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67ADC">
      <w:pPr>
        <w:keepNext w:val="0"/>
        <w:keepLines w:val="0"/>
        <w:pageBreakBefore w:val="0"/>
        <w:widowControl w:val="0"/>
        <w:kinsoku/>
        <w:wordWrap/>
        <w:overflowPunct/>
        <w:topLinePunct w:val="0"/>
        <w:bidi w:val="0"/>
        <w:spacing w:line="720" w:lineRule="auto"/>
        <w:ind w:firstLine="0" w:firstLineChars="0"/>
        <w:jc w:val="center"/>
        <w:textAlignment w:val="auto"/>
        <w:rPr>
          <w:rFonts w:hint="eastAsia" w:ascii="宋体" w:hAnsi="宋体" w:cs="宋体"/>
          <w:b/>
          <w:bCs/>
          <w:color w:val="auto"/>
          <w:sz w:val="24"/>
          <w:szCs w:val="24"/>
          <w:highlight w:val="none"/>
        </w:rPr>
      </w:pPr>
    </w:p>
    <w:p w14:paraId="4CDB1CA5">
      <w:pPr>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吉林省经济管理干部学院高等学历继续教育管理平台采购项目（四次）</w:t>
      </w:r>
    </w:p>
    <w:p w14:paraId="1CAA0FB7">
      <w:pPr>
        <w:keepNext w:val="0"/>
        <w:keepLines w:val="0"/>
        <w:pageBreakBefore w:val="0"/>
        <w:widowControl w:val="0"/>
        <w:kinsoku/>
        <w:wordWrap/>
        <w:overflowPunct/>
        <w:topLinePunct w:val="0"/>
        <w:bidi w:val="0"/>
        <w:spacing w:line="540" w:lineRule="exact"/>
        <w:ind w:firstLine="0" w:firstLineChars="0"/>
        <w:jc w:val="center"/>
        <w:textAlignment w:val="auto"/>
        <w:rPr>
          <w:rFonts w:hint="eastAsia" w:ascii="宋体" w:hAnsi="宋体" w:cs="宋体"/>
          <w:b/>
          <w:bCs/>
          <w:color w:val="auto"/>
          <w:sz w:val="52"/>
          <w:szCs w:val="52"/>
          <w:highlight w:val="none"/>
        </w:rPr>
      </w:pPr>
    </w:p>
    <w:p w14:paraId="246EFF49">
      <w:pPr>
        <w:keepNext w:val="0"/>
        <w:keepLines w:val="0"/>
        <w:pageBreakBefore w:val="0"/>
        <w:widowControl w:val="0"/>
        <w:kinsoku/>
        <w:wordWrap/>
        <w:overflowPunct/>
        <w:topLinePunct w:val="0"/>
        <w:bidi w:val="0"/>
        <w:spacing w:line="540" w:lineRule="exact"/>
        <w:ind w:firstLine="0" w:firstLineChars="0"/>
        <w:jc w:val="center"/>
        <w:textAlignment w:val="auto"/>
        <w:rPr>
          <w:rFonts w:hint="eastAsia" w:ascii="宋体" w:hAnsi="宋体" w:cs="宋体"/>
          <w:b/>
          <w:bCs/>
          <w:color w:val="auto"/>
          <w:sz w:val="52"/>
          <w:szCs w:val="52"/>
          <w:highlight w:val="none"/>
        </w:rPr>
      </w:pPr>
    </w:p>
    <w:p w14:paraId="7D836B40">
      <w:pPr>
        <w:keepNext w:val="0"/>
        <w:keepLines w:val="0"/>
        <w:pageBreakBefore w:val="0"/>
        <w:widowControl w:val="0"/>
        <w:kinsoku/>
        <w:wordWrap/>
        <w:overflowPunct/>
        <w:topLinePunct w:val="0"/>
        <w:bidi w:val="0"/>
        <w:spacing w:line="540" w:lineRule="exact"/>
        <w:ind w:firstLine="0" w:firstLineChars="0"/>
        <w:jc w:val="center"/>
        <w:textAlignment w:val="auto"/>
        <w:rPr>
          <w:rFonts w:hint="eastAsia" w:ascii="宋体" w:hAnsi="宋体" w:cs="宋体"/>
          <w:b/>
          <w:bCs/>
          <w:color w:val="auto"/>
          <w:sz w:val="52"/>
          <w:szCs w:val="52"/>
          <w:highlight w:val="none"/>
        </w:rPr>
      </w:pPr>
    </w:p>
    <w:p w14:paraId="2468C510">
      <w:pPr>
        <w:keepNext w:val="0"/>
        <w:keepLines w:val="0"/>
        <w:pageBreakBefore w:val="0"/>
        <w:widowControl w:val="0"/>
        <w:kinsoku/>
        <w:wordWrap/>
        <w:overflowPunct/>
        <w:topLinePunct w:val="0"/>
        <w:bidi w:val="0"/>
        <w:spacing w:line="540" w:lineRule="exact"/>
        <w:ind w:firstLine="0" w:firstLineChars="0"/>
        <w:jc w:val="center"/>
        <w:textAlignment w:val="auto"/>
        <w:rPr>
          <w:rFonts w:hint="eastAsia" w:ascii="宋体" w:hAnsi="宋体" w:cs="宋体"/>
          <w:b/>
          <w:bCs/>
          <w:color w:val="auto"/>
          <w:sz w:val="52"/>
          <w:szCs w:val="52"/>
          <w:highlight w:val="none"/>
        </w:rPr>
      </w:pPr>
    </w:p>
    <w:p w14:paraId="10571814">
      <w:pPr>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b/>
          <w:bCs/>
          <w:color w:val="auto"/>
          <w:sz w:val="84"/>
          <w:szCs w:val="84"/>
          <w:highlight w:val="none"/>
          <w:lang w:eastAsia="zh-CN"/>
        </w:rPr>
      </w:pPr>
      <w:r>
        <w:rPr>
          <w:rFonts w:hint="eastAsia" w:ascii="宋体" w:hAnsi="宋体" w:cs="宋体"/>
          <w:b/>
          <w:bCs/>
          <w:color w:val="auto"/>
          <w:sz w:val="84"/>
          <w:szCs w:val="84"/>
          <w:highlight w:val="none"/>
        </w:rPr>
        <w:t>竞争性磋商文件</w:t>
      </w:r>
    </w:p>
    <w:p w14:paraId="501675E6">
      <w:pPr>
        <w:keepNext w:val="0"/>
        <w:keepLines w:val="0"/>
        <w:pageBreakBefore w:val="0"/>
        <w:widowControl w:val="0"/>
        <w:kinsoku/>
        <w:wordWrap/>
        <w:overflowPunct/>
        <w:topLinePunct w:val="0"/>
        <w:bidi w:val="0"/>
        <w:spacing w:line="540" w:lineRule="exact"/>
        <w:ind w:firstLine="0" w:firstLineChars="0"/>
        <w:jc w:val="center"/>
        <w:textAlignment w:val="auto"/>
        <w:rPr>
          <w:rFonts w:hint="eastAsia" w:ascii="宋体" w:hAnsi="宋体" w:cs="宋体"/>
          <w:color w:val="auto"/>
          <w:sz w:val="24"/>
          <w:szCs w:val="24"/>
          <w:highlight w:val="none"/>
        </w:rPr>
      </w:pPr>
    </w:p>
    <w:p w14:paraId="2486CBD7">
      <w:pPr>
        <w:keepNext w:val="0"/>
        <w:keepLines w:val="0"/>
        <w:pageBreakBefore w:val="0"/>
        <w:widowControl w:val="0"/>
        <w:kinsoku/>
        <w:wordWrap/>
        <w:overflowPunct/>
        <w:topLinePunct w:val="0"/>
        <w:bidi w:val="0"/>
        <w:spacing w:line="540" w:lineRule="exact"/>
        <w:ind w:firstLine="0" w:firstLineChars="0"/>
        <w:jc w:val="center"/>
        <w:textAlignment w:val="auto"/>
        <w:rPr>
          <w:rFonts w:hint="eastAsia" w:ascii="宋体" w:hAnsi="宋体" w:cs="宋体"/>
          <w:b/>
          <w:color w:val="auto"/>
          <w:sz w:val="24"/>
          <w:szCs w:val="24"/>
          <w:highlight w:val="none"/>
        </w:rPr>
      </w:pPr>
    </w:p>
    <w:p w14:paraId="79C3F84B">
      <w:pPr>
        <w:pStyle w:val="45"/>
        <w:keepNext w:val="0"/>
        <w:keepLines w:val="0"/>
        <w:pageBreakBefore w:val="0"/>
        <w:widowControl w:val="0"/>
        <w:kinsoku/>
        <w:wordWrap/>
        <w:overflowPunct/>
        <w:topLinePunct w:val="0"/>
        <w:bidi w:val="0"/>
        <w:ind w:firstLine="0" w:firstLineChars="0"/>
        <w:jc w:val="center"/>
        <w:textAlignment w:val="auto"/>
        <w:rPr>
          <w:rFonts w:hint="eastAsia"/>
          <w:highlight w:val="none"/>
        </w:rPr>
      </w:pPr>
    </w:p>
    <w:p w14:paraId="5A208734">
      <w:pPr>
        <w:keepNext w:val="0"/>
        <w:keepLines w:val="0"/>
        <w:pageBreakBefore w:val="0"/>
        <w:widowControl w:val="0"/>
        <w:kinsoku/>
        <w:wordWrap/>
        <w:overflowPunct/>
        <w:topLinePunct w:val="0"/>
        <w:bidi w:val="0"/>
        <w:spacing w:line="540" w:lineRule="exact"/>
        <w:ind w:firstLine="0" w:firstLineChars="0"/>
        <w:jc w:val="center"/>
        <w:textAlignment w:val="auto"/>
        <w:rPr>
          <w:rFonts w:hint="eastAsia" w:ascii="宋体" w:hAnsi="宋体" w:cs="宋体"/>
          <w:b/>
          <w:color w:val="auto"/>
          <w:sz w:val="30"/>
          <w:szCs w:val="30"/>
          <w:highlight w:val="none"/>
        </w:rPr>
      </w:pPr>
    </w:p>
    <w:p w14:paraId="6267DAE2">
      <w:pPr>
        <w:keepNext w:val="0"/>
        <w:keepLines w:val="0"/>
        <w:pageBreakBefore w:val="0"/>
        <w:widowControl w:val="0"/>
        <w:kinsoku/>
        <w:wordWrap/>
        <w:overflowPunct/>
        <w:topLinePunct w:val="0"/>
        <w:bidi w:val="0"/>
        <w:spacing w:line="540" w:lineRule="exact"/>
        <w:ind w:firstLine="0" w:firstLineChars="0"/>
        <w:jc w:val="center"/>
        <w:textAlignment w:val="auto"/>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SDHR-CC-HWZB03-20250402</w:t>
      </w:r>
    </w:p>
    <w:p w14:paraId="13C29238">
      <w:pPr>
        <w:keepNext w:val="0"/>
        <w:keepLines w:val="0"/>
        <w:pageBreakBefore w:val="0"/>
        <w:widowControl w:val="0"/>
        <w:kinsoku/>
        <w:wordWrap/>
        <w:overflowPunct/>
        <w:topLinePunct w:val="0"/>
        <w:bidi w:val="0"/>
        <w:spacing w:line="540" w:lineRule="exact"/>
        <w:ind w:firstLine="0" w:firstLineChars="0"/>
        <w:jc w:val="center"/>
        <w:textAlignment w:val="auto"/>
        <w:rPr>
          <w:rFonts w:ascii="宋体" w:hAnsi="宋体"/>
          <w:color w:val="auto"/>
          <w:sz w:val="30"/>
          <w:szCs w:val="30"/>
          <w:highlight w:val="none"/>
        </w:rPr>
      </w:pPr>
    </w:p>
    <w:p w14:paraId="335CBFAE">
      <w:pPr>
        <w:keepNext w:val="0"/>
        <w:keepLines w:val="0"/>
        <w:pageBreakBefore w:val="0"/>
        <w:widowControl w:val="0"/>
        <w:kinsoku/>
        <w:wordWrap/>
        <w:overflowPunct/>
        <w:topLinePunct w:val="0"/>
        <w:bidi w:val="0"/>
        <w:spacing w:line="540" w:lineRule="exact"/>
        <w:ind w:firstLine="0" w:firstLineChars="0"/>
        <w:jc w:val="center"/>
        <w:textAlignment w:val="auto"/>
        <w:rPr>
          <w:rFonts w:hint="eastAsia" w:ascii="宋体" w:hAnsi="宋体"/>
          <w:color w:val="auto"/>
          <w:sz w:val="30"/>
          <w:szCs w:val="30"/>
          <w:highlight w:val="none"/>
        </w:rPr>
      </w:pPr>
    </w:p>
    <w:p w14:paraId="485A2BAA">
      <w:pPr>
        <w:keepNext w:val="0"/>
        <w:keepLines w:val="0"/>
        <w:pageBreakBefore w:val="0"/>
        <w:widowControl w:val="0"/>
        <w:kinsoku/>
        <w:wordWrap/>
        <w:overflowPunct/>
        <w:topLinePunct w:val="0"/>
        <w:bidi w:val="0"/>
        <w:snapToGrid w:val="0"/>
        <w:ind w:firstLine="0" w:firstLineChars="0"/>
        <w:jc w:val="center"/>
        <w:textAlignment w:val="auto"/>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采购单位：</w:t>
      </w:r>
      <w:r>
        <w:rPr>
          <w:rFonts w:hint="eastAsia" w:ascii="宋体" w:hAnsi="宋体" w:cs="宋体"/>
          <w:b/>
          <w:bCs/>
          <w:color w:val="auto"/>
          <w:sz w:val="30"/>
          <w:szCs w:val="30"/>
          <w:highlight w:val="none"/>
          <w:u w:val="single"/>
          <w:lang w:eastAsia="zh-CN"/>
        </w:rPr>
        <w:t>吉林省经济管理干部学院</w:t>
      </w:r>
    </w:p>
    <w:p w14:paraId="7FF26FF7">
      <w:pPr>
        <w:keepNext w:val="0"/>
        <w:keepLines w:val="0"/>
        <w:pageBreakBefore w:val="0"/>
        <w:widowControl w:val="0"/>
        <w:kinsoku/>
        <w:wordWrap/>
        <w:overflowPunct/>
        <w:topLinePunct w:val="0"/>
        <w:bidi w:val="0"/>
        <w:snapToGrid w:val="0"/>
        <w:ind w:firstLine="0" w:firstLineChars="0"/>
        <w:jc w:val="center"/>
        <w:textAlignment w:val="auto"/>
        <w:rPr>
          <w:rFonts w:hint="eastAsia" w:ascii="宋体" w:hAnsi="宋体" w:cs="宋体"/>
          <w:b/>
          <w:bCs/>
          <w:color w:val="auto"/>
          <w:sz w:val="30"/>
          <w:szCs w:val="30"/>
          <w:highlight w:val="none"/>
          <w:u w:val="single"/>
        </w:rPr>
      </w:pPr>
    </w:p>
    <w:p w14:paraId="10491ECD">
      <w:pPr>
        <w:keepNext w:val="0"/>
        <w:keepLines w:val="0"/>
        <w:pageBreakBefore w:val="0"/>
        <w:widowControl w:val="0"/>
        <w:kinsoku/>
        <w:wordWrap/>
        <w:overflowPunct/>
        <w:topLinePunct w:val="0"/>
        <w:bidi w:val="0"/>
        <w:ind w:firstLine="0" w:firstLineChars="0"/>
        <w:jc w:val="center"/>
        <w:textAlignment w:val="auto"/>
        <w:rPr>
          <w:rFonts w:hint="eastAsia" w:ascii="宋体" w:hAnsi="宋体" w:cs="宋体"/>
          <w:b/>
          <w:bCs/>
          <w:color w:val="auto"/>
          <w:sz w:val="30"/>
          <w:szCs w:val="30"/>
          <w:highlight w:val="none"/>
        </w:rPr>
      </w:pPr>
    </w:p>
    <w:p w14:paraId="5A6533B5">
      <w:pPr>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采购代理机构：</w:t>
      </w:r>
      <w:r>
        <w:rPr>
          <w:rFonts w:hint="eastAsia" w:ascii="宋体" w:hAnsi="宋体" w:cs="宋体"/>
          <w:b/>
          <w:bCs/>
          <w:color w:val="auto"/>
          <w:sz w:val="30"/>
          <w:szCs w:val="30"/>
          <w:highlight w:val="none"/>
          <w:u w:val="single"/>
          <w:lang w:eastAsia="zh-CN"/>
        </w:rPr>
        <w:t>山东海润项目管理有限公司</w:t>
      </w:r>
    </w:p>
    <w:p w14:paraId="34D2B179">
      <w:pPr>
        <w:keepNext w:val="0"/>
        <w:keepLines w:val="0"/>
        <w:pageBreakBefore w:val="0"/>
        <w:widowControl w:val="0"/>
        <w:kinsoku/>
        <w:wordWrap/>
        <w:overflowPunct/>
        <w:topLinePunct w:val="0"/>
        <w:bidi w:val="0"/>
        <w:ind w:firstLine="0" w:firstLineChars="0"/>
        <w:jc w:val="center"/>
        <w:textAlignment w:val="auto"/>
        <w:rPr>
          <w:rFonts w:hint="eastAsia" w:ascii="宋体" w:hAnsi="宋体" w:cs="宋体"/>
          <w:b/>
          <w:bCs/>
          <w:color w:val="auto"/>
          <w:sz w:val="30"/>
          <w:szCs w:val="30"/>
          <w:highlight w:val="none"/>
        </w:rPr>
      </w:pPr>
    </w:p>
    <w:p w14:paraId="3540ED73">
      <w:pPr>
        <w:keepNext w:val="0"/>
        <w:keepLines w:val="0"/>
        <w:pageBreakBefore w:val="0"/>
        <w:widowControl w:val="0"/>
        <w:kinsoku/>
        <w:wordWrap/>
        <w:overflowPunct/>
        <w:topLinePunct w:val="0"/>
        <w:bidi w:val="0"/>
        <w:ind w:firstLine="0" w:firstLineChars="0"/>
        <w:jc w:val="center"/>
        <w:textAlignment w:val="auto"/>
        <w:rPr>
          <w:rFonts w:hint="eastAsia" w:ascii="宋体" w:hAnsi="宋体" w:cs="宋体"/>
          <w:b/>
          <w:bCs/>
          <w:color w:val="auto"/>
          <w:sz w:val="30"/>
          <w:szCs w:val="30"/>
          <w:highlight w:val="none"/>
        </w:rPr>
      </w:pPr>
    </w:p>
    <w:p w14:paraId="5F905C19">
      <w:pPr>
        <w:keepNext w:val="0"/>
        <w:keepLines w:val="0"/>
        <w:pageBreakBefore w:val="0"/>
        <w:widowControl w:val="0"/>
        <w:kinsoku/>
        <w:wordWrap/>
        <w:overflowPunct/>
        <w:topLinePunct w:val="0"/>
        <w:bidi w:val="0"/>
        <w:ind w:firstLine="0" w:firstLineChars="0"/>
        <w:jc w:val="center"/>
        <w:textAlignment w:val="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202</w:t>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6</w:t>
      </w:r>
      <w:r>
        <w:rPr>
          <w:rFonts w:hint="eastAsia" w:ascii="宋体" w:hAnsi="宋体" w:cs="宋体"/>
          <w:b/>
          <w:bCs/>
          <w:color w:val="auto"/>
          <w:sz w:val="30"/>
          <w:szCs w:val="30"/>
          <w:highlight w:val="none"/>
        </w:rPr>
        <w:t>月</w:t>
      </w:r>
    </w:p>
    <w:p w14:paraId="35C7C437">
      <w:pPr>
        <w:spacing w:line="540" w:lineRule="exact"/>
        <w:rPr>
          <w:rFonts w:ascii="宋体" w:hAnsi="宋体"/>
          <w:color w:val="auto"/>
          <w:sz w:val="24"/>
          <w:szCs w:val="24"/>
          <w:highlight w:val="none"/>
        </w:rPr>
      </w:pPr>
    </w:p>
    <w:p w14:paraId="4C673446">
      <w:pPr>
        <w:tabs>
          <w:tab w:val="left" w:pos="3374"/>
        </w:tabs>
        <w:spacing w:line="360" w:lineRule="auto"/>
        <w:rPr>
          <w:rFonts w:hint="eastAsia" w:cs="Calibri"/>
          <w:color w:val="auto"/>
          <w:sz w:val="24"/>
          <w:szCs w:val="24"/>
          <w:highlight w:val="none"/>
        </w:rPr>
      </w:pPr>
      <w:r>
        <w:rPr>
          <w:rFonts w:hint="eastAsia" w:cs="Calibri"/>
          <w:color w:val="auto"/>
          <w:sz w:val="24"/>
          <w:szCs w:val="24"/>
          <w:highlight w:val="none"/>
        </w:rPr>
        <w:tab/>
      </w:r>
    </w:p>
    <w:p w14:paraId="1C8581F2">
      <w:pPr>
        <w:tabs>
          <w:tab w:val="left" w:pos="3374"/>
        </w:tabs>
        <w:spacing w:line="360" w:lineRule="auto"/>
        <w:rPr>
          <w:rFonts w:hint="eastAsia"/>
          <w:color w:val="auto"/>
          <w:sz w:val="24"/>
          <w:szCs w:val="24"/>
          <w:highlight w:val="none"/>
          <w:lang w:val="zh-CN"/>
        </w:rPr>
      </w:pPr>
      <w:r>
        <w:rPr>
          <w:rFonts w:hint="eastAsia" w:cs="Calibri"/>
          <w:color w:val="auto"/>
          <w:sz w:val="24"/>
          <w:szCs w:val="24"/>
          <w:highlight w:val="none"/>
        </w:rPr>
        <w:br w:type="page"/>
      </w:r>
    </w:p>
    <w:p w14:paraId="64E46E15">
      <w:pPr>
        <w:pStyle w:val="18"/>
        <w:tabs>
          <w:tab w:val="right" w:leader="dot" w:pos="9214"/>
          <w:tab w:val="clear" w:pos="8789"/>
        </w:tabs>
        <w:spacing w:line="276" w:lineRule="auto"/>
        <w:ind w:right="84" w:rightChars="40"/>
        <w:jc w:val="center"/>
        <w:rPr>
          <w:color w:val="auto"/>
          <w:sz w:val="24"/>
          <w:szCs w:val="24"/>
          <w:highlight w:val="none"/>
          <w:lang w:val="zh-CN"/>
        </w:rPr>
      </w:pPr>
      <w:r>
        <w:rPr>
          <w:rFonts w:hint="eastAsia"/>
          <w:color w:val="auto"/>
          <w:sz w:val="24"/>
          <w:szCs w:val="24"/>
          <w:highlight w:val="none"/>
          <w:lang w:val="zh-CN"/>
        </w:rPr>
        <w:t>目    录</w:t>
      </w:r>
    </w:p>
    <w:p w14:paraId="70C3A3C0">
      <w:pPr>
        <w:pStyle w:val="18"/>
        <w:rPr>
          <w:rFonts w:hint="eastAsia"/>
          <w:color w:val="auto"/>
          <w:sz w:val="24"/>
          <w:szCs w:val="24"/>
          <w:highlight w:val="none"/>
          <w:lang w:val="zh-CN"/>
        </w:rPr>
      </w:pPr>
    </w:p>
    <w:p w14:paraId="79320F94">
      <w:pPr>
        <w:widowControl/>
        <w:numPr>
          <w:ilvl w:val="0"/>
          <w:numId w:val="1"/>
        </w:numPr>
        <w:tabs>
          <w:tab w:val="left" w:pos="1260"/>
        </w:tabs>
        <w:autoSpaceDE w:val="0"/>
        <w:autoSpaceDN w:val="0"/>
        <w:spacing w:line="480" w:lineRule="auto"/>
        <w:ind w:left="1259" w:right="-34" w:hanging="1259"/>
        <w:textAlignment w:val="bottom"/>
        <w:rPr>
          <w:rFonts w:ascii="宋体" w:hAnsi="宋体" w:eastAsia="宋体" w:cs="宋体"/>
          <w:b/>
          <w:bCs/>
          <w:sz w:val="24"/>
          <w:szCs w:val="24"/>
          <w:highlight w:val="none"/>
        </w:rPr>
      </w:pPr>
      <w:r>
        <w:rPr>
          <w:highlight w:val="none"/>
        </w:rPr>
        <w:fldChar w:fldCharType="begin"/>
      </w:r>
      <w:r>
        <w:rPr>
          <w:highlight w:val="none"/>
        </w:rPr>
        <w:instrText xml:space="preserve"> HYPERLINK \l "_Hlk35571014" \s "1,309,314,0,,招标邀请书" </w:instrText>
      </w:r>
      <w:r>
        <w:rPr>
          <w:highlight w:val="none"/>
        </w:rPr>
        <w:fldChar w:fldCharType="separate"/>
      </w:r>
      <w:r>
        <w:rPr>
          <w:rStyle w:val="31"/>
          <w:rFonts w:hint="eastAsia" w:ascii="宋体" w:hAnsi="宋体" w:eastAsia="宋体" w:cs="宋体"/>
          <w:b/>
          <w:bCs/>
          <w:color w:val="auto"/>
          <w:sz w:val="24"/>
          <w:szCs w:val="24"/>
          <w:highlight w:val="none"/>
        </w:rPr>
        <w:t>竞争性磋商</w:t>
      </w:r>
      <w:r>
        <w:rPr>
          <w:rFonts w:hint="eastAsia" w:ascii="宋体" w:hAnsi="宋体" w:eastAsia="宋体" w:cs="宋体"/>
          <w:b/>
          <w:bCs/>
          <w:color w:val="auto"/>
          <w:sz w:val="24"/>
          <w:szCs w:val="24"/>
          <w:highlight w:val="none"/>
        </w:rPr>
        <w:fldChar w:fldCharType="end"/>
      </w:r>
      <w:r>
        <w:rPr>
          <w:rStyle w:val="31"/>
          <w:rFonts w:hint="eastAsia" w:ascii="宋体" w:hAnsi="宋体" w:eastAsia="宋体" w:cs="宋体"/>
          <w:b/>
          <w:bCs/>
          <w:color w:val="auto"/>
          <w:sz w:val="24"/>
          <w:szCs w:val="24"/>
          <w:highlight w:val="none"/>
        </w:rPr>
        <w:t>公告</w:t>
      </w:r>
    </w:p>
    <w:p w14:paraId="2C417AAE">
      <w:pPr>
        <w:widowControl/>
        <w:numPr>
          <w:ilvl w:val="0"/>
          <w:numId w:val="1"/>
        </w:numPr>
        <w:tabs>
          <w:tab w:val="left" w:pos="1260"/>
        </w:tabs>
        <w:autoSpaceDE w:val="0"/>
        <w:autoSpaceDN w:val="0"/>
        <w:spacing w:line="480" w:lineRule="auto"/>
        <w:ind w:left="1259" w:right="-34" w:hanging="1259"/>
        <w:textAlignment w:val="bottom"/>
        <w:rPr>
          <w:rFonts w:ascii="宋体" w:hAnsi="宋体" w:eastAsia="宋体" w:cs="宋体"/>
          <w:b/>
          <w:bCs/>
          <w:sz w:val="24"/>
          <w:szCs w:val="24"/>
          <w:highlight w:val="none"/>
        </w:rPr>
      </w:pPr>
      <w:bookmarkStart w:id="0" w:name="_Hlt75710110"/>
      <w:r>
        <w:rPr>
          <w:rFonts w:hint="eastAsia"/>
          <w:highlight w:val="none"/>
        </w:rPr>
        <w:fldChar w:fldCharType="begin"/>
      </w:r>
      <w:r>
        <w:rPr>
          <w:rFonts w:hint="eastAsia" w:ascii="宋体" w:hAnsi="宋体" w:eastAsia="宋体" w:cs="宋体"/>
          <w:highlight w:val="none"/>
        </w:rPr>
        <w:instrText xml:space="preserve"> HYPERLINK \l "_Hlk35571525" \s "1,1159,1169,0,,投 标 人 须 知 "</w:instrText>
      </w:r>
      <w:r>
        <w:rPr>
          <w:rFonts w:hint="eastAsia"/>
          <w:highlight w:val="none"/>
        </w:rPr>
        <w:fldChar w:fldCharType="separate"/>
      </w:r>
      <w:bookmarkStart w:id="1" w:name="_Hlt75710092"/>
      <w:r>
        <w:rPr>
          <w:rStyle w:val="31"/>
          <w:rFonts w:hint="eastAsia" w:ascii="宋体" w:hAnsi="宋体" w:eastAsia="宋体" w:cs="宋体"/>
          <w:b/>
          <w:bCs/>
          <w:color w:val="auto"/>
          <w:sz w:val="24"/>
          <w:szCs w:val="24"/>
          <w:highlight w:val="none"/>
        </w:rPr>
        <w:t>供应商须</w:t>
      </w:r>
      <w:bookmarkEnd w:id="1"/>
      <w:r>
        <w:rPr>
          <w:rStyle w:val="31"/>
          <w:rFonts w:hint="eastAsia" w:ascii="宋体" w:hAnsi="宋体" w:eastAsia="宋体" w:cs="宋体"/>
          <w:b/>
          <w:bCs/>
          <w:color w:val="auto"/>
          <w:sz w:val="24"/>
          <w:szCs w:val="24"/>
          <w:highlight w:val="none"/>
        </w:rPr>
        <w:t xml:space="preserve">知 </w:t>
      </w:r>
      <w:r>
        <w:rPr>
          <w:rFonts w:hint="eastAsia" w:ascii="宋体" w:hAnsi="宋体" w:eastAsia="宋体" w:cs="宋体"/>
          <w:b/>
          <w:bCs/>
          <w:color w:val="auto"/>
          <w:sz w:val="24"/>
          <w:szCs w:val="24"/>
          <w:highlight w:val="none"/>
        </w:rPr>
        <w:fldChar w:fldCharType="end"/>
      </w:r>
      <w:bookmarkEnd w:id="0"/>
    </w:p>
    <w:p w14:paraId="718FF884">
      <w:pPr>
        <w:widowControl/>
        <w:numPr>
          <w:ilvl w:val="0"/>
          <w:numId w:val="1"/>
        </w:numPr>
        <w:tabs>
          <w:tab w:val="left" w:pos="1260"/>
        </w:tabs>
        <w:autoSpaceDE w:val="0"/>
        <w:autoSpaceDN w:val="0"/>
        <w:spacing w:line="480" w:lineRule="auto"/>
        <w:ind w:left="1259" w:right="-34" w:hanging="1259"/>
        <w:textAlignment w:val="bottom"/>
        <w:rPr>
          <w:rFonts w:ascii="宋体" w:hAnsi="宋体" w:eastAsia="宋体" w:cs="宋体"/>
          <w:b/>
          <w:bCs/>
          <w:sz w:val="24"/>
          <w:szCs w:val="24"/>
          <w:highlight w:val="none"/>
        </w:rPr>
      </w:pPr>
      <w:r>
        <w:rPr>
          <w:highlight w:val="none"/>
        </w:rPr>
        <w:fldChar w:fldCharType="begin"/>
      </w:r>
      <w:r>
        <w:rPr>
          <w:highlight w:val="none"/>
        </w:rPr>
        <w:instrText xml:space="preserve"> HYPERLINK \l "_Hlk35571579" \s "1,8556,8561,0,,投标资料表" </w:instrText>
      </w:r>
      <w:r>
        <w:rPr>
          <w:highlight w:val="none"/>
        </w:rPr>
        <w:fldChar w:fldCharType="separate"/>
      </w:r>
      <w:r>
        <w:rPr>
          <w:rStyle w:val="31"/>
          <w:rFonts w:hint="eastAsia" w:ascii="宋体" w:hAnsi="宋体" w:eastAsia="宋体" w:cs="宋体"/>
          <w:b/>
          <w:bCs/>
          <w:color w:val="auto"/>
          <w:sz w:val="24"/>
          <w:szCs w:val="24"/>
          <w:highlight w:val="none"/>
        </w:rPr>
        <w:t>响应资料表</w:t>
      </w:r>
      <w:r>
        <w:rPr>
          <w:rFonts w:hint="eastAsia" w:ascii="宋体" w:hAnsi="宋体" w:eastAsia="宋体" w:cs="宋体"/>
          <w:b/>
          <w:bCs/>
          <w:color w:val="auto"/>
          <w:sz w:val="24"/>
          <w:szCs w:val="24"/>
          <w:highlight w:val="none"/>
        </w:rPr>
        <w:fldChar w:fldCharType="end"/>
      </w:r>
    </w:p>
    <w:p w14:paraId="4EC58427">
      <w:pPr>
        <w:widowControl/>
        <w:numPr>
          <w:ilvl w:val="0"/>
          <w:numId w:val="1"/>
        </w:numPr>
        <w:tabs>
          <w:tab w:val="left" w:pos="1260"/>
        </w:tabs>
        <w:autoSpaceDE w:val="0"/>
        <w:autoSpaceDN w:val="0"/>
        <w:spacing w:line="480" w:lineRule="auto"/>
        <w:ind w:left="1259" w:right="-34" w:hanging="1259"/>
        <w:textAlignment w:val="bottom"/>
        <w:rPr>
          <w:rFonts w:ascii="宋体" w:hAnsi="宋体" w:eastAsia="宋体" w:cs="宋体"/>
          <w:b/>
          <w:bCs/>
          <w:sz w:val="24"/>
          <w:szCs w:val="24"/>
          <w:highlight w:val="none"/>
        </w:rPr>
      </w:pPr>
      <w:r>
        <w:rPr>
          <w:highlight w:val="none"/>
        </w:rPr>
        <w:fldChar w:fldCharType="begin"/>
      </w:r>
      <w:r>
        <w:rPr>
          <w:highlight w:val="none"/>
        </w:rPr>
        <w:instrText xml:space="preserve"> HYPERLINK \l "_Hlk35571643" \s "1,9384,9390,0,,合同通用条款" </w:instrText>
      </w:r>
      <w:r>
        <w:rPr>
          <w:highlight w:val="none"/>
        </w:rPr>
        <w:fldChar w:fldCharType="separate"/>
      </w:r>
      <w:r>
        <w:rPr>
          <w:rStyle w:val="31"/>
          <w:rFonts w:hint="eastAsia" w:ascii="宋体" w:hAnsi="宋体" w:eastAsia="宋体" w:cs="宋体"/>
          <w:b/>
          <w:bCs/>
          <w:color w:val="auto"/>
          <w:sz w:val="24"/>
          <w:szCs w:val="24"/>
          <w:highlight w:val="none"/>
        </w:rPr>
        <w:t>合同</w:t>
      </w:r>
      <w:bookmarkStart w:id="2" w:name="_Hlt75710432"/>
      <w:r>
        <w:rPr>
          <w:rStyle w:val="31"/>
          <w:rFonts w:hint="eastAsia" w:ascii="宋体" w:hAnsi="宋体" w:eastAsia="宋体" w:cs="宋体"/>
          <w:b/>
          <w:bCs/>
          <w:color w:val="auto"/>
          <w:sz w:val="24"/>
          <w:szCs w:val="24"/>
          <w:highlight w:val="none"/>
        </w:rPr>
        <w:t>通</w:t>
      </w:r>
      <w:bookmarkEnd w:id="2"/>
      <w:r>
        <w:rPr>
          <w:rStyle w:val="31"/>
          <w:rFonts w:hint="eastAsia" w:ascii="宋体" w:hAnsi="宋体" w:eastAsia="宋体" w:cs="宋体"/>
          <w:b/>
          <w:bCs/>
          <w:color w:val="auto"/>
          <w:sz w:val="24"/>
          <w:szCs w:val="24"/>
          <w:highlight w:val="none"/>
        </w:rPr>
        <w:t>用条款</w:t>
      </w:r>
      <w:r>
        <w:rPr>
          <w:rFonts w:hint="eastAsia" w:ascii="宋体" w:hAnsi="宋体" w:eastAsia="宋体" w:cs="宋体"/>
          <w:b/>
          <w:bCs/>
          <w:color w:val="auto"/>
          <w:sz w:val="24"/>
          <w:szCs w:val="24"/>
          <w:highlight w:val="none"/>
        </w:rPr>
        <w:fldChar w:fldCharType="end"/>
      </w:r>
    </w:p>
    <w:p w14:paraId="2835A475">
      <w:pPr>
        <w:widowControl/>
        <w:numPr>
          <w:ilvl w:val="0"/>
          <w:numId w:val="1"/>
        </w:numPr>
        <w:tabs>
          <w:tab w:val="left" w:pos="1260"/>
        </w:tabs>
        <w:autoSpaceDE w:val="0"/>
        <w:autoSpaceDN w:val="0"/>
        <w:spacing w:line="480" w:lineRule="auto"/>
        <w:ind w:left="1259" w:right="-34" w:hanging="1259"/>
        <w:textAlignment w:val="bottom"/>
        <w:rPr>
          <w:rFonts w:ascii="宋体" w:hAnsi="宋体" w:eastAsia="宋体" w:cs="宋体"/>
          <w:b/>
          <w:bCs/>
          <w:sz w:val="24"/>
          <w:szCs w:val="24"/>
          <w:highlight w:val="none"/>
        </w:rPr>
      </w:pPr>
      <w:r>
        <w:rPr>
          <w:rFonts w:hint="eastAsia" w:ascii="宋体" w:hAnsi="宋体" w:eastAsia="宋体" w:cs="宋体"/>
          <w:b/>
          <w:bCs/>
          <w:sz w:val="24"/>
          <w:szCs w:val="24"/>
          <w:highlight w:val="none"/>
        </w:rPr>
        <w:t>合同条款响应一览表</w:t>
      </w:r>
    </w:p>
    <w:p w14:paraId="5CBDA8A8">
      <w:pPr>
        <w:widowControl/>
        <w:numPr>
          <w:ilvl w:val="0"/>
          <w:numId w:val="1"/>
        </w:numPr>
        <w:tabs>
          <w:tab w:val="left" w:pos="1260"/>
        </w:tabs>
        <w:autoSpaceDE w:val="0"/>
        <w:autoSpaceDN w:val="0"/>
        <w:spacing w:line="480" w:lineRule="auto"/>
        <w:ind w:left="1259" w:right="-34" w:hanging="1259"/>
        <w:textAlignment w:val="bottom"/>
        <w:rPr>
          <w:rFonts w:ascii="宋体" w:hAnsi="宋体" w:eastAsia="宋体" w:cs="宋体"/>
          <w:b/>
          <w:bCs/>
          <w:sz w:val="24"/>
          <w:szCs w:val="24"/>
          <w:highlight w:val="none"/>
        </w:rPr>
      </w:pPr>
      <w:r>
        <w:rPr>
          <w:rFonts w:hint="eastAsia" w:ascii="宋体" w:hAnsi="宋体" w:eastAsia="宋体" w:cs="宋体"/>
          <w:b/>
          <w:bCs/>
          <w:sz w:val="24"/>
          <w:szCs w:val="24"/>
          <w:highlight w:val="none"/>
        </w:rPr>
        <w:t>合同格式</w:t>
      </w:r>
    </w:p>
    <w:p w14:paraId="6326FFDD">
      <w:pPr>
        <w:widowControl/>
        <w:numPr>
          <w:ilvl w:val="0"/>
          <w:numId w:val="1"/>
        </w:numPr>
        <w:tabs>
          <w:tab w:val="left" w:pos="1260"/>
        </w:tabs>
        <w:autoSpaceDE w:val="0"/>
        <w:autoSpaceDN w:val="0"/>
        <w:spacing w:line="480" w:lineRule="auto"/>
        <w:ind w:left="1259" w:right="-34" w:hanging="1259"/>
        <w:textAlignment w:val="bottom"/>
        <w:rPr>
          <w:rFonts w:ascii="宋体" w:hAnsi="宋体" w:eastAsia="宋体" w:cs="宋体"/>
          <w:b/>
          <w:bCs/>
          <w:sz w:val="24"/>
          <w:szCs w:val="24"/>
          <w:highlight w:val="none"/>
        </w:rPr>
      </w:pPr>
      <w:r>
        <w:rPr>
          <w:rFonts w:hint="eastAsia" w:ascii="宋体" w:hAnsi="宋体" w:eastAsia="宋体" w:cs="宋体"/>
          <w:b/>
          <w:bCs/>
          <w:sz w:val="24"/>
          <w:szCs w:val="24"/>
          <w:highlight w:val="none"/>
        </w:rPr>
        <w:t>货物需求一览表</w:t>
      </w:r>
    </w:p>
    <w:p w14:paraId="4E2111CE">
      <w:pPr>
        <w:widowControl/>
        <w:numPr>
          <w:ilvl w:val="0"/>
          <w:numId w:val="1"/>
        </w:numPr>
        <w:tabs>
          <w:tab w:val="left" w:pos="1260"/>
        </w:tabs>
        <w:autoSpaceDE w:val="0"/>
        <w:autoSpaceDN w:val="0"/>
        <w:spacing w:line="480" w:lineRule="auto"/>
        <w:ind w:left="1259" w:right="-34" w:hanging="1259"/>
        <w:textAlignment w:val="bottom"/>
        <w:rPr>
          <w:rFonts w:ascii="宋体" w:hAnsi="宋体" w:eastAsia="宋体" w:cs="宋体"/>
          <w:b/>
          <w:bCs/>
          <w:sz w:val="24"/>
          <w:szCs w:val="24"/>
          <w:highlight w:val="none"/>
        </w:rPr>
      </w:pPr>
      <w:r>
        <w:rPr>
          <w:rFonts w:hint="eastAsia" w:ascii="宋体" w:hAnsi="宋体" w:eastAsia="宋体" w:cs="宋体"/>
          <w:b/>
          <w:bCs/>
          <w:sz w:val="24"/>
          <w:szCs w:val="24"/>
          <w:highlight w:val="none"/>
        </w:rPr>
        <w:t>货物的技术规格与要求</w:t>
      </w:r>
    </w:p>
    <w:p w14:paraId="6DE27746">
      <w:pPr>
        <w:widowControl/>
        <w:numPr>
          <w:ilvl w:val="0"/>
          <w:numId w:val="1"/>
        </w:numPr>
        <w:tabs>
          <w:tab w:val="left" w:pos="1260"/>
        </w:tabs>
        <w:autoSpaceDE w:val="0"/>
        <w:autoSpaceDN w:val="0"/>
        <w:spacing w:line="480" w:lineRule="auto"/>
        <w:ind w:left="1259" w:right="-34" w:hanging="1259"/>
        <w:textAlignment w:val="bottom"/>
        <w:rPr>
          <w:rFonts w:ascii="宋体" w:hAnsi="宋体" w:eastAsia="宋体" w:cs="宋体"/>
          <w:b/>
          <w:bCs/>
          <w:sz w:val="24"/>
          <w:szCs w:val="24"/>
          <w:highlight w:val="none"/>
        </w:rPr>
      </w:pPr>
      <w:r>
        <w:rPr>
          <w:rFonts w:hint="eastAsia" w:ascii="宋体" w:hAnsi="宋体" w:eastAsia="宋体" w:cs="宋体"/>
          <w:b/>
          <w:bCs/>
          <w:sz w:val="24"/>
          <w:szCs w:val="24"/>
          <w:highlight w:val="none"/>
        </w:rPr>
        <w:t>附表</w:t>
      </w:r>
    </w:p>
    <w:p w14:paraId="190C8235">
      <w:pPr>
        <w:pStyle w:val="49"/>
        <w:tabs>
          <w:tab w:val="center" w:pos="4621"/>
        </w:tabs>
        <w:spacing w:line="48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zh-CN"/>
        </w:rPr>
        <w:tab/>
      </w:r>
    </w:p>
    <w:p w14:paraId="49E7FE39">
      <w:pPr>
        <w:spacing w:line="360" w:lineRule="auto"/>
        <w:jc w:val="center"/>
        <w:rPr>
          <w:rFonts w:cs="Calibri"/>
          <w:color w:val="auto"/>
          <w:sz w:val="24"/>
          <w:szCs w:val="24"/>
          <w:highlight w:val="none"/>
        </w:rPr>
      </w:pPr>
    </w:p>
    <w:p w14:paraId="76A53A2D">
      <w:pPr>
        <w:spacing w:line="360" w:lineRule="auto"/>
        <w:jc w:val="center"/>
        <w:rPr>
          <w:rFonts w:cs="Calibri"/>
          <w:color w:val="auto"/>
          <w:sz w:val="24"/>
          <w:szCs w:val="24"/>
          <w:highlight w:val="none"/>
        </w:rPr>
      </w:pPr>
    </w:p>
    <w:p w14:paraId="2964617A">
      <w:pPr>
        <w:spacing w:line="360" w:lineRule="auto"/>
        <w:jc w:val="center"/>
        <w:rPr>
          <w:rFonts w:cs="Calibri"/>
          <w:color w:val="auto"/>
          <w:sz w:val="24"/>
          <w:szCs w:val="24"/>
          <w:highlight w:val="none"/>
        </w:rPr>
      </w:pPr>
    </w:p>
    <w:p w14:paraId="47862462">
      <w:pPr>
        <w:spacing w:line="360" w:lineRule="auto"/>
        <w:jc w:val="center"/>
        <w:rPr>
          <w:rFonts w:cs="Calibri"/>
          <w:color w:val="auto"/>
          <w:sz w:val="24"/>
          <w:szCs w:val="24"/>
          <w:highlight w:val="none"/>
        </w:rPr>
      </w:pPr>
    </w:p>
    <w:p w14:paraId="3D69E758">
      <w:pPr>
        <w:spacing w:line="360" w:lineRule="auto"/>
        <w:jc w:val="center"/>
        <w:rPr>
          <w:rFonts w:cs="Calibri"/>
          <w:color w:val="auto"/>
          <w:sz w:val="24"/>
          <w:szCs w:val="24"/>
          <w:highlight w:val="none"/>
        </w:rPr>
      </w:pPr>
    </w:p>
    <w:p w14:paraId="2C885AB2">
      <w:pPr>
        <w:spacing w:line="360" w:lineRule="auto"/>
        <w:jc w:val="center"/>
        <w:rPr>
          <w:rFonts w:cs="Calibri"/>
          <w:color w:val="auto"/>
          <w:sz w:val="24"/>
          <w:szCs w:val="24"/>
          <w:highlight w:val="none"/>
        </w:rPr>
      </w:pPr>
    </w:p>
    <w:p w14:paraId="07B9D7A9">
      <w:pPr>
        <w:spacing w:line="360" w:lineRule="auto"/>
        <w:jc w:val="center"/>
        <w:rPr>
          <w:rFonts w:cs="Calibri"/>
          <w:color w:val="auto"/>
          <w:sz w:val="24"/>
          <w:szCs w:val="24"/>
          <w:highlight w:val="none"/>
        </w:rPr>
      </w:pPr>
    </w:p>
    <w:p w14:paraId="5FDD6D9E">
      <w:pPr>
        <w:pStyle w:val="3"/>
        <w:jc w:val="center"/>
        <w:rPr>
          <w:rFonts w:hint="eastAsia" w:cs="Calibri"/>
          <w:color w:val="auto"/>
          <w:sz w:val="24"/>
          <w:szCs w:val="24"/>
          <w:highlight w:val="none"/>
        </w:rPr>
      </w:pPr>
      <w:bookmarkStart w:id="3" w:name="_Toc475360671"/>
    </w:p>
    <w:p w14:paraId="2177F3A4">
      <w:pPr>
        <w:pStyle w:val="3"/>
        <w:jc w:val="center"/>
        <w:rPr>
          <w:rFonts w:hint="eastAsia" w:cs="Calibri"/>
          <w:color w:val="auto"/>
          <w:sz w:val="24"/>
          <w:szCs w:val="24"/>
          <w:highlight w:val="none"/>
        </w:rPr>
      </w:pPr>
    </w:p>
    <w:p w14:paraId="0DBFC1F3">
      <w:pPr>
        <w:rPr>
          <w:rFonts w:hint="eastAsia"/>
          <w:color w:val="auto"/>
          <w:sz w:val="24"/>
          <w:szCs w:val="24"/>
          <w:highlight w:val="none"/>
        </w:rPr>
      </w:pPr>
    </w:p>
    <w:p w14:paraId="077060B3">
      <w:pPr>
        <w:pStyle w:val="3"/>
        <w:rPr>
          <w:rFonts w:hint="eastAsia" w:cs="Calibri"/>
          <w:color w:val="auto"/>
          <w:sz w:val="24"/>
          <w:szCs w:val="24"/>
          <w:highlight w:val="none"/>
        </w:rPr>
        <w:sectPr>
          <w:footerReference r:id="rId4" w:type="first"/>
          <w:headerReference r:id="rId3" w:type="default"/>
          <w:pgSz w:w="11907" w:h="16840"/>
          <w:pgMar w:top="1418" w:right="1134" w:bottom="1418" w:left="1531" w:header="851" w:footer="992" w:gutter="0"/>
          <w:cols w:space="720" w:num="1"/>
          <w:titlePg/>
          <w:docGrid w:linePitch="312" w:charSpace="0"/>
        </w:sectPr>
      </w:pPr>
    </w:p>
    <w:p w14:paraId="159E4F18">
      <w:pPr>
        <w:rPr>
          <w:rFonts w:hint="eastAsia"/>
          <w:highlight w:val="none"/>
        </w:rPr>
      </w:pPr>
    </w:p>
    <w:p w14:paraId="4207B58B">
      <w:pPr>
        <w:rPr>
          <w:rFonts w:hint="eastAsia"/>
          <w:color w:val="auto"/>
          <w:sz w:val="24"/>
          <w:szCs w:val="24"/>
          <w:highlight w:val="none"/>
        </w:rPr>
      </w:pPr>
    </w:p>
    <w:p w14:paraId="6C0FE360">
      <w:pPr>
        <w:rPr>
          <w:rFonts w:hint="eastAsia" w:cs="Calibri"/>
          <w:color w:val="auto"/>
          <w:sz w:val="24"/>
          <w:szCs w:val="24"/>
          <w:highlight w:val="none"/>
        </w:rPr>
      </w:pPr>
    </w:p>
    <w:p w14:paraId="06C0D5B5">
      <w:pPr>
        <w:pStyle w:val="45"/>
        <w:rPr>
          <w:rFonts w:hint="eastAsia" w:cs="Calibri"/>
          <w:color w:val="auto"/>
          <w:sz w:val="24"/>
          <w:szCs w:val="24"/>
          <w:highlight w:val="none"/>
        </w:rPr>
      </w:pPr>
    </w:p>
    <w:p w14:paraId="6F0C6D91">
      <w:pPr>
        <w:pStyle w:val="45"/>
        <w:rPr>
          <w:rFonts w:hint="eastAsia" w:cs="Calibri"/>
          <w:color w:val="auto"/>
          <w:sz w:val="24"/>
          <w:szCs w:val="24"/>
          <w:highlight w:val="none"/>
        </w:rPr>
      </w:pPr>
    </w:p>
    <w:p w14:paraId="0C44CFF5">
      <w:pPr>
        <w:pStyle w:val="45"/>
        <w:rPr>
          <w:rFonts w:hint="eastAsia" w:cs="Calibri"/>
          <w:color w:val="auto"/>
          <w:sz w:val="24"/>
          <w:szCs w:val="24"/>
          <w:highlight w:val="none"/>
        </w:rPr>
      </w:pPr>
    </w:p>
    <w:bookmarkEnd w:id="3"/>
    <w:p w14:paraId="44514407">
      <w:pPr>
        <w:pStyle w:val="3"/>
        <w:numPr>
          <w:ilvl w:val="0"/>
          <w:numId w:val="2"/>
        </w:numPr>
        <w:jc w:val="center"/>
        <w:rPr>
          <w:rFonts w:hint="eastAsia" w:cs="Calibri"/>
          <w:color w:val="auto"/>
          <w:sz w:val="24"/>
          <w:szCs w:val="24"/>
          <w:highlight w:val="none"/>
        </w:rPr>
      </w:pPr>
      <w:r>
        <w:rPr>
          <w:rFonts w:hint="eastAsia" w:cs="Calibri"/>
          <w:color w:val="auto"/>
          <w:sz w:val="24"/>
          <w:szCs w:val="24"/>
          <w:highlight w:val="none"/>
        </w:rPr>
        <w:t>竞争性磋商公告</w:t>
      </w:r>
    </w:p>
    <w:p w14:paraId="49F2B2CE">
      <w:pPr>
        <w:rPr>
          <w:color w:val="auto"/>
          <w:sz w:val="24"/>
          <w:szCs w:val="24"/>
          <w:highlight w:val="none"/>
        </w:rPr>
      </w:pPr>
    </w:p>
    <w:p w14:paraId="56582820">
      <w:pPr>
        <w:pStyle w:val="3"/>
        <w:adjustRightInd w:val="0"/>
        <w:snapToGrid w:val="0"/>
        <w:spacing w:before="0" w:after="0" w:line="240" w:lineRule="auto"/>
        <w:rPr>
          <w:rFonts w:hint="eastAsia" w:ascii="宋体" w:hAnsi="宋体" w:cs="宋体"/>
          <w:snapToGrid w:val="0"/>
          <w:color w:val="auto"/>
          <w:kern w:val="0"/>
          <w:sz w:val="24"/>
          <w:szCs w:val="24"/>
          <w:highlight w:val="none"/>
        </w:rPr>
      </w:pPr>
    </w:p>
    <w:p w14:paraId="14236DAF">
      <w:pPr>
        <w:rPr>
          <w:rFonts w:hint="eastAsia" w:ascii="宋体" w:hAnsi="宋体" w:cs="宋体"/>
          <w:snapToGrid w:val="0"/>
          <w:color w:val="auto"/>
          <w:kern w:val="0"/>
          <w:sz w:val="24"/>
          <w:szCs w:val="24"/>
          <w:highlight w:val="none"/>
        </w:rPr>
      </w:pPr>
    </w:p>
    <w:p w14:paraId="56510BD6">
      <w:pPr>
        <w:rPr>
          <w:rFonts w:hint="eastAsia" w:ascii="宋体" w:hAnsi="宋体" w:cs="宋体"/>
          <w:snapToGrid w:val="0"/>
          <w:color w:val="auto"/>
          <w:kern w:val="0"/>
          <w:sz w:val="24"/>
          <w:szCs w:val="24"/>
          <w:highlight w:val="none"/>
        </w:rPr>
      </w:pPr>
    </w:p>
    <w:p w14:paraId="43ABA42C">
      <w:pPr>
        <w:rPr>
          <w:rFonts w:hint="eastAsia" w:ascii="宋体" w:hAnsi="宋体" w:cs="宋体"/>
          <w:snapToGrid w:val="0"/>
          <w:color w:val="auto"/>
          <w:kern w:val="0"/>
          <w:sz w:val="24"/>
          <w:szCs w:val="24"/>
          <w:highlight w:val="none"/>
        </w:rPr>
      </w:pPr>
    </w:p>
    <w:p w14:paraId="3A86E0F2">
      <w:pPr>
        <w:rPr>
          <w:rFonts w:hint="eastAsia" w:ascii="宋体" w:hAnsi="宋体" w:cs="宋体"/>
          <w:snapToGrid w:val="0"/>
          <w:color w:val="auto"/>
          <w:kern w:val="0"/>
          <w:sz w:val="24"/>
          <w:szCs w:val="24"/>
          <w:highlight w:val="none"/>
        </w:rPr>
      </w:pPr>
    </w:p>
    <w:p w14:paraId="7174D291">
      <w:pPr>
        <w:rPr>
          <w:rFonts w:hint="eastAsia" w:ascii="宋体" w:hAnsi="宋体" w:cs="宋体"/>
          <w:snapToGrid w:val="0"/>
          <w:color w:val="auto"/>
          <w:kern w:val="0"/>
          <w:sz w:val="24"/>
          <w:szCs w:val="24"/>
          <w:highlight w:val="none"/>
        </w:rPr>
      </w:pPr>
    </w:p>
    <w:p w14:paraId="3492266C">
      <w:pPr>
        <w:rPr>
          <w:rFonts w:hint="eastAsia" w:ascii="宋体" w:hAnsi="宋体" w:cs="宋体"/>
          <w:snapToGrid w:val="0"/>
          <w:color w:val="auto"/>
          <w:kern w:val="0"/>
          <w:sz w:val="24"/>
          <w:szCs w:val="24"/>
          <w:highlight w:val="none"/>
        </w:rPr>
      </w:pPr>
    </w:p>
    <w:p w14:paraId="4C67B75E">
      <w:pPr>
        <w:rPr>
          <w:rFonts w:hint="eastAsia" w:ascii="宋体" w:hAnsi="宋体" w:cs="宋体"/>
          <w:snapToGrid w:val="0"/>
          <w:color w:val="auto"/>
          <w:kern w:val="0"/>
          <w:sz w:val="24"/>
          <w:szCs w:val="24"/>
          <w:highlight w:val="none"/>
        </w:rPr>
      </w:pPr>
    </w:p>
    <w:p w14:paraId="665AB404">
      <w:pPr>
        <w:rPr>
          <w:rFonts w:hint="eastAsia" w:ascii="宋体" w:hAnsi="宋体" w:cs="宋体"/>
          <w:snapToGrid w:val="0"/>
          <w:color w:val="auto"/>
          <w:kern w:val="0"/>
          <w:sz w:val="24"/>
          <w:szCs w:val="24"/>
          <w:highlight w:val="none"/>
        </w:rPr>
      </w:pPr>
    </w:p>
    <w:p w14:paraId="169570AC">
      <w:pPr>
        <w:rPr>
          <w:rFonts w:hint="eastAsia" w:ascii="宋体" w:hAnsi="宋体" w:cs="宋体"/>
          <w:snapToGrid w:val="0"/>
          <w:color w:val="auto"/>
          <w:kern w:val="0"/>
          <w:sz w:val="24"/>
          <w:szCs w:val="24"/>
          <w:highlight w:val="none"/>
        </w:rPr>
      </w:pPr>
    </w:p>
    <w:p w14:paraId="667E7B96">
      <w:pPr>
        <w:pStyle w:val="45"/>
        <w:rPr>
          <w:rFonts w:hint="eastAsia" w:ascii="宋体" w:hAnsi="宋体" w:cs="宋体"/>
          <w:snapToGrid w:val="0"/>
          <w:color w:val="auto"/>
          <w:kern w:val="0"/>
          <w:sz w:val="24"/>
          <w:szCs w:val="24"/>
          <w:highlight w:val="none"/>
        </w:rPr>
      </w:pPr>
    </w:p>
    <w:p w14:paraId="6F9728CB">
      <w:pPr>
        <w:pStyle w:val="45"/>
        <w:rPr>
          <w:rFonts w:hint="eastAsia" w:ascii="宋体" w:hAnsi="宋体" w:cs="宋体"/>
          <w:snapToGrid w:val="0"/>
          <w:color w:val="auto"/>
          <w:kern w:val="0"/>
          <w:sz w:val="24"/>
          <w:szCs w:val="24"/>
          <w:highlight w:val="none"/>
        </w:rPr>
      </w:pPr>
    </w:p>
    <w:p w14:paraId="2EE58E20">
      <w:pPr>
        <w:pStyle w:val="45"/>
        <w:rPr>
          <w:rFonts w:hint="eastAsia" w:ascii="宋体" w:hAnsi="宋体" w:cs="宋体"/>
          <w:snapToGrid w:val="0"/>
          <w:color w:val="auto"/>
          <w:kern w:val="0"/>
          <w:sz w:val="24"/>
          <w:szCs w:val="24"/>
          <w:highlight w:val="none"/>
        </w:rPr>
      </w:pPr>
    </w:p>
    <w:p w14:paraId="61D6B8EA">
      <w:pPr>
        <w:pStyle w:val="45"/>
        <w:rPr>
          <w:rFonts w:hint="eastAsia" w:ascii="宋体" w:hAnsi="宋体" w:cs="宋体"/>
          <w:snapToGrid w:val="0"/>
          <w:color w:val="auto"/>
          <w:kern w:val="0"/>
          <w:sz w:val="24"/>
          <w:szCs w:val="24"/>
          <w:highlight w:val="none"/>
        </w:rPr>
      </w:pPr>
    </w:p>
    <w:p w14:paraId="73D18F0F">
      <w:pPr>
        <w:pStyle w:val="45"/>
        <w:rPr>
          <w:rFonts w:hint="eastAsia" w:ascii="宋体" w:hAnsi="宋体" w:cs="宋体"/>
          <w:snapToGrid w:val="0"/>
          <w:color w:val="auto"/>
          <w:kern w:val="0"/>
          <w:sz w:val="24"/>
          <w:szCs w:val="24"/>
          <w:highlight w:val="none"/>
        </w:rPr>
      </w:pPr>
    </w:p>
    <w:p w14:paraId="40F8408C">
      <w:pPr>
        <w:pStyle w:val="45"/>
        <w:rPr>
          <w:rFonts w:hint="eastAsia" w:ascii="宋体" w:hAnsi="宋体" w:cs="宋体"/>
          <w:snapToGrid w:val="0"/>
          <w:color w:val="auto"/>
          <w:kern w:val="0"/>
          <w:sz w:val="24"/>
          <w:szCs w:val="24"/>
          <w:highlight w:val="none"/>
        </w:rPr>
      </w:pPr>
    </w:p>
    <w:p w14:paraId="6F007F1E">
      <w:pPr>
        <w:pStyle w:val="45"/>
        <w:rPr>
          <w:rFonts w:hint="eastAsia" w:ascii="宋体" w:hAnsi="宋体" w:cs="宋体"/>
          <w:snapToGrid w:val="0"/>
          <w:color w:val="auto"/>
          <w:kern w:val="0"/>
          <w:sz w:val="24"/>
          <w:szCs w:val="24"/>
          <w:highlight w:val="none"/>
        </w:rPr>
      </w:pPr>
    </w:p>
    <w:p w14:paraId="051EDEE9">
      <w:pPr>
        <w:pStyle w:val="45"/>
        <w:rPr>
          <w:rFonts w:hint="eastAsia" w:ascii="宋体" w:hAnsi="宋体" w:cs="宋体"/>
          <w:snapToGrid w:val="0"/>
          <w:color w:val="auto"/>
          <w:kern w:val="0"/>
          <w:sz w:val="24"/>
          <w:szCs w:val="24"/>
          <w:highlight w:val="none"/>
        </w:rPr>
      </w:pPr>
    </w:p>
    <w:p w14:paraId="24DDCB80">
      <w:pPr>
        <w:pStyle w:val="45"/>
        <w:rPr>
          <w:rFonts w:hint="eastAsia" w:ascii="宋体" w:hAnsi="宋体" w:cs="宋体"/>
          <w:snapToGrid w:val="0"/>
          <w:color w:val="auto"/>
          <w:kern w:val="0"/>
          <w:sz w:val="24"/>
          <w:szCs w:val="24"/>
          <w:highlight w:val="none"/>
        </w:rPr>
      </w:pPr>
    </w:p>
    <w:p w14:paraId="783C934F">
      <w:pPr>
        <w:pStyle w:val="45"/>
        <w:rPr>
          <w:rFonts w:hint="eastAsia" w:ascii="宋体" w:hAnsi="宋体" w:cs="宋体"/>
          <w:snapToGrid w:val="0"/>
          <w:color w:val="auto"/>
          <w:kern w:val="0"/>
          <w:sz w:val="24"/>
          <w:szCs w:val="24"/>
          <w:highlight w:val="none"/>
        </w:rPr>
      </w:pPr>
    </w:p>
    <w:p w14:paraId="605DE567">
      <w:pPr>
        <w:pStyle w:val="45"/>
        <w:rPr>
          <w:rFonts w:hint="eastAsia" w:ascii="宋体" w:hAnsi="宋体" w:cs="宋体"/>
          <w:snapToGrid w:val="0"/>
          <w:color w:val="auto"/>
          <w:kern w:val="0"/>
          <w:sz w:val="24"/>
          <w:szCs w:val="24"/>
          <w:highlight w:val="none"/>
        </w:rPr>
      </w:pPr>
    </w:p>
    <w:p w14:paraId="1C48BA88">
      <w:pPr>
        <w:pStyle w:val="45"/>
        <w:rPr>
          <w:rFonts w:hint="eastAsia" w:ascii="宋体" w:hAnsi="宋体" w:cs="宋体"/>
          <w:snapToGrid w:val="0"/>
          <w:color w:val="auto"/>
          <w:kern w:val="0"/>
          <w:sz w:val="24"/>
          <w:szCs w:val="24"/>
          <w:highlight w:val="none"/>
        </w:rPr>
      </w:pPr>
    </w:p>
    <w:p w14:paraId="79723830">
      <w:pPr>
        <w:pStyle w:val="45"/>
        <w:rPr>
          <w:rFonts w:hint="eastAsia" w:ascii="宋体" w:hAnsi="宋体" w:cs="宋体"/>
          <w:snapToGrid w:val="0"/>
          <w:color w:val="auto"/>
          <w:kern w:val="0"/>
          <w:sz w:val="24"/>
          <w:szCs w:val="24"/>
          <w:highlight w:val="none"/>
        </w:rPr>
      </w:pPr>
    </w:p>
    <w:p w14:paraId="75B401AE">
      <w:pPr>
        <w:pStyle w:val="45"/>
        <w:rPr>
          <w:rFonts w:hint="eastAsia" w:ascii="宋体" w:hAnsi="宋体" w:cs="宋体"/>
          <w:snapToGrid w:val="0"/>
          <w:color w:val="auto"/>
          <w:kern w:val="0"/>
          <w:sz w:val="24"/>
          <w:szCs w:val="24"/>
          <w:highlight w:val="none"/>
        </w:rPr>
      </w:pPr>
    </w:p>
    <w:p w14:paraId="59E0D828">
      <w:pPr>
        <w:pStyle w:val="45"/>
        <w:rPr>
          <w:rFonts w:hint="eastAsia" w:ascii="宋体" w:hAnsi="宋体" w:cs="宋体"/>
          <w:snapToGrid w:val="0"/>
          <w:color w:val="auto"/>
          <w:kern w:val="0"/>
          <w:sz w:val="24"/>
          <w:szCs w:val="24"/>
          <w:highlight w:val="none"/>
        </w:rPr>
      </w:pPr>
    </w:p>
    <w:p w14:paraId="6C6C9EA1">
      <w:pPr>
        <w:rPr>
          <w:rFonts w:hint="eastAsia" w:ascii="宋体" w:hAnsi="宋体" w:cs="宋体"/>
          <w:snapToGrid w:val="0"/>
          <w:color w:val="auto"/>
          <w:kern w:val="0"/>
          <w:sz w:val="24"/>
          <w:szCs w:val="24"/>
          <w:highlight w:val="none"/>
        </w:rPr>
      </w:pPr>
    </w:p>
    <w:p w14:paraId="2978A08E">
      <w:pPr>
        <w:rPr>
          <w:rFonts w:hint="eastAsia" w:ascii="宋体" w:hAnsi="宋体" w:cs="宋体"/>
          <w:snapToGrid w:val="0"/>
          <w:color w:val="auto"/>
          <w:kern w:val="0"/>
          <w:sz w:val="24"/>
          <w:szCs w:val="24"/>
          <w:highlight w:val="none"/>
        </w:rPr>
      </w:pPr>
    </w:p>
    <w:p w14:paraId="4EA51019">
      <w:pPr>
        <w:rPr>
          <w:rFonts w:hint="eastAsia" w:ascii="宋体" w:hAnsi="宋体" w:cs="宋体"/>
          <w:snapToGrid w:val="0"/>
          <w:color w:val="auto"/>
          <w:kern w:val="0"/>
          <w:sz w:val="24"/>
          <w:szCs w:val="24"/>
          <w:highlight w:val="none"/>
        </w:rPr>
      </w:pPr>
    </w:p>
    <w:p w14:paraId="2B2273F4">
      <w:pPr>
        <w:pStyle w:val="45"/>
        <w:rPr>
          <w:rFonts w:hint="eastAsia" w:ascii="宋体" w:hAnsi="宋体" w:cs="宋体"/>
          <w:snapToGrid w:val="0"/>
          <w:color w:val="auto"/>
          <w:kern w:val="0"/>
          <w:sz w:val="24"/>
          <w:szCs w:val="24"/>
          <w:highlight w:val="none"/>
        </w:rPr>
      </w:pPr>
    </w:p>
    <w:p w14:paraId="2D8E0CFD">
      <w:pPr>
        <w:pStyle w:val="45"/>
        <w:rPr>
          <w:rFonts w:hint="eastAsia" w:ascii="宋体" w:hAnsi="宋体" w:cs="宋体"/>
          <w:snapToGrid w:val="0"/>
          <w:color w:val="auto"/>
          <w:kern w:val="0"/>
          <w:sz w:val="24"/>
          <w:szCs w:val="24"/>
          <w:highlight w:val="none"/>
        </w:rPr>
      </w:pPr>
    </w:p>
    <w:p w14:paraId="112EE054">
      <w:pPr>
        <w:pStyle w:val="45"/>
        <w:rPr>
          <w:rFonts w:hint="eastAsia" w:ascii="宋体" w:hAnsi="宋体" w:cs="宋体"/>
          <w:snapToGrid w:val="0"/>
          <w:color w:val="auto"/>
          <w:kern w:val="0"/>
          <w:sz w:val="24"/>
          <w:szCs w:val="24"/>
          <w:highlight w:val="none"/>
        </w:rPr>
      </w:pPr>
    </w:p>
    <w:p w14:paraId="32CEAA57">
      <w:pPr>
        <w:pStyle w:val="3"/>
        <w:tabs>
          <w:tab w:val="left" w:pos="0"/>
        </w:tabs>
        <w:autoSpaceDE w:val="0"/>
        <w:autoSpaceDN w:val="0"/>
        <w:adjustRightInd w:val="0"/>
        <w:spacing w:before="0" w:after="0" w:line="360" w:lineRule="auto"/>
        <w:jc w:val="center"/>
        <w:rPr>
          <w:rFonts w:hint="eastAsia" w:ascii="华文中宋" w:hAnsi="华文中宋" w:eastAsia="华文中宋"/>
          <w:sz w:val="36"/>
          <w:szCs w:val="36"/>
          <w:highlight w:val="none"/>
          <w:lang w:eastAsia="zh-CN"/>
        </w:rPr>
      </w:pPr>
      <w:bookmarkStart w:id="4" w:name="_Toc35393797"/>
      <w:bookmarkStart w:id="5" w:name="_Toc28359011"/>
      <w:r>
        <w:rPr>
          <w:rFonts w:hint="eastAsia" w:ascii="华文中宋" w:hAnsi="华文中宋" w:eastAsia="华文中宋"/>
          <w:sz w:val="36"/>
          <w:szCs w:val="36"/>
          <w:highlight w:val="none"/>
          <w:lang w:eastAsia="zh-CN"/>
        </w:rPr>
        <w:t>吉林省经济管理干部学院高等学历继续教育管理平台采购项目（四次）</w:t>
      </w:r>
      <w:r>
        <w:rPr>
          <w:rFonts w:hint="eastAsia" w:ascii="华文中宋" w:hAnsi="华文中宋" w:eastAsia="华文中宋"/>
          <w:sz w:val="36"/>
          <w:szCs w:val="36"/>
          <w:highlight w:val="none"/>
        </w:rPr>
        <w:t>竞争性磋商公告</w:t>
      </w:r>
      <w:bookmarkEnd w:id="4"/>
      <w:bookmarkEnd w:id="5"/>
    </w:p>
    <w:p w14:paraId="64B89AF3">
      <w:pPr>
        <w:rPr>
          <w:highlight w:val="none"/>
        </w:rPr>
      </w:pPr>
    </w:p>
    <w:p w14:paraId="38D23389">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Times New Roman"/>
          <w:sz w:val="28"/>
          <w:szCs w:val="28"/>
          <w:highlight w:val="none"/>
        </w:rPr>
      </w:pPr>
      <w:r>
        <w:rPr>
          <w:rFonts w:hint="eastAsia" w:ascii="仿宋" w:hAnsi="仿宋" w:eastAsia="仿宋" w:cs="Times New Roman"/>
          <w:sz w:val="28"/>
          <w:szCs w:val="28"/>
          <w:highlight w:val="none"/>
        </w:rPr>
        <w:t>项目概况</w:t>
      </w:r>
    </w:p>
    <w:p w14:paraId="2779D52E">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u w:val="single"/>
          <w:lang w:eastAsia="zh-CN"/>
        </w:rPr>
        <w:t>吉林省经济管理干部学院高等学历继续教育管理平台采购项目（四次）</w:t>
      </w:r>
      <w:r>
        <w:rPr>
          <w:rFonts w:hint="eastAsia" w:ascii="仿宋" w:hAnsi="仿宋" w:eastAsia="仿宋" w:cs="Times New Roman"/>
          <w:color w:val="auto"/>
          <w:sz w:val="28"/>
          <w:szCs w:val="28"/>
          <w:highlight w:val="none"/>
        </w:rPr>
        <w:t>的潜在</w:t>
      </w:r>
      <w:r>
        <w:rPr>
          <w:rFonts w:hint="eastAsia" w:ascii="仿宋" w:hAnsi="仿宋" w:eastAsia="仿宋" w:cs="Times New Roman"/>
          <w:color w:val="auto"/>
          <w:sz w:val="28"/>
          <w:szCs w:val="28"/>
          <w:highlight w:val="none"/>
          <w:lang w:eastAsia="zh-CN"/>
        </w:rPr>
        <w:t>供应商</w:t>
      </w:r>
      <w:r>
        <w:rPr>
          <w:rFonts w:hint="eastAsia" w:ascii="仿宋" w:hAnsi="仿宋" w:eastAsia="仿宋" w:cs="Times New Roman"/>
          <w:color w:val="auto"/>
          <w:sz w:val="28"/>
          <w:szCs w:val="28"/>
          <w:highlight w:val="none"/>
        </w:rPr>
        <w:t>应按照采购公告中的内容及方式获取采购文件，并于202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rPr>
        <w:t>年</w:t>
      </w:r>
      <w:r>
        <w:rPr>
          <w:rFonts w:hint="eastAsia" w:ascii="仿宋" w:hAnsi="仿宋" w:eastAsia="仿宋" w:cs="Times New Roman"/>
          <w:color w:val="auto"/>
          <w:sz w:val="28"/>
          <w:szCs w:val="28"/>
          <w:highlight w:val="none"/>
          <w:lang w:val="en-US" w:eastAsia="zh-CN"/>
        </w:rPr>
        <w:t>7</w:t>
      </w:r>
      <w:r>
        <w:rPr>
          <w:rFonts w:hint="eastAsia" w:ascii="仿宋" w:hAnsi="仿宋" w:eastAsia="仿宋" w:cs="Times New Roman"/>
          <w:color w:val="auto"/>
          <w:sz w:val="28"/>
          <w:szCs w:val="28"/>
          <w:highlight w:val="none"/>
        </w:rPr>
        <w:t>月</w:t>
      </w:r>
      <w:r>
        <w:rPr>
          <w:rFonts w:hint="eastAsia" w:ascii="仿宋" w:hAnsi="仿宋" w:eastAsia="仿宋" w:cs="Times New Roman"/>
          <w:color w:val="auto"/>
          <w:sz w:val="28"/>
          <w:szCs w:val="28"/>
          <w:highlight w:val="none"/>
          <w:lang w:val="en-US" w:eastAsia="zh-CN"/>
        </w:rPr>
        <w:t>7</w:t>
      </w:r>
      <w:r>
        <w:rPr>
          <w:rFonts w:hint="eastAsia" w:ascii="仿宋" w:hAnsi="仿宋" w:eastAsia="仿宋" w:cs="Times New Roman"/>
          <w:color w:val="auto"/>
          <w:sz w:val="28"/>
          <w:szCs w:val="28"/>
          <w:highlight w:val="none"/>
        </w:rPr>
        <w:t>日</w:t>
      </w:r>
      <w:r>
        <w:rPr>
          <w:rFonts w:hint="eastAsia" w:ascii="仿宋" w:hAnsi="仿宋" w:eastAsia="仿宋" w:cs="Times New Roman"/>
          <w:color w:val="auto"/>
          <w:sz w:val="28"/>
          <w:szCs w:val="28"/>
          <w:highlight w:val="none"/>
          <w:lang w:val="en-US" w:eastAsia="zh-CN"/>
        </w:rPr>
        <w:t>14</w:t>
      </w:r>
      <w:r>
        <w:rPr>
          <w:rFonts w:hint="eastAsia" w:ascii="仿宋" w:hAnsi="仿宋" w:eastAsia="仿宋" w:cs="Times New Roman"/>
          <w:color w:val="auto"/>
          <w:sz w:val="28"/>
          <w:szCs w:val="28"/>
          <w:highlight w:val="none"/>
        </w:rPr>
        <w:t>点</w:t>
      </w:r>
      <w:r>
        <w:rPr>
          <w:rFonts w:hint="eastAsia" w:ascii="仿宋" w:hAnsi="仿宋" w:eastAsia="仿宋" w:cs="Times New Roman"/>
          <w:color w:val="auto"/>
          <w:sz w:val="28"/>
          <w:szCs w:val="28"/>
          <w:highlight w:val="none"/>
          <w:lang w:val="en-US" w:eastAsia="zh-CN"/>
        </w:rPr>
        <w:t>00</w:t>
      </w:r>
      <w:r>
        <w:rPr>
          <w:rFonts w:hint="eastAsia" w:ascii="仿宋" w:hAnsi="仿宋" w:eastAsia="仿宋" w:cs="Times New Roman"/>
          <w:color w:val="auto"/>
          <w:sz w:val="28"/>
          <w:szCs w:val="28"/>
          <w:highlight w:val="none"/>
        </w:rPr>
        <w:t>分</w:t>
      </w:r>
      <w:r>
        <w:rPr>
          <w:rFonts w:hint="eastAsia" w:ascii="仿宋" w:hAnsi="仿宋" w:eastAsia="仿宋" w:cs="Times New Roman"/>
          <w:color w:val="auto"/>
          <w:sz w:val="28"/>
          <w:szCs w:val="28"/>
          <w:highlight w:val="none"/>
        </w:rPr>
        <w:t>（北京时间）前提交响应文件。</w:t>
      </w:r>
    </w:p>
    <w:p w14:paraId="62923FE6">
      <w:pPr>
        <w:rPr>
          <w:rFonts w:eastAsia="宋体" w:cs="Times New Roman"/>
          <w:szCs w:val="22"/>
          <w:highlight w:val="none"/>
        </w:rPr>
      </w:pPr>
    </w:p>
    <w:p w14:paraId="2F33F4CA">
      <w:pPr>
        <w:keepNext/>
        <w:keepLines/>
        <w:widowControl w:val="0"/>
        <w:spacing w:before="260" w:after="260" w:line="360" w:lineRule="auto"/>
        <w:jc w:val="both"/>
        <w:outlineLvl w:val="1"/>
        <w:rPr>
          <w:rFonts w:ascii="黑体" w:hAnsi="黑体" w:eastAsia="宋体" w:cs="宋体"/>
          <w:b w:val="0"/>
          <w:bCs/>
          <w:color w:val="auto"/>
          <w:kern w:val="0"/>
          <w:sz w:val="28"/>
          <w:szCs w:val="28"/>
          <w:highlight w:val="none"/>
          <w:lang w:val="en-US" w:eastAsia="zh-CN" w:bidi="ar-SA"/>
        </w:rPr>
      </w:pPr>
      <w:bookmarkStart w:id="6" w:name="_Toc35393798"/>
      <w:bookmarkStart w:id="7" w:name="_Toc28359089"/>
      <w:bookmarkStart w:id="8" w:name="_Toc35393629"/>
      <w:bookmarkStart w:id="9" w:name="_Toc28359012"/>
      <w:r>
        <w:rPr>
          <w:rFonts w:hint="eastAsia" w:ascii="黑体" w:hAnsi="黑体" w:eastAsia="宋体" w:cs="宋体"/>
          <w:b w:val="0"/>
          <w:bCs/>
          <w:kern w:val="0"/>
          <w:sz w:val="28"/>
          <w:szCs w:val="28"/>
          <w:highlight w:val="none"/>
          <w:lang w:val="en-US" w:eastAsia="zh-CN" w:bidi="ar-SA"/>
        </w:rPr>
        <w:t>一、项目基</w:t>
      </w:r>
      <w:r>
        <w:rPr>
          <w:rFonts w:hint="eastAsia" w:ascii="黑体" w:hAnsi="黑体" w:eastAsia="宋体" w:cs="宋体"/>
          <w:b w:val="0"/>
          <w:bCs/>
          <w:color w:val="auto"/>
          <w:kern w:val="0"/>
          <w:sz w:val="28"/>
          <w:szCs w:val="28"/>
          <w:highlight w:val="none"/>
          <w:lang w:val="en-US" w:eastAsia="zh-CN" w:bidi="ar-SA"/>
        </w:rPr>
        <w:t>本情况</w:t>
      </w:r>
      <w:bookmarkEnd w:id="6"/>
      <w:bookmarkEnd w:id="7"/>
      <w:bookmarkEnd w:id="8"/>
      <w:bookmarkEnd w:id="9"/>
    </w:p>
    <w:p w14:paraId="7A288F6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项目编号：</w:t>
      </w:r>
      <w:r>
        <w:rPr>
          <w:rFonts w:hint="eastAsia" w:ascii="仿宋" w:hAnsi="仿宋" w:eastAsia="仿宋" w:cs="Times New Roman"/>
          <w:color w:val="auto"/>
          <w:sz w:val="28"/>
          <w:szCs w:val="28"/>
          <w:highlight w:val="none"/>
          <w:lang w:eastAsia="zh-CN"/>
        </w:rPr>
        <w:t>SDHR-CC-HWZB03-20250402</w:t>
      </w:r>
      <w:r>
        <w:rPr>
          <w:rFonts w:hint="eastAsia" w:ascii="仿宋" w:hAnsi="仿宋" w:eastAsia="仿宋" w:cs="Times New Roman"/>
          <w:color w:val="auto"/>
          <w:sz w:val="28"/>
          <w:szCs w:val="28"/>
          <w:highlight w:val="none"/>
          <w:lang w:val="en-US" w:eastAsia="zh-CN"/>
        </w:rPr>
        <w:t>；</w:t>
      </w:r>
    </w:p>
    <w:p w14:paraId="058A8D7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rPr>
        <w:t>项目名称：</w:t>
      </w:r>
      <w:r>
        <w:rPr>
          <w:rFonts w:hint="eastAsia" w:ascii="仿宋" w:hAnsi="仿宋" w:eastAsia="仿宋" w:cs="Times New Roman"/>
          <w:color w:val="auto"/>
          <w:sz w:val="28"/>
          <w:szCs w:val="28"/>
          <w:highlight w:val="none"/>
          <w:lang w:eastAsia="zh-CN"/>
        </w:rPr>
        <w:t>吉林省经济管理干部学院高等学历继续教育管理平台采购项目（四次）</w:t>
      </w:r>
      <w:r>
        <w:rPr>
          <w:rFonts w:hint="eastAsia" w:ascii="仿宋" w:hAnsi="仿宋" w:eastAsia="仿宋" w:cs="Times New Roman"/>
          <w:color w:val="auto"/>
          <w:sz w:val="28"/>
          <w:szCs w:val="28"/>
          <w:highlight w:val="none"/>
          <w:lang w:eastAsia="zh-CN"/>
        </w:rPr>
        <w:t>；</w:t>
      </w:r>
    </w:p>
    <w:p w14:paraId="6AAA1A4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采购方式：竞争性磋商</w:t>
      </w:r>
    </w:p>
    <w:p w14:paraId="2D4826F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预算金额：</w:t>
      </w:r>
      <w:r>
        <w:rPr>
          <w:rFonts w:hint="eastAsia" w:ascii="仿宋" w:hAnsi="仿宋" w:eastAsia="仿宋" w:cs="Times New Roman"/>
          <w:color w:val="auto"/>
          <w:sz w:val="28"/>
          <w:szCs w:val="28"/>
          <w:highlight w:val="none"/>
          <w:lang w:eastAsia="zh-CN"/>
        </w:rPr>
        <w:t>9.9</w:t>
      </w:r>
      <w:r>
        <w:rPr>
          <w:rFonts w:hint="eastAsia" w:ascii="仿宋" w:hAnsi="仿宋" w:eastAsia="仿宋" w:cs="Times New Roman"/>
          <w:color w:val="auto"/>
          <w:sz w:val="28"/>
          <w:szCs w:val="28"/>
          <w:highlight w:val="none"/>
          <w:lang w:val="en-US" w:eastAsia="zh-CN"/>
        </w:rPr>
        <w:t>万元；</w:t>
      </w:r>
    </w:p>
    <w:p w14:paraId="141BD25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最高限价：</w:t>
      </w:r>
      <w:r>
        <w:rPr>
          <w:rFonts w:hint="eastAsia" w:ascii="仿宋" w:hAnsi="仿宋" w:eastAsia="仿宋" w:cs="Times New Roman"/>
          <w:color w:val="auto"/>
          <w:sz w:val="28"/>
          <w:szCs w:val="28"/>
          <w:highlight w:val="none"/>
          <w:lang w:eastAsia="zh-CN"/>
        </w:rPr>
        <w:t>9.9</w:t>
      </w:r>
      <w:r>
        <w:rPr>
          <w:rFonts w:hint="eastAsia" w:ascii="仿宋" w:hAnsi="仿宋" w:eastAsia="仿宋" w:cs="Times New Roman"/>
          <w:color w:val="auto"/>
          <w:sz w:val="28"/>
          <w:szCs w:val="28"/>
          <w:highlight w:val="none"/>
          <w:lang w:val="en-US" w:eastAsia="zh-CN"/>
        </w:rPr>
        <w:t>万元；</w:t>
      </w:r>
    </w:p>
    <w:p w14:paraId="0D2F2DA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sz w:val="28"/>
          <w:szCs w:val="28"/>
          <w:highlight w:val="none"/>
        </w:rPr>
        <w:t>采购需求：高等学历继续教育管理平台</w:t>
      </w:r>
      <w:r>
        <w:rPr>
          <w:rFonts w:hint="eastAsia" w:ascii="仿宋" w:hAnsi="仿宋" w:eastAsia="仿宋" w:cs="Times New Roman"/>
          <w:color w:val="auto"/>
          <w:sz w:val="28"/>
          <w:szCs w:val="28"/>
          <w:highlight w:val="none"/>
          <w:lang w:val="en-US" w:eastAsia="zh-CN"/>
        </w:rPr>
        <w:t>采购，包括基础管理、招生与录取管理、学籍全生命周期管理、教学管理、考核与成绩管理、毕业与学位管理等，详见磋商文件第八篇货物的技术规格与要求</w:t>
      </w:r>
      <w:r>
        <w:rPr>
          <w:rFonts w:hint="eastAsia" w:ascii="仿宋" w:hAnsi="仿宋" w:eastAsia="仿宋" w:cs="Times New Roman"/>
          <w:color w:val="auto"/>
          <w:sz w:val="28"/>
          <w:szCs w:val="28"/>
          <w:highlight w:val="none"/>
          <w:lang w:eastAsia="zh-CN"/>
        </w:rPr>
        <w:t>；</w:t>
      </w:r>
    </w:p>
    <w:p w14:paraId="589FD02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color w:val="auto"/>
          <w:sz w:val="28"/>
          <w:szCs w:val="28"/>
          <w:highlight w:val="none"/>
          <w:u w:val="single"/>
          <w:lang w:eastAsia="zh-CN"/>
        </w:rPr>
      </w:pPr>
      <w:r>
        <w:rPr>
          <w:rFonts w:hint="eastAsia" w:ascii="仿宋" w:hAnsi="仿宋" w:eastAsia="仿宋" w:cs="Times New Roman"/>
          <w:color w:val="auto"/>
          <w:sz w:val="28"/>
          <w:szCs w:val="28"/>
          <w:highlight w:val="none"/>
        </w:rPr>
        <w:t>合同履行期限：</w:t>
      </w:r>
      <w:r>
        <w:rPr>
          <w:rFonts w:hint="eastAsia" w:ascii="仿宋" w:hAnsi="仿宋" w:eastAsia="仿宋" w:cs="Times New Roman"/>
          <w:color w:val="auto"/>
          <w:sz w:val="28"/>
          <w:szCs w:val="28"/>
          <w:highlight w:val="none"/>
          <w:lang w:eastAsia="zh-CN"/>
        </w:rPr>
        <w:t>自合同签订之日起，两周内完成系统的开发及上线工作；</w:t>
      </w:r>
    </w:p>
    <w:p w14:paraId="28FBE00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 w:hAnsi="仿宋" w:eastAsia="仿宋" w:cs="Times New Roman"/>
          <w:sz w:val="28"/>
          <w:szCs w:val="28"/>
          <w:highlight w:val="none"/>
        </w:rPr>
      </w:pPr>
      <w:r>
        <w:rPr>
          <w:rFonts w:hint="eastAsia" w:ascii="仿宋" w:hAnsi="仿宋" w:eastAsia="仿宋" w:cs="Times New Roman"/>
          <w:color w:val="auto"/>
          <w:sz w:val="28"/>
          <w:szCs w:val="28"/>
          <w:highlight w:val="none"/>
        </w:rPr>
        <w:t>本项目</w:t>
      </w:r>
      <w:r>
        <w:rPr>
          <w:rFonts w:hint="eastAsia" w:ascii="仿宋" w:hAnsi="仿宋" w:eastAsia="仿宋" w:cs="Times New Roman"/>
          <w:color w:val="auto"/>
          <w:sz w:val="28"/>
          <w:szCs w:val="28"/>
          <w:highlight w:val="none"/>
          <w:lang w:eastAsia="zh-CN"/>
        </w:rPr>
        <w:t>不</w:t>
      </w:r>
      <w:r>
        <w:rPr>
          <w:rFonts w:hint="eastAsia" w:ascii="仿宋" w:hAnsi="仿宋" w:eastAsia="仿宋" w:cs="Times New Roman"/>
          <w:color w:val="auto"/>
          <w:sz w:val="28"/>
          <w:szCs w:val="28"/>
          <w:highlight w:val="none"/>
        </w:rPr>
        <w:t>接受联合体</w:t>
      </w:r>
      <w:r>
        <w:rPr>
          <w:rFonts w:hint="eastAsia" w:ascii="仿宋" w:hAnsi="仿宋" w:eastAsia="仿宋" w:cs="Times New Roman"/>
          <w:sz w:val="28"/>
          <w:szCs w:val="28"/>
          <w:highlight w:val="none"/>
        </w:rPr>
        <w:t>。</w:t>
      </w:r>
    </w:p>
    <w:p w14:paraId="438C5CCA">
      <w:pPr>
        <w:keepNext/>
        <w:keepLines/>
        <w:widowControl w:val="0"/>
        <w:spacing w:before="260" w:after="260" w:line="360" w:lineRule="auto"/>
        <w:jc w:val="both"/>
        <w:outlineLvl w:val="1"/>
        <w:rPr>
          <w:rFonts w:ascii="黑体" w:hAnsi="黑体" w:eastAsia="宋体" w:cs="宋体"/>
          <w:b w:val="0"/>
          <w:bCs/>
          <w:kern w:val="0"/>
          <w:sz w:val="28"/>
          <w:szCs w:val="28"/>
          <w:highlight w:val="none"/>
          <w:lang w:val="en-US" w:eastAsia="zh-CN" w:bidi="ar-SA"/>
        </w:rPr>
      </w:pPr>
      <w:bookmarkStart w:id="10" w:name="_Toc28359090"/>
      <w:bookmarkStart w:id="11" w:name="_Toc35393799"/>
      <w:bookmarkStart w:id="12" w:name="_Toc28359013"/>
      <w:bookmarkStart w:id="13" w:name="_Toc35393630"/>
      <w:r>
        <w:rPr>
          <w:rFonts w:hint="eastAsia" w:ascii="黑体" w:hAnsi="黑体" w:eastAsia="宋体" w:cs="宋体"/>
          <w:b w:val="0"/>
          <w:bCs/>
          <w:kern w:val="0"/>
          <w:sz w:val="28"/>
          <w:szCs w:val="28"/>
          <w:highlight w:val="none"/>
          <w:lang w:val="en-US" w:eastAsia="zh-CN" w:bidi="ar-SA"/>
        </w:rPr>
        <w:t>二、申请人的资格要求：</w:t>
      </w:r>
      <w:bookmarkEnd w:id="10"/>
      <w:bookmarkEnd w:id="11"/>
      <w:bookmarkEnd w:id="12"/>
      <w:bookmarkEnd w:id="13"/>
    </w:p>
    <w:p w14:paraId="1C107BFE">
      <w:pPr>
        <w:ind w:firstLine="560" w:firstLineChars="200"/>
        <w:rPr>
          <w:rFonts w:ascii="仿宋" w:hAnsi="仿宋" w:eastAsia="仿宋" w:cs="Times New Roman"/>
          <w:sz w:val="28"/>
          <w:szCs w:val="28"/>
          <w:highlight w:val="none"/>
        </w:rPr>
      </w:pPr>
      <w:r>
        <w:rPr>
          <w:rFonts w:hint="eastAsia" w:ascii="仿宋" w:hAnsi="仿宋" w:eastAsia="仿宋" w:cs="Times New Roman"/>
          <w:sz w:val="28"/>
          <w:szCs w:val="28"/>
          <w:highlight w:val="none"/>
        </w:rPr>
        <w:t>1.满足《中华人民共和国政府采购法》第二十二条规定；</w:t>
      </w:r>
    </w:p>
    <w:p w14:paraId="55C34E8B">
      <w:pPr>
        <w:ind w:firstLine="560" w:firstLineChars="200"/>
        <w:rPr>
          <w:rFonts w:hint="eastAsia" w:ascii="仿宋" w:hAnsi="仿宋" w:eastAsia="仿宋" w:cs="Times New Roman"/>
          <w:sz w:val="28"/>
          <w:szCs w:val="28"/>
          <w:highlight w:val="none"/>
          <w:u w:val="none"/>
        </w:rPr>
      </w:pPr>
      <w:bookmarkStart w:id="14" w:name="_Toc28359091"/>
      <w:bookmarkStart w:id="15" w:name="_Toc28359014"/>
      <w:r>
        <w:rPr>
          <w:rFonts w:hint="eastAsia" w:ascii="仿宋" w:hAnsi="仿宋" w:eastAsia="仿宋" w:cs="Times New Roman"/>
          <w:sz w:val="28"/>
          <w:szCs w:val="28"/>
          <w:highlight w:val="none"/>
          <w:u w:val="none"/>
        </w:rPr>
        <w:t>1）具有独立承担民事责任的能力；</w:t>
      </w:r>
    </w:p>
    <w:p w14:paraId="171B1B3F">
      <w:pPr>
        <w:ind w:firstLine="560" w:firstLineChars="200"/>
        <w:rPr>
          <w:rFonts w:hint="eastAsia" w:ascii="仿宋" w:hAnsi="仿宋" w:eastAsia="仿宋" w:cs="Times New Roman"/>
          <w:sz w:val="28"/>
          <w:szCs w:val="28"/>
          <w:highlight w:val="none"/>
          <w:u w:val="none"/>
        </w:rPr>
      </w:pPr>
      <w:r>
        <w:rPr>
          <w:rFonts w:hint="eastAsia" w:ascii="仿宋" w:hAnsi="仿宋" w:eastAsia="仿宋" w:cs="Times New Roman"/>
          <w:sz w:val="28"/>
          <w:szCs w:val="28"/>
          <w:highlight w:val="none"/>
          <w:u w:val="none"/>
        </w:rPr>
        <w:t>2）具有良好的商业信誉和健全的财务会计制度[提供近三年（2021年度、2022年度、2023年度）经会计师事务所或审计机构审计的财务审计报告（成立年限不足三年的提供成立之日起到2023年度的审计报告即可，2024年1月1日之后新成立的公司提供基本户开户银行出具的资信证明）]；</w:t>
      </w:r>
    </w:p>
    <w:p w14:paraId="357D8ECF">
      <w:pPr>
        <w:ind w:firstLine="560" w:firstLineChars="200"/>
        <w:rPr>
          <w:rFonts w:hint="eastAsia" w:ascii="仿宋" w:hAnsi="仿宋" w:eastAsia="仿宋" w:cs="Times New Roman"/>
          <w:sz w:val="28"/>
          <w:szCs w:val="28"/>
          <w:highlight w:val="none"/>
          <w:u w:val="none"/>
        </w:rPr>
      </w:pPr>
      <w:r>
        <w:rPr>
          <w:rFonts w:hint="eastAsia" w:ascii="仿宋" w:hAnsi="仿宋" w:eastAsia="仿宋" w:cs="Times New Roman"/>
          <w:sz w:val="28"/>
          <w:szCs w:val="28"/>
          <w:highlight w:val="none"/>
          <w:u w:val="none"/>
        </w:rPr>
        <w:t>3）具有履行合同所必需的设备和专业技术能力；</w:t>
      </w:r>
    </w:p>
    <w:p w14:paraId="5DEF3D38">
      <w:pPr>
        <w:ind w:firstLine="560" w:firstLineChars="200"/>
        <w:rPr>
          <w:rFonts w:hint="eastAsia" w:ascii="仿宋" w:hAnsi="仿宋" w:eastAsia="仿宋" w:cs="Times New Roman"/>
          <w:sz w:val="28"/>
          <w:szCs w:val="28"/>
          <w:highlight w:val="none"/>
          <w:u w:val="none"/>
        </w:rPr>
      </w:pPr>
      <w:r>
        <w:rPr>
          <w:rFonts w:hint="eastAsia" w:ascii="仿宋" w:hAnsi="仿宋" w:eastAsia="仿宋" w:cs="Times New Roman"/>
          <w:sz w:val="28"/>
          <w:szCs w:val="28"/>
          <w:highlight w:val="none"/>
          <w:u w:val="none"/>
        </w:rPr>
        <w:t>4）有依法缴纳税收和社会保障资金的良好记录[提供2024年1月1日至今任意一个月依法缴纳税收和社会保障资金的缴费凭证（依法免税或无欠税、依法不需要缴纳社会保险的，应提供相应文件证明其依法免税或无欠税、依法不需要缴纳社会保险）]；</w:t>
      </w:r>
    </w:p>
    <w:p w14:paraId="1CCA78DE">
      <w:pPr>
        <w:ind w:firstLine="560" w:firstLineChars="200"/>
        <w:rPr>
          <w:rFonts w:hint="eastAsia" w:ascii="仿宋" w:hAnsi="仿宋" w:eastAsia="仿宋" w:cs="Times New Roman"/>
          <w:sz w:val="28"/>
          <w:szCs w:val="28"/>
          <w:highlight w:val="none"/>
          <w:u w:val="none"/>
        </w:rPr>
      </w:pPr>
      <w:r>
        <w:rPr>
          <w:rFonts w:hint="eastAsia" w:ascii="仿宋" w:hAnsi="仿宋" w:eastAsia="仿宋" w:cs="Times New Roman"/>
          <w:sz w:val="28"/>
          <w:szCs w:val="28"/>
          <w:highlight w:val="none"/>
          <w:u w:val="none"/>
        </w:rPr>
        <w:t>5）参加政府采购活动前三年内，在经营活动中没有重大违法记录；</w:t>
      </w:r>
    </w:p>
    <w:p w14:paraId="5FA127AC">
      <w:pPr>
        <w:ind w:firstLine="560" w:firstLineChars="200"/>
        <w:rPr>
          <w:rFonts w:hint="eastAsia" w:ascii="仿宋" w:hAnsi="仿宋" w:eastAsia="仿宋" w:cs="Times New Roman"/>
          <w:sz w:val="28"/>
          <w:szCs w:val="28"/>
          <w:highlight w:val="none"/>
          <w:u w:val="none"/>
        </w:rPr>
      </w:pPr>
      <w:r>
        <w:rPr>
          <w:rFonts w:hint="eastAsia" w:ascii="仿宋" w:hAnsi="仿宋" w:eastAsia="仿宋" w:cs="Times New Roman"/>
          <w:sz w:val="28"/>
          <w:szCs w:val="28"/>
          <w:highlight w:val="none"/>
          <w:u w:val="none"/>
        </w:rPr>
        <w:t>6）法律、行政法规规定的其他条件。</w:t>
      </w:r>
    </w:p>
    <w:p w14:paraId="58525C39">
      <w:pPr>
        <w:ind w:firstLine="560" w:firstLineChars="200"/>
        <w:rPr>
          <w:rFonts w:hint="eastAsia" w:ascii="仿宋" w:hAnsi="仿宋" w:eastAsia="仿宋" w:cs="Times New Roman"/>
          <w:color w:val="auto"/>
          <w:sz w:val="28"/>
          <w:szCs w:val="28"/>
          <w:highlight w:val="none"/>
          <w:u w:val="none"/>
        </w:rPr>
      </w:pPr>
      <w:r>
        <w:rPr>
          <w:rFonts w:hint="eastAsia" w:ascii="仿宋" w:hAnsi="仿宋" w:eastAsia="仿宋" w:cs="Times New Roman"/>
          <w:sz w:val="28"/>
          <w:szCs w:val="28"/>
          <w:highlight w:val="none"/>
          <w:u w:val="none"/>
        </w:rPr>
        <w:t>2.</w:t>
      </w:r>
      <w:r>
        <w:rPr>
          <w:rFonts w:hint="eastAsia" w:ascii="仿宋" w:hAnsi="仿宋" w:eastAsia="仿宋" w:cs="Times New Roman"/>
          <w:sz w:val="28"/>
          <w:szCs w:val="28"/>
          <w:highlight w:val="none"/>
          <w:u w:val="none"/>
          <w:lang w:eastAsia="zh-CN"/>
        </w:rPr>
        <w:t>供应商</w:t>
      </w:r>
      <w:r>
        <w:rPr>
          <w:rFonts w:hint="eastAsia" w:ascii="仿宋" w:hAnsi="仿宋" w:eastAsia="仿宋" w:cs="Times New Roman"/>
          <w:sz w:val="28"/>
          <w:szCs w:val="28"/>
          <w:highlight w:val="none"/>
          <w:u w:val="none"/>
        </w:rPr>
        <w:t>不能列入失信被</w:t>
      </w:r>
      <w:r>
        <w:rPr>
          <w:rFonts w:hint="eastAsia" w:ascii="仿宋" w:hAnsi="仿宋" w:eastAsia="仿宋" w:cs="Times New Roman"/>
          <w:color w:val="auto"/>
          <w:sz w:val="28"/>
          <w:szCs w:val="28"/>
          <w:highlight w:val="none"/>
          <w:u w:val="none"/>
        </w:rPr>
        <w:t>执行人、重大税收违法案件当事人名单、政府采购严重违法失信行为记录名单（详见财库【2016】125号文件）；</w:t>
      </w:r>
    </w:p>
    <w:p w14:paraId="6C81E7FC">
      <w:pPr>
        <w:ind w:firstLine="560" w:firstLineChars="200"/>
        <w:rPr>
          <w:rFonts w:hint="eastAsia" w:ascii="仿宋" w:hAnsi="仿宋" w:eastAsia="仿宋" w:cs="Times New Roman"/>
          <w:color w:val="auto"/>
          <w:sz w:val="28"/>
          <w:szCs w:val="28"/>
          <w:highlight w:val="none"/>
          <w:u w:val="none"/>
        </w:rPr>
      </w:pPr>
      <w:r>
        <w:rPr>
          <w:rFonts w:hint="eastAsia" w:ascii="仿宋" w:hAnsi="仿宋" w:eastAsia="仿宋" w:cs="Times New Roman"/>
          <w:color w:val="auto"/>
          <w:sz w:val="28"/>
          <w:szCs w:val="28"/>
          <w:highlight w:val="none"/>
          <w:u w:val="none"/>
          <w:lang w:val="en-US" w:eastAsia="zh-CN"/>
        </w:rPr>
        <w:t>3</w:t>
      </w:r>
      <w:r>
        <w:rPr>
          <w:rFonts w:hint="eastAsia" w:ascii="仿宋" w:hAnsi="仿宋" w:eastAsia="仿宋" w:cs="Times New Roman"/>
          <w:color w:val="auto"/>
          <w:sz w:val="28"/>
          <w:szCs w:val="28"/>
          <w:highlight w:val="none"/>
          <w:u w:val="none"/>
        </w:rPr>
        <w:t>.单位负责人为同一人或存在直接控股、管理关系的不同供应商，不得参加同一合同项下的政府采购活动。</w:t>
      </w:r>
    </w:p>
    <w:p w14:paraId="04FD022A">
      <w:pPr>
        <w:ind w:firstLine="560" w:firstLineChars="200"/>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4</w:t>
      </w:r>
      <w:r>
        <w:rPr>
          <w:rFonts w:hint="eastAsia" w:ascii="仿宋" w:hAnsi="仿宋" w:eastAsia="仿宋" w:cs="Times New Roman"/>
          <w:color w:val="auto"/>
          <w:sz w:val="28"/>
          <w:szCs w:val="28"/>
          <w:highlight w:val="none"/>
          <w:u w:val="none"/>
        </w:rPr>
        <w:t>.落实政府采购政策需满足的资格要求：本项目</w:t>
      </w:r>
      <w:r>
        <w:rPr>
          <w:rFonts w:hint="eastAsia" w:ascii="仿宋" w:hAnsi="仿宋" w:eastAsia="仿宋" w:cs="Times New Roman"/>
          <w:color w:val="auto"/>
          <w:sz w:val="28"/>
          <w:szCs w:val="28"/>
          <w:highlight w:val="none"/>
          <w:u w:val="none"/>
          <w:lang w:val="en-US" w:eastAsia="zh-CN"/>
        </w:rPr>
        <w:t>非</w:t>
      </w:r>
      <w:r>
        <w:rPr>
          <w:rFonts w:hint="eastAsia" w:ascii="仿宋" w:hAnsi="仿宋" w:eastAsia="仿宋" w:cs="Times New Roman"/>
          <w:color w:val="auto"/>
          <w:sz w:val="28"/>
          <w:szCs w:val="28"/>
          <w:highlight w:val="none"/>
          <w:u w:val="none"/>
        </w:rPr>
        <w:t>专门面向中小企业采购</w:t>
      </w:r>
      <w:r>
        <w:rPr>
          <w:rFonts w:hint="eastAsia" w:ascii="仿宋" w:hAnsi="仿宋" w:eastAsia="仿宋" w:cs="Times New Roman"/>
          <w:color w:val="auto"/>
          <w:sz w:val="28"/>
          <w:szCs w:val="28"/>
          <w:highlight w:val="none"/>
          <w:u w:val="none"/>
          <w:lang w:val="en-US" w:eastAsia="zh-CN"/>
        </w:rPr>
        <w:t>。</w:t>
      </w:r>
    </w:p>
    <w:p w14:paraId="6D83632E">
      <w:pPr>
        <w:ind w:firstLine="560" w:firstLineChars="200"/>
        <w:rPr>
          <w:rFonts w:hint="default"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5.本项目的特定资格要求：无。</w:t>
      </w:r>
    </w:p>
    <w:p w14:paraId="61206371">
      <w:pPr>
        <w:ind w:firstLine="560" w:firstLineChars="200"/>
        <w:rPr>
          <w:rFonts w:hint="default" w:ascii="仿宋" w:hAnsi="仿宋" w:eastAsia="仿宋" w:cs="Times New Roman"/>
          <w:color w:val="auto"/>
          <w:sz w:val="28"/>
          <w:szCs w:val="28"/>
          <w:highlight w:val="none"/>
          <w:u w:val="none"/>
          <w:lang w:val="en-US" w:eastAsia="zh-CN"/>
        </w:rPr>
      </w:pPr>
    </w:p>
    <w:p w14:paraId="34AEFACE">
      <w:pPr>
        <w:keepNext/>
        <w:keepLines/>
        <w:widowControl w:val="0"/>
        <w:spacing w:before="260" w:after="260" w:line="360" w:lineRule="auto"/>
        <w:jc w:val="both"/>
        <w:outlineLvl w:val="1"/>
        <w:rPr>
          <w:rFonts w:ascii="黑体" w:hAnsi="黑体" w:eastAsia="宋体" w:cs="宋体"/>
          <w:b w:val="0"/>
          <w:bCs/>
          <w:color w:val="auto"/>
          <w:kern w:val="0"/>
          <w:sz w:val="28"/>
          <w:szCs w:val="28"/>
          <w:highlight w:val="none"/>
          <w:lang w:val="en-US" w:eastAsia="zh-CN" w:bidi="ar-SA"/>
        </w:rPr>
      </w:pPr>
      <w:bookmarkStart w:id="16" w:name="_Toc35393800"/>
      <w:bookmarkStart w:id="17" w:name="_Toc35393631"/>
      <w:r>
        <w:rPr>
          <w:rFonts w:hint="eastAsia" w:ascii="黑体" w:hAnsi="黑体" w:eastAsia="宋体" w:cs="宋体"/>
          <w:b w:val="0"/>
          <w:bCs/>
          <w:color w:val="auto"/>
          <w:kern w:val="0"/>
          <w:sz w:val="28"/>
          <w:szCs w:val="28"/>
          <w:highlight w:val="none"/>
          <w:lang w:val="en-US" w:eastAsia="zh-CN" w:bidi="ar-SA"/>
        </w:rPr>
        <w:t>三、获取采购文件</w:t>
      </w:r>
      <w:bookmarkEnd w:id="14"/>
      <w:bookmarkEnd w:id="15"/>
      <w:bookmarkEnd w:id="16"/>
      <w:bookmarkEnd w:id="17"/>
    </w:p>
    <w:p w14:paraId="60C90CBD">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lang w:eastAsia="zh-CN"/>
        </w:rPr>
        <w:t>年</w:t>
      </w:r>
      <w:r>
        <w:rPr>
          <w:rFonts w:hint="eastAsia" w:ascii="仿宋" w:hAnsi="仿宋" w:eastAsia="仿宋" w:cs="宋体"/>
          <w:color w:val="auto"/>
          <w:sz w:val="28"/>
          <w:szCs w:val="28"/>
          <w:highlight w:val="none"/>
          <w:lang w:val="en-US" w:eastAsia="zh-CN"/>
        </w:rPr>
        <w:t>6</w:t>
      </w:r>
      <w:r>
        <w:rPr>
          <w:rFonts w:hint="eastAsia" w:ascii="仿宋" w:hAnsi="仿宋" w:eastAsia="仿宋" w:cs="宋体"/>
          <w:color w:val="auto"/>
          <w:sz w:val="28"/>
          <w:szCs w:val="28"/>
          <w:highlight w:val="none"/>
          <w:lang w:eastAsia="zh-CN"/>
        </w:rPr>
        <w:t>月</w:t>
      </w:r>
      <w:r>
        <w:rPr>
          <w:rFonts w:hint="eastAsia" w:ascii="仿宋" w:hAnsi="仿宋" w:eastAsia="仿宋" w:cs="宋体"/>
          <w:color w:val="auto"/>
          <w:sz w:val="28"/>
          <w:szCs w:val="28"/>
          <w:highlight w:val="none"/>
          <w:lang w:val="en-US" w:eastAsia="zh-CN"/>
        </w:rPr>
        <w:t>24</w:t>
      </w:r>
      <w:r>
        <w:rPr>
          <w:rFonts w:hint="eastAsia" w:ascii="仿宋" w:hAnsi="仿宋" w:eastAsia="仿宋" w:cs="宋体"/>
          <w:color w:val="auto"/>
          <w:sz w:val="28"/>
          <w:szCs w:val="28"/>
          <w:highlight w:val="none"/>
          <w:lang w:eastAsia="zh-CN"/>
        </w:rPr>
        <w:t>日至202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lang w:eastAsia="zh-CN"/>
        </w:rPr>
        <w:t>年</w:t>
      </w:r>
      <w:r>
        <w:rPr>
          <w:rFonts w:hint="eastAsia" w:ascii="仿宋" w:hAnsi="仿宋" w:eastAsia="仿宋" w:cs="宋体"/>
          <w:color w:val="auto"/>
          <w:sz w:val="28"/>
          <w:szCs w:val="28"/>
          <w:highlight w:val="none"/>
          <w:lang w:val="en-US" w:eastAsia="zh-CN"/>
        </w:rPr>
        <w:t>6</w:t>
      </w:r>
      <w:r>
        <w:rPr>
          <w:rFonts w:hint="eastAsia" w:ascii="仿宋" w:hAnsi="仿宋" w:eastAsia="仿宋" w:cs="宋体"/>
          <w:color w:val="auto"/>
          <w:sz w:val="28"/>
          <w:szCs w:val="28"/>
          <w:highlight w:val="none"/>
          <w:lang w:eastAsia="zh-CN"/>
        </w:rPr>
        <w:t>月</w:t>
      </w:r>
      <w:r>
        <w:rPr>
          <w:rFonts w:hint="eastAsia" w:ascii="仿宋" w:hAnsi="仿宋" w:eastAsia="仿宋" w:cs="宋体"/>
          <w:color w:val="auto"/>
          <w:sz w:val="28"/>
          <w:szCs w:val="28"/>
          <w:highlight w:val="none"/>
          <w:lang w:val="en-US" w:eastAsia="zh-CN"/>
        </w:rPr>
        <w:t>30</w:t>
      </w:r>
      <w:r>
        <w:rPr>
          <w:rFonts w:hint="eastAsia" w:ascii="仿宋" w:hAnsi="仿宋" w:eastAsia="仿宋" w:cs="宋体"/>
          <w:color w:val="auto"/>
          <w:sz w:val="28"/>
          <w:szCs w:val="28"/>
          <w:highlight w:val="none"/>
          <w:lang w:eastAsia="zh-CN"/>
        </w:rPr>
        <w:t>日</w:t>
      </w:r>
      <w:r>
        <w:rPr>
          <w:rFonts w:hint="eastAsia" w:ascii="仿宋" w:hAnsi="仿宋" w:eastAsia="仿宋" w:cs="宋体"/>
          <w:color w:val="auto"/>
          <w:sz w:val="28"/>
          <w:szCs w:val="28"/>
          <w:highlight w:val="none"/>
          <w:lang w:eastAsia="zh-CN"/>
        </w:rPr>
        <w:t>，每天上午8:30至11：30，下午13:00至16:00（北京时间，法定节假日除外）</w:t>
      </w:r>
    </w:p>
    <w:p w14:paraId="34889D0B">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地点及方式：凡有意参加投标者，请将以下资料加盖公章的扫描件发送至26212667</w:t>
      </w:r>
      <w:bookmarkStart w:id="171" w:name="_GoBack"/>
      <w:bookmarkEnd w:id="171"/>
      <w:r>
        <w:rPr>
          <w:rFonts w:hint="eastAsia" w:ascii="仿宋" w:hAnsi="仿宋" w:eastAsia="仿宋" w:cs="宋体"/>
          <w:color w:val="auto"/>
          <w:sz w:val="28"/>
          <w:szCs w:val="28"/>
          <w:highlight w:val="none"/>
          <w:lang w:eastAsia="zh-CN"/>
        </w:rPr>
        <w:t>73@qq.com邮箱（或将以下资料纸质版复印件加盖公章的形式送至吉林省长春市南关区伟峰资讯中心606室）购买采购文件：</w:t>
      </w:r>
    </w:p>
    <w:p w14:paraId="60535091">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（1）企业营业执照副本；</w:t>
      </w:r>
    </w:p>
    <w:p w14:paraId="317A12EB">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（2）单位负责人授权委托书；</w:t>
      </w:r>
    </w:p>
    <w:p w14:paraId="1EA712CD">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（3）单位负责人及被授权人身份证。</w:t>
      </w:r>
    </w:p>
    <w:p w14:paraId="0267E057">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招标文件售价：</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lang w:eastAsia="zh-CN"/>
        </w:rPr>
        <w:t>00元；过期不售，售后不退。</w:t>
      </w:r>
    </w:p>
    <w:p w14:paraId="6DD33A8F">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注：单位负责人授权委托书内容中应包含被授权人联系电话及邮箱，我公司在收到资料后与潜在投标人以邮件和电话方式联系，线上收取标书款后发送招标文件电子版至各投标人邮箱，单位负责人授权委托书请注明项目名称、被授权人姓名、联系电话，未注明信息导致无法取得联系的，后果自负。</w:t>
      </w:r>
    </w:p>
    <w:p w14:paraId="07DAF7EB">
      <w:pPr>
        <w:keepNext/>
        <w:keepLines/>
        <w:widowControl w:val="0"/>
        <w:spacing w:before="260" w:after="260" w:line="360" w:lineRule="auto"/>
        <w:jc w:val="both"/>
        <w:outlineLvl w:val="1"/>
        <w:rPr>
          <w:rFonts w:ascii="黑体" w:hAnsi="黑体" w:eastAsia="宋体" w:cs="宋体"/>
          <w:b w:val="0"/>
          <w:bCs/>
          <w:color w:val="auto"/>
          <w:kern w:val="0"/>
          <w:sz w:val="28"/>
          <w:szCs w:val="28"/>
          <w:highlight w:val="none"/>
          <w:lang w:val="en-US" w:eastAsia="zh-CN" w:bidi="ar-SA"/>
        </w:rPr>
      </w:pPr>
      <w:bookmarkStart w:id="18" w:name="_Toc28359092"/>
      <w:bookmarkStart w:id="19" w:name="_Toc35393801"/>
      <w:bookmarkStart w:id="20" w:name="_Toc28359015"/>
      <w:bookmarkStart w:id="21" w:name="_Toc35393632"/>
      <w:r>
        <w:rPr>
          <w:rFonts w:hint="eastAsia" w:ascii="黑体" w:hAnsi="黑体" w:eastAsia="宋体" w:cs="宋体"/>
          <w:b w:val="0"/>
          <w:bCs/>
          <w:color w:val="auto"/>
          <w:kern w:val="0"/>
          <w:sz w:val="28"/>
          <w:szCs w:val="28"/>
          <w:highlight w:val="none"/>
          <w:lang w:val="en-US" w:eastAsia="zh-CN" w:bidi="ar-SA"/>
        </w:rPr>
        <w:t>四、响应文件提交</w:t>
      </w:r>
      <w:bookmarkEnd w:id="18"/>
      <w:bookmarkEnd w:id="19"/>
      <w:bookmarkEnd w:id="20"/>
      <w:bookmarkEnd w:id="21"/>
    </w:p>
    <w:p w14:paraId="0C2C7511">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截止时间：202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lang w:eastAsia="zh-CN"/>
        </w:rPr>
        <w:t>年</w:t>
      </w:r>
      <w:r>
        <w:rPr>
          <w:rFonts w:hint="eastAsia" w:ascii="仿宋" w:hAnsi="仿宋" w:eastAsia="仿宋" w:cs="宋体"/>
          <w:color w:val="auto"/>
          <w:sz w:val="28"/>
          <w:szCs w:val="28"/>
          <w:highlight w:val="none"/>
          <w:lang w:val="en-US" w:eastAsia="zh-CN"/>
        </w:rPr>
        <w:t>7</w:t>
      </w:r>
      <w:r>
        <w:rPr>
          <w:rFonts w:hint="eastAsia" w:ascii="仿宋" w:hAnsi="仿宋" w:eastAsia="仿宋" w:cs="宋体"/>
          <w:color w:val="auto"/>
          <w:sz w:val="28"/>
          <w:szCs w:val="28"/>
          <w:highlight w:val="none"/>
          <w:lang w:eastAsia="zh-CN"/>
        </w:rPr>
        <w:t>月</w:t>
      </w:r>
      <w:r>
        <w:rPr>
          <w:rFonts w:hint="eastAsia" w:ascii="仿宋" w:hAnsi="仿宋" w:eastAsia="仿宋" w:cs="宋体"/>
          <w:color w:val="auto"/>
          <w:sz w:val="28"/>
          <w:szCs w:val="28"/>
          <w:highlight w:val="none"/>
          <w:lang w:val="en-US" w:eastAsia="zh-CN"/>
        </w:rPr>
        <w:t>7</w:t>
      </w:r>
      <w:r>
        <w:rPr>
          <w:rFonts w:hint="eastAsia" w:ascii="仿宋" w:hAnsi="仿宋" w:eastAsia="仿宋" w:cs="宋体"/>
          <w:color w:val="auto"/>
          <w:sz w:val="28"/>
          <w:szCs w:val="28"/>
          <w:highlight w:val="none"/>
          <w:lang w:eastAsia="zh-CN"/>
        </w:rPr>
        <w:t>日</w:t>
      </w:r>
      <w:r>
        <w:rPr>
          <w:rFonts w:hint="eastAsia" w:ascii="仿宋" w:hAnsi="仿宋" w:eastAsia="仿宋" w:cs="宋体"/>
          <w:color w:val="auto"/>
          <w:sz w:val="28"/>
          <w:szCs w:val="28"/>
          <w:highlight w:val="none"/>
          <w:lang w:val="en-US" w:eastAsia="zh-CN"/>
        </w:rPr>
        <w:t>14</w:t>
      </w:r>
      <w:r>
        <w:rPr>
          <w:rFonts w:hint="eastAsia" w:ascii="仿宋" w:hAnsi="仿宋" w:eastAsia="仿宋" w:cs="宋体"/>
          <w:color w:val="auto"/>
          <w:sz w:val="28"/>
          <w:szCs w:val="28"/>
          <w:highlight w:val="none"/>
          <w:lang w:eastAsia="zh-CN"/>
        </w:rPr>
        <w:t>点</w:t>
      </w:r>
      <w:r>
        <w:rPr>
          <w:rFonts w:hint="eastAsia" w:ascii="仿宋" w:hAnsi="仿宋" w:eastAsia="仿宋" w:cs="宋体"/>
          <w:color w:val="auto"/>
          <w:sz w:val="28"/>
          <w:szCs w:val="28"/>
          <w:highlight w:val="none"/>
          <w:lang w:val="en-US" w:eastAsia="zh-CN"/>
        </w:rPr>
        <w:t>00</w:t>
      </w:r>
      <w:r>
        <w:rPr>
          <w:rFonts w:hint="eastAsia" w:ascii="仿宋" w:hAnsi="仿宋" w:eastAsia="仿宋" w:cs="宋体"/>
          <w:color w:val="auto"/>
          <w:sz w:val="28"/>
          <w:szCs w:val="28"/>
          <w:highlight w:val="none"/>
          <w:lang w:eastAsia="zh-CN"/>
        </w:rPr>
        <w:t>分</w:t>
      </w:r>
      <w:r>
        <w:rPr>
          <w:rFonts w:hint="eastAsia" w:ascii="仿宋" w:hAnsi="仿宋" w:eastAsia="仿宋" w:cs="宋体"/>
          <w:color w:val="auto"/>
          <w:sz w:val="28"/>
          <w:szCs w:val="28"/>
          <w:highlight w:val="none"/>
          <w:lang w:eastAsia="zh-CN"/>
        </w:rPr>
        <w:t>（北京时间）</w:t>
      </w:r>
    </w:p>
    <w:p w14:paraId="5B98BBC8">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地点：吉林省长春市南关区伟峰资讯中心606室（山东海润项目管理有限公司会议室），逾期送达或不符合规定的响应文件恕不接受。</w:t>
      </w:r>
    </w:p>
    <w:p w14:paraId="6D243A1E">
      <w:pPr>
        <w:keepNext/>
        <w:keepLines/>
        <w:widowControl w:val="0"/>
        <w:spacing w:before="260" w:after="260" w:line="360" w:lineRule="auto"/>
        <w:jc w:val="both"/>
        <w:outlineLvl w:val="1"/>
        <w:rPr>
          <w:rFonts w:ascii="黑体" w:hAnsi="黑体" w:eastAsia="宋体" w:cs="宋体"/>
          <w:b w:val="0"/>
          <w:bCs/>
          <w:color w:val="auto"/>
          <w:kern w:val="0"/>
          <w:sz w:val="28"/>
          <w:szCs w:val="28"/>
          <w:highlight w:val="none"/>
          <w:lang w:val="en-US" w:eastAsia="zh-CN" w:bidi="ar-SA"/>
        </w:rPr>
      </w:pPr>
      <w:bookmarkStart w:id="22" w:name="_Toc28359093"/>
      <w:bookmarkStart w:id="23" w:name="_Toc35393802"/>
      <w:bookmarkStart w:id="24" w:name="_Toc35393633"/>
      <w:bookmarkStart w:id="25" w:name="_Toc28359016"/>
      <w:r>
        <w:rPr>
          <w:rFonts w:hint="eastAsia" w:ascii="黑体" w:hAnsi="黑体" w:eastAsia="宋体" w:cs="宋体"/>
          <w:b w:val="0"/>
          <w:bCs/>
          <w:color w:val="auto"/>
          <w:kern w:val="0"/>
          <w:sz w:val="28"/>
          <w:szCs w:val="28"/>
          <w:highlight w:val="none"/>
          <w:lang w:val="en-US" w:eastAsia="zh-CN" w:bidi="ar-SA"/>
        </w:rPr>
        <w:t>五、开启</w:t>
      </w:r>
      <w:bookmarkEnd w:id="22"/>
      <w:bookmarkEnd w:id="23"/>
      <w:bookmarkEnd w:id="24"/>
      <w:bookmarkEnd w:id="25"/>
    </w:p>
    <w:p w14:paraId="7584DB46">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lang w:eastAsia="zh-CN"/>
        </w:rPr>
        <w:t>年</w:t>
      </w:r>
      <w:r>
        <w:rPr>
          <w:rFonts w:hint="eastAsia" w:ascii="仿宋" w:hAnsi="仿宋" w:eastAsia="仿宋" w:cs="宋体"/>
          <w:color w:val="auto"/>
          <w:sz w:val="28"/>
          <w:szCs w:val="28"/>
          <w:highlight w:val="none"/>
          <w:lang w:val="en-US" w:eastAsia="zh-CN"/>
        </w:rPr>
        <w:t>7</w:t>
      </w:r>
      <w:r>
        <w:rPr>
          <w:rFonts w:hint="eastAsia" w:ascii="仿宋" w:hAnsi="仿宋" w:eastAsia="仿宋" w:cs="宋体"/>
          <w:color w:val="auto"/>
          <w:sz w:val="28"/>
          <w:szCs w:val="28"/>
          <w:highlight w:val="none"/>
          <w:lang w:eastAsia="zh-CN"/>
        </w:rPr>
        <w:t>月</w:t>
      </w:r>
      <w:r>
        <w:rPr>
          <w:rFonts w:hint="eastAsia" w:ascii="仿宋" w:hAnsi="仿宋" w:eastAsia="仿宋" w:cs="宋体"/>
          <w:color w:val="auto"/>
          <w:sz w:val="28"/>
          <w:szCs w:val="28"/>
          <w:highlight w:val="none"/>
          <w:lang w:val="en-US" w:eastAsia="zh-CN"/>
        </w:rPr>
        <w:t>7</w:t>
      </w:r>
      <w:r>
        <w:rPr>
          <w:rFonts w:hint="eastAsia" w:ascii="仿宋" w:hAnsi="仿宋" w:eastAsia="仿宋" w:cs="宋体"/>
          <w:color w:val="auto"/>
          <w:sz w:val="28"/>
          <w:szCs w:val="28"/>
          <w:highlight w:val="none"/>
          <w:lang w:eastAsia="zh-CN"/>
        </w:rPr>
        <w:t>日</w:t>
      </w:r>
      <w:r>
        <w:rPr>
          <w:rFonts w:hint="eastAsia" w:ascii="仿宋" w:hAnsi="仿宋" w:eastAsia="仿宋" w:cs="宋体"/>
          <w:color w:val="auto"/>
          <w:sz w:val="28"/>
          <w:szCs w:val="28"/>
          <w:highlight w:val="none"/>
          <w:lang w:val="en-US" w:eastAsia="zh-CN"/>
        </w:rPr>
        <w:t>14</w:t>
      </w:r>
      <w:r>
        <w:rPr>
          <w:rFonts w:hint="eastAsia" w:ascii="仿宋" w:hAnsi="仿宋" w:eastAsia="仿宋" w:cs="宋体"/>
          <w:color w:val="auto"/>
          <w:sz w:val="28"/>
          <w:szCs w:val="28"/>
          <w:highlight w:val="none"/>
          <w:lang w:eastAsia="zh-CN"/>
        </w:rPr>
        <w:t>点</w:t>
      </w:r>
      <w:r>
        <w:rPr>
          <w:rFonts w:hint="eastAsia" w:ascii="仿宋" w:hAnsi="仿宋" w:eastAsia="仿宋" w:cs="宋体"/>
          <w:color w:val="auto"/>
          <w:sz w:val="28"/>
          <w:szCs w:val="28"/>
          <w:highlight w:val="none"/>
          <w:lang w:val="en-US" w:eastAsia="zh-CN"/>
        </w:rPr>
        <w:t>00</w:t>
      </w:r>
      <w:r>
        <w:rPr>
          <w:rFonts w:hint="eastAsia" w:ascii="仿宋" w:hAnsi="仿宋" w:eastAsia="仿宋" w:cs="宋体"/>
          <w:color w:val="auto"/>
          <w:sz w:val="28"/>
          <w:szCs w:val="28"/>
          <w:highlight w:val="none"/>
          <w:lang w:eastAsia="zh-CN"/>
        </w:rPr>
        <w:t>分</w:t>
      </w:r>
      <w:r>
        <w:rPr>
          <w:rFonts w:hint="eastAsia" w:ascii="仿宋" w:hAnsi="仿宋" w:eastAsia="仿宋" w:cs="宋体"/>
          <w:color w:val="auto"/>
          <w:sz w:val="28"/>
          <w:szCs w:val="28"/>
          <w:highlight w:val="none"/>
          <w:lang w:eastAsia="zh-CN"/>
        </w:rPr>
        <w:t>（北京时间）；</w:t>
      </w:r>
    </w:p>
    <w:p w14:paraId="3509C7C9">
      <w:pPr>
        <w:spacing w:line="360" w:lineRule="auto"/>
        <w:ind w:firstLine="540"/>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地点：吉林省长春市南关区伟峰资讯中心606室（山东海润项目管理有限公司会议室）。</w:t>
      </w:r>
    </w:p>
    <w:p w14:paraId="29C59668">
      <w:pPr>
        <w:keepNext/>
        <w:keepLines/>
        <w:widowControl w:val="0"/>
        <w:spacing w:before="260" w:after="260" w:line="360" w:lineRule="auto"/>
        <w:jc w:val="both"/>
        <w:outlineLvl w:val="1"/>
        <w:rPr>
          <w:rFonts w:ascii="黑体" w:hAnsi="黑体" w:eastAsia="宋体" w:cs="宋体"/>
          <w:b w:val="0"/>
          <w:bCs/>
          <w:color w:val="auto"/>
          <w:kern w:val="0"/>
          <w:sz w:val="28"/>
          <w:szCs w:val="28"/>
          <w:highlight w:val="none"/>
          <w:lang w:val="en-US" w:eastAsia="zh-CN" w:bidi="ar-SA"/>
        </w:rPr>
      </w:pPr>
      <w:bookmarkStart w:id="26" w:name="_Toc28359017"/>
      <w:bookmarkStart w:id="27" w:name="_Toc35393634"/>
      <w:bookmarkStart w:id="28" w:name="_Toc28359094"/>
      <w:bookmarkStart w:id="29" w:name="_Toc35393803"/>
      <w:r>
        <w:rPr>
          <w:rFonts w:hint="eastAsia" w:ascii="黑体" w:hAnsi="黑体" w:eastAsia="宋体" w:cs="宋体"/>
          <w:b w:val="0"/>
          <w:bCs/>
          <w:color w:val="auto"/>
          <w:kern w:val="0"/>
          <w:sz w:val="28"/>
          <w:szCs w:val="28"/>
          <w:highlight w:val="none"/>
          <w:lang w:val="en-US" w:eastAsia="zh-CN" w:bidi="ar-SA"/>
        </w:rPr>
        <w:t>六、公告期限</w:t>
      </w:r>
      <w:bookmarkEnd w:id="26"/>
      <w:bookmarkEnd w:id="27"/>
      <w:bookmarkEnd w:id="28"/>
      <w:bookmarkEnd w:id="29"/>
    </w:p>
    <w:p w14:paraId="7F5F174E">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个工作日。</w:t>
      </w:r>
    </w:p>
    <w:p w14:paraId="1E08D148">
      <w:pPr>
        <w:keepNext/>
        <w:keepLines/>
        <w:widowControl w:val="0"/>
        <w:spacing w:before="260" w:after="260" w:line="360" w:lineRule="auto"/>
        <w:jc w:val="both"/>
        <w:outlineLvl w:val="1"/>
        <w:rPr>
          <w:rFonts w:ascii="黑体" w:hAnsi="黑体" w:eastAsia="宋体" w:cs="宋体"/>
          <w:b w:val="0"/>
          <w:bCs/>
          <w:kern w:val="0"/>
          <w:sz w:val="28"/>
          <w:szCs w:val="28"/>
          <w:highlight w:val="none"/>
          <w:lang w:val="en-US" w:eastAsia="zh-CN" w:bidi="ar-SA"/>
        </w:rPr>
      </w:pPr>
      <w:bookmarkStart w:id="30" w:name="_Toc35393804"/>
      <w:bookmarkStart w:id="31" w:name="_Toc35393635"/>
      <w:r>
        <w:rPr>
          <w:rFonts w:hint="eastAsia" w:ascii="黑体" w:hAnsi="黑体" w:eastAsia="宋体" w:cs="宋体"/>
          <w:b w:val="0"/>
          <w:bCs/>
          <w:kern w:val="0"/>
          <w:sz w:val="28"/>
          <w:szCs w:val="28"/>
          <w:highlight w:val="none"/>
          <w:lang w:val="en-US" w:eastAsia="zh-CN" w:bidi="ar-SA"/>
        </w:rPr>
        <w:t>七、其他补充事宜</w:t>
      </w:r>
      <w:bookmarkEnd w:id="30"/>
      <w:bookmarkEnd w:id="31"/>
    </w:p>
    <w:p w14:paraId="6348F37F">
      <w:pPr>
        <w:ind w:firstLine="560" w:firstLineChars="200"/>
        <w:rPr>
          <w:rFonts w:hint="eastAsia" w:ascii="仿宋" w:hAnsi="仿宋" w:eastAsia="仿宋" w:cs="宋体"/>
          <w:color w:val="auto"/>
          <w:kern w:val="0"/>
          <w:sz w:val="28"/>
          <w:szCs w:val="28"/>
          <w:highlight w:val="none"/>
          <w:lang w:eastAsia="zh-CN"/>
        </w:rPr>
      </w:pPr>
      <w:r>
        <w:rPr>
          <w:rFonts w:hint="eastAsia" w:ascii="仿宋" w:hAnsi="仿宋" w:eastAsia="仿宋" w:cs="宋体"/>
          <w:kern w:val="0"/>
          <w:sz w:val="28"/>
          <w:szCs w:val="28"/>
          <w:highlight w:val="none"/>
        </w:rPr>
        <w:t>7.1</w:t>
      </w:r>
      <w:r>
        <w:rPr>
          <w:rFonts w:hint="eastAsia" w:ascii="仿宋" w:hAnsi="仿宋" w:eastAsia="仿宋" w:cs="宋体"/>
          <w:kern w:val="0"/>
          <w:sz w:val="28"/>
          <w:szCs w:val="28"/>
          <w:highlight w:val="none"/>
          <w:lang w:eastAsia="zh-CN"/>
        </w:rPr>
        <w:t>、采购项目需要</w:t>
      </w:r>
      <w:r>
        <w:rPr>
          <w:rFonts w:hint="eastAsia" w:ascii="仿宋" w:hAnsi="仿宋" w:eastAsia="仿宋" w:cs="宋体"/>
          <w:color w:val="auto"/>
          <w:kern w:val="0"/>
          <w:sz w:val="28"/>
          <w:szCs w:val="28"/>
          <w:highlight w:val="none"/>
          <w:lang w:eastAsia="zh-CN"/>
        </w:rPr>
        <w:t>落实的政府采购政策:《中华人民共和国政府采购法》、《中华人民共和国政府采购法实施条例》、《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6C65A2DE">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7</w:t>
      </w:r>
      <w:r>
        <w:rPr>
          <w:rFonts w:hint="eastAsia" w:ascii="仿宋" w:hAnsi="仿宋" w:eastAsia="仿宋" w:cs="宋体"/>
          <w:color w:val="auto"/>
          <w:kern w:val="0"/>
          <w:sz w:val="28"/>
          <w:szCs w:val="28"/>
          <w:highlight w:val="none"/>
          <w:lang w:eastAsia="zh-CN"/>
        </w:rPr>
        <w:t>.2、公告网站：中国招标投标公共服务平台、中国采购与招标网、中国财经报网、中国政府采购网（由吉林省政府采购网推送）。</w:t>
      </w:r>
    </w:p>
    <w:p w14:paraId="50FD6EDF">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ascii="黑体" w:hAnsi="黑体" w:eastAsia="宋体" w:cs="宋体"/>
          <w:b w:val="0"/>
          <w:bCs/>
          <w:kern w:val="0"/>
          <w:sz w:val="28"/>
          <w:szCs w:val="28"/>
          <w:highlight w:val="none"/>
          <w:lang w:val="en-US" w:eastAsia="zh-CN" w:bidi="ar-SA"/>
        </w:rPr>
      </w:pPr>
      <w:bookmarkStart w:id="32" w:name="_Toc35393636"/>
      <w:bookmarkStart w:id="33" w:name="_Toc28359095"/>
      <w:bookmarkStart w:id="34" w:name="_Toc28359018"/>
      <w:bookmarkStart w:id="35" w:name="_Toc35393805"/>
      <w:r>
        <w:rPr>
          <w:rFonts w:hint="eastAsia" w:ascii="黑体" w:hAnsi="黑体" w:eastAsia="宋体" w:cs="宋体"/>
          <w:b w:val="0"/>
          <w:bCs/>
          <w:color w:val="auto"/>
          <w:kern w:val="0"/>
          <w:sz w:val="28"/>
          <w:szCs w:val="28"/>
          <w:highlight w:val="none"/>
          <w:lang w:val="en-US" w:eastAsia="zh-CN" w:bidi="ar-SA"/>
        </w:rPr>
        <w:t>八、凡对本次采购提出询</w:t>
      </w:r>
      <w:r>
        <w:rPr>
          <w:rFonts w:hint="eastAsia" w:ascii="黑体" w:hAnsi="黑体" w:eastAsia="宋体" w:cs="宋体"/>
          <w:b w:val="0"/>
          <w:bCs/>
          <w:kern w:val="0"/>
          <w:sz w:val="28"/>
          <w:szCs w:val="28"/>
          <w:highlight w:val="none"/>
          <w:lang w:val="en-US" w:eastAsia="zh-CN" w:bidi="ar-SA"/>
        </w:rPr>
        <w:t>问，请按</w:t>
      </w:r>
      <w:r>
        <w:rPr>
          <w:rFonts w:ascii="黑体" w:hAnsi="黑体" w:eastAsia="宋体" w:cs="宋体"/>
          <w:b w:val="0"/>
          <w:bCs/>
          <w:kern w:val="0"/>
          <w:sz w:val="28"/>
          <w:szCs w:val="28"/>
          <w:highlight w:val="none"/>
          <w:lang w:val="en-US" w:eastAsia="zh-CN" w:bidi="ar-SA"/>
        </w:rPr>
        <w:t>以下方式</w:t>
      </w:r>
      <w:r>
        <w:rPr>
          <w:rFonts w:hint="eastAsia" w:ascii="黑体" w:hAnsi="黑体" w:eastAsia="宋体" w:cs="宋体"/>
          <w:b w:val="0"/>
          <w:bCs/>
          <w:kern w:val="0"/>
          <w:sz w:val="28"/>
          <w:szCs w:val="28"/>
          <w:highlight w:val="none"/>
          <w:lang w:val="en-US" w:eastAsia="zh-CN" w:bidi="ar-SA"/>
        </w:rPr>
        <w:t>联系。</w:t>
      </w:r>
      <w:bookmarkEnd w:id="32"/>
      <w:bookmarkEnd w:id="33"/>
      <w:bookmarkEnd w:id="34"/>
      <w:bookmarkEnd w:id="35"/>
    </w:p>
    <w:p w14:paraId="4E4E527D">
      <w:pPr>
        <w:keepNext/>
        <w:keepLines/>
        <w:pageBreakBefore w:val="0"/>
        <w:widowControl w:val="0"/>
        <w:kinsoku/>
        <w:wordWrap/>
        <w:overflowPunct/>
        <w:topLinePunct w:val="0"/>
        <w:autoSpaceDE/>
        <w:autoSpaceDN/>
        <w:bidi w:val="0"/>
        <w:adjustRightInd/>
        <w:snapToGrid/>
        <w:spacing w:before="0" w:after="0" w:line="360" w:lineRule="auto"/>
        <w:ind w:firstLine="840" w:firstLineChars="300"/>
        <w:jc w:val="both"/>
        <w:textAlignment w:val="auto"/>
        <w:outlineLvl w:val="1"/>
        <w:rPr>
          <w:rFonts w:ascii="仿宋" w:hAnsi="仿宋" w:eastAsia="仿宋" w:cs="宋体"/>
          <w:b w:val="0"/>
          <w:bCs/>
          <w:kern w:val="0"/>
          <w:sz w:val="28"/>
          <w:szCs w:val="28"/>
          <w:highlight w:val="none"/>
          <w:lang w:val="en-US" w:eastAsia="zh-CN" w:bidi="ar-SA"/>
        </w:rPr>
      </w:pPr>
      <w:bookmarkStart w:id="36" w:name="_Toc35393637"/>
      <w:bookmarkStart w:id="37" w:name="_Toc35393806"/>
      <w:bookmarkStart w:id="38" w:name="_Toc28359019"/>
      <w:bookmarkStart w:id="39" w:name="_Toc28359096"/>
      <w:r>
        <w:rPr>
          <w:rFonts w:hint="eastAsia" w:ascii="仿宋" w:hAnsi="仿宋" w:eastAsia="仿宋" w:cs="宋体"/>
          <w:b w:val="0"/>
          <w:bCs/>
          <w:kern w:val="0"/>
          <w:sz w:val="28"/>
          <w:szCs w:val="28"/>
          <w:highlight w:val="none"/>
          <w:lang w:val="en-US" w:eastAsia="zh-CN" w:bidi="ar-SA"/>
        </w:rPr>
        <w:t>1.采购人信息</w:t>
      </w:r>
      <w:bookmarkEnd w:id="36"/>
      <w:bookmarkEnd w:id="37"/>
      <w:bookmarkEnd w:id="38"/>
      <w:bookmarkEnd w:id="39"/>
    </w:p>
    <w:p w14:paraId="5956ED72">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Times New Roman"/>
          <w:sz w:val="28"/>
          <w:szCs w:val="28"/>
          <w:highlight w:val="none"/>
          <w:u w:val="none"/>
          <w:lang w:eastAsia="zh-CN"/>
        </w:rPr>
      </w:pPr>
      <w:bookmarkStart w:id="40" w:name="_Toc28359020"/>
      <w:bookmarkStart w:id="41" w:name="_Toc35393807"/>
      <w:bookmarkStart w:id="42" w:name="_Toc35393638"/>
      <w:bookmarkStart w:id="43" w:name="_Toc28359097"/>
      <w:r>
        <w:rPr>
          <w:rFonts w:hint="eastAsia" w:ascii="仿宋" w:hAnsi="仿宋" w:eastAsia="仿宋" w:cs="Times New Roman"/>
          <w:sz w:val="28"/>
          <w:szCs w:val="28"/>
          <w:highlight w:val="none"/>
          <w:u w:val="none"/>
        </w:rPr>
        <w:t>采 购 人：</w:t>
      </w:r>
      <w:r>
        <w:rPr>
          <w:rFonts w:hint="eastAsia" w:ascii="仿宋" w:hAnsi="仿宋" w:eastAsia="仿宋" w:cs="Times New Roman"/>
          <w:sz w:val="28"/>
          <w:szCs w:val="28"/>
          <w:highlight w:val="none"/>
          <w:u w:val="none"/>
          <w:lang w:eastAsia="zh-CN"/>
        </w:rPr>
        <w:t>吉林省经济管理干部学院</w:t>
      </w:r>
    </w:p>
    <w:p w14:paraId="4AD8AFE5">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Times New Roman"/>
          <w:sz w:val="28"/>
          <w:szCs w:val="28"/>
          <w:highlight w:val="none"/>
          <w:u w:val="none"/>
          <w:lang w:eastAsia="zh-CN"/>
        </w:rPr>
      </w:pPr>
      <w:r>
        <w:rPr>
          <w:rFonts w:hint="eastAsia" w:ascii="仿宋" w:hAnsi="仿宋" w:eastAsia="仿宋" w:cs="Times New Roman"/>
          <w:sz w:val="28"/>
          <w:szCs w:val="28"/>
          <w:highlight w:val="none"/>
          <w:u w:val="none"/>
        </w:rPr>
        <w:t>地    址：</w:t>
      </w:r>
      <w:r>
        <w:rPr>
          <w:rFonts w:hint="eastAsia" w:ascii="仿宋" w:hAnsi="仿宋" w:eastAsia="仿宋" w:cs="Times New Roman"/>
          <w:sz w:val="28"/>
          <w:szCs w:val="28"/>
          <w:highlight w:val="none"/>
          <w:u w:val="none"/>
          <w:lang w:eastAsia="zh-CN"/>
        </w:rPr>
        <w:t>吉林省长春市硅谷大街429号　</w:t>
      </w:r>
    </w:p>
    <w:p w14:paraId="29ADCE86">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Times New Roman"/>
          <w:sz w:val="28"/>
          <w:szCs w:val="28"/>
          <w:highlight w:val="none"/>
          <w:u w:val="none"/>
          <w:lang w:val="en-US" w:eastAsia="zh-CN"/>
        </w:rPr>
      </w:pPr>
      <w:r>
        <w:rPr>
          <w:rFonts w:hint="eastAsia" w:ascii="仿宋" w:hAnsi="仿宋" w:eastAsia="仿宋" w:cs="Times New Roman"/>
          <w:sz w:val="28"/>
          <w:szCs w:val="28"/>
          <w:highlight w:val="none"/>
          <w:u w:val="none"/>
        </w:rPr>
        <w:t>联 系 人：</w:t>
      </w:r>
      <w:r>
        <w:rPr>
          <w:rFonts w:hint="eastAsia" w:ascii="仿宋" w:hAnsi="仿宋" w:eastAsia="仿宋" w:cs="Times New Roman"/>
          <w:sz w:val="28"/>
          <w:szCs w:val="28"/>
          <w:highlight w:val="none"/>
          <w:u w:val="none"/>
          <w:lang w:val="en-US" w:eastAsia="zh-CN"/>
        </w:rPr>
        <w:t>姚希</w:t>
      </w:r>
    </w:p>
    <w:p w14:paraId="60C816AE">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default" w:ascii="仿宋" w:hAnsi="仿宋" w:eastAsia="仿宋" w:cs="Times New Roman"/>
          <w:sz w:val="28"/>
          <w:szCs w:val="28"/>
          <w:highlight w:val="none"/>
          <w:u w:val="none"/>
          <w:lang w:val="en-US" w:eastAsia="zh-CN"/>
        </w:rPr>
      </w:pPr>
      <w:r>
        <w:rPr>
          <w:rFonts w:hint="eastAsia" w:ascii="仿宋" w:hAnsi="仿宋" w:eastAsia="仿宋" w:cs="Times New Roman"/>
          <w:sz w:val="28"/>
          <w:szCs w:val="28"/>
          <w:highlight w:val="none"/>
          <w:u w:val="none"/>
        </w:rPr>
        <w:t>电    话：</w:t>
      </w:r>
      <w:r>
        <w:rPr>
          <w:rFonts w:hint="eastAsia" w:ascii="仿宋" w:hAnsi="仿宋" w:eastAsia="仿宋" w:cs="Times New Roman"/>
          <w:sz w:val="28"/>
          <w:szCs w:val="28"/>
          <w:highlight w:val="none"/>
          <w:u w:val="none"/>
          <w:lang w:val="en-US" w:eastAsia="zh-CN"/>
        </w:rPr>
        <w:t>15943001246</w:t>
      </w:r>
    </w:p>
    <w:p w14:paraId="2ABB3149">
      <w:pPr>
        <w:keepNext/>
        <w:keepLines/>
        <w:pageBreakBefore w:val="0"/>
        <w:widowControl w:val="0"/>
        <w:kinsoku/>
        <w:wordWrap/>
        <w:overflowPunct/>
        <w:topLinePunct w:val="0"/>
        <w:autoSpaceDE/>
        <w:autoSpaceDN/>
        <w:bidi w:val="0"/>
        <w:adjustRightInd/>
        <w:snapToGrid/>
        <w:spacing w:before="0" w:after="0" w:line="360" w:lineRule="auto"/>
        <w:ind w:firstLine="840" w:firstLineChars="300"/>
        <w:jc w:val="both"/>
        <w:textAlignment w:val="auto"/>
        <w:outlineLvl w:val="1"/>
        <w:rPr>
          <w:rFonts w:ascii="仿宋" w:hAnsi="仿宋" w:eastAsia="仿宋" w:cs="宋体"/>
          <w:b w:val="0"/>
          <w:bCs/>
          <w:kern w:val="0"/>
          <w:sz w:val="28"/>
          <w:szCs w:val="28"/>
          <w:highlight w:val="none"/>
          <w:lang w:val="en-US" w:eastAsia="zh-CN" w:bidi="ar-SA"/>
        </w:rPr>
      </w:pPr>
      <w:r>
        <w:rPr>
          <w:rFonts w:hint="eastAsia" w:ascii="仿宋" w:hAnsi="仿宋" w:eastAsia="仿宋" w:cs="宋体"/>
          <w:b w:val="0"/>
          <w:bCs/>
          <w:kern w:val="0"/>
          <w:sz w:val="28"/>
          <w:szCs w:val="28"/>
          <w:highlight w:val="none"/>
          <w:lang w:val="en-US" w:eastAsia="zh-CN" w:bidi="ar-SA"/>
        </w:rPr>
        <w:t>2.采购代理机构信息</w:t>
      </w:r>
      <w:bookmarkEnd w:id="40"/>
      <w:bookmarkEnd w:id="41"/>
      <w:bookmarkEnd w:id="42"/>
      <w:bookmarkEnd w:id="43"/>
    </w:p>
    <w:p w14:paraId="72C50D8A">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Times New Roman"/>
          <w:sz w:val="28"/>
          <w:szCs w:val="28"/>
          <w:highlight w:val="none"/>
          <w:u w:val="none"/>
          <w:lang w:eastAsia="zh-CN"/>
        </w:rPr>
      </w:pPr>
      <w:r>
        <w:rPr>
          <w:rFonts w:hint="eastAsia" w:ascii="仿宋" w:hAnsi="仿宋" w:eastAsia="仿宋" w:cs="Times New Roman"/>
          <w:sz w:val="28"/>
          <w:szCs w:val="28"/>
          <w:highlight w:val="none"/>
          <w:u w:val="none"/>
        </w:rPr>
        <w:t>招标代理：</w:t>
      </w:r>
      <w:r>
        <w:rPr>
          <w:rFonts w:hint="eastAsia" w:ascii="仿宋" w:hAnsi="仿宋" w:eastAsia="仿宋" w:cs="Times New Roman"/>
          <w:sz w:val="28"/>
          <w:szCs w:val="28"/>
          <w:highlight w:val="none"/>
          <w:u w:val="none"/>
          <w:lang w:eastAsia="zh-CN"/>
        </w:rPr>
        <w:t>山东海润项目管理有限公司</w:t>
      </w:r>
    </w:p>
    <w:p w14:paraId="03E4468A">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Times New Roman"/>
          <w:sz w:val="28"/>
          <w:szCs w:val="28"/>
          <w:highlight w:val="none"/>
          <w:u w:val="none"/>
          <w:lang w:eastAsia="zh-CN"/>
        </w:rPr>
      </w:pPr>
      <w:r>
        <w:rPr>
          <w:rFonts w:hint="eastAsia" w:ascii="仿宋" w:hAnsi="仿宋" w:eastAsia="仿宋" w:cs="Times New Roman"/>
          <w:sz w:val="28"/>
          <w:szCs w:val="28"/>
          <w:highlight w:val="none"/>
          <w:u w:val="none"/>
        </w:rPr>
        <w:t>地    址：</w:t>
      </w:r>
      <w:r>
        <w:rPr>
          <w:rFonts w:hint="eastAsia" w:ascii="仿宋" w:hAnsi="仿宋" w:eastAsia="仿宋" w:cs="Times New Roman"/>
          <w:sz w:val="28"/>
          <w:szCs w:val="28"/>
          <w:highlight w:val="none"/>
          <w:u w:val="none"/>
          <w:lang w:eastAsia="zh-CN"/>
        </w:rPr>
        <w:t>吉林省长春市南关区伟峰资讯中心606室</w:t>
      </w:r>
    </w:p>
    <w:p w14:paraId="07027C4B">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Times New Roman"/>
          <w:sz w:val="28"/>
          <w:szCs w:val="28"/>
          <w:highlight w:val="none"/>
          <w:u w:val="none"/>
          <w:lang w:eastAsia="zh-CN"/>
        </w:rPr>
      </w:pPr>
      <w:r>
        <w:rPr>
          <w:rFonts w:hint="eastAsia" w:ascii="仿宋" w:hAnsi="仿宋" w:eastAsia="仿宋" w:cs="Times New Roman"/>
          <w:sz w:val="28"/>
          <w:szCs w:val="28"/>
          <w:highlight w:val="none"/>
          <w:u w:val="none"/>
        </w:rPr>
        <w:t>联 系 人：</w:t>
      </w:r>
      <w:r>
        <w:rPr>
          <w:rFonts w:hint="eastAsia" w:ascii="仿宋" w:hAnsi="仿宋" w:eastAsia="仿宋" w:cs="Times New Roman"/>
          <w:sz w:val="28"/>
          <w:szCs w:val="28"/>
          <w:highlight w:val="none"/>
          <w:u w:val="none"/>
          <w:lang w:eastAsia="zh-CN"/>
        </w:rPr>
        <w:t>周秀岳</w:t>
      </w:r>
    </w:p>
    <w:p w14:paraId="790A15EA">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Times New Roman"/>
          <w:sz w:val="28"/>
          <w:szCs w:val="28"/>
          <w:highlight w:val="none"/>
          <w:u w:val="single"/>
          <w:lang w:eastAsia="zh-CN"/>
        </w:rPr>
      </w:pPr>
      <w:r>
        <w:rPr>
          <w:rFonts w:hint="eastAsia" w:ascii="仿宋" w:hAnsi="仿宋" w:eastAsia="仿宋" w:cs="Times New Roman"/>
          <w:sz w:val="28"/>
          <w:szCs w:val="28"/>
          <w:highlight w:val="none"/>
          <w:u w:val="none"/>
        </w:rPr>
        <w:t>电    话：</w:t>
      </w:r>
      <w:r>
        <w:rPr>
          <w:rFonts w:hint="eastAsia" w:ascii="仿宋" w:hAnsi="仿宋" w:eastAsia="仿宋" w:cs="Times New Roman"/>
          <w:sz w:val="28"/>
          <w:szCs w:val="28"/>
          <w:highlight w:val="none"/>
          <w:u w:val="none"/>
          <w:lang w:eastAsia="zh-CN"/>
        </w:rPr>
        <w:t>18604304787（办公电话）</w:t>
      </w:r>
    </w:p>
    <w:p w14:paraId="2D75F150">
      <w:pPr>
        <w:keepNext/>
        <w:keepLines/>
        <w:pageBreakBefore w:val="0"/>
        <w:widowControl w:val="0"/>
        <w:kinsoku/>
        <w:wordWrap/>
        <w:overflowPunct/>
        <w:topLinePunct w:val="0"/>
        <w:autoSpaceDE/>
        <w:autoSpaceDN/>
        <w:bidi w:val="0"/>
        <w:adjustRightInd/>
        <w:snapToGrid/>
        <w:spacing w:before="0" w:after="0" w:line="360" w:lineRule="auto"/>
        <w:ind w:firstLine="840" w:firstLineChars="300"/>
        <w:jc w:val="both"/>
        <w:textAlignment w:val="auto"/>
        <w:outlineLvl w:val="1"/>
        <w:rPr>
          <w:rFonts w:ascii="仿宋" w:hAnsi="仿宋" w:eastAsia="仿宋" w:cs="宋体"/>
          <w:b w:val="0"/>
          <w:bCs/>
          <w:kern w:val="0"/>
          <w:sz w:val="28"/>
          <w:szCs w:val="28"/>
          <w:highlight w:val="none"/>
          <w:lang w:val="en-US" w:eastAsia="zh-CN" w:bidi="ar-SA"/>
        </w:rPr>
      </w:pPr>
      <w:bookmarkStart w:id="44" w:name="_Toc35393639"/>
      <w:bookmarkStart w:id="45" w:name="_Toc35393808"/>
      <w:bookmarkStart w:id="46" w:name="_Toc28359098"/>
      <w:bookmarkStart w:id="47" w:name="_Toc28359021"/>
      <w:r>
        <w:rPr>
          <w:rFonts w:hint="eastAsia" w:ascii="仿宋" w:hAnsi="仿宋" w:eastAsia="仿宋" w:cs="宋体"/>
          <w:b w:val="0"/>
          <w:bCs/>
          <w:kern w:val="0"/>
          <w:sz w:val="28"/>
          <w:szCs w:val="28"/>
          <w:highlight w:val="none"/>
          <w:lang w:val="en-US" w:eastAsia="zh-CN" w:bidi="ar-SA"/>
        </w:rPr>
        <w:t>3.项目联系</w:t>
      </w:r>
      <w:r>
        <w:rPr>
          <w:rFonts w:ascii="仿宋" w:hAnsi="仿宋" w:eastAsia="仿宋" w:cs="宋体"/>
          <w:b w:val="0"/>
          <w:bCs/>
          <w:kern w:val="0"/>
          <w:sz w:val="28"/>
          <w:szCs w:val="28"/>
          <w:highlight w:val="none"/>
          <w:lang w:val="en-US" w:eastAsia="zh-CN" w:bidi="ar-SA"/>
        </w:rPr>
        <w:t>方式</w:t>
      </w:r>
      <w:bookmarkEnd w:id="44"/>
      <w:bookmarkEnd w:id="45"/>
      <w:bookmarkEnd w:id="46"/>
      <w:bookmarkEnd w:id="47"/>
    </w:p>
    <w:p w14:paraId="0E2EBCA5">
      <w:pPr>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Times New Roman"/>
          <w:sz w:val="28"/>
          <w:szCs w:val="28"/>
          <w:highlight w:val="none"/>
          <w:u w:val="none"/>
          <w:lang w:eastAsia="zh-CN"/>
        </w:rPr>
      </w:pPr>
      <w:r>
        <w:rPr>
          <w:rFonts w:hint="eastAsia" w:ascii="仿宋" w:hAnsi="仿宋" w:eastAsia="仿宋" w:cs="Times New Roman"/>
          <w:sz w:val="28"/>
          <w:szCs w:val="28"/>
          <w:highlight w:val="none"/>
          <w:u w:val="none"/>
        </w:rPr>
        <w:t>项目联系人：</w:t>
      </w:r>
      <w:r>
        <w:rPr>
          <w:rFonts w:hint="eastAsia" w:ascii="仿宋" w:hAnsi="仿宋" w:eastAsia="仿宋" w:cs="Times New Roman"/>
          <w:sz w:val="28"/>
          <w:szCs w:val="28"/>
          <w:highlight w:val="none"/>
          <w:u w:val="none"/>
          <w:lang w:eastAsia="zh-CN"/>
        </w:rPr>
        <w:t>周秀岳</w:t>
      </w:r>
    </w:p>
    <w:p w14:paraId="4B0E95C6">
      <w:pPr>
        <w:pStyle w:val="11"/>
        <w:pageBreakBefore w:val="0"/>
        <w:widowControl w:val="0"/>
        <w:kinsoku/>
        <w:wordWrap/>
        <w:overflowPunct/>
        <w:topLinePunct w:val="0"/>
        <w:autoSpaceDE/>
        <w:autoSpaceDN/>
        <w:bidi w:val="0"/>
        <w:spacing w:line="360" w:lineRule="exact"/>
        <w:ind w:firstLine="840" w:firstLineChars="300"/>
        <w:textAlignment w:val="auto"/>
        <w:rPr>
          <w:rFonts w:hint="eastAsia"/>
          <w:color w:val="auto"/>
          <w:sz w:val="24"/>
          <w:szCs w:val="24"/>
          <w:highlight w:val="none"/>
        </w:rPr>
      </w:pPr>
      <w:r>
        <w:rPr>
          <w:rFonts w:hint="eastAsia" w:ascii="仿宋" w:hAnsi="仿宋" w:eastAsia="仿宋" w:cs="Times New Roman"/>
          <w:sz w:val="28"/>
          <w:szCs w:val="28"/>
          <w:highlight w:val="none"/>
          <w:u w:val="none"/>
          <w:lang w:val="en-US" w:eastAsia="zh-CN"/>
        </w:rPr>
        <w:t>电　　 话：18604304787</w:t>
      </w:r>
      <w:r>
        <w:rPr>
          <w:rFonts w:hint="eastAsia" w:ascii="仿宋" w:hAnsi="仿宋" w:eastAsia="仿宋" w:cs="Times New Roman"/>
          <w:sz w:val="28"/>
          <w:szCs w:val="28"/>
          <w:highlight w:val="none"/>
          <w:u w:val="none"/>
          <w:lang w:eastAsia="zh-CN"/>
        </w:rPr>
        <w:t>（办公电话）</w:t>
      </w:r>
    </w:p>
    <w:p w14:paraId="49323425">
      <w:pPr>
        <w:pStyle w:val="7"/>
        <w:rPr>
          <w:rFonts w:hint="eastAsia"/>
          <w:sz w:val="24"/>
          <w:szCs w:val="24"/>
          <w:highlight w:val="none"/>
        </w:rPr>
      </w:pPr>
      <w:r>
        <w:rPr>
          <w:rFonts w:hint="eastAsia"/>
          <w:color w:val="auto"/>
          <w:sz w:val="24"/>
          <w:szCs w:val="24"/>
          <w:highlight w:val="none"/>
        </w:rPr>
        <w:br w:type="page"/>
      </w:r>
      <w:bookmarkStart w:id="48" w:name="_Toc475360672"/>
      <w:bookmarkStart w:id="49" w:name="_Toc486863663"/>
    </w:p>
    <w:p w14:paraId="4B2E9790">
      <w:pPr>
        <w:pStyle w:val="3"/>
        <w:numPr>
          <w:ilvl w:val="0"/>
          <w:numId w:val="2"/>
        </w:numPr>
        <w:ind w:left="0" w:leftChars="0" w:firstLine="0" w:firstLineChars="0"/>
        <w:jc w:val="center"/>
        <w:rPr>
          <w:rFonts w:hint="eastAsia"/>
          <w:color w:val="auto"/>
          <w:sz w:val="24"/>
          <w:szCs w:val="24"/>
          <w:highlight w:val="none"/>
        </w:rPr>
      </w:pPr>
      <w:r>
        <w:rPr>
          <w:rFonts w:hint="eastAsia"/>
          <w:color w:val="auto"/>
          <w:sz w:val="24"/>
          <w:szCs w:val="24"/>
          <w:highlight w:val="none"/>
        </w:rPr>
        <w:t xml:space="preserve"> 供应商须知</w:t>
      </w:r>
      <w:bookmarkEnd w:id="48"/>
      <w:bookmarkEnd w:id="49"/>
    </w:p>
    <w:p w14:paraId="315B16A4">
      <w:pPr>
        <w:pStyle w:val="3"/>
        <w:numPr>
          <w:ilvl w:val="0"/>
          <w:numId w:val="0"/>
        </w:numPr>
        <w:ind w:leftChars="0"/>
        <w:jc w:val="center"/>
        <w:rPr>
          <w:rFonts w:ascii="宋体" w:hAnsi="宋体" w:cs="宋体"/>
          <w:b/>
          <w:bCs/>
          <w:sz w:val="24"/>
          <w:szCs w:val="24"/>
          <w:highlight w:val="none"/>
        </w:rPr>
      </w:pPr>
      <w:r>
        <w:rPr>
          <w:rFonts w:hint="eastAsia" w:ascii="宋体" w:hAnsi="宋体" w:cs="宋体"/>
          <w:b/>
          <w:bCs/>
          <w:sz w:val="24"/>
          <w:szCs w:val="24"/>
          <w:highlight w:val="none"/>
        </w:rPr>
        <w:t>目录</w:t>
      </w:r>
    </w:p>
    <w:p w14:paraId="22A31155">
      <w:pPr>
        <w:spacing w:line="320" w:lineRule="atLeast"/>
        <w:rPr>
          <w:rFonts w:ascii="宋体" w:hAnsi="宋体" w:cs="宋体"/>
          <w:b/>
          <w:bCs/>
          <w:sz w:val="24"/>
          <w:szCs w:val="24"/>
          <w:highlight w:val="none"/>
        </w:rPr>
      </w:pPr>
      <w:r>
        <w:rPr>
          <w:rFonts w:hint="eastAsia" w:ascii="宋体" w:hAnsi="宋体" w:cs="宋体"/>
          <w:sz w:val="24"/>
          <w:szCs w:val="24"/>
          <w:highlight w:val="none"/>
        </w:rPr>
        <w:t>A</w:t>
      </w:r>
      <w:r>
        <w:rPr>
          <w:rFonts w:hint="eastAsia" w:ascii="宋体" w:hAnsi="宋体" w:cs="宋体"/>
          <w:b/>
          <w:bCs/>
          <w:sz w:val="24"/>
          <w:szCs w:val="24"/>
          <w:highlight w:val="none"/>
        </w:rPr>
        <w:t>总则</w:t>
      </w:r>
    </w:p>
    <w:p w14:paraId="737D0445">
      <w:pPr>
        <w:spacing w:line="320" w:lineRule="atLeast"/>
        <w:ind w:left="397"/>
        <w:rPr>
          <w:rFonts w:ascii="宋体" w:hAnsi="宋体" w:cs="宋体"/>
          <w:sz w:val="24"/>
          <w:szCs w:val="24"/>
          <w:highlight w:val="none"/>
        </w:rPr>
      </w:pPr>
      <w:bookmarkStart w:id="50" w:name="_Hlt75710482"/>
      <w:r>
        <w:rPr>
          <w:rFonts w:hint="eastAsia" w:ascii="宋体" w:hAnsi="宋体" w:cs="宋体"/>
          <w:sz w:val="24"/>
          <w:szCs w:val="24"/>
          <w:highlight w:val="none"/>
        </w:rPr>
        <w:t xml:space="preserve">1 </w:t>
      </w:r>
      <w:r>
        <w:rPr>
          <w:rFonts w:hint="eastAsia"/>
          <w:sz w:val="24"/>
          <w:szCs w:val="24"/>
          <w:highlight w:val="none"/>
        </w:rPr>
        <w:fldChar w:fldCharType="begin"/>
      </w:r>
      <w:r>
        <w:rPr>
          <w:sz w:val="24"/>
          <w:szCs w:val="24"/>
          <w:highlight w:val="none"/>
        </w:rPr>
        <w:instrText xml:space="preserve"> HYPERLINK \l "_Hlk35573614" \s "1,2069,2073,0,,资金来源"</w:instrText>
      </w:r>
      <w:r>
        <w:rPr>
          <w:rFonts w:hint="eastAsia"/>
          <w:sz w:val="24"/>
          <w:szCs w:val="24"/>
          <w:highlight w:val="none"/>
        </w:rPr>
        <w:fldChar w:fldCharType="separate"/>
      </w:r>
      <w:r>
        <w:rPr>
          <w:rStyle w:val="31"/>
          <w:rFonts w:hint="eastAsia" w:ascii="宋体" w:hAnsi="宋体" w:cs="宋体"/>
          <w:color w:val="auto"/>
          <w:sz w:val="24"/>
          <w:szCs w:val="24"/>
          <w:highlight w:val="none"/>
        </w:rPr>
        <w:t>资金来源</w:t>
      </w:r>
      <w:r>
        <w:rPr>
          <w:rFonts w:hint="eastAsia" w:ascii="宋体" w:hAnsi="宋体" w:cs="宋体"/>
          <w:sz w:val="24"/>
          <w:szCs w:val="24"/>
          <w:highlight w:val="none"/>
        </w:rPr>
        <w:fldChar w:fldCharType="end"/>
      </w:r>
      <w:bookmarkEnd w:id="50"/>
    </w:p>
    <w:p w14:paraId="19B93EA8">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2 </w:t>
      </w:r>
      <w:r>
        <w:rPr>
          <w:rFonts w:hint="eastAsia"/>
          <w:sz w:val="24"/>
          <w:szCs w:val="24"/>
          <w:highlight w:val="none"/>
        </w:rPr>
        <w:fldChar w:fldCharType="begin"/>
      </w:r>
      <w:r>
        <w:rPr>
          <w:sz w:val="24"/>
          <w:szCs w:val="24"/>
          <w:highlight w:val="none"/>
        </w:rPr>
        <w:instrText xml:space="preserve"> HYPERLINK \l "_Hlk35573643" \s "1,2155,2161,0,,合格的投标人"</w:instrText>
      </w:r>
      <w:r>
        <w:rPr>
          <w:rFonts w:hint="eastAsia"/>
          <w:sz w:val="24"/>
          <w:szCs w:val="24"/>
          <w:highlight w:val="none"/>
        </w:rPr>
        <w:fldChar w:fldCharType="separate"/>
      </w:r>
      <w:r>
        <w:rPr>
          <w:rStyle w:val="31"/>
          <w:rFonts w:hint="eastAsia" w:ascii="宋体" w:hAnsi="宋体" w:cs="宋体"/>
          <w:color w:val="auto"/>
          <w:sz w:val="24"/>
          <w:szCs w:val="24"/>
          <w:highlight w:val="none"/>
        </w:rPr>
        <w:t>合格</w:t>
      </w:r>
      <w:bookmarkStart w:id="51" w:name="_Hlt75710521"/>
      <w:r>
        <w:rPr>
          <w:rStyle w:val="31"/>
          <w:rFonts w:hint="eastAsia" w:ascii="宋体" w:hAnsi="宋体" w:cs="宋体"/>
          <w:color w:val="auto"/>
          <w:sz w:val="24"/>
          <w:szCs w:val="24"/>
          <w:highlight w:val="none"/>
        </w:rPr>
        <w:t>的</w:t>
      </w:r>
      <w:bookmarkEnd w:id="51"/>
      <w:r>
        <w:rPr>
          <w:rStyle w:val="31"/>
          <w:rFonts w:hint="eastAsia" w:ascii="宋体" w:hAnsi="宋体" w:cs="宋体"/>
          <w:color w:val="auto"/>
          <w:sz w:val="24"/>
          <w:szCs w:val="24"/>
          <w:highlight w:val="none"/>
          <w:lang w:eastAsia="zh-CN"/>
        </w:rPr>
        <w:t>供应商</w:t>
      </w:r>
      <w:r>
        <w:rPr>
          <w:rFonts w:hint="eastAsia" w:ascii="宋体" w:hAnsi="宋体" w:cs="宋体"/>
          <w:sz w:val="24"/>
          <w:szCs w:val="24"/>
          <w:highlight w:val="none"/>
        </w:rPr>
        <w:fldChar w:fldCharType="end"/>
      </w:r>
    </w:p>
    <w:p w14:paraId="38FAFA3A">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3 </w:t>
      </w:r>
      <w:r>
        <w:rPr>
          <w:rFonts w:hint="eastAsia"/>
          <w:sz w:val="24"/>
          <w:szCs w:val="24"/>
          <w:highlight w:val="none"/>
        </w:rPr>
        <w:fldChar w:fldCharType="begin"/>
      </w:r>
      <w:r>
        <w:rPr>
          <w:sz w:val="24"/>
          <w:szCs w:val="24"/>
          <w:highlight w:val="none"/>
        </w:rPr>
        <w:instrText xml:space="preserve"> HYPERLINK \l "_Hlk35574026" \s "1,2304,2312,0,,合格的货物和服务"</w:instrText>
      </w:r>
      <w:r>
        <w:rPr>
          <w:rFonts w:hint="eastAsia"/>
          <w:sz w:val="24"/>
          <w:szCs w:val="24"/>
          <w:highlight w:val="none"/>
        </w:rPr>
        <w:fldChar w:fldCharType="separate"/>
      </w:r>
      <w:r>
        <w:rPr>
          <w:rStyle w:val="31"/>
          <w:rFonts w:hint="eastAsia" w:ascii="宋体" w:hAnsi="宋体" w:cs="宋体"/>
          <w:color w:val="auto"/>
          <w:sz w:val="24"/>
          <w:szCs w:val="24"/>
          <w:highlight w:val="none"/>
        </w:rPr>
        <w:t>合格</w:t>
      </w:r>
      <w:bookmarkStart w:id="52" w:name="_Hlt75710535"/>
      <w:r>
        <w:rPr>
          <w:rStyle w:val="31"/>
          <w:rFonts w:hint="eastAsia" w:ascii="宋体" w:hAnsi="宋体" w:cs="宋体"/>
          <w:color w:val="auto"/>
          <w:sz w:val="24"/>
          <w:szCs w:val="24"/>
          <w:highlight w:val="none"/>
        </w:rPr>
        <w:t>的</w:t>
      </w:r>
      <w:bookmarkEnd w:id="52"/>
      <w:r>
        <w:rPr>
          <w:rFonts w:hint="eastAsia" w:ascii="宋体" w:hAnsi="宋体" w:cs="宋体"/>
          <w:sz w:val="24"/>
          <w:szCs w:val="24"/>
          <w:highlight w:val="none"/>
          <w:lang w:val="en-US" w:eastAsia="zh-CN"/>
        </w:rPr>
        <w:t>货物</w:t>
      </w:r>
      <w:r>
        <w:rPr>
          <w:rFonts w:hint="eastAsia" w:ascii="宋体" w:hAnsi="宋体" w:cs="宋体"/>
          <w:sz w:val="24"/>
          <w:szCs w:val="24"/>
          <w:highlight w:val="none"/>
        </w:rPr>
        <w:fldChar w:fldCharType="end"/>
      </w:r>
    </w:p>
    <w:p w14:paraId="31B74CE4">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4 </w:t>
      </w:r>
      <w:r>
        <w:rPr>
          <w:rFonts w:hint="eastAsia"/>
          <w:sz w:val="24"/>
          <w:szCs w:val="24"/>
          <w:highlight w:val="none"/>
        </w:rPr>
        <w:fldChar w:fldCharType="begin"/>
      </w:r>
      <w:r>
        <w:rPr>
          <w:sz w:val="24"/>
          <w:szCs w:val="24"/>
          <w:highlight w:val="none"/>
        </w:rPr>
        <w:instrText xml:space="preserve"> HYPERLINK \l "_Hlk35574045" \s "1,2517,2521,0,,投标费用"</w:instrText>
      </w:r>
      <w:r>
        <w:rPr>
          <w:rFonts w:hint="eastAsia"/>
          <w:sz w:val="24"/>
          <w:szCs w:val="24"/>
          <w:highlight w:val="none"/>
        </w:rPr>
        <w:fldChar w:fldCharType="separate"/>
      </w:r>
      <w:r>
        <w:rPr>
          <w:rStyle w:val="31"/>
          <w:rFonts w:hint="eastAsia" w:ascii="宋体" w:hAnsi="宋体" w:cs="宋体"/>
          <w:color w:val="auto"/>
          <w:sz w:val="24"/>
          <w:szCs w:val="24"/>
          <w:highlight w:val="none"/>
        </w:rPr>
        <w:t>磋商费用</w:t>
      </w:r>
      <w:r>
        <w:rPr>
          <w:rFonts w:hint="eastAsia" w:ascii="宋体" w:hAnsi="宋体" w:cs="宋体"/>
          <w:sz w:val="24"/>
          <w:szCs w:val="24"/>
          <w:highlight w:val="none"/>
        </w:rPr>
        <w:fldChar w:fldCharType="end"/>
      </w:r>
    </w:p>
    <w:p w14:paraId="67915EDC">
      <w:pPr>
        <w:spacing w:line="320" w:lineRule="atLeast"/>
        <w:rPr>
          <w:rFonts w:ascii="宋体" w:hAnsi="宋体" w:cs="宋体"/>
          <w:b/>
          <w:bCs/>
          <w:sz w:val="24"/>
          <w:szCs w:val="24"/>
          <w:highlight w:val="none"/>
        </w:rPr>
      </w:pPr>
      <w:r>
        <w:rPr>
          <w:rFonts w:hint="eastAsia" w:ascii="宋体" w:hAnsi="宋体" w:cs="宋体"/>
          <w:sz w:val="24"/>
          <w:szCs w:val="24"/>
          <w:highlight w:val="none"/>
        </w:rPr>
        <w:t>B</w:t>
      </w:r>
      <w:r>
        <w:rPr>
          <w:rFonts w:hint="eastAsia" w:ascii="宋体" w:hAnsi="宋体" w:cs="宋体"/>
          <w:b/>
          <w:bCs/>
          <w:sz w:val="24"/>
          <w:szCs w:val="24"/>
          <w:highlight w:val="none"/>
        </w:rPr>
        <w:t>磋商文件</w:t>
      </w:r>
    </w:p>
    <w:p w14:paraId="291ACBC0">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5 </w:t>
      </w:r>
      <w:r>
        <w:rPr>
          <w:rFonts w:hint="eastAsia"/>
          <w:sz w:val="24"/>
          <w:szCs w:val="24"/>
          <w:highlight w:val="none"/>
        </w:rPr>
        <w:fldChar w:fldCharType="begin"/>
      </w:r>
      <w:r>
        <w:rPr>
          <w:sz w:val="24"/>
          <w:szCs w:val="24"/>
          <w:highlight w:val="none"/>
        </w:rPr>
        <w:instrText xml:space="preserve"> HYPERLINK \l "_Hlk35574788" \s "1,2644,2651,0,,招标文件的构成"</w:instrText>
      </w:r>
      <w:r>
        <w:rPr>
          <w:rFonts w:hint="eastAsia"/>
          <w:sz w:val="24"/>
          <w:szCs w:val="24"/>
          <w:highlight w:val="none"/>
        </w:rPr>
        <w:fldChar w:fldCharType="separate"/>
      </w:r>
      <w:r>
        <w:rPr>
          <w:rFonts w:hint="eastAsia" w:ascii="宋体" w:hAnsi="宋体" w:cs="宋体"/>
          <w:sz w:val="24"/>
          <w:szCs w:val="24"/>
          <w:highlight w:val="none"/>
        </w:rPr>
        <w:t>磋商文件的构成</w:t>
      </w:r>
      <w:r>
        <w:rPr>
          <w:rFonts w:hint="eastAsia" w:ascii="宋体" w:hAnsi="宋体" w:cs="宋体"/>
          <w:sz w:val="24"/>
          <w:szCs w:val="24"/>
          <w:highlight w:val="none"/>
        </w:rPr>
        <w:fldChar w:fldCharType="end"/>
      </w:r>
    </w:p>
    <w:p w14:paraId="015DB547">
      <w:pPr>
        <w:spacing w:line="320" w:lineRule="atLeast"/>
        <w:ind w:left="397" w:leftChars="189"/>
        <w:rPr>
          <w:rFonts w:ascii="宋体" w:hAnsi="宋体" w:cs="宋体"/>
          <w:sz w:val="24"/>
          <w:szCs w:val="24"/>
          <w:highlight w:val="none"/>
        </w:rPr>
      </w:pPr>
      <w:r>
        <w:rPr>
          <w:rFonts w:hint="eastAsia" w:ascii="宋体" w:hAnsi="宋体" w:cs="宋体"/>
          <w:sz w:val="24"/>
          <w:szCs w:val="24"/>
          <w:highlight w:val="none"/>
        </w:rPr>
        <w:t xml:space="preserve">6 </w:t>
      </w:r>
      <w:r>
        <w:rPr>
          <w:rFonts w:hint="eastAsia"/>
          <w:sz w:val="24"/>
          <w:szCs w:val="24"/>
          <w:highlight w:val="none"/>
        </w:rPr>
        <w:fldChar w:fldCharType="begin"/>
      </w:r>
      <w:r>
        <w:rPr>
          <w:sz w:val="24"/>
          <w:szCs w:val="24"/>
          <w:highlight w:val="none"/>
        </w:rPr>
        <w:instrText xml:space="preserve"> HYPERLINK \l "_Hlk35574868" \s "1,2921,2928,0,,招标文件的澄清"</w:instrText>
      </w:r>
      <w:r>
        <w:rPr>
          <w:rFonts w:hint="eastAsia"/>
          <w:sz w:val="24"/>
          <w:szCs w:val="24"/>
          <w:highlight w:val="none"/>
        </w:rPr>
        <w:fldChar w:fldCharType="separate"/>
      </w:r>
      <w:r>
        <w:rPr>
          <w:rFonts w:hint="eastAsia" w:ascii="宋体" w:hAnsi="宋体" w:cs="宋体"/>
          <w:sz w:val="24"/>
          <w:szCs w:val="24"/>
          <w:highlight w:val="none"/>
        </w:rPr>
        <w:t>磋商文件</w:t>
      </w:r>
      <w:r>
        <w:rPr>
          <w:rFonts w:hint="eastAsia" w:ascii="宋体" w:hAnsi="宋体" w:cs="宋体"/>
          <w:sz w:val="24"/>
          <w:szCs w:val="24"/>
          <w:highlight w:val="none"/>
        </w:rPr>
        <w:fldChar w:fldCharType="end"/>
      </w:r>
      <w:r>
        <w:rPr>
          <w:rFonts w:hint="eastAsia" w:ascii="宋体" w:hAnsi="宋体" w:cs="宋体"/>
          <w:sz w:val="24"/>
          <w:szCs w:val="24"/>
          <w:highlight w:val="none"/>
        </w:rPr>
        <w:t>的澄清</w:t>
      </w:r>
    </w:p>
    <w:p w14:paraId="7EF608D1">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7 </w:t>
      </w:r>
      <w:r>
        <w:rPr>
          <w:rFonts w:hint="eastAsia"/>
          <w:sz w:val="24"/>
          <w:szCs w:val="24"/>
          <w:highlight w:val="none"/>
        </w:rPr>
        <w:fldChar w:fldCharType="begin"/>
      </w:r>
      <w:r>
        <w:rPr>
          <w:sz w:val="24"/>
          <w:szCs w:val="24"/>
          <w:highlight w:val="none"/>
        </w:rPr>
        <w:instrText xml:space="preserve"> HYPERLINK \l "_Hlk35575107" \s "1,3133,3140,0,,招标文件的修改"</w:instrText>
      </w:r>
      <w:r>
        <w:rPr>
          <w:rFonts w:hint="eastAsia"/>
          <w:sz w:val="24"/>
          <w:szCs w:val="24"/>
          <w:highlight w:val="none"/>
        </w:rPr>
        <w:fldChar w:fldCharType="separate"/>
      </w:r>
      <w:r>
        <w:rPr>
          <w:rFonts w:hint="eastAsia" w:ascii="宋体" w:hAnsi="宋体" w:cs="宋体"/>
          <w:sz w:val="24"/>
          <w:szCs w:val="24"/>
          <w:highlight w:val="none"/>
        </w:rPr>
        <w:t>磋商文件的修改</w:t>
      </w:r>
      <w:r>
        <w:rPr>
          <w:rFonts w:hint="eastAsia" w:ascii="宋体" w:hAnsi="宋体" w:cs="宋体"/>
          <w:sz w:val="24"/>
          <w:szCs w:val="24"/>
          <w:highlight w:val="none"/>
        </w:rPr>
        <w:fldChar w:fldCharType="end"/>
      </w:r>
    </w:p>
    <w:p w14:paraId="2679A70B">
      <w:pPr>
        <w:spacing w:line="320" w:lineRule="atLeast"/>
        <w:rPr>
          <w:rFonts w:ascii="宋体" w:hAnsi="宋体" w:cs="宋体"/>
          <w:b/>
          <w:bCs/>
          <w:sz w:val="24"/>
          <w:szCs w:val="24"/>
          <w:highlight w:val="none"/>
        </w:rPr>
      </w:pPr>
      <w:r>
        <w:rPr>
          <w:rFonts w:hint="eastAsia" w:ascii="宋体" w:hAnsi="宋体" w:cs="宋体"/>
          <w:sz w:val="24"/>
          <w:szCs w:val="24"/>
          <w:highlight w:val="none"/>
        </w:rPr>
        <w:t>C</w:t>
      </w:r>
      <w:r>
        <w:rPr>
          <w:rFonts w:hint="eastAsia" w:ascii="宋体" w:hAnsi="宋体" w:cs="宋体"/>
          <w:b/>
          <w:bCs/>
          <w:sz w:val="24"/>
          <w:szCs w:val="24"/>
          <w:highlight w:val="none"/>
        </w:rPr>
        <w:t>响应文件的编制</w:t>
      </w:r>
    </w:p>
    <w:p w14:paraId="32A4D56A">
      <w:pPr>
        <w:spacing w:line="320" w:lineRule="atLeast"/>
        <w:ind w:firstLine="480" w:firstLineChars="200"/>
        <w:rPr>
          <w:rFonts w:ascii="宋体" w:hAnsi="宋体" w:cs="宋体"/>
          <w:sz w:val="24"/>
          <w:szCs w:val="24"/>
          <w:highlight w:val="none"/>
        </w:rPr>
      </w:pPr>
      <w:r>
        <w:rPr>
          <w:rFonts w:hint="eastAsia" w:ascii="宋体" w:hAnsi="宋体" w:cs="宋体"/>
          <w:sz w:val="24"/>
          <w:szCs w:val="24"/>
          <w:highlight w:val="none"/>
        </w:rPr>
        <w:t xml:space="preserve">8 </w:t>
      </w:r>
      <w:r>
        <w:rPr>
          <w:rFonts w:hint="eastAsia"/>
          <w:sz w:val="24"/>
          <w:szCs w:val="24"/>
          <w:highlight w:val="none"/>
        </w:rPr>
        <w:fldChar w:fldCharType="begin"/>
      </w:r>
      <w:r>
        <w:rPr>
          <w:sz w:val="24"/>
          <w:szCs w:val="24"/>
          <w:highlight w:val="none"/>
        </w:rPr>
        <w:instrText xml:space="preserve"> HYPERLINK \l "_Hlk35575529" \s "1,3377,3384,0,,投标使用的文字"</w:instrText>
      </w:r>
      <w:r>
        <w:rPr>
          <w:rFonts w:hint="eastAsia"/>
          <w:sz w:val="24"/>
          <w:szCs w:val="24"/>
          <w:highlight w:val="none"/>
        </w:rPr>
        <w:fldChar w:fldCharType="separate"/>
      </w:r>
      <w:r>
        <w:rPr>
          <w:rFonts w:hint="eastAsia" w:ascii="宋体" w:hAnsi="宋体" w:cs="宋体"/>
          <w:sz w:val="24"/>
          <w:szCs w:val="24"/>
          <w:highlight w:val="none"/>
        </w:rPr>
        <w:t>磋商使用的文字</w:t>
      </w:r>
      <w:r>
        <w:rPr>
          <w:rFonts w:hint="eastAsia" w:ascii="宋体" w:hAnsi="宋体" w:cs="宋体"/>
          <w:sz w:val="24"/>
          <w:szCs w:val="24"/>
          <w:highlight w:val="none"/>
        </w:rPr>
        <w:fldChar w:fldCharType="end"/>
      </w:r>
      <w:r>
        <w:rPr>
          <w:rFonts w:hint="eastAsia" w:ascii="宋体" w:hAnsi="宋体" w:cs="宋体"/>
          <w:sz w:val="24"/>
          <w:szCs w:val="24"/>
          <w:highlight w:val="none"/>
        </w:rPr>
        <w:t>和单位</w:t>
      </w:r>
    </w:p>
    <w:p w14:paraId="35C810A8">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9 </w:t>
      </w:r>
      <w:r>
        <w:rPr>
          <w:rFonts w:hint="eastAsia"/>
          <w:sz w:val="24"/>
          <w:szCs w:val="24"/>
          <w:highlight w:val="none"/>
        </w:rPr>
        <w:fldChar w:fldCharType="begin"/>
      </w:r>
      <w:r>
        <w:rPr>
          <w:sz w:val="24"/>
          <w:szCs w:val="24"/>
          <w:highlight w:val="none"/>
        </w:rPr>
        <w:instrText xml:space="preserve"> HYPERLINK \l "_Hlk35575566" \s "1,3466,3473,0,,投标文件的组成"</w:instrText>
      </w:r>
      <w:r>
        <w:rPr>
          <w:rFonts w:hint="eastAsia"/>
          <w:sz w:val="24"/>
          <w:szCs w:val="24"/>
          <w:highlight w:val="none"/>
        </w:rPr>
        <w:fldChar w:fldCharType="separate"/>
      </w:r>
      <w:r>
        <w:rPr>
          <w:rFonts w:hint="eastAsia" w:ascii="宋体" w:hAnsi="宋体" w:cs="宋体"/>
          <w:sz w:val="24"/>
          <w:szCs w:val="24"/>
          <w:highlight w:val="none"/>
        </w:rPr>
        <w:t>响应文件的组成</w:t>
      </w:r>
      <w:r>
        <w:rPr>
          <w:rFonts w:hint="eastAsia" w:ascii="宋体" w:hAnsi="宋体" w:cs="宋体"/>
          <w:sz w:val="24"/>
          <w:szCs w:val="24"/>
          <w:highlight w:val="none"/>
        </w:rPr>
        <w:fldChar w:fldCharType="end"/>
      </w:r>
    </w:p>
    <w:p w14:paraId="22C9283D">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10 </w:t>
      </w:r>
      <w:r>
        <w:rPr>
          <w:rFonts w:hint="eastAsia"/>
          <w:sz w:val="24"/>
          <w:szCs w:val="24"/>
          <w:highlight w:val="none"/>
        </w:rPr>
        <w:fldChar w:fldCharType="begin"/>
      </w:r>
      <w:r>
        <w:rPr>
          <w:sz w:val="24"/>
          <w:szCs w:val="24"/>
          <w:highlight w:val="none"/>
        </w:rPr>
        <w:instrText xml:space="preserve"> HYPERLINK \l "_Hlk35575734" \s "1,3721,3726,0,,投标书格式"</w:instrText>
      </w:r>
      <w:r>
        <w:rPr>
          <w:rFonts w:hint="eastAsia"/>
          <w:sz w:val="24"/>
          <w:szCs w:val="24"/>
          <w:highlight w:val="none"/>
        </w:rPr>
        <w:fldChar w:fldCharType="separate"/>
      </w:r>
      <w:r>
        <w:rPr>
          <w:rFonts w:hint="eastAsia" w:ascii="宋体" w:hAnsi="宋体" w:cs="宋体"/>
          <w:sz w:val="24"/>
          <w:szCs w:val="24"/>
          <w:highlight w:val="none"/>
        </w:rPr>
        <w:t>响应文件格式</w:t>
      </w:r>
      <w:r>
        <w:rPr>
          <w:rFonts w:hint="eastAsia" w:ascii="宋体" w:hAnsi="宋体" w:cs="宋体"/>
          <w:sz w:val="24"/>
          <w:szCs w:val="24"/>
          <w:highlight w:val="none"/>
        </w:rPr>
        <w:fldChar w:fldCharType="end"/>
      </w:r>
    </w:p>
    <w:p w14:paraId="3812F3D1">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11 </w:t>
      </w:r>
      <w:r>
        <w:rPr>
          <w:rFonts w:hint="eastAsia"/>
          <w:sz w:val="24"/>
          <w:szCs w:val="24"/>
          <w:highlight w:val="none"/>
        </w:rPr>
        <w:fldChar w:fldCharType="begin"/>
      </w:r>
      <w:r>
        <w:rPr>
          <w:sz w:val="24"/>
          <w:szCs w:val="24"/>
          <w:highlight w:val="none"/>
        </w:rPr>
        <w:instrText xml:space="preserve"> HYPERLINK \l "_Hlk35576117" \s "1,3911,3915,0,,投标报价"</w:instrText>
      </w:r>
      <w:r>
        <w:rPr>
          <w:rFonts w:hint="eastAsia"/>
          <w:sz w:val="24"/>
          <w:szCs w:val="24"/>
          <w:highlight w:val="none"/>
        </w:rPr>
        <w:fldChar w:fldCharType="separate"/>
      </w:r>
      <w:r>
        <w:rPr>
          <w:rFonts w:hint="eastAsia" w:ascii="宋体" w:hAnsi="宋体" w:cs="宋体"/>
          <w:sz w:val="24"/>
          <w:szCs w:val="24"/>
          <w:highlight w:val="none"/>
        </w:rPr>
        <w:t>报价</w:t>
      </w:r>
      <w:r>
        <w:rPr>
          <w:rFonts w:hint="eastAsia" w:ascii="宋体" w:hAnsi="宋体" w:cs="宋体"/>
          <w:sz w:val="24"/>
          <w:szCs w:val="24"/>
          <w:highlight w:val="none"/>
        </w:rPr>
        <w:fldChar w:fldCharType="end"/>
      </w:r>
    </w:p>
    <w:p w14:paraId="1DBA2246">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12 </w:t>
      </w:r>
      <w:r>
        <w:rPr>
          <w:rFonts w:hint="eastAsia"/>
          <w:sz w:val="24"/>
          <w:szCs w:val="24"/>
          <w:highlight w:val="none"/>
        </w:rPr>
        <w:fldChar w:fldCharType="begin"/>
      </w:r>
      <w:r>
        <w:rPr>
          <w:sz w:val="24"/>
          <w:szCs w:val="24"/>
          <w:highlight w:val="none"/>
        </w:rPr>
        <w:instrText xml:space="preserve"> HYPERLINK \l "_Hlk35576152" \s "1,4299,4303,0,,投标货币"</w:instrText>
      </w:r>
      <w:r>
        <w:rPr>
          <w:rFonts w:hint="eastAsia"/>
          <w:sz w:val="24"/>
          <w:szCs w:val="24"/>
          <w:highlight w:val="none"/>
        </w:rPr>
        <w:fldChar w:fldCharType="separate"/>
      </w:r>
      <w:r>
        <w:rPr>
          <w:rFonts w:hint="eastAsia" w:ascii="宋体" w:hAnsi="宋体" w:cs="宋体"/>
          <w:sz w:val="24"/>
          <w:szCs w:val="24"/>
          <w:highlight w:val="none"/>
        </w:rPr>
        <w:t>货币</w:t>
      </w:r>
      <w:r>
        <w:rPr>
          <w:rFonts w:hint="eastAsia" w:ascii="宋体" w:hAnsi="宋体" w:cs="宋体"/>
          <w:sz w:val="24"/>
          <w:szCs w:val="24"/>
          <w:highlight w:val="none"/>
        </w:rPr>
        <w:fldChar w:fldCharType="end"/>
      </w:r>
    </w:p>
    <w:p w14:paraId="2364376E">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13 </w:t>
      </w:r>
      <w:r>
        <w:rPr>
          <w:rFonts w:hint="eastAsia"/>
          <w:sz w:val="24"/>
          <w:szCs w:val="24"/>
          <w:highlight w:val="none"/>
        </w:rPr>
        <w:fldChar w:fldCharType="begin"/>
      </w:r>
      <w:r>
        <w:rPr>
          <w:sz w:val="24"/>
          <w:szCs w:val="24"/>
          <w:highlight w:val="none"/>
        </w:rPr>
        <w:instrText xml:space="preserve"> HYPERLINK \l "_Hlk35576200" \s "1,4410,4425,0,,投标人的合格性和资格的声明文件"</w:instrText>
      </w:r>
      <w:r>
        <w:rPr>
          <w:rFonts w:hint="eastAsia"/>
          <w:sz w:val="24"/>
          <w:szCs w:val="24"/>
          <w:highlight w:val="none"/>
        </w:rPr>
        <w:fldChar w:fldCharType="separate"/>
      </w:r>
      <w:r>
        <w:rPr>
          <w:rFonts w:hint="eastAsia" w:ascii="宋体" w:hAnsi="宋体" w:cs="宋体"/>
          <w:sz w:val="24"/>
          <w:szCs w:val="24"/>
          <w:highlight w:val="none"/>
          <w:lang w:eastAsia="zh-CN"/>
        </w:rPr>
        <w:t>供应商</w:t>
      </w:r>
      <w:r>
        <w:rPr>
          <w:rFonts w:hint="eastAsia" w:ascii="宋体" w:hAnsi="宋体" w:cs="宋体"/>
          <w:sz w:val="24"/>
          <w:szCs w:val="24"/>
          <w:highlight w:val="none"/>
        </w:rPr>
        <w:t>的合格性和资格证明文件</w:t>
      </w:r>
      <w:r>
        <w:rPr>
          <w:rFonts w:hint="eastAsia" w:ascii="宋体" w:hAnsi="宋体" w:cs="宋体"/>
          <w:sz w:val="24"/>
          <w:szCs w:val="24"/>
          <w:highlight w:val="none"/>
        </w:rPr>
        <w:fldChar w:fldCharType="end"/>
      </w:r>
    </w:p>
    <w:p w14:paraId="426E624A">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14 </w:t>
      </w:r>
      <w:r>
        <w:rPr>
          <w:rFonts w:hint="eastAsia"/>
          <w:sz w:val="24"/>
          <w:szCs w:val="24"/>
          <w:highlight w:val="none"/>
        </w:rPr>
        <w:fldChar w:fldCharType="begin"/>
      </w:r>
      <w:r>
        <w:rPr>
          <w:sz w:val="24"/>
          <w:szCs w:val="24"/>
          <w:highlight w:val="none"/>
        </w:rPr>
        <w:instrText xml:space="preserve"> HYPERLINK \l "_Hlk35576351" \s "1,4692,4712,0,,货物的合格性并符合招标文件规定的声明文件"</w:instrText>
      </w:r>
      <w:r>
        <w:rPr>
          <w:rFonts w:hint="eastAsia"/>
          <w:sz w:val="24"/>
          <w:szCs w:val="24"/>
          <w:highlight w:val="none"/>
        </w:rPr>
        <w:fldChar w:fldCharType="separate"/>
      </w:r>
      <w:r>
        <w:rPr>
          <w:rFonts w:hint="eastAsia"/>
          <w:sz w:val="24"/>
          <w:szCs w:val="24"/>
          <w:highlight w:val="none"/>
          <w:lang w:val="en-US" w:eastAsia="zh-CN"/>
        </w:rPr>
        <w:t>货物</w:t>
      </w:r>
      <w:r>
        <w:rPr>
          <w:rFonts w:hint="eastAsia" w:ascii="宋体" w:hAnsi="宋体" w:cs="宋体"/>
          <w:sz w:val="24"/>
          <w:szCs w:val="24"/>
          <w:highlight w:val="none"/>
        </w:rPr>
        <w:t>的合格性并符合磋商文件规定的证明文件</w:t>
      </w:r>
      <w:r>
        <w:rPr>
          <w:rFonts w:hint="eastAsia" w:ascii="宋体" w:hAnsi="宋体" w:cs="宋体"/>
          <w:sz w:val="24"/>
          <w:szCs w:val="24"/>
          <w:highlight w:val="none"/>
        </w:rPr>
        <w:fldChar w:fldCharType="end"/>
      </w:r>
    </w:p>
    <w:p w14:paraId="0820A686">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15 </w:t>
      </w:r>
      <w:r>
        <w:rPr>
          <w:rFonts w:hint="eastAsia"/>
          <w:sz w:val="24"/>
          <w:szCs w:val="24"/>
          <w:highlight w:val="none"/>
        </w:rPr>
        <w:fldChar w:fldCharType="begin"/>
      </w:r>
      <w:r>
        <w:rPr>
          <w:sz w:val="24"/>
          <w:szCs w:val="24"/>
          <w:highlight w:val="none"/>
        </w:rPr>
        <w:instrText xml:space="preserve"> HYPERLINK \l "_Hlk35576541" \s "1,5183,5188,0,,投标保证金"</w:instrText>
      </w:r>
      <w:r>
        <w:rPr>
          <w:rFonts w:hint="eastAsia"/>
          <w:sz w:val="24"/>
          <w:szCs w:val="24"/>
          <w:highlight w:val="none"/>
        </w:rPr>
        <w:fldChar w:fldCharType="separate"/>
      </w:r>
      <w:r>
        <w:rPr>
          <w:rFonts w:hint="eastAsia" w:ascii="宋体" w:hAnsi="宋体" w:cs="宋体"/>
          <w:sz w:val="24"/>
          <w:szCs w:val="24"/>
          <w:highlight w:val="none"/>
        </w:rPr>
        <w:t>磋商保证金</w:t>
      </w:r>
      <w:r>
        <w:rPr>
          <w:rFonts w:hint="eastAsia" w:ascii="宋体" w:hAnsi="宋体" w:cs="宋体"/>
          <w:sz w:val="24"/>
          <w:szCs w:val="24"/>
          <w:highlight w:val="none"/>
        </w:rPr>
        <w:fldChar w:fldCharType="end"/>
      </w:r>
    </w:p>
    <w:p w14:paraId="2FE7B205">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16 </w:t>
      </w:r>
      <w:r>
        <w:rPr>
          <w:rFonts w:hint="eastAsia"/>
          <w:sz w:val="24"/>
          <w:szCs w:val="24"/>
          <w:highlight w:val="none"/>
        </w:rPr>
        <w:fldChar w:fldCharType="begin"/>
      </w:r>
      <w:r>
        <w:rPr>
          <w:sz w:val="24"/>
          <w:szCs w:val="24"/>
          <w:highlight w:val="none"/>
        </w:rPr>
        <w:instrText xml:space="preserve"> HYPERLINK \l "_Hlk35576793" \s "1,5712,5717,0,,投标有效期"</w:instrText>
      </w:r>
      <w:r>
        <w:rPr>
          <w:rFonts w:hint="eastAsia"/>
          <w:sz w:val="24"/>
          <w:szCs w:val="24"/>
          <w:highlight w:val="none"/>
        </w:rPr>
        <w:fldChar w:fldCharType="separate"/>
      </w:r>
      <w:r>
        <w:rPr>
          <w:rFonts w:hint="eastAsia" w:ascii="宋体" w:hAnsi="宋体" w:cs="宋体"/>
          <w:sz w:val="24"/>
          <w:szCs w:val="24"/>
          <w:highlight w:val="none"/>
        </w:rPr>
        <w:t>响应文件有效期</w:t>
      </w:r>
      <w:r>
        <w:rPr>
          <w:rFonts w:hint="eastAsia" w:ascii="宋体" w:hAnsi="宋体" w:cs="宋体"/>
          <w:sz w:val="24"/>
          <w:szCs w:val="24"/>
          <w:highlight w:val="none"/>
        </w:rPr>
        <w:fldChar w:fldCharType="end"/>
      </w:r>
    </w:p>
    <w:p w14:paraId="57A7554D">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17 </w:t>
      </w:r>
      <w:r>
        <w:rPr>
          <w:rFonts w:hint="eastAsia"/>
          <w:sz w:val="24"/>
          <w:szCs w:val="24"/>
          <w:highlight w:val="none"/>
        </w:rPr>
        <w:fldChar w:fldCharType="begin"/>
      </w:r>
      <w:r>
        <w:rPr>
          <w:sz w:val="24"/>
          <w:szCs w:val="24"/>
          <w:highlight w:val="none"/>
        </w:rPr>
        <w:instrText xml:space="preserve"> HYPERLINK \l "_Hlk35576843" \s "1,5965,5975,0,,投标文件的式样和签署"</w:instrText>
      </w:r>
      <w:r>
        <w:rPr>
          <w:rFonts w:hint="eastAsia"/>
          <w:sz w:val="24"/>
          <w:szCs w:val="24"/>
          <w:highlight w:val="none"/>
        </w:rPr>
        <w:fldChar w:fldCharType="separate"/>
      </w:r>
      <w:r>
        <w:rPr>
          <w:rFonts w:hint="eastAsia" w:ascii="宋体" w:hAnsi="宋体" w:cs="宋体"/>
          <w:sz w:val="24"/>
          <w:szCs w:val="24"/>
          <w:highlight w:val="none"/>
        </w:rPr>
        <w:t>响应文件的式样和签署</w:t>
      </w:r>
      <w:r>
        <w:rPr>
          <w:rFonts w:hint="eastAsia" w:ascii="宋体" w:hAnsi="宋体" w:cs="宋体"/>
          <w:sz w:val="24"/>
          <w:szCs w:val="24"/>
          <w:highlight w:val="none"/>
        </w:rPr>
        <w:fldChar w:fldCharType="end"/>
      </w:r>
    </w:p>
    <w:p w14:paraId="6FBF97E5">
      <w:pPr>
        <w:spacing w:line="320" w:lineRule="atLeast"/>
        <w:rPr>
          <w:rFonts w:ascii="宋体" w:hAnsi="宋体" w:cs="宋体"/>
          <w:b/>
          <w:bCs/>
          <w:sz w:val="24"/>
          <w:szCs w:val="24"/>
          <w:highlight w:val="none"/>
        </w:rPr>
      </w:pPr>
      <w:r>
        <w:rPr>
          <w:rFonts w:hint="eastAsia" w:ascii="宋体" w:hAnsi="宋体" w:cs="宋体"/>
          <w:sz w:val="24"/>
          <w:szCs w:val="24"/>
          <w:highlight w:val="none"/>
        </w:rPr>
        <w:t>D</w:t>
      </w:r>
      <w:r>
        <w:rPr>
          <w:rFonts w:hint="eastAsia" w:ascii="宋体" w:hAnsi="宋体" w:cs="宋体"/>
          <w:b/>
          <w:bCs/>
          <w:sz w:val="24"/>
          <w:szCs w:val="24"/>
          <w:highlight w:val="none"/>
        </w:rPr>
        <w:t>响应文件的递交</w:t>
      </w:r>
    </w:p>
    <w:p w14:paraId="22F99208">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18 </w:t>
      </w:r>
      <w:r>
        <w:rPr>
          <w:rFonts w:hint="eastAsia"/>
          <w:sz w:val="24"/>
          <w:szCs w:val="24"/>
          <w:highlight w:val="none"/>
        </w:rPr>
        <w:fldChar w:fldCharType="begin"/>
      </w:r>
      <w:r>
        <w:rPr>
          <w:sz w:val="24"/>
          <w:szCs w:val="24"/>
          <w:highlight w:val="none"/>
        </w:rPr>
        <w:instrText xml:space="preserve"> HYPERLINK \l "_Hlk35576100" \s "1,5937,5947,0,,投标文件的密封和标记"</w:instrText>
      </w:r>
      <w:r>
        <w:rPr>
          <w:rFonts w:hint="eastAsia"/>
          <w:sz w:val="24"/>
          <w:szCs w:val="24"/>
          <w:highlight w:val="none"/>
        </w:rPr>
        <w:fldChar w:fldCharType="separate"/>
      </w:r>
      <w:r>
        <w:rPr>
          <w:rFonts w:hint="eastAsia" w:ascii="宋体" w:hAnsi="宋体" w:cs="宋体"/>
          <w:sz w:val="24"/>
          <w:szCs w:val="24"/>
          <w:highlight w:val="none"/>
        </w:rPr>
        <w:t>响应文件的密封和标记</w:t>
      </w:r>
      <w:r>
        <w:rPr>
          <w:rFonts w:hint="eastAsia" w:ascii="宋体" w:hAnsi="宋体" w:cs="宋体"/>
          <w:sz w:val="24"/>
          <w:szCs w:val="24"/>
          <w:highlight w:val="none"/>
        </w:rPr>
        <w:fldChar w:fldCharType="end"/>
      </w:r>
    </w:p>
    <w:p w14:paraId="03DD24CB">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19 </w:t>
      </w:r>
      <w:r>
        <w:rPr>
          <w:rFonts w:hint="eastAsia"/>
          <w:sz w:val="24"/>
          <w:szCs w:val="24"/>
          <w:highlight w:val="none"/>
        </w:rPr>
        <w:fldChar w:fldCharType="begin"/>
      </w:r>
      <w:r>
        <w:rPr>
          <w:sz w:val="24"/>
          <w:szCs w:val="24"/>
          <w:highlight w:val="none"/>
        </w:rPr>
        <w:instrText xml:space="preserve"> HYPERLINK \l "_Hlk35577008" \s "1,6585,6596,0,,递交投标文件的截止日期"</w:instrText>
      </w:r>
      <w:r>
        <w:rPr>
          <w:rFonts w:hint="eastAsia"/>
          <w:sz w:val="24"/>
          <w:szCs w:val="24"/>
          <w:highlight w:val="none"/>
        </w:rPr>
        <w:fldChar w:fldCharType="separate"/>
      </w:r>
      <w:r>
        <w:rPr>
          <w:rFonts w:hint="eastAsia" w:ascii="宋体" w:hAnsi="宋体" w:cs="宋体"/>
          <w:sz w:val="24"/>
          <w:szCs w:val="24"/>
          <w:highlight w:val="none"/>
        </w:rPr>
        <w:t>递交响应文件的截止日期</w:t>
      </w:r>
      <w:r>
        <w:rPr>
          <w:rFonts w:hint="eastAsia" w:ascii="宋体" w:hAnsi="宋体" w:cs="宋体"/>
          <w:sz w:val="24"/>
          <w:szCs w:val="24"/>
          <w:highlight w:val="none"/>
        </w:rPr>
        <w:fldChar w:fldCharType="end"/>
      </w:r>
    </w:p>
    <w:p w14:paraId="3A37AA1C">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20 </w:t>
      </w:r>
      <w:r>
        <w:rPr>
          <w:rFonts w:hint="eastAsia"/>
          <w:sz w:val="24"/>
          <w:szCs w:val="24"/>
          <w:highlight w:val="none"/>
        </w:rPr>
        <w:fldChar w:fldCharType="begin"/>
      </w:r>
      <w:r>
        <w:rPr>
          <w:sz w:val="24"/>
          <w:szCs w:val="24"/>
          <w:highlight w:val="none"/>
        </w:rPr>
        <w:instrText xml:space="preserve"> HYPERLINK \l "_Hlk35577343" \s "1,6774,6781,0,,迟交的投标文件"</w:instrText>
      </w:r>
      <w:r>
        <w:rPr>
          <w:rFonts w:hint="eastAsia"/>
          <w:sz w:val="24"/>
          <w:szCs w:val="24"/>
          <w:highlight w:val="none"/>
        </w:rPr>
        <w:fldChar w:fldCharType="separate"/>
      </w:r>
      <w:r>
        <w:rPr>
          <w:rFonts w:hint="eastAsia" w:ascii="宋体" w:hAnsi="宋体" w:cs="宋体"/>
          <w:sz w:val="24"/>
          <w:szCs w:val="24"/>
          <w:highlight w:val="none"/>
        </w:rPr>
        <w:t>迟交的响应文件</w:t>
      </w:r>
      <w:r>
        <w:rPr>
          <w:rFonts w:hint="eastAsia" w:ascii="宋体" w:hAnsi="宋体" w:cs="宋体"/>
          <w:sz w:val="24"/>
          <w:szCs w:val="24"/>
          <w:highlight w:val="none"/>
        </w:rPr>
        <w:fldChar w:fldCharType="end"/>
      </w:r>
    </w:p>
    <w:p w14:paraId="14C831C0">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21 </w:t>
      </w:r>
      <w:r>
        <w:rPr>
          <w:rFonts w:hint="eastAsia"/>
          <w:sz w:val="24"/>
          <w:szCs w:val="24"/>
          <w:highlight w:val="none"/>
        </w:rPr>
        <w:fldChar w:fldCharType="begin"/>
      </w:r>
      <w:r>
        <w:rPr>
          <w:sz w:val="24"/>
          <w:szCs w:val="24"/>
          <w:highlight w:val="none"/>
        </w:rPr>
        <w:instrText xml:space="preserve"> HYPERLINK \l "_Hlk35577380" \s "1,6885,6895,0,,投标文件的修改和撤回"</w:instrText>
      </w:r>
      <w:r>
        <w:rPr>
          <w:rFonts w:hint="eastAsia"/>
          <w:sz w:val="24"/>
          <w:szCs w:val="24"/>
          <w:highlight w:val="none"/>
        </w:rPr>
        <w:fldChar w:fldCharType="separate"/>
      </w:r>
      <w:r>
        <w:rPr>
          <w:rFonts w:hint="eastAsia" w:ascii="宋体" w:hAnsi="宋体" w:cs="宋体"/>
          <w:sz w:val="24"/>
          <w:szCs w:val="24"/>
          <w:highlight w:val="none"/>
        </w:rPr>
        <w:t>响应文件的修改和撤回</w:t>
      </w:r>
      <w:r>
        <w:rPr>
          <w:rFonts w:hint="eastAsia" w:ascii="宋体" w:hAnsi="宋体" w:cs="宋体"/>
          <w:sz w:val="24"/>
          <w:szCs w:val="24"/>
          <w:highlight w:val="none"/>
        </w:rPr>
        <w:fldChar w:fldCharType="end"/>
      </w:r>
    </w:p>
    <w:p w14:paraId="1350D6C9">
      <w:pPr>
        <w:spacing w:line="320" w:lineRule="atLeast"/>
        <w:rPr>
          <w:rFonts w:ascii="宋体" w:hAnsi="宋体" w:cs="宋体"/>
          <w:b/>
          <w:bCs/>
          <w:sz w:val="24"/>
          <w:szCs w:val="24"/>
          <w:highlight w:val="none"/>
        </w:rPr>
      </w:pPr>
      <w:r>
        <w:rPr>
          <w:rFonts w:hint="eastAsia" w:ascii="宋体" w:hAnsi="宋体" w:cs="宋体"/>
          <w:sz w:val="24"/>
          <w:szCs w:val="24"/>
          <w:highlight w:val="none"/>
        </w:rPr>
        <w:t>E</w:t>
      </w:r>
      <w:r>
        <w:rPr>
          <w:rFonts w:hint="eastAsia" w:ascii="宋体" w:hAnsi="宋体" w:cs="宋体"/>
          <w:b/>
          <w:bCs/>
          <w:sz w:val="24"/>
          <w:szCs w:val="24"/>
          <w:highlight w:val="none"/>
        </w:rPr>
        <w:t>响应文件开启与竞争性磋商</w:t>
      </w:r>
    </w:p>
    <w:p w14:paraId="3F4E7891">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22 </w:t>
      </w:r>
      <w:r>
        <w:rPr>
          <w:rFonts w:hint="eastAsia"/>
          <w:sz w:val="24"/>
          <w:szCs w:val="24"/>
          <w:highlight w:val="none"/>
        </w:rPr>
        <w:fldChar w:fldCharType="begin"/>
      </w:r>
      <w:r>
        <w:rPr>
          <w:sz w:val="24"/>
          <w:szCs w:val="24"/>
          <w:highlight w:val="none"/>
        </w:rPr>
        <w:instrText xml:space="preserve"> HYPERLINK \l "_Hlk35577538" \s "1,7205,7207,0,,开标"</w:instrText>
      </w:r>
      <w:r>
        <w:rPr>
          <w:rFonts w:hint="eastAsia"/>
          <w:sz w:val="24"/>
          <w:szCs w:val="24"/>
          <w:highlight w:val="none"/>
        </w:rPr>
        <w:fldChar w:fldCharType="separate"/>
      </w:r>
      <w:r>
        <w:rPr>
          <w:rFonts w:hint="eastAsia" w:ascii="宋体" w:hAnsi="宋体" w:cs="宋体"/>
          <w:sz w:val="24"/>
          <w:szCs w:val="24"/>
          <w:highlight w:val="none"/>
        </w:rPr>
        <w:t>响应文件开启</w:t>
      </w:r>
      <w:r>
        <w:rPr>
          <w:rFonts w:hint="eastAsia" w:ascii="宋体" w:hAnsi="宋体" w:cs="宋体"/>
          <w:sz w:val="24"/>
          <w:szCs w:val="24"/>
          <w:highlight w:val="none"/>
        </w:rPr>
        <w:fldChar w:fldCharType="end"/>
      </w:r>
    </w:p>
    <w:p w14:paraId="24469073">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23 </w:t>
      </w:r>
      <w:r>
        <w:rPr>
          <w:rFonts w:hint="eastAsia"/>
          <w:sz w:val="24"/>
          <w:szCs w:val="24"/>
          <w:highlight w:val="none"/>
        </w:rPr>
        <w:fldChar w:fldCharType="begin"/>
      </w:r>
      <w:r>
        <w:rPr>
          <w:sz w:val="24"/>
          <w:szCs w:val="24"/>
          <w:highlight w:val="none"/>
        </w:rPr>
        <w:instrText xml:space="preserve"> HYPERLINK \l "_Hlk35577638" \s "1,7477,7485,0,,评标过程的保密性"</w:instrText>
      </w:r>
      <w:r>
        <w:rPr>
          <w:rFonts w:hint="eastAsia"/>
          <w:sz w:val="24"/>
          <w:szCs w:val="24"/>
          <w:highlight w:val="none"/>
        </w:rPr>
        <w:fldChar w:fldCharType="separate"/>
      </w:r>
      <w:r>
        <w:rPr>
          <w:rFonts w:hint="eastAsia" w:ascii="宋体" w:hAnsi="宋体" w:cs="宋体"/>
          <w:sz w:val="24"/>
          <w:szCs w:val="24"/>
          <w:highlight w:val="none"/>
        </w:rPr>
        <w:t>评审和磋商过程的保密</w:t>
      </w:r>
      <w:bookmarkStart w:id="53" w:name="_Hlt75758402"/>
      <w:bookmarkStart w:id="54" w:name="_Hlt75758401"/>
      <w:r>
        <w:rPr>
          <w:rFonts w:hint="eastAsia" w:ascii="宋体" w:hAnsi="宋体" w:cs="宋体"/>
          <w:sz w:val="24"/>
          <w:szCs w:val="24"/>
          <w:highlight w:val="none"/>
        </w:rPr>
        <w:t>性</w:t>
      </w:r>
      <w:bookmarkEnd w:id="53"/>
      <w:bookmarkEnd w:id="54"/>
      <w:r>
        <w:rPr>
          <w:rFonts w:hint="eastAsia" w:ascii="宋体" w:hAnsi="宋体" w:cs="宋体"/>
          <w:sz w:val="24"/>
          <w:szCs w:val="24"/>
          <w:highlight w:val="none"/>
        </w:rPr>
        <w:fldChar w:fldCharType="end"/>
      </w:r>
    </w:p>
    <w:p w14:paraId="5D595FDE">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24 </w:t>
      </w:r>
      <w:r>
        <w:rPr>
          <w:rFonts w:hint="eastAsia"/>
          <w:sz w:val="24"/>
          <w:szCs w:val="24"/>
          <w:highlight w:val="none"/>
        </w:rPr>
        <w:fldChar w:fldCharType="begin"/>
      </w:r>
      <w:r>
        <w:rPr>
          <w:sz w:val="24"/>
          <w:szCs w:val="24"/>
          <w:highlight w:val="none"/>
        </w:rPr>
        <w:instrText xml:space="preserve"> HYPERLINK \l "_Hlk35577653" \s "1,7679,7686,0,,投标文件的澄清"</w:instrText>
      </w:r>
      <w:r>
        <w:rPr>
          <w:rFonts w:hint="eastAsia"/>
          <w:sz w:val="24"/>
          <w:szCs w:val="24"/>
          <w:highlight w:val="none"/>
        </w:rPr>
        <w:fldChar w:fldCharType="separate"/>
      </w:r>
      <w:r>
        <w:rPr>
          <w:rFonts w:hint="eastAsia" w:ascii="宋体" w:hAnsi="宋体" w:cs="宋体"/>
          <w:sz w:val="24"/>
          <w:szCs w:val="24"/>
          <w:highlight w:val="none"/>
        </w:rPr>
        <w:t>响应文件的澄清</w:t>
      </w:r>
      <w:r>
        <w:rPr>
          <w:rFonts w:hint="eastAsia" w:ascii="宋体" w:hAnsi="宋体" w:cs="宋体"/>
          <w:sz w:val="24"/>
          <w:szCs w:val="24"/>
          <w:highlight w:val="none"/>
        </w:rPr>
        <w:fldChar w:fldCharType="end"/>
      </w:r>
      <w:bookmarkStart w:id="55" w:name="_Hlt35577656"/>
      <w:bookmarkEnd w:id="55"/>
    </w:p>
    <w:p w14:paraId="3859EE0C">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25 </w:t>
      </w:r>
      <w:r>
        <w:rPr>
          <w:rFonts w:hint="eastAsia"/>
          <w:sz w:val="24"/>
          <w:szCs w:val="24"/>
          <w:highlight w:val="none"/>
        </w:rPr>
        <w:fldChar w:fldCharType="begin"/>
      </w:r>
      <w:r>
        <w:rPr>
          <w:sz w:val="24"/>
          <w:szCs w:val="24"/>
          <w:highlight w:val="none"/>
        </w:rPr>
        <w:instrText xml:space="preserve"> HYPERLINK \l "_Hlk35577709" \s "1,7832,7839,0,,投标文件的初审"</w:instrText>
      </w:r>
      <w:r>
        <w:rPr>
          <w:rFonts w:hint="eastAsia"/>
          <w:sz w:val="24"/>
          <w:szCs w:val="24"/>
          <w:highlight w:val="none"/>
        </w:rPr>
        <w:fldChar w:fldCharType="separate"/>
      </w:r>
      <w:r>
        <w:rPr>
          <w:rFonts w:hint="eastAsia" w:ascii="宋体" w:hAnsi="宋体" w:cs="宋体"/>
          <w:sz w:val="24"/>
          <w:szCs w:val="24"/>
          <w:highlight w:val="none"/>
        </w:rPr>
        <w:t>响应文件的初审</w:t>
      </w:r>
      <w:r>
        <w:rPr>
          <w:rFonts w:hint="eastAsia" w:ascii="宋体" w:hAnsi="宋体" w:cs="宋体"/>
          <w:sz w:val="24"/>
          <w:szCs w:val="24"/>
          <w:highlight w:val="none"/>
        </w:rPr>
        <w:fldChar w:fldCharType="end"/>
      </w:r>
    </w:p>
    <w:p w14:paraId="70C70B30">
      <w:pPr>
        <w:spacing w:line="320" w:lineRule="atLeast"/>
        <w:ind w:left="397"/>
        <w:rPr>
          <w:rFonts w:ascii="宋体" w:hAnsi="宋体" w:cs="宋体"/>
          <w:sz w:val="24"/>
          <w:szCs w:val="24"/>
          <w:highlight w:val="none"/>
        </w:rPr>
      </w:pPr>
      <w:r>
        <w:rPr>
          <w:rFonts w:hint="eastAsia" w:ascii="宋体" w:hAnsi="宋体" w:cs="宋体"/>
          <w:sz w:val="24"/>
          <w:szCs w:val="24"/>
          <w:highlight w:val="none"/>
        </w:rPr>
        <w:t>26 竞争性磋商</w:t>
      </w:r>
    </w:p>
    <w:p w14:paraId="715AAB70">
      <w:pPr>
        <w:spacing w:line="320" w:lineRule="atLeast"/>
        <w:ind w:left="397"/>
        <w:rPr>
          <w:rFonts w:ascii="宋体" w:hAnsi="宋体" w:cs="宋体"/>
          <w:sz w:val="24"/>
          <w:szCs w:val="24"/>
          <w:highlight w:val="none"/>
        </w:rPr>
      </w:pPr>
      <w:r>
        <w:rPr>
          <w:rFonts w:hint="eastAsia" w:ascii="宋体" w:hAnsi="宋体" w:cs="宋体"/>
          <w:sz w:val="24"/>
          <w:szCs w:val="24"/>
          <w:highlight w:val="none"/>
        </w:rPr>
        <w:t>27 评审的原则和标准</w:t>
      </w:r>
    </w:p>
    <w:p w14:paraId="2765B162">
      <w:pPr>
        <w:spacing w:line="320" w:lineRule="atLeast"/>
        <w:rPr>
          <w:rFonts w:ascii="宋体" w:hAnsi="宋体" w:cs="宋体"/>
          <w:b/>
          <w:bCs/>
          <w:sz w:val="24"/>
          <w:szCs w:val="24"/>
          <w:highlight w:val="none"/>
        </w:rPr>
      </w:pPr>
      <w:r>
        <w:rPr>
          <w:rFonts w:hint="eastAsia" w:ascii="宋体" w:hAnsi="宋体" w:cs="宋体"/>
          <w:sz w:val="24"/>
          <w:szCs w:val="24"/>
          <w:highlight w:val="none"/>
        </w:rPr>
        <w:t>F</w:t>
      </w:r>
      <w:r>
        <w:rPr>
          <w:rFonts w:hint="eastAsia" w:ascii="宋体" w:hAnsi="宋体" w:cs="宋体"/>
          <w:b/>
          <w:bCs/>
          <w:sz w:val="24"/>
          <w:szCs w:val="24"/>
          <w:highlight w:val="none"/>
        </w:rPr>
        <w:t>授予合同</w:t>
      </w:r>
    </w:p>
    <w:p w14:paraId="07797554">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28 </w:t>
      </w:r>
      <w:r>
        <w:rPr>
          <w:rFonts w:hint="eastAsia"/>
          <w:sz w:val="24"/>
          <w:szCs w:val="24"/>
          <w:highlight w:val="none"/>
        </w:rPr>
        <w:fldChar w:fldCharType="begin"/>
      </w:r>
      <w:r>
        <w:rPr>
          <w:sz w:val="24"/>
          <w:szCs w:val="24"/>
          <w:highlight w:val="none"/>
        </w:rPr>
        <w:instrText xml:space="preserve"> HYPERLINK \l "_Hlk35578044" \s "1,8747,8754,0,,授予合同的准则"</w:instrText>
      </w:r>
      <w:r>
        <w:rPr>
          <w:rFonts w:hint="eastAsia"/>
          <w:sz w:val="24"/>
          <w:szCs w:val="24"/>
          <w:highlight w:val="none"/>
        </w:rPr>
        <w:fldChar w:fldCharType="separate"/>
      </w:r>
      <w:r>
        <w:rPr>
          <w:rFonts w:hint="eastAsia" w:ascii="宋体" w:hAnsi="宋体" w:cs="宋体"/>
          <w:sz w:val="24"/>
          <w:szCs w:val="24"/>
          <w:highlight w:val="none"/>
        </w:rPr>
        <w:t>授予合同的准则</w:t>
      </w:r>
      <w:r>
        <w:rPr>
          <w:rFonts w:hint="eastAsia" w:ascii="宋体" w:hAnsi="宋体" w:cs="宋体"/>
          <w:sz w:val="24"/>
          <w:szCs w:val="24"/>
          <w:highlight w:val="none"/>
        </w:rPr>
        <w:fldChar w:fldCharType="end"/>
      </w:r>
    </w:p>
    <w:p w14:paraId="4E7AFFB7">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29 </w:t>
      </w:r>
      <w:r>
        <w:rPr>
          <w:rFonts w:hint="eastAsia"/>
          <w:sz w:val="24"/>
          <w:szCs w:val="24"/>
          <w:highlight w:val="none"/>
        </w:rPr>
        <w:fldChar w:fldCharType="begin"/>
      </w:r>
      <w:r>
        <w:rPr>
          <w:sz w:val="24"/>
          <w:szCs w:val="24"/>
          <w:highlight w:val="none"/>
        </w:rPr>
        <w:instrText xml:space="preserve"> HYPERLINK \l "_Hlk35578110" \s "1,8890,8894,0,,资格后审"</w:instrText>
      </w:r>
      <w:r>
        <w:rPr>
          <w:rFonts w:hint="eastAsia"/>
          <w:sz w:val="24"/>
          <w:szCs w:val="24"/>
          <w:highlight w:val="none"/>
        </w:rPr>
        <w:fldChar w:fldCharType="separate"/>
      </w:r>
      <w:r>
        <w:rPr>
          <w:rFonts w:hint="eastAsia" w:ascii="宋体" w:hAnsi="宋体" w:cs="宋体"/>
          <w:sz w:val="24"/>
          <w:szCs w:val="24"/>
          <w:highlight w:val="none"/>
        </w:rPr>
        <w:t>资格后审</w:t>
      </w:r>
      <w:r>
        <w:rPr>
          <w:rFonts w:hint="eastAsia" w:ascii="宋体" w:hAnsi="宋体" w:cs="宋体"/>
          <w:sz w:val="24"/>
          <w:szCs w:val="24"/>
          <w:highlight w:val="none"/>
        </w:rPr>
        <w:fldChar w:fldCharType="end"/>
      </w:r>
    </w:p>
    <w:p w14:paraId="73D259E7">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30 </w:t>
      </w:r>
      <w:r>
        <w:rPr>
          <w:rFonts w:hint="eastAsia"/>
          <w:sz w:val="24"/>
          <w:szCs w:val="24"/>
          <w:highlight w:val="none"/>
        </w:rPr>
        <w:fldChar w:fldCharType="begin"/>
      </w:r>
      <w:r>
        <w:rPr>
          <w:sz w:val="24"/>
          <w:szCs w:val="24"/>
          <w:highlight w:val="none"/>
        </w:rPr>
        <w:instrText xml:space="preserve"> HYPERLINK \l "_Hlk35578184" \s "1,9151,9175,0,,招标代理和买方在授予合同时变更采购货物数量的权利"</w:instrText>
      </w:r>
      <w:r>
        <w:rPr>
          <w:rFonts w:hint="eastAsia"/>
          <w:sz w:val="24"/>
          <w:szCs w:val="24"/>
          <w:highlight w:val="none"/>
        </w:rPr>
        <w:fldChar w:fldCharType="separate"/>
      </w:r>
      <w:r>
        <w:rPr>
          <w:rFonts w:hint="eastAsia" w:ascii="宋体" w:hAnsi="宋体" w:cs="宋体"/>
          <w:sz w:val="24"/>
          <w:szCs w:val="24"/>
          <w:highlight w:val="none"/>
        </w:rPr>
        <w:t>采购人在授予合同时变更服务内容的权利</w:t>
      </w:r>
      <w:r>
        <w:rPr>
          <w:rFonts w:hint="eastAsia" w:ascii="宋体" w:hAnsi="宋体" w:cs="宋体"/>
          <w:sz w:val="24"/>
          <w:szCs w:val="24"/>
          <w:highlight w:val="none"/>
        </w:rPr>
        <w:fldChar w:fldCharType="end"/>
      </w:r>
    </w:p>
    <w:p w14:paraId="29B621B9">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31 </w:t>
      </w:r>
      <w:r>
        <w:rPr>
          <w:rFonts w:hint="eastAsia"/>
          <w:sz w:val="24"/>
          <w:szCs w:val="24"/>
          <w:highlight w:val="none"/>
        </w:rPr>
        <w:fldChar w:fldCharType="begin"/>
      </w:r>
      <w:r>
        <w:rPr>
          <w:sz w:val="24"/>
          <w:szCs w:val="24"/>
          <w:highlight w:val="none"/>
        </w:rPr>
        <w:instrText xml:space="preserve"> HYPERLINK \l "_Hlk35578300" \s "1,9427,9431,0,,中标通知"</w:instrText>
      </w:r>
      <w:r>
        <w:rPr>
          <w:rFonts w:hint="eastAsia"/>
          <w:sz w:val="24"/>
          <w:szCs w:val="24"/>
          <w:highlight w:val="none"/>
        </w:rPr>
        <w:fldChar w:fldCharType="separate"/>
      </w:r>
      <w:r>
        <w:rPr>
          <w:rFonts w:hint="eastAsia" w:ascii="宋体" w:hAnsi="宋体" w:cs="宋体"/>
          <w:sz w:val="24"/>
          <w:szCs w:val="24"/>
          <w:highlight w:val="none"/>
        </w:rPr>
        <w:t>成交通知</w:t>
      </w:r>
      <w:r>
        <w:rPr>
          <w:rFonts w:hint="eastAsia" w:ascii="宋体" w:hAnsi="宋体" w:cs="宋体"/>
          <w:sz w:val="24"/>
          <w:szCs w:val="24"/>
          <w:highlight w:val="none"/>
        </w:rPr>
        <w:fldChar w:fldCharType="end"/>
      </w:r>
    </w:p>
    <w:p w14:paraId="7D8B9D95">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32 </w:t>
      </w:r>
      <w:r>
        <w:rPr>
          <w:rFonts w:hint="eastAsia"/>
          <w:sz w:val="24"/>
          <w:szCs w:val="24"/>
          <w:highlight w:val="none"/>
        </w:rPr>
        <w:fldChar w:fldCharType="begin"/>
      </w:r>
      <w:r>
        <w:rPr>
          <w:sz w:val="24"/>
          <w:szCs w:val="24"/>
          <w:highlight w:val="none"/>
        </w:rPr>
        <w:instrText xml:space="preserve"> HYPERLINK \l "_Hlk35578457" \s "1,9684,9688,0,,签署合同"</w:instrText>
      </w:r>
      <w:r>
        <w:rPr>
          <w:rFonts w:hint="eastAsia"/>
          <w:sz w:val="24"/>
          <w:szCs w:val="24"/>
          <w:highlight w:val="none"/>
        </w:rPr>
        <w:fldChar w:fldCharType="separate"/>
      </w:r>
      <w:r>
        <w:rPr>
          <w:rFonts w:hint="eastAsia" w:ascii="宋体" w:hAnsi="宋体" w:cs="宋体"/>
          <w:sz w:val="24"/>
          <w:szCs w:val="24"/>
          <w:highlight w:val="none"/>
        </w:rPr>
        <w:t>签署合</w:t>
      </w:r>
      <w:bookmarkStart w:id="56" w:name="_Hlt35578460"/>
      <w:r>
        <w:rPr>
          <w:rFonts w:hint="eastAsia" w:ascii="宋体" w:hAnsi="宋体" w:cs="宋体"/>
          <w:sz w:val="24"/>
          <w:szCs w:val="24"/>
          <w:highlight w:val="none"/>
        </w:rPr>
        <w:t>同</w:t>
      </w:r>
      <w:bookmarkEnd w:id="56"/>
      <w:r>
        <w:rPr>
          <w:rFonts w:hint="eastAsia" w:ascii="宋体" w:hAnsi="宋体" w:cs="宋体"/>
          <w:sz w:val="24"/>
          <w:szCs w:val="24"/>
          <w:highlight w:val="none"/>
        </w:rPr>
        <w:fldChar w:fldCharType="end"/>
      </w:r>
    </w:p>
    <w:p w14:paraId="66A426AB">
      <w:pPr>
        <w:spacing w:line="320" w:lineRule="atLeast"/>
        <w:ind w:left="397"/>
        <w:rPr>
          <w:rFonts w:ascii="宋体" w:hAnsi="宋体" w:cs="宋体"/>
          <w:sz w:val="24"/>
          <w:szCs w:val="24"/>
          <w:highlight w:val="none"/>
        </w:rPr>
      </w:pPr>
      <w:r>
        <w:rPr>
          <w:rFonts w:hint="eastAsia" w:ascii="宋体" w:hAnsi="宋体" w:cs="宋体"/>
          <w:sz w:val="24"/>
          <w:szCs w:val="24"/>
          <w:highlight w:val="none"/>
        </w:rPr>
        <w:t xml:space="preserve">33 </w:t>
      </w:r>
      <w:r>
        <w:rPr>
          <w:rFonts w:hint="eastAsia"/>
          <w:sz w:val="24"/>
          <w:szCs w:val="24"/>
          <w:highlight w:val="none"/>
        </w:rPr>
        <w:fldChar w:fldCharType="begin"/>
      </w:r>
      <w:r>
        <w:rPr>
          <w:sz w:val="24"/>
          <w:szCs w:val="24"/>
          <w:highlight w:val="none"/>
        </w:rPr>
        <w:instrText xml:space="preserve"> HYPERLINK \l "_Hlk35578470" \s "1,9848,9853,0,,履约保证金"</w:instrText>
      </w:r>
      <w:r>
        <w:rPr>
          <w:rFonts w:hint="eastAsia"/>
          <w:sz w:val="24"/>
          <w:szCs w:val="24"/>
          <w:highlight w:val="none"/>
        </w:rPr>
        <w:fldChar w:fldCharType="separate"/>
      </w:r>
      <w:r>
        <w:rPr>
          <w:rFonts w:hint="eastAsia" w:ascii="宋体" w:hAnsi="宋体" w:cs="宋体"/>
          <w:sz w:val="24"/>
          <w:szCs w:val="24"/>
          <w:highlight w:val="none"/>
        </w:rPr>
        <w:t>履约保</w:t>
      </w:r>
      <w:bookmarkStart w:id="57" w:name="_Hlt35578475"/>
      <w:r>
        <w:rPr>
          <w:rFonts w:hint="eastAsia" w:ascii="宋体" w:hAnsi="宋体" w:cs="宋体"/>
          <w:sz w:val="24"/>
          <w:szCs w:val="24"/>
          <w:highlight w:val="none"/>
        </w:rPr>
        <w:t>证</w:t>
      </w:r>
      <w:bookmarkEnd w:id="57"/>
      <w:r>
        <w:rPr>
          <w:rFonts w:hint="eastAsia" w:ascii="宋体" w:hAnsi="宋体" w:cs="宋体"/>
          <w:sz w:val="24"/>
          <w:szCs w:val="24"/>
          <w:highlight w:val="none"/>
        </w:rPr>
        <w:t>金</w:t>
      </w:r>
      <w:r>
        <w:rPr>
          <w:rFonts w:hint="eastAsia" w:ascii="宋体" w:hAnsi="宋体" w:cs="宋体"/>
          <w:sz w:val="24"/>
          <w:szCs w:val="24"/>
          <w:highlight w:val="none"/>
        </w:rPr>
        <w:fldChar w:fldCharType="end"/>
      </w:r>
    </w:p>
    <w:p w14:paraId="33E5ECD3">
      <w:pPr>
        <w:spacing w:line="320" w:lineRule="atLeast"/>
        <w:ind w:left="397"/>
        <w:rPr>
          <w:rFonts w:ascii="宋体" w:hAnsi="宋体" w:cs="宋体"/>
          <w:sz w:val="24"/>
          <w:szCs w:val="24"/>
          <w:highlight w:val="none"/>
        </w:rPr>
      </w:pPr>
      <w:r>
        <w:rPr>
          <w:rFonts w:hint="eastAsia" w:ascii="宋体" w:hAnsi="宋体" w:cs="宋体"/>
          <w:sz w:val="24"/>
          <w:szCs w:val="24"/>
          <w:highlight w:val="none"/>
        </w:rPr>
        <w:t>34 成交服务费</w:t>
      </w:r>
    </w:p>
    <w:p w14:paraId="78399056">
      <w:pPr>
        <w:spacing w:line="360" w:lineRule="auto"/>
        <w:rPr>
          <w:rFonts w:ascii="宋体" w:hAnsi="宋体" w:cs="宋体"/>
          <w:b/>
          <w:bCs/>
          <w:sz w:val="24"/>
          <w:szCs w:val="24"/>
          <w:highlight w:val="none"/>
        </w:rPr>
        <w:sectPr>
          <w:footerReference r:id="rId6" w:type="first"/>
          <w:footerReference r:id="rId5" w:type="default"/>
          <w:pgSz w:w="11907" w:h="16840"/>
          <w:pgMar w:top="1418" w:right="1134" w:bottom="1418" w:left="1531" w:header="851" w:footer="992" w:gutter="0"/>
          <w:pgNumType w:fmt="decimal" w:start="1"/>
          <w:cols w:space="720" w:num="1"/>
          <w:titlePg/>
          <w:docGrid w:linePitch="312" w:charSpace="0"/>
        </w:sectPr>
      </w:pPr>
    </w:p>
    <w:p w14:paraId="7B33099D">
      <w:pPr>
        <w:spacing w:line="360" w:lineRule="auto"/>
        <w:rPr>
          <w:rFonts w:ascii="宋体" w:hAnsi="宋体" w:cs="宋体"/>
          <w:sz w:val="24"/>
          <w:szCs w:val="24"/>
          <w:highlight w:val="none"/>
        </w:rPr>
      </w:pP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须知</w:t>
      </w:r>
    </w:p>
    <w:p w14:paraId="7C1E5C98">
      <w:pPr>
        <w:spacing w:line="360" w:lineRule="auto"/>
        <w:rPr>
          <w:rFonts w:ascii="宋体" w:hAnsi="宋体" w:cs="宋体"/>
          <w:b/>
          <w:bCs/>
          <w:sz w:val="24"/>
          <w:szCs w:val="24"/>
          <w:highlight w:val="none"/>
        </w:rPr>
      </w:pPr>
      <w:bookmarkStart w:id="58" w:name="_总则"/>
      <w:bookmarkEnd w:id="58"/>
      <w:r>
        <w:rPr>
          <w:rFonts w:hint="eastAsia" w:ascii="宋体" w:hAnsi="宋体" w:cs="宋体"/>
          <w:sz w:val="24"/>
          <w:szCs w:val="24"/>
          <w:highlight w:val="none"/>
        </w:rPr>
        <w:t>A</w:t>
      </w:r>
      <w:r>
        <w:rPr>
          <w:rFonts w:hint="eastAsia" w:ascii="宋体" w:hAnsi="宋体" w:cs="宋体"/>
          <w:b/>
          <w:bCs/>
          <w:sz w:val="24"/>
          <w:szCs w:val="24"/>
          <w:highlight w:val="none"/>
        </w:rPr>
        <w:t xml:space="preserve"> 总则</w:t>
      </w:r>
    </w:p>
    <w:p w14:paraId="6CDCABCF">
      <w:pPr>
        <w:spacing w:line="360" w:lineRule="auto"/>
        <w:rPr>
          <w:rFonts w:hint="default" w:ascii="宋体" w:hAnsi="宋体" w:eastAsia="宋体" w:cs="宋体"/>
          <w:sz w:val="24"/>
          <w:szCs w:val="24"/>
          <w:highlight w:val="none"/>
          <w:lang w:val="en-US" w:eastAsia="zh-CN"/>
        </w:rPr>
      </w:pPr>
      <w:bookmarkStart w:id="59" w:name="_Hlk35573614"/>
      <w:bookmarkStart w:id="60" w:name="_Hlk35573615"/>
      <w:bookmarkStart w:id="61" w:name="_Hlk35573616"/>
      <w:r>
        <w:rPr>
          <w:rFonts w:ascii="Arial" w:hAnsi="Arial" w:cs="Arial"/>
          <w:b/>
          <w:sz w:val="24"/>
          <w:szCs w:val="24"/>
          <w:highlight w:val="none"/>
        </w:rPr>
        <w:t>1 资金来源：</w:t>
      </w:r>
      <w:r>
        <w:rPr>
          <w:rFonts w:hint="eastAsia" w:ascii="Arial" w:hAnsi="Arial" w:cs="Arial"/>
          <w:b/>
          <w:sz w:val="24"/>
          <w:szCs w:val="24"/>
          <w:highlight w:val="none"/>
          <w:lang w:val="en-US" w:eastAsia="zh-CN"/>
        </w:rPr>
        <w:t>单位自筹资金</w:t>
      </w:r>
    </w:p>
    <w:p w14:paraId="569E129C">
      <w:pPr>
        <w:tabs>
          <w:tab w:val="left" w:pos="1701"/>
        </w:tabs>
        <w:spacing w:line="360" w:lineRule="auto"/>
        <w:rPr>
          <w:rFonts w:ascii="Arial" w:hAnsi="Arial" w:cs="Arial"/>
          <w:b/>
          <w:sz w:val="24"/>
          <w:szCs w:val="24"/>
          <w:highlight w:val="none"/>
        </w:rPr>
      </w:pPr>
      <w:r>
        <w:rPr>
          <w:rFonts w:ascii="Arial" w:hAnsi="Arial" w:cs="Arial"/>
          <w:sz w:val="24"/>
          <w:szCs w:val="24"/>
          <w:highlight w:val="none"/>
        </w:rPr>
        <w:t xml:space="preserve">2 </w:t>
      </w:r>
      <w:r>
        <w:rPr>
          <w:rFonts w:ascii="Arial" w:hAnsi="Arial" w:cs="Arial"/>
          <w:b/>
          <w:sz w:val="24"/>
          <w:szCs w:val="24"/>
          <w:highlight w:val="none"/>
        </w:rPr>
        <w:t>合格的</w:t>
      </w:r>
      <w:r>
        <w:rPr>
          <w:rFonts w:hint="eastAsia" w:ascii="Arial" w:hAnsi="Arial" w:cs="Arial"/>
          <w:b/>
          <w:sz w:val="24"/>
          <w:szCs w:val="24"/>
          <w:highlight w:val="none"/>
        </w:rPr>
        <w:t>供应商：</w:t>
      </w:r>
    </w:p>
    <w:p w14:paraId="513278A1">
      <w:pPr>
        <w:spacing w:line="360" w:lineRule="auto"/>
        <w:rPr>
          <w:rFonts w:ascii="宋体" w:hAnsi="宋体" w:cs="宋体"/>
          <w:sz w:val="24"/>
          <w:szCs w:val="24"/>
          <w:highlight w:val="none"/>
        </w:rPr>
      </w:pPr>
      <w:r>
        <w:rPr>
          <w:rFonts w:hint="eastAsia" w:ascii="宋体" w:hAnsi="宋体" w:cs="宋体"/>
          <w:sz w:val="24"/>
          <w:szCs w:val="24"/>
          <w:highlight w:val="none"/>
        </w:rPr>
        <w:t>2.1应符合</w:t>
      </w:r>
      <w:r>
        <w:rPr>
          <w:rFonts w:hint="eastAsia" w:ascii="宋体" w:hAnsi="宋体" w:cs="宋体"/>
          <w:sz w:val="24"/>
          <w:szCs w:val="24"/>
          <w:highlight w:val="none"/>
          <w:lang w:eastAsia="zh-CN"/>
        </w:rPr>
        <w:t>竞争性磋商公告</w:t>
      </w:r>
      <w:r>
        <w:rPr>
          <w:rFonts w:hint="eastAsia" w:ascii="宋体" w:hAnsi="宋体" w:cs="宋体"/>
          <w:sz w:val="24"/>
          <w:szCs w:val="24"/>
          <w:highlight w:val="none"/>
        </w:rPr>
        <w:t>中合格供应商的全部要求。</w:t>
      </w:r>
    </w:p>
    <w:p w14:paraId="07B7952E">
      <w:pPr>
        <w:spacing w:line="360" w:lineRule="auto"/>
        <w:rPr>
          <w:rFonts w:ascii="宋体" w:hAnsi="宋体" w:cs="宋体"/>
          <w:sz w:val="24"/>
          <w:szCs w:val="24"/>
          <w:highlight w:val="none"/>
        </w:rPr>
      </w:pPr>
      <w:r>
        <w:rPr>
          <w:rFonts w:hint="eastAsia" w:ascii="宋体" w:hAnsi="宋体" w:cs="宋体"/>
          <w:sz w:val="24"/>
          <w:szCs w:val="24"/>
          <w:highlight w:val="none"/>
        </w:rPr>
        <w:t>2.2 供应商递交响应文件的同时</w:t>
      </w:r>
      <w:r>
        <w:rPr>
          <w:rFonts w:hint="eastAsia" w:ascii="宋体" w:hAnsi="宋体" w:cs="宋体"/>
          <w:sz w:val="24"/>
          <w:szCs w:val="24"/>
          <w:highlight w:val="none"/>
          <w:lang w:eastAsia="zh-CN"/>
        </w:rPr>
        <w:t>，</w:t>
      </w:r>
      <w:r>
        <w:rPr>
          <w:rFonts w:hint="eastAsia" w:ascii="宋体" w:hAnsi="宋体" w:cs="宋体"/>
          <w:sz w:val="24"/>
          <w:szCs w:val="24"/>
          <w:highlight w:val="none"/>
        </w:rPr>
        <w:t>还需要</w:t>
      </w:r>
      <w:r>
        <w:rPr>
          <w:rFonts w:hint="eastAsia" w:ascii="宋体" w:hAnsi="宋体" w:cs="宋体"/>
          <w:sz w:val="24"/>
          <w:szCs w:val="24"/>
          <w:highlight w:val="none"/>
          <w:lang w:val="en-US" w:eastAsia="zh-CN"/>
        </w:rPr>
        <w:t>将以下材料加盖公章的</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装订到响应文件</w:t>
      </w:r>
      <w:r>
        <w:rPr>
          <w:rFonts w:hint="eastAsia" w:ascii="宋体" w:hAnsi="宋体" w:cs="宋体"/>
          <w:sz w:val="24"/>
          <w:szCs w:val="24"/>
          <w:highlight w:val="none"/>
        </w:rPr>
        <w:t>中：</w:t>
      </w:r>
    </w:p>
    <w:p w14:paraId="4378D922">
      <w:pPr>
        <w:spacing w:line="360" w:lineRule="auto"/>
        <w:rPr>
          <w:rFonts w:ascii="宋体" w:hAnsi="宋体" w:cs="宋体"/>
          <w:sz w:val="24"/>
          <w:szCs w:val="24"/>
          <w:highlight w:val="none"/>
        </w:rPr>
      </w:pPr>
      <w:r>
        <w:rPr>
          <w:rFonts w:hint="eastAsia" w:ascii="宋体" w:hAnsi="宋体" w:cs="宋体"/>
          <w:sz w:val="24"/>
          <w:szCs w:val="24"/>
          <w:highlight w:val="none"/>
        </w:rPr>
        <w:t>1 ）营业执照副本；</w:t>
      </w:r>
    </w:p>
    <w:p w14:paraId="43DD2401">
      <w:pPr>
        <w:spacing w:line="360" w:lineRule="auto"/>
        <w:rPr>
          <w:rFonts w:ascii="宋体" w:hAnsi="宋体" w:cs="宋体"/>
          <w:sz w:val="24"/>
          <w:szCs w:val="24"/>
          <w:highlight w:val="none"/>
        </w:rPr>
      </w:pPr>
      <w:r>
        <w:rPr>
          <w:rFonts w:hint="eastAsia" w:ascii="宋体" w:hAnsi="宋体" w:cs="宋体"/>
          <w:sz w:val="24"/>
          <w:szCs w:val="24"/>
          <w:highlight w:val="none"/>
        </w:rPr>
        <w:t>2 ）《单位负责人证明书》（附单位负责人身份证）或单位负责人授权委托书（附单位负责人和授权代表身份证）；</w:t>
      </w:r>
    </w:p>
    <w:p w14:paraId="4F2B33AF">
      <w:pPr>
        <w:spacing w:line="360" w:lineRule="auto"/>
        <w:rPr>
          <w:rFonts w:ascii="宋体" w:hAnsi="宋体" w:cs="宋体"/>
          <w:sz w:val="24"/>
          <w:szCs w:val="24"/>
          <w:highlight w:val="none"/>
        </w:rPr>
      </w:pPr>
      <w:r>
        <w:rPr>
          <w:rFonts w:hint="eastAsia" w:ascii="宋体" w:hAnsi="宋体" w:cs="宋体"/>
          <w:sz w:val="24"/>
          <w:szCs w:val="24"/>
          <w:highlight w:val="none"/>
        </w:rPr>
        <w:t>3 ）具有履行合同所必需的设备和专业技术能力的证明材料（可以提供承诺书）；</w:t>
      </w:r>
    </w:p>
    <w:p w14:paraId="04D8E9F0">
      <w:pPr>
        <w:spacing w:line="360" w:lineRule="auto"/>
        <w:rPr>
          <w:rFonts w:ascii="宋体" w:hAnsi="宋体" w:cs="宋体"/>
          <w:sz w:val="24"/>
          <w:szCs w:val="24"/>
          <w:highlight w:val="none"/>
        </w:rPr>
      </w:pPr>
      <w:r>
        <w:rPr>
          <w:rFonts w:hint="eastAsia" w:ascii="宋体" w:hAnsi="宋体" w:cs="宋体"/>
          <w:sz w:val="24"/>
          <w:szCs w:val="24"/>
          <w:highlight w:val="none"/>
        </w:rPr>
        <w:t>4 ）参加政府采购活动前3年内在经营活动中没有重大违法记录的书面声明（格式自拟）；</w:t>
      </w:r>
    </w:p>
    <w:p w14:paraId="27983955">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rPr>
        <w:t>5 ）具有良好的商业信誉和健全的财务会计制度[提供近三年（2021年度、2022年度、2023年度）经会计师事务所或审计机构审计的财务审计报告（成立年限不足三年的提供成立之日起到2023年度的审计报告即可，2024年1月1日之后新成立的公司提供基本户开户银行出具的资信证明）]</w:t>
      </w:r>
      <w:r>
        <w:rPr>
          <w:rFonts w:hint="eastAsia" w:ascii="宋体" w:hAnsi="宋体" w:cs="宋体"/>
          <w:sz w:val="24"/>
          <w:szCs w:val="24"/>
          <w:highlight w:val="none"/>
          <w:lang w:eastAsia="zh-CN"/>
        </w:rPr>
        <w:t>；</w:t>
      </w:r>
    </w:p>
    <w:p w14:paraId="484EC28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6 </w:t>
      </w:r>
      <w:r>
        <w:rPr>
          <w:rFonts w:hint="eastAsia" w:ascii="宋体" w:hAnsi="宋体" w:cs="宋体"/>
          <w:sz w:val="24"/>
          <w:szCs w:val="24"/>
          <w:highlight w:val="none"/>
        </w:rPr>
        <w:t>）有依法缴纳税收和社会保障资金的良好记录[提供2024年1月1日至今任意一个月依法缴纳税收和社会保障资金的缴费凭证（依法免税或无欠税、依法不需要缴纳社会保险的，应提供相应文件证明其依法免税或无欠税、依法不需要缴纳社会保险）]</w:t>
      </w:r>
      <w:r>
        <w:rPr>
          <w:rFonts w:hint="eastAsia" w:ascii="宋体" w:hAnsi="宋体" w:eastAsia="宋体" w:cs="宋体"/>
          <w:sz w:val="24"/>
          <w:szCs w:val="24"/>
          <w:highlight w:val="none"/>
        </w:rPr>
        <w:t>；</w:t>
      </w:r>
    </w:p>
    <w:p w14:paraId="7A66052E">
      <w:pPr>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）未列入失信被执行人、重大税收违法案件当事人名单、政府采购严重违法失信行为记录名单承诺书（格式自拟）。</w:t>
      </w:r>
      <w:bookmarkEnd w:id="59"/>
      <w:bookmarkEnd w:id="60"/>
      <w:bookmarkEnd w:id="61"/>
      <w:bookmarkStart w:id="62" w:name="_Hlk35574026"/>
      <w:bookmarkStart w:id="63" w:name="_Hlk35574028"/>
      <w:bookmarkStart w:id="64" w:name="_Hlk35574027"/>
    </w:p>
    <w:p w14:paraId="6145B0C2">
      <w:pPr>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8 ）单位负责人为同一人或存在直接控股、管理关系的不同供应商，不得参加同一合同项下的政府采购活动（提供承诺书，格式自拟）</w:t>
      </w:r>
      <w:r>
        <w:rPr>
          <w:rFonts w:hint="eastAsia" w:ascii="宋体" w:hAnsi="宋体" w:cs="宋体"/>
          <w:sz w:val="24"/>
          <w:szCs w:val="24"/>
          <w:highlight w:val="none"/>
        </w:rPr>
        <w:t>。</w:t>
      </w:r>
    </w:p>
    <w:p w14:paraId="7ED0702E">
      <w:pPr>
        <w:spacing w:line="360" w:lineRule="auto"/>
        <w:ind w:firstLine="480" w:firstLineChars="200"/>
        <w:rPr>
          <w:rFonts w:ascii="宋体" w:hAnsi="宋体" w:cs="宋体"/>
          <w:b w:val="0"/>
          <w:bCs w:val="0"/>
          <w:sz w:val="24"/>
          <w:szCs w:val="24"/>
          <w:highlight w:val="none"/>
        </w:rPr>
      </w:pPr>
      <w:r>
        <w:rPr>
          <w:rFonts w:hint="eastAsia" w:ascii="宋体" w:hAnsi="宋体" w:cs="宋体"/>
          <w:b w:val="0"/>
          <w:bCs w:val="0"/>
          <w:sz w:val="24"/>
          <w:szCs w:val="24"/>
          <w:highlight w:val="none"/>
        </w:rPr>
        <w:t>注：分支机构参与</w:t>
      </w:r>
      <w:r>
        <w:rPr>
          <w:rFonts w:hint="eastAsia" w:ascii="宋体" w:hAnsi="宋体" w:cs="宋体"/>
          <w:b w:val="0"/>
          <w:bCs w:val="0"/>
          <w:sz w:val="24"/>
          <w:szCs w:val="24"/>
          <w:highlight w:val="none"/>
          <w:lang w:val="en-US" w:eastAsia="zh-CN"/>
        </w:rPr>
        <w:t>磋商的</w:t>
      </w:r>
      <w:r>
        <w:rPr>
          <w:rFonts w:hint="eastAsia" w:ascii="宋体" w:hAnsi="宋体" w:cs="宋体"/>
          <w:b w:val="0"/>
          <w:bCs w:val="0"/>
          <w:sz w:val="24"/>
          <w:szCs w:val="24"/>
          <w:highlight w:val="none"/>
        </w:rPr>
        <w:t>，应提供总公司授权的营业执照、授权委托书（授权委托书内容应明确授权范围），其民事责任由总公司承担。</w:t>
      </w:r>
    </w:p>
    <w:p w14:paraId="33BE4FB8">
      <w:pPr>
        <w:spacing w:line="360" w:lineRule="auto"/>
        <w:rPr>
          <w:rFonts w:hint="eastAsia" w:ascii="宋体" w:hAnsi="宋体" w:eastAsia="宋体" w:cs="宋体"/>
          <w:b/>
          <w:bCs/>
          <w:sz w:val="24"/>
          <w:szCs w:val="24"/>
          <w:highlight w:val="none"/>
          <w:lang w:eastAsia="zh-CN"/>
        </w:rPr>
      </w:pPr>
      <w:r>
        <w:rPr>
          <w:rFonts w:hint="eastAsia" w:ascii="宋体" w:hAnsi="宋体" w:cs="宋体"/>
          <w:sz w:val="24"/>
          <w:szCs w:val="24"/>
          <w:highlight w:val="none"/>
        </w:rPr>
        <w:t xml:space="preserve">3 </w:t>
      </w:r>
      <w:r>
        <w:rPr>
          <w:rFonts w:hint="eastAsia" w:ascii="宋体" w:hAnsi="宋体" w:cs="宋体"/>
          <w:b/>
          <w:bCs/>
          <w:sz w:val="24"/>
          <w:szCs w:val="24"/>
          <w:highlight w:val="none"/>
        </w:rPr>
        <w:t>合格的</w:t>
      </w:r>
      <w:bookmarkEnd w:id="62"/>
      <w:bookmarkEnd w:id="63"/>
      <w:bookmarkEnd w:id="64"/>
      <w:r>
        <w:rPr>
          <w:rFonts w:hint="eastAsia" w:ascii="宋体" w:hAnsi="宋体" w:cs="宋体"/>
          <w:b/>
          <w:bCs/>
          <w:sz w:val="24"/>
          <w:szCs w:val="24"/>
          <w:highlight w:val="none"/>
          <w:lang w:val="en-US" w:eastAsia="zh-CN"/>
        </w:rPr>
        <w:t>货物</w:t>
      </w:r>
    </w:p>
    <w:p w14:paraId="3B83EE0D">
      <w:pPr>
        <w:spacing w:line="360" w:lineRule="auto"/>
        <w:rPr>
          <w:rFonts w:ascii="宋体" w:hAnsi="宋体" w:cs="宋体"/>
          <w:sz w:val="24"/>
          <w:szCs w:val="24"/>
          <w:highlight w:val="none"/>
        </w:rPr>
      </w:pPr>
      <w:r>
        <w:rPr>
          <w:rFonts w:hint="eastAsia" w:ascii="宋体" w:hAnsi="宋体" w:cs="宋体"/>
          <w:sz w:val="24"/>
          <w:szCs w:val="24"/>
          <w:highlight w:val="none"/>
        </w:rPr>
        <w:t>3.1  合同规定的</w:t>
      </w:r>
      <w:r>
        <w:rPr>
          <w:rFonts w:hint="eastAsia" w:ascii="宋体" w:hAnsi="宋体" w:cs="宋体"/>
          <w:sz w:val="24"/>
          <w:szCs w:val="24"/>
          <w:highlight w:val="none"/>
          <w:lang w:val="en-US" w:eastAsia="zh-CN"/>
        </w:rPr>
        <w:t>货物</w:t>
      </w:r>
      <w:r>
        <w:rPr>
          <w:rFonts w:hint="eastAsia" w:ascii="宋体" w:hAnsi="宋体" w:cs="宋体"/>
          <w:sz w:val="24"/>
          <w:szCs w:val="24"/>
          <w:highlight w:val="none"/>
        </w:rPr>
        <w:t>指其</w:t>
      </w:r>
      <w:r>
        <w:rPr>
          <w:rFonts w:hint="eastAsia" w:ascii="宋体" w:hAnsi="宋体" w:cs="宋体"/>
          <w:sz w:val="24"/>
          <w:szCs w:val="24"/>
          <w:highlight w:val="none"/>
          <w:lang w:val="en-US" w:eastAsia="zh-CN"/>
        </w:rPr>
        <w:t>技术规格</w:t>
      </w:r>
      <w:r>
        <w:rPr>
          <w:rFonts w:hint="eastAsia" w:ascii="宋体" w:hAnsi="宋体" w:cs="宋体"/>
          <w:sz w:val="24"/>
          <w:szCs w:val="24"/>
          <w:highlight w:val="none"/>
        </w:rPr>
        <w:t>符合竞争性磋商文件要求。</w:t>
      </w:r>
    </w:p>
    <w:p w14:paraId="733BE6D1">
      <w:pPr>
        <w:spacing w:line="360" w:lineRule="auto"/>
        <w:ind w:left="525" w:hanging="600" w:hangingChars="250"/>
        <w:rPr>
          <w:rFonts w:ascii="宋体" w:hAnsi="宋体" w:cs="宋体"/>
          <w:sz w:val="24"/>
          <w:szCs w:val="24"/>
          <w:highlight w:val="none"/>
        </w:rPr>
      </w:pPr>
      <w:r>
        <w:rPr>
          <w:rFonts w:hint="eastAsia" w:ascii="宋体" w:hAnsi="宋体" w:cs="宋体"/>
          <w:sz w:val="24"/>
          <w:szCs w:val="24"/>
          <w:highlight w:val="none"/>
        </w:rPr>
        <w:t>3.2  拟供</w:t>
      </w:r>
      <w:r>
        <w:rPr>
          <w:rFonts w:hint="eastAsia" w:ascii="宋体" w:hAnsi="宋体" w:cs="宋体"/>
          <w:sz w:val="24"/>
          <w:szCs w:val="24"/>
          <w:highlight w:val="none"/>
          <w:lang w:val="en-US" w:eastAsia="zh-CN"/>
        </w:rPr>
        <w:t>货物</w:t>
      </w:r>
      <w:r>
        <w:rPr>
          <w:rFonts w:hint="eastAsia" w:ascii="宋体" w:hAnsi="宋体" w:cs="宋体"/>
          <w:sz w:val="24"/>
          <w:szCs w:val="24"/>
          <w:highlight w:val="none"/>
        </w:rPr>
        <w:t>的相关材料如非中文文本视为无效。</w:t>
      </w:r>
    </w:p>
    <w:p w14:paraId="379B523F">
      <w:pPr>
        <w:spacing w:line="360" w:lineRule="auto"/>
        <w:rPr>
          <w:rFonts w:ascii="宋体" w:hAnsi="宋体" w:cs="宋体"/>
          <w:b/>
          <w:bCs/>
          <w:sz w:val="24"/>
          <w:szCs w:val="24"/>
          <w:highlight w:val="none"/>
        </w:rPr>
      </w:pPr>
      <w:bookmarkStart w:id="65" w:name="_Hlk35574045"/>
      <w:bookmarkStart w:id="66" w:name="_Hlk35574046"/>
      <w:bookmarkStart w:id="67" w:name="_Hlk35574047"/>
      <w:r>
        <w:rPr>
          <w:rFonts w:hint="eastAsia" w:ascii="宋体" w:hAnsi="宋体" w:cs="宋体"/>
          <w:sz w:val="24"/>
          <w:szCs w:val="24"/>
          <w:highlight w:val="none"/>
        </w:rPr>
        <w:t>4</w:t>
      </w:r>
      <w:bookmarkEnd w:id="65"/>
      <w:bookmarkEnd w:id="66"/>
      <w:bookmarkEnd w:id="67"/>
      <w:r>
        <w:rPr>
          <w:rFonts w:hint="eastAsia" w:ascii="宋体" w:hAnsi="宋体" w:cs="宋体"/>
          <w:b/>
          <w:bCs/>
          <w:sz w:val="24"/>
          <w:szCs w:val="24"/>
          <w:highlight w:val="none"/>
        </w:rPr>
        <w:t>磋商费用</w:t>
      </w:r>
    </w:p>
    <w:p w14:paraId="7139AA21">
      <w:pPr>
        <w:widowControl/>
        <w:autoSpaceDE w:val="0"/>
        <w:autoSpaceDN w:val="0"/>
        <w:spacing w:line="360" w:lineRule="auto"/>
        <w:ind w:left="525" w:right="53" w:hanging="600" w:hangingChars="250"/>
        <w:jc w:val="left"/>
        <w:textAlignment w:val="bottom"/>
        <w:rPr>
          <w:rFonts w:ascii="宋体" w:hAnsi="宋体" w:cs="宋体"/>
          <w:sz w:val="24"/>
          <w:szCs w:val="24"/>
          <w:highlight w:val="none"/>
        </w:rPr>
      </w:pPr>
      <w:r>
        <w:rPr>
          <w:rFonts w:hint="eastAsia" w:ascii="宋体" w:hAnsi="宋体" w:cs="宋体"/>
          <w:sz w:val="24"/>
          <w:szCs w:val="24"/>
          <w:highlight w:val="none"/>
        </w:rPr>
        <w:t>4.1  无论磋商过程中的作法和结果如何，</w:t>
      </w:r>
      <w:r>
        <w:rPr>
          <w:rFonts w:hint="eastAsia" w:ascii="宋体" w:hAnsi="宋体" w:cs="宋体"/>
          <w:sz w:val="24"/>
          <w:szCs w:val="24"/>
          <w:highlight w:val="none"/>
          <w:lang w:eastAsia="zh-CN"/>
        </w:rPr>
        <w:t>供应商</w:t>
      </w:r>
      <w:r>
        <w:rPr>
          <w:rFonts w:hint="eastAsia" w:ascii="宋体" w:hAnsi="宋体" w:cs="宋体"/>
          <w:sz w:val="24"/>
          <w:szCs w:val="24"/>
          <w:highlight w:val="none"/>
        </w:rPr>
        <w:t>承担所有与编写和递交响应文件有关的费用，采购人和采购代理机构在任何情况下不负担这些费用。</w:t>
      </w:r>
    </w:p>
    <w:p w14:paraId="5638101B">
      <w:pPr>
        <w:spacing w:line="360" w:lineRule="auto"/>
        <w:rPr>
          <w:rFonts w:ascii="宋体" w:hAnsi="宋体" w:cs="宋体"/>
          <w:b/>
          <w:bCs/>
          <w:sz w:val="24"/>
          <w:szCs w:val="24"/>
          <w:highlight w:val="none"/>
        </w:rPr>
      </w:pPr>
      <w:r>
        <w:rPr>
          <w:rFonts w:hint="eastAsia" w:ascii="宋体" w:hAnsi="宋体" w:cs="宋体"/>
          <w:sz w:val="24"/>
          <w:szCs w:val="24"/>
          <w:highlight w:val="none"/>
        </w:rPr>
        <w:t>B</w:t>
      </w:r>
      <w:r>
        <w:rPr>
          <w:rFonts w:hint="eastAsia" w:ascii="宋体" w:hAnsi="宋体" w:cs="宋体"/>
          <w:b/>
          <w:bCs/>
          <w:sz w:val="24"/>
          <w:szCs w:val="24"/>
          <w:highlight w:val="none"/>
        </w:rPr>
        <w:t>磋商文件</w:t>
      </w:r>
    </w:p>
    <w:p w14:paraId="60A5333C">
      <w:pPr>
        <w:spacing w:line="360" w:lineRule="auto"/>
        <w:rPr>
          <w:rFonts w:ascii="宋体" w:hAnsi="宋体" w:cs="宋体"/>
          <w:b/>
          <w:bCs/>
          <w:sz w:val="24"/>
          <w:szCs w:val="24"/>
          <w:highlight w:val="none"/>
        </w:rPr>
      </w:pPr>
      <w:bookmarkStart w:id="68" w:name="_Hlk35574788"/>
      <w:bookmarkStart w:id="69" w:name="_Hlk35574789"/>
      <w:bookmarkStart w:id="70" w:name="_Hlk35574790"/>
      <w:r>
        <w:rPr>
          <w:rFonts w:hint="eastAsia" w:ascii="宋体" w:hAnsi="宋体" w:cs="宋体"/>
          <w:sz w:val="24"/>
          <w:szCs w:val="24"/>
          <w:highlight w:val="none"/>
        </w:rPr>
        <w:t xml:space="preserve">5 </w:t>
      </w:r>
      <w:r>
        <w:rPr>
          <w:rFonts w:hint="eastAsia" w:ascii="宋体" w:hAnsi="宋体" w:cs="宋体"/>
          <w:b/>
          <w:bCs/>
          <w:sz w:val="24"/>
          <w:szCs w:val="24"/>
          <w:highlight w:val="none"/>
        </w:rPr>
        <w:t>磋商文件的构成</w:t>
      </w:r>
      <w:bookmarkEnd w:id="68"/>
      <w:bookmarkEnd w:id="69"/>
      <w:bookmarkEnd w:id="70"/>
    </w:p>
    <w:p w14:paraId="0D6CC1C4">
      <w:pPr>
        <w:spacing w:line="360" w:lineRule="auto"/>
        <w:rPr>
          <w:rFonts w:ascii="宋体" w:hAnsi="宋体" w:cs="宋体"/>
          <w:sz w:val="24"/>
          <w:szCs w:val="24"/>
          <w:highlight w:val="none"/>
        </w:rPr>
      </w:pPr>
      <w:r>
        <w:rPr>
          <w:rFonts w:hint="eastAsia" w:ascii="宋体" w:hAnsi="宋体" w:cs="宋体"/>
          <w:sz w:val="24"/>
          <w:szCs w:val="24"/>
          <w:highlight w:val="none"/>
        </w:rPr>
        <w:t>5.1  磋商文件包括：</w:t>
      </w:r>
    </w:p>
    <w:p w14:paraId="24610876">
      <w:pPr>
        <w:tabs>
          <w:tab w:val="left" w:pos="1890"/>
        </w:tabs>
        <w:spacing w:line="360" w:lineRule="auto"/>
        <w:ind w:left="84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第一篇   </w:t>
      </w:r>
      <w:r>
        <w:rPr>
          <w:rFonts w:hint="eastAsia" w:ascii="宋体" w:hAnsi="宋体" w:cs="宋体"/>
          <w:sz w:val="24"/>
          <w:szCs w:val="24"/>
          <w:highlight w:val="none"/>
          <w:lang w:eastAsia="zh-CN"/>
        </w:rPr>
        <w:t>竞争性磋商公告</w:t>
      </w:r>
    </w:p>
    <w:p w14:paraId="2A69E89F">
      <w:pPr>
        <w:tabs>
          <w:tab w:val="left" w:pos="1890"/>
        </w:tabs>
        <w:spacing w:line="360" w:lineRule="auto"/>
        <w:ind w:left="840"/>
        <w:rPr>
          <w:rFonts w:ascii="宋体" w:hAnsi="宋体" w:cs="宋体"/>
          <w:sz w:val="24"/>
          <w:szCs w:val="24"/>
          <w:highlight w:val="none"/>
        </w:rPr>
      </w:pPr>
      <w:r>
        <w:rPr>
          <w:rFonts w:hint="eastAsia" w:ascii="宋体" w:hAnsi="宋体" w:cs="宋体"/>
          <w:sz w:val="24"/>
          <w:szCs w:val="24"/>
          <w:highlight w:val="none"/>
        </w:rPr>
        <w:t xml:space="preserve">第二篇   </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w:t>
      </w:r>
    </w:p>
    <w:p w14:paraId="25777931">
      <w:pPr>
        <w:tabs>
          <w:tab w:val="left" w:pos="1890"/>
        </w:tabs>
        <w:spacing w:line="360" w:lineRule="auto"/>
        <w:ind w:left="840"/>
        <w:rPr>
          <w:rFonts w:ascii="宋体" w:hAnsi="宋体" w:cs="宋体"/>
          <w:sz w:val="24"/>
          <w:szCs w:val="24"/>
          <w:highlight w:val="none"/>
        </w:rPr>
      </w:pPr>
      <w:r>
        <w:rPr>
          <w:rFonts w:hint="eastAsia" w:ascii="宋体" w:hAnsi="宋体" w:cs="宋体"/>
          <w:sz w:val="24"/>
          <w:szCs w:val="24"/>
          <w:highlight w:val="none"/>
        </w:rPr>
        <w:t>第三篇   响应资料表</w:t>
      </w:r>
    </w:p>
    <w:p w14:paraId="72368B96">
      <w:pPr>
        <w:tabs>
          <w:tab w:val="left" w:pos="1890"/>
        </w:tabs>
        <w:spacing w:line="360" w:lineRule="auto"/>
        <w:ind w:left="840"/>
        <w:rPr>
          <w:rFonts w:ascii="宋体" w:hAnsi="宋体" w:cs="宋体"/>
          <w:sz w:val="24"/>
          <w:szCs w:val="24"/>
          <w:highlight w:val="none"/>
        </w:rPr>
      </w:pPr>
      <w:r>
        <w:rPr>
          <w:rFonts w:hint="eastAsia" w:ascii="宋体" w:hAnsi="宋体" w:cs="宋体"/>
          <w:sz w:val="24"/>
          <w:szCs w:val="24"/>
          <w:highlight w:val="none"/>
        </w:rPr>
        <w:t>第四篇   合同通用条款（参考格式）</w:t>
      </w:r>
    </w:p>
    <w:p w14:paraId="2D136E4F">
      <w:pPr>
        <w:tabs>
          <w:tab w:val="left" w:pos="1890"/>
        </w:tabs>
        <w:spacing w:line="360" w:lineRule="auto"/>
        <w:ind w:left="840"/>
        <w:rPr>
          <w:rFonts w:ascii="宋体" w:hAnsi="宋体" w:cs="宋体"/>
          <w:sz w:val="24"/>
          <w:szCs w:val="24"/>
          <w:highlight w:val="none"/>
        </w:rPr>
      </w:pPr>
      <w:r>
        <w:rPr>
          <w:rFonts w:hint="eastAsia" w:ascii="宋体" w:hAnsi="宋体" w:cs="宋体"/>
          <w:sz w:val="24"/>
          <w:szCs w:val="24"/>
          <w:highlight w:val="none"/>
        </w:rPr>
        <w:t>第五篇   合同通用条款响应一览表</w:t>
      </w:r>
    </w:p>
    <w:p w14:paraId="33D867C9">
      <w:pPr>
        <w:tabs>
          <w:tab w:val="left" w:pos="1890"/>
        </w:tabs>
        <w:spacing w:line="360" w:lineRule="auto"/>
        <w:ind w:left="840"/>
        <w:rPr>
          <w:rFonts w:ascii="宋体" w:hAnsi="宋体" w:cs="宋体"/>
          <w:sz w:val="24"/>
          <w:szCs w:val="24"/>
          <w:highlight w:val="none"/>
        </w:rPr>
      </w:pPr>
      <w:r>
        <w:rPr>
          <w:rFonts w:hint="eastAsia" w:ascii="宋体" w:hAnsi="宋体" w:cs="宋体"/>
          <w:sz w:val="24"/>
          <w:szCs w:val="24"/>
          <w:highlight w:val="none"/>
        </w:rPr>
        <w:t>第六篇   合同格式</w:t>
      </w:r>
    </w:p>
    <w:p w14:paraId="3D35B308">
      <w:pPr>
        <w:tabs>
          <w:tab w:val="left" w:pos="1890"/>
        </w:tabs>
        <w:spacing w:line="360" w:lineRule="auto"/>
        <w:ind w:left="840"/>
        <w:rPr>
          <w:rFonts w:ascii="宋体" w:hAnsi="宋体" w:cs="宋体"/>
          <w:sz w:val="24"/>
          <w:szCs w:val="24"/>
          <w:highlight w:val="none"/>
        </w:rPr>
      </w:pPr>
      <w:r>
        <w:rPr>
          <w:rFonts w:hint="eastAsia" w:ascii="宋体" w:hAnsi="宋体" w:cs="宋体"/>
          <w:sz w:val="24"/>
          <w:szCs w:val="24"/>
          <w:highlight w:val="none"/>
        </w:rPr>
        <w:t xml:space="preserve">第七篇   </w:t>
      </w:r>
      <w:r>
        <w:rPr>
          <w:rFonts w:hint="eastAsia" w:ascii="宋体" w:hAnsi="宋体" w:cs="宋体"/>
          <w:sz w:val="24"/>
          <w:szCs w:val="24"/>
          <w:highlight w:val="none"/>
          <w:lang w:eastAsia="zh-CN"/>
        </w:rPr>
        <w:t>货物需求</w:t>
      </w:r>
      <w:r>
        <w:rPr>
          <w:rFonts w:hint="eastAsia" w:ascii="宋体" w:hAnsi="宋体" w:cs="宋体"/>
          <w:sz w:val="24"/>
          <w:szCs w:val="24"/>
          <w:highlight w:val="none"/>
        </w:rPr>
        <w:t>一览表</w:t>
      </w:r>
    </w:p>
    <w:p w14:paraId="1650E942">
      <w:pPr>
        <w:tabs>
          <w:tab w:val="left" w:pos="1890"/>
        </w:tabs>
        <w:spacing w:line="360" w:lineRule="auto"/>
        <w:ind w:left="840"/>
        <w:rPr>
          <w:rFonts w:ascii="宋体" w:hAnsi="宋体" w:cs="宋体"/>
          <w:sz w:val="24"/>
          <w:szCs w:val="24"/>
          <w:highlight w:val="none"/>
        </w:rPr>
      </w:pPr>
      <w:r>
        <w:rPr>
          <w:rFonts w:hint="eastAsia" w:ascii="宋体" w:hAnsi="宋体" w:cs="宋体"/>
          <w:sz w:val="24"/>
          <w:szCs w:val="24"/>
          <w:highlight w:val="none"/>
        </w:rPr>
        <w:t>第八篇   货物的技术规格与要求</w:t>
      </w:r>
    </w:p>
    <w:p w14:paraId="5BAF72EC">
      <w:pPr>
        <w:tabs>
          <w:tab w:val="left" w:pos="1890"/>
        </w:tabs>
        <w:spacing w:line="360" w:lineRule="auto"/>
        <w:ind w:left="840"/>
        <w:rPr>
          <w:rFonts w:ascii="宋体" w:hAnsi="宋体" w:cs="宋体"/>
          <w:sz w:val="24"/>
          <w:szCs w:val="24"/>
          <w:highlight w:val="none"/>
        </w:rPr>
      </w:pPr>
      <w:r>
        <w:rPr>
          <w:rFonts w:hint="eastAsia" w:ascii="宋体" w:hAnsi="宋体" w:cs="宋体"/>
          <w:sz w:val="24"/>
          <w:szCs w:val="24"/>
          <w:highlight w:val="none"/>
        </w:rPr>
        <w:t>第九篇   附表</w:t>
      </w:r>
    </w:p>
    <w:p w14:paraId="13550CE9">
      <w:pPr>
        <w:spacing w:line="360" w:lineRule="auto"/>
        <w:ind w:left="630" w:hanging="720" w:hangingChars="300"/>
        <w:rPr>
          <w:rFonts w:ascii="宋体" w:hAnsi="宋体" w:cs="宋体"/>
          <w:color w:val="FF0000"/>
          <w:sz w:val="24"/>
          <w:szCs w:val="24"/>
          <w:highlight w:val="none"/>
        </w:rPr>
      </w:pPr>
      <w:r>
        <w:rPr>
          <w:rFonts w:hint="eastAsia" w:ascii="宋体" w:hAnsi="宋体" w:cs="宋体"/>
          <w:sz w:val="24"/>
          <w:szCs w:val="24"/>
          <w:highlight w:val="none"/>
        </w:rPr>
        <w:t xml:space="preserve">5.2  </w:t>
      </w:r>
      <w:r>
        <w:rPr>
          <w:rFonts w:hint="eastAsia" w:ascii="宋体" w:hAnsi="宋体" w:cs="宋体"/>
          <w:sz w:val="24"/>
          <w:szCs w:val="24"/>
          <w:highlight w:val="none"/>
          <w:lang w:eastAsia="zh-CN"/>
        </w:rPr>
        <w:t>供应商</w:t>
      </w:r>
      <w:r>
        <w:rPr>
          <w:rFonts w:hint="eastAsia" w:ascii="宋体" w:hAnsi="宋体" w:cs="宋体"/>
          <w:sz w:val="24"/>
          <w:szCs w:val="24"/>
          <w:highlight w:val="none"/>
        </w:rPr>
        <w:t>应认真、全面审阅磋商文件中所有须知、格式、条款和规格。</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未按磋商文件要求提供全部资料或提交的响应文件未对磋商文件做出实质性响应，那么</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将承担其风险并有可能根据第25款导致响应文件被拒绝。</w:t>
      </w:r>
    </w:p>
    <w:p w14:paraId="674E4996">
      <w:pPr>
        <w:spacing w:line="360" w:lineRule="auto"/>
        <w:rPr>
          <w:rFonts w:ascii="宋体" w:hAnsi="宋体" w:cs="宋体"/>
          <w:b/>
          <w:bCs/>
          <w:sz w:val="24"/>
          <w:szCs w:val="24"/>
          <w:highlight w:val="none"/>
        </w:rPr>
      </w:pPr>
      <w:bookmarkStart w:id="71" w:name="_Hlk35574869"/>
      <w:bookmarkStart w:id="72" w:name="_Hlk35574868"/>
      <w:bookmarkStart w:id="73" w:name="_Hlk35574870"/>
      <w:r>
        <w:rPr>
          <w:rFonts w:hint="eastAsia" w:ascii="宋体" w:hAnsi="宋体" w:cs="宋体"/>
          <w:sz w:val="24"/>
          <w:szCs w:val="24"/>
          <w:highlight w:val="none"/>
        </w:rPr>
        <w:t>6</w:t>
      </w:r>
      <w:bookmarkEnd w:id="71"/>
      <w:bookmarkEnd w:id="72"/>
      <w:bookmarkEnd w:id="73"/>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要求澄清磋商文件</w:t>
      </w:r>
    </w:p>
    <w:p w14:paraId="6E8EA288">
      <w:pPr>
        <w:spacing w:line="360" w:lineRule="auto"/>
        <w:ind w:left="525"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供应商认为采购文件使自己的权益受到损害的，可以在知道或者应知其权益受到损害之日起7个工作日内，以书面形式向采购人、采购代理机构提出质疑。</w:t>
      </w:r>
    </w:p>
    <w:p w14:paraId="325E8924">
      <w:pPr>
        <w:spacing w:line="360" w:lineRule="auto"/>
        <w:ind w:left="599" w:leftChars="228"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供应商在法定质疑期内一次性提出针对同一采购程序环节的质疑。</w:t>
      </w:r>
    </w:p>
    <w:p w14:paraId="6DE958D3">
      <w:pPr>
        <w:spacing w:line="360" w:lineRule="auto"/>
        <w:ind w:left="525"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采购代理机构对收到的任何澄清要求以书面形式予以答复，如有必要将不标明来源的书面答复告知已购买采购文件的每一位潜在供应商。（如公共资源交易项目，采购代理机构将以更正公告形式通知潜在投标人，敬请潜在投标人及时关注网站发布的最新信息）</w:t>
      </w:r>
    </w:p>
    <w:p w14:paraId="4DD0F413">
      <w:pPr>
        <w:spacing w:line="360" w:lineRule="auto"/>
        <w:ind w:left="525"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供应商要求解释和澄清的问题均应形成书面文件，并有单位负责人或其授权人签字/盖章和日期。</w:t>
      </w:r>
    </w:p>
    <w:p w14:paraId="33D96750">
      <w:pPr>
        <w:numPr>
          <w:ilvl w:val="0"/>
          <w:numId w:val="3"/>
        </w:numPr>
        <w:spacing w:line="360" w:lineRule="auto"/>
        <w:rPr>
          <w:rFonts w:ascii="宋体" w:hAnsi="宋体" w:cs="宋体"/>
          <w:b/>
          <w:bCs/>
          <w:sz w:val="24"/>
          <w:szCs w:val="24"/>
          <w:highlight w:val="none"/>
        </w:rPr>
      </w:pPr>
      <w:r>
        <w:rPr>
          <w:rFonts w:hint="eastAsia" w:ascii="宋体" w:hAnsi="宋体" w:cs="宋体"/>
          <w:b/>
          <w:bCs/>
          <w:sz w:val="24"/>
          <w:szCs w:val="24"/>
          <w:highlight w:val="none"/>
        </w:rPr>
        <w:t>对磋商文件的澄清或修改</w:t>
      </w:r>
    </w:p>
    <w:p w14:paraId="1B70E783">
      <w:pPr>
        <w:spacing w:line="360" w:lineRule="auto"/>
        <w:ind w:left="525" w:hanging="600" w:hangingChars="250"/>
        <w:rPr>
          <w:rFonts w:ascii="宋体" w:hAnsi="宋体" w:cs="宋体"/>
          <w:sz w:val="24"/>
          <w:szCs w:val="24"/>
          <w:highlight w:val="none"/>
        </w:rPr>
      </w:pPr>
      <w:r>
        <w:rPr>
          <w:rFonts w:hint="eastAsia" w:ascii="宋体" w:hAnsi="宋体" w:cs="宋体"/>
          <w:sz w:val="24"/>
          <w:szCs w:val="24"/>
          <w:highlight w:val="none"/>
        </w:rPr>
        <w:t>7.1  采购人、采购代理机构可以对已发出的磋商文件进行必要的澄清或者修改，澄清或者修改的内容作为磋商文件的组成部分。采购代理机构在递交响应文件截止日期之前发布的有关磋商文件的一切有效的书面通知、澄清、修改及补充均为磋商文件不可分割的组成部分，与磋商文件具有同等法律效力。当文件间的内容相矛盾时，以后期的文件为准。</w:t>
      </w:r>
    </w:p>
    <w:p w14:paraId="4C18A85D">
      <w:pPr>
        <w:spacing w:line="360" w:lineRule="auto"/>
        <w:ind w:left="525" w:hanging="600" w:hangingChars="250"/>
        <w:rPr>
          <w:rFonts w:ascii="宋体" w:hAnsi="宋体" w:cs="宋体"/>
          <w:b/>
          <w:bCs/>
          <w:sz w:val="24"/>
          <w:szCs w:val="24"/>
          <w:highlight w:val="none"/>
        </w:rPr>
      </w:pPr>
      <w:r>
        <w:rPr>
          <w:rFonts w:hint="eastAsia" w:ascii="宋体" w:hAnsi="宋体" w:cs="宋体"/>
          <w:sz w:val="24"/>
          <w:szCs w:val="24"/>
          <w:highlight w:val="none"/>
        </w:rPr>
        <w:t>7.2  对磋商文件的澄清或修改将以书面形式（如公共资源交易项目，采购代理机构将以更正公告形式通知潜在投标人，敬请潜在投标人及时关注网站发布的最新信息）告知所有购买磋商文件的潜在</w:t>
      </w:r>
      <w:r>
        <w:rPr>
          <w:rFonts w:hint="eastAsia" w:ascii="宋体" w:hAnsi="宋体" w:cs="宋体"/>
          <w:sz w:val="24"/>
          <w:szCs w:val="24"/>
          <w:highlight w:val="none"/>
          <w:lang w:eastAsia="zh-CN"/>
        </w:rPr>
        <w:t>供应商</w:t>
      </w:r>
      <w:r>
        <w:rPr>
          <w:rFonts w:hint="eastAsia" w:ascii="宋体" w:hAnsi="宋体" w:cs="宋体"/>
          <w:sz w:val="24"/>
          <w:szCs w:val="24"/>
          <w:highlight w:val="none"/>
        </w:rPr>
        <w:t>，并对其具有约束力，</w:t>
      </w:r>
      <w:r>
        <w:rPr>
          <w:rFonts w:hint="eastAsia" w:ascii="宋体" w:hAnsi="宋体" w:cs="宋体"/>
          <w:b/>
          <w:bCs/>
          <w:sz w:val="24"/>
          <w:szCs w:val="24"/>
          <w:highlight w:val="none"/>
        </w:rPr>
        <w:t>对方必须立即以传真或电子邮件的形式确认已收到该修改，否则视为认同该修改，从而导致的一切后果由</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自行承担。</w:t>
      </w:r>
    </w:p>
    <w:p w14:paraId="5A31BF75">
      <w:pPr>
        <w:spacing w:line="360" w:lineRule="auto"/>
        <w:rPr>
          <w:rFonts w:ascii="宋体" w:hAnsi="宋体" w:cs="宋体"/>
          <w:sz w:val="24"/>
          <w:szCs w:val="24"/>
          <w:highlight w:val="none"/>
        </w:rPr>
      </w:pPr>
      <w:r>
        <w:rPr>
          <w:rFonts w:hint="eastAsia" w:ascii="宋体" w:hAnsi="宋体" w:cs="宋体"/>
          <w:sz w:val="24"/>
          <w:szCs w:val="24"/>
          <w:highlight w:val="none"/>
        </w:rPr>
        <w:t>7.3  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7D96CC3">
      <w:pPr>
        <w:spacing w:line="360" w:lineRule="auto"/>
        <w:rPr>
          <w:rFonts w:ascii="宋体" w:hAnsi="宋体" w:cs="宋体"/>
          <w:b/>
          <w:bCs/>
          <w:sz w:val="24"/>
          <w:szCs w:val="24"/>
          <w:highlight w:val="none"/>
        </w:rPr>
      </w:pPr>
      <w:bookmarkStart w:id="74" w:name="_投标文件的编制"/>
      <w:bookmarkEnd w:id="74"/>
      <w:r>
        <w:rPr>
          <w:rFonts w:hint="eastAsia" w:ascii="宋体" w:hAnsi="宋体" w:cs="宋体"/>
          <w:sz w:val="24"/>
          <w:szCs w:val="24"/>
          <w:highlight w:val="none"/>
        </w:rPr>
        <w:t>C</w:t>
      </w:r>
      <w:r>
        <w:rPr>
          <w:rFonts w:hint="eastAsia" w:ascii="宋体" w:hAnsi="宋体" w:cs="宋体"/>
          <w:b/>
          <w:bCs/>
          <w:sz w:val="24"/>
          <w:szCs w:val="24"/>
          <w:highlight w:val="none"/>
        </w:rPr>
        <w:t>响应文件的编制</w:t>
      </w:r>
    </w:p>
    <w:p w14:paraId="070AF020">
      <w:pPr>
        <w:spacing w:line="360" w:lineRule="auto"/>
        <w:rPr>
          <w:rFonts w:ascii="宋体" w:hAnsi="宋体" w:cs="宋体"/>
          <w:b/>
          <w:bCs/>
          <w:sz w:val="24"/>
          <w:szCs w:val="24"/>
          <w:highlight w:val="none"/>
        </w:rPr>
      </w:pPr>
      <w:bookmarkStart w:id="75" w:name="_Hlk35575529"/>
      <w:bookmarkStart w:id="76" w:name="_Hlk35575531"/>
      <w:bookmarkStart w:id="77" w:name="_Hlk35575530"/>
      <w:r>
        <w:rPr>
          <w:rFonts w:hint="eastAsia" w:ascii="宋体" w:hAnsi="宋体" w:cs="宋体"/>
          <w:sz w:val="24"/>
          <w:szCs w:val="24"/>
          <w:highlight w:val="none"/>
        </w:rPr>
        <w:t xml:space="preserve">8 </w:t>
      </w:r>
      <w:bookmarkEnd w:id="75"/>
      <w:bookmarkEnd w:id="76"/>
      <w:bookmarkEnd w:id="77"/>
      <w:r>
        <w:rPr>
          <w:rFonts w:hint="eastAsia" w:ascii="宋体" w:hAnsi="宋体" w:cs="宋体"/>
          <w:b/>
          <w:bCs/>
          <w:sz w:val="24"/>
          <w:szCs w:val="24"/>
          <w:highlight w:val="none"/>
        </w:rPr>
        <w:t>磋商使用的文字和单位</w:t>
      </w:r>
    </w:p>
    <w:p w14:paraId="5D8BE946">
      <w:pPr>
        <w:spacing w:line="360" w:lineRule="auto"/>
        <w:rPr>
          <w:rFonts w:ascii="宋体" w:hAnsi="宋体" w:cs="宋体"/>
          <w:sz w:val="24"/>
          <w:szCs w:val="24"/>
          <w:highlight w:val="none"/>
        </w:rPr>
      </w:pPr>
      <w:r>
        <w:rPr>
          <w:rFonts w:hint="eastAsia" w:ascii="宋体" w:hAnsi="宋体" w:cs="宋体"/>
          <w:sz w:val="24"/>
          <w:szCs w:val="24"/>
          <w:highlight w:val="none"/>
        </w:rPr>
        <w:t>8.1  响应文件所有部分均应以中文编制。度量衡采用国家法定单位制（即国际单位制）。</w:t>
      </w:r>
    </w:p>
    <w:p w14:paraId="2A344768">
      <w:pPr>
        <w:spacing w:line="360" w:lineRule="auto"/>
        <w:rPr>
          <w:rFonts w:ascii="宋体" w:hAnsi="宋体" w:cs="宋体"/>
          <w:b/>
          <w:bCs/>
          <w:sz w:val="24"/>
          <w:szCs w:val="24"/>
          <w:highlight w:val="none"/>
        </w:rPr>
      </w:pPr>
      <w:bookmarkStart w:id="78" w:name="_Hlk35575568"/>
      <w:bookmarkStart w:id="79" w:name="_Hlk35575566"/>
      <w:bookmarkStart w:id="80" w:name="_Hlk35575567"/>
      <w:r>
        <w:rPr>
          <w:rFonts w:hint="eastAsia" w:ascii="宋体" w:hAnsi="宋体" w:cs="宋体"/>
          <w:sz w:val="24"/>
          <w:szCs w:val="24"/>
          <w:highlight w:val="none"/>
        </w:rPr>
        <w:t xml:space="preserve">9 </w:t>
      </w:r>
      <w:r>
        <w:rPr>
          <w:rFonts w:hint="eastAsia" w:ascii="宋体" w:hAnsi="宋体" w:cs="宋体"/>
          <w:b/>
          <w:bCs/>
          <w:sz w:val="24"/>
          <w:szCs w:val="24"/>
          <w:highlight w:val="none"/>
        </w:rPr>
        <w:t>响应文件的组成</w:t>
      </w:r>
      <w:bookmarkEnd w:id="78"/>
      <w:bookmarkEnd w:id="79"/>
      <w:bookmarkEnd w:id="80"/>
    </w:p>
    <w:p w14:paraId="55E09461">
      <w:pPr>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编制的响应文件</w:t>
      </w:r>
      <w:r>
        <w:rPr>
          <w:rFonts w:hint="eastAsia" w:ascii="宋体" w:hAnsi="宋体" w:cs="宋体"/>
          <w:sz w:val="24"/>
          <w:szCs w:val="24"/>
          <w:highlight w:val="none"/>
          <w:lang w:val="en-US" w:eastAsia="zh-CN"/>
        </w:rPr>
        <w:t>应</w:t>
      </w:r>
      <w:r>
        <w:rPr>
          <w:rFonts w:hint="eastAsia" w:ascii="宋体" w:hAnsi="宋体" w:cs="宋体"/>
          <w:sz w:val="24"/>
          <w:szCs w:val="24"/>
          <w:highlight w:val="none"/>
        </w:rPr>
        <w:t>包括以下部分，但不限于以下部分：</w:t>
      </w:r>
    </w:p>
    <w:p w14:paraId="509EC9AB">
      <w:pPr>
        <w:spacing w:line="360" w:lineRule="auto"/>
        <w:rPr>
          <w:rFonts w:ascii="宋体" w:hAnsi="宋体" w:cs="宋体"/>
          <w:sz w:val="24"/>
          <w:szCs w:val="24"/>
          <w:highlight w:val="none"/>
        </w:rPr>
      </w:pPr>
      <w:r>
        <w:rPr>
          <w:rFonts w:hint="eastAsia" w:ascii="宋体" w:hAnsi="宋体" w:cs="宋体"/>
          <w:sz w:val="24"/>
          <w:szCs w:val="24"/>
          <w:highlight w:val="none"/>
        </w:rPr>
        <w:t>9.1  商务部分：</w:t>
      </w:r>
    </w:p>
    <w:p w14:paraId="002FEC2E">
      <w:pPr>
        <w:spacing w:line="360" w:lineRule="auto"/>
        <w:ind w:left="1050" w:hanging="1200" w:hangingChars="500"/>
        <w:rPr>
          <w:rFonts w:ascii="宋体" w:hAnsi="宋体" w:cs="宋体"/>
          <w:sz w:val="24"/>
          <w:szCs w:val="24"/>
          <w:highlight w:val="none"/>
        </w:rPr>
      </w:pPr>
      <w:r>
        <w:rPr>
          <w:rFonts w:hint="eastAsia" w:ascii="宋体" w:hAnsi="宋体" w:cs="宋体"/>
          <w:sz w:val="24"/>
          <w:szCs w:val="24"/>
          <w:highlight w:val="none"/>
        </w:rPr>
        <w:t xml:space="preserve">       1） 首次报价一览表</w:t>
      </w:r>
    </w:p>
    <w:p w14:paraId="0249A9A0">
      <w:pPr>
        <w:spacing w:line="360" w:lineRule="auto"/>
        <w:ind w:left="397" w:leftChars="189" w:firstLine="264" w:firstLineChars="110"/>
        <w:rPr>
          <w:rFonts w:ascii="宋体" w:hAnsi="宋体" w:cs="宋体"/>
          <w:sz w:val="24"/>
          <w:szCs w:val="24"/>
          <w:highlight w:val="none"/>
        </w:rPr>
      </w:pPr>
      <w:r>
        <w:rPr>
          <w:rFonts w:hint="eastAsia" w:ascii="宋体" w:hAnsi="宋体" w:cs="宋体"/>
          <w:sz w:val="24"/>
          <w:szCs w:val="24"/>
          <w:highlight w:val="none"/>
        </w:rPr>
        <w:t>2） 响应文件、磋商分项报价表</w:t>
      </w:r>
    </w:p>
    <w:p w14:paraId="5E2F2E4D">
      <w:pPr>
        <w:spacing w:line="360" w:lineRule="auto"/>
        <w:ind w:left="397" w:leftChars="189" w:firstLine="264" w:firstLineChars="110"/>
        <w:rPr>
          <w:rFonts w:ascii="宋体" w:hAnsi="宋体" w:cs="宋体"/>
          <w:b/>
          <w:bCs/>
          <w:sz w:val="24"/>
          <w:szCs w:val="24"/>
          <w:highlight w:val="none"/>
        </w:rPr>
      </w:pPr>
      <w:r>
        <w:rPr>
          <w:rFonts w:hint="eastAsia" w:ascii="宋体" w:hAnsi="宋体" w:cs="宋体"/>
          <w:sz w:val="24"/>
          <w:szCs w:val="24"/>
          <w:highlight w:val="none"/>
        </w:rPr>
        <w:t>3） 资格证明文件</w:t>
      </w:r>
    </w:p>
    <w:p w14:paraId="2A77C726">
      <w:pPr>
        <w:spacing w:line="360" w:lineRule="auto"/>
        <w:ind w:left="397" w:leftChars="189" w:firstLine="264" w:firstLineChars="110"/>
        <w:rPr>
          <w:rFonts w:ascii="宋体" w:hAnsi="宋体" w:cs="宋体"/>
          <w:sz w:val="24"/>
          <w:szCs w:val="24"/>
          <w:highlight w:val="none"/>
        </w:rPr>
      </w:pPr>
      <w:r>
        <w:rPr>
          <w:rFonts w:hint="eastAsia" w:ascii="宋体" w:hAnsi="宋体" w:cs="宋体"/>
          <w:sz w:val="24"/>
          <w:szCs w:val="24"/>
          <w:highlight w:val="none"/>
        </w:rPr>
        <w:t xml:space="preserve">4） </w:t>
      </w:r>
      <w:r>
        <w:rPr>
          <w:rFonts w:hint="eastAsia" w:ascii="宋体" w:hAnsi="宋体" w:cs="宋体"/>
          <w:sz w:val="24"/>
          <w:szCs w:val="24"/>
          <w:highlight w:val="none"/>
          <w:lang w:val="en-US" w:eastAsia="zh-CN"/>
        </w:rPr>
        <w:t>货物</w:t>
      </w:r>
      <w:r>
        <w:rPr>
          <w:rFonts w:hint="eastAsia" w:ascii="宋体" w:hAnsi="宋体" w:cs="宋体"/>
          <w:sz w:val="24"/>
          <w:szCs w:val="24"/>
          <w:highlight w:val="none"/>
        </w:rPr>
        <w:t>说明一览表</w:t>
      </w:r>
    </w:p>
    <w:p w14:paraId="202CB273">
      <w:pPr>
        <w:spacing w:line="360" w:lineRule="auto"/>
        <w:ind w:left="397" w:leftChars="189" w:firstLine="264" w:firstLineChars="11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 磋商文件内要求的其它文件（</w:t>
      </w:r>
      <w:r>
        <w:rPr>
          <w:rFonts w:hint="eastAsia" w:ascii="宋体" w:hAnsi="宋体" w:cs="宋体"/>
          <w:b/>
          <w:bCs/>
          <w:sz w:val="24"/>
          <w:szCs w:val="24"/>
          <w:highlight w:val="none"/>
        </w:rPr>
        <w:t>包括附表中提供的所有格式，但不局限于附表</w:t>
      </w:r>
      <w:r>
        <w:rPr>
          <w:rFonts w:hint="eastAsia" w:ascii="宋体" w:hAnsi="宋体" w:cs="宋体"/>
          <w:sz w:val="24"/>
          <w:szCs w:val="24"/>
          <w:highlight w:val="none"/>
        </w:rPr>
        <w:t>）</w:t>
      </w:r>
    </w:p>
    <w:p w14:paraId="17E72042">
      <w:pPr>
        <w:spacing w:line="360" w:lineRule="auto"/>
        <w:rPr>
          <w:rFonts w:ascii="宋体" w:hAnsi="宋体" w:cs="宋体"/>
          <w:sz w:val="24"/>
          <w:szCs w:val="24"/>
          <w:highlight w:val="none"/>
        </w:rPr>
      </w:pPr>
      <w:r>
        <w:rPr>
          <w:rFonts w:hint="eastAsia" w:ascii="宋体" w:hAnsi="宋体" w:cs="宋体"/>
          <w:sz w:val="24"/>
          <w:szCs w:val="24"/>
          <w:highlight w:val="none"/>
        </w:rPr>
        <w:t xml:space="preserve">9.3  </w:t>
      </w:r>
      <w:r>
        <w:rPr>
          <w:rFonts w:hint="eastAsia" w:ascii="宋体" w:hAnsi="宋体" w:cs="宋体"/>
          <w:sz w:val="24"/>
          <w:szCs w:val="24"/>
          <w:highlight w:val="none"/>
          <w:lang w:val="en-US" w:eastAsia="zh-CN"/>
        </w:rPr>
        <w:t>货物</w:t>
      </w:r>
      <w:r>
        <w:rPr>
          <w:rFonts w:hint="eastAsia" w:ascii="宋体" w:hAnsi="宋体" w:cs="宋体"/>
          <w:sz w:val="24"/>
          <w:szCs w:val="24"/>
          <w:highlight w:val="none"/>
        </w:rPr>
        <w:t>内容部分：</w:t>
      </w:r>
    </w:p>
    <w:p w14:paraId="1002591F">
      <w:pPr>
        <w:spacing w:line="360" w:lineRule="auto"/>
        <w:ind w:left="1110" w:leftChars="300" w:hanging="480" w:hangingChars="200"/>
        <w:rPr>
          <w:rFonts w:ascii="宋体" w:hAnsi="宋体" w:cs="宋体"/>
          <w:sz w:val="24"/>
          <w:szCs w:val="24"/>
          <w:highlight w:val="none"/>
        </w:rPr>
      </w:pPr>
      <w:r>
        <w:rPr>
          <w:rFonts w:hint="eastAsia" w:ascii="宋体" w:hAnsi="宋体" w:cs="宋体"/>
          <w:sz w:val="24"/>
          <w:szCs w:val="24"/>
          <w:highlight w:val="none"/>
        </w:rPr>
        <w:t>1）按照本须知第14款对磋商文件的书面应答，包括全部的各项</w:t>
      </w:r>
      <w:r>
        <w:rPr>
          <w:rFonts w:hint="eastAsia" w:ascii="宋体" w:hAnsi="宋体" w:cs="宋体"/>
          <w:sz w:val="24"/>
          <w:szCs w:val="24"/>
          <w:highlight w:val="none"/>
          <w:lang w:val="en-US" w:eastAsia="zh-CN"/>
        </w:rPr>
        <w:t>货物</w:t>
      </w:r>
      <w:r>
        <w:rPr>
          <w:rFonts w:hint="eastAsia" w:ascii="宋体" w:hAnsi="宋体" w:cs="宋体"/>
          <w:sz w:val="24"/>
          <w:szCs w:val="24"/>
          <w:highlight w:val="none"/>
        </w:rPr>
        <w:t>及与之配套的相关辅助内容及进度安排，以及</w:t>
      </w:r>
      <w:r>
        <w:rPr>
          <w:rFonts w:hint="eastAsia" w:ascii="宋体" w:hAnsi="宋体" w:cs="宋体"/>
          <w:sz w:val="24"/>
          <w:szCs w:val="24"/>
          <w:highlight w:val="none"/>
          <w:lang w:eastAsia="zh-CN"/>
        </w:rPr>
        <w:t>供应商</w:t>
      </w:r>
      <w:r>
        <w:rPr>
          <w:rFonts w:hint="eastAsia" w:ascii="宋体" w:hAnsi="宋体" w:cs="宋体"/>
          <w:sz w:val="24"/>
          <w:szCs w:val="24"/>
          <w:highlight w:val="none"/>
        </w:rPr>
        <w:t>认为有必要说明的其他内容。</w:t>
      </w:r>
    </w:p>
    <w:p w14:paraId="0BFA48BA">
      <w:pPr>
        <w:spacing w:line="360" w:lineRule="auto"/>
        <w:ind w:left="1110" w:leftChars="300" w:hanging="480" w:hangingChars="200"/>
        <w:rPr>
          <w:rFonts w:ascii="宋体" w:hAnsi="宋体" w:cs="宋体"/>
          <w:b/>
          <w:bCs/>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应响应磋商文件。在此前提下，还可提出补充建议或说明，提出比磋商文件的要求更为合理的建议方案，单列于“</w:t>
      </w:r>
      <w:r>
        <w:rPr>
          <w:rFonts w:hint="eastAsia" w:ascii="宋体" w:hAnsi="宋体" w:cs="宋体"/>
          <w:sz w:val="24"/>
          <w:szCs w:val="24"/>
          <w:highlight w:val="none"/>
          <w:lang w:eastAsia="zh-CN"/>
        </w:rPr>
        <w:t>供应商</w:t>
      </w:r>
      <w:r>
        <w:rPr>
          <w:rFonts w:hint="eastAsia" w:ascii="宋体" w:hAnsi="宋体" w:cs="宋体"/>
          <w:sz w:val="24"/>
          <w:szCs w:val="24"/>
          <w:highlight w:val="none"/>
        </w:rPr>
        <w:t>需要说明的其他问题”中，同时应说明对其它</w:t>
      </w:r>
      <w:r>
        <w:rPr>
          <w:rFonts w:hint="eastAsia" w:ascii="宋体" w:hAnsi="宋体" w:cs="宋体"/>
          <w:sz w:val="24"/>
          <w:szCs w:val="24"/>
          <w:highlight w:val="none"/>
          <w:lang w:eastAsia="zh-CN"/>
        </w:rPr>
        <w:t>货物</w:t>
      </w:r>
      <w:r>
        <w:rPr>
          <w:rFonts w:hint="eastAsia" w:ascii="宋体" w:hAnsi="宋体" w:cs="宋体"/>
          <w:sz w:val="24"/>
          <w:szCs w:val="24"/>
          <w:highlight w:val="none"/>
        </w:rPr>
        <w:t>内容的影响。</w:t>
      </w:r>
      <w:r>
        <w:rPr>
          <w:rFonts w:hint="eastAsia" w:ascii="宋体" w:hAnsi="宋体" w:cs="宋体"/>
          <w:b/>
          <w:bCs/>
          <w:sz w:val="24"/>
          <w:szCs w:val="24"/>
          <w:highlight w:val="none"/>
        </w:rPr>
        <w:t>如有任何优惠条件，须在首次报价一览表中阐明，评标时方将予以承认。</w:t>
      </w:r>
    </w:p>
    <w:p w14:paraId="4D576862">
      <w:pPr>
        <w:spacing w:line="360" w:lineRule="auto"/>
        <w:rPr>
          <w:rFonts w:ascii="宋体" w:hAnsi="宋体" w:cs="宋体"/>
          <w:b/>
          <w:bCs/>
          <w:sz w:val="24"/>
          <w:szCs w:val="24"/>
          <w:highlight w:val="none"/>
        </w:rPr>
      </w:pPr>
      <w:bookmarkStart w:id="81" w:name="_Hlk35575736"/>
      <w:bookmarkStart w:id="82" w:name="_Hlk35575734"/>
      <w:bookmarkStart w:id="83" w:name="_Hlk35575735"/>
      <w:r>
        <w:rPr>
          <w:rFonts w:hint="eastAsia" w:ascii="宋体" w:hAnsi="宋体" w:cs="宋体"/>
          <w:sz w:val="24"/>
          <w:szCs w:val="24"/>
          <w:highlight w:val="none"/>
        </w:rPr>
        <w:t>10</w:t>
      </w:r>
      <w:r>
        <w:rPr>
          <w:rFonts w:hint="eastAsia" w:ascii="宋体" w:hAnsi="宋体" w:cs="宋体"/>
          <w:b/>
          <w:bCs/>
          <w:sz w:val="24"/>
          <w:szCs w:val="24"/>
          <w:highlight w:val="none"/>
        </w:rPr>
        <w:t>响应文件格式</w:t>
      </w:r>
      <w:bookmarkEnd w:id="81"/>
      <w:bookmarkEnd w:id="82"/>
      <w:bookmarkEnd w:id="83"/>
    </w:p>
    <w:p w14:paraId="7C13A63A">
      <w:pPr>
        <w:pStyle w:val="8"/>
        <w:spacing w:line="360" w:lineRule="auto"/>
        <w:ind w:left="720" w:leftChars="0" w:hanging="720" w:hangingChars="300"/>
        <w:rPr>
          <w:rFonts w:ascii="宋体" w:hAnsi="宋体" w:cs="宋体"/>
          <w:sz w:val="24"/>
          <w:szCs w:val="24"/>
          <w:highlight w:val="none"/>
        </w:rPr>
      </w:pPr>
      <w:r>
        <w:rPr>
          <w:rFonts w:hint="eastAsia" w:ascii="宋体" w:hAnsi="宋体" w:cs="宋体"/>
          <w:sz w:val="24"/>
          <w:szCs w:val="24"/>
          <w:highlight w:val="none"/>
        </w:rPr>
        <w:t xml:space="preserve">10.1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应填写磋商文件中第九篇“响应文件、首次报价一览表和磋商分项报价表”中的各种表，注明</w:t>
      </w:r>
      <w:r>
        <w:rPr>
          <w:rFonts w:hint="eastAsia" w:ascii="宋体" w:hAnsi="宋体" w:cs="宋体"/>
          <w:sz w:val="24"/>
          <w:szCs w:val="24"/>
          <w:highlight w:val="none"/>
          <w:lang w:val="en-US" w:eastAsia="zh-CN"/>
        </w:rPr>
        <w:t>相应</w:t>
      </w:r>
      <w:r>
        <w:rPr>
          <w:rFonts w:hint="eastAsia" w:ascii="宋体" w:hAnsi="宋体" w:cs="宋体"/>
          <w:sz w:val="24"/>
          <w:szCs w:val="24"/>
          <w:highlight w:val="none"/>
        </w:rPr>
        <w:t>价格；</w:t>
      </w:r>
      <w:r>
        <w:rPr>
          <w:rFonts w:hint="eastAsia" w:ascii="宋体" w:hAnsi="宋体" w:cs="宋体"/>
          <w:b/>
          <w:bCs/>
          <w:sz w:val="24"/>
          <w:szCs w:val="24"/>
          <w:highlight w:val="none"/>
        </w:rPr>
        <w:t>并按上述表格格式填写</w:t>
      </w:r>
      <w:r>
        <w:rPr>
          <w:rFonts w:hint="eastAsia" w:ascii="宋体" w:hAnsi="宋体" w:cs="宋体"/>
          <w:sz w:val="24"/>
          <w:szCs w:val="24"/>
          <w:highlight w:val="none"/>
        </w:rPr>
        <w:t>。</w:t>
      </w:r>
    </w:p>
    <w:p w14:paraId="772E64E6">
      <w:pPr>
        <w:spacing w:line="360" w:lineRule="auto"/>
        <w:rPr>
          <w:rFonts w:ascii="宋体" w:hAnsi="宋体" w:cs="宋体"/>
          <w:b/>
          <w:bCs/>
          <w:sz w:val="24"/>
          <w:szCs w:val="24"/>
          <w:highlight w:val="none"/>
        </w:rPr>
      </w:pPr>
      <w:bookmarkStart w:id="84" w:name="_Hlk35576119"/>
      <w:bookmarkStart w:id="85" w:name="_Hlk35576117"/>
      <w:bookmarkStart w:id="86" w:name="_Hlk35576118"/>
      <w:r>
        <w:rPr>
          <w:rFonts w:hint="eastAsia" w:ascii="宋体" w:hAnsi="宋体" w:cs="宋体"/>
          <w:sz w:val="24"/>
          <w:szCs w:val="24"/>
          <w:highlight w:val="none"/>
        </w:rPr>
        <w:t xml:space="preserve">11 </w:t>
      </w:r>
      <w:bookmarkEnd w:id="84"/>
      <w:bookmarkEnd w:id="85"/>
      <w:bookmarkEnd w:id="86"/>
      <w:r>
        <w:rPr>
          <w:rFonts w:hint="eastAsia" w:ascii="宋体" w:hAnsi="宋体" w:cs="宋体"/>
          <w:b/>
          <w:bCs/>
          <w:sz w:val="24"/>
          <w:szCs w:val="24"/>
          <w:highlight w:val="none"/>
        </w:rPr>
        <w:t>报价</w:t>
      </w:r>
    </w:p>
    <w:p w14:paraId="356D35B9">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 xml:space="preserve">11.1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应在响应文件所附的磋商分项报价表上写明拟提供的合同</w:t>
      </w:r>
      <w:r>
        <w:rPr>
          <w:rFonts w:hint="eastAsia" w:ascii="宋体" w:hAnsi="宋体" w:cs="宋体"/>
          <w:sz w:val="24"/>
          <w:szCs w:val="24"/>
          <w:highlight w:val="none"/>
          <w:lang w:eastAsia="zh-CN"/>
        </w:rPr>
        <w:t>货物</w:t>
      </w:r>
      <w:r>
        <w:rPr>
          <w:rFonts w:hint="eastAsia" w:ascii="宋体" w:hAnsi="宋体" w:cs="宋体"/>
          <w:sz w:val="24"/>
          <w:szCs w:val="24"/>
          <w:highlight w:val="none"/>
        </w:rPr>
        <w:t>的单价，分项合计和报价总价。如果单价与分项总价或</w:t>
      </w:r>
      <w:r>
        <w:rPr>
          <w:rFonts w:hint="eastAsia" w:ascii="宋体" w:hAnsi="宋体" w:cs="宋体"/>
          <w:sz w:val="24"/>
          <w:szCs w:val="24"/>
          <w:highlight w:val="none"/>
          <w:lang w:eastAsia="zh-CN"/>
        </w:rPr>
        <w:t>货物</w:t>
      </w:r>
      <w:r>
        <w:rPr>
          <w:rFonts w:hint="eastAsia" w:ascii="宋体" w:hAnsi="宋体" w:cs="宋体"/>
          <w:sz w:val="24"/>
          <w:szCs w:val="24"/>
          <w:highlight w:val="none"/>
        </w:rPr>
        <w:t>总价有出入，以单价为准。</w:t>
      </w:r>
      <w:r>
        <w:rPr>
          <w:rFonts w:hint="eastAsia" w:ascii="宋体" w:hAnsi="宋体" w:cs="宋体"/>
          <w:b/>
          <w:bCs/>
          <w:sz w:val="24"/>
          <w:szCs w:val="24"/>
          <w:highlight w:val="none"/>
        </w:rPr>
        <w:t>任何有选择的报价将不予接受，每种</w:t>
      </w:r>
      <w:r>
        <w:rPr>
          <w:rFonts w:hint="eastAsia" w:ascii="宋体" w:hAnsi="宋体" w:cs="宋体"/>
          <w:b/>
          <w:bCs/>
          <w:sz w:val="24"/>
          <w:szCs w:val="24"/>
          <w:highlight w:val="none"/>
          <w:lang w:val="en-US" w:eastAsia="zh-CN"/>
        </w:rPr>
        <w:t>货物</w:t>
      </w:r>
      <w:r>
        <w:rPr>
          <w:rFonts w:hint="eastAsia" w:ascii="宋体" w:hAnsi="宋体" w:cs="宋体"/>
          <w:b/>
          <w:bCs/>
          <w:sz w:val="24"/>
          <w:szCs w:val="24"/>
          <w:highlight w:val="none"/>
        </w:rPr>
        <w:t>只允许有一个报价。</w:t>
      </w:r>
    </w:p>
    <w:p w14:paraId="2F0D034A">
      <w:pPr>
        <w:widowControl/>
        <w:autoSpaceDE w:val="0"/>
        <w:autoSpaceDN w:val="0"/>
        <w:spacing w:line="360" w:lineRule="auto"/>
        <w:ind w:left="630" w:right="-34" w:hanging="720" w:hangingChars="300"/>
        <w:textAlignment w:val="bottom"/>
        <w:rPr>
          <w:rFonts w:ascii="宋体" w:hAnsi="宋体" w:cs="宋体"/>
          <w:sz w:val="24"/>
          <w:szCs w:val="24"/>
          <w:highlight w:val="none"/>
        </w:rPr>
      </w:pPr>
      <w:r>
        <w:rPr>
          <w:rFonts w:hint="eastAsia" w:ascii="宋体" w:hAnsi="宋体" w:cs="宋体"/>
          <w:sz w:val="24"/>
          <w:szCs w:val="24"/>
          <w:highlight w:val="none"/>
        </w:rPr>
        <w:t>11.2  本磋商文件所列的全部条款凡涉及报价的，</w:t>
      </w:r>
      <w:r>
        <w:rPr>
          <w:rFonts w:hint="eastAsia" w:ascii="宋体" w:hAnsi="宋体" w:cs="宋体"/>
          <w:sz w:val="24"/>
          <w:szCs w:val="24"/>
          <w:highlight w:val="none"/>
          <w:lang w:eastAsia="zh-CN"/>
        </w:rPr>
        <w:t>供应商</w:t>
      </w:r>
      <w:r>
        <w:rPr>
          <w:rFonts w:hint="eastAsia" w:ascii="宋体" w:hAnsi="宋体" w:cs="宋体"/>
          <w:sz w:val="24"/>
          <w:szCs w:val="24"/>
          <w:highlight w:val="none"/>
        </w:rPr>
        <w:t>均应在报价中计列，</w:t>
      </w:r>
      <w:r>
        <w:rPr>
          <w:rFonts w:hint="eastAsia" w:ascii="宋体" w:hAnsi="宋体" w:cs="宋体"/>
          <w:sz w:val="24"/>
          <w:szCs w:val="24"/>
          <w:highlight w:val="none"/>
          <w:lang w:eastAsia="zh-CN"/>
        </w:rPr>
        <w:t>供应商</w:t>
      </w:r>
      <w:r>
        <w:rPr>
          <w:rFonts w:hint="eastAsia" w:ascii="宋体" w:hAnsi="宋体" w:cs="宋体"/>
          <w:sz w:val="24"/>
          <w:szCs w:val="24"/>
          <w:highlight w:val="none"/>
        </w:rPr>
        <w:t>的报价采购人认为是各项费用和含税综合计算的结果。除非另有规定，</w:t>
      </w:r>
      <w:r>
        <w:rPr>
          <w:rFonts w:hint="eastAsia" w:ascii="宋体" w:hAnsi="宋体" w:cs="宋体"/>
          <w:sz w:val="24"/>
          <w:szCs w:val="24"/>
          <w:highlight w:val="none"/>
          <w:lang w:eastAsia="zh-CN"/>
        </w:rPr>
        <w:t>供应商</w:t>
      </w:r>
      <w:r>
        <w:rPr>
          <w:rFonts w:hint="eastAsia" w:ascii="宋体" w:hAnsi="宋体" w:cs="宋体"/>
          <w:sz w:val="24"/>
          <w:szCs w:val="24"/>
          <w:highlight w:val="none"/>
        </w:rPr>
        <w:t>在报价分项价格表上所填的价格在稍后的竞争性磋商过程中并非是固定不变的，固定的不可磋商的报价将根据第25条规定被采购代理机构拒绝。</w:t>
      </w:r>
    </w:p>
    <w:p w14:paraId="20B50DF2">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 xml:space="preserve">11.3  </w:t>
      </w:r>
      <w:r>
        <w:rPr>
          <w:rFonts w:hint="eastAsia" w:ascii="宋体" w:hAnsi="宋体" w:cs="宋体"/>
          <w:sz w:val="24"/>
          <w:szCs w:val="24"/>
          <w:highlight w:val="none"/>
          <w:lang w:eastAsia="zh-CN"/>
        </w:rPr>
        <w:t>供应商</w:t>
      </w:r>
      <w:r>
        <w:rPr>
          <w:rFonts w:hint="eastAsia" w:ascii="宋体" w:hAnsi="宋体" w:cs="宋体"/>
          <w:sz w:val="24"/>
          <w:szCs w:val="24"/>
          <w:highlight w:val="none"/>
        </w:rPr>
        <w:t>承担</w:t>
      </w:r>
      <w:r>
        <w:rPr>
          <w:rFonts w:hint="eastAsia" w:ascii="宋体" w:hAnsi="宋体" w:cs="宋体"/>
          <w:sz w:val="24"/>
          <w:szCs w:val="24"/>
          <w:highlight w:val="none"/>
          <w:lang w:val="en-US" w:eastAsia="zh-CN"/>
        </w:rPr>
        <w:t>供货及安装</w:t>
      </w:r>
      <w:r>
        <w:rPr>
          <w:rFonts w:hint="eastAsia" w:ascii="宋体" w:hAnsi="宋体" w:cs="宋体"/>
          <w:sz w:val="24"/>
          <w:szCs w:val="24"/>
          <w:highlight w:val="none"/>
        </w:rPr>
        <w:t>全过程中所发生的一切费用。</w:t>
      </w:r>
    </w:p>
    <w:p w14:paraId="4C96A27C">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11.4  磋商分项报价表应按下列项目填写：</w:t>
      </w:r>
    </w:p>
    <w:p w14:paraId="197F6F7C">
      <w:pPr>
        <w:spacing w:line="360" w:lineRule="auto"/>
        <w:ind w:left="943" w:leftChars="299"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1）货物的出厂价(包括制造中所需零配件和原材料已交及未交的仪器税，产品税，销售税和其它税费)。        </w:t>
      </w:r>
    </w:p>
    <w:p w14:paraId="5FB2EA04">
      <w:pPr>
        <w:spacing w:line="360" w:lineRule="auto"/>
        <w:ind w:left="943" w:leftChars="299"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2）货物交至采购人指定现场的运保费、装卸费以及可能产生的相关费用。</w:t>
      </w:r>
    </w:p>
    <w:p w14:paraId="7B2AE149">
      <w:pPr>
        <w:spacing w:line="360" w:lineRule="auto"/>
        <w:ind w:left="943" w:leftChars="299"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3）安装、调试、生产厂家验收、培训服务及技术规格中规定的其它服务费。</w:t>
      </w:r>
    </w:p>
    <w:p w14:paraId="5449570D">
      <w:pPr>
        <w:spacing w:line="360" w:lineRule="auto"/>
        <w:ind w:left="630" w:hanging="723" w:hangingChars="300"/>
        <w:rPr>
          <w:rFonts w:hint="eastAsia" w:ascii="宋体" w:hAnsi="宋体" w:cs="宋体"/>
          <w:b/>
          <w:bCs/>
          <w:sz w:val="24"/>
          <w:szCs w:val="24"/>
          <w:highlight w:val="none"/>
        </w:rPr>
      </w:pPr>
      <w:r>
        <w:rPr>
          <w:rFonts w:hint="eastAsia" w:ascii="宋体" w:hAnsi="宋体" w:cs="宋体"/>
          <w:b/>
          <w:bCs/>
          <w:sz w:val="24"/>
          <w:szCs w:val="24"/>
          <w:highlight w:val="none"/>
        </w:rPr>
        <w:t>（注：凡是需要进行项目培训的应为服务现场培训。如需要去</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处培训、考察、验收等，异地费用不包含在报价中，既不列入政府采购项目支出。）</w:t>
      </w:r>
    </w:p>
    <w:p w14:paraId="5DC86EEC">
      <w:pPr>
        <w:spacing w:line="360" w:lineRule="auto"/>
        <w:ind w:left="630" w:hanging="630" w:hangingChars="300"/>
        <w:rPr>
          <w:rFonts w:hint="eastAsia" w:ascii="Arial" w:hAnsi="Arial" w:eastAsia="宋体" w:cs="Arial"/>
          <w:color w:val="auto"/>
          <w:szCs w:val="21"/>
          <w:highlight w:val="none"/>
        </w:rPr>
      </w:pPr>
      <w:r>
        <w:rPr>
          <w:rFonts w:hint="eastAsia" w:ascii="宋体" w:hAnsi="宋体" w:eastAsia="宋体" w:cs="宋体"/>
          <w:color w:val="auto"/>
          <w:szCs w:val="21"/>
          <w:highlight w:val="none"/>
        </w:rPr>
        <w:t xml:space="preserve">11.5  </w:t>
      </w:r>
      <w:r>
        <w:rPr>
          <w:rFonts w:hint="eastAsia" w:ascii="Arial" w:hAnsi="Arial" w:eastAsia="宋体" w:cs="Arial"/>
          <w:color w:val="auto"/>
          <w:szCs w:val="21"/>
          <w:highlight w:val="none"/>
        </w:rPr>
        <w:t>政府采购进口产品的规定</w:t>
      </w:r>
    </w:p>
    <w:p w14:paraId="750EE075">
      <w:pPr>
        <w:spacing w:line="360" w:lineRule="auto"/>
        <w:ind w:left="609" w:leftChars="290" w:firstLine="0" w:firstLineChars="0"/>
        <w:rPr>
          <w:rFonts w:hint="eastAsia"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按照财政部《政府采购进口产品管理办法》第一章第四条关于“政府采购应当采购本国产品，确需采购进口产品（指通过中国海关报关验放进入中国境内且产自关境外的产品）的，实行审核管理”的规定，采购文件中凡未明确标明采购进口产品的，均为采购本国产品，</w:t>
      </w:r>
      <w:r>
        <w:rPr>
          <w:rFonts w:hint="eastAsia" w:ascii="Arial" w:hAnsi="Arial" w:eastAsia="宋体" w:cs="Arial"/>
          <w:color w:val="auto"/>
          <w:szCs w:val="21"/>
          <w:highlight w:val="none"/>
          <w:lang w:eastAsia="zh-CN"/>
        </w:rPr>
        <w:t>供应商</w:t>
      </w:r>
      <w:r>
        <w:rPr>
          <w:rFonts w:hint="eastAsia" w:ascii="Arial" w:hAnsi="Arial" w:eastAsia="宋体" w:cs="Arial"/>
          <w:color w:val="auto"/>
          <w:szCs w:val="21"/>
          <w:highlight w:val="none"/>
        </w:rPr>
        <w:t>必须</w:t>
      </w:r>
      <w:r>
        <w:rPr>
          <w:rFonts w:hint="eastAsia" w:ascii="Arial" w:hAnsi="Arial" w:eastAsia="宋体" w:cs="Arial"/>
          <w:color w:val="auto"/>
          <w:szCs w:val="21"/>
          <w:highlight w:val="none"/>
          <w:lang w:eastAsia="zh-CN"/>
        </w:rPr>
        <w:t>提供</w:t>
      </w:r>
      <w:r>
        <w:rPr>
          <w:rFonts w:hint="eastAsia" w:ascii="Arial" w:hAnsi="Arial" w:eastAsia="宋体" w:cs="Arial"/>
          <w:color w:val="auto"/>
          <w:szCs w:val="21"/>
          <w:highlight w:val="none"/>
        </w:rPr>
        <w:t>本国产品，</w:t>
      </w:r>
      <w:r>
        <w:rPr>
          <w:rFonts w:hint="eastAsia" w:ascii="Arial" w:hAnsi="Arial" w:eastAsia="宋体" w:cs="Arial"/>
          <w:color w:val="auto"/>
          <w:szCs w:val="21"/>
          <w:highlight w:val="none"/>
          <w:lang w:eastAsia="zh-CN"/>
        </w:rPr>
        <w:t>提供</w:t>
      </w:r>
      <w:r>
        <w:rPr>
          <w:rFonts w:hint="eastAsia" w:ascii="Arial" w:hAnsi="Arial" w:eastAsia="宋体" w:cs="Arial"/>
          <w:color w:val="auto"/>
          <w:szCs w:val="21"/>
          <w:highlight w:val="none"/>
        </w:rPr>
        <w:t>进口产品的为无效投标。在中国境内生产或组装的外国品牌产品须标明该产品在中国国内制造厂商名称。否则，按进口产品对待。</w:t>
      </w:r>
    </w:p>
    <w:p w14:paraId="7AC46D65">
      <w:pPr>
        <w:spacing w:line="360" w:lineRule="auto"/>
        <w:ind w:left="630" w:hanging="630" w:hangingChars="300"/>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 xml:space="preserve">11.6  </w:t>
      </w:r>
      <w:r>
        <w:rPr>
          <w:rFonts w:hint="eastAsia" w:ascii="Arial" w:hAnsi="Arial" w:eastAsia="宋体" w:cs="Arial"/>
          <w:color w:val="auto"/>
          <w:szCs w:val="21"/>
          <w:highlight w:val="none"/>
        </w:rPr>
        <w:t>政府强制采购节能产品的规定</w:t>
      </w:r>
    </w:p>
    <w:p w14:paraId="7C3A31FA">
      <w:pPr>
        <w:spacing w:line="360" w:lineRule="auto"/>
        <w:ind w:left="630" w:leftChars="300" w:firstLine="0" w:firstLineChars="0"/>
        <w:rPr>
          <w:rFonts w:hint="eastAsia"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按照财政部、发展改革委最新发布执行的《节能产品政府采购清单》的规定，《货物需求及技术规格要求》中凡包含强制采购产品的，</w:t>
      </w:r>
      <w:r>
        <w:rPr>
          <w:rFonts w:hint="eastAsia" w:ascii="Arial" w:hAnsi="Arial" w:eastAsia="宋体" w:cs="Arial"/>
          <w:color w:val="auto"/>
          <w:szCs w:val="21"/>
          <w:highlight w:val="none"/>
          <w:lang w:eastAsia="zh-CN"/>
        </w:rPr>
        <w:t>供应商</w:t>
      </w:r>
      <w:r>
        <w:rPr>
          <w:rFonts w:hint="eastAsia" w:ascii="Arial" w:hAnsi="Arial" w:eastAsia="宋体" w:cs="Arial"/>
          <w:color w:val="auto"/>
          <w:szCs w:val="21"/>
          <w:highlight w:val="none"/>
        </w:rPr>
        <w:t>必须提供列入《节能产品政府采购清单》的产品，否则无效。</w:t>
      </w:r>
    </w:p>
    <w:p w14:paraId="6DE9428B">
      <w:pPr>
        <w:spacing w:line="360" w:lineRule="auto"/>
        <w:ind w:left="630" w:leftChars="300" w:firstLine="0" w:firstLineChars="0"/>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2</w:t>
      </w:r>
      <w:r>
        <w:rPr>
          <w:rFonts w:ascii="Arial" w:hAnsi="Arial" w:eastAsia="宋体" w:cs="Arial"/>
          <w:color w:val="auto"/>
          <w:szCs w:val="21"/>
          <w:highlight w:val="none"/>
        </w:rPr>
        <w:t>）</w:t>
      </w:r>
      <w:r>
        <w:rPr>
          <w:rFonts w:hint="eastAsia" w:ascii="Arial" w:hAnsi="Arial" w:eastAsia="宋体" w:cs="Arial"/>
          <w:color w:val="auto"/>
          <w:szCs w:val="21"/>
          <w:highlight w:val="none"/>
        </w:rPr>
        <w:t>《货物需求及技术规格要求》中包含计算机设备的，</w:t>
      </w:r>
      <w:r>
        <w:rPr>
          <w:rFonts w:hint="eastAsia" w:ascii="Arial" w:hAnsi="Arial" w:eastAsia="宋体" w:cs="Arial"/>
          <w:color w:val="auto"/>
          <w:szCs w:val="21"/>
          <w:highlight w:val="none"/>
          <w:lang w:eastAsia="zh-CN"/>
        </w:rPr>
        <w:t>供应商</w:t>
      </w:r>
      <w:r>
        <w:rPr>
          <w:rFonts w:hint="eastAsia" w:ascii="Arial" w:hAnsi="Arial" w:eastAsia="宋体" w:cs="Arial"/>
          <w:color w:val="auto"/>
          <w:szCs w:val="21"/>
          <w:highlight w:val="none"/>
        </w:rPr>
        <w:t>必须</w:t>
      </w:r>
      <w:r>
        <w:rPr>
          <w:rFonts w:hint="eastAsia" w:ascii="Arial" w:hAnsi="Arial" w:eastAsia="宋体" w:cs="Arial"/>
          <w:color w:val="auto"/>
          <w:szCs w:val="21"/>
          <w:highlight w:val="none"/>
          <w:lang w:eastAsia="zh-CN"/>
        </w:rPr>
        <w:t>提供</w:t>
      </w:r>
      <w:r>
        <w:rPr>
          <w:rFonts w:hint="eastAsia" w:ascii="Arial" w:hAnsi="Arial" w:eastAsia="宋体" w:cs="Arial"/>
          <w:color w:val="auto"/>
          <w:szCs w:val="21"/>
          <w:highlight w:val="none"/>
        </w:rPr>
        <w:t>预装正版操作系统软件的计算机产品，否则无效</w:t>
      </w:r>
      <w:r>
        <w:rPr>
          <w:rFonts w:hint="eastAsia" w:ascii="Arial" w:hAnsi="Arial" w:eastAsia="宋体" w:cs="Arial"/>
          <w:color w:val="auto"/>
          <w:szCs w:val="21"/>
          <w:highlight w:val="none"/>
          <w:lang w:eastAsia="zh-CN"/>
        </w:rPr>
        <w:t>。</w:t>
      </w:r>
    </w:p>
    <w:p w14:paraId="76D9B108">
      <w:pPr>
        <w:spacing w:line="360" w:lineRule="auto"/>
        <w:ind w:left="630" w:hanging="630" w:hangingChars="300"/>
        <w:rPr>
          <w:rFonts w:ascii="Arial" w:hAnsi="Arial" w:eastAsia="宋体" w:cs="Times New Roman"/>
          <w:bCs/>
          <w:color w:val="auto"/>
          <w:szCs w:val="21"/>
          <w:highlight w:val="none"/>
        </w:rPr>
      </w:pPr>
      <w:r>
        <w:rPr>
          <w:rFonts w:hint="eastAsia" w:ascii="Arial" w:hAnsi="Arial" w:eastAsia="宋体" w:cs="Arial"/>
          <w:color w:val="auto"/>
          <w:highlight w:val="none"/>
        </w:rPr>
        <w:t>11.</w:t>
      </w:r>
      <w:r>
        <w:rPr>
          <w:rFonts w:hint="eastAsia" w:ascii="Arial" w:hAnsi="Arial" w:eastAsia="宋体" w:cs="Arial"/>
          <w:color w:val="auto"/>
          <w:highlight w:val="none"/>
          <w:lang w:val="en-US" w:eastAsia="zh-CN"/>
        </w:rPr>
        <w:t>7</w:t>
      </w:r>
      <w:r>
        <w:rPr>
          <w:rFonts w:hint="eastAsia" w:ascii="Arial" w:hAnsi="Arial" w:eastAsia="宋体" w:cs="Arial"/>
          <w:color w:val="auto"/>
          <w:highlight w:val="none"/>
        </w:rPr>
        <w:t xml:space="preserve">  </w:t>
      </w:r>
      <w:r>
        <w:rPr>
          <w:rFonts w:hint="eastAsia" w:ascii="Arial" w:hAnsi="Arial" w:eastAsia="宋体" w:cs="Arial"/>
          <w:color w:val="auto"/>
          <w:highlight w:val="none"/>
          <w:lang w:val="en-US" w:eastAsia="zh-CN"/>
        </w:rPr>
        <w:t>磋商</w:t>
      </w:r>
      <w:r>
        <w:rPr>
          <w:rFonts w:hint="eastAsia" w:ascii="Arial" w:hAnsi="Arial" w:eastAsia="宋体" w:cs="Arial"/>
          <w:color w:val="auto"/>
          <w:highlight w:val="none"/>
        </w:rPr>
        <w:t>小组在评审时，供应商属于1）-</w:t>
      </w:r>
      <w:r>
        <w:rPr>
          <w:rFonts w:hint="eastAsia" w:ascii="Arial" w:hAnsi="Arial" w:eastAsia="宋体" w:cs="Arial"/>
          <w:color w:val="auto"/>
          <w:highlight w:val="none"/>
          <w:lang w:val="en-US" w:eastAsia="zh-CN"/>
        </w:rPr>
        <w:t>4</w:t>
      </w:r>
      <w:r>
        <w:rPr>
          <w:rFonts w:hint="eastAsia" w:ascii="Arial" w:hAnsi="Arial" w:eastAsia="宋体" w:cs="Arial"/>
          <w:color w:val="auto"/>
          <w:highlight w:val="none"/>
        </w:rPr>
        <w:t>）项要求的给予价格扣除（如有以下任意一种情况，须在开标一览表中明确标注，否则不予扣除。）：</w:t>
      </w:r>
    </w:p>
    <w:p w14:paraId="31A79199">
      <w:pPr>
        <w:spacing w:line="360" w:lineRule="auto"/>
        <w:ind w:left="552" w:leftChars="263"/>
        <w:rPr>
          <w:rFonts w:ascii="Arial" w:hAnsi="Arial" w:eastAsia="宋体" w:cs="Times New Roman"/>
          <w:color w:val="auto"/>
          <w:szCs w:val="21"/>
          <w:highlight w:val="none"/>
        </w:rPr>
      </w:pPr>
      <w:r>
        <w:rPr>
          <w:rFonts w:hint="eastAsia" w:ascii="Arial" w:hAnsi="Arial" w:eastAsia="宋体" w:cs="Times New Roman"/>
          <w:color w:val="auto"/>
          <w:szCs w:val="21"/>
          <w:highlight w:val="none"/>
        </w:rPr>
        <w:t>1）、对于列入财政部、生态环境部发布的《</w:t>
      </w:r>
      <w:r>
        <w:rPr>
          <w:rFonts w:hint="eastAsia" w:eastAsia="宋体" w:cs="Times New Roman"/>
          <w:color w:val="auto"/>
          <w:highlight w:val="none"/>
        </w:rPr>
        <w:fldChar w:fldCharType="begin"/>
      </w:r>
      <w:r>
        <w:rPr>
          <w:rFonts w:eastAsia="宋体" w:cs="Times New Roman"/>
          <w:color w:val="auto"/>
          <w:highlight w:val="none"/>
        </w:rPr>
        <w:instrText xml:space="preserve"> HYPERLINK "http://gks.mof.gov.cn/zhengfucaigouguanli/201903/P020190329702478575295.pdf" </w:instrText>
      </w:r>
      <w:r>
        <w:rPr>
          <w:rFonts w:hint="eastAsia" w:eastAsia="宋体" w:cs="Times New Roman"/>
          <w:color w:val="auto"/>
          <w:highlight w:val="none"/>
        </w:rPr>
        <w:fldChar w:fldCharType="separate"/>
      </w:r>
      <w:r>
        <w:rPr>
          <w:rFonts w:hint="eastAsia" w:ascii="Arial" w:hAnsi="Arial" w:eastAsia="宋体" w:cs="Times New Roman"/>
          <w:color w:val="auto"/>
          <w:szCs w:val="21"/>
          <w:highlight w:val="none"/>
        </w:rPr>
        <w:t>环境标志产品政府采购品目清单</w:t>
      </w:r>
      <w:r>
        <w:rPr>
          <w:rFonts w:hint="eastAsia" w:ascii="Arial" w:hAnsi="Arial" w:eastAsia="宋体" w:cs="Times New Roman"/>
          <w:color w:val="auto"/>
          <w:szCs w:val="21"/>
          <w:highlight w:val="none"/>
        </w:rPr>
        <w:fldChar w:fldCharType="end"/>
      </w:r>
      <w:r>
        <w:rPr>
          <w:rFonts w:hint="eastAsia" w:ascii="Arial" w:hAnsi="Arial" w:eastAsia="宋体" w:cs="Times New Roman"/>
          <w:color w:val="auto"/>
          <w:szCs w:val="21"/>
          <w:highlight w:val="none"/>
        </w:rPr>
        <w:t>》要求的产品，对其响应价格给予3%的价格扣除，并按照扣除后的价格参加排序。采购项目或者分包中既包含环境标志产品也包含非环境标志产品的，只对列入《</w:t>
      </w:r>
      <w:r>
        <w:rPr>
          <w:rFonts w:hint="eastAsia" w:eastAsia="宋体" w:cs="Times New Roman"/>
          <w:color w:val="auto"/>
          <w:highlight w:val="none"/>
        </w:rPr>
        <w:fldChar w:fldCharType="begin"/>
      </w:r>
      <w:r>
        <w:rPr>
          <w:rFonts w:eastAsia="宋体" w:cs="Times New Roman"/>
          <w:color w:val="auto"/>
          <w:highlight w:val="none"/>
        </w:rPr>
        <w:instrText xml:space="preserve"> HYPERLINK "http://gks.mof.gov.cn/zhengfucaigouguanli/201903/P020190329702478575295.pdf" </w:instrText>
      </w:r>
      <w:r>
        <w:rPr>
          <w:rFonts w:hint="eastAsia" w:eastAsia="宋体" w:cs="Times New Roman"/>
          <w:color w:val="auto"/>
          <w:highlight w:val="none"/>
        </w:rPr>
        <w:fldChar w:fldCharType="separate"/>
      </w:r>
      <w:r>
        <w:rPr>
          <w:rFonts w:hint="eastAsia" w:ascii="Arial" w:hAnsi="Arial" w:eastAsia="宋体" w:cs="Times New Roman"/>
          <w:color w:val="auto"/>
          <w:szCs w:val="21"/>
          <w:highlight w:val="none"/>
        </w:rPr>
        <w:t>环境标志产品政府采购品目清单</w:t>
      </w:r>
      <w:r>
        <w:rPr>
          <w:rFonts w:hint="eastAsia" w:ascii="Arial" w:hAnsi="Arial" w:eastAsia="宋体" w:cs="Times New Roman"/>
          <w:color w:val="auto"/>
          <w:szCs w:val="21"/>
          <w:highlight w:val="none"/>
        </w:rPr>
        <w:fldChar w:fldCharType="end"/>
      </w:r>
      <w:r>
        <w:rPr>
          <w:rFonts w:hint="eastAsia" w:ascii="Arial" w:hAnsi="Arial" w:eastAsia="宋体" w:cs="Times New Roman"/>
          <w:color w:val="auto"/>
          <w:szCs w:val="21"/>
          <w:highlight w:val="none"/>
        </w:rPr>
        <w:t>》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年第16号文件）》；</w:t>
      </w:r>
    </w:p>
    <w:p w14:paraId="6F9B6D75">
      <w:pPr>
        <w:spacing w:line="360" w:lineRule="auto"/>
        <w:ind w:left="552" w:leftChars="263"/>
        <w:rPr>
          <w:rFonts w:hint="eastAsia" w:ascii="Arial" w:hAnsi="Arial" w:eastAsia="宋体" w:cs="Times New Roman"/>
          <w:color w:val="auto"/>
          <w:szCs w:val="21"/>
          <w:highlight w:val="none"/>
          <w:lang w:eastAsia="zh-CN"/>
        </w:rPr>
      </w:pPr>
      <w:r>
        <w:rPr>
          <w:rFonts w:hint="eastAsia" w:ascii="Arial" w:hAnsi="Arial" w:eastAsia="宋体" w:cs="Times New Roman"/>
          <w:color w:val="auto"/>
          <w:szCs w:val="21"/>
          <w:highlight w:val="none"/>
        </w:rPr>
        <w:t>2）、对财政部、发展改革委发布的《</w:t>
      </w:r>
      <w:r>
        <w:rPr>
          <w:rFonts w:hint="eastAsia" w:eastAsia="宋体" w:cs="Times New Roman"/>
          <w:color w:val="auto"/>
          <w:highlight w:val="none"/>
        </w:rPr>
        <w:fldChar w:fldCharType="begin"/>
      </w:r>
      <w:r>
        <w:rPr>
          <w:rFonts w:eastAsia="宋体" w:cs="Times New Roman"/>
          <w:color w:val="auto"/>
          <w:highlight w:val="none"/>
        </w:rPr>
        <w:instrText xml:space="preserve"> HYPERLINK "http://gks.mof.gov.cn/zhengfucaigouguanli/201904/P020190404409422168443.pdf" </w:instrText>
      </w:r>
      <w:r>
        <w:rPr>
          <w:rFonts w:hint="eastAsia" w:eastAsia="宋体" w:cs="Times New Roman"/>
          <w:color w:val="auto"/>
          <w:highlight w:val="none"/>
        </w:rPr>
        <w:fldChar w:fldCharType="separate"/>
      </w:r>
      <w:r>
        <w:rPr>
          <w:rFonts w:hint="eastAsia" w:ascii="Arial" w:hAnsi="Arial" w:eastAsia="宋体" w:cs="Times New Roman"/>
          <w:color w:val="auto"/>
          <w:szCs w:val="21"/>
          <w:highlight w:val="none"/>
        </w:rPr>
        <w:t>节能产品政府采购品目清单</w:t>
      </w:r>
      <w:r>
        <w:rPr>
          <w:rFonts w:hint="eastAsia" w:ascii="Arial" w:hAnsi="Arial" w:eastAsia="宋体" w:cs="Times New Roman"/>
          <w:color w:val="auto"/>
          <w:szCs w:val="21"/>
          <w:highlight w:val="none"/>
        </w:rPr>
        <w:fldChar w:fldCharType="end"/>
      </w:r>
      <w:r>
        <w:rPr>
          <w:rFonts w:hint="eastAsia" w:ascii="Arial" w:hAnsi="Arial" w:eastAsia="宋体" w:cs="Times New Roman"/>
          <w:color w:val="auto"/>
          <w:szCs w:val="21"/>
          <w:highlight w:val="none"/>
        </w:rPr>
        <w:t>》但不属于国家强制采购的产品，对其响应价格给予3%的价格扣除，并按照扣除后的价格参加排序。采购项目或者分包中既包含节能产品也包含非节能产品的，只对列入《</w:t>
      </w:r>
      <w:r>
        <w:rPr>
          <w:rFonts w:hint="eastAsia" w:eastAsia="宋体" w:cs="Times New Roman"/>
          <w:color w:val="auto"/>
          <w:highlight w:val="none"/>
        </w:rPr>
        <w:fldChar w:fldCharType="begin"/>
      </w:r>
      <w:r>
        <w:rPr>
          <w:rFonts w:eastAsia="宋体" w:cs="Times New Roman"/>
          <w:color w:val="auto"/>
          <w:highlight w:val="none"/>
        </w:rPr>
        <w:instrText xml:space="preserve"> HYPERLINK "http://gks.mof.gov.cn/zhengfucaigouguanli/201904/P020190404409422168443.pdf" </w:instrText>
      </w:r>
      <w:r>
        <w:rPr>
          <w:rFonts w:hint="eastAsia" w:eastAsia="宋体" w:cs="Times New Roman"/>
          <w:color w:val="auto"/>
          <w:highlight w:val="none"/>
        </w:rPr>
        <w:fldChar w:fldCharType="separate"/>
      </w:r>
      <w:r>
        <w:rPr>
          <w:rFonts w:hint="eastAsia" w:ascii="Arial" w:hAnsi="Arial" w:eastAsia="宋体" w:cs="Times New Roman"/>
          <w:color w:val="auto"/>
          <w:szCs w:val="21"/>
          <w:highlight w:val="none"/>
        </w:rPr>
        <w:t>节能产品政府采购品目清单</w:t>
      </w:r>
      <w:r>
        <w:rPr>
          <w:rFonts w:hint="eastAsia" w:ascii="Arial" w:hAnsi="Arial" w:eastAsia="宋体" w:cs="Times New Roman"/>
          <w:color w:val="auto"/>
          <w:szCs w:val="21"/>
          <w:highlight w:val="none"/>
        </w:rPr>
        <w:fldChar w:fldCharType="end"/>
      </w:r>
      <w:r>
        <w:rPr>
          <w:rFonts w:hint="eastAsia" w:ascii="Arial" w:hAnsi="Arial" w:eastAsia="宋体" w:cs="Times New Roman"/>
          <w:color w:val="auto"/>
          <w:szCs w:val="21"/>
          <w:highlight w:val="none"/>
        </w:rPr>
        <w:t>》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年第16号文件）》</w:t>
      </w:r>
      <w:r>
        <w:rPr>
          <w:rFonts w:hint="eastAsia" w:ascii="Arial" w:hAnsi="Arial" w:eastAsia="宋体" w:cs="Times New Roman"/>
          <w:color w:val="auto"/>
          <w:szCs w:val="21"/>
          <w:highlight w:val="none"/>
          <w:lang w:eastAsia="zh-CN"/>
        </w:rPr>
        <w:t>；</w:t>
      </w:r>
    </w:p>
    <w:p w14:paraId="564024B9">
      <w:pPr>
        <w:spacing w:line="360" w:lineRule="auto"/>
        <w:ind w:left="552" w:leftChars="263"/>
        <w:rPr>
          <w:rFonts w:hint="eastAsia" w:ascii="Arial" w:hAnsi="Arial" w:eastAsia="宋体" w:cs="Times New Roman"/>
          <w:color w:val="auto"/>
          <w:szCs w:val="21"/>
          <w:highlight w:val="none"/>
          <w:lang w:eastAsia="zh-CN"/>
        </w:rPr>
      </w:pPr>
      <w:r>
        <w:rPr>
          <w:rFonts w:hint="eastAsia" w:ascii="Arial" w:hAnsi="Arial" w:eastAsia="宋体" w:cs="Times New Roman"/>
          <w:color w:val="auto"/>
          <w:szCs w:val="21"/>
          <w:highlight w:val="none"/>
          <w:lang w:val="en-US" w:eastAsia="zh-CN"/>
        </w:rPr>
        <w:t>3</w:t>
      </w:r>
      <w:r>
        <w:rPr>
          <w:rFonts w:hint="eastAsia" w:ascii="Arial" w:hAnsi="Arial" w:eastAsia="宋体" w:cs="Times New Roman"/>
          <w:color w:val="auto"/>
          <w:szCs w:val="21"/>
          <w:highlight w:val="none"/>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r>
        <w:rPr>
          <w:rFonts w:hint="eastAsia" w:ascii="Arial" w:hAnsi="Arial" w:eastAsia="宋体" w:cs="Times New Roman"/>
          <w:color w:val="auto"/>
          <w:szCs w:val="21"/>
          <w:highlight w:val="none"/>
          <w:lang w:eastAsia="zh-CN"/>
        </w:rPr>
        <w:t>；</w:t>
      </w:r>
    </w:p>
    <w:p w14:paraId="35E7363E">
      <w:pPr>
        <w:spacing w:line="360" w:lineRule="auto"/>
        <w:ind w:left="552" w:leftChars="263"/>
        <w:rPr>
          <w:rFonts w:hint="eastAsia" w:ascii="Arial" w:hAnsi="Arial" w:eastAsia="宋体" w:cs="Times New Roman"/>
          <w:color w:val="auto"/>
          <w:szCs w:val="21"/>
          <w:highlight w:val="none"/>
          <w:lang w:eastAsia="zh-CN"/>
        </w:rPr>
      </w:pPr>
      <w:r>
        <w:rPr>
          <w:rFonts w:hint="eastAsia" w:ascii="Arial" w:hAnsi="Arial" w:eastAsia="宋体" w:cs="Times New Roman"/>
          <w:color w:val="auto"/>
          <w:szCs w:val="21"/>
          <w:highlight w:val="none"/>
          <w:lang w:val="en-US" w:eastAsia="zh-CN"/>
        </w:rPr>
        <w:t>4</w:t>
      </w:r>
      <w:r>
        <w:rPr>
          <w:rFonts w:hint="eastAsia" w:ascii="Arial" w:hAnsi="Arial" w:eastAsia="宋体" w:cs="Times New Roman"/>
          <w:color w:val="auto"/>
          <w:szCs w:val="21"/>
          <w:highlight w:val="none"/>
        </w:rPr>
        <w:t>）、提供产品同时列入上述多个清单的，将上述规定的价格扣除比例叠加后计算价格扣除</w:t>
      </w:r>
      <w:r>
        <w:rPr>
          <w:rFonts w:hint="eastAsia" w:ascii="Arial" w:hAnsi="Arial" w:eastAsia="宋体" w:cs="Times New Roman"/>
          <w:color w:val="auto"/>
          <w:szCs w:val="21"/>
          <w:highlight w:val="none"/>
          <w:lang w:eastAsia="zh-CN"/>
        </w:rPr>
        <w:t>；</w:t>
      </w:r>
    </w:p>
    <w:p w14:paraId="0F1C3EF0">
      <w:pPr>
        <w:spacing w:line="360" w:lineRule="auto"/>
        <w:ind w:left="552" w:leftChars="263"/>
        <w:rPr>
          <w:rFonts w:hint="eastAsia" w:ascii="Arial" w:hAnsi="Arial" w:eastAsia="宋体" w:cs="Times New Roman"/>
          <w:color w:val="auto"/>
          <w:szCs w:val="21"/>
          <w:highlight w:val="none"/>
          <w:lang w:eastAsia="zh-CN"/>
        </w:rPr>
      </w:pPr>
      <w:r>
        <w:rPr>
          <w:rFonts w:hint="eastAsia" w:ascii="宋体" w:hAnsi="宋体" w:eastAsia="宋体" w:cs="宋体"/>
          <w:b/>
          <w:bCs/>
          <w:color w:val="auto"/>
          <w:highlight w:val="none"/>
        </w:rPr>
        <w:t>注：如符合以上情况的产品均需在响应文件中提供国家颁布相关资质证明</w:t>
      </w:r>
      <w:r>
        <w:rPr>
          <w:rFonts w:hint="eastAsia" w:ascii="宋体" w:hAnsi="宋体" w:eastAsia="宋体" w:cs="宋体"/>
          <w:b/>
          <w:bCs/>
          <w:color w:val="auto"/>
          <w:highlight w:val="none"/>
          <w:lang w:eastAsia="zh-CN"/>
        </w:rPr>
        <w:t>；</w:t>
      </w:r>
    </w:p>
    <w:p w14:paraId="49EE53ED">
      <w:pPr>
        <w:spacing w:line="360" w:lineRule="auto"/>
        <w:ind w:left="609" w:leftChars="290"/>
        <w:rPr>
          <w:rFonts w:ascii="宋体" w:hAnsi="宋体" w:cs="宋体"/>
          <w:sz w:val="24"/>
          <w:szCs w:val="24"/>
          <w:highlight w:val="none"/>
        </w:rPr>
      </w:pPr>
      <w:r>
        <w:rPr>
          <w:rFonts w:hint="eastAsia" w:ascii="Arial" w:hAnsi="Arial" w:eastAsia="宋体" w:cs="Arial"/>
          <w:b/>
          <w:color w:val="auto"/>
          <w:highlight w:val="none"/>
        </w:rPr>
        <w:t>价格扣除的依据，第1）至</w:t>
      </w:r>
      <w:r>
        <w:rPr>
          <w:rFonts w:hint="eastAsia" w:ascii="Arial" w:hAnsi="Arial" w:eastAsia="宋体" w:cs="Arial"/>
          <w:b/>
          <w:color w:val="auto"/>
          <w:highlight w:val="none"/>
          <w:lang w:val="en-US" w:eastAsia="zh-CN"/>
        </w:rPr>
        <w:t>3</w:t>
      </w:r>
      <w:r>
        <w:rPr>
          <w:rFonts w:hint="eastAsia" w:ascii="Arial" w:hAnsi="Arial" w:eastAsia="宋体" w:cs="Arial"/>
          <w:b/>
          <w:color w:val="auto"/>
          <w:highlight w:val="none"/>
        </w:rPr>
        <w:t>）条提供货物相关认证证书复印件加盖供应商公章</w:t>
      </w:r>
      <w:r>
        <w:rPr>
          <w:rFonts w:hint="eastAsia" w:ascii="宋体" w:hAnsi="宋体" w:cs="宋体"/>
          <w:sz w:val="24"/>
          <w:szCs w:val="24"/>
          <w:highlight w:val="none"/>
        </w:rPr>
        <w:t>。</w:t>
      </w:r>
    </w:p>
    <w:p w14:paraId="2329F93A">
      <w:pPr>
        <w:spacing w:line="360" w:lineRule="auto"/>
        <w:ind w:right="-115" w:rightChars="-55"/>
        <w:rPr>
          <w:rFonts w:ascii="宋体" w:hAnsi="宋体" w:cs="宋体"/>
          <w:b/>
          <w:bCs/>
          <w:sz w:val="24"/>
          <w:szCs w:val="24"/>
          <w:highlight w:val="none"/>
        </w:rPr>
      </w:pPr>
      <w:bookmarkStart w:id="87" w:name="_Hlk35576153"/>
      <w:bookmarkStart w:id="88" w:name="_Hlk35576154"/>
      <w:bookmarkStart w:id="89" w:name="_Hlk35576152"/>
      <w:r>
        <w:rPr>
          <w:rFonts w:hint="eastAsia" w:ascii="宋体" w:hAnsi="宋体" w:cs="宋体"/>
          <w:sz w:val="24"/>
          <w:szCs w:val="24"/>
          <w:highlight w:val="none"/>
        </w:rPr>
        <w:t>12</w:t>
      </w:r>
      <w:bookmarkEnd w:id="87"/>
      <w:bookmarkEnd w:id="88"/>
      <w:bookmarkEnd w:id="89"/>
      <w:r>
        <w:rPr>
          <w:rFonts w:hint="eastAsia" w:ascii="宋体" w:hAnsi="宋体" w:cs="宋体"/>
          <w:b/>
          <w:bCs/>
          <w:sz w:val="24"/>
          <w:szCs w:val="24"/>
          <w:highlight w:val="none"/>
        </w:rPr>
        <w:t>货币</w:t>
      </w:r>
    </w:p>
    <w:p w14:paraId="38F959A1">
      <w:pPr>
        <w:pStyle w:val="8"/>
        <w:spacing w:line="360" w:lineRule="auto"/>
        <w:ind w:left="720" w:leftChars="0" w:hanging="720" w:hangingChars="300"/>
        <w:rPr>
          <w:rFonts w:ascii="宋体" w:hAnsi="宋体" w:cs="宋体"/>
          <w:sz w:val="24"/>
          <w:szCs w:val="24"/>
          <w:highlight w:val="none"/>
        </w:rPr>
      </w:pPr>
      <w:r>
        <w:rPr>
          <w:rFonts w:hint="eastAsia" w:ascii="宋体" w:hAnsi="宋体" w:cs="宋体"/>
          <w:sz w:val="24"/>
          <w:szCs w:val="24"/>
          <w:highlight w:val="none"/>
        </w:rPr>
        <w:t>12.1  响应文件、首次报价一览表及磋商分项报价表上的价格须以人民币报价，以其它货币形式标价的将予以拒绝。</w:t>
      </w:r>
    </w:p>
    <w:p w14:paraId="7A8727F4">
      <w:pPr>
        <w:spacing w:line="360" w:lineRule="auto"/>
        <w:rPr>
          <w:rFonts w:ascii="宋体" w:hAnsi="宋体" w:cs="宋体"/>
          <w:sz w:val="24"/>
          <w:szCs w:val="24"/>
          <w:highlight w:val="none"/>
        </w:rPr>
      </w:pPr>
      <w:bookmarkStart w:id="90" w:name="_Hlk35576202"/>
      <w:bookmarkStart w:id="91" w:name="_Hlk35576200"/>
      <w:bookmarkStart w:id="92" w:name="_Hlk35576201"/>
      <w:r>
        <w:rPr>
          <w:rFonts w:hint="eastAsia" w:ascii="宋体" w:hAnsi="宋体" w:cs="宋体"/>
          <w:sz w:val="24"/>
          <w:szCs w:val="24"/>
          <w:highlight w:val="none"/>
        </w:rPr>
        <w:t>13</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的合格性和资格证明文件</w:t>
      </w:r>
      <w:bookmarkEnd w:id="90"/>
      <w:bookmarkEnd w:id="91"/>
      <w:bookmarkEnd w:id="92"/>
      <w:r>
        <w:rPr>
          <w:rFonts w:hint="eastAsia" w:ascii="宋体" w:hAnsi="宋体" w:cs="宋体"/>
          <w:sz w:val="24"/>
          <w:szCs w:val="24"/>
          <w:highlight w:val="none"/>
        </w:rPr>
        <w:t>（按磋商文件要求提供但不限于此，并列出目录）：</w:t>
      </w:r>
    </w:p>
    <w:p w14:paraId="10B25573">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13.1  根据</w:t>
      </w:r>
      <w:bookmarkStart w:id="93" w:name="_Hlt35582168"/>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"_投标文件的编制" \o "使招标代理满意的资格声明文件"</w:instrText>
      </w:r>
      <w:r>
        <w:rPr>
          <w:rFonts w:hint="eastAsia" w:ascii="宋体" w:hAnsi="宋体" w:cs="宋体"/>
          <w:sz w:val="24"/>
          <w:szCs w:val="24"/>
          <w:highlight w:val="none"/>
        </w:rPr>
        <w:fldChar w:fldCharType="separate"/>
      </w:r>
      <w:r>
        <w:rPr>
          <w:rFonts w:hint="eastAsia" w:ascii="宋体" w:hAnsi="宋体" w:cs="宋体"/>
          <w:sz w:val="24"/>
          <w:szCs w:val="24"/>
          <w:highlight w:val="none"/>
        </w:rPr>
        <w:t>第13.2款</w:t>
      </w:r>
      <w:r>
        <w:rPr>
          <w:rFonts w:hint="eastAsia" w:ascii="宋体" w:hAnsi="宋体" w:cs="宋体"/>
          <w:sz w:val="24"/>
          <w:szCs w:val="24"/>
          <w:highlight w:val="none"/>
        </w:rPr>
        <w:fldChar w:fldCharType="end"/>
      </w:r>
      <w:bookmarkEnd w:id="93"/>
      <w:r>
        <w:rPr>
          <w:rFonts w:hint="eastAsia" w:ascii="宋体" w:hAnsi="宋体" w:cs="宋体"/>
          <w:sz w:val="24"/>
          <w:szCs w:val="24"/>
          <w:highlight w:val="none"/>
        </w:rPr>
        <w:t>规定，</w:t>
      </w:r>
      <w:r>
        <w:rPr>
          <w:rFonts w:hint="eastAsia" w:ascii="宋体" w:hAnsi="宋体" w:cs="宋体"/>
          <w:sz w:val="24"/>
          <w:szCs w:val="24"/>
          <w:highlight w:val="none"/>
          <w:lang w:eastAsia="zh-CN"/>
        </w:rPr>
        <w:t>供应商</w:t>
      </w:r>
      <w:r>
        <w:rPr>
          <w:rFonts w:hint="eastAsia" w:ascii="宋体" w:hAnsi="宋体" w:cs="宋体"/>
          <w:sz w:val="24"/>
          <w:szCs w:val="24"/>
          <w:highlight w:val="none"/>
        </w:rPr>
        <w:t>须提交证明其有资格进行服务和有能力履行合同的文件，作为响应文件的一部分。</w:t>
      </w:r>
    </w:p>
    <w:p w14:paraId="3139C51A">
      <w:pPr>
        <w:spacing w:line="360" w:lineRule="auto"/>
        <w:rPr>
          <w:rFonts w:ascii="宋体" w:hAnsi="宋体" w:cs="宋体"/>
          <w:sz w:val="24"/>
          <w:szCs w:val="24"/>
          <w:highlight w:val="none"/>
        </w:rPr>
      </w:pPr>
      <w:r>
        <w:rPr>
          <w:rFonts w:hint="eastAsia" w:ascii="宋体" w:hAnsi="宋体" w:cs="宋体"/>
          <w:sz w:val="24"/>
          <w:szCs w:val="24"/>
          <w:highlight w:val="none"/>
        </w:rPr>
        <w:t xml:space="preserve">13.2  </w:t>
      </w:r>
      <w:r>
        <w:rPr>
          <w:rFonts w:hint="eastAsia" w:ascii="宋体" w:hAnsi="宋体" w:cs="宋体"/>
          <w:sz w:val="24"/>
          <w:szCs w:val="24"/>
          <w:highlight w:val="none"/>
          <w:lang w:eastAsia="zh-CN"/>
        </w:rPr>
        <w:t>供应商</w:t>
      </w:r>
      <w:r>
        <w:rPr>
          <w:rFonts w:hint="eastAsia" w:ascii="宋体" w:hAnsi="宋体" w:cs="宋体"/>
          <w:sz w:val="24"/>
          <w:szCs w:val="24"/>
          <w:highlight w:val="none"/>
        </w:rPr>
        <w:t>提供的履行合同的资格证明文件：</w:t>
      </w:r>
    </w:p>
    <w:p w14:paraId="0C1CED48">
      <w:pPr>
        <w:numPr>
          <w:ilvl w:val="0"/>
          <w:numId w:val="4"/>
        </w:numPr>
        <w:spacing w:line="360" w:lineRule="auto"/>
        <w:rPr>
          <w:rFonts w:ascii="宋体" w:hAnsi="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营业执照</w:t>
      </w:r>
      <w:r>
        <w:rPr>
          <w:rFonts w:hint="eastAsia" w:ascii="宋体" w:hAnsi="宋体" w:cs="宋体"/>
          <w:sz w:val="24"/>
          <w:szCs w:val="24"/>
          <w:highlight w:val="none"/>
        </w:rPr>
        <w:t>；</w:t>
      </w:r>
    </w:p>
    <w:p w14:paraId="7987B020">
      <w:pPr>
        <w:numPr>
          <w:ilvl w:val="0"/>
          <w:numId w:val="4"/>
        </w:numPr>
        <w:spacing w:line="360" w:lineRule="auto"/>
        <w:rPr>
          <w:rFonts w:ascii="宋体" w:hAnsi="宋体" w:cs="宋体"/>
          <w:bCs/>
          <w:sz w:val="24"/>
          <w:szCs w:val="24"/>
          <w:highlight w:val="none"/>
        </w:rPr>
      </w:pPr>
      <w:r>
        <w:rPr>
          <w:rFonts w:hint="eastAsia" w:ascii="宋体" w:hAnsi="宋体" w:cs="宋体"/>
          <w:bCs/>
          <w:sz w:val="24"/>
          <w:szCs w:val="24"/>
          <w:highlight w:val="none"/>
        </w:rPr>
        <w:t>开户许可证明</w:t>
      </w:r>
      <w:r>
        <w:rPr>
          <w:rFonts w:hint="eastAsia" w:ascii="宋体" w:hAnsi="宋体" w:cs="宋体"/>
          <w:sz w:val="24"/>
          <w:szCs w:val="24"/>
          <w:highlight w:val="none"/>
        </w:rPr>
        <w:t>；</w:t>
      </w:r>
    </w:p>
    <w:p w14:paraId="0C313F9C">
      <w:pPr>
        <w:numPr>
          <w:ilvl w:val="0"/>
          <w:numId w:val="4"/>
        </w:numPr>
        <w:spacing w:line="360" w:lineRule="auto"/>
        <w:rPr>
          <w:rFonts w:ascii="宋体" w:hAnsi="宋体" w:cs="宋体"/>
          <w:bCs/>
          <w:sz w:val="24"/>
          <w:szCs w:val="24"/>
          <w:highlight w:val="none"/>
        </w:rPr>
      </w:pPr>
      <w:r>
        <w:rPr>
          <w:rFonts w:hint="eastAsia" w:ascii="宋体" w:hAnsi="宋体" w:cs="宋体"/>
          <w:bCs/>
          <w:sz w:val="24"/>
          <w:szCs w:val="24"/>
          <w:highlight w:val="none"/>
        </w:rPr>
        <w:t>近三年无重大违法经营记录声明</w:t>
      </w:r>
      <w:r>
        <w:rPr>
          <w:rFonts w:hint="eastAsia" w:ascii="宋体" w:hAnsi="宋体" w:cs="宋体"/>
          <w:sz w:val="24"/>
          <w:szCs w:val="24"/>
          <w:highlight w:val="none"/>
        </w:rPr>
        <w:t>；</w:t>
      </w:r>
    </w:p>
    <w:p w14:paraId="5A6F43DD">
      <w:pPr>
        <w:numPr>
          <w:ilvl w:val="0"/>
          <w:numId w:val="4"/>
        </w:numPr>
        <w:spacing w:line="360" w:lineRule="auto"/>
        <w:rPr>
          <w:rFonts w:ascii="宋体" w:hAnsi="宋体" w:cs="宋体"/>
          <w:bCs/>
          <w:sz w:val="24"/>
          <w:szCs w:val="24"/>
          <w:highlight w:val="none"/>
        </w:rPr>
      </w:pPr>
      <w:r>
        <w:rPr>
          <w:rFonts w:hint="eastAsia" w:ascii="宋体" w:hAnsi="宋体" w:cs="宋体"/>
          <w:sz w:val="24"/>
          <w:szCs w:val="24"/>
          <w:highlight w:val="none"/>
          <w:lang w:eastAsia="zh-CN"/>
        </w:rPr>
        <w:t>单位负责人</w:t>
      </w:r>
      <w:r>
        <w:rPr>
          <w:rFonts w:hint="eastAsia" w:ascii="宋体" w:hAnsi="宋体" w:cs="宋体"/>
          <w:sz w:val="24"/>
          <w:szCs w:val="24"/>
          <w:highlight w:val="none"/>
        </w:rPr>
        <w:t>授权委托书、</w:t>
      </w:r>
      <w:r>
        <w:rPr>
          <w:rFonts w:hint="eastAsia" w:ascii="宋体" w:hAnsi="宋体" w:cs="宋体"/>
          <w:bCs/>
          <w:sz w:val="24"/>
          <w:szCs w:val="24"/>
          <w:highlight w:val="none"/>
        </w:rPr>
        <w:t>被授权人身份证</w:t>
      </w:r>
      <w:r>
        <w:rPr>
          <w:rFonts w:hint="eastAsia" w:ascii="宋体" w:hAnsi="宋体" w:cs="宋体"/>
          <w:sz w:val="24"/>
          <w:szCs w:val="24"/>
          <w:highlight w:val="none"/>
        </w:rPr>
        <w:t>；</w:t>
      </w:r>
    </w:p>
    <w:p w14:paraId="2DDE6BCA">
      <w:pPr>
        <w:numPr>
          <w:ilvl w:val="0"/>
          <w:numId w:val="4"/>
        </w:numPr>
        <w:spacing w:line="360" w:lineRule="auto"/>
        <w:rPr>
          <w:rFonts w:ascii="宋体" w:hAnsi="宋体" w:cs="宋体"/>
          <w:bCs/>
          <w:sz w:val="24"/>
          <w:szCs w:val="24"/>
          <w:highlight w:val="none"/>
        </w:rPr>
      </w:pPr>
      <w:r>
        <w:rPr>
          <w:rFonts w:hint="eastAsia" w:ascii="宋体" w:hAnsi="宋体" w:cs="宋体"/>
          <w:sz w:val="24"/>
          <w:szCs w:val="24"/>
          <w:highlight w:val="none"/>
        </w:rPr>
        <w:t>本文件要求的其它证明文件和资料</w:t>
      </w:r>
    </w:p>
    <w:p w14:paraId="4D0C0092">
      <w:pPr>
        <w:spacing w:line="360" w:lineRule="auto"/>
        <w:rPr>
          <w:rFonts w:ascii="宋体" w:hAnsi="宋体" w:cs="宋体"/>
          <w:sz w:val="24"/>
          <w:szCs w:val="24"/>
          <w:highlight w:val="none"/>
        </w:rPr>
      </w:pPr>
      <w:bookmarkStart w:id="94" w:name="_Hlk35576351"/>
      <w:bookmarkStart w:id="95" w:name="_Hlk35576353"/>
      <w:bookmarkStart w:id="96" w:name="_Hlk35576352"/>
      <w:r>
        <w:rPr>
          <w:rFonts w:hint="eastAsia" w:ascii="宋体" w:hAnsi="宋体" w:cs="宋体"/>
          <w:sz w:val="24"/>
          <w:szCs w:val="24"/>
          <w:highlight w:val="none"/>
        </w:rPr>
        <w:t xml:space="preserve">14 </w:t>
      </w:r>
      <w:r>
        <w:rPr>
          <w:rFonts w:hint="eastAsia" w:ascii="宋体" w:hAnsi="宋体" w:eastAsia="宋体" w:cs="宋体"/>
          <w:b/>
          <w:bCs/>
          <w:sz w:val="24"/>
          <w:szCs w:val="24"/>
          <w:highlight w:val="none"/>
          <w:lang w:val="en-US" w:eastAsia="zh-CN"/>
        </w:rPr>
        <w:t>产品</w:t>
      </w:r>
      <w:r>
        <w:rPr>
          <w:rFonts w:hint="eastAsia" w:ascii="宋体" w:hAnsi="宋体" w:eastAsia="宋体" w:cs="宋体"/>
          <w:b/>
          <w:bCs/>
          <w:sz w:val="24"/>
          <w:szCs w:val="24"/>
          <w:highlight w:val="none"/>
        </w:rPr>
        <w:t>的</w:t>
      </w:r>
      <w:r>
        <w:rPr>
          <w:rFonts w:hint="eastAsia" w:ascii="宋体" w:hAnsi="宋体" w:cs="宋体"/>
          <w:b/>
          <w:bCs/>
          <w:sz w:val="24"/>
          <w:szCs w:val="24"/>
          <w:highlight w:val="none"/>
        </w:rPr>
        <w:t>合格性并符合磋商文件规定的证明文件</w:t>
      </w:r>
      <w:bookmarkEnd w:id="94"/>
      <w:bookmarkEnd w:id="95"/>
      <w:bookmarkEnd w:id="96"/>
      <w:r>
        <w:rPr>
          <w:rFonts w:hint="eastAsia" w:ascii="宋体" w:hAnsi="宋体" w:cs="宋体"/>
          <w:sz w:val="24"/>
          <w:szCs w:val="24"/>
          <w:highlight w:val="none"/>
        </w:rPr>
        <w:t>（按磋商文件要求提供但不限于此，并列出目录）：</w:t>
      </w:r>
    </w:p>
    <w:p w14:paraId="17C1F546">
      <w:pPr>
        <w:spacing w:line="360" w:lineRule="auto"/>
        <w:rPr>
          <w:rFonts w:ascii="宋体" w:hAnsi="宋体" w:cs="宋体"/>
          <w:sz w:val="24"/>
          <w:szCs w:val="24"/>
          <w:highlight w:val="none"/>
        </w:rPr>
      </w:pPr>
      <w:r>
        <w:rPr>
          <w:rFonts w:hint="eastAsia" w:ascii="宋体" w:hAnsi="宋体" w:cs="宋体"/>
          <w:sz w:val="24"/>
          <w:szCs w:val="24"/>
          <w:highlight w:val="none"/>
        </w:rPr>
        <w:t>14.1  供应商须提交证明其拟供合同项下产品的合格性并符合磋商文件规定的证明文件，作为响应文件的一部分。</w:t>
      </w:r>
    </w:p>
    <w:p w14:paraId="74BA90F1">
      <w:pPr>
        <w:spacing w:line="360" w:lineRule="auto"/>
        <w:rPr>
          <w:rFonts w:ascii="宋体" w:hAnsi="宋体" w:cs="宋体"/>
          <w:sz w:val="24"/>
          <w:szCs w:val="24"/>
          <w:highlight w:val="none"/>
        </w:rPr>
      </w:pPr>
      <w:r>
        <w:rPr>
          <w:rFonts w:hint="eastAsia" w:ascii="宋体" w:hAnsi="宋体" w:cs="宋体"/>
          <w:sz w:val="24"/>
          <w:szCs w:val="24"/>
          <w:highlight w:val="none"/>
        </w:rPr>
        <w:t>14.2  证明产品与磋商文件的产品要求相一致的文件，可以是文字资料，图片和数据。</w:t>
      </w:r>
    </w:p>
    <w:p w14:paraId="44C865AE">
      <w:pPr>
        <w:spacing w:line="360" w:lineRule="auto"/>
        <w:rPr>
          <w:rFonts w:ascii="宋体" w:hAnsi="宋体" w:cs="宋体"/>
          <w:sz w:val="24"/>
          <w:szCs w:val="24"/>
          <w:highlight w:val="none"/>
        </w:rPr>
      </w:pPr>
      <w:r>
        <w:rPr>
          <w:rFonts w:hint="eastAsia" w:ascii="宋体" w:hAnsi="宋体" w:cs="宋体"/>
          <w:sz w:val="24"/>
          <w:szCs w:val="24"/>
          <w:highlight w:val="none"/>
        </w:rPr>
        <w:t>14.3  为说明第14.2中的规定，供应商应注意磋商文件在产品需求中所指出的产品需求。供应商可提出替代方案，但该替代对象应相当于或优胜于产品需求中的规定，以使采购人满意。</w:t>
      </w:r>
    </w:p>
    <w:p w14:paraId="0CC1DB28">
      <w:pPr>
        <w:spacing w:line="360" w:lineRule="auto"/>
        <w:rPr>
          <w:rFonts w:ascii="宋体" w:hAnsi="宋体" w:cs="宋体"/>
          <w:b/>
          <w:bCs/>
          <w:sz w:val="24"/>
          <w:szCs w:val="24"/>
          <w:highlight w:val="none"/>
        </w:rPr>
      </w:pPr>
      <w:bookmarkStart w:id="97" w:name="_Hlk35576541"/>
      <w:bookmarkStart w:id="98" w:name="_Hlk35576542"/>
      <w:bookmarkStart w:id="99" w:name="_Hlk35576543"/>
      <w:r>
        <w:rPr>
          <w:rFonts w:hint="eastAsia" w:ascii="宋体" w:hAnsi="宋体" w:cs="宋体"/>
          <w:sz w:val="24"/>
          <w:szCs w:val="24"/>
          <w:highlight w:val="none"/>
        </w:rPr>
        <w:t>15</w:t>
      </w:r>
      <w:bookmarkEnd w:id="97"/>
      <w:bookmarkEnd w:id="98"/>
      <w:bookmarkEnd w:id="99"/>
      <w:r>
        <w:rPr>
          <w:rFonts w:hint="eastAsia" w:ascii="宋体" w:hAnsi="宋体" w:cs="宋体"/>
          <w:b/>
          <w:bCs/>
          <w:sz w:val="24"/>
          <w:szCs w:val="24"/>
          <w:highlight w:val="none"/>
        </w:rPr>
        <w:t>磋商保证金</w:t>
      </w:r>
    </w:p>
    <w:p w14:paraId="61C88398">
      <w:pPr>
        <w:spacing w:line="360" w:lineRule="auto"/>
        <w:ind w:left="630" w:hanging="720" w:hangingChars="300"/>
        <w:rPr>
          <w:rFonts w:ascii="宋体" w:hAnsi="宋体" w:cs="宋体"/>
          <w:b/>
          <w:bCs/>
          <w:sz w:val="24"/>
          <w:szCs w:val="24"/>
          <w:highlight w:val="none"/>
        </w:rPr>
      </w:pPr>
      <w:r>
        <w:rPr>
          <w:rFonts w:hint="eastAsia" w:ascii="宋体" w:hAnsi="宋体" w:cs="宋体"/>
          <w:sz w:val="24"/>
          <w:szCs w:val="24"/>
          <w:highlight w:val="none"/>
        </w:rPr>
        <w:t>15.1  根据</w:t>
      </w:r>
      <w:r>
        <w:rPr>
          <w:rFonts w:hint="eastAsia"/>
          <w:sz w:val="24"/>
          <w:szCs w:val="24"/>
          <w:highlight w:val="none"/>
        </w:rPr>
        <w:fldChar w:fldCharType="begin"/>
      </w:r>
      <w:r>
        <w:rPr>
          <w:sz w:val="24"/>
          <w:szCs w:val="24"/>
          <w:highlight w:val="none"/>
        </w:rPr>
        <w:instrText xml:space="preserve"> HYPERLINK \l "_投标文件的编制" \o "投标文件的组成"</w:instrText>
      </w:r>
      <w:r>
        <w:rPr>
          <w:rFonts w:hint="eastAsia"/>
          <w:sz w:val="24"/>
          <w:szCs w:val="24"/>
          <w:highlight w:val="none"/>
        </w:rPr>
        <w:fldChar w:fldCharType="separate"/>
      </w:r>
      <w:r>
        <w:rPr>
          <w:rFonts w:hint="eastAsia" w:ascii="宋体" w:hAnsi="宋体" w:cs="宋体"/>
          <w:sz w:val="24"/>
          <w:szCs w:val="24"/>
          <w:highlight w:val="none"/>
        </w:rPr>
        <w:t>第9.1款</w:t>
      </w:r>
      <w:r>
        <w:rPr>
          <w:rFonts w:hint="eastAsia" w:ascii="宋体" w:hAnsi="宋体" w:cs="宋体"/>
          <w:sz w:val="24"/>
          <w:szCs w:val="24"/>
          <w:highlight w:val="none"/>
        </w:rPr>
        <w:fldChar w:fldCharType="end"/>
      </w:r>
      <w:r>
        <w:rPr>
          <w:rFonts w:hint="eastAsia" w:ascii="宋体" w:hAnsi="宋体" w:cs="宋体"/>
          <w:sz w:val="24"/>
          <w:szCs w:val="24"/>
          <w:highlight w:val="none"/>
        </w:rPr>
        <w:t>规定，</w:t>
      </w:r>
      <w:r>
        <w:rPr>
          <w:rFonts w:hint="eastAsia" w:ascii="宋体" w:hAnsi="宋体" w:cs="宋体"/>
          <w:sz w:val="24"/>
          <w:szCs w:val="24"/>
          <w:highlight w:val="none"/>
          <w:lang w:eastAsia="zh-CN"/>
        </w:rPr>
        <w:t>供应商</w:t>
      </w:r>
      <w:r>
        <w:rPr>
          <w:rFonts w:hint="eastAsia" w:ascii="宋体" w:hAnsi="宋体" w:cs="宋体"/>
          <w:sz w:val="24"/>
          <w:szCs w:val="24"/>
          <w:highlight w:val="none"/>
        </w:rPr>
        <w:t>递交响应文件时应按“第三篇 响应资料表” 中要</w:t>
      </w:r>
      <w:r>
        <w:rPr>
          <w:rFonts w:hint="eastAsia" w:ascii="宋体" w:hAnsi="宋体" w:cs="宋体"/>
          <w:sz w:val="24"/>
          <w:szCs w:val="24"/>
          <w:highlight w:val="none"/>
          <w:lang w:eastAsia="zh-CN"/>
        </w:rPr>
        <w:t>求的</w:t>
      </w:r>
      <w:r>
        <w:rPr>
          <w:rFonts w:hint="eastAsia" w:ascii="宋体" w:hAnsi="宋体" w:cs="宋体"/>
          <w:sz w:val="24"/>
          <w:szCs w:val="24"/>
          <w:highlight w:val="none"/>
        </w:rPr>
        <w:t>金额提交磋商保证金。</w:t>
      </w:r>
    </w:p>
    <w:p w14:paraId="50791F58">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15.2  磋商保证金是用于保护本次招标免受</w:t>
      </w:r>
      <w:r>
        <w:rPr>
          <w:rFonts w:hint="eastAsia" w:ascii="宋体" w:hAnsi="宋体" w:cs="宋体"/>
          <w:sz w:val="24"/>
          <w:szCs w:val="24"/>
          <w:highlight w:val="none"/>
          <w:lang w:eastAsia="zh-CN"/>
        </w:rPr>
        <w:t>供应商</w:t>
      </w:r>
      <w:r>
        <w:rPr>
          <w:rFonts w:hint="eastAsia" w:ascii="宋体" w:hAnsi="宋体" w:cs="宋体"/>
          <w:sz w:val="24"/>
          <w:szCs w:val="24"/>
          <w:highlight w:val="none"/>
        </w:rPr>
        <w:t>的行为而引起的风险。</w:t>
      </w:r>
    </w:p>
    <w:p w14:paraId="3E27C5C0">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15.3  磋商保证金在磋商截止时间前递交</w:t>
      </w:r>
      <w:r>
        <w:rPr>
          <w:rFonts w:hint="eastAsia" w:ascii="宋体" w:hAnsi="宋体" w:cs="宋体"/>
          <w:sz w:val="24"/>
          <w:szCs w:val="24"/>
          <w:highlight w:val="none"/>
          <w:lang w:eastAsia="zh-CN"/>
        </w:rPr>
        <w:t>至</w:t>
      </w:r>
      <w:r>
        <w:rPr>
          <w:rFonts w:hint="eastAsia" w:ascii="宋体" w:hAnsi="宋体" w:cs="宋体"/>
          <w:sz w:val="24"/>
          <w:szCs w:val="24"/>
          <w:highlight w:val="none"/>
          <w:lang w:val="en-US" w:eastAsia="zh-CN"/>
        </w:rPr>
        <w:t>以下</w:t>
      </w:r>
      <w:r>
        <w:rPr>
          <w:rFonts w:hint="eastAsia" w:ascii="宋体" w:hAnsi="宋体" w:cs="宋体"/>
          <w:sz w:val="24"/>
          <w:szCs w:val="24"/>
          <w:highlight w:val="none"/>
          <w:lang w:eastAsia="zh-CN"/>
        </w:rPr>
        <w:t>账号</w:t>
      </w:r>
      <w:r>
        <w:rPr>
          <w:rFonts w:hint="eastAsia" w:ascii="宋体" w:hAnsi="宋体" w:cs="宋体"/>
          <w:sz w:val="24"/>
          <w:szCs w:val="24"/>
          <w:highlight w:val="none"/>
        </w:rPr>
        <w:t>：</w:t>
      </w:r>
    </w:p>
    <w:p w14:paraId="4E2165B1">
      <w:pPr>
        <w:spacing w:line="360" w:lineRule="auto"/>
        <w:ind w:left="718" w:leftChars="342"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收款人：山东海润项目管理有限公司吉林省分公司</w:t>
      </w:r>
    </w:p>
    <w:p w14:paraId="6884A645">
      <w:pPr>
        <w:spacing w:line="360" w:lineRule="auto"/>
        <w:ind w:left="718" w:leftChars="342"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开户行：招商银行股份有限公司长春经济技术开发区支行</w:t>
      </w:r>
    </w:p>
    <w:p w14:paraId="50079531">
      <w:pPr>
        <w:spacing w:line="360" w:lineRule="auto"/>
        <w:ind w:left="718" w:leftChars="342"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账号：431903695110088</w:t>
      </w:r>
    </w:p>
    <w:p w14:paraId="6AEC5324">
      <w:pPr>
        <w:spacing w:line="360" w:lineRule="auto"/>
        <w:ind w:left="718" w:leftChars="342"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行号：308241000063</w:t>
      </w:r>
    </w:p>
    <w:p w14:paraId="6DC55B11">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15.4  任何未按第15.1款和第15.3款规定提交磋商保证金的响应文件，将被视为非实质响应而按</w:t>
      </w:r>
      <w:r>
        <w:rPr>
          <w:rFonts w:hint="eastAsia"/>
          <w:sz w:val="24"/>
          <w:szCs w:val="24"/>
          <w:highlight w:val="none"/>
        </w:rPr>
        <w:fldChar w:fldCharType="begin"/>
      </w:r>
      <w:r>
        <w:rPr>
          <w:sz w:val="24"/>
          <w:szCs w:val="24"/>
          <w:highlight w:val="none"/>
        </w:rPr>
        <w:instrText xml:space="preserve"> HYPERLINK \l "_开标与评标（细则参见财政部《_政府采购招标投标管理暂行办法_》及中华人民共和国" \o "投标文件的初审"</w:instrText>
      </w:r>
      <w:r>
        <w:rPr>
          <w:rFonts w:hint="eastAsia"/>
          <w:sz w:val="24"/>
          <w:szCs w:val="24"/>
          <w:highlight w:val="none"/>
        </w:rPr>
        <w:fldChar w:fldCharType="separate"/>
      </w:r>
      <w:r>
        <w:rPr>
          <w:rFonts w:hint="eastAsia" w:ascii="宋体" w:hAnsi="宋体" w:cs="宋体"/>
          <w:sz w:val="24"/>
          <w:szCs w:val="24"/>
          <w:highlight w:val="none"/>
        </w:rPr>
        <w:t>第25款</w:t>
      </w:r>
      <w:r>
        <w:rPr>
          <w:rFonts w:hint="eastAsia" w:ascii="宋体" w:hAnsi="宋体" w:cs="宋体"/>
          <w:sz w:val="24"/>
          <w:szCs w:val="24"/>
          <w:highlight w:val="none"/>
        </w:rPr>
        <w:fldChar w:fldCharType="end"/>
      </w:r>
      <w:r>
        <w:rPr>
          <w:rFonts w:hint="eastAsia" w:ascii="宋体" w:hAnsi="宋体" w:cs="宋体"/>
          <w:sz w:val="24"/>
          <w:szCs w:val="24"/>
          <w:highlight w:val="none"/>
        </w:rPr>
        <w:t>规定予以拒绝。</w:t>
      </w:r>
    </w:p>
    <w:p w14:paraId="256204F4">
      <w:pPr>
        <w:spacing w:line="360" w:lineRule="auto"/>
        <w:rPr>
          <w:rFonts w:ascii="Arial" w:hAnsi="Arial" w:cs="Arial"/>
          <w:sz w:val="24"/>
          <w:szCs w:val="24"/>
          <w:highlight w:val="none"/>
        </w:rPr>
      </w:pPr>
      <w:r>
        <w:rPr>
          <w:rFonts w:ascii="Arial" w:hAnsi="Arial" w:cs="Arial"/>
          <w:sz w:val="24"/>
          <w:szCs w:val="24"/>
          <w:highlight w:val="none"/>
        </w:rPr>
        <w:t>15.5  未</w:t>
      </w:r>
      <w:r>
        <w:rPr>
          <w:rFonts w:hint="eastAsia" w:ascii="Arial" w:hAnsi="Arial" w:cs="Arial"/>
          <w:sz w:val="24"/>
          <w:szCs w:val="24"/>
          <w:highlight w:val="none"/>
        </w:rPr>
        <w:t>成交</w:t>
      </w:r>
      <w:r>
        <w:rPr>
          <w:rFonts w:ascii="Arial" w:hAnsi="Arial" w:cs="Arial"/>
          <w:sz w:val="24"/>
          <w:szCs w:val="24"/>
          <w:highlight w:val="none"/>
        </w:rPr>
        <w:t>的</w:t>
      </w:r>
      <w:r>
        <w:rPr>
          <w:rFonts w:hint="eastAsia" w:ascii="Arial" w:hAnsi="Arial" w:cs="Arial"/>
          <w:sz w:val="24"/>
          <w:szCs w:val="24"/>
          <w:highlight w:val="none"/>
        </w:rPr>
        <w:t>供应商</w:t>
      </w:r>
      <w:r>
        <w:rPr>
          <w:rFonts w:ascii="Arial" w:hAnsi="Arial" w:cs="Arial"/>
          <w:sz w:val="24"/>
          <w:szCs w:val="24"/>
          <w:highlight w:val="none"/>
        </w:rPr>
        <w:t>的</w:t>
      </w:r>
      <w:r>
        <w:rPr>
          <w:rFonts w:hint="eastAsia" w:ascii="Arial" w:hAnsi="Arial" w:cs="Arial"/>
          <w:sz w:val="24"/>
          <w:szCs w:val="24"/>
          <w:highlight w:val="none"/>
          <w:lang w:eastAsia="zh-CN"/>
        </w:rPr>
        <w:t>磋商</w:t>
      </w:r>
      <w:r>
        <w:rPr>
          <w:rFonts w:ascii="Arial" w:hAnsi="Arial" w:cs="Arial"/>
          <w:sz w:val="24"/>
          <w:szCs w:val="24"/>
          <w:highlight w:val="none"/>
        </w:rPr>
        <w:t>保证金</w:t>
      </w:r>
      <w:r>
        <w:rPr>
          <w:rFonts w:hint="eastAsia" w:ascii="Arial" w:hAnsi="Arial" w:cs="Arial"/>
          <w:sz w:val="24"/>
          <w:szCs w:val="24"/>
          <w:highlight w:val="none"/>
        </w:rPr>
        <w:t>，将在成交通知书发出后五个工作日内退还，不计利息。</w:t>
      </w:r>
    </w:p>
    <w:p w14:paraId="309E35ED">
      <w:pPr>
        <w:spacing w:line="360" w:lineRule="auto"/>
        <w:ind w:left="630" w:hanging="720" w:hangingChars="300"/>
        <w:rPr>
          <w:rFonts w:ascii="Arial" w:hAnsi="Arial" w:cs="Arial"/>
          <w:sz w:val="24"/>
          <w:szCs w:val="24"/>
          <w:highlight w:val="none"/>
        </w:rPr>
      </w:pPr>
      <w:r>
        <w:rPr>
          <w:rFonts w:ascii="Arial" w:hAnsi="Arial" w:cs="Arial"/>
          <w:sz w:val="24"/>
          <w:szCs w:val="24"/>
          <w:highlight w:val="none"/>
        </w:rPr>
        <w:t xml:space="preserve">15.6  </w:t>
      </w:r>
      <w:r>
        <w:rPr>
          <w:rFonts w:hint="eastAsia" w:ascii="Arial" w:hAnsi="Arial" w:cs="Arial"/>
          <w:sz w:val="24"/>
          <w:szCs w:val="24"/>
          <w:highlight w:val="none"/>
        </w:rPr>
        <w:t>成交</w:t>
      </w:r>
      <w:r>
        <w:rPr>
          <w:rFonts w:ascii="Arial" w:hAnsi="Arial" w:cs="Arial"/>
          <w:sz w:val="24"/>
          <w:szCs w:val="24"/>
          <w:highlight w:val="none"/>
        </w:rPr>
        <w:t>的</w:t>
      </w:r>
      <w:r>
        <w:rPr>
          <w:rFonts w:hint="eastAsia" w:ascii="Arial" w:hAnsi="Arial" w:cs="Arial"/>
          <w:sz w:val="24"/>
          <w:szCs w:val="24"/>
          <w:highlight w:val="none"/>
        </w:rPr>
        <w:t>供应商</w:t>
      </w:r>
      <w:r>
        <w:rPr>
          <w:rFonts w:ascii="Arial" w:hAnsi="Arial" w:cs="Arial"/>
          <w:sz w:val="24"/>
          <w:szCs w:val="24"/>
          <w:highlight w:val="none"/>
        </w:rPr>
        <w:t>的</w:t>
      </w:r>
      <w:r>
        <w:rPr>
          <w:rFonts w:hint="eastAsia" w:ascii="Arial" w:hAnsi="Arial" w:cs="Arial"/>
          <w:sz w:val="24"/>
          <w:szCs w:val="24"/>
          <w:highlight w:val="none"/>
          <w:lang w:eastAsia="zh-CN"/>
        </w:rPr>
        <w:t>磋商</w:t>
      </w:r>
      <w:r>
        <w:rPr>
          <w:rFonts w:ascii="Arial" w:hAnsi="Arial" w:cs="Arial"/>
          <w:sz w:val="24"/>
          <w:szCs w:val="24"/>
          <w:highlight w:val="none"/>
        </w:rPr>
        <w:t>保证金，</w:t>
      </w:r>
      <w:r>
        <w:rPr>
          <w:rFonts w:hint="eastAsia" w:ascii="Arial" w:hAnsi="Arial" w:cs="Arial"/>
          <w:sz w:val="24"/>
          <w:szCs w:val="24"/>
          <w:highlight w:val="none"/>
        </w:rPr>
        <w:t>在成交</w:t>
      </w:r>
      <w:r>
        <w:rPr>
          <w:rFonts w:ascii="Arial" w:hAnsi="Arial" w:cs="Arial"/>
          <w:sz w:val="24"/>
          <w:szCs w:val="24"/>
          <w:highlight w:val="none"/>
        </w:rPr>
        <w:t>的</w:t>
      </w:r>
      <w:r>
        <w:rPr>
          <w:rFonts w:hint="eastAsia" w:ascii="Arial" w:hAnsi="Arial" w:cs="Arial"/>
          <w:sz w:val="24"/>
          <w:szCs w:val="24"/>
          <w:highlight w:val="none"/>
        </w:rPr>
        <w:t>供应商按规定签署合同，并交纳了履约保证金（如果有）及成交服务费后5个工作日予以退还，不计利息</w:t>
      </w:r>
      <w:r>
        <w:rPr>
          <w:rFonts w:ascii="Arial" w:hAnsi="Arial" w:cs="Arial"/>
          <w:sz w:val="24"/>
          <w:szCs w:val="24"/>
          <w:highlight w:val="none"/>
        </w:rPr>
        <w:t>。</w:t>
      </w:r>
    </w:p>
    <w:p w14:paraId="2D8A8EC8">
      <w:pPr>
        <w:spacing w:line="360" w:lineRule="auto"/>
        <w:rPr>
          <w:rFonts w:ascii="宋体" w:hAnsi="宋体" w:cs="宋体"/>
          <w:sz w:val="24"/>
          <w:szCs w:val="24"/>
          <w:highlight w:val="none"/>
        </w:rPr>
      </w:pPr>
      <w:r>
        <w:rPr>
          <w:rFonts w:hint="eastAsia" w:ascii="宋体" w:hAnsi="宋体" w:cs="宋体"/>
          <w:sz w:val="24"/>
          <w:szCs w:val="24"/>
          <w:highlight w:val="none"/>
        </w:rPr>
        <w:t>15.7  若发生下列情况之一，采购代理机构在书面通知后有权没收磋商保证金：</w:t>
      </w:r>
    </w:p>
    <w:p w14:paraId="256FE674">
      <w:pPr>
        <w:numPr>
          <w:ilvl w:val="4"/>
          <w:numId w:val="5"/>
        </w:numPr>
        <w:spacing w:line="360" w:lineRule="auto"/>
        <w:ind w:hanging="221"/>
        <w:rPr>
          <w:rFonts w:ascii="宋体" w:hAnsi="宋体" w:cs="宋体"/>
          <w:sz w:val="24"/>
          <w:szCs w:val="24"/>
          <w:highlight w:val="none"/>
        </w:rPr>
      </w:pPr>
      <w:r>
        <w:rPr>
          <w:rFonts w:hint="eastAsia" w:ascii="宋体" w:hAnsi="宋体" w:cs="宋体"/>
          <w:sz w:val="24"/>
          <w:szCs w:val="24"/>
          <w:highlight w:val="none"/>
        </w:rPr>
        <w:t>如果</w:t>
      </w:r>
      <w:r>
        <w:rPr>
          <w:rFonts w:hint="eastAsia" w:ascii="宋体" w:hAnsi="宋体" w:cs="宋体"/>
          <w:sz w:val="24"/>
          <w:szCs w:val="24"/>
          <w:highlight w:val="none"/>
          <w:lang w:eastAsia="zh-CN"/>
        </w:rPr>
        <w:t>供应商</w:t>
      </w:r>
      <w:r>
        <w:rPr>
          <w:rFonts w:hint="eastAsia" w:ascii="宋体" w:hAnsi="宋体" w:cs="宋体"/>
          <w:sz w:val="24"/>
          <w:szCs w:val="24"/>
          <w:highlight w:val="none"/>
        </w:rPr>
        <w:t>在第16.1款规定的响应文件有效期内撤回响应文件；或</w:t>
      </w:r>
    </w:p>
    <w:p w14:paraId="160E5755">
      <w:pPr>
        <w:numPr>
          <w:ilvl w:val="4"/>
          <w:numId w:val="5"/>
        </w:numPr>
        <w:spacing w:line="360" w:lineRule="auto"/>
        <w:ind w:hanging="221"/>
        <w:rPr>
          <w:rFonts w:ascii="宋体" w:hAnsi="宋体" w:cs="宋体"/>
          <w:sz w:val="24"/>
          <w:szCs w:val="24"/>
          <w:highlight w:val="none"/>
        </w:rPr>
      </w:pPr>
      <w:r>
        <w:rPr>
          <w:rFonts w:hint="eastAsia" w:ascii="宋体" w:hAnsi="宋体" w:cs="宋体"/>
          <w:sz w:val="24"/>
          <w:szCs w:val="24"/>
          <w:highlight w:val="none"/>
        </w:rPr>
        <w:t>成交</w:t>
      </w:r>
      <w:r>
        <w:rPr>
          <w:rFonts w:hint="eastAsia" w:ascii="宋体" w:hAnsi="宋体" w:cs="宋体"/>
          <w:sz w:val="24"/>
          <w:szCs w:val="24"/>
          <w:highlight w:val="none"/>
          <w:lang w:eastAsia="zh-CN"/>
        </w:rPr>
        <w:t>供应商</w:t>
      </w:r>
      <w:r>
        <w:rPr>
          <w:rFonts w:hint="eastAsia" w:ascii="宋体" w:hAnsi="宋体" w:cs="宋体"/>
          <w:sz w:val="24"/>
          <w:szCs w:val="24"/>
          <w:highlight w:val="none"/>
        </w:rPr>
        <w:t>如果：</w:t>
      </w:r>
    </w:p>
    <w:p w14:paraId="27F3A528">
      <w:pPr>
        <w:spacing w:line="360" w:lineRule="auto"/>
        <w:ind w:firstLine="1440" w:firstLineChars="600"/>
        <w:rPr>
          <w:rFonts w:ascii="宋体" w:hAnsi="宋体" w:cs="宋体"/>
          <w:sz w:val="24"/>
          <w:szCs w:val="24"/>
          <w:highlight w:val="none"/>
        </w:rPr>
      </w:pPr>
      <w:r>
        <w:rPr>
          <w:rFonts w:hint="eastAsia" w:ascii="宋体" w:hAnsi="宋体" w:cs="宋体"/>
          <w:sz w:val="24"/>
          <w:szCs w:val="24"/>
          <w:highlight w:val="none"/>
        </w:rPr>
        <w:t>ⅰ未根据第32款规定签订合同；或</w:t>
      </w:r>
    </w:p>
    <w:p w14:paraId="63370FBA">
      <w:pPr>
        <w:spacing w:line="360" w:lineRule="auto"/>
        <w:ind w:firstLine="1440" w:firstLineChars="600"/>
        <w:rPr>
          <w:rFonts w:ascii="宋体" w:hAnsi="宋体" w:cs="宋体"/>
          <w:sz w:val="24"/>
          <w:szCs w:val="24"/>
          <w:highlight w:val="none"/>
        </w:rPr>
      </w:pPr>
      <w:r>
        <w:rPr>
          <w:rFonts w:hint="eastAsia" w:ascii="宋体" w:hAnsi="宋体" w:cs="宋体"/>
          <w:sz w:val="24"/>
          <w:szCs w:val="24"/>
          <w:highlight w:val="none"/>
        </w:rPr>
        <w:t>ⅱ成交后未按第33款规定提交履约保证金；或</w:t>
      </w:r>
    </w:p>
    <w:p w14:paraId="66A6710E">
      <w:pPr>
        <w:spacing w:line="360" w:lineRule="auto"/>
        <w:ind w:firstLine="1440" w:firstLineChars="600"/>
        <w:rPr>
          <w:rFonts w:ascii="宋体" w:hAnsi="宋体" w:cs="宋体"/>
          <w:sz w:val="24"/>
          <w:szCs w:val="24"/>
          <w:highlight w:val="none"/>
        </w:rPr>
      </w:pPr>
      <w:r>
        <w:rPr>
          <w:rFonts w:hint="eastAsia" w:ascii="宋体" w:hAnsi="宋体" w:cs="宋体"/>
          <w:sz w:val="24"/>
          <w:szCs w:val="24"/>
          <w:highlight w:val="none"/>
        </w:rPr>
        <w:t>ⅲ成交后未按第34款规定缴付成交服务费。</w:t>
      </w:r>
    </w:p>
    <w:p w14:paraId="21815761">
      <w:pPr>
        <w:spacing w:line="360" w:lineRule="auto"/>
        <w:rPr>
          <w:rFonts w:ascii="宋体" w:hAnsi="宋体" w:cs="宋体"/>
          <w:b/>
          <w:bCs/>
          <w:sz w:val="24"/>
          <w:szCs w:val="24"/>
          <w:highlight w:val="none"/>
        </w:rPr>
      </w:pPr>
      <w:bookmarkStart w:id="100" w:name="_Hlk35576795"/>
      <w:bookmarkStart w:id="101" w:name="_Hlk35576793"/>
      <w:bookmarkStart w:id="102" w:name="_Hlk35576794"/>
      <w:r>
        <w:rPr>
          <w:rFonts w:hint="eastAsia" w:ascii="宋体" w:hAnsi="宋体" w:cs="宋体"/>
          <w:sz w:val="24"/>
          <w:szCs w:val="24"/>
          <w:highlight w:val="none"/>
        </w:rPr>
        <w:t>16</w:t>
      </w:r>
      <w:bookmarkEnd w:id="100"/>
      <w:bookmarkEnd w:id="101"/>
      <w:bookmarkEnd w:id="102"/>
      <w:r>
        <w:rPr>
          <w:rFonts w:hint="eastAsia" w:ascii="宋体" w:hAnsi="宋体" w:cs="宋体"/>
          <w:b/>
          <w:bCs/>
          <w:sz w:val="24"/>
          <w:szCs w:val="24"/>
          <w:highlight w:val="none"/>
        </w:rPr>
        <w:t>响应文件有效期</w:t>
      </w:r>
    </w:p>
    <w:p w14:paraId="1CD758B9">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16.1  响应文件将在</w:t>
      </w:r>
      <w:r>
        <w:rPr>
          <w:rFonts w:hint="eastAsia" w:ascii="宋体" w:hAnsi="宋体" w:cs="宋体"/>
          <w:b/>
          <w:bCs/>
          <w:sz w:val="24"/>
          <w:szCs w:val="24"/>
          <w:highlight w:val="none"/>
        </w:rPr>
        <w:t>响应文件开启日期后</w:t>
      </w:r>
      <w:r>
        <w:rPr>
          <w:rFonts w:hint="eastAsia" w:ascii="宋体" w:hAnsi="宋体" w:cs="宋体"/>
          <w:sz w:val="24"/>
          <w:szCs w:val="24"/>
          <w:highlight w:val="none"/>
          <w:u w:val="single"/>
        </w:rPr>
        <w:t>90</w:t>
      </w:r>
      <w:r>
        <w:rPr>
          <w:rFonts w:hint="eastAsia" w:ascii="宋体" w:hAnsi="宋体" w:cs="宋体"/>
          <w:b/>
          <w:bCs/>
          <w:sz w:val="24"/>
          <w:szCs w:val="24"/>
          <w:highlight w:val="none"/>
        </w:rPr>
        <w:t>天内有效</w:t>
      </w:r>
      <w:r>
        <w:rPr>
          <w:rFonts w:hint="eastAsia" w:ascii="宋体" w:hAnsi="宋体" w:cs="宋体"/>
          <w:sz w:val="24"/>
          <w:szCs w:val="24"/>
          <w:highlight w:val="none"/>
        </w:rPr>
        <w:t>。响应文件有效期比规定短的可以视为非响应标予以拒绝。在响应文件有效期内，</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不得要求更改、修改响应文件或撤回响应文件。</w:t>
      </w:r>
    </w:p>
    <w:p w14:paraId="378DBB41">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16.2  在特殊情况下，采购代理机构可于响应文件有效期满之前书面要求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同意延长有效期。要求与答复均应为书面形式往来。</w:t>
      </w:r>
      <w:r>
        <w:rPr>
          <w:rFonts w:hint="eastAsia" w:ascii="宋体" w:hAnsi="宋体" w:cs="宋体"/>
          <w:sz w:val="24"/>
          <w:szCs w:val="24"/>
          <w:highlight w:val="none"/>
          <w:lang w:eastAsia="zh-CN"/>
        </w:rPr>
        <w:t>供应商</w:t>
      </w:r>
      <w:r>
        <w:rPr>
          <w:rFonts w:hint="eastAsia" w:ascii="宋体" w:hAnsi="宋体" w:cs="宋体"/>
          <w:sz w:val="24"/>
          <w:szCs w:val="24"/>
          <w:highlight w:val="none"/>
        </w:rPr>
        <w:t>可以拒绝上述要求而其磋商保证金不被没收。对于同意该要求的</w:t>
      </w:r>
      <w:r>
        <w:rPr>
          <w:rFonts w:hint="eastAsia" w:ascii="宋体" w:hAnsi="宋体" w:cs="宋体"/>
          <w:sz w:val="24"/>
          <w:szCs w:val="24"/>
          <w:highlight w:val="none"/>
          <w:lang w:eastAsia="zh-CN"/>
        </w:rPr>
        <w:t>供应商</w:t>
      </w:r>
      <w:r>
        <w:rPr>
          <w:rFonts w:hint="eastAsia" w:ascii="宋体" w:hAnsi="宋体" w:cs="宋体"/>
          <w:sz w:val="24"/>
          <w:szCs w:val="24"/>
          <w:highlight w:val="none"/>
        </w:rPr>
        <w:t>，既不要求也不允许其修改响应文件，但将要求其响应延长磋商保证金的有效期。</w:t>
      </w:r>
    </w:p>
    <w:p w14:paraId="11FBEFD3">
      <w:pPr>
        <w:spacing w:line="360" w:lineRule="auto"/>
        <w:rPr>
          <w:rFonts w:ascii="宋体" w:hAnsi="宋体" w:cs="宋体"/>
          <w:b/>
          <w:bCs/>
          <w:sz w:val="24"/>
          <w:szCs w:val="24"/>
          <w:highlight w:val="none"/>
        </w:rPr>
      </w:pPr>
      <w:bookmarkStart w:id="103" w:name="_Hlk35576845"/>
      <w:bookmarkStart w:id="104" w:name="_Hlk35576844"/>
      <w:bookmarkStart w:id="105" w:name="_Hlk35576843"/>
      <w:r>
        <w:rPr>
          <w:rFonts w:hint="eastAsia" w:ascii="宋体" w:hAnsi="宋体" w:cs="宋体"/>
          <w:sz w:val="24"/>
          <w:szCs w:val="24"/>
          <w:highlight w:val="none"/>
        </w:rPr>
        <w:t>17</w:t>
      </w:r>
      <w:r>
        <w:rPr>
          <w:rFonts w:hint="eastAsia" w:ascii="宋体" w:hAnsi="宋体" w:cs="宋体"/>
          <w:b/>
          <w:bCs/>
          <w:sz w:val="24"/>
          <w:szCs w:val="24"/>
          <w:highlight w:val="none"/>
        </w:rPr>
        <w:t>响应文件的式样和签署</w:t>
      </w:r>
      <w:bookmarkEnd w:id="103"/>
      <w:bookmarkEnd w:id="104"/>
      <w:bookmarkEnd w:id="105"/>
    </w:p>
    <w:p w14:paraId="5BE66D90">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 xml:space="preserve">17.1  </w:t>
      </w:r>
      <w:r>
        <w:rPr>
          <w:rFonts w:hint="eastAsia" w:ascii="宋体" w:hAnsi="宋体" w:cs="宋体"/>
          <w:sz w:val="24"/>
          <w:szCs w:val="24"/>
          <w:highlight w:val="none"/>
          <w:lang w:eastAsia="zh-CN"/>
        </w:rPr>
        <w:t>供应商</w:t>
      </w:r>
      <w:r>
        <w:rPr>
          <w:rFonts w:hint="eastAsia" w:ascii="宋体" w:hAnsi="宋体" w:cs="宋体"/>
          <w:sz w:val="24"/>
          <w:szCs w:val="24"/>
          <w:highlight w:val="none"/>
        </w:rPr>
        <w:t>应按照本须知的要求编制响应文件，逐项逐条响应磋商文件。</w:t>
      </w:r>
    </w:p>
    <w:p w14:paraId="4B2B6172">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 xml:space="preserve">17.2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应准备一份正本和</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rPr>
        <w:t>份副本响应文件，在每一份响应文件上编上页次，装订成册，并要明确注明“正本”和“副本”，一旦正本和副本发现差异，以正本为准。</w:t>
      </w:r>
    </w:p>
    <w:p w14:paraId="4606ED4C">
      <w:pPr>
        <w:spacing w:line="360" w:lineRule="auto"/>
        <w:ind w:left="630" w:hanging="720" w:hangingChars="300"/>
        <w:rPr>
          <w:rFonts w:ascii="宋体" w:hAnsi="宋体" w:cs="宋体"/>
          <w:b/>
          <w:bCs/>
          <w:sz w:val="24"/>
          <w:szCs w:val="24"/>
          <w:highlight w:val="none"/>
        </w:rPr>
      </w:pPr>
      <w:r>
        <w:rPr>
          <w:rFonts w:hint="eastAsia" w:ascii="宋体" w:hAnsi="宋体" w:cs="宋体"/>
          <w:sz w:val="24"/>
          <w:szCs w:val="24"/>
          <w:highlight w:val="none"/>
        </w:rPr>
        <w:t xml:space="preserve">17.3 </w:t>
      </w:r>
      <w:r>
        <w:rPr>
          <w:rFonts w:hint="eastAsia" w:ascii="宋体" w:hAnsi="宋体" w:cs="宋体"/>
          <w:b/>
          <w:bCs/>
          <w:sz w:val="24"/>
          <w:szCs w:val="24"/>
          <w:highlight w:val="none"/>
        </w:rPr>
        <w:t xml:space="preserve"> </w:t>
      </w:r>
      <w:r>
        <w:rPr>
          <w:rFonts w:hint="eastAsia" w:ascii="宋体" w:hAnsi="宋体" w:cs="宋体"/>
          <w:b w:val="0"/>
          <w:bCs w:val="0"/>
          <w:sz w:val="24"/>
          <w:szCs w:val="24"/>
          <w:highlight w:val="none"/>
        </w:rPr>
        <w:t>响应文件正本须打印或用不</w:t>
      </w:r>
      <w:r>
        <w:rPr>
          <w:rFonts w:hint="eastAsia" w:ascii="宋体" w:hAnsi="宋体" w:cs="宋体"/>
          <w:b w:val="0"/>
          <w:bCs w:val="0"/>
          <w:sz w:val="24"/>
          <w:szCs w:val="24"/>
          <w:highlight w:val="none"/>
          <w:lang w:eastAsia="zh-CN"/>
        </w:rPr>
        <w:t>褪色</w:t>
      </w:r>
      <w:r>
        <w:rPr>
          <w:rFonts w:hint="eastAsia" w:ascii="宋体" w:hAnsi="宋体" w:cs="宋体"/>
          <w:b w:val="0"/>
          <w:bCs w:val="0"/>
          <w:sz w:val="24"/>
          <w:szCs w:val="24"/>
          <w:highlight w:val="none"/>
        </w:rPr>
        <w:t>墨水书写并由</w:t>
      </w:r>
      <w:r>
        <w:rPr>
          <w:rFonts w:hint="eastAsia" w:ascii="宋体" w:hAnsi="宋体" w:cs="宋体"/>
          <w:b w:val="0"/>
          <w:bCs w:val="0"/>
          <w:sz w:val="24"/>
          <w:szCs w:val="24"/>
          <w:highlight w:val="none"/>
          <w:lang w:eastAsia="zh-CN"/>
        </w:rPr>
        <w:t>单位负责人</w:t>
      </w:r>
      <w:r>
        <w:rPr>
          <w:rFonts w:hint="eastAsia" w:ascii="宋体" w:hAnsi="宋体" w:cs="宋体"/>
          <w:b w:val="0"/>
          <w:bCs w:val="0"/>
          <w:sz w:val="24"/>
          <w:szCs w:val="24"/>
          <w:highlight w:val="none"/>
        </w:rPr>
        <w:t>或经其正式授权并对</w:t>
      </w:r>
      <w:r>
        <w:rPr>
          <w:rFonts w:hint="eastAsia" w:ascii="宋体" w:hAnsi="宋体" w:cs="宋体"/>
          <w:b w:val="0"/>
          <w:bCs w:val="0"/>
          <w:sz w:val="24"/>
          <w:szCs w:val="24"/>
          <w:highlight w:val="none"/>
          <w:lang w:eastAsia="zh-CN"/>
        </w:rPr>
        <w:t>供应商</w:t>
      </w:r>
      <w:r>
        <w:rPr>
          <w:rFonts w:hint="eastAsia" w:ascii="宋体" w:hAnsi="宋体" w:cs="宋体"/>
          <w:b w:val="0"/>
          <w:bCs w:val="0"/>
          <w:sz w:val="24"/>
          <w:szCs w:val="24"/>
          <w:highlight w:val="none"/>
        </w:rPr>
        <w:t>有合同约束力的人签字，后者须将</w:t>
      </w:r>
      <w:r>
        <w:rPr>
          <w:rFonts w:hint="eastAsia" w:ascii="宋体" w:hAnsi="宋体" w:cs="宋体"/>
          <w:b w:val="0"/>
          <w:bCs w:val="0"/>
          <w:sz w:val="24"/>
          <w:szCs w:val="24"/>
          <w:highlight w:val="none"/>
          <w:lang w:eastAsia="zh-CN"/>
        </w:rPr>
        <w:t>单位负责人</w:t>
      </w:r>
      <w:r>
        <w:rPr>
          <w:rFonts w:hint="eastAsia" w:ascii="宋体" w:hAnsi="宋体" w:cs="宋体"/>
          <w:b w:val="0"/>
          <w:bCs w:val="0"/>
          <w:sz w:val="24"/>
          <w:szCs w:val="24"/>
          <w:highlight w:val="none"/>
        </w:rPr>
        <w:t>“授权委托书”以书面形式附在响应文件中</w:t>
      </w:r>
      <w:r>
        <w:rPr>
          <w:rFonts w:hint="eastAsia" w:ascii="宋体" w:hAnsi="宋体" w:eastAsia="宋体" w:cs="宋体"/>
          <w:b w:val="0"/>
          <w:bCs w:val="0"/>
          <w:sz w:val="24"/>
          <w:szCs w:val="24"/>
          <w:highlight w:val="none"/>
        </w:rPr>
        <w:t>。</w:t>
      </w:r>
      <w:r>
        <w:rPr>
          <w:rFonts w:hint="eastAsia" w:ascii="宋体" w:hAnsi="宋体" w:eastAsia="宋体" w:cs="宋体"/>
          <w:b/>
          <w:bCs/>
          <w:sz w:val="24"/>
          <w:szCs w:val="24"/>
          <w:highlight w:val="none"/>
        </w:rPr>
        <w:t>响应文件的每一页须由签署响应文件的被授权代表小签并加盖公章，</w:t>
      </w:r>
      <w:r>
        <w:rPr>
          <w:rFonts w:hint="eastAsia" w:ascii="宋体" w:hAnsi="宋体" w:cs="宋体"/>
          <w:b/>
          <w:bCs/>
          <w:sz w:val="24"/>
          <w:szCs w:val="24"/>
          <w:highlight w:val="none"/>
        </w:rPr>
        <w:t>响应文件的副本可采用正本的复印件。未经有效签署的响应文件将被作为非实质响应而被拒绝。</w:t>
      </w:r>
    </w:p>
    <w:p w14:paraId="355287BF">
      <w:pPr>
        <w:spacing w:line="360" w:lineRule="auto"/>
        <w:ind w:left="720" w:hanging="720" w:hangingChars="300"/>
        <w:rPr>
          <w:rFonts w:ascii="宋体" w:hAnsi="宋体" w:cs="宋体"/>
          <w:sz w:val="24"/>
          <w:szCs w:val="24"/>
          <w:highlight w:val="none"/>
        </w:rPr>
      </w:pPr>
      <w:r>
        <w:rPr>
          <w:rFonts w:hint="eastAsia" w:ascii="宋体" w:hAnsi="宋体" w:cs="宋体"/>
          <w:sz w:val="24"/>
          <w:szCs w:val="24"/>
          <w:highlight w:val="none"/>
        </w:rPr>
        <w:t>17.4  除</w:t>
      </w:r>
      <w:r>
        <w:rPr>
          <w:rFonts w:hint="eastAsia" w:ascii="宋体" w:hAnsi="宋体" w:cs="宋体"/>
          <w:sz w:val="24"/>
          <w:szCs w:val="24"/>
          <w:highlight w:val="none"/>
          <w:lang w:eastAsia="zh-CN"/>
        </w:rPr>
        <w:t>供应商</w:t>
      </w:r>
      <w:r>
        <w:rPr>
          <w:rFonts w:hint="eastAsia" w:ascii="宋体" w:hAnsi="宋体" w:cs="宋体"/>
          <w:sz w:val="24"/>
          <w:szCs w:val="24"/>
          <w:highlight w:val="none"/>
        </w:rPr>
        <w:t>对错处作必要修改外，响应文件中不许有加行、涂抹或改写。若有修改须由签署响应文件的被授权代表在旁边签字才有效。</w:t>
      </w:r>
    </w:p>
    <w:p w14:paraId="56B55A18">
      <w:pPr>
        <w:spacing w:line="360" w:lineRule="auto"/>
        <w:rPr>
          <w:rFonts w:ascii="宋体" w:hAnsi="宋体" w:cs="宋体"/>
          <w:b/>
          <w:bCs/>
          <w:sz w:val="24"/>
          <w:szCs w:val="24"/>
          <w:highlight w:val="none"/>
        </w:rPr>
      </w:pPr>
      <w:bookmarkStart w:id="106" w:name="_投标文件的递交"/>
      <w:bookmarkEnd w:id="106"/>
      <w:r>
        <w:rPr>
          <w:rFonts w:hint="eastAsia" w:ascii="宋体" w:hAnsi="宋体" w:cs="宋体"/>
          <w:sz w:val="24"/>
          <w:szCs w:val="24"/>
          <w:highlight w:val="none"/>
        </w:rPr>
        <w:t>D</w:t>
      </w:r>
      <w:r>
        <w:rPr>
          <w:rFonts w:hint="eastAsia" w:ascii="宋体" w:hAnsi="宋体" w:cs="宋体"/>
          <w:b/>
          <w:bCs/>
          <w:sz w:val="24"/>
          <w:szCs w:val="24"/>
          <w:highlight w:val="none"/>
        </w:rPr>
        <w:t>响应文件的递交</w:t>
      </w:r>
    </w:p>
    <w:p w14:paraId="77FD1BE4">
      <w:pPr>
        <w:spacing w:line="360" w:lineRule="auto"/>
        <w:rPr>
          <w:rFonts w:ascii="宋体" w:hAnsi="宋体" w:cs="宋体"/>
          <w:b/>
          <w:bCs/>
          <w:sz w:val="24"/>
          <w:szCs w:val="24"/>
          <w:highlight w:val="none"/>
        </w:rPr>
      </w:pPr>
      <w:bookmarkStart w:id="107" w:name="_Hlk35576100"/>
      <w:bookmarkStart w:id="108" w:name="_Hlk35576102"/>
      <w:bookmarkStart w:id="109" w:name="_Hlk35576101"/>
      <w:r>
        <w:rPr>
          <w:rFonts w:hint="eastAsia" w:ascii="宋体" w:hAnsi="宋体" w:cs="宋体"/>
          <w:sz w:val="24"/>
          <w:szCs w:val="24"/>
          <w:highlight w:val="none"/>
        </w:rPr>
        <w:t>18</w:t>
      </w:r>
      <w:r>
        <w:rPr>
          <w:rFonts w:hint="eastAsia" w:ascii="宋体" w:hAnsi="宋体" w:cs="宋体"/>
          <w:b/>
          <w:bCs/>
          <w:sz w:val="24"/>
          <w:szCs w:val="24"/>
          <w:highlight w:val="none"/>
        </w:rPr>
        <w:t>响应文件的密封和标记</w:t>
      </w:r>
      <w:bookmarkEnd w:id="107"/>
      <w:bookmarkEnd w:id="108"/>
      <w:bookmarkEnd w:id="109"/>
    </w:p>
    <w:p w14:paraId="207C8C47">
      <w:pPr>
        <w:widowControl/>
        <w:autoSpaceDE w:val="0"/>
        <w:autoSpaceDN w:val="0"/>
        <w:spacing w:line="360" w:lineRule="auto"/>
        <w:ind w:left="630" w:right="18" w:hanging="720" w:hangingChars="300"/>
        <w:textAlignment w:val="bottom"/>
        <w:rPr>
          <w:rFonts w:ascii="宋体" w:hAnsi="宋体" w:cs="宋体"/>
          <w:b/>
          <w:bCs/>
          <w:sz w:val="24"/>
          <w:szCs w:val="24"/>
          <w:highlight w:val="none"/>
        </w:rPr>
      </w:pPr>
      <w:r>
        <w:rPr>
          <w:rFonts w:hint="eastAsia" w:ascii="宋体" w:hAnsi="宋体" w:cs="宋体"/>
          <w:sz w:val="24"/>
          <w:szCs w:val="24"/>
          <w:highlight w:val="none"/>
        </w:rPr>
        <w:t xml:space="preserve">18.1 </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应将响应文件正本和所有副本分开密封装在单独的信封中，并在信封上标明“正本”或“副本”，然后再将所有信封装在一个外信封中。</w:t>
      </w:r>
    </w:p>
    <w:p w14:paraId="090A166C">
      <w:pPr>
        <w:widowControl/>
        <w:numPr>
          <w:ilvl w:val="1"/>
          <w:numId w:val="6"/>
        </w:numPr>
        <w:autoSpaceDE w:val="0"/>
        <w:autoSpaceDN w:val="0"/>
        <w:spacing w:line="360" w:lineRule="auto"/>
        <w:ind w:right="18"/>
        <w:textAlignment w:val="bottom"/>
        <w:rPr>
          <w:rFonts w:ascii="宋体" w:hAnsi="宋体" w:cs="宋体"/>
          <w:sz w:val="24"/>
          <w:szCs w:val="24"/>
          <w:highlight w:val="none"/>
        </w:rPr>
      </w:pPr>
      <w:r>
        <w:rPr>
          <w:rFonts w:hint="eastAsia" w:ascii="宋体" w:hAnsi="宋体" w:cs="宋体"/>
          <w:sz w:val="24"/>
          <w:szCs w:val="24"/>
          <w:highlight w:val="none"/>
        </w:rPr>
        <w:t xml:space="preserve">  内外信封均应：</w:t>
      </w:r>
    </w:p>
    <w:p w14:paraId="5FDB4329">
      <w:pPr>
        <w:widowControl/>
        <w:numPr>
          <w:ilvl w:val="3"/>
          <w:numId w:val="7"/>
        </w:numPr>
        <w:autoSpaceDE w:val="0"/>
        <w:autoSpaceDN w:val="0"/>
        <w:spacing w:line="360" w:lineRule="auto"/>
        <w:ind w:right="893" w:hanging="221"/>
        <w:textAlignment w:val="bottom"/>
        <w:rPr>
          <w:rFonts w:ascii="宋体" w:hAnsi="宋体" w:cs="宋体"/>
          <w:sz w:val="24"/>
          <w:szCs w:val="24"/>
          <w:highlight w:val="none"/>
        </w:rPr>
      </w:pPr>
      <w:r>
        <w:rPr>
          <w:rFonts w:hint="eastAsia" w:ascii="宋体" w:hAnsi="宋体" w:cs="宋体"/>
          <w:sz w:val="24"/>
          <w:szCs w:val="24"/>
          <w:highlight w:val="none"/>
        </w:rPr>
        <w:t>按第三篇“响应资料表”所示地址递交采购代理机构。</w:t>
      </w:r>
    </w:p>
    <w:p w14:paraId="7785B5CA">
      <w:pPr>
        <w:widowControl/>
        <w:numPr>
          <w:ilvl w:val="3"/>
          <w:numId w:val="7"/>
        </w:numPr>
        <w:autoSpaceDE w:val="0"/>
        <w:autoSpaceDN w:val="0"/>
        <w:spacing w:line="360" w:lineRule="auto"/>
        <w:ind w:right="-120" w:hanging="221"/>
        <w:textAlignment w:val="bottom"/>
        <w:rPr>
          <w:rFonts w:ascii="宋体" w:hAnsi="宋体" w:cs="宋体"/>
          <w:sz w:val="24"/>
          <w:szCs w:val="24"/>
          <w:highlight w:val="none"/>
        </w:rPr>
      </w:pPr>
      <w:r>
        <w:rPr>
          <w:rFonts w:hint="eastAsia" w:ascii="宋体" w:hAnsi="宋体" w:cs="宋体"/>
          <w:sz w:val="24"/>
          <w:szCs w:val="24"/>
          <w:highlight w:val="none"/>
        </w:rPr>
        <w:t>标明项目名称、项目编号及“响应资料表”中规定的响应文件开启日期和时间前“不准启封”的字样。</w:t>
      </w:r>
    </w:p>
    <w:p w14:paraId="46B4462B">
      <w:pPr>
        <w:widowControl/>
        <w:numPr>
          <w:ilvl w:val="3"/>
          <w:numId w:val="7"/>
        </w:numPr>
        <w:autoSpaceDE w:val="0"/>
        <w:autoSpaceDN w:val="0"/>
        <w:spacing w:line="360" w:lineRule="auto"/>
        <w:ind w:right="-120" w:hanging="221"/>
        <w:textAlignment w:val="bottom"/>
        <w:rPr>
          <w:rFonts w:ascii="宋体" w:hAnsi="宋体" w:cs="宋体"/>
          <w:sz w:val="24"/>
          <w:szCs w:val="24"/>
          <w:highlight w:val="none"/>
        </w:rPr>
      </w:pPr>
      <w:r>
        <w:rPr>
          <w:rFonts w:hint="eastAsia" w:ascii="宋体" w:hAnsi="宋体" w:cs="宋体"/>
          <w:sz w:val="24"/>
          <w:szCs w:val="24"/>
          <w:highlight w:val="none"/>
        </w:rPr>
        <w:t>写明</w:t>
      </w:r>
      <w:r>
        <w:rPr>
          <w:rFonts w:hint="eastAsia" w:ascii="宋体" w:hAnsi="宋体" w:cs="宋体"/>
          <w:sz w:val="24"/>
          <w:szCs w:val="24"/>
          <w:highlight w:val="none"/>
          <w:lang w:eastAsia="zh-CN"/>
        </w:rPr>
        <w:t>供应商</w:t>
      </w:r>
      <w:r>
        <w:rPr>
          <w:rFonts w:hint="eastAsia" w:ascii="宋体" w:hAnsi="宋体" w:cs="宋体"/>
          <w:sz w:val="24"/>
          <w:szCs w:val="24"/>
          <w:highlight w:val="none"/>
        </w:rPr>
        <w:t>名称和地址，以便原封退还迟交的响应文件。</w:t>
      </w:r>
    </w:p>
    <w:p w14:paraId="078DA2D5">
      <w:pPr>
        <w:widowControl/>
        <w:numPr>
          <w:ilvl w:val="1"/>
          <w:numId w:val="8"/>
        </w:numPr>
        <w:autoSpaceDE w:val="0"/>
        <w:autoSpaceDN w:val="0"/>
        <w:spacing w:line="360" w:lineRule="auto"/>
        <w:ind w:right="18"/>
        <w:textAlignment w:val="bottom"/>
        <w:rPr>
          <w:rFonts w:ascii="宋体" w:hAnsi="宋体" w:cs="宋体"/>
          <w:sz w:val="24"/>
          <w:szCs w:val="24"/>
          <w:highlight w:val="none"/>
        </w:rPr>
      </w:pPr>
      <w:r>
        <w:rPr>
          <w:rFonts w:hint="eastAsia" w:ascii="宋体" w:hAnsi="宋体" w:cs="宋体"/>
          <w:sz w:val="24"/>
          <w:szCs w:val="24"/>
          <w:highlight w:val="none"/>
        </w:rPr>
        <w:t xml:space="preserve">  如果外信封未按第18.2款规定密封和标记，采购代理机构对响应文件的误投或提前拆封不负责任。 </w:t>
      </w:r>
    </w:p>
    <w:p w14:paraId="47E784E2">
      <w:pPr>
        <w:widowControl/>
        <w:autoSpaceDE w:val="0"/>
        <w:autoSpaceDN w:val="0"/>
        <w:spacing w:line="360" w:lineRule="auto"/>
        <w:ind w:right="18" w:firstLine="720" w:firstLineChars="300"/>
        <w:textAlignment w:val="bottom"/>
        <w:rPr>
          <w:rFonts w:ascii="宋体" w:hAnsi="宋体" w:cs="宋体"/>
          <w:sz w:val="24"/>
          <w:szCs w:val="24"/>
          <w:highlight w:val="none"/>
        </w:rPr>
      </w:pPr>
      <w:r>
        <w:rPr>
          <w:rFonts w:hint="eastAsia" w:ascii="宋体" w:hAnsi="宋体" w:cs="宋体"/>
          <w:sz w:val="24"/>
          <w:szCs w:val="24"/>
          <w:highlight w:val="none"/>
        </w:rPr>
        <w:t>对由此造成提前开封的响应文件，采购代理机构将予以拒绝，并退回</w:t>
      </w:r>
      <w:r>
        <w:rPr>
          <w:rFonts w:hint="eastAsia" w:ascii="宋体" w:hAnsi="宋体" w:cs="宋体"/>
          <w:sz w:val="24"/>
          <w:szCs w:val="24"/>
          <w:highlight w:val="none"/>
          <w:lang w:eastAsia="zh-CN"/>
        </w:rPr>
        <w:t>供应商</w:t>
      </w:r>
      <w:r>
        <w:rPr>
          <w:rFonts w:hint="eastAsia" w:ascii="宋体" w:hAnsi="宋体" w:cs="宋体"/>
          <w:sz w:val="24"/>
          <w:szCs w:val="24"/>
          <w:highlight w:val="none"/>
        </w:rPr>
        <w:t>。</w:t>
      </w:r>
    </w:p>
    <w:p w14:paraId="13734FBD">
      <w:pPr>
        <w:widowControl/>
        <w:numPr>
          <w:ilvl w:val="1"/>
          <w:numId w:val="8"/>
        </w:numPr>
        <w:autoSpaceDE w:val="0"/>
        <w:autoSpaceDN w:val="0"/>
        <w:spacing w:line="360" w:lineRule="auto"/>
        <w:ind w:right="18"/>
        <w:textAlignment w:val="bottom"/>
        <w:rPr>
          <w:rFonts w:ascii="宋体" w:hAnsi="宋体" w:cs="宋体"/>
          <w:sz w:val="24"/>
          <w:szCs w:val="24"/>
          <w:highlight w:val="none"/>
        </w:rPr>
      </w:pPr>
      <w:r>
        <w:rPr>
          <w:rFonts w:hint="eastAsia" w:ascii="宋体" w:hAnsi="宋体" w:cs="宋体"/>
          <w:sz w:val="24"/>
          <w:szCs w:val="24"/>
          <w:highlight w:val="none"/>
        </w:rPr>
        <w:t xml:space="preserve">磋商保证金和首次报价一览表，除在响应文件中提供外，还应以信封分别单独密封，随响应文件一同递交。 </w:t>
      </w:r>
    </w:p>
    <w:p w14:paraId="3AB1E9AE">
      <w:pPr>
        <w:spacing w:line="360" w:lineRule="auto"/>
        <w:rPr>
          <w:rFonts w:ascii="宋体" w:hAnsi="宋体" w:cs="宋体"/>
          <w:b/>
          <w:bCs/>
          <w:sz w:val="24"/>
          <w:szCs w:val="24"/>
          <w:highlight w:val="none"/>
        </w:rPr>
      </w:pPr>
      <w:bookmarkStart w:id="110" w:name="_Hlk35577009"/>
      <w:bookmarkStart w:id="111" w:name="_Hlk35577008"/>
      <w:bookmarkStart w:id="112" w:name="_Hlk35577010"/>
      <w:r>
        <w:rPr>
          <w:rFonts w:hint="eastAsia" w:ascii="宋体" w:hAnsi="宋体" w:cs="宋体"/>
          <w:sz w:val="24"/>
          <w:szCs w:val="24"/>
          <w:highlight w:val="none"/>
        </w:rPr>
        <w:t>19</w:t>
      </w:r>
      <w:r>
        <w:rPr>
          <w:rFonts w:hint="eastAsia" w:ascii="宋体" w:hAnsi="宋体" w:cs="宋体"/>
          <w:b/>
          <w:bCs/>
          <w:sz w:val="24"/>
          <w:szCs w:val="24"/>
          <w:highlight w:val="none"/>
        </w:rPr>
        <w:t xml:space="preserve"> 递交响应文件的截止</w:t>
      </w:r>
      <w:bookmarkEnd w:id="110"/>
      <w:bookmarkEnd w:id="111"/>
      <w:bookmarkEnd w:id="112"/>
      <w:r>
        <w:rPr>
          <w:rFonts w:hint="eastAsia" w:ascii="宋体" w:hAnsi="宋体" w:cs="宋体"/>
          <w:b/>
          <w:bCs/>
          <w:sz w:val="24"/>
          <w:szCs w:val="24"/>
          <w:highlight w:val="none"/>
        </w:rPr>
        <w:t>时间</w:t>
      </w:r>
    </w:p>
    <w:p w14:paraId="49A1AFC8">
      <w:pPr>
        <w:spacing w:line="360" w:lineRule="auto"/>
        <w:rPr>
          <w:rFonts w:ascii="宋体" w:hAnsi="宋体" w:cs="宋体"/>
          <w:sz w:val="24"/>
          <w:szCs w:val="24"/>
          <w:highlight w:val="none"/>
        </w:rPr>
      </w:pPr>
      <w:r>
        <w:rPr>
          <w:rFonts w:hint="eastAsia" w:ascii="宋体" w:hAnsi="宋体" w:cs="宋体"/>
          <w:sz w:val="24"/>
          <w:szCs w:val="24"/>
          <w:highlight w:val="none"/>
        </w:rPr>
        <w:t>19.1  采购代理机构收到响应文件的时间不得迟于</w:t>
      </w:r>
      <w:r>
        <w:rPr>
          <w:rFonts w:hint="eastAsia"/>
          <w:sz w:val="24"/>
          <w:szCs w:val="24"/>
          <w:highlight w:val="none"/>
        </w:rPr>
        <w:fldChar w:fldCharType="begin"/>
      </w:r>
      <w:r>
        <w:rPr>
          <w:sz w:val="24"/>
          <w:szCs w:val="24"/>
          <w:highlight w:val="none"/>
        </w:rPr>
        <w:instrText xml:space="preserve"> HYPERLINK \l "_Hlk35583058" \s "1,11363,11368,0,,投标资料表"</w:instrText>
      </w:r>
      <w:r>
        <w:rPr>
          <w:rFonts w:hint="eastAsia"/>
          <w:sz w:val="24"/>
          <w:szCs w:val="24"/>
          <w:highlight w:val="none"/>
        </w:rPr>
        <w:fldChar w:fldCharType="separate"/>
      </w:r>
      <w:r>
        <w:rPr>
          <w:rFonts w:hint="eastAsia" w:ascii="宋体" w:hAnsi="宋体" w:cs="宋体"/>
          <w:sz w:val="24"/>
          <w:szCs w:val="24"/>
          <w:highlight w:val="none"/>
        </w:rPr>
        <w:t>第三篇“响应资料表”</w:t>
      </w:r>
      <w:r>
        <w:rPr>
          <w:rFonts w:hint="eastAsia" w:ascii="宋体" w:hAnsi="宋体" w:cs="宋体"/>
          <w:sz w:val="24"/>
          <w:szCs w:val="24"/>
          <w:highlight w:val="none"/>
        </w:rPr>
        <w:fldChar w:fldCharType="end"/>
      </w:r>
      <w:r>
        <w:rPr>
          <w:rFonts w:hint="eastAsia" w:ascii="宋体" w:hAnsi="宋体" w:cs="宋体"/>
          <w:sz w:val="24"/>
          <w:szCs w:val="24"/>
          <w:highlight w:val="none"/>
        </w:rPr>
        <w:t>中规定的截止时间。</w:t>
      </w:r>
    </w:p>
    <w:p w14:paraId="78EC8785">
      <w:pPr>
        <w:spacing w:line="360" w:lineRule="auto"/>
        <w:ind w:left="630" w:hanging="720" w:hangingChars="300"/>
        <w:rPr>
          <w:rFonts w:ascii="宋体" w:hAnsi="宋体" w:cs="宋体"/>
          <w:sz w:val="24"/>
          <w:szCs w:val="24"/>
          <w:highlight w:val="none"/>
        </w:rPr>
      </w:pPr>
      <w:r>
        <w:rPr>
          <w:rFonts w:hint="eastAsia" w:ascii="宋体" w:hAnsi="宋体" w:cs="宋体"/>
          <w:sz w:val="24"/>
          <w:szCs w:val="24"/>
          <w:highlight w:val="none"/>
        </w:rPr>
        <w:t>19.2  采购代理机构可按照第7款的规定修改磋商文件并酌情延长提交响应文件的截止时间，因此，业已规定的采购代理机构和</w:t>
      </w:r>
      <w:r>
        <w:rPr>
          <w:rFonts w:hint="eastAsia" w:ascii="宋体" w:hAnsi="宋体" w:cs="宋体"/>
          <w:sz w:val="24"/>
          <w:szCs w:val="24"/>
          <w:highlight w:val="none"/>
          <w:lang w:eastAsia="zh-CN"/>
        </w:rPr>
        <w:t>供应商</w:t>
      </w:r>
      <w:r>
        <w:rPr>
          <w:rFonts w:hint="eastAsia" w:ascii="宋体" w:hAnsi="宋体" w:cs="宋体"/>
          <w:sz w:val="24"/>
          <w:szCs w:val="24"/>
          <w:highlight w:val="none"/>
        </w:rPr>
        <w:t>的一切权利和义务将按延期后的递交响应文件截止时间履行。</w:t>
      </w:r>
    </w:p>
    <w:p w14:paraId="1F30032B">
      <w:pPr>
        <w:spacing w:line="360" w:lineRule="auto"/>
        <w:rPr>
          <w:rFonts w:ascii="宋体" w:hAnsi="宋体" w:cs="宋体"/>
          <w:b/>
          <w:bCs/>
          <w:sz w:val="24"/>
          <w:szCs w:val="24"/>
          <w:highlight w:val="none"/>
        </w:rPr>
      </w:pPr>
      <w:bookmarkStart w:id="113" w:name="_Hlk35577343"/>
      <w:bookmarkStart w:id="114" w:name="_Hlk35577344"/>
      <w:bookmarkStart w:id="115" w:name="_Hlk35577345"/>
      <w:r>
        <w:rPr>
          <w:rFonts w:hint="eastAsia" w:ascii="宋体" w:hAnsi="宋体" w:cs="宋体"/>
          <w:sz w:val="24"/>
          <w:szCs w:val="24"/>
          <w:highlight w:val="none"/>
        </w:rPr>
        <w:t>20</w:t>
      </w:r>
      <w:r>
        <w:rPr>
          <w:rFonts w:hint="eastAsia" w:ascii="宋体" w:hAnsi="宋体" w:cs="宋体"/>
          <w:b/>
          <w:bCs/>
          <w:sz w:val="24"/>
          <w:szCs w:val="24"/>
          <w:highlight w:val="none"/>
        </w:rPr>
        <w:t xml:space="preserve"> 迟交的</w:t>
      </w:r>
      <w:bookmarkEnd w:id="113"/>
      <w:bookmarkEnd w:id="114"/>
      <w:bookmarkEnd w:id="115"/>
      <w:r>
        <w:rPr>
          <w:rFonts w:hint="eastAsia" w:ascii="宋体" w:hAnsi="宋体" w:cs="宋体"/>
          <w:b/>
          <w:bCs/>
          <w:sz w:val="24"/>
          <w:szCs w:val="24"/>
          <w:highlight w:val="none"/>
        </w:rPr>
        <w:t>响应文件</w:t>
      </w:r>
    </w:p>
    <w:p w14:paraId="559C2DCC">
      <w:pPr>
        <w:widowControl/>
        <w:autoSpaceDE w:val="0"/>
        <w:autoSpaceDN w:val="0"/>
        <w:spacing w:line="360" w:lineRule="auto"/>
        <w:ind w:left="630" w:hanging="720" w:hangingChars="300"/>
        <w:textAlignment w:val="bottom"/>
        <w:rPr>
          <w:rFonts w:ascii="宋体" w:hAnsi="宋体" w:cs="宋体"/>
          <w:sz w:val="24"/>
          <w:szCs w:val="24"/>
          <w:highlight w:val="none"/>
        </w:rPr>
      </w:pPr>
      <w:r>
        <w:rPr>
          <w:rFonts w:hint="eastAsia" w:ascii="宋体" w:hAnsi="宋体" w:cs="宋体"/>
          <w:sz w:val="24"/>
          <w:szCs w:val="24"/>
          <w:highlight w:val="none"/>
        </w:rPr>
        <w:t>20.1  根据第19款规定，采购代理机构将拒绝任何晚于递交响应文件的截止时间交到的响应文件。</w:t>
      </w:r>
    </w:p>
    <w:p w14:paraId="0A8E74B8">
      <w:pPr>
        <w:spacing w:line="360" w:lineRule="auto"/>
        <w:rPr>
          <w:rFonts w:ascii="宋体" w:hAnsi="宋体" w:cs="宋体"/>
          <w:b/>
          <w:bCs/>
          <w:sz w:val="24"/>
          <w:szCs w:val="24"/>
          <w:highlight w:val="none"/>
        </w:rPr>
      </w:pPr>
      <w:bookmarkStart w:id="116" w:name="_Hlk35577380"/>
      <w:bookmarkStart w:id="117" w:name="_Hlk35577382"/>
      <w:bookmarkStart w:id="118" w:name="_Hlk35577381"/>
      <w:r>
        <w:rPr>
          <w:rFonts w:hint="eastAsia" w:ascii="宋体" w:hAnsi="宋体" w:cs="宋体"/>
          <w:sz w:val="24"/>
          <w:szCs w:val="24"/>
          <w:highlight w:val="none"/>
        </w:rPr>
        <w:t>21</w:t>
      </w:r>
      <w:r>
        <w:rPr>
          <w:rFonts w:hint="eastAsia" w:ascii="宋体" w:hAnsi="宋体" w:cs="宋体"/>
          <w:b/>
          <w:bCs/>
          <w:sz w:val="24"/>
          <w:szCs w:val="24"/>
          <w:highlight w:val="none"/>
        </w:rPr>
        <w:t>响应文件的修改和撤回</w:t>
      </w:r>
      <w:bookmarkEnd w:id="116"/>
      <w:bookmarkEnd w:id="117"/>
      <w:bookmarkEnd w:id="118"/>
    </w:p>
    <w:p w14:paraId="057D9632">
      <w:pPr>
        <w:widowControl/>
        <w:autoSpaceDE w:val="0"/>
        <w:autoSpaceDN w:val="0"/>
        <w:spacing w:line="360" w:lineRule="auto"/>
        <w:ind w:left="630" w:right="18" w:hanging="720" w:hangingChars="300"/>
        <w:textAlignment w:val="bottom"/>
        <w:rPr>
          <w:rFonts w:ascii="宋体" w:hAnsi="宋体" w:cs="宋体"/>
          <w:sz w:val="24"/>
          <w:szCs w:val="24"/>
          <w:highlight w:val="none"/>
        </w:rPr>
      </w:pPr>
      <w:r>
        <w:rPr>
          <w:rFonts w:hint="eastAsia" w:ascii="宋体" w:hAnsi="宋体" w:cs="宋体"/>
          <w:sz w:val="24"/>
          <w:szCs w:val="24"/>
          <w:highlight w:val="none"/>
        </w:rPr>
        <w:t xml:space="preserve">21.1  </w:t>
      </w:r>
      <w:r>
        <w:rPr>
          <w:rFonts w:hint="eastAsia" w:ascii="宋体" w:hAnsi="宋体" w:cs="宋体"/>
          <w:sz w:val="24"/>
          <w:szCs w:val="24"/>
          <w:highlight w:val="none"/>
          <w:lang w:eastAsia="zh-CN"/>
        </w:rPr>
        <w:t>供应商</w:t>
      </w:r>
      <w:r>
        <w:rPr>
          <w:rFonts w:hint="eastAsia" w:ascii="宋体" w:hAnsi="宋体" w:cs="宋体"/>
          <w:sz w:val="24"/>
          <w:szCs w:val="24"/>
          <w:highlight w:val="none"/>
        </w:rPr>
        <w:t>在提交响应文件后可对其响应文件进行修改或撤回，但采购代理机构须在提交响应文件截止时间前收到该修改或撤回的书面通知。</w:t>
      </w:r>
    </w:p>
    <w:p w14:paraId="6F0819CF">
      <w:pPr>
        <w:widowControl/>
        <w:autoSpaceDE w:val="0"/>
        <w:autoSpaceDN w:val="0"/>
        <w:spacing w:line="360" w:lineRule="auto"/>
        <w:ind w:left="630" w:right="18" w:hanging="720" w:hangingChars="300"/>
        <w:textAlignment w:val="bottom"/>
        <w:rPr>
          <w:rFonts w:ascii="宋体" w:hAnsi="宋体" w:cs="宋体"/>
          <w:sz w:val="24"/>
          <w:szCs w:val="24"/>
          <w:highlight w:val="none"/>
        </w:rPr>
      </w:pPr>
      <w:r>
        <w:rPr>
          <w:rFonts w:hint="eastAsia" w:ascii="宋体" w:hAnsi="宋体" w:cs="宋体"/>
          <w:sz w:val="24"/>
          <w:szCs w:val="24"/>
          <w:highlight w:val="none"/>
        </w:rPr>
        <w:t xml:space="preserve">21.2  </w:t>
      </w:r>
      <w:r>
        <w:rPr>
          <w:rFonts w:hint="eastAsia" w:ascii="宋体" w:hAnsi="宋体" w:cs="宋体"/>
          <w:sz w:val="24"/>
          <w:szCs w:val="24"/>
          <w:highlight w:val="none"/>
          <w:lang w:eastAsia="zh-CN"/>
        </w:rPr>
        <w:t>供应商</w:t>
      </w:r>
      <w:r>
        <w:rPr>
          <w:rFonts w:hint="eastAsia" w:ascii="宋体" w:hAnsi="宋体" w:cs="宋体"/>
          <w:sz w:val="24"/>
          <w:szCs w:val="24"/>
          <w:highlight w:val="none"/>
        </w:rPr>
        <w:t>对响应文件的修改或撤回的通知应按</w:t>
      </w:r>
      <w:r>
        <w:rPr>
          <w:rFonts w:hint="eastAsia"/>
          <w:sz w:val="24"/>
          <w:szCs w:val="24"/>
          <w:highlight w:val="none"/>
        </w:rPr>
        <w:fldChar w:fldCharType="begin"/>
      </w:r>
      <w:r>
        <w:rPr>
          <w:sz w:val="24"/>
          <w:szCs w:val="24"/>
          <w:highlight w:val="none"/>
        </w:rPr>
        <w:instrText xml:space="preserve"> HYPERLINK \l "_投标文件的编制" \o "投标文件的式样和签署"</w:instrText>
      </w:r>
      <w:r>
        <w:rPr>
          <w:rFonts w:hint="eastAsia"/>
          <w:sz w:val="24"/>
          <w:szCs w:val="24"/>
          <w:highlight w:val="none"/>
        </w:rPr>
        <w:fldChar w:fldCharType="separate"/>
      </w:r>
      <w:r>
        <w:rPr>
          <w:rFonts w:hint="eastAsia" w:ascii="宋体" w:hAnsi="宋体" w:cs="宋体"/>
          <w:sz w:val="24"/>
          <w:szCs w:val="24"/>
          <w:highlight w:val="none"/>
        </w:rPr>
        <w:t>第17款</w:t>
      </w:r>
      <w:r>
        <w:rPr>
          <w:rFonts w:hint="eastAsia" w:ascii="宋体" w:hAnsi="宋体" w:cs="宋体"/>
          <w:sz w:val="24"/>
          <w:szCs w:val="24"/>
          <w:highlight w:val="none"/>
        </w:rPr>
        <w:fldChar w:fldCharType="end"/>
      </w:r>
      <w:r>
        <w:rPr>
          <w:rFonts w:hint="eastAsia" w:ascii="宋体" w:hAnsi="宋体" w:cs="宋体"/>
          <w:sz w:val="24"/>
          <w:szCs w:val="24"/>
          <w:highlight w:val="none"/>
        </w:rPr>
        <w:t>和</w:t>
      </w:r>
      <w:r>
        <w:rPr>
          <w:rFonts w:hint="eastAsia"/>
          <w:sz w:val="24"/>
          <w:szCs w:val="24"/>
          <w:highlight w:val="none"/>
        </w:rPr>
        <w:fldChar w:fldCharType="begin"/>
      </w:r>
      <w:r>
        <w:rPr>
          <w:sz w:val="24"/>
          <w:szCs w:val="24"/>
          <w:highlight w:val="none"/>
        </w:rPr>
        <w:instrText xml:space="preserve"> HYPERLINK \l "_投标文件的编制" \o "投标文件的密封和标记"</w:instrText>
      </w:r>
      <w:r>
        <w:rPr>
          <w:rFonts w:hint="eastAsia"/>
          <w:sz w:val="24"/>
          <w:szCs w:val="24"/>
          <w:highlight w:val="none"/>
        </w:rPr>
        <w:fldChar w:fldCharType="separate"/>
      </w:r>
      <w:r>
        <w:rPr>
          <w:rFonts w:hint="eastAsia" w:ascii="宋体" w:hAnsi="宋体" w:cs="宋体"/>
          <w:sz w:val="24"/>
          <w:szCs w:val="24"/>
          <w:highlight w:val="none"/>
        </w:rPr>
        <w:t>第</w:t>
      </w:r>
      <w:bookmarkStart w:id="119" w:name="_Hlt37766105"/>
      <w:r>
        <w:rPr>
          <w:rFonts w:hint="eastAsia" w:ascii="宋体" w:hAnsi="宋体" w:cs="宋体"/>
          <w:sz w:val="24"/>
          <w:szCs w:val="24"/>
          <w:highlight w:val="none"/>
        </w:rPr>
        <w:t>1</w:t>
      </w:r>
      <w:bookmarkEnd w:id="119"/>
      <w:r>
        <w:rPr>
          <w:rFonts w:hint="eastAsia" w:ascii="宋体" w:hAnsi="宋体" w:cs="宋体"/>
          <w:sz w:val="24"/>
          <w:szCs w:val="24"/>
          <w:highlight w:val="none"/>
        </w:rPr>
        <w:t>8款</w:t>
      </w:r>
      <w:r>
        <w:rPr>
          <w:rFonts w:hint="eastAsia" w:ascii="宋体" w:hAnsi="宋体" w:cs="宋体"/>
          <w:sz w:val="24"/>
          <w:szCs w:val="24"/>
          <w:highlight w:val="none"/>
        </w:rPr>
        <w:fldChar w:fldCharType="end"/>
      </w:r>
      <w:r>
        <w:rPr>
          <w:rFonts w:hint="eastAsia" w:ascii="宋体" w:hAnsi="宋体" w:cs="宋体"/>
          <w:sz w:val="24"/>
          <w:szCs w:val="24"/>
          <w:highlight w:val="none"/>
        </w:rPr>
        <w:t>规定进行准备，密封，标注和递送。</w:t>
      </w:r>
    </w:p>
    <w:p w14:paraId="66CDDE89">
      <w:pPr>
        <w:widowControl/>
        <w:autoSpaceDE w:val="0"/>
        <w:autoSpaceDN w:val="0"/>
        <w:spacing w:line="360" w:lineRule="auto"/>
        <w:ind w:right="18"/>
        <w:textAlignment w:val="bottom"/>
        <w:rPr>
          <w:rFonts w:ascii="宋体" w:hAnsi="宋体" w:cs="宋体"/>
          <w:sz w:val="24"/>
          <w:szCs w:val="24"/>
          <w:highlight w:val="none"/>
        </w:rPr>
      </w:pPr>
      <w:r>
        <w:rPr>
          <w:rFonts w:hint="eastAsia" w:ascii="宋体" w:hAnsi="宋体" w:cs="宋体"/>
          <w:sz w:val="24"/>
          <w:szCs w:val="24"/>
          <w:highlight w:val="none"/>
        </w:rPr>
        <w:t>21.3  递交响应文件截止时间后不得修改响应文件。</w:t>
      </w:r>
    </w:p>
    <w:p w14:paraId="1A461033">
      <w:pPr>
        <w:widowControl/>
        <w:autoSpaceDE w:val="0"/>
        <w:autoSpaceDN w:val="0"/>
        <w:spacing w:line="360" w:lineRule="auto"/>
        <w:ind w:left="630" w:right="18" w:hanging="720" w:hangingChars="300"/>
        <w:textAlignment w:val="bottom"/>
        <w:rPr>
          <w:rFonts w:ascii="宋体" w:hAnsi="宋体" w:cs="宋体"/>
          <w:sz w:val="24"/>
          <w:szCs w:val="24"/>
          <w:highlight w:val="none"/>
        </w:rPr>
      </w:pPr>
      <w:r>
        <w:rPr>
          <w:rFonts w:hint="eastAsia" w:ascii="宋体" w:hAnsi="宋体" w:cs="宋体"/>
          <w:sz w:val="24"/>
          <w:szCs w:val="24"/>
          <w:highlight w:val="none"/>
        </w:rPr>
        <w:t xml:space="preserve">21.4  </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不得在递交响应文件截止日起至</w:t>
      </w:r>
      <w:r>
        <w:rPr>
          <w:rFonts w:hint="eastAsia"/>
          <w:sz w:val="24"/>
          <w:szCs w:val="24"/>
          <w:highlight w:val="none"/>
        </w:rPr>
        <w:fldChar w:fldCharType="begin"/>
      </w:r>
      <w:r>
        <w:rPr>
          <w:sz w:val="24"/>
          <w:szCs w:val="24"/>
          <w:highlight w:val="none"/>
        </w:rPr>
        <w:instrText xml:space="preserve"> HYPERLINK \l "_投标文件的编制" \o "投标有效期"</w:instrText>
      </w:r>
      <w:r>
        <w:rPr>
          <w:rFonts w:hint="eastAsia"/>
          <w:sz w:val="24"/>
          <w:szCs w:val="24"/>
          <w:highlight w:val="none"/>
        </w:rPr>
        <w:fldChar w:fldCharType="separate"/>
      </w:r>
      <w:r>
        <w:rPr>
          <w:rFonts w:hint="eastAsia" w:ascii="宋体" w:hAnsi="宋体" w:cs="宋体"/>
          <w:sz w:val="24"/>
          <w:szCs w:val="24"/>
          <w:highlight w:val="none"/>
        </w:rPr>
        <w:t>第16款</w:t>
      </w:r>
      <w:r>
        <w:rPr>
          <w:rFonts w:hint="eastAsia" w:ascii="宋体" w:hAnsi="宋体" w:cs="宋体"/>
          <w:sz w:val="24"/>
          <w:szCs w:val="24"/>
          <w:highlight w:val="none"/>
        </w:rPr>
        <w:fldChar w:fldCharType="end"/>
      </w:r>
      <w:r>
        <w:rPr>
          <w:rFonts w:hint="eastAsia" w:ascii="宋体" w:hAnsi="宋体" w:cs="宋体"/>
          <w:sz w:val="24"/>
          <w:szCs w:val="24"/>
          <w:highlight w:val="none"/>
        </w:rPr>
        <w:t>规定的响应文件有效期期满前撤销响应文件，否则采购代理机构将按</w:t>
      </w:r>
      <w:r>
        <w:rPr>
          <w:rFonts w:hint="eastAsia"/>
          <w:sz w:val="24"/>
          <w:szCs w:val="24"/>
          <w:highlight w:val="none"/>
        </w:rPr>
        <w:fldChar w:fldCharType="begin"/>
      </w:r>
      <w:r>
        <w:rPr>
          <w:sz w:val="24"/>
          <w:szCs w:val="24"/>
          <w:highlight w:val="none"/>
        </w:rPr>
        <w:instrText xml:space="preserve"> HYPERLINK \l "_开标与评标（细则参见财政部《_政府采购招标投标管理暂行办法_》及中华人民共和国" \o "投标有效期内撤回投标"</w:instrText>
      </w:r>
      <w:r>
        <w:rPr>
          <w:rFonts w:hint="eastAsia"/>
          <w:sz w:val="24"/>
          <w:szCs w:val="24"/>
          <w:highlight w:val="none"/>
        </w:rPr>
        <w:fldChar w:fldCharType="separate"/>
      </w:r>
      <w:r>
        <w:rPr>
          <w:rFonts w:hint="eastAsia" w:ascii="宋体" w:hAnsi="宋体" w:cs="宋体"/>
          <w:sz w:val="24"/>
          <w:szCs w:val="24"/>
          <w:highlight w:val="none"/>
        </w:rPr>
        <w:t>第15.7（1）款</w:t>
      </w:r>
      <w:r>
        <w:rPr>
          <w:rFonts w:hint="eastAsia" w:ascii="宋体" w:hAnsi="宋体" w:cs="宋体"/>
          <w:sz w:val="24"/>
          <w:szCs w:val="24"/>
          <w:highlight w:val="none"/>
        </w:rPr>
        <w:fldChar w:fldCharType="end"/>
      </w:r>
      <w:r>
        <w:rPr>
          <w:rFonts w:hint="eastAsia" w:ascii="宋体" w:hAnsi="宋体" w:cs="宋体"/>
          <w:sz w:val="24"/>
          <w:szCs w:val="24"/>
          <w:highlight w:val="none"/>
        </w:rPr>
        <w:t>规定没收其磋商保证金。</w:t>
      </w:r>
    </w:p>
    <w:p w14:paraId="74EB8784">
      <w:pPr>
        <w:widowControl/>
        <w:autoSpaceDE w:val="0"/>
        <w:autoSpaceDN w:val="0"/>
        <w:spacing w:line="360" w:lineRule="auto"/>
        <w:ind w:right="18"/>
        <w:textAlignment w:val="bottom"/>
        <w:rPr>
          <w:rFonts w:ascii="宋体" w:hAnsi="宋体" w:cs="宋体"/>
          <w:sz w:val="24"/>
          <w:szCs w:val="24"/>
          <w:highlight w:val="none"/>
        </w:rPr>
      </w:pPr>
      <w:r>
        <w:rPr>
          <w:rFonts w:hint="eastAsia" w:ascii="宋体" w:hAnsi="宋体" w:cs="宋体"/>
          <w:sz w:val="24"/>
          <w:szCs w:val="24"/>
          <w:highlight w:val="none"/>
        </w:rPr>
        <w:t>21.5  不论成交与否，被采购代理机构接受的响应文件一律不予退还。</w:t>
      </w:r>
    </w:p>
    <w:p w14:paraId="6541E4A7">
      <w:pPr>
        <w:widowControl/>
        <w:autoSpaceDE w:val="0"/>
        <w:autoSpaceDN w:val="0"/>
        <w:spacing w:line="360" w:lineRule="auto"/>
        <w:ind w:left="630" w:right="18" w:hanging="720" w:hangingChars="300"/>
        <w:textAlignment w:val="bottom"/>
        <w:rPr>
          <w:rFonts w:ascii="宋体" w:hAnsi="宋体" w:cs="宋体"/>
          <w:sz w:val="24"/>
          <w:szCs w:val="24"/>
          <w:highlight w:val="none"/>
        </w:rPr>
      </w:pPr>
      <w:r>
        <w:rPr>
          <w:rFonts w:hint="eastAsia" w:ascii="宋体" w:hAnsi="宋体" w:cs="宋体"/>
          <w:sz w:val="24"/>
          <w:szCs w:val="24"/>
          <w:highlight w:val="none"/>
        </w:rPr>
        <w:t>21.6  经</w:t>
      </w:r>
      <w:r>
        <w:rPr>
          <w:rFonts w:hint="eastAsia" w:ascii="宋体" w:hAnsi="宋体" w:cs="宋体"/>
          <w:sz w:val="24"/>
          <w:szCs w:val="24"/>
          <w:highlight w:val="none"/>
          <w:lang w:eastAsia="zh-CN"/>
        </w:rPr>
        <w:t>供应商</w:t>
      </w:r>
      <w:r>
        <w:rPr>
          <w:rFonts w:hint="eastAsia" w:ascii="宋体" w:hAnsi="宋体" w:cs="宋体"/>
          <w:sz w:val="24"/>
          <w:szCs w:val="24"/>
          <w:highlight w:val="none"/>
        </w:rPr>
        <w:t>确认的响应文件具有法律效力。与采购代理机构及采购人的任何个人的口头协议均不能影响响应文件的任何条款与内容。</w:t>
      </w:r>
    </w:p>
    <w:p w14:paraId="5E9D9461">
      <w:pPr>
        <w:widowControl/>
        <w:autoSpaceDE w:val="0"/>
        <w:autoSpaceDN w:val="0"/>
        <w:spacing w:line="360" w:lineRule="auto"/>
        <w:ind w:right="-34"/>
        <w:textAlignment w:val="bottom"/>
        <w:rPr>
          <w:rFonts w:ascii="宋体" w:hAnsi="宋体" w:cs="宋体"/>
          <w:b/>
          <w:bCs/>
          <w:sz w:val="24"/>
          <w:szCs w:val="24"/>
          <w:highlight w:val="none"/>
        </w:rPr>
      </w:pPr>
      <w:r>
        <w:rPr>
          <w:rFonts w:hint="eastAsia" w:ascii="宋体" w:hAnsi="宋体" w:cs="宋体"/>
          <w:sz w:val="24"/>
          <w:szCs w:val="24"/>
          <w:highlight w:val="none"/>
        </w:rPr>
        <w:t>E</w:t>
      </w:r>
      <w:r>
        <w:rPr>
          <w:rFonts w:hint="eastAsia" w:ascii="宋体" w:hAnsi="宋体" w:cs="宋体"/>
          <w:b/>
          <w:bCs/>
          <w:sz w:val="24"/>
          <w:szCs w:val="24"/>
          <w:highlight w:val="none"/>
        </w:rPr>
        <w:t>响应文件开启与竞争性磋商</w:t>
      </w:r>
    </w:p>
    <w:p w14:paraId="27A04CBB">
      <w:pPr>
        <w:autoSpaceDE w:val="0"/>
        <w:autoSpaceDN w:val="0"/>
        <w:spacing w:line="360" w:lineRule="auto"/>
        <w:ind w:right="-34"/>
        <w:textAlignment w:val="bottom"/>
        <w:rPr>
          <w:rFonts w:ascii="宋体" w:hAnsi="宋体" w:cs="宋体"/>
          <w:sz w:val="24"/>
          <w:szCs w:val="24"/>
          <w:highlight w:val="none"/>
        </w:rPr>
      </w:pPr>
      <w:r>
        <w:rPr>
          <w:rFonts w:hint="eastAsia" w:ascii="宋体" w:hAnsi="宋体" w:cs="宋体"/>
          <w:sz w:val="24"/>
          <w:szCs w:val="24"/>
          <w:highlight w:val="none"/>
        </w:rPr>
        <w:t xml:space="preserve">22 </w:t>
      </w:r>
      <w:r>
        <w:rPr>
          <w:rFonts w:hint="eastAsia" w:ascii="宋体" w:hAnsi="宋体" w:cs="宋体"/>
          <w:b/>
          <w:bCs/>
          <w:sz w:val="24"/>
          <w:szCs w:val="24"/>
          <w:highlight w:val="none"/>
        </w:rPr>
        <w:t>响应文件开启</w:t>
      </w:r>
    </w:p>
    <w:p w14:paraId="1C24BDA9">
      <w:pPr>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22.1 采购代理机构在</w:t>
      </w:r>
      <w:r>
        <w:rPr>
          <w:rFonts w:hint="eastAsia" w:ascii="宋体" w:hAnsi="宋体" w:cs="宋体"/>
          <w:sz w:val="24"/>
          <w:szCs w:val="24"/>
          <w:highlight w:val="none"/>
          <w:lang w:eastAsia="zh-CN"/>
        </w:rPr>
        <w:t>供应商</w:t>
      </w:r>
      <w:r>
        <w:rPr>
          <w:rFonts w:hint="eastAsia" w:ascii="宋体" w:hAnsi="宋体" w:cs="宋体"/>
          <w:sz w:val="24"/>
          <w:szCs w:val="24"/>
          <w:highlight w:val="none"/>
        </w:rPr>
        <w:t>代表出席的情况下，在“响应资料表”规定的地点和时间响应文件开启，出席代表需登记以示出席。</w:t>
      </w:r>
    </w:p>
    <w:p w14:paraId="07D9CB75">
      <w:pPr>
        <w:autoSpaceDE w:val="0"/>
        <w:autoSpaceDN w:val="0"/>
        <w:spacing w:line="360" w:lineRule="auto"/>
        <w:ind w:right="-34"/>
        <w:textAlignment w:val="bottom"/>
        <w:rPr>
          <w:rFonts w:ascii="宋体" w:hAnsi="宋体" w:cs="宋体"/>
          <w:sz w:val="24"/>
          <w:szCs w:val="24"/>
          <w:highlight w:val="none"/>
          <w:u w:val="single"/>
        </w:rPr>
      </w:pPr>
      <w:r>
        <w:rPr>
          <w:rFonts w:hint="eastAsia" w:ascii="宋体" w:hAnsi="宋体" w:cs="宋体"/>
          <w:sz w:val="24"/>
          <w:szCs w:val="24"/>
          <w:highlight w:val="none"/>
        </w:rPr>
        <w:t>22.2 按照第21款规定，提交了可接受的“撤回”通知的报价将不予开封。</w:t>
      </w:r>
    </w:p>
    <w:p w14:paraId="29CEA69A">
      <w:pPr>
        <w:autoSpaceDE w:val="0"/>
        <w:autoSpaceDN w:val="0"/>
        <w:spacing w:line="360" w:lineRule="auto"/>
        <w:ind w:left="527" w:right="-34" w:hanging="602" w:hangingChars="250"/>
        <w:textAlignment w:val="bottom"/>
        <w:rPr>
          <w:rFonts w:ascii="宋体" w:hAnsi="宋体" w:cs="宋体"/>
          <w:b/>
          <w:bCs/>
          <w:sz w:val="24"/>
          <w:szCs w:val="24"/>
          <w:highlight w:val="none"/>
        </w:rPr>
      </w:pPr>
      <w:r>
        <w:rPr>
          <w:rFonts w:hint="eastAsia" w:ascii="宋体" w:hAnsi="宋体" w:cs="宋体"/>
          <w:b/>
          <w:bCs/>
          <w:sz w:val="24"/>
          <w:szCs w:val="24"/>
          <w:highlight w:val="none"/>
        </w:rPr>
        <w:t>22.3响应文件开启时，采购代理机构对各</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的首次报价不进行公开宣读。</w:t>
      </w:r>
    </w:p>
    <w:p w14:paraId="2F7F1001">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22.4 采购代理机构将做记录，记录包括</w:t>
      </w:r>
      <w:r>
        <w:rPr>
          <w:rFonts w:hint="eastAsia" w:ascii="宋体" w:hAnsi="宋体" w:cs="宋体"/>
          <w:sz w:val="24"/>
          <w:szCs w:val="24"/>
          <w:highlight w:val="none"/>
          <w:lang w:eastAsia="zh-CN"/>
        </w:rPr>
        <w:t>供应商</w:t>
      </w:r>
      <w:r>
        <w:rPr>
          <w:rFonts w:hint="eastAsia" w:ascii="宋体" w:hAnsi="宋体" w:cs="宋体"/>
          <w:sz w:val="24"/>
          <w:szCs w:val="24"/>
          <w:highlight w:val="none"/>
        </w:rPr>
        <w:t>名称、报价、是否有磋商保证金等。最后由专家评委签字确认。</w:t>
      </w:r>
    </w:p>
    <w:p w14:paraId="5A700123">
      <w:pPr>
        <w:widowControl/>
        <w:autoSpaceDE w:val="0"/>
        <w:autoSpaceDN w:val="0"/>
        <w:spacing w:line="360" w:lineRule="auto"/>
        <w:ind w:right="-34"/>
        <w:textAlignment w:val="bottom"/>
        <w:rPr>
          <w:rFonts w:ascii="宋体" w:hAnsi="宋体" w:cs="宋体"/>
          <w:sz w:val="24"/>
          <w:szCs w:val="24"/>
          <w:highlight w:val="none"/>
        </w:rPr>
      </w:pPr>
      <w:r>
        <w:rPr>
          <w:rFonts w:hint="eastAsia" w:ascii="宋体" w:hAnsi="宋体" w:cs="宋体"/>
          <w:sz w:val="24"/>
          <w:szCs w:val="24"/>
          <w:highlight w:val="none"/>
        </w:rPr>
        <w:t xml:space="preserve">23 </w:t>
      </w:r>
      <w:r>
        <w:rPr>
          <w:rFonts w:hint="eastAsia" w:ascii="宋体" w:hAnsi="宋体" w:cs="宋体"/>
          <w:b/>
          <w:bCs/>
          <w:sz w:val="24"/>
          <w:szCs w:val="24"/>
          <w:highlight w:val="none"/>
        </w:rPr>
        <w:t>评审和磋商过程的保密性</w:t>
      </w:r>
    </w:p>
    <w:p w14:paraId="78DEBD72">
      <w:pPr>
        <w:widowControl/>
        <w:autoSpaceDE w:val="0"/>
        <w:autoSpaceDN w:val="0"/>
        <w:spacing w:line="360" w:lineRule="auto"/>
        <w:ind w:left="540" w:right="-34" w:hanging="616" w:hangingChars="257"/>
        <w:textAlignment w:val="bottom"/>
        <w:rPr>
          <w:rFonts w:ascii="宋体" w:hAnsi="宋体" w:cs="宋体"/>
          <w:sz w:val="24"/>
          <w:szCs w:val="24"/>
          <w:highlight w:val="none"/>
        </w:rPr>
      </w:pPr>
      <w:r>
        <w:rPr>
          <w:rFonts w:hint="eastAsia" w:ascii="宋体" w:hAnsi="宋体" w:cs="宋体"/>
          <w:sz w:val="24"/>
          <w:szCs w:val="24"/>
          <w:highlight w:val="none"/>
        </w:rPr>
        <w:t>23.1 公开响应文件开启后，直至向成交的</w:t>
      </w:r>
      <w:r>
        <w:rPr>
          <w:rFonts w:hint="eastAsia" w:ascii="宋体" w:hAnsi="宋体" w:cs="宋体"/>
          <w:sz w:val="24"/>
          <w:szCs w:val="24"/>
          <w:highlight w:val="none"/>
          <w:lang w:eastAsia="zh-CN"/>
        </w:rPr>
        <w:t>供应商</w:t>
      </w:r>
      <w:r>
        <w:rPr>
          <w:rFonts w:hint="eastAsia" w:ascii="宋体" w:hAnsi="宋体" w:cs="宋体"/>
          <w:sz w:val="24"/>
          <w:szCs w:val="24"/>
          <w:highlight w:val="none"/>
        </w:rPr>
        <w:t>授予合同时止，凡与审查，澄清，评估和竞争性磋商的有关资料以及有关授予合同的意向等，均不得向</w:t>
      </w:r>
      <w:r>
        <w:rPr>
          <w:rFonts w:hint="eastAsia" w:ascii="宋体" w:hAnsi="宋体" w:cs="宋体"/>
          <w:sz w:val="24"/>
          <w:szCs w:val="24"/>
          <w:highlight w:val="none"/>
          <w:lang w:eastAsia="zh-CN"/>
        </w:rPr>
        <w:t>供应商</w:t>
      </w:r>
      <w:r>
        <w:rPr>
          <w:rFonts w:hint="eastAsia" w:ascii="宋体" w:hAnsi="宋体" w:cs="宋体"/>
          <w:sz w:val="24"/>
          <w:szCs w:val="24"/>
          <w:highlight w:val="none"/>
        </w:rPr>
        <w:t>及与磋商小组无关的其他人透露。</w:t>
      </w:r>
    </w:p>
    <w:p w14:paraId="6DB89137">
      <w:pPr>
        <w:widowControl/>
        <w:autoSpaceDE w:val="0"/>
        <w:autoSpaceDN w:val="0"/>
        <w:spacing w:line="360" w:lineRule="auto"/>
        <w:ind w:left="540" w:right="-34" w:hanging="616" w:hangingChars="257"/>
        <w:textAlignment w:val="bottom"/>
        <w:rPr>
          <w:rFonts w:ascii="宋体" w:hAnsi="宋体" w:cs="宋体"/>
          <w:sz w:val="24"/>
          <w:szCs w:val="24"/>
          <w:highlight w:val="none"/>
        </w:rPr>
      </w:pPr>
      <w:r>
        <w:rPr>
          <w:rFonts w:hint="eastAsia" w:ascii="宋体" w:hAnsi="宋体" w:cs="宋体"/>
          <w:sz w:val="24"/>
          <w:szCs w:val="24"/>
          <w:highlight w:val="none"/>
        </w:rPr>
        <w:t>23.2 在评审和磋商过程中，如果</w:t>
      </w:r>
      <w:r>
        <w:rPr>
          <w:rFonts w:hint="eastAsia" w:ascii="宋体" w:hAnsi="宋体" w:cs="宋体"/>
          <w:sz w:val="24"/>
          <w:szCs w:val="24"/>
          <w:highlight w:val="none"/>
          <w:lang w:eastAsia="zh-CN"/>
        </w:rPr>
        <w:t>供应商</w:t>
      </w:r>
      <w:r>
        <w:rPr>
          <w:rFonts w:hint="eastAsia" w:ascii="宋体" w:hAnsi="宋体" w:cs="宋体"/>
          <w:sz w:val="24"/>
          <w:szCs w:val="24"/>
          <w:highlight w:val="none"/>
        </w:rPr>
        <w:t>试图在响应文件审查，澄清，竞争性磋商及授予合同方面向采购代理机构和磋商小组成员施加任何影响，以不正当手段参与竞争，其报价及在磋商中的任何承诺将被拒绝。</w:t>
      </w:r>
    </w:p>
    <w:p w14:paraId="49EC4E1C">
      <w:pPr>
        <w:widowControl/>
        <w:autoSpaceDE w:val="0"/>
        <w:autoSpaceDN w:val="0"/>
        <w:spacing w:line="360" w:lineRule="auto"/>
        <w:ind w:right="-34"/>
        <w:textAlignment w:val="bottom"/>
        <w:rPr>
          <w:rFonts w:ascii="宋体" w:hAnsi="宋体" w:cs="宋体"/>
          <w:sz w:val="24"/>
          <w:szCs w:val="24"/>
          <w:highlight w:val="none"/>
        </w:rPr>
      </w:pPr>
      <w:r>
        <w:rPr>
          <w:rFonts w:hint="eastAsia" w:ascii="宋体" w:hAnsi="宋体" w:cs="宋体"/>
          <w:sz w:val="24"/>
          <w:szCs w:val="24"/>
          <w:highlight w:val="none"/>
        </w:rPr>
        <w:t xml:space="preserve">24 </w:t>
      </w:r>
      <w:r>
        <w:rPr>
          <w:rFonts w:hint="eastAsia" w:ascii="宋体" w:hAnsi="宋体" w:cs="宋体"/>
          <w:b/>
          <w:bCs/>
          <w:sz w:val="24"/>
          <w:szCs w:val="24"/>
          <w:highlight w:val="none"/>
        </w:rPr>
        <w:t>响应文件的澄清</w:t>
      </w:r>
    </w:p>
    <w:p w14:paraId="358FE762">
      <w:pPr>
        <w:widowControl/>
        <w:autoSpaceDE w:val="0"/>
        <w:autoSpaceDN w:val="0"/>
        <w:spacing w:line="360" w:lineRule="auto"/>
        <w:ind w:left="540" w:right="-34" w:hanging="616" w:hangingChars="257"/>
        <w:textAlignment w:val="bottom"/>
        <w:rPr>
          <w:rFonts w:ascii="宋体" w:hAnsi="宋体" w:cs="宋体"/>
          <w:b/>
          <w:bCs/>
          <w:sz w:val="24"/>
          <w:szCs w:val="24"/>
          <w:highlight w:val="none"/>
          <w:u w:val="single"/>
        </w:rPr>
      </w:pPr>
      <w:r>
        <w:rPr>
          <w:rFonts w:hint="eastAsia" w:ascii="宋体" w:hAnsi="宋体" w:cs="宋体"/>
          <w:sz w:val="24"/>
          <w:szCs w:val="24"/>
          <w:highlight w:val="none"/>
        </w:rPr>
        <w:t>24.1 为有助于对响应文件的审查、评估和比较，采购代理机构可以请</w:t>
      </w:r>
      <w:r>
        <w:rPr>
          <w:rFonts w:hint="eastAsia" w:ascii="宋体" w:hAnsi="宋体" w:cs="宋体"/>
          <w:sz w:val="24"/>
          <w:szCs w:val="24"/>
          <w:highlight w:val="none"/>
          <w:lang w:eastAsia="zh-CN"/>
        </w:rPr>
        <w:t>供应商</w:t>
      </w:r>
      <w:r>
        <w:rPr>
          <w:rFonts w:hint="eastAsia" w:ascii="宋体" w:hAnsi="宋体" w:cs="宋体"/>
          <w:sz w:val="24"/>
          <w:szCs w:val="24"/>
          <w:highlight w:val="none"/>
        </w:rPr>
        <w:t>澄清其报价内容。提出澄清的要求与答复均应是书面的。</w:t>
      </w:r>
    </w:p>
    <w:p w14:paraId="5486C4FA">
      <w:pPr>
        <w:widowControl/>
        <w:autoSpaceDE w:val="0"/>
        <w:autoSpaceDN w:val="0"/>
        <w:spacing w:line="360" w:lineRule="auto"/>
        <w:ind w:left="900" w:right="-34" w:hanging="900"/>
        <w:textAlignment w:val="bottom"/>
        <w:rPr>
          <w:rFonts w:ascii="宋体" w:hAnsi="宋体" w:cs="宋体"/>
          <w:b/>
          <w:bCs/>
          <w:sz w:val="24"/>
          <w:szCs w:val="24"/>
          <w:highlight w:val="none"/>
        </w:rPr>
      </w:pPr>
      <w:r>
        <w:rPr>
          <w:rFonts w:hint="eastAsia" w:ascii="宋体" w:hAnsi="宋体" w:cs="宋体"/>
          <w:sz w:val="24"/>
          <w:szCs w:val="24"/>
          <w:highlight w:val="none"/>
        </w:rPr>
        <w:t xml:space="preserve">25 </w:t>
      </w:r>
      <w:r>
        <w:rPr>
          <w:rFonts w:hint="eastAsia" w:ascii="宋体" w:hAnsi="宋体" w:cs="宋体"/>
          <w:b/>
          <w:bCs/>
          <w:sz w:val="24"/>
          <w:szCs w:val="24"/>
          <w:highlight w:val="none"/>
        </w:rPr>
        <w:t>响应文件的初审</w:t>
      </w:r>
    </w:p>
    <w:p w14:paraId="54185BCD">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25.1 响应文件开启后，竞争性磋商小组将审查响应文件是否完整；有无提供所需的磋商保证金；是否恰当地签署；有否计算错误；是否大致编排有序等。</w:t>
      </w:r>
    </w:p>
    <w:p w14:paraId="35ED2DF0">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25.2 根据26款规定对报价展开竞争性磋商之前，竞争性磋商小组将确定每一报价是否对磋商文件的要求做出了实质性的响应。所谓做出实质性响应的报价指的是符合磋商文件要求的全部条款和条件和规格而无任何重大偏离或保留。重大偏离或保留系指实质上影响到合同项下的服务内容、服务质量、性质等，或指与磋商文件有实质不一致，限制了合同项下采购人的权利和</w:t>
      </w:r>
      <w:r>
        <w:rPr>
          <w:rFonts w:hint="eastAsia" w:ascii="宋体" w:hAnsi="宋体" w:cs="宋体"/>
          <w:sz w:val="24"/>
          <w:szCs w:val="24"/>
          <w:highlight w:val="none"/>
          <w:lang w:eastAsia="zh-CN"/>
        </w:rPr>
        <w:t>供应商</w:t>
      </w:r>
      <w:r>
        <w:rPr>
          <w:rFonts w:hint="eastAsia" w:ascii="宋体" w:hAnsi="宋体" w:cs="宋体"/>
          <w:sz w:val="24"/>
          <w:szCs w:val="24"/>
          <w:highlight w:val="none"/>
        </w:rPr>
        <w:t>的义务，或对该重大偏离的修改对提交实质性响应报价的</w:t>
      </w:r>
      <w:r>
        <w:rPr>
          <w:rFonts w:hint="eastAsia" w:ascii="宋体" w:hAnsi="宋体" w:cs="宋体"/>
          <w:sz w:val="24"/>
          <w:szCs w:val="24"/>
          <w:highlight w:val="none"/>
          <w:lang w:eastAsia="zh-CN"/>
        </w:rPr>
        <w:t>供应商</w:t>
      </w:r>
      <w:r>
        <w:rPr>
          <w:rFonts w:hint="eastAsia" w:ascii="宋体" w:hAnsi="宋体" w:cs="宋体"/>
          <w:sz w:val="24"/>
          <w:szCs w:val="24"/>
          <w:highlight w:val="none"/>
        </w:rPr>
        <w:t>将不公平。竞争性磋商小组决定响应文件的响应性是基于响应文件的内容本身而不靠外部的证据。</w:t>
      </w:r>
    </w:p>
    <w:p w14:paraId="68C59359">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25.3 竞争性磋商小组将拒绝被定为非响应性的报价，</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不能通过修正或撤销不符之处而使其报价成为响应性报价。</w:t>
      </w:r>
    </w:p>
    <w:p w14:paraId="45EC1235">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25.4 竞争性磋商小组将对确定为实质上响应的报价进行审核，看其是否有计算上和累加上的算术错误，修正错误的原则如下：</w:t>
      </w:r>
    </w:p>
    <w:p w14:paraId="4F1F0050">
      <w:pPr>
        <w:widowControl/>
        <w:numPr>
          <w:ilvl w:val="0"/>
          <w:numId w:val="9"/>
        </w:numPr>
        <w:autoSpaceDE w:val="0"/>
        <w:autoSpaceDN w:val="0"/>
        <w:spacing w:line="360" w:lineRule="auto"/>
        <w:ind w:left="900" w:right="-34" w:hanging="540"/>
        <w:textAlignment w:val="bottom"/>
        <w:rPr>
          <w:rFonts w:ascii="宋体" w:hAnsi="宋体" w:cs="宋体"/>
          <w:sz w:val="24"/>
          <w:szCs w:val="24"/>
          <w:highlight w:val="none"/>
        </w:rPr>
      </w:pPr>
      <w:r>
        <w:rPr>
          <w:rFonts w:hint="eastAsia" w:ascii="宋体" w:hAnsi="宋体" w:cs="宋体"/>
          <w:sz w:val="24"/>
          <w:szCs w:val="24"/>
          <w:highlight w:val="none"/>
        </w:rPr>
        <w:t>如果用数字表示的金额和用文字表示的金额不一致，应以文字表示的金额为准。</w:t>
      </w:r>
    </w:p>
    <w:p w14:paraId="0EC9C78A">
      <w:pPr>
        <w:widowControl/>
        <w:numPr>
          <w:ilvl w:val="0"/>
          <w:numId w:val="9"/>
        </w:numPr>
        <w:autoSpaceDE w:val="0"/>
        <w:autoSpaceDN w:val="0"/>
        <w:spacing w:line="360" w:lineRule="auto"/>
        <w:ind w:left="900" w:right="-34" w:hanging="540"/>
        <w:textAlignment w:val="bottom"/>
        <w:rPr>
          <w:rFonts w:ascii="宋体" w:hAnsi="宋体" w:cs="宋体"/>
          <w:sz w:val="24"/>
          <w:szCs w:val="24"/>
          <w:highlight w:val="none"/>
        </w:rPr>
      </w:pPr>
      <w:r>
        <w:rPr>
          <w:rFonts w:hint="eastAsia" w:ascii="宋体" w:hAnsi="宋体" w:cs="宋体"/>
          <w:sz w:val="24"/>
          <w:szCs w:val="24"/>
          <w:highlight w:val="none"/>
        </w:rPr>
        <w:t>当单价和数量的乘积和总价不一致时，以单价为准，并修正总价。</w:t>
      </w:r>
    </w:p>
    <w:p w14:paraId="3E93FC65">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25.5 竞争性磋商小组将按上述修正错误的方法调整响应文件中的分项报价，调整后的价格在磋商之前应对</w:t>
      </w:r>
      <w:r>
        <w:rPr>
          <w:rFonts w:hint="eastAsia" w:ascii="宋体" w:hAnsi="宋体" w:cs="宋体"/>
          <w:sz w:val="24"/>
          <w:szCs w:val="24"/>
          <w:highlight w:val="none"/>
          <w:lang w:eastAsia="zh-CN"/>
        </w:rPr>
        <w:t>供应商</w:t>
      </w:r>
      <w:r>
        <w:rPr>
          <w:rFonts w:hint="eastAsia" w:ascii="宋体" w:hAnsi="宋体" w:cs="宋体"/>
          <w:sz w:val="24"/>
          <w:szCs w:val="24"/>
          <w:highlight w:val="none"/>
        </w:rPr>
        <w:t>具有约束力。如果</w:t>
      </w:r>
      <w:r>
        <w:rPr>
          <w:rFonts w:hint="eastAsia" w:ascii="宋体" w:hAnsi="宋体" w:cs="宋体"/>
          <w:sz w:val="24"/>
          <w:szCs w:val="24"/>
          <w:highlight w:val="none"/>
          <w:lang w:eastAsia="zh-CN"/>
        </w:rPr>
        <w:t>供应商</w:t>
      </w:r>
      <w:r>
        <w:rPr>
          <w:rFonts w:hint="eastAsia" w:ascii="宋体" w:hAnsi="宋体" w:cs="宋体"/>
          <w:sz w:val="24"/>
          <w:szCs w:val="24"/>
          <w:highlight w:val="none"/>
        </w:rPr>
        <w:t>不接受修正后的价格，则其报价将被拒绝，其参加磋商的资格将被取消，其磋商保证金将被没收。</w:t>
      </w:r>
    </w:p>
    <w:p w14:paraId="23657AA4">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25.6 竞争性磋商小组将允许修正响应文件中不构成重大偏离的，微小的，非正规的，不一致的或不规则的地方，但这些修正不能影响任何</w:t>
      </w:r>
      <w:r>
        <w:rPr>
          <w:rFonts w:hint="eastAsia" w:ascii="宋体" w:hAnsi="宋体" w:cs="宋体"/>
          <w:sz w:val="24"/>
          <w:szCs w:val="24"/>
          <w:highlight w:val="none"/>
          <w:lang w:eastAsia="zh-CN"/>
        </w:rPr>
        <w:t>供应商</w:t>
      </w:r>
      <w:r>
        <w:rPr>
          <w:rFonts w:hint="eastAsia" w:ascii="宋体" w:hAnsi="宋体" w:cs="宋体"/>
          <w:sz w:val="24"/>
          <w:szCs w:val="24"/>
          <w:highlight w:val="none"/>
        </w:rPr>
        <w:t>在磋商开始前相应的名次排列。</w:t>
      </w:r>
    </w:p>
    <w:p w14:paraId="23FD11ED">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25.7 响应文件开启结束，竞争性磋商小组将对</w:t>
      </w:r>
      <w:r>
        <w:rPr>
          <w:rFonts w:hint="eastAsia" w:ascii="宋体" w:hAnsi="宋体" w:cs="宋体"/>
          <w:sz w:val="24"/>
          <w:szCs w:val="24"/>
          <w:highlight w:val="none"/>
          <w:lang w:eastAsia="zh-CN"/>
        </w:rPr>
        <w:t>供应商</w:t>
      </w:r>
      <w:r>
        <w:rPr>
          <w:rFonts w:hint="eastAsia" w:ascii="宋体" w:hAnsi="宋体" w:cs="宋体"/>
          <w:sz w:val="24"/>
          <w:szCs w:val="24"/>
          <w:highlight w:val="none"/>
        </w:rPr>
        <w:t>的响应文件进行初步评审。</w:t>
      </w:r>
    </w:p>
    <w:p w14:paraId="2258A5CD">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若不符合下述要求中任何一项，其初步评审不合格，响应文件将被否决：</w:t>
      </w:r>
    </w:p>
    <w:p w14:paraId="5F77928D">
      <w:pPr>
        <w:widowControl/>
        <w:autoSpaceDE w:val="0"/>
        <w:autoSpaceDN w:val="0"/>
        <w:spacing w:line="360" w:lineRule="auto"/>
        <w:ind w:left="540" w:leftChars="200" w:right="-34" w:hanging="120" w:hangingChars="50"/>
        <w:textAlignment w:val="bottom"/>
        <w:rPr>
          <w:rFonts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lang w:eastAsia="zh-CN"/>
        </w:rPr>
        <w:t>供应商</w:t>
      </w:r>
      <w:r>
        <w:rPr>
          <w:rFonts w:hint="eastAsia" w:ascii="宋体" w:hAnsi="宋体" w:cs="宋体"/>
          <w:sz w:val="24"/>
          <w:szCs w:val="24"/>
          <w:highlight w:val="none"/>
        </w:rPr>
        <w:t>未提交磋商保证金或金额不足；</w:t>
      </w:r>
    </w:p>
    <w:p w14:paraId="5198457B">
      <w:pPr>
        <w:widowControl/>
        <w:autoSpaceDE w:val="0"/>
        <w:autoSpaceDN w:val="0"/>
        <w:spacing w:line="360" w:lineRule="auto"/>
        <w:ind w:right="-34" w:firstLine="480" w:firstLineChars="200"/>
        <w:textAlignment w:val="bottom"/>
        <w:rPr>
          <w:rFonts w:ascii="宋体" w:hAnsi="宋体" w:cs="宋体"/>
          <w:sz w:val="24"/>
          <w:szCs w:val="24"/>
          <w:highlight w:val="none"/>
        </w:rPr>
      </w:pPr>
      <w:r>
        <w:rPr>
          <w:rFonts w:hint="eastAsia" w:ascii="宋体" w:hAnsi="宋体" w:cs="宋体"/>
          <w:sz w:val="24"/>
          <w:szCs w:val="24"/>
          <w:highlight w:val="none"/>
        </w:rPr>
        <w:t xml:space="preserve">（2） 响应文件有效期不足的； </w:t>
      </w:r>
    </w:p>
    <w:p w14:paraId="21ED444A">
      <w:pPr>
        <w:widowControl/>
        <w:autoSpaceDE w:val="0"/>
        <w:autoSpaceDN w:val="0"/>
        <w:spacing w:line="360" w:lineRule="auto"/>
        <w:ind w:left="540" w:leftChars="200" w:right="-34" w:hanging="120" w:hangingChars="50"/>
        <w:textAlignment w:val="bottom"/>
        <w:rPr>
          <w:rFonts w:ascii="宋体" w:hAnsi="宋体" w:cs="宋体"/>
          <w:sz w:val="24"/>
          <w:szCs w:val="24"/>
          <w:highlight w:val="none"/>
        </w:rPr>
      </w:pPr>
      <w:r>
        <w:rPr>
          <w:rFonts w:hint="eastAsia" w:ascii="宋体" w:hAnsi="宋体" w:cs="宋体"/>
          <w:sz w:val="24"/>
          <w:szCs w:val="24"/>
          <w:highlight w:val="none"/>
        </w:rPr>
        <w:t>（3） 未按照磋商文件规定要求签署、盖章；</w:t>
      </w:r>
    </w:p>
    <w:p w14:paraId="06ACECD6">
      <w:pPr>
        <w:widowControl/>
        <w:autoSpaceDE w:val="0"/>
        <w:autoSpaceDN w:val="0"/>
        <w:spacing w:line="360" w:lineRule="auto"/>
        <w:ind w:left="540" w:leftChars="200" w:right="-34" w:hanging="120" w:hangingChars="50"/>
        <w:textAlignment w:val="bottom"/>
        <w:rPr>
          <w:rFonts w:ascii="宋体" w:hAnsi="宋体" w:cs="宋体"/>
          <w:sz w:val="24"/>
          <w:szCs w:val="24"/>
          <w:highlight w:val="none"/>
        </w:rPr>
      </w:pPr>
      <w:r>
        <w:rPr>
          <w:rFonts w:hint="eastAsia" w:ascii="宋体" w:hAnsi="宋体" w:cs="宋体"/>
          <w:sz w:val="24"/>
          <w:szCs w:val="24"/>
          <w:highlight w:val="none"/>
        </w:rPr>
        <w:t>（4） 未按照磋商文件规定提供合格的</w:t>
      </w:r>
      <w:r>
        <w:rPr>
          <w:rFonts w:hint="eastAsia" w:ascii="宋体" w:hAnsi="宋体" w:cs="宋体"/>
          <w:sz w:val="24"/>
          <w:szCs w:val="24"/>
          <w:highlight w:val="none"/>
          <w:lang w:eastAsia="zh-CN"/>
        </w:rPr>
        <w:t>单位负责人</w:t>
      </w:r>
      <w:r>
        <w:rPr>
          <w:rFonts w:hint="eastAsia" w:ascii="宋体" w:hAnsi="宋体" w:cs="宋体"/>
          <w:sz w:val="24"/>
          <w:szCs w:val="24"/>
          <w:highlight w:val="none"/>
        </w:rPr>
        <w:t>授权书或</w:t>
      </w:r>
      <w:r>
        <w:rPr>
          <w:rFonts w:hint="eastAsia" w:ascii="宋体" w:hAnsi="宋体" w:cs="宋体"/>
          <w:sz w:val="24"/>
          <w:szCs w:val="24"/>
          <w:highlight w:val="none"/>
          <w:lang w:eastAsia="zh-CN"/>
        </w:rPr>
        <w:t>单位负责人</w:t>
      </w:r>
      <w:r>
        <w:rPr>
          <w:rFonts w:hint="eastAsia" w:ascii="宋体" w:hAnsi="宋体" w:cs="宋体"/>
          <w:sz w:val="24"/>
          <w:szCs w:val="24"/>
          <w:highlight w:val="none"/>
        </w:rPr>
        <w:t>授权人的转授权书的；</w:t>
      </w:r>
    </w:p>
    <w:p w14:paraId="021E6F67">
      <w:pPr>
        <w:widowControl/>
        <w:autoSpaceDE w:val="0"/>
        <w:autoSpaceDN w:val="0"/>
        <w:spacing w:line="360" w:lineRule="auto"/>
        <w:ind w:left="540" w:leftChars="200" w:right="-34" w:hanging="120" w:hangingChars="50"/>
        <w:textAlignment w:val="bottom"/>
        <w:rPr>
          <w:rFonts w:ascii="宋体" w:hAnsi="宋体" w:cs="宋体"/>
          <w:sz w:val="24"/>
          <w:szCs w:val="24"/>
          <w:highlight w:val="none"/>
        </w:rPr>
      </w:pPr>
      <w:r>
        <w:rPr>
          <w:rFonts w:hint="eastAsia" w:ascii="宋体" w:hAnsi="宋体" w:cs="宋体"/>
          <w:sz w:val="24"/>
          <w:szCs w:val="24"/>
          <w:highlight w:val="none"/>
        </w:rPr>
        <w:t xml:space="preserve">（5） </w:t>
      </w:r>
      <w:r>
        <w:rPr>
          <w:rFonts w:hint="eastAsia" w:ascii="宋体" w:hAnsi="宋体" w:cs="宋体"/>
          <w:sz w:val="24"/>
          <w:szCs w:val="24"/>
          <w:highlight w:val="none"/>
          <w:lang w:eastAsia="zh-CN"/>
        </w:rPr>
        <w:t>供应商</w:t>
      </w:r>
      <w:r>
        <w:rPr>
          <w:rFonts w:hint="eastAsia" w:ascii="宋体" w:hAnsi="宋体" w:cs="宋体"/>
          <w:sz w:val="24"/>
          <w:szCs w:val="24"/>
          <w:highlight w:val="none"/>
        </w:rPr>
        <w:t>有违法违纪行为，或在过去三年中有重大的质量、信誉等问题；</w:t>
      </w:r>
    </w:p>
    <w:p w14:paraId="60C2B597">
      <w:pPr>
        <w:widowControl/>
        <w:autoSpaceDE w:val="0"/>
        <w:autoSpaceDN w:val="0"/>
        <w:spacing w:line="360" w:lineRule="auto"/>
        <w:ind w:left="540" w:leftChars="200" w:right="-34" w:hanging="120" w:hangingChars="50"/>
        <w:textAlignment w:val="bottom"/>
        <w:rPr>
          <w:rFonts w:ascii="宋体" w:hAnsi="宋体" w:cs="宋体"/>
          <w:sz w:val="24"/>
          <w:szCs w:val="24"/>
          <w:highlight w:val="none"/>
        </w:rPr>
      </w:pPr>
      <w:r>
        <w:rPr>
          <w:rFonts w:hint="eastAsia" w:ascii="宋体" w:hAnsi="宋体" w:cs="宋体"/>
          <w:sz w:val="24"/>
          <w:szCs w:val="24"/>
          <w:highlight w:val="none"/>
        </w:rPr>
        <w:t>（6） 响应文件中提供虚假或失实资料的；</w:t>
      </w:r>
    </w:p>
    <w:p w14:paraId="392DBC32">
      <w:pPr>
        <w:widowControl/>
        <w:autoSpaceDE w:val="0"/>
        <w:autoSpaceDN w:val="0"/>
        <w:spacing w:line="360" w:lineRule="auto"/>
        <w:ind w:left="540" w:leftChars="200" w:right="-34" w:hanging="120" w:hangingChars="50"/>
        <w:textAlignment w:val="bottom"/>
        <w:rPr>
          <w:rFonts w:ascii="宋体" w:hAnsi="宋体" w:cs="宋体"/>
          <w:sz w:val="24"/>
          <w:szCs w:val="24"/>
          <w:highlight w:val="none"/>
        </w:rPr>
      </w:pPr>
      <w:r>
        <w:rPr>
          <w:rFonts w:hint="eastAsia" w:ascii="宋体" w:hAnsi="宋体" w:cs="宋体"/>
          <w:sz w:val="24"/>
          <w:szCs w:val="24"/>
          <w:highlight w:val="none"/>
        </w:rPr>
        <w:t xml:space="preserve">（7） </w:t>
      </w:r>
      <w:r>
        <w:rPr>
          <w:rFonts w:hint="eastAsia" w:ascii="宋体" w:hAnsi="宋体" w:cs="宋体"/>
          <w:sz w:val="24"/>
          <w:szCs w:val="24"/>
          <w:highlight w:val="none"/>
          <w:lang w:eastAsia="zh-CN"/>
        </w:rPr>
        <w:t>供应商</w:t>
      </w:r>
      <w:r>
        <w:rPr>
          <w:rFonts w:hint="eastAsia" w:ascii="宋体" w:hAnsi="宋体" w:cs="宋体"/>
          <w:sz w:val="24"/>
          <w:szCs w:val="24"/>
          <w:highlight w:val="none"/>
        </w:rPr>
        <w:t>以明显低于成本价的价格恶意竞争的；</w:t>
      </w:r>
    </w:p>
    <w:p w14:paraId="787148F1">
      <w:pPr>
        <w:widowControl/>
        <w:autoSpaceDE w:val="0"/>
        <w:autoSpaceDN w:val="0"/>
        <w:spacing w:line="360" w:lineRule="auto"/>
        <w:ind w:left="540" w:leftChars="200" w:right="-34" w:hanging="120" w:hangingChars="50"/>
        <w:textAlignment w:val="bottom"/>
        <w:rPr>
          <w:rFonts w:ascii="宋体" w:hAnsi="宋体" w:cs="宋体"/>
          <w:sz w:val="24"/>
          <w:szCs w:val="24"/>
          <w:highlight w:val="none"/>
        </w:rPr>
      </w:pPr>
      <w:r>
        <w:rPr>
          <w:rFonts w:hint="eastAsia" w:ascii="宋体" w:hAnsi="宋体" w:cs="宋体"/>
          <w:sz w:val="24"/>
          <w:szCs w:val="24"/>
          <w:highlight w:val="none"/>
        </w:rPr>
        <w:t>（8） 不符合法律、法规。</w:t>
      </w:r>
    </w:p>
    <w:p w14:paraId="2286676B">
      <w:pPr>
        <w:widowControl/>
        <w:autoSpaceDE w:val="0"/>
        <w:autoSpaceDN w:val="0"/>
        <w:spacing w:line="400" w:lineRule="exact"/>
        <w:ind w:left="525" w:right="-34" w:hanging="600" w:hangingChars="250"/>
        <w:jc w:val="center"/>
        <w:textAlignment w:val="bottom"/>
        <w:rPr>
          <w:rFonts w:ascii="宋体" w:hAnsi="宋体" w:cs="宋体"/>
          <w:sz w:val="24"/>
          <w:szCs w:val="24"/>
          <w:highlight w:val="none"/>
        </w:rPr>
      </w:pPr>
      <w:r>
        <w:rPr>
          <w:rFonts w:hint="eastAsia" w:ascii="宋体" w:hAnsi="宋体" w:cs="宋体"/>
          <w:sz w:val="24"/>
          <w:szCs w:val="24"/>
          <w:highlight w:val="none"/>
        </w:rPr>
        <w:t>初审表</w:t>
      </w:r>
    </w:p>
    <w:tbl>
      <w:tblPr>
        <w:tblStyle w:val="25"/>
        <w:tblW w:w="9085" w:type="dxa"/>
        <w:jc w:val="center"/>
        <w:tblLayout w:type="fixed"/>
        <w:tblCellMar>
          <w:top w:w="0" w:type="dxa"/>
          <w:left w:w="108" w:type="dxa"/>
          <w:bottom w:w="0" w:type="dxa"/>
          <w:right w:w="108" w:type="dxa"/>
        </w:tblCellMar>
      </w:tblPr>
      <w:tblGrid>
        <w:gridCol w:w="1072"/>
        <w:gridCol w:w="5583"/>
        <w:gridCol w:w="2430"/>
      </w:tblGrid>
      <w:tr w14:paraId="4E3D3CC4">
        <w:tblPrEx>
          <w:tblCellMar>
            <w:top w:w="0" w:type="dxa"/>
            <w:left w:w="108" w:type="dxa"/>
            <w:bottom w:w="0" w:type="dxa"/>
            <w:right w:w="108" w:type="dxa"/>
          </w:tblCellMar>
        </w:tblPrEx>
        <w:trPr>
          <w:trHeight w:val="638" w:hRule="atLeast"/>
          <w:jc w:val="center"/>
        </w:trPr>
        <w:tc>
          <w:tcPr>
            <w:tcW w:w="6655" w:type="dxa"/>
            <w:gridSpan w:val="2"/>
            <w:vMerge w:val="restart"/>
            <w:tcBorders>
              <w:top w:val="single" w:color="auto" w:sz="6" w:space="0"/>
              <w:left w:val="single" w:color="auto" w:sz="6" w:space="0"/>
              <w:bottom w:val="single" w:color="auto" w:sz="6" w:space="0"/>
              <w:right w:val="single" w:color="auto" w:sz="6" w:space="0"/>
            </w:tcBorders>
            <w:shd w:val="pct30" w:color="auto" w:fill="auto"/>
            <w:noWrap w:val="0"/>
            <w:vAlign w:val="center"/>
          </w:tcPr>
          <w:p w14:paraId="0CBC3328">
            <w:pPr>
              <w:widowControl/>
              <w:autoSpaceDE w:val="0"/>
              <w:autoSpaceDN w:val="0"/>
              <w:spacing w:line="400" w:lineRule="exact"/>
              <w:ind w:right="-34"/>
              <w:jc w:val="center"/>
              <w:textAlignment w:val="bottom"/>
              <w:rPr>
                <w:rFonts w:ascii="Arial" w:hAnsi="Arial" w:cs="Arial"/>
                <w:sz w:val="24"/>
                <w:szCs w:val="24"/>
                <w:highlight w:val="none"/>
              </w:rPr>
            </w:pPr>
            <w:r>
              <w:rPr>
                <w:rFonts w:hint="eastAsia" w:ascii="Arial" w:hAnsi="Arial" w:cs="Arial"/>
                <w:sz w:val="24"/>
                <w:szCs w:val="24"/>
                <w:highlight w:val="none"/>
              </w:rPr>
              <w:t>检查内容</w:t>
            </w:r>
          </w:p>
        </w:tc>
        <w:tc>
          <w:tcPr>
            <w:tcW w:w="2430" w:type="dxa"/>
            <w:tcBorders>
              <w:top w:val="single" w:color="auto" w:sz="6" w:space="0"/>
              <w:left w:val="single" w:color="auto" w:sz="6" w:space="0"/>
              <w:bottom w:val="single" w:color="auto" w:sz="6" w:space="0"/>
              <w:right w:val="single" w:color="auto" w:sz="4" w:space="0"/>
            </w:tcBorders>
            <w:shd w:val="pct30" w:color="auto" w:fill="auto"/>
            <w:noWrap w:val="0"/>
            <w:vAlign w:val="center"/>
          </w:tcPr>
          <w:p w14:paraId="5B3BAAE7">
            <w:pPr>
              <w:widowControl/>
              <w:autoSpaceDE w:val="0"/>
              <w:autoSpaceDN w:val="0"/>
              <w:spacing w:line="400" w:lineRule="exact"/>
              <w:ind w:left="525" w:right="-34" w:hanging="600" w:hangingChars="250"/>
              <w:jc w:val="center"/>
              <w:textAlignment w:val="bottom"/>
              <w:rPr>
                <w:rFonts w:hint="eastAsia" w:ascii="Arial" w:hAnsi="Arial" w:eastAsia="宋体" w:cs="Arial"/>
                <w:sz w:val="24"/>
                <w:szCs w:val="24"/>
                <w:highlight w:val="none"/>
                <w:lang w:eastAsia="zh-CN"/>
              </w:rPr>
            </w:pPr>
            <w:r>
              <w:rPr>
                <w:rFonts w:hint="eastAsia" w:ascii="Arial" w:hAnsi="Arial" w:cs="Arial"/>
                <w:sz w:val="24"/>
                <w:szCs w:val="24"/>
                <w:highlight w:val="none"/>
                <w:lang w:eastAsia="zh-CN"/>
              </w:rPr>
              <w:t>供应商</w:t>
            </w:r>
          </w:p>
        </w:tc>
      </w:tr>
      <w:tr w14:paraId="42144C39">
        <w:tblPrEx>
          <w:tblCellMar>
            <w:top w:w="0" w:type="dxa"/>
            <w:left w:w="108" w:type="dxa"/>
            <w:bottom w:w="0" w:type="dxa"/>
            <w:right w:w="108" w:type="dxa"/>
          </w:tblCellMar>
        </w:tblPrEx>
        <w:trPr>
          <w:trHeight w:val="397" w:hRule="atLeast"/>
          <w:jc w:val="center"/>
        </w:trPr>
        <w:tc>
          <w:tcPr>
            <w:tcW w:w="6655" w:type="dxa"/>
            <w:gridSpan w:val="2"/>
            <w:vMerge w:val="continue"/>
            <w:tcBorders>
              <w:top w:val="single" w:color="auto" w:sz="6" w:space="0"/>
              <w:left w:val="single" w:color="auto" w:sz="6" w:space="0"/>
              <w:bottom w:val="single" w:color="auto" w:sz="6" w:space="0"/>
              <w:right w:val="single" w:color="auto" w:sz="6" w:space="0"/>
            </w:tcBorders>
            <w:shd w:val="pct30" w:color="auto" w:fill="auto"/>
            <w:noWrap w:val="0"/>
            <w:vAlign w:val="center"/>
          </w:tcPr>
          <w:p w14:paraId="59EBC616">
            <w:pPr>
              <w:widowControl/>
              <w:autoSpaceDE w:val="0"/>
              <w:autoSpaceDN w:val="0"/>
              <w:spacing w:line="400" w:lineRule="exact"/>
              <w:ind w:left="525" w:right="-34" w:hanging="600" w:hangingChars="250"/>
              <w:textAlignment w:val="bottom"/>
              <w:rPr>
                <w:rFonts w:ascii="Arial" w:hAnsi="Arial" w:cs="Arial"/>
                <w:sz w:val="24"/>
                <w:szCs w:val="24"/>
                <w:highlight w:val="none"/>
              </w:rPr>
            </w:pPr>
          </w:p>
        </w:tc>
        <w:tc>
          <w:tcPr>
            <w:tcW w:w="2430" w:type="dxa"/>
            <w:tcBorders>
              <w:top w:val="single" w:color="auto" w:sz="6" w:space="0"/>
              <w:left w:val="single" w:color="auto" w:sz="6" w:space="0"/>
              <w:bottom w:val="single" w:color="auto" w:sz="6" w:space="0"/>
              <w:right w:val="single" w:color="auto" w:sz="4" w:space="0"/>
            </w:tcBorders>
            <w:shd w:val="pct30" w:color="auto" w:fill="auto"/>
            <w:noWrap w:val="0"/>
            <w:vAlign w:val="top"/>
          </w:tcPr>
          <w:p w14:paraId="793068BB">
            <w:pPr>
              <w:widowControl/>
              <w:autoSpaceDE w:val="0"/>
              <w:autoSpaceDN w:val="0"/>
              <w:spacing w:line="400" w:lineRule="exact"/>
              <w:ind w:right="-34"/>
              <w:jc w:val="center"/>
              <w:textAlignment w:val="bottom"/>
              <w:rPr>
                <w:rFonts w:ascii="Arial" w:hAnsi="Arial" w:cs="Arial"/>
                <w:sz w:val="24"/>
                <w:szCs w:val="24"/>
                <w:highlight w:val="none"/>
              </w:rPr>
            </w:pPr>
          </w:p>
        </w:tc>
      </w:tr>
      <w:tr w14:paraId="66C61E33">
        <w:tblPrEx>
          <w:tblCellMar>
            <w:top w:w="0" w:type="dxa"/>
            <w:left w:w="108" w:type="dxa"/>
            <w:bottom w:w="0" w:type="dxa"/>
            <w:right w:w="108" w:type="dxa"/>
          </w:tblCellMar>
        </w:tblPrEx>
        <w:trPr>
          <w:trHeight w:val="397" w:hRule="atLeast"/>
          <w:jc w:val="center"/>
        </w:trPr>
        <w:tc>
          <w:tcPr>
            <w:tcW w:w="1072" w:type="dxa"/>
            <w:vMerge w:val="restart"/>
            <w:tcBorders>
              <w:top w:val="single" w:color="auto" w:sz="6" w:space="0"/>
              <w:left w:val="single" w:color="auto" w:sz="6" w:space="0"/>
              <w:right w:val="single" w:color="auto" w:sz="4" w:space="0"/>
            </w:tcBorders>
            <w:noWrap w:val="0"/>
            <w:vAlign w:val="center"/>
          </w:tcPr>
          <w:p w14:paraId="1F64C069">
            <w:pPr>
              <w:widowControl/>
              <w:autoSpaceDE w:val="0"/>
              <w:autoSpaceDN w:val="0"/>
              <w:spacing w:line="360" w:lineRule="auto"/>
              <w:ind w:right="-34"/>
              <w:jc w:val="center"/>
              <w:textAlignment w:val="bottom"/>
              <w:rPr>
                <w:rFonts w:ascii="Arial" w:hAnsi="Arial" w:cs="Arial"/>
                <w:sz w:val="24"/>
                <w:szCs w:val="24"/>
                <w:highlight w:val="none"/>
              </w:rPr>
            </w:pPr>
            <w:r>
              <w:rPr>
                <w:rFonts w:hint="eastAsia" w:ascii="Arial" w:hAnsi="Arial" w:cs="Arial"/>
                <w:sz w:val="24"/>
                <w:szCs w:val="24"/>
                <w:highlight w:val="none"/>
              </w:rPr>
              <w:t>资格</w:t>
            </w:r>
          </w:p>
          <w:p w14:paraId="3BD1E6D1">
            <w:pPr>
              <w:widowControl/>
              <w:autoSpaceDE w:val="0"/>
              <w:autoSpaceDN w:val="0"/>
              <w:spacing w:line="360" w:lineRule="auto"/>
              <w:ind w:right="-34"/>
              <w:jc w:val="center"/>
              <w:textAlignment w:val="bottom"/>
              <w:rPr>
                <w:rFonts w:ascii="Arial" w:hAnsi="Arial" w:cs="Arial"/>
                <w:sz w:val="24"/>
                <w:szCs w:val="24"/>
                <w:highlight w:val="none"/>
              </w:rPr>
            </w:pPr>
            <w:r>
              <w:rPr>
                <w:rFonts w:hint="eastAsia" w:ascii="Arial" w:hAnsi="Arial" w:cs="Arial"/>
                <w:sz w:val="24"/>
                <w:szCs w:val="24"/>
                <w:highlight w:val="none"/>
              </w:rPr>
              <w:t>性审</w:t>
            </w:r>
          </w:p>
          <w:p w14:paraId="55FB4E02">
            <w:pPr>
              <w:widowControl/>
              <w:autoSpaceDE w:val="0"/>
              <w:autoSpaceDN w:val="0"/>
              <w:spacing w:line="360" w:lineRule="auto"/>
              <w:ind w:right="-34"/>
              <w:jc w:val="center"/>
              <w:textAlignment w:val="bottom"/>
              <w:rPr>
                <w:rFonts w:ascii="Arial" w:hAnsi="Arial" w:cs="Arial"/>
                <w:sz w:val="24"/>
                <w:szCs w:val="24"/>
                <w:highlight w:val="none"/>
              </w:rPr>
            </w:pPr>
            <w:r>
              <w:rPr>
                <w:rFonts w:hint="eastAsia" w:ascii="Arial" w:hAnsi="Arial" w:cs="Arial"/>
                <w:sz w:val="24"/>
                <w:szCs w:val="24"/>
                <w:highlight w:val="none"/>
              </w:rPr>
              <w:t>查</w:t>
            </w:r>
          </w:p>
        </w:tc>
        <w:tc>
          <w:tcPr>
            <w:tcW w:w="5583" w:type="dxa"/>
            <w:tcBorders>
              <w:top w:val="single" w:color="auto" w:sz="6" w:space="0"/>
              <w:left w:val="single" w:color="auto" w:sz="4" w:space="0"/>
              <w:bottom w:val="single" w:color="auto" w:sz="6" w:space="0"/>
              <w:right w:val="single" w:color="auto" w:sz="6" w:space="0"/>
            </w:tcBorders>
            <w:noWrap w:val="0"/>
            <w:vAlign w:val="center"/>
          </w:tcPr>
          <w:p w14:paraId="759CDC54">
            <w:pPr>
              <w:tabs>
                <w:tab w:val="left" w:pos="1701"/>
              </w:tabs>
              <w:spacing w:line="360" w:lineRule="auto"/>
              <w:rPr>
                <w:rFonts w:hint="eastAsia" w:ascii="Arial" w:hAnsi="Arial" w:cs="Arial"/>
                <w:color w:val="auto"/>
                <w:kern w:val="2"/>
                <w:sz w:val="21"/>
                <w:szCs w:val="22"/>
                <w:highlight w:val="none"/>
                <w:lang w:val="en-US" w:eastAsia="zh-CN" w:bidi="ar-SA"/>
              </w:rPr>
            </w:pPr>
            <w:r>
              <w:rPr>
                <w:rFonts w:hint="eastAsia" w:ascii="宋体" w:hAnsi="宋体" w:cs="宋体"/>
                <w:color w:val="auto"/>
                <w:highlight w:val="none"/>
              </w:rPr>
              <w:t>营业执照副本（响应文件内</w:t>
            </w:r>
            <w:r>
              <w:rPr>
                <w:rFonts w:hint="eastAsia" w:ascii="宋体" w:hAnsi="宋体" w:cs="宋体"/>
                <w:color w:val="auto"/>
                <w:highlight w:val="none"/>
                <w:lang w:val="en-US" w:eastAsia="zh-CN"/>
              </w:rPr>
              <w:t>附</w:t>
            </w:r>
            <w:r>
              <w:rPr>
                <w:rFonts w:hint="eastAsia" w:ascii="宋体" w:hAnsi="宋体" w:cs="宋体"/>
                <w:color w:val="auto"/>
                <w:highlight w:val="none"/>
              </w:rPr>
              <w:t>复印件</w:t>
            </w:r>
            <w:r>
              <w:rPr>
                <w:rFonts w:hint="eastAsia" w:ascii="宋体" w:hAnsi="宋体" w:cs="宋体"/>
                <w:color w:val="auto"/>
                <w:highlight w:val="none"/>
                <w:lang w:val="en-US" w:eastAsia="zh-CN"/>
              </w:rPr>
              <w:t>并</w:t>
            </w:r>
            <w:r>
              <w:rPr>
                <w:rFonts w:hint="eastAsia" w:ascii="宋体" w:hAnsi="宋体" w:cs="宋体"/>
                <w:color w:val="auto"/>
                <w:highlight w:val="none"/>
              </w:rPr>
              <w:t>加盖公章）；</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43BD2990">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73E03A78">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noWrap w:val="0"/>
            <w:vAlign w:val="center"/>
          </w:tcPr>
          <w:p w14:paraId="164B97C7">
            <w:pPr>
              <w:widowControl/>
              <w:autoSpaceDE w:val="0"/>
              <w:autoSpaceDN w:val="0"/>
              <w:spacing w:line="360" w:lineRule="auto"/>
              <w:ind w:right="-34"/>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5507844A">
            <w:pPr>
              <w:tabs>
                <w:tab w:val="left" w:pos="1701"/>
              </w:tabs>
              <w:spacing w:line="360" w:lineRule="auto"/>
              <w:rPr>
                <w:rFonts w:hint="eastAsia" w:ascii="Arial" w:hAnsi="Arial" w:cs="Arial"/>
                <w:color w:val="auto"/>
                <w:kern w:val="2"/>
                <w:sz w:val="21"/>
                <w:szCs w:val="22"/>
                <w:highlight w:val="none"/>
                <w:lang w:val="en-US" w:eastAsia="zh-CN" w:bidi="ar-SA"/>
              </w:rPr>
            </w:pPr>
            <w:r>
              <w:rPr>
                <w:rFonts w:hint="eastAsia" w:ascii="宋体" w:hAnsi="宋体" w:cs="宋体"/>
                <w:color w:val="auto"/>
                <w:highlight w:val="none"/>
              </w:rPr>
              <w:t>《单位负责人证明书》（</w:t>
            </w:r>
            <w:r>
              <w:rPr>
                <w:rFonts w:hint="eastAsia" w:ascii="宋体" w:hAnsi="宋体" w:cs="宋体"/>
                <w:color w:val="auto"/>
                <w:highlight w:val="none"/>
                <w:lang w:val="en-US" w:eastAsia="zh-CN"/>
              </w:rPr>
              <w:t>含</w:t>
            </w:r>
            <w:r>
              <w:rPr>
                <w:rFonts w:hint="eastAsia" w:ascii="宋体" w:hAnsi="宋体" w:cs="宋体"/>
                <w:color w:val="auto"/>
                <w:highlight w:val="none"/>
              </w:rPr>
              <w:t>单位负责人身份证）或单位负责人授权委托书（</w:t>
            </w:r>
            <w:r>
              <w:rPr>
                <w:rFonts w:hint="eastAsia" w:ascii="宋体" w:hAnsi="宋体" w:cs="宋体"/>
                <w:color w:val="auto"/>
                <w:highlight w:val="none"/>
                <w:lang w:val="en-US" w:eastAsia="zh-CN"/>
              </w:rPr>
              <w:t>含</w:t>
            </w:r>
            <w:r>
              <w:rPr>
                <w:rFonts w:hint="eastAsia" w:ascii="宋体" w:hAnsi="宋体" w:cs="宋体"/>
                <w:color w:val="auto"/>
                <w:highlight w:val="none"/>
              </w:rPr>
              <w:t>单位负责人和授权代表身份证）（响应文件</w:t>
            </w:r>
            <w:r>
              <w:rPr>
                <w:rFonts w:hint="eastAsia" w:ascii="宋体" w:hAnsi="宋体" w:cs="宋体"/>
                <w:color w:val="auto"/>
                <w:highlight w:val="none"/>
                <w:lang w:val="en-US" w:eastAsia="zh-CN"/>
              </w:rPr>
              <w:t>正本</w:t>
            </w:r>
            <w:r>
              <w:rPr>
                <w:rFonts w:hint="eastAsia" w:ascii="宋体" w:hAnsi="宋体" w:cs="宋体"/>
                <w:color w:val="auto"/>
                <w:highlight w:val="none"/>
              </w:rPr>
              <w:t>内</w:t>
            </w:r>
            <w:r>
              <w:rPr>
                <w:rFonts w:hint="eastAsia" w:ascii="宋体" w:hAnsi="宋体" w:cs="宋体"/>
                <w:color w:val="auto"/>
                <w:highlight w:val="none"/>
                <w:lang w:val="en-US" w:eastAsia="zh-CN"/>
              </w:rPr>
              <w:t>提供原件，并按要求签字盖章</w:t>
            </w:r>
            <w:r>
              <w:rPr>
                <w:rFonts w:hint="eastAsia" w:ascii="宋体" w:hAnsi="宋体" w:cs="宋体"/>
                <w:color w:val="auto"/>
                <w:highlight w:val="none"/>
              </w:rPr>
              <w:t>）；</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6C203076">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04F47332">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noWrap w:val="0"/>
            <w:vAlign w:val="center"/>
          </w:tcPr>
          <w:p w14:paraId="4C93D4E2">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36014AEA">
            <w:pPr>
              <w:tabs>
                <w:tab w:val="left" w:pos="1701"/>
              </w:tabs>
              <w:spacing w:line="360" w:lineRule="auto"/>
              <w:rPr>
                <w:rFonts w:hint="eastAsia" w:ascii="Arial" w:hAnsi="Arial" w:cs="Arial"/>
                <w:color w:val="auto"/>
                <w:kern w:val="2"/>
                <w:sz w:val="21"/>
                <w:szCs w:val="22"/>
                <w:highlight w:val="none"/>
                <w:lang w:val="en-US" w:eastAsia="zh-CN" w:bidi="ar-SA"/>
              </w:rPr>
            </w:pPr>
            <w:r>
              <w:rPr>
                <w:rFonts w:hint="eastAsia" w:ascii="Arial" w:hAnsi="Arial" w:cs="Arial"/>
                <w:color w:val="auto"/>
                <w:kern w:val="2"/>
                <w:sz w:val="21"/>
                <w:szCs w:val="22"/>
                <w:highlight w:val="none"/>
                <w:lang w:val="en-US" w:eastAsia="zh-CN" w:bidi="ar-SA"/>
              </w:rPr>
              <w:t>具有履行合同所必需的设备和专业技术能力的证明材料</w:t>
            </w:r>
          </w:p>
          <w:p w14:paraId="1CCC2C3F">
            <w:pPr>
              <w:tabs>
                <w:tab w:val="left" w:pos="1701"/>
              </w:tabs>
              <w:spacing w:line="360" w:lineRule="auto"/>
              <w:rPr>
                <w:rFonts w:hint="eastAsia" w:ascii="Arial" w:hAnsi="Arial" w:cs="Arial"/>
                <w:color w:val="auto"/>
                <w:kern w:val="2"/>
                <w:sz w:val="21"/>
                <w:szCs w:val="22"/>
                <w:highlight w:val="none"/>
                <w:lang w:val="en-US" w:eastAsia="zh-CN" w:bidi="ar-SA"/>
              </w:rPr>
            </w:pPr>
            <w:r>
              <w:rPr>
                <w:rFonts w:hint="eastAsia" w:ascii="Arial" w:hAnsi="Arial" w:cs="Arial"/>
                <w:color w:val="auto"/>
                <w:kern w:val="2"/>
                <w:sz w:val="21"/>
                <w:szCs w:val="22"/>
                <w:highlight w:val="none"/>
                <w:lang w:val="en-US" w:eastAsia="zh-CN" w:bidi="ar-SA"/>
              </w:rPr>
              <w:t>可以提供承诺书，响应文件正本内附原件并加盖公章。</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3A49B154">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18FE0078">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noWrap w:val="0"/>
            <w:vAlign w:val="center"/>
          </w:tcPr>
          <w:p w14:paraId="1458B6CB">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4169F937">
            <w:pPr>
              <w:tabs>
                <w:tab w:val="left" w:pos="1701"/>
              </w:tabs>
              <w:spacing w:line="360" w:lineRule="auto"/>
              <w:rPr>
                <w:rFonts w:hint="eastAsia" w:ascii="Arial" w:hAnsi="Arial" w:cs="Arial"/>
                <w:color w:val="auto"/>
                <w:kern w:val="2"/>
                <w:sz w:val="21"/>
                <w:szCs w:val="22"/>
                <w:highlight w:val="none"/>
                <w:lang w:val="en-US" w:eastAsia="zh-CN" w:bidi="ar-SA"/>
              </w:rPr>
            </w:pPr>
            <w:r>
              <w:rPr>
                <w:rFonts w:hint="eastAsia" w:ascii="宋体" w:hAnsi="宋体" w:cs="宋体"/>
                <w:color w:val="auto"/>
                <w:highlight w:val="none"/>
              </w:rPr>
              <w:t>参加政府采购活动前3年内在经营活动中没有重大违法记录的书面声明（格式自拟）（响应文件内附书面声明加盖公章，格式自拟）；</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18E5F481">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006F23BF">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noWrap w:val="0"/>
            <w:vAlign w:val="center"/>
          </w:tcPr>
          <w:p w14:paraId="08B72EB8">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322BC57B">
            <w:pPr>
              <w:tabs>
                <w:tab w:val="left" w:pos="1701"/>
              </w:tabs>
              <w:spacing w:line="360" w:lineRule="auto"/>
              <w:rPr>
                <w:rFonts w:hint="eastAsia" w:ascii="Arial" w:hAnsi="Arial" w:eastAsia="宋体" w:cs="Arial"/>
                <w:color w:val="auto"/>
                <w:kern w:val="2"/>
                <w:sz w:val="21"/>
                <w:szCs w:val="22"/>
                <w:highlight w:val="none"/>
                <w:lang w:val="en-US" w:eastAsia="zh-CN" w:bidi="ar-SA"/>
              </w:rPr>
            </w:pPr>
            <w:r>
              <w:rPr>
                <w:rFonts w:hint="eastAsia" w:ascii="Arial" w:hAnsi="Arial" w:eastAsia="宋体" w:cs="Arial"/>
                <w:color w:val="auto"/>
                <w:kern w:val="2"/>
                <w:sz w:val="21"/>
                <w:szCs w:val="22"/>
                <w:highlight w:val="none"/>
                <w:lang w:val="en-US" w:eastAsia="zh-CN" w:bidi="ar-SA"/>
              </w:rPr>
              <w:t>具有良好的商业信誉和健全的财务会计制度。</w:t>
            </w:r>
          </w:p>
          <w:p w14:paraId="727F0FD3">
            <w:pPr>
              <w:tabs>
                <w:tab w:val="left" w:pos="1701"/>
              </w:tabs>
              <w:spacing w:line="360" w:lineRule="auto"/>
              <w:rPr>
                <w:rFonts w:hint="eastAsia" w:ascii="Arial" w:hAnsi="Arial" w:eastAsia="宋体" w:cs="Arial"/>
                <w:color w:val="auto"/>
                <w:kern w:val="2"/>
                <w:sz w:val="21"/>
                <w:szCs w:val="22"/>
                <w:highlight w:val="none"/>
                <w:lang w:val="en-US" w:eastAsia="zh-CN" w:bidi="ar-SA"/>
              </w:rPr>
            </w:pPr>
            <w:r>
              <w:rPr>
                <w:rFonts w:hint="eastAsia" w:ascii="Arial" w:hAnsi="Arial" w:eastAsia="宋体" w:cs="Arial"/>
                <w:color w:val="auto"/>
                <w:kern w:val="2"/>
                <w:sz w:val="21"/>
                <w:szCs w:val="22"/>
                <w:highlight w:val="none"/>
                <w:lang w:val="en-US" w:eastAsia="zh-CN" w:bidi="ar-SA"/>
              </w:rPr>
              <w:t>[提供近三年（2021年度、2022年度、2023年度）经会计师事务所或审计机构审计的财务审计报告（成立年限不足三年的提供成立之日起到2023年度的审计报告即可，2024年1月1日之后新成立的公司提供基本户开户银行出具的资信证明）]</w:t>
            </w:r>
          </w:p>
          <w:p w14:paraId="66A196DF">
            <w:pPr>
              <w:tabs>
                <w:tab w:val="left" w:pos="1701"/>
              </w:tabs>
              <w:spacing w:line="360" w:lineRule="auto"/>
              <w:rPr>
                <w:rFonts w:hint="eastAsia" w:ascii="Arial" w:hAnsi="Arial" w:eastAsia="宋体" w:cs="Arial"/>
                <w:color w:val="auto"/>
                <w:kern w:val="2"/>
                <w:sz w:val="21"/>
                <w:szCs w:val="22"/>
                <w:highlight w:val="none"/>
                <w:lang w:val="en-US" w:eastAsia="zh-CN" w:bidi="ar-SA"/>
              </w:rPr>
            </w:pPr>
            <w:r>
              <w:rPr>
                <w:rFonts w:hint="eastAsia" w:ascii="Arial" w:hAnsi="Arial" w:eastAsia="宋体" w:cs="Arial"/>
                <w:color w:val="auto"/>
                <w:kern w:val="2"/>
                <w:sz w:val="21"/>
                <w:szCs w:val="22"/>
                <w:highlight w:val="none"/>
                <w:lang w:val="en-US" w:eastAsia="zh-CN" w:bidi="ar-SA"/>
              </w:rPr>
              <w:t>响应文件内附复印件并加盖公章。</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30EF1393">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47261B07">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noWrap w:val="0"/>
            <w:vAlign w:val="center"/>
          </w:tcPr>
          <w:p w14:paraId="1A2FC917">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4B43B258">
            <w:pPr>
              <w:tabs>
                <w:tab w:val="left" w:pos="1701"/>
              </w:tabs>
              <w:spacing w:line="360" w:lineRule="auto"/>
              <w:rPr>
                <w:rFonts w:hint="eastAsia" w:ascii="Arial" w:hAnsi="Arial" w:eastAsia="宋体" w:cs="Arial"/>
                <w:color w:val="auto"/>
                <w:kern w:val="2"/>
                <w:sz w:val="21"/>
                <w:szCs w:val="22"/>
                <w:highlight w:val="none"/>
                <w:lang w:val="en-US" w:eastAsia="zh-CN" w:bidi="ar-SA"/>
              </w:rPr>
            </w:pPr>
            <w:r>
              <w:rPr>
                <w:rFonts w:hint="eastAsia" w:ascii="Arial" w:hAnsi="Arial" w:eastAsia="宋体" w:cs="Arial"/>
                <w:color w:val="auto"/>
                <w:kern w:val="2"/>
                <w:sz w:val="21"/>
                <w:szCs w:val="22"/>
                <w:highlight w:val="none"/>
                <w:lang w:val="en-US" w:eastAsia="zh-CN" w:bidi="ar-SA"/>
              </w:rPr>
              <w:t>具有依法缴纳税收和社会保障资金的良好记录。</w:t>
            </w:r>
          </w:p>
          <w:p w14:paraId="73F8FAE2">
            <w:pPr>
              <w:tabs>
                <w:tab w:val="left" w:pos="1701"/>
              </w:tabs>
              <w:spacing w:line="360" w:lineRule="auto"/>
              <w:rPr>
                <w:rFonts w:hint="eastAsia" w:ascii="Arial" w:hAnsi="Arial" w:eastAsia="宋体" w:cs="Arial"/>
                <w:color w:val="auto"/>
                <w:kern w:val="2"/>
                <w:sz w:val="21"/>
                <w:szCs w:val="22"/>
                <w:highlight w:val="none"/>
                <w:lang w:val="en-US" w:eastAsia="zh-CN" w:bidi="ar-SA"/>
              </w:rPr>
            </w:pPr>
            <w:r>
              <w:rPr>
                <w:rFonts w:hint="eastAsia" w:ascii="Arial" w:hAnsi="Arial" w:eastAsia="宋体" w:cs="Arial"/>
                <w:color w:val="auto"/>
                <w:kern w:val="2"/>
                <w:sz w:val="21"/>
                <w:szCs w:val="22"/>
                <w:highlight w:val="none"/>
                <w:lang w:val="en-US" w:eastAsia="zh-CN" w:bidi="ar-SA"/>
              </w:rPr>
              <w:t>[提供2024年1月1日至今任意一个月依法缴纳税收和社会保障资金的缴费凭证（依法免税或无欠税、依法不需要缴纳社会保险的，应提供相应文件证明其依法免税或无欠税、依法不需要缴纳社会保险）]</w:t>
            </w:r>
          </w:p>
          <w:p w14:paraId="6EC8A23B">
            <w:pPr>
              <w:tabs>
                <w:tab w:val="left" w:pos="1701"/>
              </w:tabs>
              <w:spacing w:line="360" w:lineRule="auto"/>
              <w:rPr>
                <w:rFonts w:hint="eastAsia" w:ascii="Arial" w:hAnsi="Arial" w:eastAsia="宋体" w:cs="Arial"/>
                <w:color w:val="auto"/>
                <w:kern w:val="2"/>
                <w:sz w:val="21"/>
                <w:szCs w:val="22"/>
                <w:highlight w:val="none"/>
                <w:lang w:val="en-US" w:eastAsia="zh-CN" w:bidi="ar-SA"/>
              </w:rPr>
            </w:pPr>
            <w:r>
              <w:rPr>
                <w:rFonts w:hint="eastAsia" w:ascii="Arial" w:hAnsi="Arial" w:eastAsia="宋体" w:cs="Arial"/>
                <w:color w:val="auto"/>
                <w:kern w:val="2"/>
                <w:sz w:val="21"/>
                <w:szCs w:val="22"/>
                <w:highlight w:val="none"/>
                <w:lang w:val="en-US" w:eastAsia="zh-CN" w:bidi="ar-SA"/>
              </w:rPr>
              <w:t>响应文件内附复印件并加盖公章。</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1EB1C03A">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3DBF7087">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noWrap w:val="0"/>
            <w:vAlign w:val="center"/>
          </w:tcPr>
          <w:p w14:paraId="2FDB5EB0">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794497B6">
            <w:pPr>
              <w:tabs>
                <w:tab w:val="left" w:pos="1701"/>
              </w:tabs>
              <w:spacing w:line="360" w:lineRule="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供应商不能</w:t>
            </w:r>
            <w:r>
              <w:rPr>
                <w:rFonts w:hint="eastAsia" w:ascii="宋体" w:hAnsi="宋体" w:eastAsia="宋体" w:cs="宋体"/>
                <w:color w:val="auto"/>
                <w:highlight w:val="none"/>
                <w:lang w:val="en-US" w:eastAsia="zh-CN"/>
              </w:rPr>
              <w:t>被</w:t>
            </w:r>
            <w:r>
              <w:rPr>
                <w:rFonts w:hint="eastAsia" w:ascii="宋体" w:hAnsi="宋体" w:eastAsia="宋体" w:cs="宋体"/>
                <w:color w:val="auto"/>
                <w:highlight w:val="none"/>
              </w:rPr>
              <w:t>列入失信被执行人、重大税收违法案件当事人名单、政府采购严重违法失信行为记录名单；(须提供承诺书，格式自拟</w:t>
            </w:r>
            <w:r>
              <w:rPr>
                <w:rFonts w:hint="eastAsia" w:ascii="宋体" w:hAnsi="宋体" w:eastAsia="宋体" w:cs="宋体"/>
                <w:color w:val="auto"/>
                <w:highlight w:val="none"/>
                <w:lang w:val="en-US" w:eastAsia="zh-CN"/>
              </w:rPr>
              <w:t>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装订到响应文件中)。</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4C27F315">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081FB477">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noWrap w:val="0"/>
            <w:vAlign w:val="center"/>
          </w:tcPr>
          <w:p w14:paraId="15E1EAC7">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2B5035AF">
            <w:pPr>
              <w:tabs>
                <w:tab w:val="left" w:pos="1701"/>
              </w:tabs>
              <w:spacing w:line="360" w:lineRule="auto"/>
              <w:rPr>
                <w:rFonts w:hint="default"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单位负责人为同一人或存在直接控股、管理关系的不同供应商，不得参加同一合同项下的政府采购活动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提供格式自拟的承诺书加盖公章，并装订到响应文件中</w:t>
            </w:r>
            <w:r>
              <w:rPr>
                <w:rFonts w:hint="eastAsia" w:ascii="宋体" w:hAnsi="宋体" w:eastAsia="宋体" w:cs="宋体"/>
                <w:color w:val="auto"/>
                <w:highlight w:val="none"/>
                <w:lang w:eastAsia="zh-CN"/>
              </w:rPr>
              <w:t>）</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783097D6">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6427EAB8">
        <w:tblPrEx>
          <w:tblCellMar>
            <w:top w:w="0" w:type="dxa"/>
            <w:left w:w="108" w:type="dxa"/>
            <w:bottom w:w="0" w:type="dxa"/>
            <w:right w:w="108" w:type="dxa"/>
          </w:tblCellMar>
        </w:tblPrEx>
        <w:trPr>
          <w:trHeight w:val="2472" w:hRule="atLeast"/>
          <w:jc w:val="center"/>
        </w:trPr>
        <w:tc>
          <w:tcPr>
            <w:tcW w:w="1072" w:type="dxa"/>
            <w:vMerge w:val="continue"/>
            <w:tcBorders>
              <w:left w:val="single" w:color="auto" w:sz="6" w:space="0"/>
              <w:right w:val="single" w:color="auto" w:sz="4" w:space="0"/>
            </w:tcBorders>
            <w:noWrap w:val="0"/>
            <w:vAlign w:val="center"/>
          </w:tcPr>
          <w:p w14:paraId="677B1663">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right w:val="single" w:color="auto" w:sz="6" w:space="0"/>
            </w:tcBorders>
            <w:noWrap w:val="0"/>
            <w:vAlign w:val="center"/>
          </w:tcPr>
          <w:p w14:paraId="0CB198F2">
            <w:pPr>
              <w:tabs>
                <w:tab w:val="left" w:pos="1701"/>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分支机构</w:t>
            </w:r>
            <w:r>
              <w:rPr>
                <w:rFonts w:hint="eastAsia" w:ascii="宋体" w:hAnsi="宋体" w:eastAsia="宋体" w:cs="宋体"/>
                <w:color w:val="auto"/>
                <w:highlight w:val="none"/>
                <w:lang w:eastAsia="zh-CN"/>
              </w:rPr>
              <w:t>参与</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时，应提供总公司授权的营业执照、授权委托书（授权委托书内容应明确授权范围），其民事责任由总公司承担</w:t>
            </w:r>
            <w:r>
              <w:rPr>
                <w:rFonts w:hint="eastAsia" w:ascii="宋体" w:hAnsi="宋体" w:eastAsia="宋体" w:cs="宋体"/>
                <w:color w:val="auto"/>
                <w:highlight w:val="none"/>
                <w:lang w:eastAsia="zh-CN"/>
              </w:rPr>
              <w:t>。</w:t>
            </w:r>
          </w:p>
          <w:p w14:paraId="221EE336">
            <w:pPr>
              <w:tabs>
                <w:tab w:val="left" w:pos="1701"/>
              </w:tabs>
              <w:spacing w:line="360" w:lineRule="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分支机构须在响应</w:t>
            </w:r>
            <w:r>
              <w:rPr>
                <w:rFonts w:hint="eastAsia" w:ascii="宋体" w:hAnsi="宋体" w:eastAsia="宋体" w:cs="宋体"/>
                <w:color w:val="auto"/>
                <w:highlight w:val="none"/>
                <w:lang w:eastAsia="zh-CN"/>
              </w:rPr>
              <w:t>文件内附</w:t>
            </w:r>
            <w:r>
              <w:rPr>
                <w:rFonts w:hint="eastAsia" w:ascii="宋体" w:hAnsi="宋体" w:eastAsia="宋体" w:cs="宋体"/>
                <w:color w:val="auto"/>
                <w:highlight w:val="none"/>
                <w:lang w:val="en-US" w:eastAsia="zh-CN"/>
              </w:rPr>
              <w:t>相应材料并</w:t>
            </w:r>
            <w:r>
              <w:rPr>
                <w:rFonts w:hint="eastAsia" w:ascii="宋体" w:hAnsi="宋体" w:eastAsia="宋体" w:cs="宋体"/>
                <w:color w:val="auto"/>
                <w:highlight w:val="none"/>
                <w:lang w:eastAsia="zh-CN"/>
              </w:rPr>
              <w:t>加盖公章，</w:t>
            </w:r>
            <w:r>
              <w:rPr>
                <w:rFonts w:hint="eastAsia" w:ascii="宋体" w:hAnsi="宋体" w:eastAsia="宋体" w:cs="宋体"/>
                <w:color w:val="auto"/>
                <w:highlight w:val="none"/>
                <w:lang w:val="en-US" w:eastAsia="zh-CN"/>
              </w:rPr>
              <w:t>非分支机构无需提供。</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4DF7B19B">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45BEF41E">
        <w:tblPrEx>
          <w:tblCellMar>
            <w:top w:w="0" w:type="dxa"/>
            <w:left w:w="108" w:type="dxa"/>
            <w:bottom w:w="0" w:type="dxa"/>
            <w:right w:w="108" w:type="dxa"/>
          </w:tblCellMar>
        </w:tblPrEx>
        <w:trPr>
          <w:trHeight w:val="397" w:hRule="atLeast"/>
          <w:jc w:val="center"/>
        </w:trPr>
        <w:tc>
          <w:tcPr>
            <w:tcW w:w="1072" w:type="dxa"/>
            <w:vMerge w:val="restart"/>
            <w:tcBorders>
              <w:top w:val="single" w:color="auto" w:sz="6" w:space="0"/>
              <w:left w:val="single" w:color="auto" w:sz="6" w:space="0"/>
              <w:right w:val="single" w:color="auto" w:sz="4" w:space="0"/>
            </w:tcBorders>
            <w:noWrap w:val="0"/>
            <w:vAlign w:val="center"/>
          </w:tcPr>
          <w:p w14:paraId="368D8881">
            <w:pPr>
              <w:widowControl/>
              <w:autoSpaceDE w:val="0"/>
              <w:autoSpaceDN w:val="0"/>
              <w:spacing w:line="360" w:lineRule="auto"/>
              <w:ind w:right="-34"/>
              <w:jc w:val="center"/>
              <w:textAlignment w:val="bottom"/>
              <w:rPr>
                <w:rFonts w:ascii="Arial" w:hAnsi="Arial" w:cs="Arial"/>
                <w:sz w:val="24"/>
                <w:szCs w:val="24"/>
                <w:highlight w:val="none"/>
              </w:rPr>
            </w:pPr>
            <w:r>
              <w:rPr>
                <w:rFonts w:hint="eastAsia" w:ascii="Arial" w:hAnsi="Arial" w:cs="Arial"/>
                <w:sz w:val="24"/>
                <w:szCs w:val="24"/>
                <w:highlight w:val="none"/>
              </w:rPr>
              <w:t>符合</w:t>
            </w:r>
          </w:p>
          <w:p w14:paraId="46B5D468">
            <w:pPr>
              <w:widowControl/>
              <w:autoSpaceDE w:val="0"/>
              <w:autoSpaceDN w:val="0"/>
              <w:spacing w:line="360" w:lineRule="auto"/>
              <w:ind w:right="-34"/>
              <w:jc w:val="center"/>
              <w:textAlignment w:val="bottom"/>
              <w:rPr>
                <w:rFonts w:ascii="Arial" w:hAnsi="Arial" w:cs="Arial"/>
                <w:sz w:val="24"/>
                <w:szCs w:val="24"/>
                <w:highlight w:val="none"/>
              </w:rPr>
            </w:pPr>
            <w:r>
              <w:rPr>
                <w:rFonts w:hint="eastAsia" w:ascii="Arial" w:hAnsi="Arial" w:cs="Arial"/>
                <w:sz w:val="24"/>
                <w:szCs w:val="24"/>
                <w:highlight w:val="none"/>
              </w:rPr>
              <w:t>性审</w:t>
            </w:r>
          </w:p>
          <w:p w14:paraId="4C75AEA1">
            <w:pPr>
              <w:widowControl/>
              <w:autoSpaceDE w:val="0"/>
              <w:autoSpaceDN w:val="0"/>
              <w:spacing w:line="360" w:lineRule="auto"/>
              <w:ind w:right="-34"/>
              <w:jc w:val="center"/>
              <w:textAlignment w:val="bottom"/>
              <w:rPr>
                <w:rFonts w:ascii="Arial" w:hAnsi="Arial" w:cs="Arial"/>
                <w:sz w:val="24"/>
                <w:szCs w:val="24"/>
                <w:highlight w:val="none"/>
              </w:rPr>
            </w:pPr>
            <w:r>
              <w:rPr>
                <w:rFonts w:hint="eastAsia" w:ascii="Arial" w:hAnsi="Arial" w:cs="Arial"/>
                <w:sz w:val="24"/>
                <w:szCs w:val="24"/>
                <w:highlight w:val="none"/>
              </w:rPr>
              <w:t>查</w:t>
            </w:r>
          </w:p>
        </w:tc>
        <w:tc>
          <w:tcPr>
            <w:tcW w:w="5583" w:type="dxa"/>
            <w:tcBorders>
              <w:top w:val="single" w:color="auto" w:sz="6" w:space="0"/>
              <w:left w:val="single" w:color="auto" w:sz="4" w:space="0"/>
              <w:bottom w:val="single" w:color="auto" w:sz="6" w:space="0"/>
              <w:right w:val="single" w:color="auto" w:sz="6" w:space="0"/>
            </w:tcBorders>
            <w:noWrap w:val="0"/>
            <w:vAlign w:val="center"/>
          </w:tcPr>
          <w:p w14:paraId="66D372E2">
            <w:pPr>
              <w:widowControl/>
              <w:autoSpaceDE w:val="0"/>
              <w:autoSpaceDN w:val="0"/>
              <w:spacing w:line="360" w:lineRule="auto"/>
              <w:ind w:right="-34" w:rightChars="0"/>
              <w:textAlignment w:val="bottom"/>
              <w:rPr>
                <w:rFonts w:hint="eastAsia" w:ascii="Arial" w:hAnsi="Arial" w:cs="Arial"/>
                <w:color w:val="auto"/>
                <w:kern w:val="2"/>
                <w:sz w:val="21"/>
                <w:szCs w:val="22"/>
                <w:highlight w:val="none"/>
                <w:lang w:val="en-US" w:eastAsia="zh-CN" w:bidi="ar-SA"/>
              </w:rPr>
            </w:pPr>
            <w:r>
              <w:rPr>
                <w:rFonts w:hint="eastAsia" w:ascii="Arial" w:hAnsi="Arial" w:cs="Arial"/>
                <w:color w:val="auto"/>
                <w:highlight w:val="none"/>
                <w:lang w:eastAsia="zh-CN"/>
              </w:rPr>
              <w:t>磋商</w:t>
            </w:r>
            <w:r>
              <w:rPr>
                <w:rFonts w:hint="eastAsia" w:ascii="Arial" w:hAnsi="Arial" w:cs="Arial"/>
                <w:color w:val="auto"/>
                <w:highlight w:val="none"/>
              </w:rPr>
              <w:t>报价未超出采购预算</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3C478DD4">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45E8311E">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right w:val="single" w:color="auto" w:sz="4" w:space="0"/>
            </w:tcBorders>
            <w:noWrap w:val="0"/>
            <w:vAlign w:val="center"/>
          </w:tcPr>
          <w:p w14:paraId="73A6B1A0">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48E01E94">
            <w:pPr>
              <w:widowControl/>
              <w:autoSpaceDE w:val="0"/>
              <w:autoSpaceDN w:val="0"/>
              <w:spacing w:line="360" w:lineRule="auto"/>
              <w:ind w:right="-34" w:rightChars="0"/>
              <w:textAlignment w:val="bottom"/>
              <w:rPr>
                <w:rFonts w:hint="eastAsia" w:ascii="Arial" w:hAnsi="Arial" w:cs="Arial"/>
                <w:color w:val="auto"/>
                <w:kern w:val="2"/>
                <w:sz w:val="21"/>
                <w:szCs w:val="22"/>
                <w:highlight w:val="none"/>
                <w:lang w:val="en-US" w:eastAsia="zh-CN" w:bidi="ar-SA"/>
              </w:rPr>
            </w:pPr>
            <w:r>
              <w:rPr>
                <w:rFonts w:hint="eastAsia" w:ascii="Arial" w:hAnsi="Arial" w:cs="Arial"/>
                <w:color w:val="auto"/>
                <w:highlight w:val="none"/>
                <w:lang w:eastAsia="zh-CN"/>
              </w:rPr>
              <w:t>响应</w:t>
            </w:r>
            <w:r>
              <w:rPr>
                <w:rFonts w:hint="eastAsia" w:ascii="Arial" w:hAnsi="Arial" w:cs="Arial"/>
                <w:color w:val="auto"/>
                <w:highlight w:val="none"/>
              </w:rPr>
              <w:t>文件的有效性、完整性满足</w:t>
            </w:r>
            <w:r>
              <w:rPr>
                <w:rFonts w:hint="eastAsia" w:ascii="Arial" w:hAnsi="Arial" w:cs="Arial"/>
                <w:color w:val="auto"/>
                <w:highlight w:val="none"/>
                <w:lang w:eastAsia="zh-CN"/>
              </w:rPr>
              <w:t>磋商</w:t>
            </w:r>
            <w:r>
              <w:rPr>
                <w:rFonts w:hint="eastAsia" w:ascii="Arial" w:hAnsi="Arial" w:cs="Arial"/>
                <w:color w:val="auto"/>
                <w:highlight w:val="none"/>
              </w:rPr>
              <w:t>文件要求</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30FB4AFE">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55094B71">
        <w:tblPrEx>
          <w:tblCellMar>
            <w:top w:w="0" w:type="dxa"/>
            <w:left w:w="108" w:type="dxa"/>
            <w:bottom w:w="0" w:type="dxa"/>
            <w:right w:w="108" w:type="dxa"/>
          </w:tblCellMar>
        </w:tblPrEx>
        <w:trPr>
          <w:trHeight w:val="361" w:hRule="atLeast"/>
          <w:jc w:val="center"/>
        </w:trPr>
        <w:tc>
          <w:tcPr>
            <w:tcW w:w="1072" w:type="dxa"/>
            <w:vMerge w:val="continue"/>
            <w:tcBorders>
              <w:left w:val="single" w:color="auto" w:sz="6" w:space="0"/>
              <w:right w:val="single" w:color="auto" w:sz="4" w:space="0"/>
            </w:tcBorders>
            <w:noWrap w:val="0"/>
            <w:vAlign w:val="center"/>
          </w:tcPr>
          <w:p w14:paraId="246B2088">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6545BFC8">
            <w:pPr>
              <w:widowControl/>
              <w:autoSpaceDE w:val="0"/>
              <w:autoSpaceDN w:val="0"/>
              <w:spacing w:line="360" w:lineRule="auto"/>
              <w:ind w:right="-34" w:rightChars="0"/>
              <w:textAlignment w:val="bottom"/>
              <w:rPr>
                <w:rFonts w:hint="eastAsia" w:ascii="Arial" w:hAnsi="Arial" w:cs="Arial"/>
                <w:color w:val="auto"/>
                <w:kern w:val="2"/>
                <w:sz w:val="21"/>
                <w:szCs w:val="22"/>
                <w:highlight w:val="none"/>
                <w:lang w:val="en-US" w:eastAsia="zh-CN" w:bidi="ar-SA"/>
              </w:rPr>
            </w:pPr>
            <w:r>
              <w:rPr>
                <w:rFonts w:hint="eastAsia" w:ascii="Arial" w:hAnsi="Arial" w:cs="Arial"/>
                <w:color w:val="auto"/>
                <w:highlight w:val="none"/>
              </w:rPr>
              <w:t>逐条对</w:t>
            </w:r>
            <w:r>
              <w:rPr>
                <w:rFonts w:hint="eastAsia" w:ascii="Arial" w:hAnsi="Arial" w:cs="Arial"/>
                <w:color w:val="auto"/>
                <w:highlight w:val="none"/>
                <w:lang w:eastAsia="zh-CN"/>
              </w:rPr>
              <w:t>磋商</w:t>
            </w:r>
            <w:r>
              <w:rPr>
                <w:rFonts w:hint="eastAsia" w:ascii="Arial" w:hAnsi="Arial" w:cs="Arial"/>
                <w:color w:val="auto"/>
                <w:highlight w:val="none"/>
              </w:rPr>
              <w:t>文件要求的商务和技术需求进行应答，详细填写“技术规格偏离表、商务条款偏离表”。</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65C40243">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2F7CA45E">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right w:val="single" w:color="auto" w:sz="4" w:space="0"/>
            </w:tcBorders>
            <w:noWrap w:val="0"/>
            <w:vAlign w:val="center"/>
          </w:tcPr>
          <w:p w14:paraId="1729DC98">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0E8CDB5F">
            <w:pPr>
              <w:widowControl/>
              <w:autoSpaceDE w:val="0"/>
              <w:autoSpaceDN w:val="0"/>
              <w:spacing w:line="360" w:lineRule="auto"/>
              <w:ind w:right="-34" w:rightChars="0"/>
              <w:jc w:val="both"/>
              <w:textAlignment w:val="bottom"/>
              <w:rPr>
                <w:rFonts w:hint="eastAsia" w:ascii="Arial" w:hAnsi="Arial" w:cs="Arial"/>
                <w:color w:val="auto"/>
                <w:kern w:val="2"/>
                <w:sz w:val="21"/>
                <w:szCs w:val="22"/>
                <w:highlight w:val="none"/>
                <w:lang w:val="en-US" w:eastAsia="zh-CN" w:bidi="ar-SA"/>
              </w:rPr>
            </w:pPr>
            <w:r>
              <w:rPr>
                <w:rFonts w:hint="eastAsia" w:ascii="Arial" w:hAnsi="Arial" w:cs="Arial"/>
                <w:color w:val="auto"/>
                <w:highlight w:val="none"/>
              </w:rPr>
              <w:t>提交的</w:t>
            </w:r>
            <w:r>
              <w:rPr>
                <w:rFonts w:hint="eastAsia" w:ascii="Arial" w:hAnsi="Arial" w:cs="Arial"/>
                <w:color w:val="auto"/>
                <w:highlight w:val="none"/>
                <w:lang w:eastAsia="zh-CN"/>
              </w:rPr>
              <w:t>磋商</w:t>
            </w:r>
            <w:r>
              <w:rPr>
                <w:rFonts w:hint="eastAsia" w:ascii="Arial" w:hAnsi="Arial" w:cs="Arial"/>
                <w:color w:val="auto"/>
                <w:highlight w:val="none"/>
                <w:lang w:val="en-US" w:eastAsia="zh-CN"/>
              </w:rPr>
              <w:t>首次报价</w:t>
            </w:r>
            <w:r>
              <w:rPr>
                <w:rFonts w:hint="eastAsia" w:ascii="Arial" w:hAnsi="Arial" w:cs="Arial"/>
                <w:color w:val="auto"/>
                <w:highlight w:val="none"/>
              </w:rPr>
              <w:t>为</w:t>
            </w:r>
            <w:r>
              <w:rPr>
                <w:rFonts w:hint="eastAsia" w:ascii="Arial" w:hAnsi="Arial" w:cs="Arial"/>
                <w:color w:val="auto"/>
                <w:highlight w:val="none"/>
                <w:lang w:val="en-US" w:eastAsia="zh-CN"/>
              </w:rPr>
              <w:t>统一</w:t>
            </w:r>
            <w:r>
              <w:rPr>
                <w:rFonts w:hint="eastAsia" w:ascii="Arial" w:hAnsi="Arial" w:cs="Arial"/>
                <w:color w:val="auto"/>
                <w:highlight w:val="none"/>
              </w:rPr>
              <w:t>的价格</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162F0B8A">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153C04E6">
        <w:tblPrEx>
          <w:tblCellMar>
            <w:top w:w="0" w:type="dxa"/>
            <w:left w:w="108" w:type="dxa"/>
            <w:bottom w:w="0" w:type="dxa"/>
            <w:right w:w="108" w:type="dxa"/>
          </w:tblCellMar>
        </w:tblPrEx>
        <w:trPr>
          <w:trHeight w:val="90" w:hRule="atLeast"/>
          <w:jc w:val="center"/>
        </w:trPr>
        <w:tc>
          <w:tcPr>
            <w:tcW w:w="1072" w:type="dxa"/>
            <w:vMerge w:val="continue"/>
            <w:tcBorders>
              <w:left w:val="single" w:color="auto" w:sz="6" w:space="0"/>
              <w:right w:val="single" w:color="auto" w:sz="4" w:space="0"/>
            </w:tcBorders>
            <w:noWrap w:val="0"/>
            <w:vAlign w:val="center"/>
          </w:tcPr>
          <w:p w14:paraId="47D1B6BB">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68E8D0E1">
            <w:pPr>
              <w:widowControl/>
              <w:autoSpaceDE w:val="0"/>
              <w:autoSpaceDN w:val="0"/>
              <w:spacing w:line="360" w:lineRule="auto"/>
              <w:ind w:right="-34" w:rightChars="0"/>
              <w:jc w:val="both"/>
              <w:textAlignment w:val="bottom"/>
              <w:rPr>
                <w:rFonts w:hint="eastAsia" w:ascii="Arial" w:hAnsi="Arial" w:cs="Arial"/>
                <w:color w:val="auto"/>
                <w:kern w:val="2"/>
                <w:sz w:val="21"/>
                <w:szCs w:val="22"/>
                <w:highlight w:val="none"/>
                <w:lang w:val="en-US" w:eastAsia="zh-CN" w:bidi="ar-SA"/>
              </w:rPr>
            </w:pPr>
            <w:r>
              <w:rPr>
                <w:rFonts w:hint="eastAsia" w:ascii="Arial" w:hAnsi="Arial" w:cs="Arial"/>
                <w:color w:val="auto"/>
                <w:highlight w:val="none"/>
              </w:rPr>
              <w:t>符合</w:t>
            </w:r>
            <w:r>
              <w:rPr>
                <w:rFonts w:hint="eastAsia" w:ascii="Arial" w:hAnsi="Arial" w:cs="Arial"/>
                <w:color w:val="auto"/>
                <w:highlight w:val="none"/>
                <w:lang w:eastAsia="zh-CN"/>
              </w:rPr>
              <w:t>磋商</w:t>
            </w:r>
            <w:r>
              <w:rPr>
                <w:rFonts w:hint="eastAsia" w:ascii="Arial" w:hAnsi="Arial" w:cs="Arial"/>
                <w:color w:val="auto"/>
                <w:highlight w:val="none"/>
              </w:rPr>
              <w:t>文件中</w:t>
            </w:r>
            <w:r>
              <w:rPr>
                <w:rFonts w:hint="eastAsia" w:ascii="Arial" w:hAnsi="Arial" w:cs="Arial"/>
                <w:color w:val="auto"/>
                <w:highlight w:val="none"/>
                <w:lang w:eastAsia="zh-CN"/>
              </w:rPr>
              <w:t>合同履行期限</w:t>
            </w:r>
            <w:r>
              <w:rPr>
                <w:rFonts w:hint="eastAsia" w:ascii="Arial" w:hAnsi="Arial" w:cs="Arial"/>
                <w:color w:val="auto"/>
                <w:highlight w:val="none"/>
              </w:rPr>
              <w:t>的要求</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133004A8">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57C0D0A9">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right w:val="single" w:color="auto" w:sz="4" w:space="0"/>
            </w:tcBorders>
            <w:noWrap w:val="0"/>
            <w:vAlign w:val="center"/>
          </w:tcPr>
          <w:p w14:paraId="0F2254DC">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20ADD458">
            <w:pPr>
              <w:widowControl/>
              <w:autoSpaceDE w:val="0"/>
              <w:autoSpaceDN w:val="0"/>
              <w:spacing w:line="360" w:lineRule="auto"/>
              <w:ind w:right="-34" w:rightChars="0"/>
              <w:jc w:val="both"/>
              <w:textAlignment w:val="bottom"/>
              <w:rPr>
                <w:rFonts w:hint="eastAsia" w:ascii="Arial" w:hAnsi="Arial" w:cs="Arial"/>
                <w:color w:val="auto"/>
                <w:kern w:val="2"/>
                <w:sz w:val="21"/>
                <w:szCs w:val="22"/>
                <w:highlight w:val="none"/>
                <w:lang w:val="en-US" w:eastAsia="zh-CN" w:bidi="ar-SA"/>
              </w:rPr>
            </w:pPr>
            <w:r>
              <w:rPr>
                <w:rFonts w:hint="eastAsia" w:ascii="Arial" w:hAnsi="Arial" w:cs="Arial"/>
                <w:color w:val="auto"/>
                <w:highlight w:val="none"/>
              </w:rPr>
              <w:t>对</w:t>
            </w:r>
            <w:r>
              <w:rPr>
                <w:rFonts w:hint="eastAsia" w:ascii="Arial" w:hAnsi="Arial" w:cs="Arial"/>
                <w:color w:val="auto"/>
                <w:highlight w:val="none"/>
                <w:lang w:eastAsia="zh-CN"/>
              </w:rPr>
              <w:t>磋商</w:t>
            </w:r>
            <w:r>
              <w:rPr>
                <w:rFonts w:hint="eastAsia" w:ascii="Arial" w:hAnsi="Arial" w:cs="Arial"/>
                <w:color w:val="auto"/>
                <w:highlight w:val="none"/>
              </w:rPr>
              <w:t>文件的实质性要求作出响应</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1CD92BB4">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0C955CD2">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right w:val="single" w:color="auto" w:sz="4" w:space="0"/>
            </w:tcBorders>
            <w:noWrap w:val="0"/>
            <w:vAlign w:val="center"/>
          </w:tcPr>
          <w:p w14:paraId="3FC4A6E2">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1BE3CE95">
            <w:pPr>
              <w:widowControl/>
              <w:autoSpaceDE w:val="0"/>
              <w:autoSpaceDN w:val="0"/>
              <w:spacing w:line="360" w:lineRule="auto"/>
              <w:ind w:right="-34" w:rightChars="0"/>
              <w:jc w:val="both"/>
              <w:textAlignment w:val="bottom"/>
              <w:rPr>
                <w:rFonts w:hint="eastAsia" w:ascii="Arial" w:hAnsi="Arial" w:cs="Arial"/>
                <w:color w:val="auto"/>
                <w:highlight w:val="none"/>
              </w:rPr>
            </w:pPr>
            <w:r>
              <w:rPr>
                <w:rFonts w:hint="eastAsia" w:ascii="Arial" w:hAnsi="Arial" w:cs="Arial"/>
                <w:b/>
                <w:bCs/>
                <w:color w:val="auto"/>
                <w:highlight w:val="none"/>
                <w:lang w:val="en-US" w:eastAsia="zh-CN"/>
              </w:rPr>
              <w:t>完全响应“</w:t>
            </w:r>
            <w:r>
              <w:rPr>
                <w:rFonts w:hint="eastAsia" w:ascii="Arial" w:hAnsi="Arial" w:cs="Arial"/>
                <w:b/>
                <w:bCs/>
                <w:color w:val="auto"/>
                <w:highlight w:val="none"/>
                <w:lang w:val="zh-CN"/>
              </w:rPr>
              <w:t>第八篇 货物的技术规格与要求</w:t>
            </w:r>
            <w:r>
              <w:rPr>
                <w:rFonts w:hint="eastAsia" w:ascii="Arial" w:hAnsi="Arial" w:cs="Arial"/>
                <w:b/>
                <w:bCs/>
                <w:color w:val="auto"/>
                <w:highlight w:val="none"/>
                <w:lang w:val="en-US" w:eastAsia="zh-CN"/>
              </w:rPr>
              <w:t>”，技术条款不存在负偏离</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3F392B69">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03F4477B">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right w:val="single" w:color="auto" w:sz="4" w:space="0"/>
            </w:tcBorders>
            <w:noWrap w:val="0"/>
            <w:vAlign w:val="center"/>
          </w:tcPr>
          <w:p w14:paraId="2BBF50D1">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5CE71248">
            <w:pPr>
              <w:widowControl/>
              <w:autoSpaceDE w:val="0"/>
              <w:autoSpaceDN w:val="0"/>
              <w:spacing w:line="360" w:lineRule="auto"/>
              <w:ind w:right="-34" w:rightChars="0"/>
              <w:jc w:val="both"/>
              <w:textAlignment w:val="bottom"/>
              <w:rPr>
                <w:rFonts w:hint="eastAsia" w:ascii="Arial" w:hAnsi="Arial" w:cs="Arial"/>
                <w:b/>
                <w:bCs/>
                <w:color w:val="auto"/>
                <w:highlight w:val="none"/>
                <w:lang w:val="en-US" w:eastAsia="zh-CN"/>
              </w:rPr>
            </w:pPr>
            <w:r>
              <w:rPr>
                <w:rFonts w:hint="eastAsia" w:ascii="宋体" w:hAnsi="宋体" w:eastAsia="宋体" w:cs="仿宋"/>
                <w:bCs/>
                <w:color w:val="auto"/>
                <w:szCs w:val="21"/>
                <w:highlight w:val="none"/>
              </w:rPr>
              <w:t>按磋商文件规定的金额和形式提供</w:t>
            </w:r>
            <w:r>
              <w:rPr>
                <w:rFonts w:hint="eastAsia" w:ascii="宋体" w:hAnsi="宋体" w:eastAsia="宋体" w:cs="仿宋"/>
                <w:bCs/>
                <w:color w:val="auto"/>
                <w:szCs w:val="21"/>
                <w:highlight w:val="none"/>
                <w:lang w:eastAsia="zh-CN"/>
              </w:rPr>
              <w:t>；</w:t>
            </w:r>
            <w:r>
              <w:rPr>
                <w:rFonts w:hint="eastAsia" w:ascii="宋体" w:hAnsi="宋体" w:eastAsia="宋体" w:cs="仿宋"/>
                <w:b/>
                <w:bCs w:val="0"/>
                <w:color w:val="auto"/>
                <w:szCs w:val="21"/>
                <w:highlight w:val="none"/>
                <w:lang w:val="en-US" w:eastAsia="zh-CN"/>
              </w:rPr>
              <w:t>响应文件中附开户许可证明材料及保证金缴纳凭证，复印件并加盖公章</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7D9C073F">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61ACC68F">
        <w:tblPrEx>
          <w:tblCellMar>
            <w:top w:w="0" w:type="dxa"/>
            <w:left w:w="108" w:type="dxa"/>
            <w:bottom w:w="0" w:type="dxa"/>
            <w:right w:w="108" w:type="dxa"/>
          </w:tblCellMar>
        </w:tblPrEx>
        <w:trPr>
          <w:trHeight w:val="325" w:hRule="atLeast"/>
          <w:jc w:val="center"/>
        </w:trPr>
        <w:tc>
          <w:tcPr>
            <w:tcW w:w="1072" w:type="dxa"/>
            <w:vMerge w:val="continue"/>
            <w:tcBorders>
              <w:left w:val="single" w:color="auto" w:sz="6" w:space="0"/>
              <w:bottom w:val="single" w:color="auto" w:sz="6" w:space="0"/>
              <w:right w:val="single" w:color="auto" w:sz="4" w:space="0"/>
            </w:tcBorders>
            <w:noWrap w:val="0"/>
            <w:vAlign w:val="center"/>
          </w:tcPr>
          <w:p w14:paraId="354E0F0B">
            <w:pPr>
              <w:widowControl/>
              <w:autoSpaceDE w:val="0"/>
              <w:autoSpaceDN w:val="0"/>
              <w:spacing w:line="360" w:lineRule="auto"/>
              <w:ind w:left="540" w:leftChars="200" w:right="-34" w:hanging="120" w:hangingChars="50"/>
              <w:jc w:val="center"/>
              <w:textAlignment w:val="bottom"/>
              <w:rPr>
                <w:rFonts w:ascii="Arial" w:hAnsi="Arial" w:cs="Arial"/>
                <w:sz w:val="24"/>
                <w:szCs w:val="24"/>
                <w:highlight w:val="none"/>
              </w:rPr>
            </w:pPr>
          </w:p>
        </w:tc>
        <w:tc>
          <w:tcPr>
            <w:tcW w:w="5583" w:type="dxa"/>
            <w:tcBorders>
              <w:top w:val="single" w:color="auto" w:sz="6" w:space="0"/>
              <w:left w:val="single" w:color="auto" w:sz="4" w:space="0"/>
              <w:bottom w:val="single" w:color="auto" w:sz="6" w:space="0"/>
              <w:right w:val="single" w:color="auto" w:sz="6" w:space="0"/>
            </w:tcBorders>
            <w:noWrap w:val="0"/>
            <w:vAlign w:val="center"/>
          </w:tcPr>
          <w:p w14:paraId="68439DB2">
            <w:pPr>
              <w:widowControl/>
              <w:autoSpaceDE w:val="0"/>
              <w:autoSpaceDN w:val="0"/>
              <w:spacing w:line="360" w:lineRule="auto"/>
              <w:ind w:right="-34" w:rightChars="0"/>
              <w:jc w:val="both"/>
              <w:textAlignment w:val="bottom"/>
              <w:rPr>
                <w:rFonts w:hint="default" w:ascii="Arial" w:hAnsi="Arial" w:eastAsia="宋体" w:cs="Arial"/>
                <w:color w:val="auto"/>
                <w:kern w:val="2"/>
                <w:sz w:val="21"/>
                <w:szCs w:val="22"/>
                <w:highlight w:val="none"/>
                <w:lang w:val="en-US" w:eastAsia="zh-CN" w:bidi="ar-SA"/>
              </w:rPr>
            </w:pPr>
            <w:r>
              <w:rPr>
                <w:rFonts w:hint="eastAsia" w:ascii="Arial" w:hAnsi="Arial" w:cs="Arial"/>
                <w:color w:val="auto"/>
                <w:highlight w:val="none"/>
                <w:lang w:eastAsia="zh-CN"/>
              </w:rPr>
              <w:t>满足竞争性磋商文件的其他要求</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2C0FB4E6">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r w14:paraId="25F652E1">
        <w:tblPrEx>
          <w:tblCellMar>
            <w:top w:w="0" w:type="dxa"/>
            <w:left w:w="108" w:type="dxa"/>
            <w:bottom w:w="0" w:type="dxa"/>
            <w:right w:w="108" w:type="dxa"/>
          </w:tblCellMar>
        </w:tblPrEx>
        <w:trPr>
          <w:trHeight w:val="397" w:hRule="atLeast"/>
          <w:jc w:val="center"/>
        </w:trPr>
        <w:tc>
          <w:tcPr>
            <w:tcW w:w="6655" w:type="dxa"/>
            <w:gridSpan w:val="2"/>
            <w:tcBorders>
              <w:top w:val="single" w:color="auto" w:sz="6" w:space="0"/>
              <w:left w:val="single" w:color="auto" w:sz="6" w:space="0"/>
              <w:bottom w:val="single" w:color="auto" w:sz="6" w:space="0"/>
              <w:right w:val="single" w:color="auto" w:sz="6" w:space="0"/>
            </w:tcBorders>
            <w:noWrap w:val="0"/>
            <w:vAlign w:val="center"/>
          </w:tcPr>
          <w:p w14:paraId="4EFC36F3">
            <w:pPr>
              <w:widowControl/>
              <w:autoSpaceDE w:val="0"/>
              <w:autoSpaceDN w:val="0"/>
              <w:spacing w:line="360" w:lineRule="auto"/>
              <w:ind w:right="-34"/>
              <w:textAlignment w:val="bottom"/>
              <w:rPr>
                <w:rFonts w:ascii="Arial" w:hAnsi="Arial" w:cs="Arial"/>
                <w:sz w:val="24"/>
                <w:szCs w:val="24"/>
                <w:highlight w:val="none"/>
              </w:rPr>
            </w:pPr>
            <w:r>
              <w:rPr>
                <w:rFonts w:hint="eastAsia" w:ascii="Arial" w:hAnsi="Arial" w:cs="Arial"/>
                <w:sz w:val="24"/>
                <w:szCs w:val="24"/>
                <w:highlight w:val="none"/>
              </w:rPr>
              <w:t>结论</w:t>
            </w:r>
          </w:p>
        </w:tc>
        <w:tc>
          <w:tcPr>
            <w:tcW w:w="2430" w:type="dxa"/>
            <w:tcBorders>
              <w:top w:val="single" w:color="auto" w:sz="6" w:space="0"/>
              <w:left w:val="single" w:color="auto" w:sz="6" w:space="0"/>
              <w:bottom w:val="single" w:color="auto" w:sz="6" w:space="0"/>
              <w:right w:val="single" w:color="auto" w:sz="4" w:space="0"/>
            </w:tcBorders>
            <w:noWrap w:val="0"/>
            <w:vAlign w:val="center"/>
          </w:tcPr>
          <w:p w14:paraId="5C517B09">
            <w:pPr>
              <w:widowControl/>
              <w:autoSpaceDE w:val="0"/>
              <w:autoSpaceDN w:val="0"/>
              <w:spacing w:line="400" w:lineRule="exact"/>
              <w:ind w:left="525" w:right="-34" w:hanging="600" w:hangingChars="250"/>
              <w:textAlignment w:val="bottom"/>
              <w:rPr>
                <w:rFonts w:ascii="Arial" w:hAnsi="Arial" w:cs="Arial"/>
                <w:sz w:val="24"/>
                <w:szCs w:val="24"/>
                <w:highlight w:val="none"/>
              </w:rPr>
            </w:pPr>
          </w:p>
        </w:tc>
      </w:tr>
    </w:tbl>
    <w:p w14:paraId="2978A06E">
      <w:pPr>
        <w:widowControl/>
        <w:autoSpaceDE w:val="0"/>
        <w:autoSpaceDN w:val="0"/>
        <w:spacing w:line="400" w:lineRule="exact"/>
        <w:ind w:left="525" w:right="-34" w:hanging="600" w:hangingChars="250"/>
        <w:jc w:val="center"/>
        <w:textAlignment w:val="bottom"/>
        <w:rPr>
          <w:rFonts w:ascii="宋体" w:hAnsi="宋体" w:cs="宋体"/>
          <w:sz w:val="24"/>
          <w:szCs w:val="24"/>
          <w:highlight w:val="none"/>
        </w:rPr>
      </w:pPr>
    </w:p>
    <w:p w14:paraId="06DA283E">
      <w:pPr>
        <w:widowControl/>
        <w:autoSpaceDE w:val="0"/>
        <w:autoSpaceDN w:val="0"/>
        <w:spacing w:line="360" w:lineRule="auto"/>
        <w:ind w:left="525" w:right="-34" w:hanging="600" w:hangingChars="250"/>
        <w:textAlignment w:val="bottom"/>
        <w:rPr>
          <w:rFonts w:ascii="宋体" w:hAnsi="宋体" w:cs="宋体"/>
          <w:sz w:val="24"/>
          <w:szCs w:val="24"/>
          <w:highlight w:val="none"/>
        </w:rPr>
      </w:pPr>
      <w:r>
        <w:rPr>
          <w:rFonts w:hint="eastAsia" w:ascii="宋体" w:hAnsi="宋体" w:cs="宋体"/>
          <w:sz w:val="24"/>
          <w:szCs w:val="24"/>
          <w:highlight w:val="none"/>
        </w:rPr>
        <w:t>注：本表中符合评审内容要求的写“√”，不符合评审内容要求的写“×”。结论为“合格”或“不合格</w:t>
      </w:r>
      <w:r>
        <w:rPr>
          <w:rFonts w:hint="eastAsia" w:ascii="宋体" w:hAnsi="宋体" w:cs="宋体"/>
          <w:sz w:val="24"/>
          <w:szCs w:val="24"/>
          <w:highlight w:val="none"/>
          <w:lang w:eastAsia="zh-CN"/>
        </w:rPr>
        <w:t>”</w:t>
      </w:r>
      <w:r>
        <w:rPr>
          <w:rFonts w:hint="eastAsia" w:ascii="宋体" w:hAnsi="宋体" w:cs="宋体"/>
          <w:sz w:val="24"/>
          <w:szCs w:val="24"/>
          <w:highlight w:val="none"/>
        </w:rPr>
        <w:t>。</w:t>
      </w:r>
    </w:p>
    <w:p w14:paraId="16FCF986">
      <w:pPr>
        <w:spacing w:line="360" w:lineRule="auto"/>
        <w:ind w:firstLine="480" w:firstLineChars="200"/>
        <w:jc w:val="center"/>
        <w:rPr>
          <w:rFonts w:hint="eastAsia" w:ascii="宋体" w:hAnsi="宋体" w:eastAsia="宋体" w:cs="宋体"/>
          <w:color w:val="auto"/>
          <w:sz w:val="24"/>
          <w:szCs w:val="24"/>
          <w:highlight w:val="none"/>
        </w:rPr>
      </w:pPr>
    </w:p>
    <w:p w14:paraId="39A8EE0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详细评审表</w:t>
      </w:r>
    </w:p>
    <w:tbl>
      <w:tblPr>
        <w:tblStyle w:val="25"/>
        <w:tblW w:w="8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7"/>
        <w:gridCol w:w="1144"/>
        <w:gridCol w:w="809"/>
        <w:gridCol w:w="5401"/>
      </w:tblGrid>
      <w:tr w14:paraId="5C1D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7" w:type="dxa"/>
            <w:noWrap w:val="0"/>
            <w:tcMar>
              <w:top w:w="0" w:type="dxa"/>
              <w:left w:w="108" w:type="dxa"/>
              <w:bottom w:w="0" w:type="dxa"/>
              <w:right w:w="108" w:type="dxa"/>
            </w:tcMar>
            <w:vAlign w:val="center"/>
          </w:tcPr>
          <w:p w14:paraId="4D411ACC">
            <w:pPr>
              <w:widowControl/>
              <w:spacing w:line="360" w:lineRule="exact"/>
              <w:jc w:val="center"/>
              <w:rPr>
                <w:rFonts w:hint="eastAsia" w:ascii="宋体" w:hAnsi="宋体" w:eastAsia="宋体" w:cs="宋体"/>
                <w:color w:val="auto"/>
                <w:kern w:val="0"/>
                <w:sz w:val="21"/>
                <w:szCs w:val="21"/>
                <w:highlight w:val="none"/>
              </w:rPr>
            </w:pPr>
            <w:bookmarkStart w:id="120" w:name="_Toc458690441"/>
            <w:bookmarkStart w:id="121" w:name="_Toc243830437"/>
            <w:bookmarkStart w:id="122" w:name="_Toc10480"/>
            <w:r>
              <w:rPr>
                <w:rFonts w:hint="eastAsia" w:ascii="宋体" w:hAnsi="宋体" w:eastAsia="宋体" w:cs="宋体"/>
                <w:color w:val="auto"/>
                <w:kern w:val="0"/>
                <w:sz w:val="21"/>
                <w:szCs w:val="21"/>
                <w:highlight w:val="none"/>
              </w:rPr>
              <w:t>序号</w:t>
            </w:r>
          </w:p>
        </w:tc>
        <w:tc>
          <w:tcPr>
            <w:tcW w:w="1144" w:type="dxa"/>
            <w:noWrap w:val="0"/>
            <w:tcMar>
              <w:top w:w="0" w:type="dxa"/>
              <w:left w:w="108" w:type="dxa"/>
              <w:bottom w:w="0" w:type="dxa"/>
              <w:right w:w="108" w:type="dxa"/>
            </w:tcMar>
            <w:vAlign w:val="center"/>
          </w:tcPr>
          <w:p w14:paraId="49221C82">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评分分项</w:t>
            </w:r>
          </w:p>
        </w:tc>
        <w:tc>
          <w:tcPr>
            <w:tcW w:w="809" w:type="dxa"/>
            <w:noWrap w:val="0"/>
            <w:tcMar>
              <w:top w:w="0" w:type="dxa"/>
              <w:left w:w="108" w:type="dxa"/>
              <w:bottom w:w="0" w:type="dxa"/>
              <w:right w:w="108" w:type="dxa"/>
            </w:tcMar>
            <w:vAlign w:val="center"/>
          </w:tcPr>
          <w:p w14:paraId="10F16BD2">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基准分值</w:t>
            </w:r>
          </w:p>
        </w:tc>
        <w:tc>
          <w:tcPr>
            <w:tcW w:w="5401" w:type="dxa"/>
            <w:noWrap w:val="0"/>
            <w:tcMar>
              <w:top w:w="0" w:type="dxa"/>
              <w:left w:w="108" w:type="dxa"/>
              <w:bottom w:w="0" w:type="dxa"/>
              <w:right w:w="108" w:type="dxa"/>
            </w:tcMar>
            <w:vAlign w:val="center"/>
          </w:tcPr>
          <w:p w14:paraId="6D675C36">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评分标准</w:t>
            </w:r>
          </w:p>
        </w:tc>
      </w:tr>
      <w:tr w14:paraId="7CCB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777" w:type="dxa"/>
            <w:noWrap w:val="0"/>
            <w:tcMar>
              <w:top w:w="0" w:type="dxa"/>
              <w:left w:w="108" w:type="dxa"/>
              <w:bottom w:w="0" w:type="dxa"/>
              <w:right w:w="108" w:type="dxa"/>
            </w:tcMar>
            <w:vAlign w:val="center"/>
          </w:tcPr>
          <w:p w14:paraId="3037225E">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44" w:type="dxa"/>
            <w:noWrap w:val="0"/>
            <w:tcMar>
              <w:top w:w="0" w:type="dxa"/>
              <w:left w:w="108" w:type="dxa"/>
              <w:bottom w:w="0" w:type="dxa"/>
              <w:right w:w="108" w:type="dxa"/>
            </w:tcMar>
            <w:vAlign w:val="center"/>
          </w:tcPr>
          <w:p w14:paraId="2C0CD447">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报价得分</w:t>
            </w:r>
          </w:p>
        </w:tc>
        <w:tc>
          <w:tcPr>
            <w:tcW w:w="809" w:type="dxa"/>
            <w:noWrap w:val="0"/>
            <w:tcMar>
              <w:top w:w="0" w:type="dxa"/>
              <w:left w:w="108" w:type="dxa"/>
              <w:bottom w:w="0" w:type="dxa"/>
              <w:right w:w="108" w:type="dxa"/>
            </w:tcMar>
            <w:vAlign w:val="center"/>
          </w:tcPr>
          <w:p w14:paraId="06C4C98D">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5401" w:type="dxa"/>
            <w:noWrap w:val="0"/>
            <w:tcMar>
              <w:top w:w="0" w:type="dxa"/>
              <w:left w:w="108" w:type="dxa"/>
              <w:bottom w:w="0" w:type="dxa"/>
              <w:right w:w="108" w:type="dxa"/>
            </w:tcMar>
            <w:vAlign w:val="center"/>
          </w:tcPr>
          <w:p w14:paraId="2A128F91">
            <w:pPr>
              <w:widowControl/>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满足竞争性磋商文件要求且有效评审价格最低的为评标基准价，其价格分为满分。其他供应商的价格分统一按照下列公式计算：价格</w:t>
            </w:r>
          </w:p>
          <w:p w14:paraId="2FF80286">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分=(评标基准价／评标价格)×30分（小数点后保留两位，第三位四舍五入）</w:t>
            </w:r>
          </w:p>
        </w:tc>
      </w:tr>
      <w:tr w14:paraId="4881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jc w:val="center"/>
        </w:trPr>
        <w:tc>
          <w:tcPr>
            <w:tcW w:w="777" w:type="dxa"/>
            <w:noWrap w:val="0"/>
            <w:tcMar>
              <w:top w:w="0" w:type="dxa"/>
              <w:left w:w="108" w:type="dxa"/>
              <w:bottom w:w="0" w:type="dxa"/>
              <w:right w:w="108" w:type="dxa"/>
            </w:tcMar>
            <w:vAlign w:val="center"/>
          </w:tcPr>
          <w:p w14:paraId="44BFA4C6">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44" w:type="dxa"/>
            <w:noWrap w:val="0"/>
            <w:tcMar>
              <w:top w:w="0" w:type="dxa"/>
              <w:left w:w="108" w:type="dxa"/>
              <w:bottom w:w="0" w:type="dxa"/>
              <w:right w:w="108" w:type="dxa"/>
            </w:tcMar>
            <w:vAlign w:val="center"/>
          </w:tcPr>
          <w:p w14:paraId="74FDA3A0">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运维</w:t>
            </w:r>
            <w:r>
              <w:rPr>
                <w:rFonts w:hint="eastAsia" w:ascii="宋体" w:hAnsi="宋体" w:eastAsia="宋体" w:cs="宋体"/>
                <w:color w:val="000000"/>
                <w:kern w:val="0"/>
                <w:sz w:val="21"/>
                <w:szCs w:val="21"/>
                <w:highlight w:val="none"/>
                <w:lang w:val="en-US" w:eastAsia="zh-CN" w:bidi="ar"/>
              </w:rPr>
              <w:t>规划方案</w:t>
            </w:r>
          </w:p>
        </w:tc>
        <w:tc>
          <w:tcPr>
            <w:tcW w:w="809" w:type="dxa"/>
            <w:noWrap w:val="0"/>
            <w:tcMar>
              <w:top w:w="0" w:type="dxa"/>
              <w:left w:w="108" w:type="dxa"/>
              <w:bottom w:w="0" w:type="dxa"/>
              <w:right w:w="108" w:type="dxa"/>
            </w:tcMar>
            <w:vAlign w:val="center"/>
          </w:tcPr>
          <w:p w14:paraId="544B1F99">
            <w:pPr>
              <w:widowControl/>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5401" w:type="dxa"/>
            <w:noWrap w:val="0"/>
            <w:tcMar>
              <w:top w:w="0" w:type="dxa"/>
              <w:left w:w="108" w:type="dxa"/>
              <w:bottom w:w="0" w:type="dxa"/>
              <w:right w:w="108" w:type="dxa"/>
            </w:tcMar>
            <w:vAlign w:val="center"/>
          </w:tcPr>
          <w:p w14:paraId="635244B6">
            <w:pPr>
              <w:widowControl/>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供应商针对本项目设定的运维规划方案，包含但不限于：</w:t>
            </w:r>
          </w:p>
          <w:p w14:paraId="0CE35725">
            <w:pPr>
              <w:widowControl/>
              <w:spacing w:line="360" w:lineRule="exact"/>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运维规划的预期效果</w:t>
            </w:r>
            <w:r>
              <w:rPr>
                <w:rFonts w:hint="eastAsia" w:ascii="宋体" w:hAnsi="宋体" w:cs="宋体"/>
                <w:bCs/>
                <w:color w:val="auto"/>
                <w:kern w:val="2"/>
                <w:sz w:val="21"/>
                <w:szCs w:val="21"/>
                <w:highlight w:val="none"/>
                <w:lang w:val="en-US" w:eastAsia="zh-CN" w:bidi="ar-SA"/>
              </w:rPr>
              <w:t>；</w:t>
            </w:r>
          </w:p>
          <w:p w14:paraId="05130EB9">
            <w:pPr>
              <w:widowControl/>
              <w:spacing w:line="360" w:lineRule="exact"/>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用户体验优化方案</w:t>
            </w:r>
            <w:r>
              <w:rPr>
                <w:rFonts w:hint="eastAsia" w:ascii="宋体" w:hAnsi="宋体" w:cs="宋体"/>
                <w:bCs/>
                <w:color w:val="auto"/>
                <w:kern w:val="2"/>
                <w:sz w:val="21"/>
                <w:szCs w:val="21"/>
                <w:highlight w:val="none"/>
                <w:lang w:val="en-US" w:eastAsia="zh-CN" w:bidi="ar-SA"/>
              </w:rPr>
              <w:t>；</w:t>
            </w:r>
          </w:p>
          <w:p w14:paraId="61009BDF">
            <w:pPr>
              <w:widowControl/>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平台运行状况评估；</w:t>
            </w:r>
          </w:p>
          <w:p w14:paraId="66037F5E">
            <w:pPr>
              <w:widowControl/>
              <w:spacing w:line="360" w:lineRule="exact"/>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数据存储与备份方案</w:t>
            </w:r>
          </w:p>
          <w:p w14:paraId="2D3A5AD5">
            <w:pPr>
              <w:widowControl/>
              <w:spacing w:line="360" w:lineRule="exact"/>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运维团队组建与管理</w:t>
            </w:r>
            <w:r>
              <w:rPr>
                <w:rFonts w:hint="eastAsia" w:ascii="宋体" w:hAnsi="宋体" w:cs="宋体"/>
                <w:bCs/>
                <w:color w:val="auto"/>
                <w:kern w:val="2"/>
                <w:sz w:val="21"/>
                <w:szCs w:val="21"/>
                <w:highlight w:val="none"/>
                <w:lang w:val="en-US" w:eastAsia="zh-CN" w:bidi="ar-SA"/>
              </w:rPr>
              <w:t>；</w:t>
            </w:r>
          </w:p>
          <w:p w14:paraId="2391DA85">
            <w:pPr>
              <w:widowControl/>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风险评估与应急预案。</w:t>
            </w:r>
          </w:p>
          <w:p w14:paraId="731F9043">
            <w:pPr>
              <w:widowControl/>
              <w:spacing w:line="360" w:lineRule="exact"/>
              <w:rPr>
                <w:rFonts w:hint="default"/>
                <w:highlight w:val="none"/>
                <w:lang w:val="en-US" w:eastAsia="zh-CN"/>
              </w:rPr>
            </w:pPr>
            <w:r>
              <w:rPr>
                <w:rFonts w:hint="eastAsia" w:ascii="宋体" w:hAnsi="宋体" w:eastAsia="宋体" w:cs="宋体"/>
                <w:bCs/>
                <w:color w:val="auto"/>
                <w:kern w:val="2"/>
                <w:sz w:val="21"/>
                <w:szCs w:val="21"/>
                <w:highlight w:val="none"/>
                <w:lang w:val="en-US" w:eastAsia="zh-CN" w:bidi="ar-SA"/>
              </w:rPr>
              <w:t>以上</w:t>
            </w:r>
            <w:r>
              <w:rPr>
                <w:rFonts w:hint="eastAsia" w:ascii="宋体" w:hAnsi="宋体" w:cs="宋体"/>
                <w:bCs/>
                <w:color w:val="auto"/>
                <w:kern w:val="2"/>
                <w:sz w:val="21"/>
                <w:szCs w:val="21"/>
                <w:highlight w:val="none"/>
                <w:lang w:val="en-US" w:eastAsia="zh-CN" w:bidi="ar-SA"/>
              </w:rPr>
              <w:t>六</w:t>
            </w:r>
            <w:r>
              <w:rPr>
                <w:rFonts w:hint="eastAsia" w:ascii="宋体" w:hAnsi="宋体" w:eastAsia="宋体" w:cs="宋体"/>
                <w:bCs/>
                <w:color w:val="auto"/>
                <w:kern w:val="2"/>
                <w:sz w:val="21"/>
                <w:szCs w:val="21"/>
                <w:highlight w:val="none"/>
                <w:lang w:val="en-US" w:eastAsia="zh-CN" w:bidi="ar-SA"/>
              </w:rPr>
              <w:t>项内容每提供一小项内容适用于</w:t>
            </w:r>
            <w:r>
              <w:rPr>
                <w:rFonts w:hint="eastAsia" w:ascii="宋体" w:hAnsi="宋体" w:cs="宋体"/>
                <w:bCs/>
                <w:color w:val="auto"/>
                <w:kern w:val="2"/>
                <w:sz w:val="21"/>
                <w:szCs w:val="21"/>
                <w:highlight w:val="none"/>
                <w:lang w:val="en-US" w:eastAsia="zh-CN" w:bidi="ar-SA"/>
              </w:rPr>
              <w:t>本</w:t>
            </w:r>
            <w:r>
              <w:rPr>
                <w:rFonts w:hint="eastAsia" w:ascii="宋体" w:hAnsi="宋体" w:eastAsia="宋体" w:cs="宋体"/>
                <w:bCs/>
                <w:color w:val="auto"/>
                <w:kern w:val="2"/>
                <w:sz w:val="21"/>
                <w:szCs w:val="21"/>
                <w:highlight w:val="none"/>
                <w:lang w:val="en-US" w:eastAsia="zh-CN" w:bidi="ar-SA"/>
              </w:rPr>
              <w:t>项目的方案得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分，满分</w:t>
            </w: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分。</w:t>
            </w:r>
          </w:p>
        </w:tc>
      </w:tr>
      <w:tr w14:paraId="3A71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9" w:hRule="atLeast"/>
          <w:jc w:val="center"/>
        </w:trPr>
        <w:tc>
          <w:tcPr>
            <w:tcW w:w="777" w:type="dxa"/>
            <w:noWrap w:val="0"/>
            <w:tcMar>
              <w:top w:w="0" w:type="dxa"/>
              <w:left w:w="108" w:type="dxa"/>
              <w:bottom w:w="0" w:type="dxa"/>
              <w:right w:w="108" w:type="dxa"/>
            </w:tcMar>
            <w:vAlign w:val="center"/>
          </w:tcPr>
          <w:p w14:paraId="09A6554D">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44" w:type="dxa"/>
            <w:noWrap w:val="0"/>
            <w:tcMar>
              <w:top w:w="0" w:type="dxa"/>
              <w:left w:w="108" w:type="dxa"/>
              <w:bottom w:w="0" w:type="dxa"/>
              <w:right w:w="108" w:type="dxa"/>
            </w:tcMar>
            <w:vAlign w:val="center"/>
          </w:tcPr>
          <w:p w14:paraId="300A5E7C">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质量保证体系、安全保证措施</w:t>
            </w:r>
          </w:p>
        </w:tc>
        <w:tc>
          <w:tcPr>
            <w:tcW w:w="809" w:type="dxa"/>
            <w:noWrap w:val="0"/>
            <w:tcMar>
              <w:top w:w="0" w:type="dxa"/>
              <w:left w:w="108" w:type="dxa"/>
              <w:bottom w:w="0" w:type="dxa"/>
              <w:right w:w="108" w:type="dxa"/>
            </w:tcMar>
            <w:vAlign w:val="center"/>
          </w:tcPr>
          <w:p w14:paraId="2E035A1A">
            <w:pPr>
              <w:widowControl/>
              <w:spacing w:line="360" w:lineRule="exact"/>
              <w:jc w:val="center"/>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12</w:t>
            </w:r>
          </w:p>
        </w:tc>
        <w:tc>
          <w:tcPr>
            <w:tcW w:w="5401" w:type="dxa"/>
            <w:noWrap w:val="0"/>
            <w:tcMar>
              <w:top w:w="0" w:type="dxa"/>
              <w:left w:w="108" w:type="dxa"/>
              <w:bottom w:w="0" w:type="dxa"/>
              <w:right w:w="108" w:type="dxa"/>
            </w:tcMar>
            <w:vAlign w:val="center"/>
          </w:tcPr>
          <w:p w14:paraId="44B6AEA7">
            <w:pPr>
              <w:widowControl/>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供应商针对于本项目制定相应的质量保证体系、安全保证措施，包含但不限于：</w:t>
            </w:r>
          </w:p>
          <w:p w14:paraId="3A10FFD7">
            <w:pPr>
              <w:widowControl/>
              <w:spacing w:line="360" w:lineRule="exact"/>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质量保证体系的框架与组成</w:t>
            </w:r>
            <w:r>
              <w:rPr>
                <w:rFonts w:hint="eastAsia" w:ascii="宋体" w:hAnsi="宋体" w:cs="宋体"/>
                <w:bCs/>
                <w:color w:val="auto"/>
                <w:kern w:val="2"/>
                <w:sz w:val="21"/>
                <w:szCs w:val="21"/>
                <w:highlight w:val="none"/>
                <w:lang w:val="en-US" w:eastAsia="zh-CN" w:bidi="ar-SA"/>
              </w:rPr>
              <w:t>；</w:t>
            </w:r>
          </w:p>
          <w:p w14:paraId="27E5C00F">
            <w:pPr>
              <w:widowControl/>
              <w:spacing w:line="360" w:lineRule="exact"/>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质量保证体系的实施流程</w:t>
            </w:r>
            <w:r>
              <w:rPr>
                <w:rFonts w:hint="eastAsia" w:ascii="宋体" w:hAnsi="宋体" w:cs="宋体"/>
                <w:bCs/>
                <w:color w:val="auto"/>
                <w:kern w:val="2"/>
                <w:sz w:val="21"/>
                <w:szCs w:val="21"/>
                <w:highlight w:val="none"/>
                <w:lang w:val="en-US" w:eastAsia="zh-CN" w:bidi="ar-SA"/>
              </w:rPr>
              <w:t>；</w:t>
            </w:r>
          </w:p>
          <w:p w14:paraId="4E45E6BA">
            <w:pPr>
              <w:widowControl/>
              <w:spacing w:line="360" w:lineRule="exact"/>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、质量保证体系的监控与评估机制</w:t>
            </w:r>
            <w:r>
              <w:rPr>
                <w:rFonts w:hint="eastAsia" w:ascii="宋体" w:hAnsi="宋体" w:cs="宋体"/>
                <w:bCs/>
                <w:color w:val="auto"/>
                <w:kern w:val="2"/>
                <w:sz w:val="21"/>
                <w:szCs w:val="21"/>
                <w:highlight w:val="none"/>
                <w:lang w:val="en-US" w:eastAsia="zh-CN" w:bidi="ar-SA"/>
              </w:rPr>
              <w:t>；</w:t>
            </w:r>
          </w:p>
          <w:p w14:paraId="33341644">
            <w:pPr>
              <w:widowControl/>
              <w:spacing w:line="360" w:lineRule="exact"/>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、数据安全保证措施</w:t>
            </w:r>
            <w:r>
              <w:rPr>
                <w:rFonts w:hint="eastAsia" w:ascii="宋体" w:hAnsi="宋体" w:cs="宋体"/>
                <w:bCs/>
                <w:color w:val="auto"/>
                <w:kern w:val="2"/>
                <w:sz w:val="21"/>
                <w:szCs w:val="21"/>
                <w:highlight w:val="none"/>
                <w:lang w:val="en-US" w:eastAsia="zh-CN" w:bidi="ar-SA"/>
              </w:rPr>
              <w:t>；</w:t>
            </w:r>
          </w:p>
          <w:p w14:paraId="42441242">
            <w:pPr>
              <w:widowControl/>
              <w:spacing w:line="360" w:lineRule="exact"/>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、网络安全保证措施</w:t>
            </w:r>
            <w:r>
              <w:rPr>
                <w:rFonts w:hint="eastAsia" w:ascii="宋体" w:hAnsi="宋体" w:cs="宋体"/>
                <w:bCs/>
                <w:color w:val="auto"/>
                <w:kern w:val="2"/>
                <w:sz w:val="21"/>
                <w:szCs w:val="21"/>
                <w:highlight w:val="none"/>
                <w:lang w:val="en-US" w:eastAsia="zh-CN" w:bidi="ar-SA"/>
              </w:rPr>
              <w:t>；</w:t>
            </w:r>
          </w:p>
          <w:p w14:paraId="7D62C457">
            <w:pPr>
              <w:widowControl/>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、系统安全保证措施</w:t>
            </w:r>
            <w:r>
              <w:rPr>
                <w:rFonts w:hint="eastAsia" w:ascii="宋体" w:hAnsi="宋体" w:cs="宋体"/>
                <w:bCs/>
                <w:color w:val="auto"/>
                <w:kern w:val="2"/>
                <w:sz w:val="21"/>
                <w:szCs w:val="21"/>
                <w:highlight w:val="none"/>
                <w:lang w:val="en-US" w:eastAsia="zh-CN" w:bidi="ar-SA"/>
              </w:rPr>
              <w:t>。</w:t>
            </w:r>
          </w:p>
          <w:p w14:paraId="1B1F54D4">
            <w:pPr>
              <w:rPr>
                <w:rFonts w:hint="eastAsia"/>
                <w:highlight w:val="none"/>
                <w:lang w:eastAsia="zh-CN"/>
              </w:rPr>
            </w:pPr>
            <w:r>
              <w:rPr>
                <w:rFonts w:hint="eastAsia" w:ascii="宋体" w:hAnsi="宋体" w:eastAsia="宋体" w:cs="宋体"/>
                <w:bCs/>
                <w:color w:val="auto"/>
                <w:kern w:val="2"/>
                <w:sz w:val="21"/>
                <w:szCs w:val="21"/>
                <w:highlight w:val="none"/>
                <w:lang w:val="en-US" w:eastAsia="zh-CN" w:bidi="ar-SA"/>
              </w:rPr>
              <w:t>以上</w:t>
            </w:r>
            <w:r>
              <w:rPr>
                <w:rFonts w:hint="eastAsia" w:ascii="宋体" w:hAnsi="宋体" w:cs="宋体"/>
                <w:bCs/>
                <w:color w:val="auto"/>
                <w:kern w:val="2"/>
                <w:sz w:val="21"/>
                <w:szCs w:val="21"/>
                <w:highlight w:val="none"/>
                <w:lang w:val="en-US" w:eastAsia="zh-CN" w:bidi="ar-SA"/>
              </w:rPr>
              <w:t>六</w:t>
            </w:r>
            <w:r>
              <w:rPr>
                <w:rFonts w:hint="eastAsia" w:ascii="宋体" w:hAnsi="宋体" w:eastAsia="宋体" w:cs="宋体"/>
                <w:bCs/>
                <w:color w:val="auto"/>
                <w:kern w:val="2"/>
                <w:sz w:val="21"/>
                <w:szCs w:val="21"/>
                <w:highlight w:val="none"/>
                <w:lang w:val="en-US" w:eastAsia="zh-CN" w:bidi="ar-SA"/>
              </w:rPr>
              <w:t>项内容每提供一小项内容适用于</w:t>
            </w:r>
            <w:r>
              <w:rPr>
                <w:rFonts w:hint="eastAsia" w:ascii="宋体" w:hAnsi="宋体" w:cs="宋体"/>
                <w:bCs/>
                <w:color w:val="auto"/>
                <w:kern w:val="2"/>
                <w:sz w:val="21"/>
                <w:szCs w:val="21"/>
                <w:highlight w:val="none"/>
                <w:lang w:val="en-US" w:eastAsia="zh-CN" w:bidi="ar-SA"/>
              </w:rPr>
              <w:t>本</w:t>
            </w:r>
            <w:r>
              <w:rPr>
                <w:rFonts w:hint="eastAsia" w:ascii="宋体" w:hAnsi="宋体" w:eastAsia="宋体" w:cs="宋体"/>
                <w:bCs/>
                <w:color w:val="auto"/>
                <w:kern w:val="2"/>
                <w:sz w:val="21"/>
                <w:szCs w:val="21"/>
                <w:highlight w:val="none"/>
                <w:lang w:val="en-US" w:eastAsia="zh-CN" w:bidi="ar-SA"/>
              </w:rPr>
              <w:t>项目的方案得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分，满分</w:t>
            </w:r>
            <w:r>
              <w:rPr>
                <w:rFonts w:hint="eastAsia" w:ascii="宋体" w:hAnsi="宋体" w:cs="宋体"/>
                <w:bCs/>
                <w:color w:val="auto"/>
                <w:kern w:val="2"/>
                <w:sz w:val="21"/>
                <w:szCs w:val="21"/>
                <w:highlight w:val="none"/>
                <w:lang w:val="en-US" w:eastAsia="zh-CN" w:bidi="ar-SA"/>
              </w:rPr>
              <w:t>12</w:t>
            </w:r>
            <w:r>
              <w:rPr>
                <w:rFonts w:hint="eastAsia" w:ascii="宋体" w:hAnsi="宋体" w:eastAsia="宋体" w:cs="宋体"/>
                <w:bCs/>
                <w:color w:val="auto"/>
                <w:kern w:val="2"/>
                <w:sz w:val="21"/>
                <w:szCs w:val="21"/>
                <w:highlight w:val="none"/>
                <w:lang w:val="en-US" w:eastAsia="zh-CN" w:bidi="ar-SA"/>
              </w:rPr>
              <w:t>分。</w:t>
            </w:r>
          </w:p>
        </w:tc>
      </w:tr>
      <w:tr w14:paraId="668E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2" w:hRule="atLeast"/>
          <w:jc w:val="center"/>
        </w:trPr>
        <w:tc>
          <w:tcPr>
            <w:tcW w:w="777" w:type="dxa"/>
            <w:noWrap w:val="0"/>
            <w:tcMar>
              <w:top w:w="0" w:type="dxa"/>
              <w:left w:w="108" w:type="dxa"/>
              <w:bottom w:w="0" w:type="dxa"/>
              <w:right w:w="108" w:type="dxa"/>
            </w:tcMar>
            <w:vAlign w:val="center"/>
          </w:tcPr>
          <w:p w14:paraId="156C0402">
            <w:pPr>
              <w:widowControl/>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1144" w:type="dxa"/>
            <w:noWrap w:val="0"/>
            <w:tcMar>
              <w:top w:w="0" w:type="dxa"/>
              <w:left w:w="108" w:type="dxa"/>
              <w:bottom w:w="0" w:type="dxa"/>
              <w:right w:w="108" w:type="dxa"/>
            </w:tcMar>
            <w:vAlign w:val="center"/>
          </w:tcPr>
          <w:p w14:paraId="15D6A599">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售后服务方案</w:t>
            </w:r>
          </w:p>
        </w:tc>
        <w:tc>
          <w:tcPr>
            <w:tcW w:w="809" w:type="dxa"/>
            <w:noWrap w:val="0"/>
            <w:tcMar>
              <w:top w:w="0" w:type="dxa"/>
              <w:left w:w="108" w:type="dxa"/>
              <w:bottom w:w="0" w:type="dxa"/>
              <w:right w:w="108" w:type="dxa"/>
            </w:tcMar>
            <w:vAlign w:val="center"/>
          </w:tcPr>
          <w:p w14:paraId="007CB8D8">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p>
        </w:tc>
        <w:tc>
          <w:tcPr>
            <w:tcW w:w="5401" w:type="dxa"/>
            <w:noWrap w:val="0"/>
            <w:tcMar>
              <w:top w:w="0" w:type="dxa"/>
              <w:left w:w="108" w:type="dxa"/>
              <w:bottom w:w="0" w:type="dxa"/>
              <w:right w:w="108" w:type="dxa"/>
            </w:tcMar>
            <w:vAlign w:val="center"/>
          </w:tcPr>
          <w:p w14:paraId="467CD67A">
            <w:pPr>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供应商针对于本项目制定相应的售后服务方案，包含但不限于：</w:t>
            </w:r>
          </w:p>
          <w:p w14:paraId="0AB5B6EA">
            <w:pPr>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服务内容</w:t>
            </w:r>
            <w:r>
              <w:rPr>
                <w:rFonts w:hint="eastAsia" w:ascii="宋体" w:hAnsi="宋体" w:cs="宋体"/>
                <w:color w:val="auto"/>
                <w:sz w:val="21"/>
                <w:szCs w:val="21"/>
                <w:highlight w:val="none"/>
                <w:lang w:eastAsia="zh-CN"/>
              </w:rPr>
              <w:t>；</w:t>
            </w:r>
          </w:p>
          <w:p w14:paraId="7A0DC50B">
            <w:pPr>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服务信息收集及分析</w:t>
            </w:r>
            <w:r>
              <w:rPr>
                <w:rFonts w:hint="eastAsia" w:ascii="宋体" w:hAnsi="宋体" w:cs="宋体"/>
                <w:color w:val="auto"/>
                <w:sz w:val="21"/>
                <w:szCs w:val="21"/>
                <w:highlight w:val="none"/>
                <w:lang w:eastAsia="zh-CN"/>
              </w:rPr>
              <w:t>；</w:t>
            </w:r>
          </w:p>
          <w:p w14:paraId="228E0FE7">
            <w:pPr>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服务方式</w:t>
            </w:r>
            <w:r>
              <w:rPr>
                <w:rFonts w:hint="eastAsia" w:ascii="宋体" w:hAnsi="宋体" w:cs="宋体"/>
                <w:color w:val="auto"/>
                <w:sz w:val="21"/>
                <w:szCs w:val="21"/>
                <w:highlight w:val="none"/>
                <w:lang w:eastAsia="zh-CN"/>
              </w:rPr>
              <w:t>；</w:t>
            </w:r>
          </w:p>
          <w:p w14:paraId="0354602A">
            <w:pPr>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服务响应</w:t>
            </w:r>
            <w:r>
              <w:rPr>
                <w:rFonts w:hint="eastAsia" w:ascii="宋体" w:hAnsi="宋体" w:cs="宋体"/>
                <w:color w:val="auto"/>
                <w:sz w:val="21"/>
                <w:szCs w:val="21"/>
                <w:highlight w:val="none"/>
                <w:lang w:eastAsia="zh-CN"/>
              </w:rPr>
              <w:t>；</w:t>
            </w:r>
          </w:p>
          <w:p w14:paraId="6391F588">
            <w:pPr>
              <w:snapToGrid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5.服务目标</w:t>
            </w:r>
            <w:r>
              <w:rPr>
                <w:rFonts w:hint="eastAsia" w:ascii="宋体" w:hAnsi="宋体" w:cs="宋体"/>
                <w:color w:val="auto"/>
                <w:sz w:val="21"/>
                <w:szCs w:val="21"/>
                <w:highlight w:val="none"/>
                <w:lang w:eastAsia="zh-CN"/>
              </w:rPr>
              <w:t>。</w:t>
            </w:r>
          </w:p>
          <w:p w14:paraId="1AB556D2">
            <w:pPr>
              <w:snapToGrid w:val="0"/>
              <w:spacing w:line="36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以上五项</w:t>
            </w:r>
            <w:r>
              <w:rPr>
                <w:rFonts w:hint="eastAsia" w:ascii="宋体" w:hAnsi="宋体" w:cs="宋体"/>
                <w:color w:val="auto"/>
                <w:sz w:val="21"/>
                <w:szCs w:val="21"/>
                <w:highlight w:val="none"/>
                <w:lang w:val="en-US" w:eastAsia="zh-CN"/>
              </w:rPr>
              <w:t>内容</w:t>
            </w:r>
            <w:r>
              <w:rPr>
                <w:rFonts w:hint="eastAsia" w:ascii="宋体" w:hAnsi="宋体" w:eastAsia="宋体" w:cs="宋体"/>
                <w:color w:val="auto"/>
                <w:sz w:val="21"/>
                <w:szCs w:val="21"/>
                <w:highlight w:val="none"/>
                <w:lang w:val="en-US" w:eastAsia="zh-CN"/>
              </w:rPr>
              <w:t>每提供</w:t>
            </w:r>
            <w:r>
              <w:rPr>
                <w:rFonts w:hint="eastAsia" w:ascii="宋体" w:hAnsi="宋体" w:eastAsia="宋体" w:cs="宋体"/>
                <w:bCs/>
                <w:color w:val="auto"/>
                <w:kern w:val="2"/>
                <w:sz w:val="21"/>
                <w:szCs w:val="21"/>
                <w:highlight w:val="none"/>
                <w:lang w:val="en-US" w:eastAsia="zh-CN" w:bidi="ar-SA"/>
              </w:rPr>
              <w:t>一小项内容适用于</w:t>
            </w:r>
            <w:r>
              <w:rPr>
                <w:rFonts w:hint="eastAsia" w:ascii="宋体" w:hAnsi="宋体" w:cs="宋体"/>
                <w:bCs/>
                <w:color w:val="auto"/>
                <w:kern w:val="2"/>
                <w:sz w:val="21"/>
                <w:szCs w:val="21"/>
                <w:highlight w:val="none"/>
                <w:lang w:val="en-US" w:eastAsia="zh-CN" w:bidi="ar-SA"/>
              </w:rPr>
              <w:t>本</w:t>
            </w:r>
            <w:r>
              <w:rPr>
                <w:rFonts w:hint="eastAsia" w:ascii="宋体" w:hAnsi="宋体" w:eastAsia="宋体" w:cs="宋体"/>
                <w:bCs/>
                <w:color w:val="auto"/>
                <w:kern w:val="2"/>
                <w:sz w:val="21"/>
                <w:szCs w:val="21"/>
                <w:highlight w:val="none"/>
                <w:lang w:val="en-US" w:eastAsia="zh-CN" w:bidi="ar-SA"/>
              </w:rPr>
              <w:t>项目的方案得</w:t>
            </w:r>
            <w:r>
              <w:rPr>
                <w:rFonts w:hint="eastAsia" w:ascii="宋体" w:hAnsi="宋体" w:eastAsia="宋体" w:cs="宋体"/>
                <w:color w:val="auto"/>
                <w:sz w:val="21"/>
                <w:szCs w:val="21"/>
                <w:highlight w:val="none"/>
                <w:lang w:val="en-US" w:eastAsia="zh-CN"/>
              </w:rPr>
              <w:t>2分，满分10分。</w:t>
            </w:r>
          </w:p>
        </w:tc>
      </w:tr>
      <w:tr w14:paraId="47BB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77" w:type="dxa"/>
            <w:noWrap w:val="0"/>
            <w:tcMar>
              <w:top w:w="0" w:type="dxa"/>
              <w:left w:w="108" w:type="dxa"/>
              <w:bottom w:w="0" w:type="dxa"/>
              <w:right w:w="108" w:type="dxa"/>
            </w:tcMar>
            <w:vAlign w:val="center"/>
          </w:tcPr>
          <w:p w14:paraId="508F29B8">
            <w:pPr>
              <w:widowControl/>
              <w:spacing w:line="360" w:lineRule="exact"/>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144" w:type="dxa"/>
            <w:noWrap w:val="0"/>
            <w:tcMar>
              <w:top w:w="0" w:type="dxa"/>
              <w:left w:w="108" w:type="dxa"/>
              <w:bottom w:w="0" w:type="dxa"/>
              <w:right w:w="108" w:type="dxa"/>
            </w:tcMar>
            <w:vAlign w:val="center"/>
          </w:tcPr>
          <w:p w14:paraId="57DE4656">
            <w:pPr>
              <w:widowControl/>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课程资源情况</w:t>
            </w:r>
          </w:p>
        </w:tc>
        <w:tc>
          <w:tcPr>
            <w:tcW w:w="809" w:type="dxa"/>
            <w:noWrap w:val="0"/>
            <w:tcMar>
              <w:top w:w="0" w:type="dxa"/>
              <w:left w:w="108" w:type="dxa"/>
              <w:bottom w:w="0" w:type="dxa"/>
              <w:right w:w="108" w:type="dxa"/>
            </w:tcMar>
            <w:vAlign w:val="center"/>
          </w:tcPr>
          <w:p w14:paraId="47328C61">
            <w:pPr>
              <w:widowControl/>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36</w:t>
            </w:r>
          </w:p>
        </w:tc>
        <w:tc>
          <w:tcPr>
            <w:tcW w:w="5401" w:type="dxa"/>
            <w:noWrap w:val="0"/>
            <w:tcMar>
              <w:top w:w="0" w:type="dxa"/>
              <w:left w:w="108" w:type="dxa"/>
              <w:bottom w:w="0" w:type="dxa"/>
              <w:right w:w="108" w:type="dxa"/>
            </w:tcMar>
            <w:vAlign w:val="center"/>
          </w:tcPr>
          <w:p w14:paraId="75B139E8">
            <w:pPr>
              <w:snapToGrid w:val="0"/>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供应商根据采购文件中的“第八篇 货物的技术规格与要求--五、课程资源要求”提供视频截图等证明材料，每提供一个课程得0.2分，最高得36分。</w:t>
            </w:r>
          </w:p>
        </w:tc>
      </w:tr>
      <w:tr w14:paraId="28E1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6" w:hRule="atLeast"/>
          <w:jc w:val="center"/>
        </w:trPr>
        <w:tc>
          <w:tcPr>
            <w:tcW w:w="777" w:type="dxa"/>
            <w:noWrap w:val="0"/>
            <w:tcMar>
              <w:top w:w="0" w:type="dxa"/>
              <w:left w:w="108" w:type="dxa"/>
              <w:bottom w:w="0" w:type="dxa"/>
              <w:right w:w="108" w:type="dxa"/>
            </w:tcMar>
            <w:vAlign w:val="center"/>
          </w:tcPr>
          <w:p w14:paraId="5771DE83">
            <w:pPr>
              <w:widowControl/>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144" w:type="dxa"/>
            <w:noWrap w:val="0"/>
            <w:tcMar>
              <w:top w:w="0" w:type="dxa"/>
              <w:left w:w="108" w:type="dxa"/>
              <w:bottom w:w="0" w:type="dxa"/>
              <w:right w:w="108" w:type="dxa"/>
            </w:tcMar>
            <w:vAlign w:val="center"/>
          </w:tcPr>
          <w:p w14:paraId="5C83F9FF">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企业业绩</w:t>
            </w:r>
          </w:p>
        </w:tc>
        <w:tc>
          <w:tcPr>
            <w:tcW w:w="809" w:type="dxa"/>
            <w:noWrap w:val="0"/>
            <w:tcMar>
              <w:top w:w="0" w:type="dxa"/>
              <w:left w:w="108" w:type="dxa"/>
              <w:bottom w:w="0" w:type="dxa"/>
              <w:right w:w="108" w:type="dxa"/>
            </w:tcMar>
            <w:vAlign w:val="center"/>
          </w:tcPr>
          <w:p w14:paraId="68A627F9">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6</w:t>
            </w:r>
          </w:p>
        </w:tc>
        <w:tc>
          <w:tcPr>
            <w:tcW w:w="5401" w:type="dxa"/>
            <w:noWrap w:val="0"/>
            <w:tcMar>
              <w:top w:w="0" w:type="dxa"/>
              <w:left w:w="108" w:type="dxa"/>
              <w:bottom w:w="0" w:type="dxa"/>
              <w:right w:w="108" w:type="dxa"/>
            </w:tcMar>
            <w:vAlign w:val="center"/>
          </w:tcPr>
          <w:p w14:paraId="47E22201">
            <w:pPr>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供应商近三年（2022年至今）完成过的类似项目业绩，每提供一项得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25A3BA50">
            <w:pPr>
              <w:snapToGrid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提供业绩合同或中标（成交）通知书，响应文件内提供相应复印件，并加盖供应商公章。</w:t>
            </w:r>
          </w:p>
        </w:tc>
      </w:tr>
    </w:tbl>
    <w:p w14:paraId="0597FC7A">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u w:val="single"/>
        </w:rPr>
        <w:t>磋商小组在评审时，价格分加分（如有以下任意一种情况，须在开标一览表中明确标注，否则不予扣除。）</w:t>
      </w:r>
      <w:r>
        <w:rPr>
          <w:rFonts w:hint="eastAsia" w:ascii="宋体" w:hAnsi="宋体" w:eastAsia="宋体" w:cs="宋体"/>
          <w:color w:val="auto"/>
          <w:sz w:val="24"/>
          <w:szCs w:val="24"/>
          <w:highlight w:val="none"/>
        </w:rPr>
        <w:t>：</w:t>
      </w:r>
    </w:p>
    <w:p w14:paraId="3A55A7FE">
      <w:pPr>
        <w:spacing w:line="360" w:lineRule="auto"/>
        <w:ind w:left="552" w:leftChars="263"/>
        <w:rPr>
          <w:rFonts w:ascii="Arial" w:hAnsi="Arial" w:eastAsia="宋体" w:cs="Times New Roman"/>
          <w:color w:val="auto"/>
          <w:szCs w:val="21"/>
          <w:highlight w:val="none"/>
        </w:rPr>
      </w:pPr>
      <w:r>
        <w:rPr>
          <w:rFonts w:hint="eastAsia" w:ascii="Arial" w:hAnsi="Arial" w:eastAsia="宋体" w:cs="Times New Roman"/>
          <w:color w:val="auto"/>
          <w:szCs w:val="21"/>
          <w:highlight w:val="none"/>
        </w:rPr>
        <w:t>1）、对于列入财政部、生态环境部发布的《</w:t>
      </w:r>
      <w:r>
        <w:rPr>
          <w:rFonts w:hint="eastAsia" w:eastAsia="宋体" w:cs="Times New Roman"/>
          <w:color w:val="auto"/>
          <w:szCs w:val="22"/>
          <w:highlight w:val="none"/>
        </w:rPr>
        <w:fldChar w:fldCharType="begin"/>
      </w:r>
      <w:r>
        <w:rPr>
          <w:rFonts w:eastAsia="宋体" w:cs="Times New Roman"/>
          <w:color w:val="auto"/>
          <w:szCs w:val="22"/>
          <w:highlight w:val="none"/>
        </w:rPr>
        <w:instrText xml:space="preserve"> HYPERLINK "http://gks.mof.gov.cn/zhengfucaigouguanli/201903/P020190329702478575295.pdf" </w:instrText>
      </w:r>
      <w:r>
        <w:rPr>
          <w:rFonts w:hint="eastAsia" w:eastAsia="宋体" w:cs="Times New Roman"/>
          <w:color w:val="auto"/>
          <w:szCs w:val="22"/>
          <w:highlight w:val="none"/>
        </w:rPr>
        <w:fldChar w:fldCharType="separate"/>
      </w:r>
      <w:r>
        <w:rPr>
          <w:rFonts w:hint="eastAsia" w:ascii="Arial" w:hAnsi="Arial" w:eastAsia="宋体" w:cs="Times New Roman"/>
          <w:color w:val="auto"/>
          <w:szCs w:val="21"/>
          <w:highlight w:val="none"/>
        </w:rPr>
        <w:t>环境标志产品政府采购品目清单</w:t>
      </w:r>
      <w:r>
        <w:rPr>
          <w:rFonts w:hint="eastAsia" w:ascii="Arial" w:hAnsi="Arial" w:eastAsia="宋体" w:cs="Times New Roman"/>
          <w:color w:val="auto"/>
          <w:szCs w:val="21"/>
          <w:highlight w:val="none"/>
        </w:rPr>
        <w:fldChar w:fldCharType="end"/>
      </w:r>
      <w:r>
        <w:rPr>
          <w:rFonts w:hint="eastAsia" w:ascii="Arial" w:hAnsi="Arial" w:eastAsia="宋体" w:cs="Times New Roman"/>
          <w:color w:val="auto"/>
          <w:szCs w:val="21"/>
          <w:highlight w:val="none"/>
        </w:rPr>
        <w:t>》要求的产品，对其响应价格给予3%的价格扣除，并按照扣除后的价格参加排序。采购项目或者分包中既包含环境标志产品也包含非环境标志产品的，只对列入《</w:t>
      </w:r>
      <w:r>
        <w:rPr>
          <w:rFonts w:hint="eastAsia" w:eastAsia="宋体" w:cs="Times New Roman"/>
          <w:color w:val="auto"/>
          <w:szCs w:val="22"/>
          <w:highlight w:val="none"/>
        </w:rPr>
        <w:fldChar w:fldCharType="begin"/>
      </w:r>
      <w:r>
        <w:rPr>
          <w:rFonts w:eastAsia="宋体" w:cs="Times New Roman"/>
          <w:color w:val="auto"/>
          <w:szCs w:val="22"/>
          <w:highlight w:val="none"/>
        </w:rPr>
        <w:instrText xml:space="preserve"> HYPERLINK "http://gks.mof.gov.cn/zhengfucaigouguanli/201903/P020190329702478575295.pdf" </w:instrText>
      </w:r>
      <w:r>
        <w:rPr>
          <w:rFonts w:hint="eastAsia" w:eastAsia="宋体" w:cs="Times New Roman"/>
          <w:color w:val="auto"/>
          <w:szCs w:val="22"/>
          <w:highlight w:val="none"/>
        </w:rPr>
        <w:fldChar w:fldCharType="separate"/>
      </w:r>
      <w:r>
        <w:rPr>
          <w:rFonts w:hint="eastAsia" w:ascii="Arial" w:hAnsi="Arial" w:eastAsia="宋体" w:cs="Times New Roman"/>
          <w:color w:val="auto"/>
          <w:szCs w:val="21"/>
          <w:highlight w:val="none"/>
        </w:rPr>
        <w:t>环境标志产品政府采购品目清单</w:t>
      </w:r>
      <w:r>
        <w:rPr>
          <w:rFonts w:hint="eastAsia" w:ascii="Arial" w:hAnsi="Arial" w:eastAsia="宋体" w:cs="Times New Roman"/>
          <w:color w:val="auto"/>
          <w:szCs w:val="21"/>
          <w:highlight w:val="none"/>
        </w:rPr>
        <w:fldChar w:fldCharType="end"/>
      </w:r>
      <w:r>
        <w:rPr>
          <w:rFonts w:hint="eastAsia" w:ascii="Arial" w:hAnsi="Arial" w:eastAsia="宋体" w:cs="Times New Roman"/>
          <w:color w:val="auto"/>
          <w:szCs w:val="21"/>
          <w:highlight w:val="none"/>
        </w:rPr>
        <w:t>》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年第16号文件）》；</w:t>
      </w:r>
    </w:p>
    <w:p w14:paraId="6DEB7481">
      <w:pPr>
        <w:spacing w:line="360" w:lineRule="auto"/>
        <w:ind w:left="552" w:leftChars="263"/>
        <w:rPr>
          <w:rFonts w:ascii="Arial" w:hAnsi="Arial" w:eastAsia="宋体" w:cs="Times New Roman"/>
          <w:color w:val="auto"/>
          <w:szCs w:val="21"/>
          <w:highlight w:val="none"/>
        </w:rPr>
      </w:pPr>
      <w:r>
        <w:rPr>
          <w:rFonts w:hint="eastAsia" w:ascii="Arial" w:hAnsi="Arial" w:eastAsia="宋体" w:cs="Times New Roman"/>
          <w:color w:val="auto"/>
          <w:szCs w:val="21"/>
          <w:highlight w:val="none"/>
        </w:rPr>
        <w:t>2）、对财政部、发展改革委发布的《</w:t>
      </w:r>
      <w:r>
        <w:rPr>
          <w:rFonts w:hint="eastAsia" w:eastAsia="宋体" w:cs="Times New Roman"/>
          <w:color w:val="auto"/>
          <w:szCs w:val="22"/>
          <w:highlight w:val="none"/>
        </w:rPr>
        <w:fldChar w:fldCharType="begin"/>
      </w:r>
      <w:r>
        <w:rPr>
          <w:rFonts w:eastAsia="宋体" w:cs="Times New Roman"/>
          <w:color w:val="auto"/>
          <w:szCs w:val="22"/>
          <w:highlight w:val="none"/>
        </w:rPr>
        <w:instrText xml:space="preserve"> HYPERLINK "http://gks.mof.gov.cn/zhengfucaigouguanli/201904/P020190404409422168443.pdf" </w:instrText>
      </w:r>
      <w:r>
        <w:rPr>
          <w:rFonts w:hint="eastAsia" w:eastAsia="宋体" w:cs="Times New Roman"/>
          <w:color w:val="auto"/>
          <w:szCs w:val="22"/>
          <w:highlight w:val="none"/>
        </w:rPr>
        <w:fldChar w:fldCharType="separate"/>
      </w:r>
      <w:r>
        <w:rPr>
          <w:rFonts w:hint="eastAsia" w:ascii="Arial" w:hAnsi="Arial" w:eastAsia="宋体" w:cs="Times New Roman"/>
          <w:color w:val="auto"/>
          <w:szCs w:val="21"/>
          <w:highlight w:val="none"/>
        </w:rPr>
        <w:t>节能产品政府采购品目清单</w:t>
      </w:r>
      <w:r>
        <w:rPr>
          <w:rFonts w:hint="eastAsia" w:ascii="Arial" w:hAnsi="Arial" w:eastAsia="宋体" w:cs="Times New Roman"/>
          <w:color w:val="auto"/>
          <w:szCs w:val="21"/>
          <w:highlight w:val="none"/>
        </w:rPr>
        <w:fldChar w:fldCharType="end"/>
      </w:r>
      <w:r>
        <w:rPr>
          <w:rFonts w:hint="eastAsia" w:ascii="Arial" w:hAnsi="Arial" w:eastAsia="宋体" w:cs="Times New Roman"/>
          <w:color w:val="auto"/>
          <w:szCs w:val="21"/>
          <w:highlight w:val="none"/>
        </w:rPr>
        <w:t>》但不属于国家强制采购的产品，对其响应价格给予3%的价格扣除，并按照扣除后的价格参加排序。采购项目或者分包中既包含节能产品也包含非节能产品的，只对列入《</w:t>
      </w:r>
      <w:r>
        <w:rPr>
          <w:rFonts w:hint="eastAsia" w:eastAsia="宋体" w:cs="Times New Roman"/>
          <w:color w:val="auto"/>
          <w:szCs w:val="22"/>
          <w:highlight w:val="none"/>
        </w:rPr>
        <w:fldChar w:fldCharType="begin"/>
      </w:r>
      <w:r>
        <w:rPr>
          <w:rFonts w:eastAsia="宋体" w:cs="Times New Roman"/>
          <w:color w:val="auto"/>
          <w:szCs w:val="22"/>
          <w:highlight w:val="none"/>
        </w:rPr>
        <w:instrText xml:space="preserve"> HYPERLINK "http://gks.mof.gov.cn/zhengfucaigouguanli/201904/P020190404409422168443.pdf" </w:instrText>
      </w:r>
      <w:r>
        <w:rPr>
          <w:rFonts w:hint="eastAsia" w:eastAsia="宋体" w:cs="Times New Roman"/>
          <w:color w:val="auto"/>
          <w:szCs w:val="22"/>
          <w:highlight w:val="none"/>
        </w:rPr>
        <w:fldChar w:fldCharType="separate"/>
      </w:r>
      <w:r>
        <w:rPr>
          <w:rFonts w:hint="eastAsia" w:ascii="Arial" w:hAnsi="Arial" w:eastAsia="宋体" w:cs="Times New Roman"/>
          <w:color w:val="auto"/>
          <w:szCs w:val="21"/>
          <w:highlight w:val="none"/>
        </w:rPr>
        <w:t>节能产品政府采购品目清单</w:t>
      </w:r>
      <w:r>
        <w:rPr>
          <w:rFonts w:hint="eastAsia" w:ascii="Arial" w:hAnsi="Arial" w:eastAsia="宋体" w:cs="Times New Roman"/>
          <w:color w:val="auto"/>
          <w:szCs w:val="21"/>
          <w:highlight w:val="none"/>
        </w:rPr>
        <w:fldChar w:fldCharType="end"/>
      </w:r>
      <w:r>
        <w:rPr>
          <w:rFonts w:hint="eastAsia" w:ascii="Arial" w:hAnsi="Arial" w:eastAsia="宋体" w:cs="Times New Roman"/>
          <w:color w:val="auto"/>
          <w:szCs w:val="21"/>
          <w:highlight w:val="none"/>
        </w:rPr>
        <w:t>》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年第16号文件）》。</w:t>
      </w:r>
    </w:p>
    <w:p w14:paraId="623B513D">
      <w:pPr>
        <w:spacing w:line="360" w:lineRule="auto"/>
        <w:ind w:left="552" w:leftChars="263"/>
        <w:rPr>
          <w:rFonts w:ascii="Arial" w:hAnsi="Arial" w:eastAsia="宋体" w:cs="Times New Roman"/>
          <w:color w:val="auto"/>
          <w:szCs w:val="21"/>
          <w:highlight w:val="none"/>
        </w:rPr>
      </w:pPr>
      <w:r>
        <w:rPr>
          <w:rFonts w:hint="eastAsia" w:ascii="Arial" w:hAnsi="Arial" w:eastAsia="宋体" w:cs="Times New Roman"/>
          <w:color w:val="auto"/>
          <w:szCs w:val="21"/>
          <w:highlight w:val="none"/>
        </w:rPr>
        <w:t>3）、对于</w:t>
      </w:r>
      <w:r>
        <w:rPr>
          <w:rFonts w:hint="eastAsia" w:ascii="Arial" w:hAnsi="Arial" w:eastAsia="宋体" w:cs="Times New Roman"/>
          <w:bCs/>
          <w:color w:val="auto"/>
          <w:szCs w:val="21"/>
          <w:highlight w:val="none"/>
        </w:rPr>
        <w:t>供应商所提供产品</w:t>
      </w:r>
      <w:r>
        <w:rPr>
          <w:rFonts w:hint="eastAsia" w:ascii="Arial" w:hAnsi="Arial" w:eastAsia="宋体" w:cs="Times New Roman"/>
          <w:color w:val="auto"/>
          <w:szCs w:val="21"/>
          <w:highlight w:val="none"/>
        </w:rPr>
        <w:t>纳入财政部公布的《政府采购自主创新产品目录》的产品，按照《财政部关于印发〈自主创新产品政府采购评审办法〉的通知》（财库[2008]30号）文件规定执行。采购项目或者分包中既包含自主创新产品也包含非自主创新产品的，只对纳入《政府采购自主创新产品目录》的产品按其在总报价中所占的比例给予价格扣除。</w:t>
      </w:r>
    </w:p>
    <w:p w14:paraId="0E43E380">
      <w:pPr>
        <w:spacing w:line="360" w:lineRule="auto"/>
        <w:ind w:left="552" w:leftChars="263"/>
        <w:rPr>
          <w:rFonts w:ascii="Arial" w:hAnsi="Arial" w:eastAsia="宋体" w:cs="Times New Roman"/>
          <w:color w:val="auto"/>
          <w:szCs w:val="21"/>
          <w:highlight w:val="none"/>
        </w:rPr>
      </w:pPr>
      <w:r>
        <w:rPr>
          <w:rFonts w:hint="eastAsia" w:ascii="Arial" w:hAnsi="Arial" w:eastAsia="宋体" w:cs="Times New Roman"/>
          <w:color w:val="auto"/>
          <w:szCs w:val="21"/>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91DA2A0">
      <w:pPr>
        <w:spacing w:line="360" w:lineRule="auto"/>
        <w:ind w:left="552" w:leftChars="263"/>
        <w:rPr>
          <w:rFonts w:ascii="Arial" w:hAnsi="Arial" w:eastAsia="宋体" w:cs="Times New Roman"/>
          <w:color w:val="auto"/>
          <w:szCs w:val="21"/>
          <w:highlight w:val="none"/>
        </w:rPr>
      </w:pPr>
      <w:r>
        <w:rPr>
          <w:rFonts w:hint="eastAsia" w:ascii="Arial" w:hAnsi="Arial" w:eastAsia="宋体" w:cs="Times New Roman"/>
          <w:color w:val="auto"/>
          <w:szCs w:val="21"/>
          <w:highlight w:val="none"/>
        </w:rPr>
        <w:t>5）、提供产品同时列入上述多个清单的，将上述规定的价格扣除比例叠加后计算价格扣除。</w:t>
      </w:r>
    </w:p>
    <w:p w14:paraId="70F71E4F">
      <w:pPr>
        <w:spacing w:line="360" w:lineRule="auto"/>
        <w:ind w:left="552" w:leftChars="263"/>
        <w:rPr>
          <w:rFonts w:ascii="Arial" w:hAnsi="Arial" w:eastAsia="宋体" w:cs="Times New Roman"/>
          <w:color w:val="auto"/>
          <w:szCs w:val="21"/>
          <w:highlight w:val="none"/>
        </w:rPr>
      </w:pPr>
      <w:r>
        <w:rPr>
          <w:rFonts w:hint="eastAsia" w:ascii="宋体" w:hAnsi="宋体" w:eastAsia="宋体" w:cs="宋体"/>
          <w:b/>
          <w:bCs/>
          <w:color w:val="auto"/>
          <w:szCs w:val="22"/>
          <w:highlight w:val="none"/>
        </w:rPr>
        <w:t>注：如符合以上情况的产品均需在响应文件中提供国家颁布相关资质证明。</w:t>
      </w:r>
    </w:p>
    <w:p w14:paraId="093DBE2E">
      <w:pPr>
        <w:spacing w:line="360" w:lineRule="auto"/>
        <w:ind w:left="552" w:leftChars="263"/>
        <w:rPr>
          <w:rFonts w:ascii="Arial" w:hAnsi="Arial" w:eastAsia="宋体" w:cs="Times New Roman"/>
          <w:color w:val="auto"/>
          <w:szCs w:val="21"/>
          <w:highlight w:val="none"/>
        </w:rPr>
      </w:pPr>
      <w:r>
        <w:rPr>
          <w:rFonts w:hint="eastAsia" w:ascii="Arial" w:hAnsi="Arial" w:eastAsia="宋体" w:cs="Times New Roman"/>
          <w:color w:val="auto"/>
          <w:szCs w:val="21"/>
          <w:highlight w:val="none"/>
        </w:rPr>
        <w:t>6）、根据财库〔2020〕46号</w:t>
      </w:r>
      <w:r>
        <w:rPr>
          <w:rFonts w:hint="eastAsia" w:ascii="Arial" w:hAnsi="Arial" w:eastAsia="宋体" w:cs="Times New Roman"/>
          <w:color w:val="auto"/>
          <w:szCs w:val="21"/>
          <w:highlight w:val="none"/>
          <w:lang w:eastAsia="zh-CN"/>
        </w:rPr>
        <w:t>及</w:t>
      </w:r>
      <w:r>
        <w:rPr>
          <w:rFonts w:hint="eastAsia" w:ascii="Arial" w:hAnsi="Arial" w:eastAsia="宋体" w:cs="Times New Roman"/>
          <w:color w:val="auto"/>
          <w:szCs w:val="21"/>
          <w:highlight w:val="none"/>
        </w:rPr>
        <w:t>吉财采购[2022]478号</w:t>
      </w:r>
      <w:r>
        <w:rPr>
          <w:rFonts w:hint="eastAsia" w:ascii="Arial" w:hAnsi="Arial" w:eastAsia="宋体" w:cs="Times New Roman"/>
          <w:color w:val="auto"/>
          <w:szCs w:val="21"/>
          <w:highlight w:val="none"/>
          <w:lang w:eastAsia="zh-CN"/>
        </w:rPr>
        <w:t>文件规定</w:t>
      </w:r>
      <w:r>
        <w:rPr>
          <w:rFonts w:hint="eastAsia" w:ascii="Arial" w:hAnsi="Arial" w:eastAsia="宋体" w:cs="Times New Roman"/>
          <w:color w:val="auto"/>
          <w:szCs w:val="21"/>
          <w:highlight w:val="none"/>
        </w:rPr>
        <w:t>，对小型和微型企业的产品给予</w:t>
      </w:r>
      <w:r>
        <w:rPr>
          <w:rFonts w:hint="eastAsia" w:ascii="Arial" w:hAnsi="Arial" w:eastAsia="宋体" w:cs="Times New Roman"/>
          <w:color w:val="auto"/>
          <w:szCs w:val="21"/>
          <w:highlight w:val="none"/>
          <w:lang w:val="en-US" w:eastAsia="zh-CN"/>
        </w:rPr>
        <w:t>10</w:t>
      </w:r>
      <w:r>
        <w:rPr>
          <w:rFonts w:hint="eastAsia" w:ascii="Arial" w:hAnsi="Arial" w:eastAsia="宋体" w:cs="Times New Roman"/>
          <w:color w:val="auto"/>
          <w:szCs w:val="21"/>
          <w:highlight w:val="none"/>
        </w:rPr>
        <w:t>%的价格扣除，并按照扣除后的价格参加</w:t>
      </w:r>
      <w:r>
        <w:rPr>
          <w:rFonts w:hint="eastAsia" w:ascii="Arial" w:hAnsi="Arial" w:eastAsia="宋体" w:cs="Times New Roman"/>
          <w:color w:val="auto"/>
          <w:szCs w:val="21"/>
          <w:highlight w:val="none"/>
          <w:lang w:val="en-US" w:eastAsia="zh-CN"/>
        </w:rPr>
        <w:t>评审</w:t>
      </w:r>
      <w:r>
        <w:rPr>
          <w:rFonts w:hint="eastAsia" w:ascii="Arial" w:hAnsi="Arial" w:eastAsia="宋体" w:cs="Times New Roman"/>
          <w:color w:val="auto"/>
          <w:szCs w:val="21"/>
          <w:highlight w:val="none"/>
        </w:rPr>
        <w:t>。根据财库〔2014〕68号文件规定，在政府采购活动中，监狱企业视同小型、微型企业，享受预留份额、评审中价格扣除等政府采购促进中小企业发展的政府采购政策。向监狱企业采购的金额，计入面向中小企业采购的统计数据。</w:t>
      </w:r>
    </w:p>
    <w:p w14:paraId="2FA1D152">
      <w:pPr>
        <w:spacing w:line="360" w:lineRule="auto"/>
        <w:ind w:left="552" w:leftChars="263"/>
        <w:rPr>
          <w:rFonts w:ascii="Arial" w:hAnsi="Arial" w:eastAsia="宋体" w:cs="Times New Roman"/>
          <w:color w:val="auto"/>
          <w:szCs w:val="21"/>
          <w:highlight w:val="none"/>
        </w:rPr>
      </w:pPr>
      <w:r>
        <w:rPr>
          <w:rFonts w:hint="eastAsia" w:ascii="Arial" w:hAnsi="Arial" w:eastAsia="宋体" w:cs="Times New Roman"/>
          <w:color w:val="auto"/>
          <w:szCs w:val="21"/>
          <w:highlight w:val="none"/>
        </w:rPr>
        <w:t>7）、残疾人福利性单位视同小型、微型企业，残疾人福利性单位属于小型、微型企业的，不重复享受政策。符合条件的残疾人福利性单位在参加政府采购活动时，应当提供《残疾人福利性单位声明函》。</w:t>
      </w:r>
      <w:r>
        <w:rPr>
          <w:rFonts w:hint="eastAsia" w:ascii="Arial" w:hAnsi="Arial" w:eastAsia="宋体" w:cs="Times New Roman"/>
          <w:color w:val="auto"/>
          <w:szCs w:val="21"/>
          <w:highlight w:val="none"/>
        </w:rPr>
        <w:br w:type="textWrapping"/>
      </w:r>
      <w:r>
        <w:rPr>
          <w:rFonts w:hint="eastAsia" w:ascii="Arial" w:hAnsi="Arial" w:cs="Times New Roman"/>
          <w:color w:val="auto"/>
          <w:szCs w:val="21"/>
          <w:highlight w:val="none"/>
          <w:lang w:val="en-US" w:eastAsia="zh-CN"/>
        </w:rPr>
        <w:t>8</w:t>
      </w:r>
      <w:r>
        <w:rPr>
          <w:rFonts w:hint="eastAsia" w:ascii="Arial" w:hAnsi="Arial" w:eastAsia="宋体" w:cs="Times New Roman"/>
          <w:color w:val="auto"/>
          <w:szCs w:val="21"/>
          <w:highlight w:val="none"/>
        </w:rPr>
        <w:t>）、本条款中6）、7）两种价格扣除规则不得同时适用。</w:t>
      </w:r>
    </w:p>
    <w:p w14:paraId="75B3F30A">
      <w:pPr>
        <w:spacing w:line="360" w:lineRule="auto"/>
        <w:ind w:left="609" w:leftChars="290"/>
        <w:rPr>
          <w:rFonts w:ascii="Arial" w:hAnsi="Arial" w:eastAsia="宋体" w:cs="Arial"/>
          <w:b/>
          <w:color w:val="auto"/>
          <w:szCs w:val="22"/>
          <w:highlight w:val="none"/>
        </w:rPr>
      </w:pPr>
      <w:r>
        <w:rPr>
          <w:rFonts w:hint="eastAsia" w:ascii="Arial" w:hAnsi="Arial" w:eastAsia="宋体" w:cs="Arial"/>
          <w:b/>
          <w:color w:val="auto"/>
          <w:szCs w:val="22"/>
          <w:highlight w:val="none"/>
        </w:rPr>
        <w:t>注：A、价格扣除的依据，第1）至4）条提供货物相关认证证书复印件加盖供应商公章。第6）条提供《中小企业声明函》，第</w:t>
      </w:r>
      <w:r>
        <w:rPr>
          <w:rFonts w:hint="eastAsia" w:ascii="Arial" w:hAnsi="Arial" w:cs="Arial"/>
          <w:b/>
          <w:color w:val="auto"/>
          <w:szCs w:val="22"/>
          <w:highlight w:val="none"/>
          <w:lang w:val="en-US" w:eastAsia="zh-CN"/>
        </w:rPr>
        <w:t>7</w:t>
      </w:r>
      <w:r>
        <w:rPr>
          <w:rFonts w:hint="eastAsia" w:ascii="Arial" w:hAnsi="Arial" w:eastAsia="宋体" w:cs="Arial"/>
          <w:b/>
          <w:color w:val="auto"/>
          <w:szCs w:val="22"/>
          <w:highlight w:val="none"/>
        </w:rPr>
        <w:t>）条提供《残疾人福利性单位声明函》。监狱企业需提供由省级以上监狱管理局、戒毒管理局（含新疆生产建设兵团）出具的属于监狱企业的证明文件。</w:t>
      </w:r>
    </w:p>
    <w:p w14:paraId="4240BAB7">
      <w:pPr>
        <w:spacing w:line="360" w:lineRule="auto"/>
        <w:ind w:left="609" w:leftChars="290"/>
        <w:rPr>
          <w:rFonts w:hint="eastAsia" w:ascii="宋体" w:hAnsi="宋体" w:eastAsia="宋体" w:cs="宋体"/>
          <w:b/>
          <w:color w:val="auto"/>
          <w:sz w:val="24"/>
          <w:szCs w:val="24"/>
          <w:highlight w:val="none"/>
        </w:rPr>
      </w:pPr>
      <w:r>
        <w:rPr>
          <w:rFonts w:hint="eastAsia" w:ascii="Arial" w:hAnsi="Arial" w:eastAsia="宋体" w:cs="Arial"/>
          <w:b/>
          <w:color w:val="auto"/>
          <w:szCs w:val="22"/>
          <w:highlight w:val="none"/>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eastAsia="宋体" w:cs="宋体"/>
          <w:b/>
          <w:color w:val="auto"/>
          <w:sz w:val="24"/>
          <w:szCs w:val="24"/>
          <w:highlight w:val="none"/>
        </w:rPr>
        <w:t>。</w:t>
      </w:r>
    </w:p>
    <w:p w14:paraId="34903719">
      <w:pPr>
        <w:spacing w:line="360" w:lineRule="auto"/>
        <w:ind w:left="0" w:leftChars="0" w:firstLine="219" w:firstLineChars="104"/>
        <w:jc w:val="center"/>
        <w:rPr>
          <w:rFonts w:hint="eastAsia" w:ascii="Arial" w:hAnsi="Arial" w:eastAsia="宋体" w:cs="Times New Roman"/>
          <w:b/>
          <w:bCs/>
          <w:color w:val="auto"/>
          <w:sz w:val="21"/>
          <w:szCs w:val="21"/>
          <w:highlight w:val="none"/>
        </w:rPr>
      </w:pPr>
    </w:p>
    <w:p w14:paraId="747C22C6">
      <w:pPr>
        <w:spacing w:line="360" w:lineRule="auto"/>
        <w:ind w:left="0" w:leftChars="0" w:firstLine="219" w:firstLineChars="104"/>
        <w:jc w:val="center"/>
        <w:rPr>
          <w:rFonts w:hint="eastAsia" w:ascii="Arial" w:hAnsi="Arial" w:eastAsia="宋体" w:cs="Times New Roman"/>
          <w:b/>
          <w:bCs/>
          <w:color w:val="auto"/>
          <w:sz w:val="21"/>
          <w:szCs w:val="21"/>
          <w:highlight w:val="none"/>
        </w:rPr>
      </w:pPr>
    </w:p>
    <w:p w14:paraId="420EB9A4">
      <w:pPr>
        <w:spacing w:line="360" w:lineRule="auto"/>
        <w:ind w:left="0" w:leftChars="0" w:firstLine="219" w:firstLineChars="104"/>
        <w:jc w:val="center"/>
        <w:rPr>
          <w:rFonts w:hint="eastAsia" w:ascii="Arial" w:hAnsi="Arial" w:eastAsia="宋体" w:cs="Times New Roman"/>
          <w:b/>
          <w:bCs/>
          <w:color w:val="auto"/>
          <w:sz w:val="21"/>
          <w:szCs w:val="21"/>
          <w:highlight w:val="none"/>
        </w:rPr>
      </w:pPr>
      <w:r>
        <w:rPr>
          <w:rFonts w:hint="eastAsia" w:ascii="Arial" w:hAnsi="Arial" w:eastAsia="宋体" w:cs="Times New Roman"/>
          <w:b/>
          <w:bCs/>
          <w:color w:val="auto"/>
          <w:sz w:val="21"/>
          <w:szCs w:val="21"/>
          <w:highlight w:val="none"/>
        </w:rPr>
        <w:t>中小企业划型标准规定（工信部联企业〔2011〕300号）</w:t>
      </w:r>
    </w:p>
    <w:p w14:paraId="7ED7EF81">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一、根据《中华人民共和国中小企业促进法》和《国务院关于进一步促进中小企业发展的若干意见》(国发〔2009〕36号)，制定本规定。</w:t>
      </w:r>
    </w:p>
    <w:p w14:paraId="23D2CB12">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二、中小企业划分为中型、小型、微型三种类型，具体标准根据企业从业人员、营业收入、资产总额等指标，结合行业特点制定。</w:t>
      </w:r>
    </w:p>
    <w:p w14:paraId="1A381C77">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5982E6E">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四、各行业划型标准为：</w:t>
      </w:r>
    </w:p>
    <w:p w14:paraId="4DD741FA">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24815CC6">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A9CB2A">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DA35F4">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E68AE21">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31A2D5">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3B15A0">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5C6C42">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8D27772">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331860">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DA8E41">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48ED4C">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5EFD067">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513E9E4">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E642218">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CB738B">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16F70856">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五、企业类型的划分以统计部门的统计数据为依据。</w:t>
      </w:r>
    </w:p>
    <w:p w14:paraId="619083F7">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六、本规定适用于在中华人民共和国境内依法设立的各类所有制和各种组织形式的企业。个体工商户和本规定以外的行业，参照本规定进行划型。</w:t>
      </w:r>
    </w:p>
    <w:p w14:paraId="67691DC7">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28A8762">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八、本规定由工业和信息化部、国家统计局会同有关部门根据《国民经济行业分类》修订情况和企业发展变化情况适时修订。</w:t>
      </w:r>
    </w:p>
    <w:p w14:paraId="05AACA75">
      <w:pPr>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九、本规定由工业和信息化部、国家统计局会同有关部门负责解释。</w:t>
      </w:r>
    </w:p>
    <w:p w14:paraId="2882163E">
      <w:pPr>
        <w:widowControl/>
        <w:autoSpaceDE w:val="0"/>
        <w:autoSpaceDN w:val="0"/>
        <w:spacing w:line="360" w:lineRule="auto"/>
        <w:ind w:right="-34"/>
        <w:textAlignment w:val="bottom"/>
        <w:rPr>
          <w:rFonts w:hint="eastAsia" w:ascii="宋体" w:hAnsi="宋体" w:eastAsia="宋体" w:cs="宋体"/>
          <w:color w:val="auto"/>
          <w:sz w:val="24"/>
          <w:szCs w:val="24"/>
          <w:highlight w:val="none"/>
        </w:rPr>
      </w:pPr>
      <w:r>
        <w:rPr>
          <w:rFonts w:ascii="宋体" w:hAnsi="宋体" w:eastAsia="宋体" w:cs="Times New Roman"/>
          <w:color w:val="auto"/>
          <w:szCs w:val="21"/>
          <w:highlight w:val="none"/>
        </w:rPr>
        <w:t>十、本规定自发布之日起执行，原国家经贸委、原国家计委、财政部和国家统计局2003年颁布的《中小企业标准暂行规定》同时废止</w:t>
      </w:r>
      <w:r>
        <w:rPr>
          <w:rFonts w:hint="eastAsia" w:ascii="宋体" w:hAnsi="宋体" w:eastAsia="宋体" w:cs="Times New Roman"/>
          <w:color w:val="auto"/>
          <w:szCs w:val="21"/>
          <w:highlight w:val="none"/>
          <w:lang w:eastAsia="zh-CN"/>
        </w:rPr>
        <w:t>。</w:t>
      </w:r>
    </w:p>
    <w:p w14:paraId="26913D3C">
      <w:pPr>
        <w:widowControl/>
        <w:autoSpaceDE w:val="0"/>
        <w:autoSpaceDN w:val="0"/>
        <w:spacing w:line="360" w:lineRule="auto"/>
        <w:ind w:right="-34"/>
        <w:textAlignment w:val="bottom"/>
        <w:rPr>
          <w:rFonts w:hint="eastAsia" w:ascii="宋体" w:hAnsi="宋体" w:eastAsia="宋体" w:cs="宋体"/>
          <w:color w:val="auto"/>
          <w:sz w:val="24"/>
          <w:szCs w:val="24"/>
          <w:highlight w:val="none"/>
        </w:rPr>
      </w:pPr>
    </w:p>
    <w:p w14:paraId="6F90BE27">
      <w:pPr>
        <w:widowControl/>
        <w:autoSpaceDE w:val="0"/>
        <w:autoSpaceDN w:val="0"/>
        <w:spacing w:line="360" w:lineRule="auto"/>
        <w:ind w:right="-3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 </w:t>
      </w:r>
      <w:r>
        <w:rPr>
          <w:rFonts w:hint="eastAsia" w:ascii="宋体" w:hAnsi="宋体" w:eastAsia="宋体" w:cs="宋体"/>
          <w:b/>
          <w:bCs/>
          <w:color w:val="auto"/>
          <w:sz w:val="24"/>
          <w:szCs w:val="24"/>
          <w:highlight w:val="none"/>
        </w:rPr>
        <w:t>竞争性磋商</w:t>
      </w:r>
    </w:p>
    <w:p w14:paraId="26B89E2E">
      <w:pPr>
        <w:widowControl/>
        <w:autoSpaceDE w:val="0"/>
        <w:autoSpaceDN w:val="0"/>
        <w:spacing w:line="360" w:lineRule="auto"/>
        <w:ind w:right="-3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在初审的基础上，由磋商小组与初审合格的供应商进行竞争性磋商。</w:t>
      </w:r>
    </w:p>
    <w:p w14:paraId="5850DFA4">
      <w:pPr>
        <w:widowControl/>
        <w:autoSpaceDE w:val="0"/>
        <w:autoSpaceDN w:val="0"/>
        <w:spacing w:line="360" w:lineRule="auto"/>
        <w:ind w:left="540" w:right="-34" w:hanging="54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磋商小组将在根据第25款得出的响应性报价基础上与各供应商展开磋商。</w:t>
      </w:r>
    </w:p>
    <w:p w14:paraId="76C202E7">
      <w:pPr>
        <w:widowControl/>
        <w:autoSpaceDE w:val="0"/>
        <w:autoSpaceDN w:val="0"/>
        <w:spacing w:line="360" w:lineRule="auto"/>
        <w:ind w:left="540" w:right="-34" w:hanging="54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磋商的基础是供应商须知第11款规定的报价。</w:t>
      </w:r>
    </w:p>
    <w:p w14:paraId="7F98F9E3">
      <w:pPr>
        <w:widowControl/>
        <w:autoSpaceDE w:val="0"/>
        <w:autoSpaceDN w:val="0"/>
        <w:spacing w:line="360" w:lineRule="auto"/>
        <w:ind w:left="540" w:right="-34" w:hanging="54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 磋商小组在磋商中，除与供应商就价格方面进行磋商，磋商内容还要包括下列方面：</w:t>
      </w:r>
    </w:p>
    <w:p w14:paraId="7476A6FA">
      <w:pPr>
        <w:widowControl/>
        <w:autoSpaceDE w:val="0"/>
        <w:autoSpaceDN w:val="0"/>
        <w:spacing w:line="360" w:lineRule="auto"/>
        <w:ind w:right="-34" w:firstLine="480" w:firstLineChars="20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响应文件中报的</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、交货地点；</w:t>
      </w:r>
    </w:p>
    <w:p w14:paraId="4AEA6865">
      <w:pPr>
        <w:widowControl/>
        <w:autoSpaceDE w:val="0"/>
        <w:autoSpaceDN w:val="0"/>
        <w:spacing w:line="360" w:lineRule="auto"/>
        <w:ind w:right="-34" w:firstLine="480" w:firstLineChars="20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付款方式、质量保证金及价格风险；</w:t>
      </w:r>
    </w:p>
    <w:p w14:paraId="4C8DBBBD">
      <w:pPr>
        <w:widowControl/>
        <w:autoSpaceDE w:val="0"/>
        <w:autoSpaceDN w:val="0"/>
        <w:spacing w:line="360" w:lineRule="auto"/>
        <w:ind w:right="-34" w:firstLine="480" w:firstLineChars="20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所投货物技术偏差、供货范围的偏差、配件供应和对提供售后服务的调整；</w:t>
      </w:r>
    </w:p>
    <w:p w14:paraId="5EF43202">
      <w:pPr>
        <w:widowControl/>
        <w:autoSpaceDE w:val="0"/>
        <w:autoSpaceDN w:val="0"/>
        <w:spacing w:line="360" w:lineRule="auto"/>
        <w:ind w:right="-34" w:firstLine="480" w:firstLineChars="20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核实供应商与制造商在类似项目上的资质和业绩；</w:t>
      </w:r>
    </w:p>
    <w:p w14:paraId="6EC808C8">
      <w:pPr>
        <w:widowControl/>
        <w:autoSpaceDE w:val="0"/>
        <w:autoSpaceDN w:val="0"/>
        <w:spacing w:line="360" w:lineRule="auto"/>
        <w:ind w:right="-34" w:firstLine="480" w:firstLineChars="20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合同履行和合同仲裁。</w:t>
      </w:r>
    </w:p>
    <w:p w14:paraId="2CE77B90">
      <w:pPr>
        <w:widowControl/>
        <w:autoSpaceDE w:val="0"/>
        <w:autoSpaceDN w:val="0"/>
        <w:spacing w:line="360" w:lineRule="auto"/>
        <w:ind w:right="-34"/>
        <w:jc w:val="left"/>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26.5 磋商结束后，磋商小组要求所有参加磋商的供应商在规定时间内进行最后报价。</w:t>
      </w:r>
    </w:p>
    <w:p w14:paraId="55D4F1A5">
      <w:pPr>
        <w:widowControl/>
        <w:autoSpaceDE w:val="0"/>
        <w:autoSpaceDN w:val="0"/>
        <w:spacing w:line="360" w:lineRule="auto"/>
        <w:ind w:right="-34"/>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27 </w:t>
      </w:r>
      <w:r>
        <w:rPr>
          <w:rFonts w:hint="eastAsia" w:ascii="宋体" w:hAnsi="宋体" w:eastAsia="宋体" w:cs="宋体"/>
          <w:b/>
          <w:bCs/>
          <w:color w:val="auto"/>
          <w:sz w:val="24"/>
          <w:szCs w:val="24"/>
          <w:highlight w:val="none"/>
        </w:rPr>
        <w:t>评审的原则和标准</w:t>
      </w:r>
    </w:p>
    <w:p w14:paraId="43793B67">
      <w:pPr>
        <w:widowControl/>
        <w:autoSpaceDE w:val="0"/>
        <w:autoSpaceDN w:val="0"/>
        <w:spacing w:line="360" w:lineRule="auto"/>
        <w:ind w:left="525" w:right="-34" w:hanging="600" w:hanging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评审原则：1）评审过程遵循公平、公正、诚信、择优的原则；2）资格审查合格的供应商，均有同等机会参加竞争性磋商；3）对所有供应商响应文件的评估和比较都采用相同程序和标准；4）评审过程中坚持物有所值及维护采购人利益的原则。</w:t>
      </w:r>
    </w:p>
    <w:p w14:paraId="619F45CE">
      <w:pPr>
        <w:widowControl/>
        <w:autoSpaceDE w:val="0"/>
        <w:autoSpaceDN w:val="0"/>
        <w:spacing w:line="360" w:lineRule="auto"/>
        <w:ind w:left="540" w:right="-34" w:hanging="616" w:hangingChars="25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评审标准：1）资格证明文件真实、有效、完整，且无诚信不良记录；2）已</w:t>
      </w:r>
      <w:r>
        <w:rPr>
          <w:rFonts w:hint="eastAsia" w:ascii="宋体" w:hAnsi="宋体" w:cs="宋体"/>
          <w:color w:val="auto"/>
          <w:sz w:val="24"/>
          <w:szCs w:val="24"/>
          <w:highlight w:val="none"/>
          <w:lang w:eastAsia="zh-CN"/>
        </w:rPr>
        <w:t>缴纳</w:t>
      </w:r>
      <w:r>
        <w:rPr>
          <w:rFonts w:hint="eastAsia" w:ascii="宋体" w:hAnsi="宋体" w:eastAsia="宋体" w:cs="宋体"/>
          <w:color w:val="auto"/>
          <w:sz w:val="24"/>
          <w:szCs w:val="24"/>
          <w:highlight w:val="none"/>
        </w:rPr>
        <w:t>足额磋商保证金；3）报价合理，并满足采购文件要求，但最低报价并非成交的唯一标准；4）产品较先进，配置较完善，质量比较可靠，且满足采购文件技术方面的要求和</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；5）有能力提供优良的售后服务。</w:t>
      </w:r>
    </w:p>
    <w:p w14:paraId="46591FFD">
      <w:pPr>
        <w:spacing w:line="360" w:lineRule="auto"/>
        <w:rPr>
          <w:rFonts w:hint="eastAsia" w:ascii="宋体" w:hAnsi="宋体" w:eastAsia="宋体" w:cs="宋体"/>
          <w:b/>
          <w:bCs/>
          <w:color w:val="auto"/>
          <w:sz w:val="24"/>
          <w:szCs w:val="24"/>
          <w:highlight w:val="none"/>
        </w:rPr>
      </w:pPr>
      <w:bookmarkStart w:id="123" w:name="_开标与评标（细则参见财政部《_政府采购招标投标管理暂行办法_》及中华人民共和国"/>
      <w:bookmarkEnd w:id="123"/>
      <w:bookmarkStart w:id="124" w:name="_授予合同"/>
      <w:bookmarkEnd w:id="124"/>
      <w:r>
        <w:rPr>
          <w:rFonts w:hint="eastAsia" w:ascii="宋体" w:hAnsi="宋体" w:eastAsia="宋体" w:cs="宋体"/>
          <w:color w:val="auto"/>
          <w:sz w:val="24"/>
          <w:szCs w:val="24"/>
          <w:highlight w:val="none"/>
        </w:rPr>
        <w:t xml:space="preserve">F </w:t>
      </w:r>
      <w:r>
        <w:rPr>
          <w:rFonts w:hint="eastAsia" w:ascii="宋体" w:hAnsi="宋体" w:eastAsia="宋体" w:cs="宋体"/>
          <w:b/>
          <w:bCs/>
          <w:color w:val="auto"/>
          <w:sz w:val="24"/>
          <w:szCs w:val="24"/>
          <w:highlight w:val="none"/>
        </w:rPr>
        <w:t>授予合同</w:t>
      </w:r>
    </w:p>
    <w:p w14:paraId="19BB2ED5">
      <w:pPr>
        <w:numPr>
          <w:ilvl w:val="0"/>
          <w:numId w:val="10"/>
        </w:numPr>
        <w:spacing w:line="360" w:lineRule="auto"/>
        <w:rPr>
          <w:rFonts w:hint="eastAsia" w:ascii="宋体" w:hAnsi="宋体" w:eastAsia="宋体" w:cs="宋体"/>
          <w:b/>
          <w:bCs/>
          <w:color w:val="auto"/>
          <w:sz w:val="24"/>
          <w:szCs w:val="24"/>
          <w:highlight w:val="none"/>
        </w:rPr>
      </w:pPr>
      <w:bookmarkStart w:id="125" w:name="_Hlk35578044"/>
      <w:bookmarkStart w:id="126" w:name="_Hlk35578045"/>
      <w:bookmarkStart w:id="127" w:name="_Hlk35578046"/>
      <w:r>
        <w:rPr>
          <w:rFonts w:hint="eastAsia" w:ascii="宋体" w:hAnsi="宋体" w:eastAsia="宋体" w:cs="宋体"/>
          <w:b/>
          <w:bCs/>
          <w:color w:val="auto"/>
          <w:sz w:val="24"/>
          <w:szCs w:val="24"/>
          <w:highlight w:val="none"/>
        </w:rPr>
        <w:t>授予合同的准则</w:t>
      </w:r>
      <w:bookmarkEnd w:id="125"/>
      <w:bookmarkEnd w:id="126"/>
      <w:bookmarkEnd w:id="127"/>
    </w:p>
    <w:p w14:paraId="05B30914">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磋商小组应当根据综合评分情况，按照评审得分由高到低顺序推荐3名以上成交候选供应商，并编写评审报告。符合“市场竞争不充分的科研项目，以及需要扶持的科技成果转化项目”情形的，可以推荐2家成交候选供应商。评审得分相同的，按照最后报价由低到高的顺序推荐。评审得分且最后报价相同的，按照技术指标优劣顺序推荐。</w:t>
      </w:r>
    </w:p>
    <w:p w14:paraId="0BBF55BF">
      <w:pPr>
        <w:autoSpaceDE w:val="0"/>
        <w:autoSpaceDN w:val="0"/>
        <w:spacing w:line="360" w:lineRule="auto"/>
        <w:ind w:left="630" w:right="51" w:hanging="720" w:hangingChars="3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  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"_授予合同" \o "招标代理接受或拒绝任何投标或所有投标的权利"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第31款</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规定外，磋商小组将合同授予其响应文件满足磋商文件全部实质性要求且按评审因素的量化指标评审得分最高的供应商为成交供应商。</w:t>
      </w:r>
    </w:p>
    <w:p w14:paraId="16E7AC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 根据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w:t>
      </w:r>
      <w:r>
        <w:rPr>
          <w:rFonts w:hint="eastAsia" w:ascii="宋体" w:hAnsi="宋体" w:cs="宋体"/>
          <w:color w:val="auto"/>
          <w:sz w:val="24"/>
          <w:szCs w:val="24"/>
          <w:highlight w:val="none"/>
          <w:lang w:eastAsia="zh-CN"/>
        </w:rPr>
        <w:t>机构</w:t>
      </w:r>
      <w:r>
        <w:rPr>
          <w:rFonts w:hint="eastAsia" w:ascii="宋体" w:hAnsi="宋体" w:eastAsia="宋体" w:cs="宋体"/>
          <w:color w:val="auto"/>
          <w:sz w:val="24"/>
          <w:szCs w:val="24"/>
          <w:highlight w:val="none"/>
        </w:rPr>
        <w:t>应当终止竞争性磋商采购活动，发布项目终止公告并说明原因，重新开展采购活动。</w:t>
      </w:r>
    </w:p>
    <w:p w14:paraId="54640E19">
      <w:pPr>
        <w:widowControl/>
        <w:autoSpaceDE w:val="0"/>
        <w:autoSpaceDN w:val="0"/>
        <w:spacing w:line="360" w:lineRule="auto"/>
        <w:ind w:right="18"/>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 不能保证最低报价的供应商最终成交。</w:t>
      </w:r>
    </w:p>
    <w:p w14:paraId="4250AF6D">
      <w:pPr>
        <w:spacing w:line="360" w:lineRule="auto"/>
        <w:rPr>
          <w:rFonts w:hint="eastAsia" w:ascii="宋体" w:hAnsi="宋体" w:eastAsia="宋体" w:cs="宋体"/>
          <w:b/>
          <w:bCs/>
          <w:color w:val="auto"/>
          <w:sz w:val="24"/>
          <w:szCs w:val="24"/>
          <w:highlight w:val="none"/>
        </w:rPr>
      </w:pPr>
      <w:bookmarkStart w:id="128" w:name="_Hlk35578111"/>
      <w:bookmarkStart w:id="129" w:name="_Hlk35578110"/>
      <w:bookmarkStart w:id="130" w:name="_Hlk35578112"/>
      <w:r>
        <w:rPr>
          <w:rFonts w:hint="eastAsia" w:ascii="宋体" w:hAnsi="宋体" w:eastAsia="宋体" w:cs="宋体"/>
          <w:color w:val="auto"/>
          <w:sz w:val="24"/>
          <w:szCs w:val="24"/>
          <w:highlight w:val="none"/>
        </w:rPr>
        <w:t xml:space="preserve">29 </w:t>
      </w:r>
      <w:r>
        <w:rPr>
          <w:rFonts w:hint="eastAsia" w:ascii="宋体" w:hAnsi="宋体" w:eastAsia="宋体" w:cs="宋体"/>
          <w:b/>
          <w:bCs/>
          <w:color w:val="auto"/>
          <w:sz w:val="24"/>
          <w:szCs w:val="24"/>
          <w:highlight w:val="none"/>
        </w:rPr>
        <w:t>资格后审</w:t>
      </w:r>
      <w:bookmarkEnd w:id="128"/>
      <w:bookmarkEnd w:id="129"/>
      <w:bookmarkEnd w:id="130"/>
    </w:p>
    <w:p w14:paraId="7077459D">
      <w:pPr>
        <w:widowControl/>
        <w:autoSpaceDE w:val="0"/>
        <w:autoSpaceDN w:val="0"/>
        <w:spacing w:line="360" w:lineRule="auto"/>
        <w:ind w:left="630" w:right="18" w:hanging="720" w:hangingChars="3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在没有进行资格预审的情况下，磋商小组将对所选择的提交了响应文件的评审得分最高的供应商是否有资格能圆满地履行合同做出确认。</w:t>
      </w:r>
    </w:p>
    <w:p w14:paraId="0F135157">
      <w:pPr>
        <w:widowControl/>
        <w:autoSpaceDE w:val="0"/>
        <w:autoSpaceDN w:val="0"/>
        <w:spacing w:line="360" w:lineRule="auto"/>
        <w:ind w:left="630" w:right="18" w:hanging="720" w:hangingChars="3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审查将根据供应商按照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"_投标文件的编制" \o "投标人的合格性和资格的声明"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第13款</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规定提交的资格证明文件和磋商小组认为其他必要的、合适的资料，对供应商的财务、技术和生产能力等进行审查。</w:t>
      </w:r>
    </w:p>
    <w:p w14:paraId="5B8EE1C7">
      <w:pPr>
        <w:widowControl/>
        <w:numPr>
          <w:ilvl w:val="1"/>
          <w:numId w:val="11"/>
        </w:numPr>
        <w:tabs>
          <w:tab w:val="left" w:pos="0"/>
          <w:tab w:val="clear" w:pos="420"/>
        </w:tabs>
        <w:autoSpaceDE w:val="0"/>
        <w:autoSpaceDN w:val="0"/>
        <w:spacing w:line="360" w:lineRule="auto"/>
        <w:ind w:left="630" w:right="18" w:hanging="63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如果审查通过，则将合同授予该供应商；如果审查没有通过，则否决其成交资格。在此情况下，磋商小组将对下一个评审得分次高</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供应商的能力做类似的审查。</w:t>
      </w:r>
    </w:p>
    <w:p w14:paraId="0FBB1834">
      <w:pPr>
        <w:spacing w:line="360" w:lineRule="auto"/>
        <w:rPr>
          <w:rFonts w:hint="eastAsia" w:ascii="宋体" w:hAnsi="宋体" w:eastAsia="宋体" w:cs="宋体"/>
          <w:b/>
          <w:bCs/>
          <w:color w:val="auto"/>
          <w:sz w:val="24"/>
          <w:szCs w:val="24"/>
          <w:highlight w:val="none"/>
        </w:rPr>
      </w:pPr>
      <w:bookmarkStart w:id="131" w:name="_Hlk35578184"/>
      <w:bookmarkStart w:id="132" w:name="_Hlk35578185"/>
      <w:bookmarkStart w:id="133" w:name="_Hlk35578186"/>
      <w:r>
        <w:rPr>
          <w:rFonts w:hint="eastAsia" w:ascii="宋体" w:hAnsi="宋体" w:eastAsia="宋体" w:cs="宋体"/>
          <w:color w:val="auto"/>
          <w:sz w:val="24"/>
          <w:szCs w:val="24"/>
          <w:highlight w:val="none"/>
        </w:rPr>
        <w:t>30</w:t>
      </w:r>
      <w:r>
        <w:rPr>
          <w:rFonts w:hint="eastAsia" w:ascii="宋体" w:hAnsi="宋体" w:eastAsia="宋体" w:cs="宋体"/>
          <w:b/>
          <w:bCs/>
          <w:color w:val="auto"/>
          <w:sz w:val="24"/>
          <w:szCs w:val="24"/>
          <w:highlight w:val="none"/>
        </w:rPr>
        <w:t xml:space="preserve"> 采购人在授予合同时变更采购货物数量的权利</w:t>
      </w:r>
      <w:bookmarkEnd w:id="131"/>
      <w:bookmarkEnd w:id="132"/>
      <w:bookmarkEnd w:id="133"/>
    </w:p>
    <w:p w14:paraId="2C942F37">
      <w:pPr>
        <w:widowControl/>
        <w:autoSpaceDE w:val="0"/>
        <w:autoSpaceDN w:val="0"/>
        <w:spacing w:line="360" w:lineRule="auto"/>
        <w:ind w:left="630" w:right="18" w:hanging="720" w:hangingChars="3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  采购人有权在授予合同时按第三篇“响应资料表”规定的幅度内报经政府采购监督管理部门批准后对货物的数量和服务予以增减，并以原来的单价进行计算。</w:t>
      </w:r>
    </w:p>
    <w:p w14:paraId="4048F0B3">
      <w:pPr>
        <w:spacing w:line="360" w:lineRule="auto"/>
        <w:rPr>
          <w:rFonts w:hint="eastAsia" w:ascii="宋体" w:hAnsi="宋体" w:eastAsia="宋体" w:cs="宋体"/>
          <w:b/>
          <w:bCs/>
          <w:color w:val="auto"/>
          <w:sz w:val="24"/>
          <w:szCs w:val="24"/>
          <w:highlight w:val="none"/>
        </w:rPr>
      </w:pPr>
      <w:bookmarkStart w:id="134" w:name="_Hlk35578302"/>
      <w:bookmarkStart w:id="135" w:name="_Hlk35578301"/>
      <w:bookmarkStart w:id="136" w:name="_Hlk35578300"/>
      <w:r>
        <w:rPr>
          <w:rFonts w:hint="eastAsia" w:ascii="宋体" w:hAnsi="宋体" w:eastAsia="宋体" w:cs="宋体"/>
          <w:color w:val="auto"/>
          <w:sz w:val="24"/>
          <w:szCs w:val="24"/>
          <w:highlight w:val="none"/>
        </w:rPr>
        <w:t>31</w:t>
      </w:r>
      <w:bookmarkEnd w:id="134"/>
      <w:bookmarkEnd w:id="135"/>
      <w:bookmarkEnd w:id="136"/>
      <w:r>
        <w:rPr>
          <w:rFonts w:hint="eastAsia" w:ascii="宋体" w:hAnsi="宋体" w:eastAsia="宋体" w:cs="宋体"/>
          <w:b/>
          <w:bCs/>
          <w:color w:val="auto"/>
          <w:sz w:val="24"/>
          <w:szCs w:val="24"/>
          <w:highlight w:val="none"/>
        </w:rPr>
        <w:t>成交通知</w:t>
      </w:r>
    </w:p>
    <w:p w14:paraId="1A683EB3">
      <w:pPr>
        <w:widowControl/>
        <w:autoSpaceDE w:val="0"/>
        <w:autoSpaceDN w:val="0"/>
        <w:spacing w:line="360" w:lineRule="auto"/>
        <w:ind w:right="18"/>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响应文件有效期期满前，采购代理机构将以书面形式通知成交供应商。</w:t>
      </w:r>
    </w:p>
    <w:p w14:paraId="4DA913AE">
      <w:pPr>
        <w:widowControl/>
        <w:autoSpaceDE w:val="0"/>
        <w:autoSpaceDN w:val="0"/>
        <w:spacing w:line="360" w:lineRule="auto"/>
        <w:ind w:left="630" w:right="18" w:hanging="720" w:hangingChars="3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采购代理机构向成交供应商发出书面通知的同时，采购代理机构通知落选的供应商，而不提原因，并按</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"_投标文件的编制" \o "投标保证金"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第15款</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规定退还其磋商保证金。</w:t>
      </w:r>
    </w:p>
    <w:p w14:paraId="458579BD">
      <w:pPr>
        <w:widowControl/>
        <w:autoSpaceDE w:val="0"/>
        <w:autoSpaceDN w:val="0"/>
        <w:spacing w:line="360" w:lineRule="auto"/>
        <w:ind w:left="630" w:right="18" w:hanging="720" w:hangingChars="3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成交商接到成交通知后，需要向采购代理机构缴纳成交服务费，成交通知书是合同的一个组成部分。</w:t>
      </w:r>
    </w:p>
    <w:p w14:paraId="7AFFE171">
      <w:pPr>
        <w:spacing w:line="360" w:lineRule="auto"/>
        <w:rPr>
          <w:rFonts w:hint="eastAsia" w:ascii="宋体" w:hAnsi="宋体" w:eastAsia="宋体" w:cs="宋体"/>
          <w:color w:val="auto"/>
          <w:sz w:val="24"/>
          <w:szCs w:val="24"/>
          <w:highlight w:val="none"/>
        </w:rPr>
      </w:pPr>
      <w:bookmarkStart w:id="137" w:name="_Hlk35578458"/>
      <w:bookmarkStart w:id="138" w:name="_Hlk35578457"/>
      <w:bookmarkStart w:id="139" w:name="_Hlk35578459"/>
      <w:r>
        <w:rPr>
          <w:rFonts w:hint="eastAsia" w:ascii="宋体" w:hAnsi="宋体" w:eastAsia="宋体" w:cs="宋体"/>
          <w:color w:val="auto"/>
          <w:sz w:val="24"/>
          <w:szCs w:val="24"/>
          <w:highlight w:val="none"/>
        </w:rPr>
        <w:t>32</w:t>
      </w:r>
      <w:r>
        <w:rPr>
          <w:rFonts w:hint="eastAsia" w:ascii="宋体" w:hAnsi="宋体" w:eastAsia="宋体" w:cs="宋体"/>
          <w:b/>
          <w:bCs/>
          <w:color w:val="auto"/>
          <w:sz w:val="24"/>
          <w:szCs w:val="24"/>
          <w:highlight w:val="none"/>
        </w:rPr>
        <w:t xml:space="preserve"> 签署合同</w:t>
      </w:r>
      <w:bookmarkEnd w:id="137"/>
      <w:bookmarkEnd w:id="138"/>
      <w:bookmarkEnd w:id="139"/>
    </w:p>
    <w:p w14:paraId="637A10AE">
      <w:pPr>
        <w:widowControl/>
        <w:autoSpaceDE w:val="0"/>
        <w:autoSpaceDN w:val="0"/>
        <w:spacing w:line="360" w:lineRule="auto"/>
        <w:ind w:left="630" w:right="18" w:hanging="720" w:hangingChars="3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成交供应商在收到成交通知书后五天内，应派授权代表与采购人商讨、签订合同。供应商成交后不得拖延或拒绝签署合同。</w:t>
      </w:r>
    </w:p>
    <w:p w14:paraId="67240400">
      <w:pPr>
        <w:widowControl/>
        <w:autoSpaceDE w:val="0"/>
        <w:autoSpaceDN w:val="0"/>
        <w:spacing w:line="360" w:lineRule="auto"/>
        <w:ind w:left="630" w:right="18" w:hanging="723" w:hangingChars="3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32.2合同签订后，成交商须在合同签订2个工作日内将合同文本扫描件发送给采购代理机构。</w:t>
      </w:r>
    </w:p>
    <w:p w14:paraId="478A9A87">
      <w:pPr>
        <w:spacing w:line="360" w:lineRule="auto"/>
        <w:rPr>
          <w:rFonts w:hint="eastAsia" w:ascii="宋体" w:hAnsi="宋体" w:eastAsia="宋体" w:cs="宋体"/>
          <w:b/>
          <w:bCs/>
          <w:color w:val="auto"/>
          <w:sz w:val="24"/>
          <w:szCs w:val="24"/>
          <w:highlight w:val="none"/>
        </w:rPr>
      </w:pPr>
      <w:bookmarkStart w:id="140" w:name="_Hlk35578470"/>
      <w:bookmarkStart w:id="141" w:name="_Hlk35578471"/>
      <w:bookmarkStart w:id="142" w:name="_Hlk35578472"/>
      <w:r>
        <w:rPr>
          <w:rFonts w:hint="eastAsia" w:ascii="宋体" w:hAnsi="宋体" w:eastAsia="宋体" w:cs="宋体"/>
          <w:color w:val="auto"/>
          <w:sz w:val="24"/>
          <w:szCs w:val="24"/>
          <w:highlight w:val="none"/>
        </w:rPr>
        <w:t>33</w:t>
      </w:r>
      <w:r>
        <w:rPr>
          <w:rFonts w:hint="eastAsia" w:ascii="宋体" w:hAnsi="宋体" w:eastAsia="宋体" w:cs="宋体"/>
          <w:b/>
          <w:bCs/>
          <w:color w:val="auto"/>
          <w:sz w:val="24"/>
          <w:szCs w:val="24"/>
          <w:highlight w:val="none"/>
        </w:rPr>
        <w:t xml:space="preserve"> 履约保证金</w:t>
      </w:r>
      <w:bookmarkEnd w:id="140"/>
      <w:bookmarkEnd w:id="141"/>
      <w:bookmarkEnd w:id="142"/>
    </w:p>
    <w:p w14:paraId="7506FC80">
      <w:pPr>
        <w:pStyle w:val="4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33.1  详见第七篇货物需求一览表。</w:t>
      </w:r>
    </w:p>
    <w:p w14:paraId="76305475">
      <w:pPr>
        <w:spacing w:line="360" w:lineRule="auto"/>
        <w:rPr>
          <w:rFonts w:hint="eastAsia" w:ascii="宋体" w:hAnsi="宋体" w:eastAsia="宋体" w:cs="宋体"/>
          <w:b/>
          <w:bCs/>
          <w:color w:val="auto"/>
          <w:sz w:val="24"/>
          <w:szCs w:val="24"/>
          <w:highlight w:val="none"/>
        </w:rPr>
      </w:pPr>
      <w:bookmarkStart w:id="143" w:name="_Hlk35578491"/>
      <w:bookmarkStart w:id="144" w:name="_Hlk35578492"/>
      <w:bookmarkStart w:id="145" w:name="_Hlk35578490"/>
      <w:r>
        <w:rPr>
          <w:rFonts w:hint="eastAsia" w:ascii="宋体" w:hAnsi="宋体" w:eastAsia="宋体" w:cs="宋体"/>
          <w:color w:val="auto"/>
          <w:sz w:val="24"/>
          <w:szCs w:val="24"/>
          <w:highlight w:val="none"/>
        </w:rPr>
        <w:t>34</w:t>
      </w:r>
      <w:bookmarkEnd w:id="143"/>
      <w:bookmarkEnd w:id="144"/>
      <w:bookmarkEnd w:id="145"/>
      <w:r>
        <w:rPr>
          <w:rFonts w:hint="eastAsia" w:ascii="宋体" w:hAnsi="宋体" w:eastAsia="宋体" w:cs="宋体"/>
          <w:b/>
          <w:bCs/>
          <w:color w:val="auto"/>
          <w:sz w:val="24"/>
          <w:szCs w:val="24"/>
          <w:highlight w:val="none"/>
        </w:rPr>
        <w:t>成交服务费</w:t>
      </w:r>
    </w:p>
    <w:p w14:paraId="67E3980C">
      <w:pPr>
        <w:tabs>
          <w:tab w:val="left" w:pos="900"/>
        </w:tabs>
        <w:spacing w:line="360" w:lineRule="auto"/>
        <w:ind w:left="63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成交商在接到成交通知后，须向采购代理机构足额缴纳成交服务费，收费标准：本项目按</w:t>
      </w:r>
      <w:r>
        <w:rPr>
          <w:rFonts w:hint="eastAsia" w:ascii="宋体" w:hAnsi="宋体" w:eastAsia="宋体" w:cs="宋体"/>
          <w:color w:val="auto"/>
          <w:sz w:val="24"/>
          <w:szCs w:val="24"/>
          <w:highlight w:val="none"/>
          <w:lang w:val="en-US" w:eastAsia="zh-CN"/>
        </w:rPr>
        <w:t>成交金额的2%</w:t>
      </w:r>
      <w:r>
        <w:rPr>
          <w:rFonts w:hint="eastAsia" w:ascii="宋体" w:hAnsi="宋体" w:eastAsia="宋体" w:cs="宋体"/>
          <w:color w:val="auto"/>
          <w:sz w:val="24"/>
          <w:szCs w:val="24"/>
          <w:highlight w:val="none"/>
        </w:rPr>
        <w:t>收取；中标服务费金额不足人民币3,000.00元的，按人民币3,000.00元收取。</w:t>
      </w:r>
    </w:p>
    <w:p w14:paraId="45F3D28F">
      <w:pPr>
        <w:widowControl/>
        <w:tabs>
          <w:tab w:val="left" w:pos="540"/>
        </w:tabs>
        <w:autoSpaceDE w:val="0"/>
        <w:autoSpaceDN w:val="0"/>
        <w:spacing w:line="360" w:lineRule="auto"/>
        <w:ind w:left="723" w:right="18" w:hanging="723" w:hangingChars="3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35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竞争性磋商小组评标中发现供应商有下列情形之一的，应当认定属于串通行为，相关供应商的响应文件将被否决，并在评审报告 （评标纪要）中准确记录。</w:t>
      </w:r>
    </w:p>
    <w:p w14:paraId="24A22E01">
      <w:pPr>
        <w:widowControl/>
        <w:tabs>
          <w:tab w:val="left" w:pos="540"/>
        </w:tabs>
        <w:autoSpaceDE w:val="0"/>
        <w:autoSpaceDN w:val="0"/>
        <w:spacing w:line="360" w:lineRule="auto"/>
        <w:ind w:right="18"/>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两家以上（含两家）供应商的响应文件中相同错误三处以上（含三处）；</w:t>
      </w:r>
    </w:p>
    <w:p w14:paraId="6814FD00">
      <w:pPr>
        <w:widowControl/>
        <w:tabs>
          <w:tab w:val="left" w:pos="540"/>
        </w:tabs>
        <w:autoSpaceDE w:val="0"/>
        <w:autoSpaceDN w:val="0"/>
        <w:spacing w:line="360" w:lineRule="auto"/>
        <w:ind w:left="720" w:right="18" w:hanging="720" w:hangingChars="3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两家以上（含两家）供应商的响应文件中加盖了对方的公章，或者相互装订了标有对方名称的文件材料、资格资信证明文件等；</w:t>
      </w:r>
    </w:p>
    <w:p w14:paraId="267DFA43">
      <w:pPr>
        <w:widowControl/>
        <w:tabs>
          <w:tab w:val="left" w:pos="540"/>
        </w:tabs>
        <w:autoSpaceDE w:val="0"/>
        <w:autoSpaceDN w:val="0"/>
        <w:spacing w:line="360" w:lineRule="auto"/>
        <w:ind w:right="18"/>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两家以上（含两家）供应商响应文件相关内容的段落、字句、错别字等相同；</w:t>
      </w:r>
    </w:p>
    <w:p w14:paraId="10E1EA85">
      <w:pPr>
        <w:widowControl/>
        <w:tabs>
          <w:tab w:val="left" w:pos="540"/>
        </w:tabs>
        <w:autoSpaceDE w:val="0"/>
        <w:autoSpaceDN w:val="0"/>
        <w:spacing w:line="360" w:lineRule="auto"/>
        <w:ind w:right="18"/>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35.4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供应商串通的其他情形。</w:t>
      </w:r>
    </w:p>
    <w:p w14:paraId="72A584B1">
      <w:pPr>
        <w:widowControl/>
        <w:tabs>
          <w:tab w:val="left" w:pos="540"/>
        </w:tabs>
        <w:autoSpaceDE w:val="0"/>
        <w:autoSpaceDN w:val="0"/>
        <w:spacing w:line="360" w:lineRule="auto"/>
        <w:ind w:right="18"/>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36 其他要求</w:t>
      </w:r>
      <w:r>
        <w:rPr>
          <w:rFonts w:hint="eastAsia" w:ascii="宋体" w:hAnsi="宋体" w:eastAsia="宋体" w:cs="宋体"/>
          <w:color w:val="auto"/>
          <w:sz w:val="24"/>
          <w:szCs w:val="24"/>
          <w:highlight w:val="none"/>
        </w:rPr>
        <w:t>：</w:t>
      </w:r>
    </w:p>
    <w:p w14:paraId="645D024F">
      <w:pPr>
        <w:widowControl/>
        <w:tabs>
          <w:tab w:val="left" w:pos="540"/>
        </w:tabs>
        <w:autoSpaceDE w:val="0"/>
        <w:autoSpaceDN w:val="0"/>
        <w:spacing w:line="360" w:lineRule="auto"/>
        <w:ind w:left="720" w:right="18" w:hanging="720" w:hangingChars="300"/>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36.1  </w:t>
      </w:r>
      <w:r>
        <w:rPr>
          <w:rFonts w:hint="eastAsia" w:ascii="宋体" w:hAnsi="宋体" w:eastAsia="宋体" w:cs="宋体"/>
          <w:color w:val="auto"/>
          <w:sz w:val="24"/>
          <w:szCs w:val="24"/>
          <w:highlight w:val="none"/>
          <w:lang w:val="zh-CN"/>
        </w:rPr>
        <w:t>供应商应对“货物需求及技术规格要求”的所有货物</w:t>
      </w:r>
      <w:r>
        <w:rPr>
          <w:rFonts w:hint="eastAsia" w:ascii="宋体" w:hAnsi="宋体" w:eastAsia="宋体" w:cs="宋体"/>
          <w:color w:val="auto"/>
          <w:sz w:val="24"/>
          <w:szCs w:val="24"/>
          <w:highlight w:val="none"/>
        </w:rPr>
        <w:t>进行响应</w:t>
      </w:r>
      <w:r>
        <w:rPr>
          <w:rFonts w:hint="eastAsia" w:ascii="宋体" w:hAnsi="宋体" w:eastAsia="宋体" w:cs="宋体"/>
          <w:color w:val="auto"/>
          <w:sz w:val="24"/>
          <w:szCs w:val="24"/>
          <w:highlight w:val="none"/>
          <w:lang w:val="zh-CN"/>
        </w:rPr>
        <w:t>，不可以只对其中的一种或几种。每种货物只允许有一个报价，任何有选择的报价将不予接受。</w:t>
      </w:r>
    </w:p>
    <w:p w14:paraId="40144208">
      <w:pPr>
        <w:widowControl/>
        <w:tabs>
          <w:tab w:val="left" w:pos="540"/>
        </w:tabs>
        <w:autoSpaceDE w:val="0"/>
        <w:autoSpaceDN w:val="0"/>
        <w:spacing w:line="360" w:lineRule="auto"/>
        <w:ind w:right="18"/>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36.2  </w:t>
      </w:r>
      <w:r>
        <w:rPr>
          <w:rFonts w:hint="eastAsia" w:ascii="宋体" w:hAnsi="宋体" w:eastAsia="宋体" w:cs="宋体"/>
          <w:color w:val="auto"/>
          <w:sz w:val="24"/>
          <w:szCs w:val="24"/>
          <w:highlight w:val="none"/>
          <w:lang w:val="zh-CN"/>
        </w:rPr>
        <w:t>如无特别说明，本次采购货物所要求的功能配置均为内置的标准（固定）配置，任何通过外接方式实现所要求的功能配置，均视为非实质性响应。</w:t>
      </w:r>
    </w:p>
    <w:p w14:paraId="62D3F6C6">
      <w:pPr>
        <w:widowControl/>
        <w:tabs>
          <w:tab w:val="left" w:pos="540"/>
        </w:tabs>
        <w:autoSpaceDE w:val="0"/>
        <w:autoSpaceDN w:val="0"/>
        <w:spacing w:line="360" w:lineRule="auto"/>
        <w:ind w:left="720" w:right="18" w:hanging="720" w:hangingChars="300"/>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36.3  </w:t>
      </w:r>
      <w:r>
        <w:rPr>
          <w:rFonts w:hint="eastAsia" w:ascii="宋体" w:hAnsi="宋体" w:eastAsia="宋体" w:cs="宋体"/>
          <w:color w:val="auto"/>
          <w:sz w:val="24"/>
          <w:szCs w:val="24"/>
          <w:highlight w:val="none"/>
          <w:lang w:val="zh-CN"/>
        </w:rPr>
        <w:t>《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w:t>
      </w:r>
      <w:r>
        <w:rPr>
          <w:rFonts w:hint="eastAsia" w:ascii="宋体" w:hAnsi="宋体" w:eastAsia="宋体" w:cs="宋体"/>
          <w:color w:val="auto"/>
          <w:sz w:val="24"/>
          <w:szCs w:val="24"/>
          <w:highlight w:val="none"/>
        </w:rPr>
        <w:t>拟供</w:t>
      </w:r>
      <w:r>
        <w:rPr>
          <w:rFonts w:hint="eastAsia" w:ascii="宋体" w:hAnsi="宋体" w:eastAsia="宋体" w:cs="宋体"/>
          <w:color w:val="auto"/>
          <w:sz w:val="24"/>
          <w:szCs w:val="24"/>
          <w:highlight w:val="none"/>
          <w:lang w:val="zh-CN"/>
        </w:rPr>
        <w:t>货物的配置、规格和技术参数指标等均应实质性不低于或者优于磋商文件的要求。</w:t>
      </w:r>
    </w:p>
    <w:p w14:paraId="6A5B1B5E">
      <w:pPr>
        <w:widowControl/>
        <w:tabs>
          <w:tab w:val="left" w:pos="540"/>
        </w:tabs>
        <w:autoSpaceDE w:val="0"/>
        <w:autoSpaceDN w:val="0"/>
        <w:spacing w:line="360" w:lineRule="auto"/>
        <w:ind w:left="723" w:right="18" w:hanging="723" w:hangingChars="300"/>
        <w:textAlignment w:val="bottom"/>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36.</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根据《中华人民共和国政府采购法实施条例》采购人应当自政府采购合同签订之日起2个工作日内，将政府采购合同在省级以上人民政府财政部门指定的媒体上公告，但政府采购合同中涉及国家秘密、商业秘密的内容除外。如需要采购代理机构协助完成此项工作，采购人请在签订完合同后第一时间联系该项目负责人。</w:t>
      </w:r>
    </w:p>
    <w:p w14:paraId="5071E4DA">
      <w:pPr>
        <w:keepNext w:val="0"/>
        <w:keepLines w:val="0"/>
        <w:pageBreakBefore w:val="0"/>
        <w:widowControl/>
        <w:tabs>
          <w:tab w:val="left" w:pos="540"/>
        </w:tabs>
        <w:kinsoku/>
        <w:wordWrap/>
        <w:overflowPunct/>
        <w:topLinePunct w:val="0"/>
        <w:autoSpaceDE w:val="0"/>
        <w:autoSpaceDN w:val="0"/>
        <w:bidi w:val="0"/>
        <w:adjustRightInd/>
        <w:snapToGrid/>
        <w:spacing w:line="360" w:lineRule="auto"/>
        <w:ind w:left="840" w:right="0" w:hanging="840" w:hangingChars="350"/>
        <w:textAlignment w:val="bottom"/>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36.5   供应商不能列入失信被执行人、重大税收违法案件当事人名单、政府采购严重违法失信行为记录名单，查询请依据财库【2016】125号文件。信用信息查询渠道及截止时点：1、查询渠道：“信用中国”网站（www.creditchina.gov.cn）及中国政府采购网</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www.ccgp.gov.cn）；2、截止时点：2025年7月7日16时00分（由采购人或者采购代理机构查询）。</w:t>
      </w:r>
    </w:p>
    <w:p w14:paraId="0B7BBED8">
      <w:pPr>
        <w:widowControl/>
        <w:tabs>
          <w:tab w:val="left" w:pos="540"/>
        </w:tabs>
        <w:autoSpaceDE w:val="0"/>
        <w:autoSpaceDN w:val="0"/>
        <w:spacing w:line="360" w:lineRule="auto"/>
        <w:ind w:right="18"/>
        <w:textAlignment w:val="bottom"/>
        <w:rPr>
          <w:rFonts w:hint="eastAsia" w:ascii="宋体" w:hAnsi="宋体" w:eastAsia="宋体" w:cs="宋体"/>
          <w:color w:val="auto"/>
          <w:sz w:val="24"/>
          <w:szCs w:val="24"/>
          <w:highlight w:val="none"/>
          <w:lang w:val="zh-CN"/>
        </w:rPr>
      </w:pPr>
    </w:p>
    <w:p w14:paraId="6E3AD9ED">
      <w:pPr>
        <w:widowControl/>
        <w:autoSpaceDE w:val="0"/>
        <w:autoSpaceDN w:val="0"/>
        <w:spacing w:line="360" w:lineRule="auto"/>
        <w:ind w:right="17"/>
        <w:jc w:val="center"/>
        <w:textAlignment w:val="bottom"/>
        <w:rPr>
          <w:rFonts w:hint="eastAsia" w:ascii="宋体" w:hAnsi="宋体" w:eastAsia="宋体" w:cs="宋体"/>
          <w:color w:val="auto"/>
          <w:sz w:val="24"/>
          <w:szCs w:val="24"/>
          <w:highlight w:val="none"/>
        </w:rPr>
      </w:pPr>
    </w:p>
    <w:p w14:paraId="587B1538">
      <w:pPr>
        <w:widowControl/>
        <w:autoSpaceDE w:val="0"/>
        <w:autoSpaceDN w:val="0"/>
        <w:spacing w:line="360" w:lineRule="auto"/>
        <w:ind w:right="17"/>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146" w:name="_Hlk35571579"/>
      <w:bookmarkStart w:id="147" w:name="_Hlk35583089"/>
      <w:bookmarkStart w:id="148" w:name="_Hlk35571581"/>
      <w:bookmarkStart w:id="149" w:name="_Hlk35571580"/>
      <w:bookmarkStart w:id="150" w:name="_Hlk35583058"/>
      <w:bookmarkStart w:id="151" w:name="_Hlk35583088"/>
      <w:bookmarkStart w:id="152" w:name="_Hlk35583087"/>
      <w:bookmarkStart w:id="153" w:name="_Hlk35583059"/>
      <w:bookmarkStart w:id="154" w:name="_Hlk35583060"/>
      <w:r>
        <w:rPr>
          <w:rFonts w:hint="eastAsia" w:ascii="宋体" w:hAnsi="宋体" w:eastAsia="宋体" w:cs="宋体"/>
          <w:b/>
          <w:bCs/>
          <w:color w:val="auto"/>
          <w:sz w:val="24"/>
          <w:szCs w:val="24"/>
          <w:highlight w:val="none"/>
        </w:rPr>
        <w:t xml:space="preserve">第三篇 </w:t>
      </w:r>
      <w:bookmarkEnd w:id="146"/>
      <w:bookmarkEnd w:id="147"/>
      <w:bookmarkEnd w:id="148"/>
      <w:bookmarkEnd w:id="149"/>
      <w:bookmarkEnd w:id="150"/>
      <w:bookmarkEnd w:id="151"/>
      <w:bookmarkEnd w:id="152"/>
      <w:bookmarkEnd w:id="153"/>
      <w:bookmarkEnd w:id="154"/>
      <w:r>
        <w:rPr>
          <w:rFonts w:hint="eastAsia" w:ascii="宋体" w:hAnsi="宋体" w:eastAsia="宋体" w:cs="宋体"/>
          <w:b/>
          <w:bCs/>
          <w:color w:val="auto"/>
          <w:sz w:val="24"/>
          <w:szCs w:val="24"/>
          <w:highlight w:val="none"/>
        </w:rPr>
        <w:t>响应资料表</w:t>
      </w:r>
    </w:p>
    <w:p w14:paraId="32B82AB6">
      <w:pPr>
        <w:widowControl/>
        <w:autoSpaceDE w:val="0"/>
        <w:autoSpaceDN w:val="0"/>
        <w:spacing w:line="360" w:lineRule="auto"/>
        <w:ind w:right="17" w:firstLine="480"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本表关于要采购的货物的具体资料是对第二篇“供应商须知”的具体补充和修改，如有矛盾，应以本资料表为准。      </w:t>
      </w:r>
    </w:p>
    <w:tbl>
      <w:tblPr>
        <w:tblStyle w:val="25"/>
        <w:tblW w:w="9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5"/>
        <w:gridCol w:w="7655"/>
      </w:tblGrid>
      <w:tr w14:paraId="16F254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445" w:type="dxa"/>
            <w:tcBorders>
              <w:top w:val="double" w:color="auto" w:sz="4" w:space="0"/>
            </w:tcBorders>
            <w:noWrap w:val="0"/>
            <w:vAlign w:val="center"/>
          </w:tcPr>
          <w:p w14:paraId="2748F3B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7655" w:type="dxa"/>
            <w:tcBorders>
              <w:top w:val="double" w:color="auto" w:sz="4" w:space="0"/>
            </w:tcBorders>
            <w:noWrap w:val="0"/>
            <w:vAlign w:val="center"/>
          </w:tcPr>
          <w:p w14:paraId="616879DB">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内  容</w:t>
            </w:r>
          </w:p>
        </w:tc>
      </w:tr>
      <w:tr w14:paraId="3E69E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noWrap w:val="0"/>
            <w:vAlign w:val="center"/>
          </w:tcPr>
          <w:p w14:paraId="0232900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  则</w:t>
            </w:r>
          </w:p>
        </w:tc>
      </w:tr>
      <w:tr w14:paraId="23D03F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4" w:hRule="atLeast"/>
          <w:jc w:val="center"/>
        </w:trPr>
        <w:tc>
          <w:tcPr>
            <w:tcW w:w="1445" w:type="dxa"/>
            <w:noWrap w:val="0"/>
            <w:vAlign w:val="center"/>
          </w:tcPr>
          <w:p w14:paraId="7E1E796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655" w:type="dxa"/>
            <w:noWrap w:val="0"/>
            <w:vAlign w:val="top"/>
          </w:tcPr>
          <w:p w14:paraId="5A0AFA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吉林省经济管理干部学院　</w:t>
            </w:r>
          </w:p>
          <w:p w14:paraId="644A26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吉林省经济管理干部学院高等学历继续教育管理平台采购项目（四次）</w:t>
            </w:r>
          </w:p>
          <w:p w14:paraId="2170845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SDHR-CC-HWZB03-20250402</w:t>
            </w:r>
          </w:p>
          <w:p w14:paraId="5177C9FD">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资金来源：</w:t>
            </w:r>
            <w:r>
              <w:rPr>
                <w:rFonts w:hint="eastAsia" w:ascii="宋体" w:hAnsi="宋体" w:cs="宋体"/>
                <w:color w:val="auto"/>
                <w:sz w:val="24"/>
                <w:szCs w:val="24"/>
                <w:highlight w:val="none"/>
                <w:lang w:val="en-US" w:eastAsia="zh-CN"/>
              </w:rPr>
              <w:t>单位自筹资金</w:t>
            </w:r>
          </w:p>
        </w:tc>
      </w:tr>
      <w:tr w14:paraId="268376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66" w:hRule="atLeast"/>
          <w:jc w:val="center"/>
        </w:trPr>
        <w:tc>
          <w:tcPr>
            <w:tcW w:w="1445" w:type="dxa"/>
            <w:noWrap w:val="0"/>
            <w:vAlign w:val="center"/>
          </w:tcPr>
          <w:p w14:paraId="659A05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655" w:type="dxa"/>
            <w:noWrap w:val="0"/>
            <w:vAlign w:val="top"/>
          </w:tcPr>
          <w:p w14:paraId="050C20A9">
            <w:pPr>
              <w:widowControl/>
              <w:autoSpaceDE w:val="0"/>
              <w:autoSpaceDN w:val="0"/>
              <w:spacing w:line="360" w:lineRule="auto"/>
              <w:ind w:right="-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采购代理机构机构名称，地址，电话，传真：</w:t>
            </w:r>
          </w:p>
          <w:p w14:paraId="7D1BFA92">
            <w:pPr>
              <w:widowControl/>
              <w:autoSpaceDE w:val="0"/>
              <w:autoSpaceDN w:val="0"/>
              <w:spacing w:line="360" w:lineRule="auto"/>
              <w:ind w:right="893"/>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采购代理机构机构名称：</w:t>
            </w:r>
            <w:r>
              <w:rPr>
                <w:rFonts w:hint="eastAsia" w:ascii="宋体" w:hAnsi="宋体" w:eastAsia="宋体" w:cs="宋体"/>
                <w:color w:val="auto"/>
                <w:sz w:val="24"/>
                <w:szCs w:val="24"/>
                <w:highlight w:val="none"/>
                <w:lang w:eastAsia="zh-CN"/>
              </w:rPr>
              <w:t>山东海润项目管理有限公司</w:t>
            </w:r>
          </w:p>
          <w:p w14:paraId="6CD0D4AB">
            <w:pPr>
              <w:spacing w:line="360" w:lineRule="auto"/>
              <w:ind w:right="-3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吉林省长春市南关区伟峰资讯中心606室</w:t>
            </w:r>
          </w:p>
          <w:p w14:paraId="02B3801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项目联系人：周秀岳</w:t>
            </w:r>
          </w:p>
          <w:p w14:paraId="3EC6B65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话：18604304787</w:t>
            </w:r>
          </w:p>
        </w:tc>
      </w:tr>
      <w:tr w14:paraId="672AD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noWrap w:val="0"/>
            <w:vAlign w:val="center"/>
          </w:tcPr>
          <w:p w14:paraId="231EFCC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响应文件的组成</w:t>
            </w:r>
          </w:p>
        </w:tc>
      </w:tr>
      <w:tr w14:paraId="36B5E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noWrap w:val="0"/>
            <w:vAlign w:val="center"/>
          </w:tcPr>
          <w:p w14:paraId="3E6505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655" w:type="dxa"/>
            <w:noWrap w:val="0"/>
            <w:vAlign w:val="top"/>
          </w:tcPr>
          <w:p w14:paraId="4505B0DF">
            <w:pPr>
              <w:widowControl/>
              <w:autoSpaceDE w:val="0"/>
              <w:autoSpaceDN w:val="0"/>
              <w:spacing w:line="360" w:lineRule="auto"/>
              <w:ind w:right="-3"/>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磋商保证金金额：金额为人民币</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rPr>
              <w:t>元。</w:t>
            </w:r>
          </w:p>
          <w:p w14:paraId="63250EE6">
            <w:pPr>
              <w:widowControl/>
              <w:autoSpaceDE w:val="0"/>
              <w:autoSpaceDN w:val="0"/>
              <w:spacing w:line="360" w:lineRule="auto"/>
              <w:ind w:right="-3"/>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磋商保证金以电汇、转账、支票、汇票、本票或者金融机构、担保机构出具的保函等非现金形式递交。</w:t>
            </w:r>
          </w:p>
        </w:tc>
      </w:tr>
      <w:tr w14:paraId="20237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noWrap w:val="0"/>
            <w:vAlign w:val="center"/>
          </w:tcPr>
          <w:p w14:paraId="639937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7655" w:type="dxa"/>
            <w:noWrap w:val="0"/>
            <w:vAlign w:val="top"/>
          </w:tcPr>
          <w:p w14:paraId="28A27C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响应文件有效期：自响应文件开启之日起 九十（90）天</w:t>
            </w:r>
          </w:p>
        </w:tc>
      </w:tr>
      <w:tr w14:paraId="6E4779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noWrap w:val="0"/>
            <w:vAlign w:val="center"/>
          </w:tcPr>
          <w:p w14:paraId="6354760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7655" w:type="dxa"/>
            <w:noWrap w:val="0"/>
            <w:vAlign w:val="top"/>
          </w:tcPr>
          <w:p w14:paraId="00F0AC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响应文件份数：一（1）份正本，三（3）份副本</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eastAsia="zh-CN"/>
              </w:rPr>
              <w:t>1）份电子版</w:t>
            </w:r>
            <w:r>
              <w:rPr>
                <w:rFonts w:hint="eastAsia" w:ascii="宋体" w:hAnsi="宋体" w:eastAsia="宋体" w:cs="宋体"/>
                <w:color w:val="auto"/>
                <w:sz w:val="24"/>
                <w:szCs w:val="24"/>
                <w:highlight w:val="none"/>
              </w:rPr>
              <w:t>；</w:t>
            </w:r>
          </w:p>
        </w:tc>
      </w:tr>
      <w:tr w14:paraId="597598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noWrap w:val="0"/>
            <w:vAlign w:val="center"/>
          </w:tcPr>
          <w:p w14:paraId="08741DB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响应文件的递交</w:t>
            </w:r>
          </w:p>
        </w:tc>
      </w:tr>
      <w:tr w14:paraId="6025A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noWrap w:val="0"/>
            <w:vAlign w:val="center"/>
          </w:tcPr>
          <w:p w14:paraId="4101B5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p>
        </w:tc>
        <w:tc>
          <w:tcPr>
            <w:tcW w:w="7655" w:type="dxa"/>
            <w:noWrap w:val="0"/>
            <w:vAlign w:val="top"/>
          </w:tcPr>
          <w:p w14:paraId="04FC4B58">
            <w:pPr>
              <w:widowControl/>
              <w:autoSpaceDE w:val="0"/>
              <w:autoSpaceDN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响应文件将递交以下地址即响应文件开启地点：</w:t>
            </w:r>
          </w:p>
          <w:p w14:paraId="5B93099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吉林省长春市南关区伟峰资讯中心606室（山东海润项目管理有限公司会议室）</w:t>
            </w:r>
          </w:p>
        </w:tc>
      </w:tr>
      <w:tr w14:paraId="64ADBC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noWrap w:val="0"/>
            <w:vAlign w:val="center"/>
          </w:tcPr>
          <w:p w14:paraId="069E45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7655" w:type="dxa"/>
            <w:noWrap w:val="0"/>
            <w:vAlign w:val="center"/>
          </w:tcPr>
          <w:p w14:paraId="674AA94D">
            <w:pPr>
              <w:widowControl/>
              <w:autoSpaceDE w:val="0"/>
              <w:autoSpaceDN w:val="0"/>
              <w:spacing w:line="360" w:lineRule="auto"/>
              <w:ind w:right="893"/>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递交响应文件截止时间：2025年7月7日14点00分（北京时间）</w:t>
            </w:r>
          </w:p>
        </w:tc>
      </w:tr>
      <w:tr w14:paraId="0B29F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noWrap w:val="0"/>
            <w:vAlign w:val="center"/>
          </w:tcPr>
          <w:p w14:paraId="4B43E20D">
            <w:pPr>
              <w:widowControl/>
              <w:autoSpaceDE w:val="0"/>
              <w:autoSpaceDN w:val="0"/>
              <w:spacing w:line="360" w:lineRule="auto"/>
              <w:ind w:right="893"/>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响应文件开启与评标</w:t>
            </w:r>
          </w:p>
        </w:tc>
      </w:tr>
      <w:tr w14:paraId="08A82B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5" w:type="dxa"/>
            <w:noWrap w:val="0"/>
            <w:vAlign w:val="center"/>
          </w:tcPr>
          <w:p w14:paraId="66AA4F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7655" w:type="dxa"/>
            <w:noWrap w:val="0"/>
            <w:vAlign w:val="center"/>
          </w:tcPr>
          <w:p w14:paraId="15F463CA">
            <w:pPr>
              <w:widowControl/>
              <w:autoSpaceDE w:val="0"/>
              <w:autoSpaceDN w:val="0"/>
              <w:spacing w:line="360" w:lineRule="auto"/>
              <w:ind w:right="-50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响应文件开启时间：2025年7月7日14点00分（北京时间）</w:t>
            </w:r>
          </w:p>
          <w:p w14:paraId="3E2182DD">
            <w:pPr>
              <w:keepNext w:val="0"/>
              <w:keepLines w:val="0"/>
              <w:pageBreakBefore w:val="0"/>
              <w:widowControl/>
              <w:kinsoku/>
              <w:wordWrap/>
              <w:overflowPunct/>
              <w:topLinePunct w:val="0"/>
              <w:autoSpaceDE w:val="0"/>
              <w:autoSpaceDN w:val="0"/>
              <w:bidi w:val="0"/>
              <w:adjustRightInd/>
              <w:snapToGrid/>
              <w:spacing w:line="360" w:lineRule="auto"/>
              <w:ind w:right="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响应文件开启地点：</w:t>
            </w:r>
            <w:r>
              <w:rPr>
                <w:rFonts w:hint="eastAsia" w:ascii="宋体" w:hAnsi="宋体" w:eastAsia="宋体" w:cs="宋体"/>
                <w:color w:val="auto"/>
                <w:sz w:val="24"/>
                <w:szCs w:val="24"/>
                <w:highlight w:val="none"/>
                <w:lang w:eastAsia="zh-CN"/>
              </w:rPr>
              <w:t>吉林省长春市南关区伟峰资讯中心606室（山东海润项目管理有限公司会议室）</w:t>
            </w:r>
          </w:p>
        </w:tc>
      </w:tr>
      <w:tr w14:paraId="5B82BE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noWrap w:val="0"/>
            <w:vAlign w:val="center"/>
          </w:tcPr>
          <w:p w14:paraId="769F874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授予合同</w:t>
            </w:r>
          </w:p>
        </w:tc>
      </w:tr>
      <w:tr w14:paraId="37BC7F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noWrap w:val="0"/>
            <w:vAlign w:val="center"/>
          </w:tcPr>
          <w:p w14:paraId="165938E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w:t>
            </w:r>
          </w:p>
        </w:tc>
        <w:tc>
          <w:tcPr>
            <w:tcW w:w="7655" w:type="dxa"/>
            <w:noWrap w:val="0"/>
            <w:vAlign w:val="top"/>
          </w:tcPr>
          <w:p w14:paraId="2F3D1A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w:t>
            </w:r>
          </w:p>
        </w:tc>
      </w:tr>
      <w:tr w14:paraId="6E032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noWrap w:val="0"/>
            <w:vAlign w:val="center"/>
          </w:tcPr>
          <w:p w14:paraId="712708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w:t>
            </w:r>
          </w:p>
        </w:tc>
        <w:tc>
          <w:tcPr>
            <w:tcW w:w="7655" w:type="dxa"/>
            <w:noWrap w:val="0"/>
            <w:vAlign w:val="top"/>
          </w:tcPr>
          <w:p w14:paraId="1DAAA2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数量增减变更：10%。</w:t>
            </w:r>
          </w:p>
        </w:tc>
      </w:tr>
      <w:tr w14:paraId="5CC100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1445" w:type="dxa"/>
            <w:tcBorders>
              <w:bottom w:val="double" w:color="auto" w:sz="4" w:space="0"/>
            </w:tcBorders>
            <w:noWrap w:val="0"/>
            <w:vAlign w:val="center"/>
          </w:tcPr>
          <w:p w14:paraId="545137B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7655" w:type="dxa"/>
            <w:tcBorders>
              <w:bottom w:val="double" w:color="auto" w:sz="4" w:space="0"/>
            </w:tcBorders>
            <w:noWrap w:val="0"/>
            <w:vAlign w:val="top"/>
          </w:tcPr>
          <w:p w14:paraId="5FA5838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采购人有权按照自行选择的方式签署合同</w:t>
            </w:r>
          </w:p>
        </w:tc>
      </w:tr>
    </w:tbl>
    <w:p w14:paraId="5890E33E">
      <w:pPr>
        <w:spacing w:line="360" w:lineRule="auto"/>
        <w:jc w:val="center"/>
        <w:rPr>
          <w:rFonts w:hint="eastAsia" w:ascii="宋体" w:hAnsi="宋体" w:eastAsia="宋体" w:cs="宋体"/>
          <w:b/>
          <w:bCs/>
          <w:color w:val="auto"/>
          <w:sz w:val="24"/>
          <w:szCs w:val="24"/>
          <w:highlight w:val="none"/>
        </w:rPr>
        <w:sectPr>
          <w:pgSz w:w="11907" w:h="16840"/>
          <w:pgMar w:top="1418" w:right="1134" w:bottom="1418" w:left="1531" w:header="851" w:footer="992" w:gutter="0"/>
          <w:pgNumType w:fmt="decimal"/>
          <w:cols w:space="720" w:num="1"/>
          <w:titlePg/>
          <w:docGrid w:linePitch="312" w:charSpace="0"/>
        </w:sectPr>
      </w:pPr>
    </w:p>
    <w:p w14:paraId="6AC866D2">
      <w:pPr>
        <w:spacing w:line="360" w:lineRule="auto"/>
        <w:jc w:val="center"/>
        <w:rPr>
          <w:rFonts w:hint="eastAsia" w:ascii="宋体" w:hAnsi="宋体" w:eastAsia="宋体" w:cs="宋体"/>
          <w:b/>
          <w:bCs/>
          <w:color w:val="auto"/>
          <w:sz w:val="24"/>
          <w:szCs w:val="24"/>
          <w:highlight w:val="none"/>
        </w:rPr>
      </w:pPr>
      <w:bookmarkStart w:id="155" w:name="OLE_LINK8"/>
      <w:r>
        <w:rPr>
          <w:rFonts w:hint="eastAsia" w:ascii="宋体" w:hAnsi="宋体" w:eastAsia="宋体" w:cs="宋体"/>
          <w:b/>
          <w:bCs/>
          <w:color w:val="auto"/>
          <w:sz w:val="24"/>
          <w:szCs w:val="24"/>
          <w:highlight w:val="none"/>
        </w:rPr>
        <w:t>第四篇  合同通用条款（参考格式）</w:t>
      </w:r>
    </w:p>
    <w:p w14:paraId="27E7CAE9">
      <w:pPr>
        <w:spacing w:line="360" w:lineRule="auto"/>
        <w:ind w:firstLine="1935"/>
        <w:jc w:val="center"/>
        <w:rPr>
          <w:rFonts w:hint="eastAsia" w:ascii="宋体" w:hAnsi="宋体" w:eastAsia="宋体" w:cs="宋体"/>
          <w:color w:val="auto"/>
          <w:sz w:val="24"/>
          <w:szCs w:val="24"/>
          <w:highlight w:val="none"/>
        </w:rPr>
      </w:pPr>
    </w:p>
    <w:p w14:paraId="161650D7">
      <w:pPr>
        <w:widowControl w:val="0"/>
        <w:spacing w:after="0"/>
        <w:jc w:val="center"/>
        <w:rPr>
          <w:rFonts w:ascii="宋体" w:hAnsi="宋体" w:eastAsia="宋体" w:cs="宋体"/>
          <w:b/>
          <w:bCs/>
          <w:color w:val="auto"/>
          <w:spacing w:val="-20"/>
          <w:kern w:val="44"/>
          <w:sz w:val="48"/>
          <w:szCs w:val="48"/>
          <w:highlight w:val="none"/>
          <w:lang w:val="en-US" w:eastAsia="zh-CN" w:bidi="ar-SA"/>
        </w:rPr>
      </w:pPr>
      <w:bookmarkStart w:id="156" w:name="_Toc3995"/>
      <w:bookmarkStart w:id="157" w:name="_Hlk35571871"/>
      <w:bookmarkStart w:id="158" w:name="_Hlk35571869"/>
      <w:bookmarkStart w:id="159" w:name="_Hlk36522670"/>
      <w:bookmarkStart w:id="160" w:name="_Hlk36522669"/>
      <w:bookmarkStart w:id="161" w:name="_Hlk36522668"/>
      <w:bookmarkStart w:id="162" w:name="_Hlk35571870"/>
    </w:p>
    <w:p w14:paraId="7ABD21D0">
      <w:pPr>
        <w:widowControl w:val="0"/>
        <w:spacing w:after="0"/>
        <w:jc w:val="center"/>
        <w:rPr>
          <w:rFonts w:ascii="宋体" w:hAnsi="宋体" w:eastAsia="宋体" w:cs="宋体"/>
          <w:b/>
          <w:bCs/>
          <w:color w:val="auto"/>
          <w:spacing w:val="-20"/>
          <w:kern w:val="44"/>
          <w:sz w:val="48"/>
          <w:szCs w:val="48"/>
          <w:highlight w:val="none"/>
          <w:lang w:val="en-US" w:eastAsia="zh-CN" w:bidi="ar-SA"/>
        </w:rPr>
      </w:pPr>
    </w:p>
    <w:p w14:paraId="146B995B">
      <w:pPr>
        <w:widowControl w:val="0"/>
        <w:spacing w:after="0"/>
        <w:jc w:val="center"/>
        <w:rPr>
          <w:rFonts w:ascii="宋体" w:hAnsi="宋体" w:eastAsia="宋体" w:cs="宋体"/>
          <w:b/>
          <w:bCs/>
          <w:color w:val="auto"/>
          <w:spacing w:val="-20"/>
          <w:kern w:val="44"/>
          <w:sz w:val="48"/>
          <w:szCs w:val="48"/>
          <w:highlight w:val="none"/>
          <w:lang w:val="en-US" w:eastAsia="zh-CN" w:bidi="ar-SA"/>
        </w:rPr>
      </w:pPr>
    </w:p>
    <w:p w14:paraId="5012999D">
      <w:pPr>
        <w:widowControl w:val="0"/>
        <w:spacing w:after="0"/>
        <w:jc w:val="center"/>
        <w:rPr>
          <w:rFonts w:ascii="宋体" w:hAnsi="宋体" w:eastAsia="宋体" w:cs="宋体"/>
          <w:b/>
          <w:bCs/>
          <w:color w:val="auto"/>
          <w:spacing w:val="-20"/>
          <w:kern w:val="44"/>
          <w:sz w:val="48"/>
          <w:szCs w:val="48"/>
          <w:highlight w:val="none"/>
          <w:lang w:val="en-US" w:eastAsia="zh-CN" w:bidi="ar-SA"/>
        </w:rPr>
      </w:pPr>
    </w:p>
    <w:p w14:paraId="0DF1DCD7">
      <w:pPr>
        <w:widowControl w:val="0"/>
        <w:spacing w:after="0"/>
        <w:jc w:val="center"/>
        <w:rPr>
          <w:rFonts w:ascii="宋体" w:hAnsi="宋体" w:eastAsia="宋体" w:cs="宋体"/>
          <w:b/>
          <w:bCs/>
          <w:color w:val="auto"/>
          <w:spacing w:val="-20"/>
          <w:kern w:val="44"/>
          <w:sz w:val="48"/>
          <w:szCs w:val="48"/>
          <w:highlight w:val="none"/>
          <w:lang w:val="en-US" w:eastAsia="zh-CN" w:bidi="ar-SA"/>
        </w:rPr>
      </w:pPr>
    </w:p>
    <w:p w14:paraId="25613B9C">
      <w:pPr>
        <w:widowControl w:val="0"/>
        <w:spacing w:after="0"/>
        <w:jc w:val="center"/>
        <w:rPr>
          <w:rFonts w:hint="eastAsia" w:ascii="宋体" w:hAnsi="宋体" w:eastAsia="宋体" w:cs="宋体"/>
          <w:b/>
          <w:bCs/>
          <w:color w:val="auto"/>
          <w:spacing w:val="-20"/>
          <w:kern w:val="44"/>
          <w:sz w:val="48"/>
          <w:szCs w:val="48"/>
          <w:highlight w:val="none"/>
          <w:lang w:val="en-US" w:eastAsia="zh-CN" w:bidi="ar-SA"/>
        </w:rPr>
      </w:pPr>
      <w:r>
        <w:rPr>
          <w:rFonts w:hint="eastAsia" w:ascii="宋体" w:hAnsi="宋体" w:eastAsia="宋体" w:cs="宋体"/>
          <w:b/>
          <w:bCs/>
          <w:color w:val="auto"/>
          <w:spacing w:val="-20"/>
          <w:kern w:val="44"/>
          <w:sz w:val="48"/>
          <w:szCs w:val="48"/>
          <w:highlight w:val="none"/>
          <w:lang w:val="en-US" w:eastAsia="zh-CN" w:bidi="ar-SA"/>
        </w:rPr>
        <w:t>政府采购货物买卖合同</w:t>
      </w:r>
    </w:p>
    <w:p w14:paraId="414F30B5">
      <w:pPr>
        <w:widowControl w:val="0"/>
        <w:spacing w:after="0"/>
        <w:jc w:val="center"/>
        <w:rPr>
          <w:rFonts w:hint="eastAsia" w:ascii="宋体" w:hAnsi="宋体" w:eastAsia="宋体" w:cs="宋体"/>
          <w:b/>
          <w:bCs/>
          <w:color w:val="auto"/>
          <w:spacing w:val="-20"/>
          <w:kern w:val="44"/>
          <w:sz w:val="48"/>
          <w:szCs w:val="48"/>
          <w:highlight w:val="none"/>
          <w:lang w:val="en-US" w:eastAsia="zh-CN" w:bidi="ar-SA"/>
        </w:rPr>
      </w:pPr>
      <w:r>
        <w:rPr>
          <w:rFonts w:hint="eastAsia" w:ascii="宋体" w:hAnsi="宋体" w:eastAsia="宋体" w:cs="宋体"/>
          <w:b/>
          <w:bCs/>
          <w:color w:val="auto"/>
          <w:spacing w:val="-20"/>
          <w:kern w:val="44"/>
          <w:sz w:val="48"/>
          <w:szCs w:val="48"/>
          <w:highlight w:val="none"/>
          <w:lang w:val="en-US" w:eastAsia="zh-CN" w:bidi="ar-SA"/>
        </w:rPr>
        <w:t>（试行）</w:t>
      </w:r>
    </w:p>
    <w:p w14:paraId="742A172A">
      <w:pPr>
        <w:rPr>
          <w:rFonts w:ascii="宋体" w:hAnsi="宋体" w:eastAsia="宋体" w:cs="宋体"/>
          <w:b/>
          <w:bCs/>
          <w:spacing w:val="-20"/>
          <w:kern w:val="44"/>
          <w:sz w:val="40"/>
          <w:szCs w:val="40"/>
          <w:highlight w:val="none"/>
        </w:rPr>
      </w:pPr>
    </w:p>
    <w:p w14:paraId="2B7B3601">
      <w:pPr>
        <w:rPr>
          <w:rFonts w:ascii="宋体" w:hAnsi="宋体" w:eastAsia="宋体" w:cs="宋体"/>
          <w:b/>
          <w:bCs/>
          <w:spacing w:val="-20"/>
          <w:kern w:val="44"/>
          <w:sz w:val="40"/>
          <w:szCs w:val="40"/>
          <w:highlight w:val="none"/>
        </w:rPr>
      </w:pPr>
    </w:p>
    <w:p w14:paraId="3AB60712">
      <w:pPr>
        <w:rPr>
          <w:rFonts w:ascii="宋体" w:hAnsi="宋体" w:eastAsia="宋体" w:cs="宋体"/>
          <w:b/>
          <w:bCs/>
          <w:spacing w:val="-20"/>
          <w:kern w:val="44"/>
          <w:sz w:val="40"/>
          <w:szCs w:val="40"/>
          <w:highlight w:val="none"/>
        </w:rPr>
      </w:pPr>
    </w:p>
    <w:p w14:paraId="28A51524">
      <w:pPr>
        <w:spacing w:line="360" w:lineRule="auto"/>
        <w:ind w:left="420" w:leftChars="200"/>
        <w:rPr>
          <w:rFonts w:ascii="Times New Roman" w:hAnsi="Times New Roman" w:eastAsia="宋体" w:cs="Times New Roman"/>
          <w:sz w:val="32"/>
          <w:szCs w:val="32"/>
          <w:highlight w:val="none"/>
        </w:rPr>
      </w:pPr>
      <w:r>
        <w:rPr>
          <w:rFonts w:hint="eastAsia" w:ascii="宋体" w:hAnsi="宋体" w:eastAsia="宋体" w:cs="宋体"/>
          <w:kern w:val="0"/>
          <w:sz w:val="32"/>
          <w:szCs w:val="32"/>
          <w:highlight w:val="none"/>
        </w:rPr>
        <w:t>项目名称：</w:t>
      </w:r>
      <w:r>
        <w:rPr>
          <w:rFonts w:hint="eastAsia" w:ascii="Times New Roman" w:hAnsi="Times New Roman" w:eastAsia="宋体" w:cs="Times New Roman"/>
          <w:sz w:val="32"/>
          <w:szCs w:val="32"/>
          <w:highlight w:val="none"/>
          <w:u w:val="single"/>
        </w:rPr>
        <w:t xml:space="preserve">                             </w:t>
      </w:r>
    </w:p>
    <w:p w14:paraId="0429786C">
      <w:pPr>
        <w:spacing w:line="360" w:lineRule="auto"/>
        <w:ind w:left="420" w:leftChars="200"/>
        <w:rPr>
          <w:rFonts w:ascii="Times New Roman" w:hAnsi="Times New Roman" w:eastAsia="宋体" w:cs="Times New Roman"/>
          <w:sz w:val="32"/>
          <w:szCs w:val="32"/>
          <w:highlight w:val="none"/>
          <w:u w:val="single"/>
        </w:rPr>
      </w:pPr>
      <w:r>
        <w:rPr>
          <w:rFonts w:hint="eastAsia" w:ascii="Times New Roman" w:hAnsi="Times New Roman" w:eastAsia="宋体" w:cs="Times New Roman"/>
          <w:sz w:val="32"/>
          <w:szCs w:val="32"/>
          <w:highlight w:val="none"/>
        </w:rPr>
        <w:t>合同编号：</w:t>
      </w:r>
      <w:r>
        <w:rPr>
          <w:rFonts w:hint="eastAsia" w:ascii="Times New Roman" w:hAnsi="Times New Roman" w:eastAsia="宋体" w:cs="Times New Roman"/>
          <w:sz w:val="32"/>
          <w:szCs w:val="32"/>
          <w:highlight w:val="none"/>
          <w:u w:val="single"/>
        </w:rPr>
        <w:t xml:space="preserve">                             </w:t>
      </w:r>
    </w:p>
    <w:p w14:paraId="57B23E23">
      <w:pPr>
        <w:spacing w:line="360" w:lineRule="auto"/>
        <w:ind w:left="420" w:leftChars="200"/>
        <w:rPr>
          <w:rFonts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t>甲    方：</w:t>
      </w:r>
      <w:r>
        <w:rPr>
          <w:rFonts w:hint="eastAsia" w:ascii="Times New Roman" w:hAnsi="Times New Roman" w:eastAsia="宋体" w:cs="Times New Roman"/>
          <w:sz w:val="32"/>
          <w:szCs w:val="32"/>
          <w:highlight w:val="none"/>
          <w:u w:val="single"/>
        </w:rPr>
        <w:t xml:space="preserve">                             </w:t>
      </w:r>
    </w:p>
    <w:p w14:paraId="0E22D4ED">
      <w:pPr>
        <w:spacing w:line="360" w:lineRule="auto"/>
        <w:ind w:left="420" w:leftChars="200"/>
        <w:rPr>
          <w:rFonts w:ascii="Times New Roman" w:hAnsi="Times New Roman" w:eastAsia="宋体" w:cs="Times New Roman"/>
          <w:sz w:val="32"/>
          <w:szCs w:val="32"/>
          <w:highlight w:val="none"/>
          <w:u w:val="single"/>
        </w:rPr>
      </w:pPr>
      <w:r>
        <w:rPr>
          <w:rFonts w:hint="eastAsia" w:ascii="Times New Roman" w:hAnsi="Times New Roman" w:eastAsia="宋体" w:cs="Times New Roman"/>
          <w:sz w:val="32"/>
          <w:szCs w:val="32"/>
          <w:highlight w:val="none"/>
        </w:rPr>
        <w:t>乙    方：</w:t>
      </w:r>
      <w:r>
        <w:rPr>
          <w:rFonts w:hint="eastAsia" w:ascii="Times New Roman" w:hAnsi="Times New Roman" w:eastAsia="宋体" w:cs="Times New Roman"/>
          <w:sz w:val="32"/>
          <w:szCs w:val="32"/>
          <w:highlight w:val="none"/>
          <w:u w:val="single"/>
        </w:rPr>
        <w:t xml:space="preserve">                             </w:t>
      </w:r>
    </w:p>
    <w:p w14:paraId="72DA2732">
      <w:pPr>
        <w:spacing w:line="360" w:lineRule="auto"/>
        <w:ind w:left="420" w:leftChars="200"/>
        <w:rPr>
          <w:rFonts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t>签订时间：</w:t>
      </w:r>
      <w:r>
        <w:rPr>
          <w:rFonts w:hint="eastAsia" w:ascii="Times New Roman" w:hAnsi="Times New Roman" w:eastAsia="宋体" w:cs="Times New Roman"/>
          <w:sz w:val="32"/>
          <w:szCs w:val="32"/>
          <w:highlight w:val="none"/>
          <w:u w:val="single"/>
        </w:rPr>
        <w:t xml:space="preserve">      </w:t>
      </w:r>
      <w:r>
        <w:rPr>
          <w:rFonts w:ascii="Times New Roman" w:hAnsi="Times New Roman" w:eastAsia="宋体" w:cs="Times New Roman"/>
          <w:sz w:val="32"/>
          <w:szCs w:val="32"/>
          <w:highlight w:val="none"/>
          <w:u w:val="single"/>
        </w:rPr>
        <w:t xml:space="preserve">           </w:t>
      </w:r>
      <w:r>
        <w:rPr>
          <w:rFonts w:hint="eastAsia" w:ascii="Times New Roman" w:hAnsi="Times New Roman" w:eastAsia="宋体" w:cs="Times New Roman"/>
          <w:sz w:val="32"/>
          <w:szCs w:val="32"/>
          <w:highlight w:val="none"/>
          <w:u w:val="single"/>
        </w:rPr>
        <w:t xml:space="preserve">            </w:t>
      </w:r>
    </w:p>
    <w:p w14:paraId="40645BFC">
      <w:pPr>
        <w:rPr>
          <w:rFonts w:ascii="Times New Roman" w:hAnsi="Times New Roman" w:eastAsia="宋体" w:cs="Times New Roman"/>
          <w:szCs w:val="24"/>
          <w:highlight w:val="none"/>
        </w:rPr>
      </w:pPr>
    </w:p>
    <w:p w14:paraId="24A35F4B">
      <w:pPr>
        <w:rPr>
          <w:rFonts w:ascii="Times New Roman" w:hAnsi="Times New Roman" w:eastAsia="黑体" w:cs="Times New Roman"/>
          <w:sz w:val="44"/>
          <w:szCs w:val="44"/>
          <w:highlight w:val="none"/>
        </w:rPr>
      </w:pPr>
      <w:r>
        <w:rPr>
          <w:rFonts w:ascii="Times New Roman" w:hAnsi="Times New Roman" w:eastAsia="黑体" w:cs="Times New Roman"/>
          <w:sz w:val="44"/>
          <w:szCs w:val="44"/>
          <w:highlight w:val="none"/>
        </w:rPr>
        <w:br w:type="page"/>
      </w:r>
    </w:p>
    <w:p w14:paraId="4359CB1E">
      <w:pPr>
        <w:rPr>
          <w:rFonts w:ascii="Times New Roman" w:hAnsi="Times New Roman" w:eastAsia="黑体" w:cs="Times New Roman"/>
          <w:sz w:val="44"/>
          <w:szCs w:val="44"/>
          <w:highlight w:val="none"/>
        </w:rPr>
      </w:pPr>
    </w:p>
    <w:p w14:paraId="6C5E6EE6">
      <w:pPr>
        <w:rPr>
          <w:rFonts w:ascii="Times New Roman" w:hAnsi="Times New Roman" w:eastAsia="黑体" w:cs="Times New Roman"/>
          <w:sz w:val="44"/>
          <w:szCs w:val="44"/>
          <w:highlight w:val="none"/>
        </w:rPr>
      </w:pPr>
    </w:p>
    <w:p w14:paraId="5CB92392">
      <w:pPr>
        <w:jc w:val="center"/>
        <w:rPr>
          <w:rFonts w:hint="eastAsia" w:ascii="Times New Roman" w:hAnsi="Times New Roman" w:eastAsia="黑体" w:cs="Times New Roman"/>
          <w:sz w:val="44"/>
          <w:szCs w:val="44"/>
          <w:highlight w:val="none"/>
          <w:lang w:eastAsia="zh-CN"/>
        </w:rPr>
      </w:pPr>
      <w:r>
        <w:rPr>
          <w:rFonts w:hint="eastAsia" w:ascii="Times New Roman" w:hAnsi="Times New Roman" w:eastAsia="黑体" w:cs="Times New Roman"/>
          <w:sz w:val="44"/>
          <w:szCs w:val="44"/>
          <w:highlight w:val="none"/>
          <w:lang w:eastAsia="zh-CN"/>
        </w:rPr>
        <w:t>使</w:t>
      </w:r>
      <w:r>
        <w:rPr>
          <w:rFonts w:hint="eastAsia" w:ascii="Times New Roman" w:hAnsi="Times New Roman" w:eastAsia="黑体" w:cs="Times New Roman"/>
          <w:sz w:val="44"/>
          <w:szCs w:val="44"/>
          <w:highlight w:val="none"/>
          <w:lang w:val="en-US" w:eastAsia="zh-CN"/>
        </w:rPr>
        <w:t xml:space="preserve"> </w:t>
      </w:r>
      <w:r>
        <w:rPr>
          <w:rFonts w:hint="eastAsia" w:ascii="Times New Roman" w:hAnsi="Times New Roman" w:eastAsia="黑体" w:cs="Times New Roman"/>
          <w:sz w:val="44"/>
          <w:szCs w:val="44"/>
          <w:highlight w:val="none"/>
          <w:lang w:eastAsia="zh-CN"/>
        </w:rPr>
        <w:t>用</w:t>
      </w:r>
      <w:r>
        <w:rPr>
          <w:rFonts w:hint="eastAsia" w:ascii="Times New Roman" w:hAnsi="Times New Roman" w:eastAsia="黑体" w:cs="Times New Roman"/>
          <w:sz w:val="44"/>
          <w:szCs w:val="44"/>
          <w:highlight w:val="none"/>
          <w:lang w:val="en-US" w:eastAsia="zh-CN"/>
        </w:rPr>
        <w:t xml:space="preserve"> </w:t>
      </w:r>
      <w:r>
        <w:rPr>
          <w:rFonts w:hint="eastAsia" w:ascii="Times New Roman" w:hAnsi="Times New Roman" w:eastAsia="黑体" w:cs="Times New Roman"/>
          <w:sz w:val="44"/>
          <w:szCs w:val="44"/>
          <w:highlight w:val="none"/>
          <w:lang w:eastAsia="zh-CN"/>
        </w:rPr>
        <w:t>说</w:t>
      </w:r>
      <w:r>
        <w:rPr>
          <w:rFonts w:hint="eastAsia" w:ascii="Times New Roman" w:hAnsi="Times New Roman" w:eastAsia="黑体" w:cs="Times New Roman"/>
          <w:sz w:val="44"/>
          <w:szCs w:val="44"/>
          <w:highlight w:val="none"/>
          <w:lang w:val="en-US" w:eastAsia="zh-CN"/>
        </w:rPr>
        <w:t xml:space="preserve"> </w:t>
      </w:r>
      <w:r>
        <w:rPr>
          <w:rFonts w:hint="eastAsia" w:ascii="Times New Roman" w:hAnsi="Times New Roman" w:eastAsia="黑体" w:cs="Times New Roman"/>
          <w:sz w:val="44"/>
          <w:szCs w:val="44"/>
          <w:highlight w:val="none"/>
          <w:lang w:eastAsia="zh-CN"/>
        </w:rPr>
        <w:t>明</w:t>
      </w:r>
    </w:p>
    <w:p w14:paraId="27E67DEC">
      <w:pPr>
        <w:ind w:firstLine="640" w:firstLineChars="200"/>
        <w:rPr>
          <w:rFonts w:hint="eastAsia" w:ascii="仿宋_GB2312" w:hAnsi="仿宋_GB2312" w:eastAsia="仿宋_GB2312" w:cs="仿宋_GB2312"/>
          <w:sz w:val="32"/>
          <w:szCs w:val="32"/>
          <w:highlight w:val="none"/>
          <w:lang w:val="en-US" w:eastAsia="zh-CN"/>
        </w:rPr>
      </w:pPr>
    </w:p>
    <w:p w14:paraId="683C7B22">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6E7B6F1B">
      <w:pPr>
        <w:ind w:firstLine="0" w:firstLineChars="0"/>
        <w:rPr>
          <w:rFonts w:hint="default" w:ascii="Times New Roman" w:hAnsi="Times New Roman" w:eastAsia="黑体" w:cs="Times New Roman"/>
          <w:sz w:val="44"/>
          <w:szCs w:val="44"/>
          <w:highlight w:val="none"/>
          <w:lang w:val="en-US" w:eastAsia="zh-CN"/>
        </w:rPr>
      </w:pPr>
      <w:r>
        <w:rPr>
          <w:rFonts w:hint="eastAsia" w:ascii="Times New Roman" w:hAnsi="Times New Roman" w:eastAsia="黑体" w:cs="Times New Roman"/>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32A9FDFD">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1D2A427F">
      <w:pPr>
        <w:ind w:firstLine="880" w:firstLineChars="200"/>
        <w:jc w:val="both"/>
        <w:rPr>
          <w:rFonts w:eastAsia="黑体"/>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156"/>
    <w:p w14:paraId="37AA1C47">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highlight w:val="none"/>
          <w:lang w:val="en-US" w:eastAsia="zh-CN" w:bidi="ar-SA"/>
        </w:rPr>
      </w:pPr>
      <w:bookmarkStart w:id="163" w:name="_Toc22209"/>
    </w:p>
    <w:p w14:paraId="31EEFED5">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highlight w:val="none"/>
          <w:lang w:val="en-US" w:eastAsia="zh-CN" w:bidi="ar-SA"/>
        </w:rPr>
      </w:pPr>
      <w:r>
        <w:rPr>
          <w:rFonts w:hint="eastAsia" w:ascii="黑体" w:hAnsi="黑体" w:eastAsia="黑体" w:cs="Times New Roman"/>
          <w:b w:val="0"/>
          <w:bCs w:val="0"/>
          <w:kern w:val="2"/>
          <w:sz w:val="28"/>
          <w:szCs w:val="28"/>
          <w:highlight w:val="none"/>
          <w:lang w:val="en-US" w:eastAsia="zh-CN" w:bidi="ar-SA"/>
        </w:rPr>
        <w:t xml:space="preserve">第一节 </w:t>
      </w:r>
      <w:r>
        <w:rPr>
          <w:rFonts w:hint="eastAsia" w:ascii="黑体" w:hAnsi="华文中宋" w:eastAsia="黑体" w:cs="Times New Roman"/>
          <w:b w:val="0"/>
          <w:bCs w:val="0"/>
          <w:kern w:val="2"/>
          <w:sz w:val="28"/>
          <w:szCs w:val="28"/>
          <w:highlight w:val="none"/>
          <w:lang w:val="en-US" w:eastAsia="zh-CN" w:bidi="ar-SA"/>
        </w:rPr>
        <w:t>政府采购合同协议书</w:t>
      </w:r>
      <w:bookmarkEnd w:id="163"/>
    </w:p>
    <w:p w14:paraId="4F2E5267">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highlight w:val="none"/>
          <w:lang w:val="en-US" w:eastAsia="zh-CN" w:bidi="ar-SA"/>
        </w:rPr>
      </w:pPr>
    </w:p>
    <w:p w14:paraId="6316F09E">
      <w:pPr>
        <w:adjustRightInd w:val="0"/>
        <w:snapToGrid w:val="0"/>
        <w:spacing w:before="0" w:beforeLines="0" w:line="400" w:lineRule="exact"/>
        <w:rPr>
          <w:rFonts w:ascii="宋体" w:hAnsi="宋体" w:eastAsia="宋体" w:cs="Times New Roman"/>
          <w:szCs w:val="21"/>
          <w:highlight w:val="none"/>
        </w:rPr>
      </w:pPr>
      <w:r>
        <w:rPr>
          <w:rFonts w:hint="eastAsia" w:ascii="宋体" w:hAnsi="宋体" w:eastAsia="宋体" w:cs="Times New Roman"/>
          <w:szCs w:val="21"/>
          <w:highlight w:val="none"/>
        </w:rPr>
        <w:t>甲方（全称）：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（采购人</w:t>
      </w:r>
      <w:r>
        <w:rPr>
          <w:rFonts w:hint="eastAsia" w:ascii="宋体" w:hAnsi="宋体" w:eastAsia="宋体" w:cs="Times New Roman"/>
          <w:szCs w:val="21"/>
          <w:highlight w:val="none"/>
          <w:lang w:eastAsia="zh-CN"/>
        </w:rPr>
        <w:t>、受采购人委托签订合同的单位</w:t>
      </w:r>
      <w:r>
        <w:rPr>
          <w:rFonts w:hint="eastAsia" w:ascii="宋体" w:hAnsi="宋体" w:eastAsia="宋体" w:cs="Times New Roman"/>
          <w:szCs w:val="21"/>
          <w:highlight w:val="none"/>
        </w:rPr>
        <w:t>或采购</w:t>
      </w:r>
      <w:r>
        <w:rPr>
          <w:rFonts w:hint="eastAsia" w:ascii="宋体" w:hAnsi="宋体" w:eastAsia="宋体" w:cs="Times New Roman"/>
          <w:szCs w:val="21"/>
          <w:highlight w:val="none"/>
          <w:lang w:val="en-US" w:eastAsia="zh-CN"/>
        </w:rPr>
        <w:tab/>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文件约定的合同甲方）</w:t>
      </w:r>
    </w:p>
    <w:p w14:paraId="4EA3B7DF">
      <w:pPr>
        <w:adjustRightInd w:val="0"/>
        <w:snapToGrid w:val="0"/>
        <w:spacing w:before="0" w:beforeLines="0" w:line="400" w:lineRule="exact"/>
        <w:rPr>
          <w:rFonts w:ascii="宋体" w:hAnsi="宋体" w:eastAsia="宋体" w:cs="Times New Roman"/>
          <w:szCs w:val="21"/>
          <w:highlight w:val="none"/>
        </w:rPr>
      </w:pPr>
      <w:r>
        <w:rPr>
          <w:rFonts w:hint="eastAsia" w:ascii="宋体" w:hAnsi="宋体" w:eastAsia="宋体" w:cs="Times New Roman"/>
          <w:szCs w:val="21"/>
          <w:highlight w:val="none"/>
        </w:rPr>
        <w:t>乙方</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（全称）：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（供应商）</w:t>
      </w:r>
    </w:p>
    <w:p w14:paraId="3F5968BA">
      <w:pPr>
        <w:adjustRightInd w:val="0"/>
        <w:snapToGrid w:val="0"/>
        <w:spacing w:before="0" w:beforeLines="0"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乙方2（全称）：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（联合体成员供应商或其他合同主体）（如有）</w:t>
      </w:r>
    </w:p>
    <w:p w14:paraId="18C7D240">
      <w:pPr>
        <w:adjustRightInd w:val="0"/>
        <w:snapToGrid w:val="0"/>
        <w:spacing w:before="0" w:beforeLines="0" w:line="400" w:lineRule="exact"/>
        <w:rPr>
          <w:rFonts w:hint="eastAsia" w:ascii="宋体" w:hAnsi="宋体" w:eastAsia="宋体" w:cs="Times New Roman"/>
          <w:szCs w:val="21"/>
          <w:highlight w:val="none"/>
        </w:rPr>
      </w:pPr>
      <w:r>
        <w:rPr>
          <w:rFonts w:hint="eastAsia" w:ascii="Times New Roman" w:hAnsi="Times New Roman" w:eastAsia="宋体" w:cs="Times New Roman"/>
          <w:szCs w:val="24"/>
          <w:highlight w:val="none"/>
          <w:lang w:eastAsia="zh-CN"/>
        </w:rPr>
        <w:t>乙方</w:t>
      </w:r>
      <w:r>
        <w:rPr>
          <w:rFonts w:hint="eastAsia" w:ascii="宋体" w:hAnsi="宋体" w:eastAsia="宋体" w:cs="Times New Roman"/>
          <w:szCs w:val="21"/>
          <w:highlight w:val="none"/>
          <w:lang w:val="en-US" w:eastAsia="zh-CN"/>
        </w:rPr>
        <w:t>3</w:t>
      </w:r>
      <w:r>
        <w:rPr>
          <w:rFonts w:hint="eastAsia" w:ascii="Times New Roman" w:hAnsi="Times New Roman" w:eastAsia="宋体" w:cs="Times New Roman"/>
          <w:szCs w:val="24"/>
          <w:highlight w:val="none"/>
          <w:lang w:val="en-US" w:eastAsia="zh-CN"/>
        </w:rPr>
        <w:t>（全称）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（联合体成员供应商或其他合同主体）（如有）</w:t>
      </w:r>
    </w:p>
    <w:p w14:paraId="7F543611">
      <w:pPr>
        <w:spacing w:beforeLines="0" w:line="400" w:lineRule="exact"/>
        <w:rPr>
          <w:rFonts w:hint="default" w:ascii="Times New Roman" w:hAnsi="Times New Roman" w:eastAsia="宋体" w:cs="Times New Roman"/>
          <w:szCs w:val="24"/>
          <w:highlight w:val="none"/>
          <w:lang w:val="en-US" w:eastAsia="zh-CN"/>
        </w:rPr>
      </w:pPr>
    </w:p>
    <w:p w14:paraId="294845C5">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依据《中华人民共和国民法典》、《中华人民共和国政府采购法》等有关的法律法规，以及</w:t>
      </w:r>
      <w:r>
        <w:rPr>
          <w:rFonts w:hint="eastAsia" w:ascii="宋体" w:hAnsi="宋体" w:eastAsia="宋体" w:cs="Times New Roman"/>
          <w:i w:val="0"/>
          <w:iCs w:val="0"/>
          <w:kern w:val="2"/>
          <w:sz w:val="21"/>
          <w:szCs w:val="21"/>
          <w:highlight w:val="none"/>
          <w:u w:val="none"/>
          <w:lang w:val="en-US" w:eastAsia="zh-CN" w:bidi="ar-SA"/>
        </w:rPr>
        <w:t>本采购项目</w:t>
      </w:r>
      <w:r>
        <w:rPr>
          <w:rFonts w:hint="eastAsia" w:ascii="宋体" w:hAnsi="宋体" w:eastAsia="宋体" w:cs="Times New Roman"/>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14:paraId="5CE92C26">
      <w:pPr>
        <w:numPr>
          <w:ilvl w:val="0"/>
          <w:numId w:val="12"/>
        </w:numPr>
        <w:adjustRightInd w:val="0"/>
        <w:snapToGrid w:val="0"/>
        <w:spacing w:before="0" w:beforeLines="0" w:line="400" w:lineRule="exact"/>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项目信息</w:t>
      </w:r>
    </w:p>
    <w:p w14:paraId="08CCEC3B">
      <w:pPr>
        <w:widowControl w:val="0"/>
        <w:numPr>
          <w:ilvl w:val="0"/>
          <w:numId w:val="13"/>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u w:val="single"/>
          <w:lang w:val="en-US" w:eastAsia="zh-CN" w:bidi="ar-SA"/>
        </w:rPr>
      </w:pPr>
      <w:r>
        <w:rPr>
          <w:rFonts w:hint="eastAsia" w:ascii="宋体" w:hAnsi="宋体" w:eastAsia="宋体" w:cs="Times New Roman"/>
          <w:kern w:val="2"/>
          <w:sz w:val="21"/>
          <w:szCs w:val="21"/>
          <w:highlight w:val="none"/>
          <w:lang w:val="en-US" w:eastAsia="zh-CN" w:bidi="ar-SA"/>
        </w:rPr>
        <w:t>采购项目名称：</w:t>
      </w:r>
      <w:r>
        <w:rPr>
          <w:rFonts w:ascii="宋体" w:hAnsi="宋体" w:eastAsia="宋体" w:cs="Times New Roman"/>
          <w:kern w:val="2"/>
          <w:sz w:val="21"/>
          <w:szCs w:val="21"/>
          <w:highlight w:val="none"/>
          <w:u w:val="single"/>
          <w:lang w:val="en-US" w:eastAsia="zh-CN" w:bidi="ar-SA"/>
        </w:rPr>
        <w:t xml:space="preserve">                                          </w:t>
      </w:r>
    </w:p>
    <w:p w14:paraId="59C11F26">
      <w:pPr>
        <w:widowControl w:val="0"/>
        <w:numPr>
          <w:ilvl w:val="0"/>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highlight w:val="none"/>
          <w:u w:val="none"/>
          <w:lang w:val="en-US" w:eastAsia="zh-CN" w:bidi="ar-SA"/>
        </w:rPr>
      </w:pPr>
      <w:r>
        <w:rPr>
          <w:rFonts w:hint="eastAsia" w:ascii="宋体" w:hAnsi="宋体" w:eastAsia="宋体" w:cs="Times New Roman"/>
          <w:kern w:val="2"/>
          <w:sz w:val="21"/>
          <w:szCs w:val="21"/>
          <w:highlight w:val="none"/>
          <w:u w:val="none"/>
          <w:lang w:val="en-US" w:eastAsia="zh-CN" w:bidi="ar-SA"/>
        </w:rPr>
        <w:t xml:space="preserve">         采购项目编号：</w:t>
      </w:r>
      <w:r>
        <w:rPr>
          <w:rFonts w:ascii="宋体" w:hAnsi="宋体" w:eastAsia="宋体" w:cs="Times New Roman"/>
          <w:kern w:val="2"/>
          <w:sz w:val="21"/>
          <w:szCs w:val="21"/>
          <w:highlight w:val="none"/>
          <w:u w:val="single"/>
          <w:lang w:val="en-US" w:eastAsia="zh-CN" w:bidi="ar-SA"/>
        </w:rPr>
        <w:t xml:space="preserve">                                          </w:t>
      </w:r>
    </w:p>
    <w:p w14:paraId="3E07CCE2">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（2）采购计划编号：</w:t>
      </w:r>
      <w:r>
        <w:rPr>
          <w:rFonts w:ascii="宋体" w:hAnsi="宋体" w:eastAsia="宋体" w:cs="Times New Roman"/>
          <w:kern w:val="2"/>
          <w:sz w:val="21"/>
          <w:szCs w:val="21"/>
          <w:highlight w:val="none"/>
          <w:u w:val="single"/>
          <w:lang w:val="en-US" w:eastAsia="zh-CN" w:bidi="ar-SA"/>
        </w:rPr>
        <w:t xml:space="preserve">                     </w:t>
      </w:r>
      <w:r>
        <w:rPr>
          <w:rFonts w:hint="eastAsia"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u w:val="single"/>
          <w:lang w:val="en-US" w:eastAsia="zh-CN" w:bidi="ar-SA"/>
        </w:rPr>
        <w:t xml:space="preserve">     </w:t>
      </w:r>
      <w:r>
        <w:rPr>
          <w:rFonts w:ascii="宋体" w:hAnsi="宋体" w:eastAsia="宋体" w:cs="Times New Roman"/>
          <w:kern w:val="2"/>
          <w:sz w:val="21"/>
          <w:szCs w:val="21"/>
          <w:highlight w:val="none"/>
          <w:lang w:val="en-US" w:eastAsia="zh-CN" w:bidi="ar-SA"/>
        </w:rPr>
        <w:t xml:space="preserve"> </w:t>
      </w:r>
    </w:p>
    <w:p w14:paraId="7CD1DD1F">
      <w:pPr>
        <w:adjustRightInd w:val="0"/>
        <w:snapToGrid w:val="0"/>
        <w:spacing w:before="0" w:beforeLines="0" w:line="4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（3）项目内容：</w:t>
      </w:r>
    </w:p>
    <w:p w14:paraId="7EF59901">
      <w:pPr>
        <w:adjustRightInd w:val="0"/>
        <w:snapToGrid w:val="0"/>
        <w:spacing w:before="0" w:beforeLines="0" w:line="400" w:lineRule="exact"/>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采购标的及数量</w:t>
      </w:r>
      <w:r>
        <w:rPr>
          <w:rFonts w:hint="eastAsia" w:ascii="宋体" w:hAnsi="宋体" w:eastAsia="宋体" w:cs="Times New Roman"/>
          <w:szCs w:val="21"/>
          <w:highlight w:val="none"/>
          <w:lang w:val="en-US" w:eastAsia="zh-CN"/>
        </w:rPr>
        <w:t>（台/套</w:t>
      </w:r>
      <w:r>
        <w:rPr>
          <w:rFonts w:hint="default" w:ascii="宋体" w:hAnsi="宋体" w:eastAsia="宋体" w:cs="Times New Roman"/>
          <w:szCs w:val="21"/>
          <w:highlight w:val="none"/>
          <w:lang w:val="en" w:eastAsia="zh-CN"/>
        </w:rPr>
        <w:t>/</w:t>
      </w:r>
      <w:r>
        <w:rPr>
          <w:rFonts w:hint="eastAsia" w:ascii="宋体" w:hAnsi="宋体" w:eastAsia="宋体" w:cs="Times New Roman"/>
          <w:szCs w:val="21"/>
          <w:highlight w:val="none"/>
          <w:lang w:val="en" w:eastAsia="zh-CN"/>
        </w:rPr>
        <w:t>个</w:t>
      </w:r>
      <w:r>
        <w:rPr>
          <w:rFonts w:hint="default" w:ascii="宋体" w:hAnsi="宋体" w:eastAsia="宋体" w:cs="Times New Roman"/>
          <w:szCs w:val="21"/>
          <w:highlight w:val="none"/>
          <w:lang w:val="en" w:eastAsia="zh-CN"/>
        </w:rPr>
        <w:t>/</w:t>
      </w:r>
      <w:r>
        <w:rPr>
          <w:rFonts w:hint="eastAsia" w:ascii="宋体" w:hAnsi="宋体" w:eastAsia="宋体" w:cs="Times New Roman"/>
          <w:szCs w:val="21"/>
          <w:highlight w:val="none"/>
          <w:lang w:val="en" w:eastAsia="zh-CN"/>
        </w:rPr>
        <w:t>架</w:t>
      </w:r>
      <w:r>
        <w:rPr>
          <w:rFonts w:hint="default" w:ascii="宋体" w:hAnsi="宋体" w:eastAsia="宋体" w:cs="Times New Roman"/>
          <w:szCs w:val="21"/>
          <w:highlight w:val="none"/>
          <w:lang w:val="en" w:eastAsia="zh-CN"/>
        </w:rPr>
        <w:t>/</w:t>
      </w:r>
      <w:r>
        <w:rPr>
          <w:rFonts w:hint="eastAsia" w:ascii="宋体" w:hAnsi="宋体" w:eastAsia="宋体" w:cs="Times New Roman"/>
          <w:szCs w:val="21"/>
          <w:highlight w:val="none"/>
          <w:lang w:val="en" w:eastAsia="zh-CN"/>
        </w:rPr>
        <w:t>组等</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none"/>
          <w:lang w:val="en-US" w:eastAsia="zh-CN"/>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lang w:val="en-US" w:eastAsia="zh-CN"/>
        </w:rPr>
        <w:t xml:space="preserve"> </w:t>
      </w:r>
    </w:p>
    <w:p w14:paraId="463C3680">
      <w:pPr>
        <w:numPr>
          <w:ilvl w:val="0"/>
          <w:numId w:val="0"/>
        </w:numPr>
        <w:adjustRightInd w:val="0"/>
        <w:snapToGrid w:val="0"/>
        <w:spacing w:before="0" w:beforeLines="0" w:line="400" w:lineRule="exact"/>
        <w:ind w:firstLine="420" w:firstLineChars="200"/>
        <w:rPr>
          <w:rFonts w:hint="default" w:ascii="宋体" w:hAnsi="宋体" w:eastAsia="宋体" w:cs="宋体"/>
          <w:szCs w:val="21"/>
          <w:highlight w:val="none"/>
          <w:lang w:val="en" w:eastAsia="zh-CN"/>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none"/>
          <w:lang w:val="en" w:eastAsia="zh-CN"/>
        </w:rPr>
        <w:t xml:space="preserve">     </w:t>
      </w:r>
      <w:r>
        <w:rPr>
          <w:rFonts w:hint="eastAsia" w:ascii="宋体" w:hAnsi="宋体" w:eastAsia="宋体" w:cs="宋体"/>
          <w:szCs w:val="21"/>
          <w:highlight w:val="none"/>
          <w:lang w:val="en-US" w:eastAsia="zh-CN"/>
        </w:rPr>
        <w:t>规格型号：</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default" w:ascii="宋体" w:hAnsi="宋体" w:eastAsia="宋体" w:cs="宋体"/>
          <w:szCs w:val="21"/>
          <w:highlight w:val="none"/>
          <w:u w:val="single"/>
          <w:lang w:val="en" w:eastAsia="zh-CN"/>
        </w:rPr>
        <w:t xml:space="preserve">   </w:t>
      </w:r>
    </w:p>
    <w:p w14:paraId="4CDC4155">
      <w:pPr>
        <w:adjustRightInd w:val="0"/>
        <w:snapToGrid w:val="0"/>
        <w:spacing w:before="0" w:beforeLines="0" w:line="400" w:lineRule="exact"/>
        <w:ind w:firstLine="945" w:firstLineChars="450"/>
        <w:rPr>
          <w:rFonts w:ascii="宋体" w:hAnsi="宋体" w:eastAsia="宋体" w:cs="Times New Roman"/>
          <w:szCs w:val="21"/>
          <w:highlight w:val="none"/>
          <w:u w:val="single"/>
        </w:rPr>
      </w:pPr>
      <w:r>
        <w:rPr>
          <w:rFonts w:hint="eastAsia" w:ascii="宋体" w:hAnsi="宋体" w:eastAsia="宋体" w:cs="Times New Roman"/>
          <w:szCs w:val="21"/>
          <w:highlight w:val="none"/>
          <w:u w:val="none"/>
          <w:lang w:val="en-US" w:eastAsia="zh-CN"/>
        </w:rPr>
        <w:t>采购标的的技术要求、商务要求具体见附件。</w:t>
      </w:r>
    </w:p>
    <w:p w14:paraId="2A8F2221">
      <w:pPr>
        <w:numPr>
          <w:ilvl w:val="0"/>
          <w:numId w:val="0"/>
        </w:numPr>
        <w:adjustRightInd w:val="0"/>
        <w:snapToGrid w:val="0"/>
        <w:spacing w:before="0" w:beforeLines="0" w:line="400" w:lineRule="exact"/>
        <w:ind w:firstLine="945" w:firstLineChars="450"/>
        <w:rPr>
          <w:rFonts w:hint="eastAsia" w:ascii="宋体" w:hAnsi="宋体" w:eastAsia="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eastAsia="宋体" w:cs="宋体"/>
          <w:szCs w:val="21"/>
          <w:highlight w:val="none"/>
          <w:lang w:val="en-US" w:eastAsia="zh-CN"/>
        </w:rPr>
        <w:t>涉及信息类产品，请填写该产品关键部件的品牌、型号：</w:t>
      </w:r>
    </w:p>
    <w:p w14:paraId="5C27D8B2">
      <w:pPr>
        <w:numPr>
          <w:ilvl w:val="0"/>
          <w:numId w:val="0"/>
        </w:numPr>
        <w:adjustRightInd w:val="0"/>
        <w:snapToGrid w:val="0"/>
        <w:spacing w:before="0" w:beforeLines="0" w:line="400" w:lineRule="exact"/>
        <w:ind w:firstLine="420" w:firstLineChars="200"/>
        <w:rPr>
          <w:rFonts w:hint="eastAsia" w:ascii="宋体" w:hAnsi="宋体" w:eastAsia="宋体" w:cs="宋体"/>
          <w:kern w:val="0"/>
          <w:szCs w:val="21"/>
          <w:highlight w:val="none"/>
          <w:u w:val="single"/>
          <w:lang w:val="en-US" w:eastAsia="zh-CN"/>
        </w:rPr>
      </w:pPr>
      <w:r>
        <w:rPr>
          <w:rFonts w:hint="eastAsia" w:ascii="宋体" w:hAnsi="宋体" w:eastAsia="宋体" w:cs="宋体"/>
          <w:szCs w:val="21"/>
          <w:highlight w:val="none"/>
          <w:lang w:val="en-US" w:eastAsia="zh-CN"/>
        </w:rPr>
        <w:t xml:space="preserve">     标的名称：</w:t>
      </w:r>
      <w:r>
        <w:rPr>
          <w:rFonts w:hint="eastAsia" w:ascii="宋体" w:hAnsi="宋体" w:eastAsia="宋体" w:cs="宋体"/>
          <w:kern w:val="0"/>
          <w:szCs w:val="21"/>
          <w:highlight w:val="none"/>
          <w:u w:val="single"/>
          <w:lang w:val="en-US" w:eastAsia="zh-CN"/>
        </w:rPr>
        <w:t xml:space="preserve">      </w:t>
      </w:r>
      <w:r>
        <w:rPr>
          <w:rFonts w:hint="default" w:ascii="宋体" w:hAnsi="宋体" w:eastAsia="宋体" w:cs="宋体"/>
          <w:kern w:val="0"/>
          <w:szCs w:val="21"/>
          <w:highlight w:val="none"/>
          <w:u w:val="single"/>
          <w:lang w:val="en" w:eastAsia="zh-CN"/>
        </w:rPr>
        <w:t xml:space="preserve">               </w:t>
      </w:r>
      <w:r>
        <w:rPr>
          <w:rFonts w:hint="eastAsia" w:ascii="宋体" w:hAnsi="宋体" w:eastAsia="宋体" w:cs="宋体"/>
          <w:kern w:val="0"/>
          <w:szCs w:val="21"/>
          <w:highlight w:val="none"/>
          <w:u w:val="single"/>
          <w:lang w:val="en-US" w:eastAsia="zh-CN"/>
        </w:rPr>
        <w:t xml:space="preserve">    </w:t>
      </w:r>
    </w:p>
    <w:p w14:paraId="3286138D">
      <w:pPr>
        <w:numPr>
          <w:ilvl w:val="0"/>
          <w:numId w:val="0"/>
        </w:num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关键部件：</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14:paraId="6AC26F8C">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关键部件</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w:t>
      </w:r>
    </w:p>
    <w:p w14:paraId="3337BA51">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关键部件：</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p>
    <w:p w14:paraId="66BD59B1">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4C5FE6D2">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汉仪书宋二S" w:hAnsi="汉仪书宋二S" w:eastAsia="汉仪书宋二S" w:cs="汉仪书宋二S"/>
          <w:sz w:val="21"/>
          <w:szCs w:val="21"/>
          <w:highlight w:val="none"/>
          <w:lang w:val="en-US" w:eastAsia="zh-CN" w:bidi="ar-SA"/>
        </w:rPr>
        <w:t>②</w:t>
      </w:r>
      <w:r>
        <w:rPr>
          <w:rFonts w:hint="eastAsia" w:ascii="宋体" w:hAnsi="宋体" w:eastAsia="宋体" w:cs="宋体"/>
          <w:sz w:val="21"/>
          <w:szCs w:val="21"/>
          <w:highlight w:val="none"/>
          <w:lang w:val="en-US" w:eastAsia="zh-CN" w:bidi="ar-SA"/>
        </w:rPr>
        <w:t>涉及车辆采购，请填写是否属于新能源汽车：</w:t>
      </w:r>
    </w:p>
    <w:p w14:paraId="76746B82">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是，《政府采购品目分类目录》底级品目名称</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数量：</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金额：</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iCs w:val="0"/>
          <w:sz w:val="21"/>
          <w:szCs w:val="21"/>
          <w:highlight w:val="none"/>
          <w:lang w:val="en-US" w:eastAsia="zh-CN" w:bidi="ar-SA"/>
        </w:rPr>
        <w:t xml:space="preserve"> </w:t>
      </w:r>
    </w:p>
    <w:p w14:paraId="5396D504">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否</w:t>
      </w:r>
    </w:p>
    <w:p w14:paraId="4D3CD2B2">
      <w:pPr>
        <w:numPr>
          <w:ilvl w:val="0"/>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default" w:ascii="宋体" w:hAnsi="宋体" w:eastAsia="宋体" w:cs="宋体"/>
          <w:iCs w:val="0"/>
          <w:sz w:val="21"/>
          <w:szCs w:val="21"/>
          <w:highlight w:val="none"/>
          <w:lang w:val="en" w:eastAsia="zh-CN" w:bidi="ar-SA"/>
        </w:rPr>
        <w:t>4</w:t>
      </w:r>
      <w:r>
        <w:rPr>
          <w:rFonts w:hint="eastAsia" w:ascii="宋体" w:hAnsi="宋体" w:eastAsia="宋体" w:cs="宋体"/>
          <w:iCs w:val="0"/>
          <w:sz w:val="21"/>
          <w:szCs w:val="21"/>
          <w:highlight w:val="none"/>
          <w:lang w:val="en-US" w:eastAsia="zh-CN" w:bidi="ar-SA"/>
        </w:rPr>
        <w:t>）政府采购组织形式：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政府集中采购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部门集中采购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分散采购</w:t>
      </w:r>
    </w:p>
    <w:p w14:paraId="6785D618">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w:t>
      </w:r>
      <w:r>
        <w:rPr>
          <w:rFonts w:hint="default" w:ascii="宋体" w:hAnsi="宋体" w:eastAsia="宋体" w:cs="宋体"/>
          <w:iCs w:val="0"/>
          <w:sz w:val="21"/>
          <w:szCs w:val="21"/>
          <w:highlight w:val="none"/>
          <w:lang w:val="en" w:eastAsia="zh-CN" w:bidi="ar-SA"/>
        </w:rPr>
        <w:t>5</w:t>
      </w:r>
      <w:r>
        <w:rPr>
          <w:rFonts w:hint="eastAsia" w:ascii="宋体" w:hAnsi="宋体" w:eastAsia="宋体" w:cs="宋体"/>
          <w:iCs w:val="0"/>
          <w:sz w:val="21"/>
          <w:szCs w:val="21"/>
          <w:highlight w:val="none"/>
          <w:lang w:val="en-US" w:eastAsia="zh-CN" w:bidi="ar-SA"/>
        </w:rPr>
        <w:t>）政府采购方式：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公开招标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邀请招标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竞争性谈判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竞争性磋商</w:t>
      </w:r>
    </w:p>
    <w:p w14:paraId="0290EA2E">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bidi="ar-SA"/>
        </w:rPr>
      </w:pPr>
      <w:r>
        <w:rPr>
          <w:rFonts w:hint="eastAsia" w:ascii="宋体" w:hAnsi="宋体" w:eastAsia="华文楷体" w:cs="宋体"/>
          <w:sz w:val="22"/>
          <w:szCs w:val="21"/>
          <w:highlight w:val="none"/>
          <w:u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询价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单一来源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框架协议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其他：</w:t>
      </w:r>
      <w:r>
        <w:rPr>
          <w:rFonts w:hint="eastAsia" w:ascii="宋体" w:hAnsi="宋体" w:eastAsia="宋体" w:cs="宋体"/>
          <w:iCs w:val="0"/>
          <w:sz w:val="21"/>
          <w:szCs w:val="21"/>
          <w:highlight w:val="none"/>
          <w:u w:val="single"/>
          <w:lang w:val="en-US" w:eastAsia="zh-CN" w:bidi="ar-SA"/>
        </w:rPr>
        <w:t xml:space="preserve">          </w:t>
      </w:r>
    </w:p>
    <w:p w14:paraId="726ECD80">
      <w:pPr>
        <w:numPr>
          <w:ilvl w:val="0"/>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bidi="ar-SA"/>
        </w:rPr>
      </w:pPr>
      <w:r>
        <w:rPr>
          <w:rFonts w:hint="eastAsia" w:ascii="宋体" w:hAnsi="宋体" w:eastAsia="宋体" w:cs="宋体"/>
          <w:iCs w:val="0"/>
          <w:sz w:val="21"/>
          <w:szCs w:val="21"/>
          <w:highlight w:val="none"/>
          <w:u w:val="none"/>
          <w:lang w:val="en-US" w:eastAsia="zh-CN" w:bidi="ar-SA"/>
        </w:rPr>
        <w:t>（注：在框架协议采购的第二阶段，可选择使用该合同文本）</w:t>
      </w:r>
    </w:p>
    <w:p w14:paraId="4C174255">
      <w:pPr>
        <w:numPr>
          <w:ilvl w:val="0"/>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eastAsia="华文楷体" w:cs="华文楷体"/>
          <w:sz w:val="22"/>
          <w:szCs w:val="21"/>
          <w:highlight w:val="none"/>
          <w:lang w:val="en-US" w:eastAsia="zh-CN" w:bidi="ar-SA"/>
        </w:rPr>
        <w:t xml:space="preserve"> （</w:t>
      </w:r>
      <w:r>
        <w:rPr>
          <w:rFonts w:hint="default" w:ascii="宋体" w:hAnsi="宋体" w:eastAsia="华文楷体" w:cs="华文楷体"/>
          <w:sz w:val="22"/>
          <w:szCs w:val="21"/>
          <w:highlight w:val="none"/>
          <w:lang w:val="en" w:eastAsia="zh-CN" w:bidi="ar-SA"/>
        </w:rPr>
        <w:t>6</w:t>
      </w:r>
      <w:r>
        <w:rPr>
          <w:rFonts w:hint="eastAsia" w:ascii="宋体" w:hAnsi="宋体" w:eastAsia="华文楷体" w:cs="华文楷体"/>
          <w:sz w:val="22"/>
          <w:szCs w:val="21"/>
          <w:highlight w:val="none"/>
          <w:lang w:val="en-US" w:eastAsia="zh-CN" w:bidi="ar-SA"/>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063BF5A1">
      <w:pPr>
        <w:numPr>
          <w:ilvl w:val="0"/>
          <w:numId w:val="0"/>
        </w:numPr>
        <w:adjustRightInd w:val="0"/>
        <w:snapToGrid w:val="0"/>
        <w:spacing w:before="0" w:beforeLines="0" w:line="400" w:lineRule="exact"/>
        <w:ind w:left="0" w:leftChars="0" w:firstLine="0" w:firstLineChars="0"/>
        <w:rPr>
          <w:rFonts w:hint="eastAsia" w:ascii="宋体" w:hAnsi="宋体" w:eastAsia="宋体" w:cs="Times New Roman"/>
          <w:iCs/>
          <w:szCs w:val="21"/>
          <w:highlight w:val="none"/>
        </w:rPr>
      </w:pPr>
      <w:r>
        <w:rPr>
          <w:rFonts w:hint="eastAsia" w:ascii="宋体" w:hAnsi="宋体" w:eastAsia="宋体" w:cs="Times New Roman"/>
          <w:w w:val="100"/>
          <w:szCs w:val="21"/>
          <w:highlight w:val="none"/>
          <w:lang w:val="en-US" w:eastAsia="zh-CN"/>
        </w:rPr>
        <w:t xml:space="preserve">         本合同</w:t>
      </w:r>
      <w:r>
        <w:rPr>
          <w:rFonts w:hint="eastAsia" w:ascii="宋体" w:hAnsi="宋体" w:eastAsia="宋体" w:cs="Times New Roman"/>
          <w:w w:val="100"/>
          <w:szCs w:val="21"/>
          <w:highlight w:val="none"/>
        </w:rPr>
        <w:t>是否</w:t>
      </w:r>
      <w:r>
        <w:rPr>
          <w:rFonts w:hint="eastAsia" w:ascii="宋体" w:hAnsi="宋体" w:eastAsia="宋体" w:cs="Times New Roman"/>
          <w:w w:val="100"/>
          <w:szCs w:val="21"/>
          <w:highlight w:val="none"/>
          <w:lang w:eastAsia="zh-CN"/>
        </w:rPr>
        <w:t>为专门面向</w:t>
      </w:r>
      <w:r>
        <w:rPr>
          <w:rFonts w:hint="eastAsia" w:ascii="宋体" w:hAnsi="宋体" w:eastAsia="宋体" w:cs="Times New Roman"/>
          <w:w w:val="100"/>
          <w:szCs w:val="21"/>
          <w:highlight w:val="none"/>
        </w:rPr>
        <w:t>中小企业</w:t>
      </w:r>
      <w:r>
        <w:rPr>
          <w:rFonts w:hint="eastAsia" w:ascii="宋体" w:hAnsi="宋体" w:eastAsia="宋体" w:cs="Times New Roman"/>
          <w:w w:val="100"/>
          <w:szCs w:val="21"/>
          <w:highlight w:val="none"/>
          <w:lang w:eastAsia="zh-CN"/>
        </w:rPr>
        <w:t>的采</w:t>
      </w:r>
      <w:r>
        <w:rPr>
          <w:rFonts w:hint="eastAsia" w:ascii="宋体" w:hAnsi="宋体" w:eastAsia="宋体" w:cs="Times New Roman"/>
          <w:w w:val="100"/>
          <w:szCs w:val="21"/>
          <w:highlight w:val="none"/>
          <w:shd w:val="clear" w:color="auto" w:fill="auto"/>
          <w:lang w:eastAsia="zh-CN"/>
        </w:rPr>
        <w:t>购</w:t>
      </w:r>
      <w:r>
        <w:rPr>
          <w:rFonts w:hint="eastAsia" w:ascii="宋体" w:hAnsi="宋体" w:eastAsia="宋体" w:cs="Times New Roman"/>
          <w:w w:val="100"/>
          <w:szCs w:val="21"/>
          <w:highlight w:val="none"/>
          <w:shd w:val="clear" w:color="auto" w:fill="auto"/>
        </w:rPr>
        <w:t>合同</w:t>
      </w:r>
      <w:r>
        <w:rPr>
          <w:rFonts w:hint="eastAsia" w:ascii="宋体" w:hAnsi="宋体" w:eastAsia="宋体" w:cs="Times New Roman"/>
          <w:w w:val="100"/>
          <w:szCs w:val="21"/>
          <w:highlight w:val="none"/>
          <w:shd w:val="clear" w:color="auto" w:fill="auto"/>
          <w:lang w:eastAsia="zh-CN"/>
        </w:rPr>
        <w:t>（中小企业预留合同）</w:t>
      </w:r>
      <w:r>
        <w:rPr>
          <w:rFonts w:hint="eastAsia" w:ascii="宋体" w:hAnsi="宋体" w:eastAsia="宋体" w:cs="Times New Roman"/>
          <w:szCs w:val="21"/>
          <w:highlight w:val="none"/>
          <w:shd w:val="clear" w:color="auto" w:fill="auto"/>
        </w:rPr>
        <w:t>：</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 xml:space="preserve">是 </w:t>
      </w: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否</w:t>
      </w:r>
    </w:p>
    <w:p w14:paraId="0E740600">
      <w:pPr>
        <w:numPr>
          <w:ilvl w:val="0"/>
          <w:numId w:val="0"/>
        </w:numPr>
        <w:adjustRightInd w:val="0"/>
        <w:snapToGrid w:val="0"/>
        <w:spacing w:before="0" w:beforeLines="0" w:line="400" w:lineRule="exact"/>
        <w:ind w:firstLine="0" w:firstLineChars="0"/>
        <w:rPr>
          <w:rFonts w:hint="eastAsia" w:ascii="宋体" w:hAnsi="宋体" w:eastAsia="宋体" w:cs="Times New Roman"/>
          <w:iCs/>
          <w:szCs w:val="21"/>
          <w:highlight w:val="none"/>
        </w:rPr>
      </w:pPr>
      <w:r>
        <w:rPr>
          <w:rFonts w:hint="eastAsia" w:ascii="Times New Roman" w:hAnsi="Times New Roman" w:eastAsia="宋体" w:cs="Times New Roman"/>
          <w:szCs w:val="24"/>
          <w:highlight w:val="none"/>
          <w:lang w:val="en-US" w:eastAsia="zh-CN"/>
        </w:rPr>
        <w:t xml:space="preserve">         若本项目不专门面向中小企业采购，是否给予小微企业评审优惠：</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 xml:space="preserve">是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否</w:t>
      </w:r>
    </w:p>
    <w:p w14:paraId="209897E0">
      <w:pPr>
        <w:numPr>
          <w:ilvl w:val="0"/>
          <w:numId w:val="0"/>
        </w:numPr>
        <w:adjustRightInd w:val="0"/>
        <w:snapToGrid w:val="0"/>
        <w:spacing w:before="0" w:beforeLines="0" w:line="400" w:lineRule="exact"/>
        <w:ind w:firstLine="0" w:firstLineChars="0"/>
        <w:rPr>
          <w:rFonts w:hint="eastAsia" w:ascii="宋体" w:hAnsi="宋体" w:eastAsia="宋体" w:cs="Times New Roman"/>
          <w:iCs/>
          <w:szCs w:val="21"/>
          <w:highlight w:val="none"/>
        </w:rPr>
      </w:pPr>
      <w:r>
        <w:rPr>
          <w:rFonts w:hint="eastAsia" w:ascii="Times New Roman" w:hAnsi="Times New Roman" w:eastAsia="宋体" w:cs="Times New Roman"/>
          <w:szCs w:val="24"/>
          <w:highlight w:val="none"/>
          <w:lang w:val="en-US" w:eastAsia="zh-CN"/>
        </w:rPr>
        <w:t xml:space="preserve">         中标（成交）采购标的制造商是否为残疾人福利性单位：</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 xml:space="preserve">是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否</w:t>
      </w:r>
    </w:p>
    <w:p w14:paraId="703F5716">
      <w:pPr>
        <w:numPr>
          <w:ilvl w:val="0"/>
          <w:numId w:val="0"/>
        </w:numPr>
        <w:snapToGrid w:val="0"/>
        <w:spacing w:beforeLines="0" w:line="400" w:lineRule="exact"/>
        <w:ind w:firstLine="0" w:firstLineChars="0"/>
        <w:rPr>
          <w:rFonts w:hint="default"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 xml:space="preserve">         中标（成交）采购标的制造商是否为监狱企业：</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 xml:space="preserve">是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否</w:t>
      </w:r>
    </w:p>
    <w:p w14:paraId="0293D685">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r>
        <w:rPr>
          <w:rFonts w:hint="default" w:ascii="宋体" w:hAnsi="宋体" w:eastAsia="宋体" w:cs="Times New Roman"/>
          <w:szCs w:val="21"/>
          <w:highlight w:val="none"/>
          <w:lang w:val="en" w:eastAsia="zh-CN"/>
        </w:rPr>
        <w:t>7</w:t>
      </w:r>
      <w:r>
        <w:rPr>
          <w:rFonts w:hint="eastAsia" w:ascii="宋体" w:hAnsi="宋体" w:eastAsia="宋体" w:cs="Times New Roman"/>
          <w:szCs w:val="21"/>
          <w:highlight w:val="none"/>
        </w:rPr>
        <w:t>）合同是否分包：</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 xml:space="preserve">是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否</w:t>
      </w:r>
    </w:p>
    <w:p w14:paraId="16894F09">
      <w:pPr>
        <w:adjustRightInd w:val="0"/>
        <w:snapToGrid w:val="0"/>
        <w:spacing w:before="0" w:beforeLines="0" w:line="400" w:lineRule="exact"/>
        <w:ind w:firstLine="840" w:firstLineChars="400"/>
        <w:rPr>
          <w:rFonts w:hint="eastAsia" w:ascii="宋体" w:hAnsi="宋体" w:eastAsia="宋体" w:cs="Times New Roman"/>
          <w:szCs w:val="21"/>
          <w:highlight w:val="none"/>
          <w:u w:val="single"/>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分包主要内容：</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p>
    <w:p w14:paraId="74B62430">
      <w:pPr>
        <w:adjustRightInd w:val="0"/>
        <w:snapToGrid w:val="0"/>
        <w:spacing w:before="0" w:beforeLines="0" w:line="400" w:lineRule="exact"/>
        <w:ind w:firstLine="840" w:firstLineChars="400"/>
        <w:rPr>
          <w:rFonts w:hint="eastAsia" w:ascii="宋体" w:hAnsi="宋体" w:eastAsia="宋体" w:cs="Times New Roman"/>
          <w:szCs w:val="21"/>
          <w:highlight w:val="none"/>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Times New Roman"/>
          <w:szCs w:val="21"/>
          <w:highlight w:val="none"/>
        </w:rPr>
        <w:t>分包供应商</w:t>
      </w:r>
      <w:r>
        <w:rPr>
          <w:rFonts w:hint="eastAsia" w:ascii="宋体" w:hAnsi="宋体" w:eastAsia="宋体" w:cs="Times New Roman"/>
          <w:szCs w:val="21"/>
          <w:highlight w:val="none"/>
          <w:lang w:eastAsia="zh-CN"/>
        </w:rPr>
        <w:t>/制造商</w:t>
      </w: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（如供应商和制造商不同，请分别填写）</w:t>
      </w:r>
      <w:r>
        <w:rPr>
          <w:rFonts w:hint="eastAsia" w:ascii="宋体" w:hAnsi="宋体" w:eastAsia="宋体" w:cs="Times New Roman"/>
          <w:szCs w:val="21"/>
          <w:highlight w:val="none"/>
        </w:rPr>
        <w:t>：</w:t>
      </w:r>
    </w:p>
    <w:p w14:paraId="01421145">
      <w:pPr>
        <w:adjustRightInd w:val="0"/>
        <w:snapToGrid w:val="0"/>
        <w:spacing w:before="0" w:beforeLines="0" w:line="400" w:lineRule="exact"/>
        <w:ind w:firstLine="840" w:firstLineChars="400"/>
        <w:rPr>
          <w:rFonts w:ascii="宋体" w:hAnsi="宋体" w:eastAsia="宋体" w:cs="Times New Roman"/>
          <w:szCs w:val="21"/>
          <w:highlight w:val="none"/>
          <w:u w:val="single"/>
        </w:rPr>
      </w:pPr>
      <w:r>
        <w:rPr>
          <w:rFonts w:hint="eastAsia" w:ascii="宋体" w:hAnsi="宋体" w:eastAsia="宋体" w:cs="Times New Roman"/>
          <w:szCs w:val="21"/>
          <w:highlight w:val="none"/>
          <w:u w:val="non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p>
    <w:p w14:paraId="3D6D7938">
      <w:pPr>
        <w:adjustRightInd w:val="0"/>
        <w:snapToGrid w:val="0"/>
        <w:spacing w:before="0" w:beforeLines="0" w:line="400" w:lineRule="exact"/>
        <w:ind w:firstLine="840" w:firstLineChars="4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分包供应商</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lang w:eastAsia="zh-CN"/>
        </w:rPr>
        <w:t>制造商</w:t>
      </w:r>
      <w:r>
        <w:rPr>
          <w:rFonts w:hint="eastAsia" w:ascii="宋体" w:hAnsi="宋体" w:eastAsia="宋体" w:cs="Times New Roman"/>
          <w:szCs w:val="21"/>
          <w:highlight w:val="none"/>
        </w:rPr>
        <w:t>类型</w:t>
      </w:r>
      <w:r>
        <w:rPr>
          <w:rFonts w:hint="eastAsia" w:ascii="宋体" w:hAnsi="宋体" w:eastAsia="宋体" w:cs="Times New Roman"/>
          <w:szCs w:val="21"/>
          <w:highlight w:val="none"/>
          <w:lang w:eastAsia="zh-CN"/>
        </w:rPr>
        <w:t>（如果供应商和制造商不同，只填写制造商类型）</w:t>
      </w:r>
      <w:r>
        <w:rPr>
          <w:rFonts w:hint="eastAsia" w:ascii="宋体" w:hAnsi="宋体" w:eastAsia="宋体" w:cs="Times New Roman"/>
          <w:szCs w:val="21"/>
          <w:highlight w:val="none"/>
        </w:rPr>
        <w:t>：</w:t>
      </w:r>
    </w:p>
    <w:p w14:paraId="7E8C0179">
      <w:pPr>
        <w:adjustRightInd w:val="0"/>
        <w:snapToGrid w:val="0"/>
        <w:spacing w:beforeLines="0" w:line="400" w:lineRule="exact"/>
        <w:ind w:firstLine="840" w:firstLineChars="400"/>
        <w:rPr>
          <w:rFonts w:hint="eastAsia" w:ascii="宋体" w:hAnsi="宋体" w:eastAsia="宋体" w:cs="Times New Roman"/>
          <w:iCs/>
          <w:szCs w:val="21"/>
          <w:highlight w:val="none"/>
          <w:lang w:val="en-US" w:eastAsia="zh-CN"/>
        </w:rPr>
      </w:pP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 xml:space="preserve">大型企业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 xml:space="preserve">中型企业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小微型企业</w:t>
      </w:r>
      <w:r>
        <w:rPr>
          <w:rFonts w:hint="eastAsia" w:ascii="宋体" w:hAnsi="宋体" w:eastAsia="宋体" w:cs="Times New Roman"/>
          <w:iCs/>
          <w:szCs w:val="21"/>
          <w:highlight w:val="none"/>
          <w:lang w:val="en-US" w:eastAsia="zh-CN"/>
        </w:rPr>
        <w:t xml:space="preserve">  </w:t>
      </w:r>
    </w:p>
    <w:p w14:paraId="447F224C">
      <w:pPr>
        <w:adjustRightInd w:val="0"/>
        <w:snapToGrid w:val="0"/>
        <w:spacing w:beforeLines="0" w:line="400" w:lineRule="exact"/>
        <w:ind w:firstLine="840" w:firstLineChars="400"/>
        <w:rPr>
          <w:rFonts w:hint="default" w:ascii="Times New Roman" w:hAnsi="Times New Roman" w:eastAsia="华文楷体" w:cs="Times New Roman"/>
          <w:szCs w:val="24"/>
          <w:highlight w:val="none"/>
          <w:u w:val="none"/>
          <w:lang w:val="en-US" w:eastAsia="zh-CN"/>
        </w:rPr>
      </w:pP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残疾人福利性单位</w:t>
      </w: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监狱</w:t>
      </w:r>
      <w:r>
        <w:rPr>
          <w:rFonts w:hint="eastAsia" w:ascii="宋体" w:hAnsi="宋体" w:eastAsia="宋体" w:cs="Times New Roman"/>
          <w:iCs/>
          <w:szCs w:val="21"/>
          <w:highlight w:val="none"/>
        </w:rPr>
        <w:t>企业</w:t>
      </w: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其他</w:t>
      </w:r>
    </w:p>
    <w:p w14:paraId="3103261B">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Times New Roman"/>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149A26FE">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2CD346A1">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6049C715">
      <w:pPr>
        <w:numPr>
          <w:ilvl w:val="0"/>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金额：</w:t>
      </w:r>
      <w:r>
        <w:rPr>
          <w:rFonts w:hint="eastAsia" w:ascii="宋体" w:hAnsi="宋体" w:eastAsia="宋体" w:cs="宋体"/>
          <w:szCs w:val="21"/>
          <w:highlight w:val="none"/>
          <w:u w:val="single"/>
          <w:lang w:val="en-US" w:eastAsia="zh-CN"/>
        </w:rPr>
        <w:t xml:space="preserve">        </w:t>
      </w:r>
    </w:p>
    <w:p w14:paraId="2A5AAADE">
      <w:pPr>
        <w:numPr>
          <w:ilvl w:val="0"/>
          <w:numId w:val="0"/>
        </w:numPr>
        <w:adjustRightInd w:val="0"/>
        <w:snapToGrid w:val="0"/>
        <w:spacing w:before="0" w:beforeLines="0" w:line="400" w:lineRule="exact"/>
        <w:ind w:firstLine="840" w:firstLineChars="400"/>
        <w:rPr>
          <w:rFonts w:hint="eastAsia" w:ascii="宋体" w:hAnsi="宋体" w:eastAsia="宋体" w:cs="Times New Roman"/>
          <w:iCs w:val="0"/>
          <w:szCs w:val="21"/>
          <w:highlight w:val="none"/>
        </w:rPr>
      </w:pPr>
      <w:r>
        <w:rPr>
          <w:rFonts w:hint="eastAsia" w:ascii="宋体" w:hAnsi="宋体" w:eastAsia="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Times New Roman"/>
          <w:iCs w:val="0"/>
          <w:szCs w:val="21"/>
          <w:highlight w:val="none"/>
        </w:rPr>
        <w:t xml:space="preserve">      </w:t>
      </w:r>
    </w:p>
    <w:p w14:paraId="4A558DE6">
      <w:pPr>
        <w:adjustRightInd w:val="0"/>
        <w:snapToGrid w:val="0"/>
        <w:spacing w:before="0" w:beforeLines="0" w:line="400" w:lineRule="exact"/>
        <w:ind w:firstLine="840" w:firstLineChars="400"/>
        <w:rPr>
          <w:rFonts w:hint="eastAsia" w:ascii="宋体" w:hAnsi="宋体" w:eastAsia="宋体" w:cs="Times New Roman"/>
          <w:szCs w:val="21"/>
          <w:highlight w:val="none"/>
          <w:u w:val="none"/>
          <w:lang w:val="en-US" w:eastAsia="zh-CN"/>
        </w:rPr>
      </w:pPr>
      <w:r>
        <w:rPr>
          <w:rFonts w:hint="eastAsia" w:ascii="宋体" w:hAnsi="宋体" w:eastAsia="宋体" w:cs="Times New Roman"/>
          <w:iCs w:val="0"/>
          <w:szCs w:val="21"/>
          <w:highlight w:val="none"/>
          <w:lang w:val="en-US" w:eastAsia="zh-CN"/>
        </w:rPr>
        <w:t xml:space="preserve"> </w:t>
      </w:r>
      <w:r>
        <w:rPr>
          <w:rFonts w:hint="eastAsia" w:ascii="宋体" w:hAnsi="宋体" w:eastAsia="宋体" w:cs="Times New Roman"/>
          <w:iCs w:val="0"/>
          <w:szCs w:val="21"/>
          <w:highlight w:val="none"/>
        </w:rPr>
        <w:sym w:font="Wingdings" w:char="00A8"/>
      </w:r>
      <w:r>
        <w:rPr>
          <w:rFonts w:hint="eastAsia" w:ascii="宋体" w:hAnsi="宋体" w:eastAsia="宋体" w:cs="Times New Roman"/>
          <w:iCs w:val="0"/>
          <w:szCs w:val="21"/>
          <w:highlight w:val="none"/>
          <w:lang w:eastAsia="zh-CN"/>
        </w:rPr>
        <w:t>否</w:t>
      </w:r>
    </w:p>
    <w:p w14:paraId="7E24E0F7">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Times New Roman"/>
          <w:b w:val="0"/>
          <w:bCs w:val="0"/>
          <w:sz w:val="21"/>
          <w:szCs w:val="21"/>
          <w:highlight w:val="none"/>
          <w:u w:val="none"/>
          <w:lang w:val="en-US" w:eastAsia="zh-CN"/>
        </w:rPr>
      </w:pPr>
      <w:r>
        <w:rPr>
          <w:rFonts w:hint="eastAsia" w:ascii="宋体" w:hAnsi="宋体" w:eastAsia="宋体" w:cs="Times New Roman"/>
          <w:b w:val="0"/>
          <w:bCs w:val="0"/>
          <w:sz w:val="21"/>
          <w:szCs w:val="21"/>
          <w:highlight w:val="none"/>
          <w:u w:val="none"/>
          <w:lang w:val="en-US" w:eastAsia="zh-CN"/>
        </w:rPr>
        <w:t xml:space="preserve">    （1</w:t>
      </w:r>
      <w:r>
        <w:rPr>
          <w:rFonts w:hint="default" w:ascii="宋体" w:hAnsi="宋体" w:eastAsia="宋体" w:cs="Times New Roman"/>
          <w:b w:val="0"/>
          <w:bCs w:val="0"/>
          <w:sz w:val="21"/>
          <w:szCs w:val="21"/>
          <w:highlight w:val="none"/>
          <w:u w:val="none"/>
          <w:lang w:val="en" w:eastAsia="zh-CN"/>
        </w:rPr>
        <w:t>0</w:t>
      </w:r>
      <w:r>
        <w:rPr>
          <w:rFonts w:hint="eastAsia" w:ascii="宋体" w:hAnsi="宋体" w:eastAsia="宋体" w:cs="Times New Roman"/>
          <w:b w:val="0"/>
          <w:bCs w:val="0"/>
          <w:sz w:val="21"/>
          <w:szCs w:val="21"/>
          <w:highlight w:val="none"/>
          <w:u w:val="none"/>
          <w:lang w:val="en-US" w:eastAsia="zh-CN"/>
        </w:rPr>
        <w:t>）是否涉及节能产品：</w:t>
      </w:r>
    </w:p>
    <w:p w14:paraId="6FB75A08">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Times New Roman"/>
          <w:iCs/>
          <w:szCs w:val="21"/>
          <w:highlight w:val="none"/>
          <w:lang w:val="en-US" w:eastAsia="zh-CN"/>
        </w:rPr>
      </w:pPr>
      <w:r>
        <w:rPr>
          <w:rFonts w:hint="eastAsia" w:ascii="宋体" w:hAnsi="宋体" w:eastAsia="宋体" w:cs="Times New Roman"/>
          <w:b w:val="0"/>
          <w:bCs w:val="0"/>
          <w:sz w:val="21"/>
          <w:szCs w:val="21"/>
          <w:highlight w:val="none"/>
          <w:u w:val="none"/>
          <w:lang w:val="en-US" w:eastAsia="zh-CN"/>
        </w:rPr>
        <w:t xml:space="preserve">         </w:t>
      </w:r>
      <w:r>
        <w:rPr>
          <w:rFonts w:hint="eastAsia" w:ascii="宋体" w:hAnsi="宋体" w:eastAsia="宋体" w:cs="Times New Roman"/>
          <w:iCs w:val="0"/>
          <w:szCs w:val="21"/>
          <w:highlight w:val="none"/>
        </w:rPr>
        <w:sym w:font="Wingdings" w:char="00A8"/>
      </w:r>
      <w:r>
        <w:rPr>
          <w:rFonts w:hint="eastAsia" w:ascii="宋体" w:hAnsi="宋体" w:eastAsia="宋体" w:cs="Times New Roman"/>
          <w:iCs w:val="0"/>
          <w:szCs w:val="21"/>
          <w:highlight w:val="none"/>
        </w:rPr>
        <w:t>是</w:t>
      </w:r>
      <w:r>
        <w:rPr>
          <w:rFonts w:hint="eastAsia" w:ascii="宋体" w:hAnsi="宋体" w:eastAsia="宋体" w:cs="Times New Roman"/>
          <w:iCs w:val="0"/>
          <w:szCs w:val="21"/>
          <w:highlight w:val="none"/>
          <w:lang w:eastAsia="zh-CN"/>
        </w:rPr>
        <w:t>，《节能产品政府采购品目清单》的底级品目名称：</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iCs/>
          <w:szCs w:val="21"/>
          <w:highlight w:val="none"/>
          <w:lang w:val="en-US" w:eastAsia="zh-CN"/>
        </w:rPr>
        <w:t xml:space="preserve">     </w:t>
      </w:r>
    </w:p>
    <w:p w14:paraId="3C4FE8E5">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Times New Roman"/>
          <w:iCs/>
          <w:szCs w:val="21"/>
          <w:highlight w:val="none"/>
          <w:lang w:val="en-US" w:eastAsia="zh-CN"/>
        </w:rPr>
      </w:pP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强制采购</w:t>
      </w: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优先采购</w:t>
      </w:r>
      <w:r>
        <w:rPr>
          <w:rFonts w:hint="eastAsia" w:ascii="宋体" w:hAnsi="宋体" w:eastAsia="宋体" w:cs="Times New Roman"/>
          <w:iCs/>
          <w:szCs w:val="21"/>
          <w:highlight w:val="none"/>
          <w:lang w:val="en-US" w:eastAsia="zh-CN"/>
        </w:rPr>
        <w:t xml:space="preserve">    </w:t>
      </w:r>
    </w:p>
    <w:p w14:paraId="6FFE025D">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Times New Roman"/>
          <w:iCs w:val="0"/>
          <w:szCs w:val="21"/>
          <w:highlight w:val="none"/>
        </w:rPr>
      </w:pP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val="0"/>
          <w:szCs w:val="21"/>
          <w:highlight w:val="none"/>
        </w:rPr>
        <w:sym w:font="Wingdings" w:char="00A8"/>
      </w:r>
      <w:r>
        <w:rPr>
          <w:rFonts w:hint="eastAsia" w:ascii="宋体" w:hAnsi="宋体" w:eastAsia="宋体" w:cs="Times New Roman"/>
          <w:iCs w:val="0"/>
          <w:szCs w:val="21"/>
          <w:highlight w:val="none"/>
        </w:rPr>
        <w:t>否</w:t>
      </w:r>
    </w:p>
    <w:p w14:paraId="484B7B28">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Times New Roman"/>
          <w:b w:val="0"/>
          <w:bCs w:val="0"/>
          <w:sz w:val="21"/>
          <w:szCs w:val="21"/>
          <w:highlight w:val="none"/>
          <w:u w:val="none"/>
          <w:lang w:val="en-US" w:eastAsia="zh-CN"/>
        </w:rPr>
      </w:pPr>
      <w:r>
        <w:rPr>
          <w:rFonts w:hint="eastAsia" w:ascii="宋体" w:hAnsi="宋体" w:eastAsia="宋体" w:cs="Times New Roman"/>
          <w:b w:val="0"/>
          <w:bCs w:val="0"/>
          <w:sz w:val="21"/>
          <w:szCs w:val="21"/>
          <w:highlight w:val="none"/>
          <w:u w:val="none"/>
          <w:lang w:val="en-US" w:eastAsia="zh-CN"/>
        </w:rPr>
        <w:t xml:space="preserve">          是否涉及环境标志产品：</w:t>
      </w:r>
    </w:p>
    <w:p w14:paraId="76B68A5C">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Times New Roman"/>
          <w:iCs w:val="0"/>
          <w:szCs w:val="21"/>
          <w:highlight w:val="none"/>
          <w:lang w:eastAsia="zh-CN"/>
        </w:rPr>
      </w:pPr>
      <w:r>
        <w:rPr>
          <w:rFonts w:hint="eastAsia" w:ascii="宋体" w:hAnsi="宋体" w:eastAsia="宋体" w:cs="Times New Roman"/>
          <w:b w:val="0"/>
          <w:bCs w:val="0"/>
          <w:sz w:val="21"/>
          <w:szCs w:val="21"/>
          <w:highlight w:val="none"/>
          <w:u w:val="none"/>
          <w:lang w:val="en-US" w:eastAsia="zh-CN"/>
        </w:rPr>
        <w:t xml:space="preserve">         </w:t>
      </w:r>
      <w:r>
        <w:rPr>
          <w:rFonts w:hint="eastAsia" w:ascii="宋体" w:hAnsi="宋体" w:eastAsia="宋体" w:cs="Times New Roman"/>
          <w:iCs w:val="0"/>
          <w:szCs w:val="21"/>
          <w:highlight w:val="none"/>
        </w:rPr>
        <w:sym w:font="Wingdings" w:char="00A8"/>
      </w:r>
      <w:r>
        <w:rPr>
          <w:rFonts w:hint="eastAsia" w:ascii="宋体" w:hAnsi="宋体" w:eastAsia="宋体" w:cs="Times New Roman"/>
          <w:iCs w:val="0"/>
          <w:szCs w:val="21"/>
          <w:highlight w:val="none"/>
        </w:rPr>
        <w:t>是</w:t>
      </w:r>
      <w:r>
        <w:rPr>
          <w:rFonts w:hint="eastAsia" w:ascii="宋体" w:hAnsi="宋体" w:eastAsia="宋体" w:cs="Times New Roman"/>
          <w:iCs w:val="0"/>
          <w:szCs w:val="21"/>
          <w:highlight w:val="none"/>
          <w:lang w:eastAsia="zh-CN"/>
        </w:rPr>
        <w:t>，《环境标志产品政府采购品目清单》的底级品目名称：</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iCs/>
          <w:szCs w:val="21"/>
          <w:highlight w:val="none"/>
          <w:lang w:val="en-US" w:eastAsia="zh-CN"/>
        </w:rPr>
        <w:t xml:space="preserve"> </w:t>
      </w:r>
    </w:p>
    <w:p w14:paraId="0AE16B32">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Times New Roman"/>
          <w:iCs/>
          <w:szCs w:val="21"/>
          <w:highlight w:val="none"/>
          <w:lang w:val="en-US" w:eastAsia="zh-CN"/>
        </w:rPr>
      </w:pP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强制采购</w:t>
      </w: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优先采购</w:t>
      </w:r>
      <w:r>
        <w:rPr>
          <w:rFonts w:hint="eastAsia" w:ascii="宋体" w:hAnsi="宋体" w:eastAsia="宋体" w:cs="Times New Roman"/>
          <w:iCs/>
          <w:szCs w:val="21"/>
          <w:highlight w:val="none"/>
          <w:lang w:val="en-US" w:eastAsia="zh-CN"/>
        </w:rPr>
        <w:t xml:space="preserve">    </w:t>
      </w:r>
    </w:p>
    <w:p w14:paraId="2A98F0DE">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Times New Roman"/>
          <w:b w:val="0"/>
          <w:bCs w:val="0"/>
          <w:sz w:val="21"/>
          <w:szCs w:val="21"/>
          <w:highlight w:val="none"/>
          <w:u w:val="none"/>
          <w:lang w:val="en-US" w:eastAsia="zh-CN"/>
        </w:rPr>
      </w:pP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val="0"/>
          <w:szCs w:val="21"/>
          <w:highlight w:val="none"/>
        </w:rPr>
        <w:sym w:font="Wingdings" w:char="00A8"/>
      </w:r>
      <w:r>
        <w:rPr>
          <w:rFonts w:hint="eastAsia" w:ascii="宋体" w:hAnsi="宋体" w:eastAsia="宋体" w:cs="Times New Roman"/>
          <w:iCs w:val="0"/>
          <w:szCs w:val="21"/>
          <w:highlight w:val="none"/>
        </w:rPr>
        <w:t>否</w:t>
      </w:r>
    </w:p>
    <w:p w14:paraId="7FB4C5EF">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bidi="ar-SA"/>
        </w:rPr>
      </w:pPr>
      <w:r>
        <w:rPr>
          <w:rFonts w:hint="eastAsia" w:ascii="宋体" w:hAnsi="宋体" w:eastAsia="华文楷体" w:cs="华文楷体"/>
          <w:b w:val="0"/>
          <w:bCs w:val="0"/>
          <w:sz w:val="21"/>
          <w:szCs w:val="21"/>
          <w:highlight w:val="none"/>
          <w:u w:val="none"/>
          <w:lang w:val="en-US" w:eastAsia="zh-CN" w:bidi="ar-SA"/>
        </w:rPr>
        <w:t xml:space="preserve">          </w:t>
      </w:r>
      <w:r>
        <w:rPr>
          <w:rFonts w:hint="eastAsia" w:ascii="宋体" w:hAnsi="宋体" w:eastAsia="宋体" w:cs="Times New Roman"/>
          <w:b w:val="0"/>
          <w:bCs w:val="0"/>
          <w:kern w:val="2"/>
          <w:sz w:val="21"/>
          <w:szCs w:val="21"/>
          <w:highlight w:val="none"/>
          <w:u w:val="none"/>
          <w:lang w:val="en-US" w:eastAsia="zh-CN" w:bidi="ar-SA"/>
        </w:rPr>
        <w:t>是否涉及绿色产品：</w:t>
      </w:r>
      <w:r>
        <w:rPr>
          <w:rFonts w:hint="eastAsia" w:ascii="宋体" w:hAnsi="宋体" w:eastAsia="宋体" w:cs="Times New Roman"/>
          <w:iCs w:val="0"/>
          <w:kern w:val="2"/>
          <w:sz w:val="21"/>
          <w:szCs w:val="21"/>
          <w:highlight w:val="none"/>
          <w:u w:val="none"/>
          <w:lang w:val="en-US" w:eastAsia="zh-CN" w:bidi="ar-SA"/>
        </w:rPr>
        <w:t xml:space="preserve"> </w:t>
      </w:r>
    </w:p>
    <w:p w14:paraId="09D0F70B">
      <w:pPr>
        <w:autoSpaceDE w:val="0"/>
        <w:autoSpaceDN w:val="0"/>
        <w:adjustRightInd w:val="0"/>
        <w:spacing w:beforeLines="0" w:line="400" w:lineRule="exact"/>
        <w:ind w:firstLine="420" w:firstLineChars="0"/>
        <w:rPr>
          <w:rFonts w:hint="eastAsia" w:ascii="宋体" w:hAnsi="宋体" w:eastAsia="宋体" w:cs="华文楷体"/>
          <w:sz w:val="22"/>
          <w:szCs w:val="21"/>
          <w:highlight w:val="none"/>
          <w:u w:val="single"/>
          <w:lang w:val="en-US" w:eastAsia="zh-CN" w:bidi="ar-SA"/>
        </w:rPr>
      </w:pPr>
      <w:r>
        <w:rPr>
          <w:rFonts w:hint="eastAsia" w:ascii="宋体" w:hAnsi="宋体" w:eastAsia="宋体" w:cs="Times New Roman"/>
          <w:iCs w:val="0"/>
          <w:kern w:val="2"/>
          <w:sz w:val="21"/>
          <w:szCs w:val="21"/>
          <w:highlight w:val="none"/>
          <w:u w:val="none"/>
          <w:lang w:val="en-US" w:eastAsia="zh-CN" w:bidi="ar-SA"/>
        </w:rPr>
        <w:t xml:space="preserve">     </w:t>
      </w:r>
      <w:r>
        <w:rPr>
          <w:rFonts w:hint="eastAsia" w:ascii="宋体" w:hAnsi="宋体" w:eastAsia="宋体" w:cs="Times New Roman"/>
          <w:iCs w:val="0"/>
          <w:kern w:val="2"/>
          <w:sz w:val="21"/>
          <w:szCs w:val="21"/>
          <w:highlight w:val="none"/>
          <w:u w:val="none"/>
          <w:lang w:val="en-US" w:eastAsia="zh-CN" w:bidi="ar-SA"/>
        </w:rPr>
        <w:sym w:font="Wingdings" w:char="00A8"/>
      </w:r>
      <w:r>
        <w:rPr>
          <w:rFonts w:hint="eastAsia" w:ascii="宋体" w:hAnsi="宋体" w:eastAsia="宋体" w:cs="Times New Roman"/>
          <w:iCs w:val="0"/>
          <w:kern w:val="2"/>
          <w:sz w:val="21"/>
          <w:szCs w:val="21"/>
          <w:highlight w:val="none"/>
          <w:u w:val="none"/>
          <w:lang w:val="en-US" w:eastAsia="zh-CN" w:bidi="ar-SA"/>
        </w:rPr>
        <w:t>是，绿色产品政府采购相关政策确定的底级品目名称：</w:t>
      </w:r>
      <w:r>
        <w:rPr>
          <w:rFonts w:hint="eastAsia" w:ascii="宋体" w:hAnsi="宋体" w:eastAsia="宋体" w:cs="华文楷体"/>
          <w:sz w:val="22"/>
          <w:szCs w:val="21"/>
          <w:highlight w:val="none"/>
          <w:u w:val="single"/>
          <w:lang w:val="en-US" w:eastAsia="zh-CN" w:bidi="ar-SA"/>
        </w:rPr>
        <w:t xml:space="preserve">         </w:t>
      </w:r>
    </w:p>
    <w:p w14:paraId="4EB8463C">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Times New Roman"/>
          <w:iCs/>
          <w:szCs w:val="21"/>
          <w:highlight w:val="none"/>
          <w:lang w:val="en-US" w:eastAsia="zh-CN"/>
        </w:rPr>
      </w:pP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强制采购</w:t>
      </w: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优先采购</w:t>
      </w:r>
      <w:r>
        <w:rPr>
          <w:rFonts w:hint="eastAsia" w:ascii="宋体" w:hAnsi="宋体" w:eastAsia="宋体" w:cs="Times New Roman"/>
          <w:iCs/>
          <w:szCs w:val="21"/>
          <w:highlight w:val="none"/>
          <w:lang w:val="en-US" w:eastAsia="zh-CN"/>
        </w:rPr>
        <w:t xml:space="preserve">    </w:t>
      </w:r>
    </w:p>
    <w:p w14:paraId="556FC448">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highlight w:val="none"/>
          <w:u w:val="none"/>
          <w:lang w:val="en-US" w:eastAsia="zh-CN" w:bidi="ar-SA"/>
        </w:rPr>
      </w:pPr>
      <w:r>
        <w:rPr>
          <w:rFonts w:hint="eastAsia" w:ascii="宋体" w:hAnsi="宋体" w:eastAsia="宋体" w:cs="Times New Roman"/>
          <w:iCs w:val="0"/>
          <w:kern w:val="2"/>
          <w:sz w:val="21"/>
          <w:szCs w:val="21"/>
          <w:highlight w:val="none"/>
          <w:u w:val="none"/>
          <w:lang w:val="en-US" w:eastAsia="zh-CN" w:bidi="ar-SA"/>
        </w:rPr>
        <w:t xml:space="preserve">     </w:t>
      </w:r>
      <w:r>
        <w:rPr>
          <w:rFonts w:hint="eastAsia" w:ascii="宋体" w:hAnsi="宋体" w:eastAsia="宋体" w:cs="Times New Roman"/>
          <w:iCs w:val="0"/>
          <w:kern w:val="2"/>
          <w:sz w:val="21"/>
          <w:szCs w:val="21"/>
          <w:highlight w:val="none"/>
          <w:u w:val="none"/>
          <w:lang w:val="en-US" w:eastAsia="zh-CN" w:bidi="ar-SA"/>
        </w:rPr>
        <w:sym w:font="Wingdings" w:char="00A8"/>
      </w:r>
      <w:r>
        <w:rPr>
          <w:rFonts w:hint="eastAsia" w:ascii="宋体" w:hAnsi="宋体" w:eastAsia="宋体" w:cs="Times New Roman"/>
          <w:iCs w:val="0"/>
          <w:kern w:val="2"/>
          <w:sz w:val="21"/>
          <w:szCs w:val="21"/>
          <w:highlight w:val="none"/>
          <w:u w:val="none"/>
          <w:lang w:val="en-US" w:eastAsia="zh-CN" w:bidi="ar-SA"/>
        </w:rPr>
        <w:t>否</w:t>
      </w:r>
    </w:p>
    <w:p w14:paraId="00CA9390">
      <w:pPr>
        <w:numPr>
          <w:ilvl w:val="0"/>
          <w:numId w:val="0"/>
        </w:numPr>
        <w:adjustRightInd w:val="0"/>
        <w:snapToGrid w:val="0"/>
        <w:spacing w:before="0" w:beforeLines="0" w:line="400" w:lineRule="exact"/>
        <w:ind w:firstLine="0" w:firstLineChars="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    （1</w:t>
      </w:r>
      <w:r>
        <w:rPr>
          <w:rFonts w:hint="default" w:ascii="宋体" w:hAnsi="宋体" w:eastAsia="宋体" w:cs="Times New Roman"/>
          <w:szCs w:val="21"/>
          <w:highlight w:val="none"/>
          <w:lang w:val="en" w:eastAsia="zh-CN"/>
        </w:rPr>
        <w:t>1</w:t>
      </w:r>
      <w:r>
        <w:rPr>
          <w:rFonts w:hint="eastAsia" w:ascii="宋体" w:hAnsi="宋体" w:eastAsia="宋体" w:cs="Times New Roman"/>
          <w:szCs w:val="21"/>
          <w:highlight w:val="none"/>
          <w:lang w:val="en-US" w:eastAsia="zh-CN"/>
        </w:rPr>
        <w:t>）涉及商品包装和快递包装的，是否参考</w:t>
      </w:r>
      <w:r>
        <w:rPr>
          <w:rFonts w:hint="eastAsia" w:ascii="宋体" w:hAnsi="宋体" w:eastAsia="宋体" w:cs="Times New Roman"/>
          <w:szCs w:val="21"/>
          <w:highlight w:val="none"/>
        </w:rPr>
        <w:t>《商品包装政府采购需求标准（试行）》、《快递包装政府采购需求标准（试行）》</w:t>
      </w:r>
      <w:r>
        <w:rPr>
          <w:rFonts w:hint="eastAsia" w:ascii="宋体" w:hAnsi="宋体" w:eastAsia="宋体" w:cs="Times New Roman"/>
          <w:szCs w:val="21"/>
          <w:highlight w:val="none"/>
          <w:lang w:eastAsia="zh-CN"/>
        </w:rPr>
        <w:t>明确产品及相关快递服务的具体包装要求：</w:t>
      </w:r>
    </w:p>
    <w:p w14:paraId="72568761">
      <w:pPr>
        <w:numPr>
          <w:ilvl w:val="0"/>
          <w:numId w:val="0"/>
        </w:numPr>
        <w:adjustRightInd w:val="0"/>
        <w:snapToGrid w:val="0"/>
        <w:spacing w:before="0" w:beforeLines="0" w:line="400" w:lineRule="exact"/>
        <w:ind w:firstLine="840" w:firstLineChars="400"/>
        <w:rPr>
          <w:rFonts w:hint="eastAsia" w:ascii="宋体" w:hAnsi="宋体" w:eastAsia="宋体" w:cs="Times New Roman"/>
          <w:iCs w:val="0"/>
          <w:szCs w:val="21"/>
          <w:highlight w:val="none"/>
          <w:lang w:val="en-US" w:eastAsia="zh-CN"/>
        </w:rPr>
      </w:pPr>
      <w:r>
        <w:rPr>
          <w:rFonts w:hint="eastAsia" w:ascii="宋体" w:hAnsi="宋体" w:eastAsia="宋体" w:cs="Times New Roman"/>
          <w:iCs w:val="0"/>
          <w:szCs w:val="21"/>
          <w:highlight w:val="none"/>
        </w:rPr>
        <w:sym w:font="Wingdings" w:char="00A8"/>
      </w:r>
      <w:r>
        <w:rPr>
          <w:rFonts w:hint="eastAsia" w:ascii="宋体" w:hAnsi="宋体" w:eastAsia="宋体" w:cs="Times New Roman"/>
          <w:iCs w:val="0"/>
          <w:szCs w:val="21"/>
          <w:highlight w:val="none"/>
        </w:rPr>
        <w:t xml:space="preserve">是       </w:t>
      </w:r>
      <w:r>
        <w:rPr>
          <w:rFonts w:hint="eastAsia" w:ascii="宋体" w:hAnsi="宋体" w:eastAsia="宋体" w:cs="Times New Roman"/>
          <w:iCs w:val="0"/>
          <w:szCs w:val="21"/>
          <w:highlight w:val="none"/>
        </w:rPr>
        <w:sym w:font="Wingdings" w:char="00A8"/>
      </w:r>
      <w:r>
        <w:rPr>
          <w:rFonts w:hint="eastAsia" w:ascii="宋体" w:hAnsi="宋体" w:eastAsia="宋体" w:cs="Times New Roman"/>
          <w:iCs w:val="0"/>
          <w:szCs w:val="21"/>
          <w:highlight w:val="none"/>
        </w:rPr>
        <w:t>否</w:t>
      </w:r>
      <w:r>
        <w:rPr>
          <w:rFonts w:hint="eastAsia" w:ascii="宋体" w:hAnsi="宋体" w:eastAsia="宋体" w:cs="Times New Roman"/>
          <w:iCs w:val="0"/>
          <w:szCs w:val="21"/>
          <w:highlight w:val="none"/>
          <w:lang w:val="en-US" w:eastAsia="zh-CN"/>
        </w:rPr>
        <w:t xml:space="preserve">      </w:t>
      </w:r>
      <w:r>
        <w:rPr>
          <w:rFonts w:hint="eastAsia" w:ascii="宋体" w:hAnsi="宋体" w:eastAsia="宋体" w:cs="Times New Roman"/>
          <w:iCs w:val="0"/>
          <w:szCs w:val="21"/>
          <w:highlight w:val="none"/>
        </w:rPr>
        <w:sym w:font="Wingdings" w:char="00A8"/>
      </w:r>
      <w:r>
        <w:rPr>
          <w:rFonts w:hint="eastAsia" w:ascii="宋体" w:hAnsi="宋体" w:eastAsia="宋体" w:cs="Times New Roman"/>
          <w:iCs w:val="0"/>
          <w:szCs w:val="21"/>
          <w:highlight w:val="none"/>
          <w:lang w:eastAsia="zh-CN"/>
        </w:rPr>
        <w:t>不涉及</w:t>
      </w:r>
    </w:p>
    <w:p w14:paraId="2034082B">
      <w:pPr>
        <w:numPr>
          <w:ilvl w:val="0"/>
          <w:numId w:val="12"/>
        </w:numPr>
        <w:adjustRightInd w:val="0"/>
        <w:snapToGrid w:val="0"/>
        <w:spacing w:before="0" w:beforeLines="0" w:line="400" w:lineRule="exact"/>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合同金额</w:t>
      </w:r>
    </w:p>
    <w:p w14:paraId="0E6298E7">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（1）合同金额小写：</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p>
    <w:p w14:paraId="48897204">
      <w:pPr>
        <w:adjustRightInd w:val="0"/>
        <w:snapToGrid w:val="0"/>
        <w:spacing w:before="0" w:beforeLines="0" w:line="400" w:lineRule="exact"/>
        <w:ind w:left="0" w:firstLine="0" w:firstLineChars="0"/>
        <w:rPr>
          <w:rFonts w:ascii="宋体" w:hAnsi="宋体" w:eastAsia="宋体" w:cs="Times New Roman"/>
          <w:szCs w:val="21"/>
          <w:highlight w:val="none"/>
          <w:u w:val="single"/>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大写：</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p>
    <w:p w14:paraId="723267E8">
      <w:pPr>
        <w:adjustRightInd w:val="0"/>
        <w:snapToGrid w:val="0"/>
        <w:spacing w:before="0" w:beforeLines="0" w:line="400" w:lineRule="exact"/>
        <w:ind w:firstLine="0" w:firstLineChars="0"/>
        <w:rPr>
          <w:rFonts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分包金额</w:t>
      </w:r>
      <w:r>
        <w:rPr>
          <w:rFonts w:hint="eastAsia" w:ascii="宋体" w:hAnsi="宋体" w:eastAsia="宋体" w:cs="Times New Roman"/>
          <w:szCs w:val="21"/>
          <w:highlight w:val="none"/>
          <w:lang w:eastAsia="zh-CN"/>
        </w:rPr>
        <w:t>（如有）</w:t>
      </w:r>
      <w:r>
        <w:rPr>
          <w:rFonts w:hint="eastAsia" w:ascii="宋体" w:hAnsi="宋体" w:eastAsia="宋体" w:cs="Times New Roman"/>
          <w:szCs w:val="21"/>
          <w:highlight w:val="none"/>
        </w:rPr>
        <w:t>小写：</w:t>
      </w:r>
      <w:r>
        <w:rPr>
          <w:rFonts w:hint="eastAsia" w:ascii="宋体" w:hAnsi="宋体" w:eastAsia="宋体" w:cs="Times New Roman"/>
          <w:szCs w:val="21"/>
          <w:highlight w:val="none"/>
          <w:u w:val="single"/>
        </w:rPr>
        <w:t xml:space="preserve">                   </w:t>
      </w:r>
    </w:p>
    <w:p w14:paraId="5B5155C5">
      <w:pPr>
        <w:adjustRightInd w:val="0"/>
        <w:snapToGrid w:val="0"/>
        <w:spacing w:before="0" w:beforeLines="0" w:line="400" w:lineRule="exact"/>
        <w:ind w:firstLine="0" w:firstLineChars="0"/>
        <w:rPr>
          <w:rFonts w:hint="eastAsia" w:ascii="宋体" w:hAnsi="宋体" w:eastAsia="宋体" w:cs="Times New Roman"/>
          <w:szCs w:val="21"/>
          <w:highlight w:val="none"/>
          <w:u w:val="single"/>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大写：</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p>
    <w:p w14:paraId="0303E96E">
      <w:pPr>
        <w:adjustRightInd w:val="0"/>
        <w:snapToGrid w:val="0"/>
        <w:spacing w:before="0" w:beforeLines="0" w:line="400" w:lineRule="exact"/>
        <w:ind w:firstLine="0" w:firstLineChars="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    （注：固定单价合同应填写单价和最高限价）</w:t>
      </w:r>
    </w:p>
    <w:p w14:paraId="7079ECC9">
      <w:pPr>
        <w:numPr>
          <w:ilvl w:val="0"/>
          <w:numId w:val="0"/>
        </w:numPr>
        <w:adjustRightInd w:val="0"/>
        <w:snapToGrid w:val="0"/>
        <w:spacing w:before="0" w:beforeLines="0" w:line="400" w:lineRule="exact"/>
        <w:ind w:firstLine="0" w:firstLineChars="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合同定价方式</w:t>
      </w:r>
      <w:r>
        <w:rPr>
          <w:rFonts w:hint="eastAsia" w:ascii="宋体" w:hAnsi="宋体" w:eastAsia="宋体" w:cs="Times New Roman"/>
          <w:szCs w:val="21"/>
          <w:highlight w:val="none"/>
          <w:lang w:eastAsia="zh-CN"/>
        </w:rPr>
        <w:t>（采用组合定价方式的，可以勾选多项）</w:t>
      </w:r>
      <w:r>
        <w:rPr>
          <w:rFonts w:hint="eastAsia" w:ascii="宋体" w:hAnsi="宋体" w:eastAsia="宋体" w:cs="Times New Roman"/>
          <w:szCs w:val="21"/>
          <w:highlight w:val="none"/>
        </w:rPr>
        <w:t>：</w:t>
      </w:r>
    </w:p>
    <w:p w14:paraId="45CD0B61">
      <w:pPr>
        <w:adjustRightInd w:val="0"/>
        <w:snapToGrid w:val="0"/>
        <w:spacing w:before="0" w:beforeLines="0" w:line="400" w:lineRule="exact"/>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 xml:space="preserve">固定总价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固定单价</w:t>
      </w: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固定费率</w:t>
      </w:r>
      <w:r>
        <w:rPr>
          <w:rFonts w:hint="eastAsia" w:ascii="宋体" w:hAnsi="宋体" w:eastAsia="宋体" w:cs="Times New Roman"/>
          <w:iCs/>
          <w:szCs w:val="21"/>
          <w:highlight w:val="none"/>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 xml:space="preserve">成本补偿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rPr>
        <w:t>绩效激励</w:t>
      </w:r>
      <w:r>
        <w:rPr>
          <w:rFonts w:hint="eastAsia" w:ascii="宋体" w:hAnsi="宋体" w:eastAsia="宋体" w:cs="Times New Roman"/>
          <w:iCs/>
          <w:szCs w:val="21"/>
          <w:highlight w:val="none"/>
          <w:lang w:val="en-US" w:eastAsia="zh-CN"/>
        </w:rPr>
        <w:t xml:space="preserve"> </w:t>
      </w:r>
      <w:r>
        <w:rPr>
          <w:rFonts w:hint="eastAsia" w:ascii="宋体" w:hAnsi="宋体" w:eastAsia="宋体" w:cs="Times New Roman"/>
          <w:iCs/>
          <w:szCs w:val="21"/>
          <w:highlight w:val="none"/>
        </w:rPr>
        <w:sym w:font="Wingdings" w:char="00A8"/>
      </w:r>
      <w:r>
        <w:rPr>
          <w:rFonts w:hint="eastAsia" w:ascii="宋体" w:hAnsi="宋体" w:eastAsia="宋体" w:cs="Times New Roman"/>
          <w:iCs/>
          <w:szCs w:val="21"/>
          <w:highlight w:val="none"/>
          <w:lang w:eastAsia="zh-CN"/>
        </w:rPr>
        <w:t>其他</w:t>
      </w:r>
      <w:r>
        <w:rPr>
          <w:rFonts w:hint="eastAsia" w:ascii="宋体" w:hAnsi="宋体" w:eastAsia="宋体" w:cs="Times New Roman"/>
          <w:szCs w:val="21"/>
          <w:highlight w:val="none"/>
          <w:u w:val="single"/>
        </w:rPr>
        <w:t xml:space="preserve">       </w:t>
      </w:r>
    </w:p>
    <w:p w14:paraId="36A203C5">
      <w:pPr>
        <w:widowControl w:val="0"/>
        <w:spacing w:beforeLines="0" w:line="400" w:lineRule="exact"/>
        <w:ind w:firstLine="420" w:firstLineChars="200"/>
        <w:jc w:val="both"/>
        <w:rPr>
          <w:rFonts w:ascii="Times New Roman" w:hAnsi="Times New Roman"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（3）付款方式（按项目实际勾选填写）：</w:t>
      </w:r>
    </w:p>
    <w:p w14:paraId="55A5376A">
      <w:pPr>
        <w:adjustRightInd w:val="0"/>
        <w:snapToGrid w:val="0"/>
        <w:spacing w:before="0" w:beforeLines="0" w:line="400" w:lineRule="exact"/>
        <w:ind w:firstLine="630" w:firstLineChars="300"/>
        <w:rPr>
          <w:rFonts w:ascii="宋体" w:hAnsi="宋体" w:eastAsia="宋体" w:cs="Times New Roman"/>
          <w:szCs w:val="21"/>
          <w:highlight w:val="none"/>
          <w:u w:val="single"/>
        </w:rPr>
      </w:pPr>
      <w:r>
        <w:rPr>
          <w:rFonts w:hint="eastAsia" w:ascii="宋体" w:hAnsi="宋体" w:eastAsia="宋体" w:cs="Times New Roman"/>
          <w:szCs w:val="21"/>
          <w:highlight w:val="none"/>
        </w:rPr>
        <w:sym w:font="Wingdings" w:char="00A8"/>
      </w:r>
      <w:r>
        <w:rPr>
          <w:rFonts w:hint="eastAsia" w:ascii="宋体" w:hAnsi="宋体" w:eastAsia="宋体" w:cs="Times New Roman"/>
          <w:szCs w:val="21"/>
          <w:highlight w:val="none"/>
        </w:rPr>
        <w:t>全额付款：</w:t>
      </w:r>
      <w:r>
        <w:rPr>
          <w:rFonts w:hint="eastAsia" w:ascii="宋体" w:hAnsi="宋体" w:eastAsia="宋体" w:cs="Times New Roman"/>
          <w:szCs w:val="21"/>
          <w:highlight w:val="none"/>
          <w:u w:val="single"/>
        </w:rPr>
        <w:t xml:space="preserve">     （应</w:t>
      </w:r>
      <w:r>
        <w:rPr>
          <w:rFonts w:hint="eastAsia" w:ascii="宋体" w:hAnsi="宋体" w:eastAsia="宋体" w:cs="Times New Roman"/>
          <w:szCs w:val="21"/>
          <w:highlight w:val="none"/>
          <w:u w:val="single"/>
          <w:lang w:eastAsia="zh-CN"/>
        </w:rPr>
        <w:t>明确</w:t>
      </w:r>
      <w:r>
        <w:rPr>
          <w:rFonts w:hint="eastAsia" w:ascii="宋体" w:hAnsi="宋体" w:eastAsia="宋体" w:cs="Times New Roman"/>
          <w:szCs w:val="21"/>
          <w:highlight w:val="none"/>
          <w:u w:val="single"/>
        </w:rPr>
        <w:t>一次性支付合同款项</w:t>
      </w:r>
      <w:r>
        <w:rPr>
          <w:rFonts w:hint="eastAsia" w:ascii="宋体" w:hAnsi="宋体" w:eastAsia="宋体" w:cs="Times New Roman"/>
          <w:szCs w:val="21"/>
          <w:highlight w:val="none"/>
          <w:u w:val="single"/>
          <w:lang w:eastAsia="zh-CN"/>
        </w:rPr>
        <w:t>的条件</w:t>
      </w:r>
      <w:r>
        <w:rPr>
          <w:rFonts w:hint="eastAsia" w:ascii="宋体" w:hAnsi="宋体" w:eastAsia="宋体" w:cs="Times New Roman"/>
          <w:szCs w:val="21"/>
          <w:highlight w:val="none"/>
          <w:u w:val="single"/>
        </w:rPr>
        <w:t xml:space="preserve">）                    </w:t>
      </w:r>
    </w:p>
    <w:p w14:paraId="7E96D90C">
      <w:pPr>
        <w:snapToGrid w:val="0"/>
        <w:spacing w:beforeLines="0" w:line="400" w:lineRule="exact"/>
        <w:ind w:firstLine="630" w:firstLineChars="300"/>
        <w:rPr>
          <w:rFonts w:ascii="Times New Roman" w:hAnsi="Times New Roman" w:eastAsia="宋体" w:cs="Times New Roman"/>
          <w:szCs w:val="24"/>
          <w:highlight w:val="none"/>
        </w:rPr>
      </w:pPr>
      <w:r>
        <w:rPr>
          <w:rFonts w:hint="eastAsia" w:ascii="宋体" w:hAnsi="宋体" w:eastAsia="宋体" w:cs="Times New Roman"/>
          <w:szCs w:val="21"/>
          <w:highlight w:val="none"/>
        </w:rPr>
        <w:sym w:font="Wingdings" w:char="00A8"/>
      </w:r>
      <w:r>
        <w:rPr>
          <w:rFonts w:hint="eastAsia" w:ascii="宋体" w:hAnsi="宋体" w:eastAsia="宋体" w:cs="Times New Roman"/>
          <w:szCs w:val="21"/>
          <w:highlight w:val="none"/>
        </w:rPr>
        <w:t>分期付款：</w:t>
      </w:r>
      <w:r>
        <w:rPr>
          <w:rFonts w:hint="eastAsia" w:ascii="宋体" w:hAnsi="宋体" w:eastAsia="宋体" w:cs="Times New Roman"/>
          <w:szCs w:val="21"/>
          <w:highlight w:val="none"/>
          <w:u w:val="single"/>
        </w:rPr>
        <w:t xml:space="preserve">  （应明确分期支付合同款项的各期比例和支付条件</w:t>
      </w:r>
      <w:r>
        <w:rPr>
          <w:rFonts w:hint="eastAsia" w:ascii="宋体" w:hAnsi="宋体" w:eastAsia="宋体" w:cs="Times New Roman"/>
          <w:szCs w:val="21"/>
          <w:highlight w:val="none"/>
          <w:u w:val="single"/>
          <w:lang w:eastAsia="zh-CN"/>
        </w:rPr>
        <w:t>，各期支付条件应与分期履约验收情况挂钩</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none"/>
          <w:lang w:eastAsia="zh-CN"/>
        </w:rPr>
        <w:t>，</w:t>
      </w:r>
      <w:r>
        <w:rPr>
          <w:rFonts w:hint="eastAsia" w:ascii="宋体" w:hAnsi="宋体" w:eastAsia="宋体" w:cs="Times New Roman"/>
          <w:szCs w:val="21"/>
          <w:highlight w:val="none"/>
          <w:lang w:eastAsia="zh-CN"/>
        </w:rPr>
        <w:t>其中涉及预付款的</w:t>
      </w:r>
      <w:r>
        <w:rPr>
          <w:rFonts w:hint="eastAsia" w:ascii="宋体" w:hAnsi="宋体" w:eastAsia="宋体" w:cs="Times New Roman"/>
          <w:szCs w:val="21"/>
          <w:highlight w:val="none"/>
        </w:rPr>
        <w:t>：</w:t>
      </w:r>
      <w:r>
        <w:rPr>
          <w:rFonts w:hint="eastAsia" w:ascii="宋体" w:hAnsi="宋体" w:eastAsia="宋体" w:cs="Times New Roman"/>
          <w:szCs w:val="21"/>
          <w:highlight w:val="none"/>
          <w:u w:val="single"/>
        </w:rPr>
        <w:t xml:space="preserve"> （应明确预付款的支付比例和支付条件） </w:t>
      </w:r>
    </w:p>
    <w:p w14:paraId="76975C79">
      <w:pPr>
        <w:adjustRightInd w:val="0"/>
        <w:snapToGrid w:val="0"/>
        <w:spacing w:before="0" w:beforeLines="0" w:line="400" w:lineRule="exact"/>
        <w:ind w:firstLine="630" w:firstLineChars="300"/>
        <w:rPr>
          <w:rFonts w:ascii="宋体" w:hAnsi="宋体" w:eastAsia="宋体" w:cs="Times New Roman"/>
          <w:szCs w:val="21"/>
          <w:highlight w:val="none"/>
          <w:u w:val="single"/>
        </w:rPr>
      </w:pPr>
      <w:r>
        <w:rPr>
          <w:rFonts w:hint="eastAsia" w:ascii="宋体" w:hAnsi="宋体" w:eastAsia="宋体" w:cs="Times New Roman"/>
          <w:szCs w:val="21"/>
          <w:highlight w:val="none"/>
        </w:rPr>
        <w:sym w:font="Wingdings" w:char="00A8"/>
      </w:r>
      <w:r>
        <w:rPr>
          <w:rFonts w:hint="eastAsia" w:ascii="宋体" w:hAnsi="宋体" w:eastAsia="宋体" w:cs="Times New Roman"/>
          <w:szCs w:val="21"/>
          <w:highlight w:val="none"/>
        </w:rPr>
        <w:t>成本补偿：</w:t>
      </w:r>
      <w:r>
        <w:rPr>
          <w:rFonts w:hint="eastAsia" w:ascii="宋体" w:hAnsi="宋体" w:eastAsia="宋体" w:cs="Times New Roman"/>
          <w:szCs w:val="21"/>
          <w:highlight w:val="none"/>
          <w:u w:val="single"/>
        </w:rPr>
        <w:t xml:space="preserve">      （应明确按照成本补偿方式的支付方式和支付条件）   </w:t>
      </w:r>
    </w:p>
    <w:p w14:paraId="030B1814">
      <w:pPr>
        <w:adjustRightInd w:val="0"/>
        <w:snapToGrid w:val="0"/>
        <w:spacing w:before="0" w:beforeLines="0" w:line="400" w:lineRule="exact"/>
        <w:ind w:firstLine="630" w:firstLineChars="300"/>
        <w:rPr>
          <w:rFonts w:ascii="宋体" w:hAnsi="宋体" w:eastAsia="宋体" w:cs="Times New Roman"/>
          <w:szCs w:val="21"/>
          <w:highlight w:val="none"/>
        </w:rPr>
      </w:pPr>
      <w:r>
        <w:rPr>
          <w:rFonts w:hint="eastAsia" w:ascii="宋体" w:hAnsi="宋体" w:eastAsia="宋体" w:cs="Times New Roman"/>
          <w:szCs w:val="21"/>
          <w:highlight w:val="none"/>
        </w:rPr>
        <w:sym w:font="Wingdings" w:char="00A8"/>
      </w:r>
      <w:r>
        <w:rPr>
          <w:rFonts w:hint="eastAsia" w:ascii="宋体" w:hAnsi="宋体" w:eastAsia="宋体" w:cs="Times New Roman"/>
          <w:szCs w:val="21"/>
          <w:highlight w:val="none"/>
        </w:rPr>
        <w:t>绩效激励：</w:t>
      </w:r>
      <w:r>
        <w:rPr>
          <w:rFonts w:hint="eastAsia" w:ascii="宋体" w:hAnsi="宋体" w:eastAsia="宋体" w:cs="Times New Roman"/>
          <w:szCs w:val="21"/>
          <w:highlight w:val="none"/>
          <w:u w:val="single"/>
        </w:rPr>
        <w:t xml:space="preserve">      （应明确按照绩效激励方式的支付方式和支付条件）   </w:t>
      </w:r>
    </w:p>
    <w:p w14:paraId="2AC9C5BA">
      <w:pPr>
        <w:numPr>
          <w:ilvl w:val="0"/>
          <w:numId w:val="12"/>
        </w:numPr>
        <w:adjustRightInd w:val="0"/>
        <w:snapToGrid w:val="0"/>
        <w:spacing w:before="0" w:beforeLines="0" w:line="400" w:lineRule="exact"/>
        <w:ind w:firstLine="422" w:firstLineChars="200"/>
        <w:rPr>
          <w:rFonts w:ascii="宋体" w:hAnsi="宋体" w:eastAsia="宋体" w:cs="Times New Roman"/>
          <w:b/>
          <w:bCs w:val="0"/>
          <w:szCs w:val="21"/>
          <w:highlight w:val="none"/>
          <w:u w:val="single"/>
        </w:rPr>
      </w:pPr>
      <w:r>
        <w:rPr>
          <w:rFonts w:hint="eastAsia" w:ascii="宋体" w:hAnsi="宋体" w:eastAsia="宋体" w:cs="Times New Roman"/>
          <w:b/>
          <w:bCs w:val="0"/>
          <w:szCs w:val="21"/>
          <w:highlight w:val="none"/>
        </w:rPr>
        <w:t>合同履行</w:t>
      </w:r>
    </w:p>
    <w:p w14:paraId="6F8DA168">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（1）起始日期：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日，完成日期：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F9FDD38">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履约</w:t>
      </w:r>
      <w:r>
        <w:rPr>
          <w:rFonts w:hint="eastAsia" w:ascii="宋体" w:hAnsi="宋体" w:eastAsia="宋体" w:cs="宋体"/>
          <w:szCs w:val="21"/>
          <w:highlight w:val="none"/>
        </w:rPr>
        <w:t>地点</w:t>
      </w:r>
      <w:r>
        <w:rPr>
          <w:rFonts w:hint="eastAsia" w:ascii="宋体" w:hAnsi="宋体" w:eastAsia="宋体" w:cs="宋体"/>
          <w:b w:val="0"/>
          <w:bCs/>
          <w:szCs w:val="21"/>
          <w:highlight w:val="none"/>
        </w:rPr>
        <w:t>：</w:t>
      </w:r>
      <w:r>
        <w:rPr>
          <w:rFonts w:hint="eastAsia" w:ascii="宋体" w:hAnsi="宋体" w:eastAsia="宋体" w:cs="宋体"/>
          <w:szCs w:val="21"/>
          <w:highlight w:val="none"/>
          <w:u w:val="single"/>
        </w:rPr>
        <w:t xml:space="preserve">                             </w:t>
      </w:r>
    </w:p>
    <w:p w14:paraId="13EB6189">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（3）履约担保：</w:t>
      </w:r>
      <w:r>
        <w:rPr>
          <w:rFonts w:hint="eastAsia" w:ascii="宋体" w:hAnsi="宋体" w:eastAsia="宋体" w:cs="宋体"/>
          <w:sz w:val="21"/>
          <w:szCs w:val="24"/>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413A00F7">
      <w:pPr>
        <w:autoSpaceDE w:val="0"/>
        <w:autoSpaceDN w:val="0"/>
        <w:adjustRightInd w:val="0"/>
        <w:spacing w:beforeLines="0" w:line="400" w:lineRule="exact"/>
        <w:ind w:firstLine="440" w:firstLineChars="200"/>
        <w:rPr>
          <w:rFonts w:hint="eastAsia" w:ascii="宋体" w:hAnsi="宋体" w:eastAsia="宋体" w:cs="宋体"/>
          <w:sz w:val="21"/>
          <w:szCs w:val="21"/>
          <w:highlight w:val="none"/>
          <w:lang w:val="en-US" w:eastAsia="zh-CN" w:bidi="ar-SA"/>
        </w:rPr>
      </w:pPr>
      <w:r>
        <w:rPr>
          <w:rFonts w:hint="eastAsia" w:ascii="宋体" w:hAnsi="宋体" w:eastAsia="华文楷体" w:cs="宋体"/>
          <w:bCs/>
          <w:sz w:val="22"/>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 xml:space="preserve">  收取履约保证金形式：</w:t>
      </w:r>
      <w:r>
        <w:rPr>
          <w:rFonts w:hint="eastAsia" w:ascii="宋体" w:hAnsi="宋体" w:eastAsia="宋体" w:cs="宋体"/>
          <w:bCs/>
          <w:sz w:val="21"/>
          <w:szCs w:val="21"/>
          <w:highlight w:val="none"/>
          <w:u w:val="single"/>
          <w:lang w:val="en-US" w:eastAsia="zh-CN" w:bidi="ar-SA"/>
        </w:rPr>
        <w:t xml:space="preserve">                            </w:t>
      </w:r>
    </w:p>
    <w:p w14:paraId="60B83DED">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收取履约保证金金额：</w:t>
      </w:r>
      <w:r>
        <w:rPr>
          <w:rFonts w:hint="eastAsia" w:ascii="宋体" w:hAnsi="宋体" w:eastAsia="宋体" w:cs="宋体"/>
          <w:bCs/>
          <w:sz w:val="21"/>
          <w:szCs w:val="21"/>
          <w:highlight w:val="none"/>
          <w:u w:val="single"/>
          <w:lang w:val="en-US" w:eastAsia="zh-CN" w:bidi="ar-SA"/>
        </w:rPr>
        <w:t xml:space="preserve">                            </w:t>
      </w:r>
    </w:p>
    <w:p w14:paraId="4FC559E2">
      <w:pPr>
        <w:snapToGrid w:val="0"/>
        <w:spacing w:beforeLines="0" w:line="400" w:lineRule="exact"/>
        <w:ind w:firstLine="420" w:firstLineChars="200"/>
        <w:rPr>
          <w:rFonts w:hint="eastAsia" w:ascii="宋体" w:hAnsi="宋体" w:eastAsia="宋体" w:cs="宋体"/>
          <w:sz w:val="21"/>
          <w:szCs w:val="24"/>
          <w:highlight w:val="none"/>
          <w:lang w:val="en-US" w:eastAsia="zh-CN"/>
        </w:rPr>
      </w:pPr>
      <w:r>
        <w:rPr>
          <w:rFonts w:hint="eastAsia" w:ascii="宋体" w:hAnsi="宋体" w:eastAsia="宋体" w:cs="宋体"/>
          <w:bCs/>
          <w:szCs w:val="21"/>
          <w:highlight w:val="none"/>
          <w:u w:val="none"/>
          <w:lang w:val="en-US" w:eastAsia="zh-CN"/>
        </w:rPr>
        <w:t xml:space="preserve">    履约担保期限</w:t>
      </w:r>
      <w:r>
        <w:rPr>
          <w:rFonts w:hint="eastAsia" w:ascii="宋体" w:hAnsi="宋体" w:eastAsia="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58648EEE">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（4）分期履行要求：</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single"/>
        </w:rPr>
        <w:t xml:space="preserve"> </w:t>
      </w:r>
    </w:p>
    <w:p w14:paraId="2DA392BF">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CN"/>
        </w:rPr>
        <w:t>风险处置措施和替代方案</w:t>
      </w:r>
      <w:r>
        <w:rPr>
          <w:rFonts w:hint="eastAsia" w:ascii="宋体" w:hAnsi="宋体" w:eastAsia="宋体" w:cs="宋体"/>
          <w:bCs/>
          <w:szCs w:val="21"/>
          <w:highlight w:val="none"/>
        </w:rPr>
        <w:t>：</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szCs w:val="21"/>
          <w:highlight w:val="none"/>
          <w:u w:val="single"/>
        </w:rPr>
        <w:t xml:space="preserve">                                                </w:t>
      </w:r>
    </w:p>
    <w:p w14:paraId="72A05039">
      <w:pPr>
        <w:numPr>
          <w:ilvl w:val="0"/>
          <w:numId w:val="12"/>
        </w:numPr>
        <w:adjustRightInd w:val="0"/>
        <w:snapToGrid w:val="0"/>
        <w:spacing w:before="0" w:beforeLines="0" w:line="400" w:lineRule="exact"/>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合同验收</w:t>
      </w:r>
    </w:p>
    <w:p w14:paraId="20C0A40F">
      <w:pPr>
        <w:numPr>
          <w:ilvl w:val="0"/>
          <w:numId w:val="14"/>
        </w:numPr>
        <w:adjustRightInd w:val="0"/>
        <w:snapToGrid w:val="0"/>
        <w:spacing w:before="0" w:beforeLines="0" w:line="40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委托第三方组织</w:t>
      </w:r>
    </w:p>
    <w:p w14:paraId="36FD5129">
      <w:pPr>
        <w:numPr>
          <w:ilvl w:val="0"/>
          <w:numId w:val="0"/>
        </w:numPr>
        <w:adjustRightInd w:val="0"/>
        <w:snapToGrid w:val="0"/>
        <w:spacing w:before="0" w:beforeLines="0" w:line="400" w:lineRule="exact"/>
        <w:rPr>
          <w:rFonts w:ascii="宋体" w:hAnsi="宋体" w:eastAsia="宋体" w:cs="Times New Roman"/>
          <w:bCs/>
          <w:szCs w:val="21"/>
          <w:highlight w:val="none"/>
        </w:rPr>
      </w:pPr>
      <w:r>
        <w:rPr>
          <w:rFonts w:hint="eastAsia" w:ascii="宋体" w:hAnsi="宋体" w:eastAsia="宋体" w:cs="Times New Roman"/>
          <w:bCs/>
          <w:szCs w:val="21"/>
          <w:highlight w:val="none"/>
          <w:lang w:val="en-US" w:eastAsia="zh-CN"/>
        </w:rPr>
        <w:t xml:space="preserve">         </w:t>
      </w:r>
      <w:r>
        <w:rPr>
          <w:rFonts w:hint="eastAsia" w:ascii="宋体" w:hAnsi="宋体" w:eastAsia="宋体" w:cs="Times New Roman"/>
          <w:bCs/>
          <w:szCs w:val="21"/>
          <w:highlight w:val="none"/>
        </w:rPr>
        <w:t>验收主体：</w:t>
      </w:r>
      <w:r>
        <w:rPr>
          <w:rFonts w:hint="eastAsia" w:ascii="宋体" w:hAnsi="宋体" w:eastAsia="宋体" w:cs="Times New Roman"/>
          <w:bCs/>
          <w:szCs w:val="21"/>
          <w:highlight w:val="none"/>
          <w:u w:val="single"/>
        </w:rPr>
        <w:t xml:space="preserve">                  </w:t>
      </w:r>
    </w:p>
    <w:p w14:paraId="711A5ECA">
      <w:pPr>
        <w:adjustRightInd w:val="0"/>
        <w:snapToGrid w:val="0"/>
        <w:spacing w:before="0" w:beforeLines="0" w:line="400" w:lineRule="exact"/>
        <w:ind w:firstLine="0" w:firstLineChars="0"/>
        <w:rPr>
          <w:rFonts w:ascii="宋体" w:hAnsi="宋体" w:eastAsia="宋体" w:cs="Times New Roman"/>
          <w:bCs/>
          <w:szCs w:val="21"/>
          <w:highlight w:val="none"/>
        </w:rPr>
      </w:pPr>
      <w:r>
        <w:rPr>
          <w:rFonts w:hint="eastAsia" w:ascii="宋体" w:hAnsi="宋体" w:eastAsia="宋体" w:cs="Times New Roman"/>
          <w:bCs/>
          <w:szCs w:val="21"/>
          <w:highlight w:val="none"/>
          <w:lang w:val="en-US" w:eastAsia="zh-CN"/>
        </w:rPr>
        <w:t xml:space="preserve">        </w:t>
      </w:r>
      <w:r>
        <w:rPr>
          <w:rFonts w:hint="eastAsia" w:ascii="宋体" w:hAnsi="宋体" w:eastAsia="宋体" w:cs="Times New Roman"/>
          <w:bCs/>
          <w:szCs w:val="21"/>
          <w:highlight w:val="none"/>
        </w:rPr>
        <w:t>是否邀请本项目的其他供应商</w:t>
      </w:r>
      <w:r>
        <w:rPr>
          <w:rFonts w:hint="eastAsia" w:ascii="宋体" w:hAnsi="宋体" w:eastAsia="宋体" w:cs="Times New Roman"/>
          <w:bCs/>
          <w:szCs w:val="21"/>
          <w:highlight w:val="none"/>
          <w:lang w:eastAsia="zh-CN"/>
        </w:rPr>
        <w:t>参加验收</w:t>
      </w:r>
      <w:r>
        <w:rPr>
          <w:rFonts w:hint="eastAsia" w:ascii="宋体" w:hAnsi="宋体" w:eastAsia="宋体" w:cs="Times New Roman"/>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否</w:t>
      </w:r>
    </w:p>
    <w:p w14:paraId="5A5528B2">
      <w:pPr>
        <w:adjustRightInd w:val="0"/>
        <w:snapToGrid w:val="0"/>
        <w:spacing w:before="0" w:beforeLines="0" w:line="400" w:lineRule="exact"/>
        <w:ind w:firstLine="840" w:firstLineChars="400"/>
        <w:rPr>
          <w:rFonts w:ascii="宋体" w:hAnsi="宋体" w:eastAsia="宋体" w:cs="Times New Roman"/>
          <w:bCs/>
          <w:szCs w:val="21"/>
          <w:highlight w:val="none"/>
        </w:rPr>
      </w:pPr>
      <w:r>
        <w:rPr>
          <w:rFonts w:hint="eastAsia" w:ascii="宋体" w:hAnsi="宋体" w:eastAsia="宋体" w:cs="Times New Roman"/>
          <w:bCs/>
          <w:szCs w:val="21"/>
          <w:highlight w:val="none"/>
        </w:rPr>
        <w:t>是否邀请专家</w:t>
      </w:r>
      <w:r>
        <w:rPr>
          <w:rFonts w:hint="eastAsia" w:ascii="宋体" w:hAnsi="宋体" w:eastAsia="宋体" w:cs="Times New Roman"/>
          <w:bCs/>
          <w:szCs w:val="21"/>
          <w:highlight w:val="none"/>
          <w:lang w:eastAsia="zh-CN"/>
        </w:rPr>
        <w:t>参加验收</w:t>
      </w:r>
      <w:r>
        <w:rPr>
          <w:rFonts w:hint="eastAsia" w:ascii="宋体" w:hAnsi="宋体" w:eastAsia="宋体" w:cs="Times New Roman"/>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否</w:t>
      </w:r>
    </w:p>
    <w:p w14:paraId="7F2FAF36">
      <w:pPr>
        <w:adjustRightInd w:val="0"/>
        <w:snapToGrid w:val="0"/>
        <w:spacing w:before="0" w:beforeLines="0" w:line="400" w:lineRule="exact"/>
        <w:ind w:firstLine="840" w:firstLineChars="400"/>
        <w:rPr>
          <w:rFonts w:ascii="宋体" w:hAnsi="宋体" w:eastAsia="宋体" w:cs="Times New Roman"/>
          <w:bCs/>
          <w:szCs w:val="21"/>
          <w:highlight w:val="none"/>
        </w:rPr>
      </w:pPr>
      <w:r>
        <w:rPr>
          <w:rFonts w:hint="eastAsia" w:ascii="宋体" w:hAnsi="宋体" w:eastAsia="宋体" w:cs="Times New Roman"/>
          <w:bCs/>
          <w:szCs w:val="21"/>
          <w:highlight w:val="none"/>
        </w:rPr>
        <w:t>是否邀请服务对象</w:t>
      </w:r>
      <w:r>
        <w:rPr>
          <w:rFonts w:hint="eastAsia" w:ascii="宋体" w:hAnsi="宋体" w:eastAsia="宋体" w:cs="Times New Roman"/>
          <w:bCs/>
          <w:szCs w:val="21"/>
          <w:highlight w:val="none"/>
          <w:lang w:eastAsia="zh-CN"/>
        </w:rPr>
        <w:t>参加验收</w:t>
      </w:r>
      <w:r>
        <w:rPr>
          <w:rFonts w:hint="eastAsia" w:ascii="宋体" w:hAnsi="宋体" w:eastAsia="宋体" w:cs="Times New Roman"/>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否</w:t>
      </w:r>
    </w:p>
    <w:p w14:paraId="2149C236">
      <w:pPr>
        <w:adjustRightInd w:val="0"/>
        <w:snapToGrid w:val="0"/>
        <w:spacing w:before="0" w:beforeLines="0" w:line="400" w:lineRule="exact"/>
        <w:ind w:firstLine="840" w:firstLineChars="400"/>
        <w:rPr>
          <w:rFonts w:ascii="宋体" w:hAnsi="宋体" w:eastAsia="宋体" w:cs="Times New Roman"/>
          <w:bCs/>
          <w:szCs w:val="21"/>
          <w:highlight w:val="none"/>
        </w:rPr>
      </w:pPr>
      <w:r>
        <w:rPr>
          <w:rFonts w:hint="eastAsia" w:ascii="宋体" w:hAnsi="宋体" w:eastAsia="宋体" w:cs="Times New Roman"/>
          <w:bCs/>
          <w:szCs w:val="21"/>
          <w:highlight w:val="none"/>
        </w:rPr>
        <w:t>是否邀请第三方检测机构</w:t>
      </w:r>
      <w:r>
        <w:rPr>
          <w:rFonts w:hint="eastAsia" w:ascii="宋体" w:hAnsi="宋体" w:eastAsia="宋体" w:cs="Times New Roman"/>
          <w:bCs/>
          <w:szCs w:val="21"/>
          <w:highlight w:val="none"/>
          <w:lang w:eastAsia="zh-CN"/>
        </w:rPr>
        <w:t>参加验收</w:t>
      </w:r>
      <w:r>
        <w:rPr>
          <w:rFonts w:hint="eastAsia" w:ascii="宋体" w:hAnsi="宋体" w:eastAsia="宋体" w:cs="Times New Roman"/>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否</w:t>
      </w:r>
    </w:p>
    <w:p w14:paraId="0382FFCE">
      <w:pPr>
        <w:adjustRightInd w:val="0"/>
        <w:snapToGrid w:val="0"/>
        <w:spacing w:before="0" w:beforeLines="0" w:line="400" w:lineRule="exact"/>
        <w:ind w:firstLine="840" w:firstLineChars="400"/>
        <w:rPr>
          <w:rFonts w:hint="eastAsia" w:ascii="宋体" w:hAnsi="宋体" w:eastAsia="宋体" w:cs="Times New Roman"/>
          <w:bCs/>
          <w:szCs w:val="21"/>
          <w:highlight w:val="none"/>
        </w:rPr>
      </w:pPr>
      <w:r>
        <w:rPr>
          <w:rFonts w:hint="eastAsia" w:ascii="宋体" w:hAnsi="宋体" w:eastAsia="宋体" w:cs="Times New Roman"/>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是</w:t>
      </w:r>
      <w:r>
        <w:rPr>
          <w:rFonts w:hint="eastAsia" w:ascii="宋体" w:hAnsi="宋体" w:eastAsia="宋体" w:cs="Times New Roman"/>
          <w:bCs/>
          <w:szCs w:val="21"/>
          <w:highlight w:val="none"/>
          <w:lang w:eastAsia="zh-CN"/>
        </w:rPr>
        <w:t>，抽查比例：</w:t>
      </w:r>
      <w:r>
        <w:rPr>
          <w:rFonts w:hint="eastAsia" w:ascii="宋体" w:hAnsi="宋体" w:eastAsia="宋体" w:cs="Times New Roman"/>
          <w:bCs/>
          <w:szCs w:val="21"/>
          <w:highlight w:val="none"/>
          <w:u w:val="single"/>
        </w:rPr>
        <w:t xml:space="preserve">   </w:t>
      </w:r>
      <w:r>
        <w:rPr>
          <w:rFonts w:hint="eastAsia" w:ascii="宋体" w:hAnsi="宋体" w:eastAsia="宋体" w:cs="Times New Roman"/>
          <w:bCs/>
          <w:szCs w:val="21"/>
          <w:highlight w:val="none"/>
          <w:u w:val="single"/>
          <w:lang w:val="en-US" w:eastAsia="zh-CN"/>
        </w:rPr>
        <w:t xml:space="preserve">     </w:t>
      </w:r>
      <w:r>
        <w:rPr>
          <w:rFonts w:hint="eastAsia" w:ascii="宋体" w:hAnsi="宋体" w:eastAsia="宋体" w:cs="Times New Roman"/>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否</w:t>
      </w:r>
    </w:p>
    <w:p w14:paraId="3174FB61">
      <w:pPr>
        <w:adjustRightInd w:val="0"/>
        <w:snapToGrid w:val="0"/>
        <w:spacing w:before="0" w:beforeLines="0" w:line="400" w:lineRule="exact"/>
        <w:ind w:firstLine="840" w:firstLineChars="400"/>
        <w:rPr>
          <w:rFonts w:hint="eastAsia" w:ascii="宋体" w:hAnsi="宋体" w:eastAsia="宋体" w:cs="Times New Roman"/>
          <w:bCs/>
          <w:szCs w:val="21"/>
          <w:highlight w:val="none"/>
          <w:u w:val="single"/>
          <w:lang w:eastAsia="zh-CN"/>
        </w:rPr>
      </w:pPr>
      <w:r>
        <w:rPr>
          <w:rFonts w:hint="eastAsia" w:ascii="宋体" w:hAnsi="宋体" w:eastAsia="宋体" w:cs="Times New Roman"/>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是</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u w:val="single"/>
          <w:lang w:eastAsia="zh-CN"/>
        </w:rPr>
        <w:t>（应明确对被破坏的检测产品的处理方式）</w:t>
      </w:r>
    </w:p>
    <w:p w14:paraId="0F64EA68">
      <w:pPr>
        <w:adjustRightInd w:val="0"/>
        <w:snapToGrid w:val="0"/>
        <w:spacing w:before="0" w:beforeLines="0" w:line="400" w:lineRule="exact"/>
        <w:ind w:firstLine="840" w:firstLineChars="400"/>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否</w:t>
      </w:r>
    </w:p>
    <w:p w14:paraId="31790E26">
      <w:pPr>
        <w:adjustRightInd w:val="0"/>
        <w:snapToGrid w:val="0"/>
        <w:spacing w:before="0" w:beforeLines="0" w:line="400" w:lineRule="exact"/>
        <w:ind w:firstLine="840" w:firstLineChars="400"/>
        <w:rPr>
          <w:rFonts w:hint="eastAsia" w:ascii="宋体" w:hAnsi="宋体" w:eastAsia="宋体" w:cs="Times New Roman"/>
          <w:bCs/>
          <w:szCs w:val="21"/>
          <w:highlight w:val="none"/>
          <w:u w:val="single"/>
        </w:rPr>
      </w:pPr>
      <w:r>
        <w:rPr>
          <w:rFonts w:hint="eastAsia" w:ascii="宋体" w:hAnsi="宋体" w:eastAsia="宋体" w:cs="Times New Roman"/>
          <w:bCs/>
          <w:szCs w:val="21"/>
          <w:highlight w:val="none"/>
        </w:rPr>
        <w:t>验收组织的其他事项：</w:t>
      </w:r>
      <w:r>
        <w:rPr>
          <w:rFonts w:hint="eastAsia" w:ascii="宋体" w:hAnsi="宋体" w:eastAsia="宋体" w:cs="Times New Roman"/>
          <w:bCs/>
          <w:szCs w:val="21"/>
          <w:highlight w:val="none"/>
          <w:u w:val="single"/>
        </w:rPr>
        <w:t xml:space="preserve">                </w:t>
      </w:r>
    </w:p>
    <w:p w14:paraId="03ADEF8E">
      <w:pPr>
        <w:adjustRightInd w:val="0"/>
        <w:snapToGrid w:val="0"/>
        <w:spacing w:before="0" w:beforeLines="0" w:line="400" w:lineRule="exact"/>
        <w:ind w:firstLine="420" w:firstLineChars="200"/>
        <w:rPr>
          <w:rFonts w:hint="eastAsia" w:ascii="宋体" w:hAnsi="宋体" w:eastAsia="宋体" w:cs="Times New Roman"/>
          <w:bCs/>
          <w:szCs w:val="21"/>
          <w:highlight w:val="none"/>
          <w:u w:val="single"/>
        </w:rPr>
      </w:pPr>
      <w:r>
        <w:rPr>
          <w:rFonts w:hint="eastAsia" w:ascii="宋体" w:hAnsi="宋体" w:eastAsia="宋体" w:cs="Times New Roman"/>
          <w:bCs/>
          <w:szCs w:val="21"/>
          <w:highlight w:val="none"/>
        </w:rPr>
        <w:t>（2）履约验收时间：</w:t>
      </w:r>
      <w:r>
        <w:rPr>
          <w:rFonts w:hint="eastAsia" w:ascii="宋体" w:hAnsi="宋体" w:eastAsia="宋体" w:cs="Times New Roman"/>
          <w:bCs/>
          <w:szCs w:val="21"/>
          <w:highlight w:val="none"/>
          <w:u w:val="single"/>
        </w:rPr>
        <w:t>（计划于何时验收/供应商提出验收申请之日起   日内组织验收）</w:t>
      </w:r>
      <w:r>
        <w:rPr>
          <w:rFonts w:hint="eastAsia" w:ascii="宋体" w:hAnsi="宋体" w:eastAsia="宋体" w:cs="Times New Roman"/>
          <w:bCs/>
          <w:szCs w:val="21"/>
          <w:highlight w:val="none"/>
          <w:u w:val="single"/>
          <w:lang w:val="en-US" w:eastAsia="zh-CN"/>
        </w:rPr>
        <w:t xml:space="preserve"> </w:t>
      </w:r>
    </w:p>
    <w:p w14:paraId="54E7EF76">
      <w:pPr>
        <w:adjustRightInd w:val="0"/>
        <w:snapToGrid w:val="0"/>
        <w:spacing w:before="0" w:beforeLines="0" w:line="400" w:lineRule="exact"/>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 xml:space="preserve">一次性验收         </w:t>
      </w:r>
    </w:p>
    <w:p w14:paraId="43FE9E60">
      <w:pPr>
        <w:adjustRightInd w:val="0"/>
        <w:snapToGrid w:val="0"/>
        <w:spacing w:before="0" w:beforeLines="0" w:line="400" w:lineRule="exact"/>
        <w:ind w:firstLine="0" w:firstLineChars="0"/>
        <w:rPr>
          <w:rFonts w:hint="eastAsia"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Times New Roman"/>
          <w:bCs/>
          <w:szCs w:val="21"/>
          <w:highlight w:val="none"/>
        </w:rPr>
        <w:t>分期/分项验收</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u w:val="single"/>
        </w:rPr>
        <w:t xml:space="preserve"> </w:t>
      </w:r>
      <w:r>
        <w:rPr>
          <w:rFonts w:hint="eastAsia" w:ascii="宋体" w:hAnsi="宋体" w:eastAsia="宋体" w:cs="Times New Roman"/>
          <w:bCs/>
          <w:szCs w:val="21"/>
          <w:highlight w:val="none"/>
          <w:u w:val="single"/>
          <w:lang w:eastAsia="zh-CN"/>
        </w:rPr>
        <w:t>（应明确分期</w:t>
      </w:r>
      <w:r>
        <w:rPr>
          <w:rFonts w:hint="default" w:ascii="宋体" w:hAnsi="宋体" w:eastAsia="宋体" w:cs="Times New Roman"/>
          <w:bCs/>
          <w:szCs w:val="21"/>
          <w:highlight w:val="none"/>
          <w:u w:val="single"/>
          <w:lang w:val="en" w:eastAsia="zh-CN"/>
        </w:rPr>
        <w:t>/</w:t>
      </w:r>
      <w:r>
        <w:rPr>
          <w:rFonts w:hint="eastAsia" w:ascii="宋体" w:hAnsi="宋体" w:eastAsia="宋体" w:cs="Times New Roman"/>
          <w:bCs/>
          <w:szCs w:val="21"/>
          <w:highlight w:val="none"/>
          <w:u w:val="single"/>
          <w:lang w:val="en" w:eastAsia="zh-CN"/>
        </w:rPr>
        <w:t>分项验收的工作安排</w:t>
      </w:r>
      <w:r>
        <w:rPr>
          <w:rFonts w:hint="eastAsia" w:ascii="宋体" w:hAnsi="宋体" w:eastAsia="宋体" w:cs="Times New Roman"/>
          <w:bCs/>
          <w:szCs w:val="21"/>
          <w:highlight w:val="none"/>
          <w:u w:val="single"/>
          <w:lang w:eastAsia="zh-CN"/>
        </w:rPr>
        <w:t>）</w:t>
      </w:r>
      <w:r>
        <w:rPr>
          <w:rFonts w:hint="eastAsia" w:ascii="宋体" w:hAnsi="宋体" w:eastAsia="宋体" w:cs="Times New Roman"/>
          <w:bCs/>
          <w:szCs w:val="21"/>
          <w:highlight w:val="none"/>
          <w:u w:val="single"/>
        </w:rPr>
        <w:t xml:space="preserve"> </w:t>
      </w:r>
      <w:r>
        <w:rPr>
          <w:rFonts w:hint="eastAsia" w:ascii="宋体" w:hAnsi="宋体" w:eastAsia="宋体" w:cs="Times New Roman"/>
          <w:bCs/>
          <w:szCs w:val="21"/>
          <w:highlight w:val="none"/>
          <w:u w:val="single"/>
          <w:lang w:val="en-US" w:eastAsia="zh-CN"/>
        </w:rPr>
        <w:t xml:space="preserve"> </w:t>
      </w:r>
    </w:p>
    <w:p w14:paraId="7BDDF1DD">
      <w:pPr>
        <w:adjustRightInd w:val="0"/>
        <w:snapToGrid w:val="0"/>
        <w:spacing w:before="0" w:beforeLines="0" w:line="400" w:lineRule="exact"/>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（4）履约验收程序：</w:t>
      </w:r>
      <w:r>
        <w:rPr>
          <w:rFonts w:hint="eastAsia" w:ascii="宋体" w:hAnsi="宋体" w:eastAsia="宋体" w:cs="Times New Roman"/>
          <w:bCs/>
          <w:szCs w:val="21"/>
          <w:highlight w:val="none"/>
          <w:u w:val="single"/>
        </w:rPr>
        <w:t xml:space="preserve">                                         </w:t>
      </w:r>
    </w:p>
    <w:p w14:paraId="728793B2">
      <w:pPr>
        <w:adjustRightInd w:val="0"/>
        <w:snapToGrid w:val="0"/>
        <w:spacing w:before="0" w:beforeLines="0" w:line="400" w:lineRule="exact"/>
        <w:ind w:firstLine="420" w:firstLineChars="200"/>
        <w:rPr>
          <w:rFonts w:ascii="宋体" w:hAnsi="宋体" w:eastAsia="宋体" w:cs="Times New Roman"/>
          <w:bCs/>
          <w:szCs w:val="21"/>
          <w:highlight w:val="none"/>
          <w:u w:val="single"/>
        </w:rPr>
      </w:pPr>
      <w:r>
        <w:rPr>
          <w:rFonts w:hint="eastAsia" w:ascii="宋体" w:hAnsi="宋体" w:eastAsia="宋体" w:cs="Times New Roman"/>
          <w:bCs/>
          <w:szCs w:val="21"/>
          <w:highlight w:val="none"/>
        </w:rPr>
        <w:t>（5）履约验收的内容：</w:t>
      </w:r>
      <w:r>
        <w:rPr>
          <w:rFonts w:hint="eastAsia" w:ascii="宋体" w:hAnsi="宋体" w:eastAsia="宋体" w:cs="Times New Roman"/>
          <w:bCs/>
          <w:szCs w:val="21"/>
          <w:highlight w:val="none"/>
          <w:u w:val="single"/>
        </w:rPr>
        <w:t xml:space="preserve"> </w:t>
      </w:r>
      <w:r>
        <w:rPr>
          <w:rFonts w:hint="eastAsia" w:ascii="宋体" w:hAnsi="宋体" w:eastAsia="宋体" w:cs="Times New Roman"/>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Times New Roman"/>
          <w:bCs/>
          <w:szCs w:val="21"/>
          <w:highlight w:val="none"/>
          <w:u w:val="single"/>
        </w:rPr>
        <w:t xml:space="preserve">                                      </w:t>
      </w:r>
    </w:p>
    <w:p w14:paraId="4903D768">
      <w:pPr>
        <w:adjustRightInd w:val="0"/>
        <w:snapToGrid w:val="0"/>
        <w:spacing w:before="0" w:beforeLines="0" w:line="400" w:lineRule="exact"/>
        <w:ind w:firstLine="420" w:firstLineChars="200"/>
        <w:rPr>
          <w:rFonts w:hint="eastAsia" w:ascii="宋体" w:hAnsi="宋体" w:eastAsia="宋体" w:cs="Times New Roman"/>
          <w:bCs/>
          <w:szCs w:val="21"/>
          <w:highlight w:val="none"/>
          <w:u w:val="single"/>
        </w:rPr>
      </w:pPr>
      <w:r>
        <w:rPr>
          <w:rFonts w:hint="eastAsia" w:ascii="宋体" w:hAnsi="宋体" w:eastAsia="宋体" w:cs="Times New Roman"/>
          <w:bCs/>
          <w:szCs w:val="21"/>
          <w:highlight w:val="none"/>
        </w:rPr>
        <w:t>（6）履约验收标准：</w:t>
      </w:r>
      <w:r>
        <w:rPr>
          <w:rFonts w:hint="eastAsia" w:ascii="宋体" w:hAnsi="宋体" w:eastAsia="宋体" w:cs="Times New Roman"/>
          <w:bCs/>
          <w:szCs w:val="21"/>
          <w:highlight w:val="none"/>
          <w:u w:val="single"/>
        </w:rPr>
        <w:t xml:space="preserve">                                         </w:t>
      </w:r>
    </w:p>
    <w:p w14:paraId="3F5E8C41">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u w:val="none"/>
          <w:lang w:val="en-US" w:eastAsia="zh-CN" w:bidi="ar-SA"/>
        </w:rPr>
        <w:t>（7）是否以采购活动中供应商提供的样品作为参考：</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 xml:space="preserve">是  </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否</w:t>
      </w:r>
    </w:p>
    <w:p w14:paraId="13DDD2E0">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（8）履约验收其他事项：</w:t>
      </w:r>
      <w:r>
        <w:rPr>
          <w:rFonts w:hint="eastAsia" w:ascii="宋体" w:hAnsi="宋体" w:eastAsia="宋体" w:cs="宋体"/>
          <w:bCs/>
          <w:szCs w:val="21"/>
          <w:highlight w:val="none"/>
          <w:u w:val="single"/>
        </w:rPr>
        <w:t xml:space="preserve">      </w:t>
      </w:r>
      <w:r>
        <w:rPr>
          <w:rFonts w:hint="eastAsia" w:ascii="宋体" w:hAnsi="宋体" w:eastAsia="宋体" w:cs="宋体"/>
          <w:bCs/>
          <w:i w:val="0"/>
          <w:iCs w:val="0"/>
          <w:szCs w:val="21"/>
          <w:highlight w:val="none"/>
          <w:u w:val="single"/>
        </w:rPr>
        <w:t>（产权过户登记等）</w:t>
      </w:r>
      <w:r>
        <w:rPr>
          <w:rFonts w:hint="eastAsia" w:ascii="宋体" w:hAnsi="宋体" w:eastAsia="宋体" w:cs="宋体"/>
          <w:bCs/>
          <w:szCs w:val="21"/>
          <w:highlight w:val="none"/>
          <w:u w:val="single"/>
        </w:rPr>
        <w:t xml:space="preserve">          </w:t>
      </w:r>
    </w:p>
    <w:p w14:paraId="59449D95">
      <w:pPr>
        <w:numPr>
          <w:ilvl w:val="0"/>
          <w:numId w:val="12"/>
        </w:numPr>
        <w:adjustRightInd w:val="0"/>
        <w:snapToGrid w:val="0"/>
        <w:spacing w:before="0" w:beforeLines="0" w:line="400" w:lineRule="exact"/>
        <w:ind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组成合同的文件</w:t>
      </w:r>
    </w:p>
    <w:p w14:paraId="037E9211">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本协议书与下列文件一起构成合同文件，如下述文件之间有任何抵触、矛盾或歧义，应按以下顺序解释：</w:t>
      </w:r>
    </w:p>
    <w:p w14:paraId="41CD7A31">
      <w:pPr>
        <w:adjustRightInd w:val="0"/>
        <w:snapToGrid w:val="0"/>
        <w:spacing w:before="0" w:beforeLines="0" w:line="40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政府采购</w:t>
      </w:r>
      <w:r>
        <w:rPr>
          <w:rFonts w:hint="eastAsia" w:ascii="宋体" w:hAnsi="宋体" w:eastAsia="宋体" w:cs="Times New Roman"/>
          <w:color w:val="auto"/>
          <w:szCs w:val="21"/>
          <w:highlight w:val="none"/>
        </w:rPr>
        <w:t>合同协议书及其变更、补充</w:t>
      </w:r>
      <w:r>
        <w:rPr>
          <w:rFonts w:hint="eastAsia" w:ascii="宋体" w:hAnsi="宋体" w:eastAsia="宋体" w:cs="Times New Roman"/>
          <w:color w:val="auto"/>
          <w:szCs w:val="21"/>
          <w:highlight w:val="none"/>
          <w:lang w:eastAsia="zh-CN"/>
        </w:rPr>
        <w:t>协议</w:t>
      </w:r>
    </w:p>
    <w:p w14:paraId="637FCE95">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）政府采购合同专用条款</w:t>
      </w:r>
    </w:p>
    <w:p w14:paraId="205D13B7">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）政府采购合同通用条款</w:t>
      </w:r>
    </w:p>
    <w:p w14:paraId="6A0E01FE">
      <w:pPr>
        <w:adjustRightInd w:val="0"/>
        <w:snapToGrid w:val="0"/>
        <w:spacing w:before="0" w:beforeLines="0"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w:t>
      </w:r>
      <w:r>
        <w:rPr>
          <w:rFonts w:hint="eastAsia" w:ascii="宋体" w:hAnsi="宋体" w:eastAsia="宋体" w:cs="Times New Roman"/>
          <w:color w:val="auto"/>
          <w:szCs w:val="21"/>
          <w:highlight w:val="none"/>
          <w:lang w:eastAsia="zh-CN"/>
        </w:rPr>
        <w:t>（成交）</w:t>
      </w:r>
      <w:r>
        <w:rPr>
          <w:rFonts w:hint="eastAsia" w:ascii="宋体" w:hAnsi="宋体" w:eastAsia="宋体" w:cs="Times New Roman"/>
          <w:color w:val="auto"/>
          <w:szCs w:val="21"/>
          <w:highlight w:val="none"/>
        </w:rPr>
        <w:t>通知书</w:t>
      </w:r>
    </w:p>
    <w:p w14:paraId="5C8F3631">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）投标（响应）文件</w:t>
      </w:r>
    </w:p>
    <w:p w14:paraId="418967AF">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（6）采购文件</w:t>
      </w:r>
    </w:p>
    <w:p w14:paraId="04A26636">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（7）有关技术文件，图纸</w:t>
      </w:r>
    </w:p>
    <w:p w14:paraId="18CAF1AA">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6623FA2A">
      <w:pPr>
        <w:numPr>
          <w:ilvl w:val="0"/>
          <w:numId w:val="12"/>
        </w:numPr>
        <w:adjustRightInd w:val="0"/>
        <w:snapToGrid w:val="0"/>
        <w:spacing w:before="0" w:beforeLines="0" w:line="400" w:lineRule="exact"/>
        <w:ind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合同生效</w:t>
      </w:r>
    </w:p>
    <w:p w14:paraId="6F66FE27">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本合同自</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生效。</w:t>
      </w:r>
    </w:p>
    <w:p w14:paraId="634DFAB0">
      <w:pPr>
        <w:numPr>
          <w:ilvl w:val="0"/>
          <w:numId w:val="12"/>
        </w:numPr>
        <w:adjustRightInd w:val="0"/>
        <w:snapToGrid w:val="0"/>
        <w:spacing w:before="0" w:beforeLines="0" w:line="400" w:lineRule="exact"/>
        <w:ind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合同份数</w:t>
      </w:r>
    </w:p>
    <w:p w14:paraId="7556AF43">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本合同一式</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份，</w:t>
      </w:r>
      <w:r>
        <w:rPr>
          <w:rFonts w:hint="eastAsia" w:ascii="宋体" w:hAnsi="宋体" w:eastAsia="宋体" w:cs="Times New Roman"/>
          <w:szCs w:val="21"/>
          <w:highlight w:val="none"/>
          <w:lang w:eastAsia="zh-CN"/>
        </w:rPr>
        <w:t>甲方</w:t>
      </w:r>
      <w:r>
        <w:rPr>
          <w:rFonts w:hint="eastAsia" w:ascii="宋体" w:hAnsi="宋体" w:eastAsia="宋体" w:cs="Times New Roman"/>
          <w:szCs w:val="21"/>
          <w:highlight w:val="none"/>
        </w:rPr>
        <w:t>执</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份，</w:t>
      </w:r>
      <w:r>
        <w:rPr>
          <w:rFonts w:hint="eastAsia" w:ascii="宋体" w:hAnsi="宋体" w:eastAsia="宋体" w:cs="Times New Roman"/>
          <w:szCs w:val="21"/>
          <w:highlight w:val="none"/>
          <w:lang w:eastAsia="zh-CN"/>
        </w:rPr>
        <w:t>乙方</w:t>
      </w:r>
      <w:r>
        <w:rPr>
          <w:rFonts w:hint="eastAsia" w:ascii="宋体" w:hAnsi="宋体" w:eastAsia="宋体" w:cs="Times New Roman"/>
          <w:szCs w:val="21"/>
          <w:highlight w:val="none"/>
        </w:rPr>
        <w:t>执</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份，均具有同等法律效力。</w:t>
      </w:r>
    </w:p>
    <w:p w14:paraId="42B5EBCC">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合同订立时间：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1DFEF815">
      <w:pPr>
        <w:adjustRightInd w:val="0"/>
        <w:snapToGrid w:val="0"/>
        <w:spacing w:before="0" w:beforeLines="0"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合同订立地点：</w:t>
      </w:r>
      <w:r>
        <w:rPr>
          <w:rFonts w:hint="eastAsia" w:ascii="宋体" w:hAnsi="宋体" w:eastAsia="宋体" w:cs="Times New Roman"/>
          <w:szCs w:val="21"/>
          <w:highlight w:val="none"/>
          <w:u w:val="single"/>
        </w:rPr>
        <w:t xml:space="preserve">                           </w:t>
      </w:r>
    </w:p>
    <w:p w14:paraId="0261912F">
      <w:pPr>
        <w:adjustRightInd w:val="0"/>
        <w:snapToGrid w:val="0"/>
        <w:spacing w:before="0" w:beforeLines="0" w:line="400" w:lineRule="exact"/>
        <w:ind w:firstLine="420" w:firstLineChars="200"/>
        <w:rPr>
          <w:rFonts w:ascii="Times New Roman" w:hAnsi="Times New Roman" w:eastAsia="宋体" w:cs="Times New Roman"/>
          <w:szCs w:val="24"/>
          <w:highlight w:val="none"/>
        </w:rPr>
      </w:pPr>
      <w:r>
        <w:rPr>
          <w:rFonts w:hint="eastAsia" w:ascii="宋体" w:hAnsi="宋体" w:eastAsia="宋体" w:cs="Times New Roman"/>
          <w:szCs w:val="21"/>
          <w:highlight w:val="none"/>
        </w:rPr>
        <w:t>附件：具体标</w:t>
      </w:r>
      <w:r>
        <w:rPr>
          <w:rFonts w:hint="eastAsia" w:ascii="宋体" w:hAnsi="宋体" w:eastAsia="宋体" w:cs="Times New Roman"/>
          <w:szCs w:val="21"/>
          <w:highlight w:val="none"/>
          <w:lang w:eastAsia="zh-CN"/>
        </w:rPr>
        <w:t>的及其</w:t>
      </w:r>
      <w:r>
        <w:rPr>
          <w:rFonts w:hint="eastAsia" w:ascii="宋体" w:hAnsi="宋体" w:eastAsia="宋体" w:cs="Times New Roman"/>
          <w:szCs w:val="21"/>
          <w:highlight w:val="none"/>
          <w:u w:val="none"/>
          <w:lang w:val="en-US" w:eastAsia="zh-CN"/>
        </w:rPr>
        <w:t>技术要求和商务要求</w:t>
      </w:r>
      <w:r>
        <w:rPr>
          <w:rFonts w:hint="eastAsia" w:ascii="宋体" w:hAnsi="宋体" w:eastAsia="宋体" w:cs="Times New Roman"/>
          <w:szCs w:val="21"/>
          <w:highlight w:val="none"/>
        </w:rPr>
        <w:t>、联合协议、分包</w:t>
      </w:r>
      <w:r>
        <w:rPr>
          <w:rFonts w:hint="eastAsia" w:ascii="宋体" w:hAnsi="宋体" w:eastAsia="宋体" w:cs="Times New Roman"/>
          <w:szCs w:val="21"/>
          <w:highlight w:val="none"/>
          <w:lang w:eastAsia="zh-CN"/>
        </w:rPr>
        <w:t>意向</w:t>
      </w:r>
      <w:r>
        <w:rPr>
          <w:rFonts w:hint="eastAsia" w:ascii="宋体" w:hAnsi="宋体" w:eastAsia="宋体" w:cs="Times New Roman"/>
          <w:szCs w:val="21"/>
          <w:highlight w:val="none"/>
        </w:rPr>
        <w:t>协议等。</w:t>
      </w:r>
    </w:p>
    <w:p w14:paraId="07A0451D">
      <w:pPr>
        <w:widowControl w:val="0"/>
        <w:spacing w:beforeLines="0" w:line="400" w:lineRule="exact"/>
        <w:ind w:firstLine="420" w:firstLineChars="200"/>
        <w:jc w:val="both"/>
        <w:rPr>
          <w:rFonts w:ascii="Times New Roman" w:hAnsi="Times New Roman" w:eastAsia="宋体" w:cs="Times New Roman"/>
          <w:kern w:val="2"/>
          <w:sz w:val="21"/>
          <w:szCs w:val="21"/>
          <w:highlight w:val="none"/>
          <w:lang w:val="en-US" w:eastAsia="zh-CN" w:bidi="ar-SA"/>
        </w:rPr>
      </w:pPr>
    </w:p>
    <w:p w14:paraId="2B39E231">
      <w:pPr>
        <w:keepNext/>
        <w:keepLines/>
        <w:widowControl w:val="0"/>
        <w:spacing w:beforeLines="0" w:line="400" w:lineRule="exact"/>
        <w:jc w:val="both"/>
        <w:outlineLvl w:val="1"/>
        <w:rPr>
          <w:rFonts w:hint="eastAsia" w:ascii="宋体" w:hAnsi="宋体" w:eastAsia="宋体" w:cs="Times New Roman"/>
          <w:b w:val="0"/>
          <w:bCs w:val="0"/>
          <w:kern w:val="2"/>
          <w:sz w:val="21"/>
          <w:szCs w:val="21"/>
          <w:highlight w:val="none"/>
          <w:lang w:val="en-US" w:eastAsia="zh-CN" w:bidi="ar-SA"/>
        </w:rPr>
      </w:pPr>
      <w:r>
        <w:rPr>
          <w:rFonts w:hint="default" w:ascii="Arial" w:hAnsi="Arial" w:eastAsia="宋体" w:cs="Times New Roman"/>
          <w:b/>
          <w:bCs/>
          <w:kern w:val="2"/>
          <w:sz w:val="24"/>
          <w:szCs w:val="32"/>
          <w:highlight w:val="none"/>
          <w:lang w:val="en" w:eastAsia="zh-CN" w:bidi="ar-SA"/>
        </w:rPr>
        <w:t xml:space="preserve">   </w:t>
      </w:r>
    </w:p>
    <w:p w14:paraId="36BE1F99">
      <w:pPr>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br w:type="page"/>
      </w:r>
    </w:p>
    <w:p w14:paraId="4A3D5E65">
      <w:pPr>
        <w:widowControl w:val="0"/>
        <w:ind w:firstLine="420" w:firstLineChars="200"/>
        <w:jc w:val="both"/>
        <w:rPr>
          <w:rFonts w:hint="eastAsia" w:ascii="Times New Roman" w:hAnsi="Times New Roman" w:eastAsia="宋体" w:cs="Times New Roman"/>
          <w:kern w:val="2"/>
          <w:sz w:val="21"/>
          <w:szCs w:val="21"/>
          <w:highlight w:val="none"/>
          <w:lang w:val="en-US" w:eastAsia="zh-CN" w:bidi="ar-SA"/>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98"/>
        <w:gridCol w:w="2677"/>
        <w:gridCol w:w="2196"/>
        <w:gridCol w:w="2349"/>
      </w:tblGrid>
      <w:tr w14:paraId="6740EC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44AD76AC">
            <w:pPr>
              <w:adjustRightInd w:val="0"/>
              <w:snapToGrid w:val="0"/>
              <w:spacing w:line="300" w:lineRule="exact"/>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甲方</w:t>
            </w:r>
            <w:r>
              <w:rPr>
                <w:rFonts w:hint="eastAsia" w:ascii="Times New Roman" w:hAnsi="Times New Roman" w:eastAsia="宋体" w:cs="Times New Roman"/>
                <w:szCs w:val="21"/>
                <w:highlight w:val="none"/>
              </w:rPr>
              <w:t>（采购人</w:t>
            </w:r>
            <w:r>
              <w:rPr>
                <w:rFonts w:hint="eastAsia" w:ascii="宋体" w:hAnsi="宋体" w:eastAsia="宋体" w:cs="Times New Roman"/>
                <w:szCs w:val="21"/>
                <w:highlight w:val="none"/>
                <w:lang w:eastAsia="zh-CN"/>
              </w:rPr>
              <w:t>、受采购人委托签订合同的单位</w:t>
            </w:r>
            <w:r>
              <w:rPr>
                <w:rFonts w:hint="eastAsia" w:ascii="宋体" w:hAnsi="宋体" w:eastAsia="宋体" w:cs="Times New Roman"/>
                <w:szCs w:val="21"/>
                <w:highlight w:val="none"/>
              </w:rPr>
              <w:t>或</w:t>
            </w:r>
            <w:r>
              <w:rPr>
                <w:rFonts w:hint="eastAsia" w:ascii="Times New Roman" w:hAnsi="Times New Roman" w:eastAsia="宋体" w:cs="Times New Roman"/>
                <w:szCs w:val="21"/>
                <w:highlight w:val="none"/>
              </w:rPr>
              <w:t>采购文件约定的合同甲方）</w:t>
            </w:r>
          </w:p>
        </w:tc>
        <w:tc>
          <w:tcPr>
            <w:tcW w:w="2437" w:type="pct"/>
            <w:gridSpan w:val="2"/>
            <w:tcBorders>
              <w:left w:val="single" w:color="auto" w:sz="2" w:space="0"/>
              <w:bottom w:val="single" w:color="auto" w:sz="2" w:space="0"/>
            </w:tcBorders>
            <w:noWrap w:val="0"/>
            <w:vAlign w:val="center"/>
          </w:tcPr>
          <w:p w14:paraId="0C640113">
            <w:pPr>
              <w:adjustRightInd w:val="0"/>
              <w:snapToGrid w:val="0"/>
              <w:spacing w:line="300" w:lineRule="exact"/>
              <w:jc w:val="center"/>
              <w:rPr>
                <w:rFonts w:ascii="Times New Roman" w:hAnsi="Times New Roman" w:eastAsia="宋体" w:cs="Times New Roman"/>
                <w:szCs w:val="24"/>
                <w:highlight w:val="none"/>
              </w:rPr>
            </w:pPr>
            <w:r>
              <w:rPr>
                <w:rFonts w:ascii="Times New Roman" w:hAnsi="Times New Roman" w:eastAsia="宋体" w:cs="Times New Roman"/>
                <w:szCs w:val="21"/>
                <w:highlight w:val="none"/>
              </w:rPr>
              <w:t>乙方</w:t>
            </w:r>
            <w:r>
              <w:rPr>
                <w:rFonts w:hint="eastAsia" w:ascii="Times New Roman" w:hAnsi="Times New Roman" w:eastAsia="宋体" w:cs="Times New Roman"/>
                <w:szCs w:val="21"/>
                <w:highlight w:val="none"/>
              </w:rPr>
              <w:t>（供应商）</w:t>
            </w:r>
          </w:p>
        </w:tc>
      </w:tr>
      <w:tr w14:paraId="5A7A3F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784C6BF5">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单位名称</w:t>
            </w:r>
            <w:r>
              <w:rPr>
                <w:rFonts w:hint="eastAsia" w:ascii="Times New Roman" w:hAnsi="Times New Roman" w:eastAsia="宋体" w:cs="Times New Roman"/>
                <w:szCs w:val="21"/>
                <w:highlight w:val="none"/>
              </w:rPr>
              <w:t>（公章</w:t>
            </w:r>
            <w:r>
              <w:rPr>
                <w:rFonts w:hint="eastAsia" w:ascii="Times New Roman" w:hAnsi="Times New Roman" w:eastAsia="宋体" w:cs="Times New Roman"/>
                <w:szCs w:val="21"/>
                <w:highlight w:val="none"/>
                <w:lang w:eastAsia="zh-CN"/>
              </w:rPr>
              <w:t>或合同章</w:t>
            </w:r>
            <w:r>
              <w:rPr>
                <w:rFonts w:hint="eastAsia" w:ascii="Times New Roman" w:hAnsi="Times New Roman" w:eastAsia="宋体" w:cs="Times New Roman"/>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82E8F9B">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E9036F8">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单位名称</w:t>
            </w:r>
            <w:r>
              <w:rPr>
                <w:rFonts w:hint="eastAsia" w:ascii="Times New Roman" w:hAnsi="Times New Roman" w:eastAsia="宋体" w:cs="Times New Roman"/>
                <w:szCs w:val="21"/>
                <w:highlight w:val="none"/>
              </w:rPr>
              <w:t>（公章</w:t>
            </w:r>
            <w:r>
              <w:rPr>
                <w:rFonts w:hint="eastAsia" w:ascii="Times New Roman" w:hAnsi="Times New Roman" w:eastAsia="宋体" w:cs="Times New Roman"/>
                <w:szCs w:val="21"/>
                <w:highlight w:val="none"/>
                <w:lang w:eastAsia="zh-CN"/>
              </w:rPr>
              <w:t>或合同章</w:t>
            </w:r>
            <w:r>
              <w:rPr>
                <w:rFonts w:hint="eastAsia" w:ascii="Times New Roman" w:hAnsi="Times New Roman" w:eastAsia="宋体" w:cs="Times New Roman"/>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606BEF0B">
            <w:pPr>
              <w:adjustRightInd w:val="0"/>
              <w:snapToGrid w:val="0"/>
              <w:spacing w:line="300" w:lineRule="exact"/>
              <w:jc w:val="center"/>
              <w:rPr>
                <w:rFonts w:ascii="Times New Roman" w:hAnsi="Times New Roman" w:eastAsia="宋体" w:cs="Times New Roman"/>
                <w:spacing w:val="20"/>
                <w:szCs w:val="21"/>
                <w:highlight w:val="none"/>
              </w:rPr>
            </w:pPr>
          </w:p>
        </w:tc>
      </w:tr>
      <w:tr w14:paraId="25CE8B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1CA3EACE">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w:t>
            </w:r>
          </w:p>
          <w:p w14:paraId="4C70275D">
            <w:pPr>
              <w:adjustRightInd w:val="0"/>
              <w:snapToGrid w:val="0"/>
              <w:spacing w:line="300" w:lineRule="exact"/>
              <w:ind w:firstLine="100" w:firstLineChars="48"/>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或其</w:t>
            </w:r>
            <w:r>
              <w:rPr>
                <w:rFonts w:ascii="Times New Roman" w:hAnsi="Times New Roman" w:eastAsia="宋体" w:cs="Times New Roman"/>
                <w:szCs w:val="21"/>
                <w:highlight w:val="none"/>
              </w:rPr>
              <w:t>委托代理人</w:t>
            </w:r>
            <w:r>
              <w:rPr>
                <w:rFonts w:hint="eastAsia" w:ascii="Times New Roman" w:hAnsi="Times New Roman" w:eastAsia="宋体" w:cs="Times New Roman"/>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14:paraId="08B12FDA">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right w:val="single" w:color="auto" w:sz="2" w:space="0"/>
            </w:tcBorders>
            <w:noWrap w:val="0"/>
            <w:vAlign w:val="center"/>
          </w:tcPr>
          <w:p w14:paraId="30ED07D7">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法定代表人</w:t>
            </w:r>
          </w:p>
          <w:p w14:paraId="0D69C78D">
            <w:pPr>
              <w:adjustRightInd w:val="0"/>
              <w:snapToGrid w:val="0"/>
              <w:spacing w:line="30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或其</w:t>
            </w:r>
            <w:r>
              <w:rPr>
                <w:rFonts w:ascii="Times New Roman" w:hAnsi="Times New Roman" w:eastAsia="宋体" w:cs="Times New Roman"/>
                <w:szCs w:val="21"/>
                <w:highlight w:val="none"/>
              </w:rPr>
              <w:t>委托代理人</w:t>
            </w:r>
            <w:r>
              <w:rPr>
                <w:rFonts w:hint="eastAsia" w:ascii="Times New Roman" w:hAnsi="Times New Roman" w:eastAsia="宋体" w:cs="Times New Roman"/>
                <w:szCs w:val="21"/>
                <w:highlight w:val="none"/>
              </w:rPr>
              <w:t>（签章）</w:t>
            </w:r>
          </w:p>
        </w:tc>
        <w:tc>
          <w:tcPr>
            <w:tcW w:w="1259" w:type="pct"/>
            <w:tcBorders>
              <w:top w:val="single" w:color="auto" w:sz="2" w:space="0"/>
              <w:left w:val="single" w:color="auto" w:sz="2" w:space="0"/>
              <w:bottom w:val="single" w:color="auto" w:sz="2" w:space="0"/>
            </w:tcBorders>
            <w:noWrap w:val="0"/>
            <w:vAlign w:val="center"/>
          </w:tcPr>
          <w:p w14:paraId="52542B89">
            <w:pPr>
              <w:adjustRightInd w:val="0"/>
              <w:snapToGrid w:val="0"/>
              <w:spacing w:line="300" w:lineRule="exact"/>
              <w:jc w:val="center"/>
              <w:rPr>
                <w:rFonts w:ascii="Times New Roman" w:hAnsi="Times New Roman" w:eastAsia="宋体" w:cs="Times New Roman"/>
                <w:szCs w:val="21"/>
                <w:highlight w:val="none"/>
              </w:rPr>
            </w:pPr>
          </w:p>
        </w:tc>
      </w:tr>
      <w:tr w14:paraId="4C7A1F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11E35B43">
            <w:pPr>
              <w:adjustRightInd w:val="0"/>
              <w:snapToGrid w:val="0"/>
              <w:spacing w:line="300" w:lineRule="exact"/>
              <w:jc w:val="center"/>
              <w:rPr>
                <w:rFonts w:ascii="Times New Roman" w:hAnsi="Times New Roman" w:eastAsia="宋体" w:cs="Times New Roman"/>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0EC815E7">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F4807B1">
            <w:pPr>
              <w:adjustRightInd w:val="0"/>
              <w:snapToGrid w:val="0"/>
              <w:spacing w:line="30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45A22F8F">
            <w:pPr>
              <w:adjustRightInd w:val="0"/>
              <w:snapToGrid w:val="0"/>
              <w:spacing w:line="300" w:lineRule="exact"/>
              <w:jc w:val="center"/>
              <w:rPr>
                <w:rFonts w:ascii="Times New Roman" w:hAnsi="Times New Roman" w:eastAsia="宋体" w:cs="Times New Roman"/>
                <w:spacing w:val="20"/>
                <w:szCs w:val="21"/>
                <w:highlight w:val="none"/>
              </w:rPr>
            </w:pPr>
          </w:p>
        </w:tc>
      </w:tr>
      <w:tr w14:paraId="594B22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36F5B69">
            <w:pPr>
              <w:adjustRightInd w:val="0"/>
              <w:snapToGrid w:val="0"/>
              <w:spacing w:line="30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住</w:t>
            </w:r>
            <w:r>
              <w:rPr>
                <w:rFonts w:hint="eastAsia" w:ascii="Times New Roman" w:hAnsi="Times New Roman" w:eastAsia="宋体" w:cs="Times New Roman"/>
                <w:szCs w:val="21"/>
                <w:highlight w:val="none"/>
                <w:lang w:val="en-US" w:eastAsia="zh-CN"/>
              </w:rPr>
              <w:t xml:space="preserve">  </w:t>
            </w:r>
            <w:r>
              <w:rPr>
                <w:rFonts w:hint="eastAsia" w:ascii="Times New Roman" w:hAnsi="Times New Roman" w:eastAsia="宋体" w:cs="Times New Roman"/>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02E1083">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49E897E">
            <w:pPr>
              <w:adjustRightInd w:val="0"/>
              <w:snapToGrid w:val="0"/>
              <w:spacing w:line="30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住</w:t>
            </w:r>
            <w:r>
              <w:rPr>
                <w:rFonts w:hint="eastAsia" w:ascii="Times New Roman" w:hAnsi="Times New Roman" w:eastAsia="宋体" w:cs="Times New Roman"/>
                <w:szCs w:val="21"/>
                <w:highlight w:val="none"/>
                <w:lang w:val="en-US" w:eastAsia="zh-CN"/>
              </w:rPr>
              <w:t xml:space="preserve">  </w:t>
            </w:r>
            <w:r>
              <w:rPr>
                <w:rFonts w:hint="eastAsia" w:ascii="Times New Roman" w:hAnsi="Times New Roman" w:eastAsia="宋体" w:cs="Times New Roman"/>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1A271AEA">
            <w:pPr>
              <w:adjustRightInd w:val="0"/>
              <w:snapToGrid w:val="0"/>
              <w:spacing w:line="300" w:lineRule="exact"/>
              <w:jc w:val="center"/>
              <w:rPr>
                <w:rFonts w:ascii="Times New Roman" w:hAnsi="Times New Roman" w:eastAsia="宋体" w:cs="Times New Roman"/>
                <w:spacing w:val="20"/>
                <w:szCs w:val="21"/>
                <w:highlight w:val="none"/>
              </w:rPr>
            </w:pPr>
          </w:p>
        </w:tc>
      </w:tr>
      <w:tr w14:paraId="623459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26E0313">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3A2DDF2">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2C310C7">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50785B66">
            <w:pPr>
              <w:adjustRightInd w:val="0"/>
              <w:snapToGrid w:val="0"/>
              <w:spacing w:line="300" w:lineRule="exact"/>
              <w:jc w:val="center"/>
              <w:rPr>
                <w:rFonts w:ascii="Times New Roman" w:hAnsi="Times New Roman" w:eastAsia="宋体" w:cs="Times New Roman"/>
                <w:spacing w:val="20"/>
                <w:szCs w:val="21"/>
                <w:highlight w:val="none"/>
              </w:rPr>
            </w:pPr>
          </w:p>
        </w:tc>
      </w:tr>
      <w:tr w14:paraId="22A097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8378FBA">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7E9122C">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ABD4A35">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4580D401">
            <w:pPr>
              <w:adjustRightInd w:val="0"/>
              <w:snapToGrid w:val="0"/>
              <w:spacing w:line="300" w:lineRule="exact"/>
              <w:jc w:val="center"/>
              <w:rPr>
                <w:rFonts w:ascii="Times New Roman" w:hAnsi="Times New Roman" w:eastAsia="宋体" w:cs="Times New Roman"/>
                <w:spacing w:val="20"/>
                <w:szCs w:val="21"/>
                <w:highlight w:val="none"/>
              </w:rPr>
            </w:pPr>
          </w:p>
        </w:tc>
      </w:tr>
      <w:tr w14:paraId="36C3B2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241DEF7">
            <w:pPr>
              <w:adjustRightInd w:val="0"/>
              <w:snapToGrid w:val="0"/>
              <w:spacing w:line="300" w:lineRule="exact"/>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1C98786">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7434F5B">
            <w:pPr>
              <w:adjustRightInd w:val="0"/>
              <w:snapToGrid w:val="0"/>
              <w:spacing w:line="30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7AAAB7B0">
            <w:pPr>
              <w:adjustRightInd w:val="0"/>
              <w:snapToGrid w:val="0"/>
              <w:spacing w:line="300" w:lineRule="exact"/>
              <w:jc w:val="center"/>
              <w:rPr>
                <w:rFonts w:ascii="Times New Roman" w:hAnsi="Times New Roman" w:eastAsia="宋体" w:cs="Times New Roman"/>
                <w:spacing w:val="20"/>
                <w:szCs w:val="21"/>
                <w:highlight w:val="none"/>
              </w:rPr>
            </w:pPr>
          </w:p>
        </w:tc>
      </w:tr>
      <w:tr w14:paraId="35DA45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ABDBF9E">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D8E5AA6">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1BD64DB">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008B1DCC">
            <w:pPr>
              <w:adjustRightInd w:val="0"/>
              <w:snapToGrid w:val="0"/>
              <w:spacing w:line="300" w:lineRule="exact"/>
              <w:jc w:val="center"/>
              <w:rPr>
                <w:rFonts w:ascii="Times New Roman" w:hAnsi="Times New Roman" w:eastAsia="宋体" w:cs="Times New Roman"/>
                <w:spacing w:val="20"/>
                <w:szCs w:val="21"/>
                <w:highlight w:val="none"/>
              </w:rPr>
            </w:pPr>
          </w:p>
        </w:tc>
      </w:tr>
      <w:tr w14:paraId="563B73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E596D7D">
            <w:pPr>
              <w:adjustRightInd w:val="0"/>
              <w:snapToGrid w:val="0"/>
              <w:spacing w:line="30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60FE8D7">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8993673">
            <w:pPr>
              <w:adjustRightInd w:val="0"/>
              <w:snapToGrid w:val="0"/>
              <w:spacing w:line="30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450E1CB7">
            <w:pPr>
              <w:adjustRightInd w:val="0"/>
              <w:snapToGrid w:val="0"/>
              <w:spacing w:line="300" w:lineRule="exact"/>
              <w:jc w:val="center"/>
              <w:rPr>
                <w:rFonts w:ascii="Times New Roman" w:hAnsi="Times New Roman" w:eastAsia="宋体" w:cs="Times New Roman"/>
                <w:spacing w:val="20"/>
                <w:szCs w:val="21"/>
                <w:highlight w:val="none"/>
              </w:rPr>
            </w:pPr>
          </w:p>
        </w:tc>
      </w:tr>
      <w:tr w14:paraId="1BEF44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A37CA8C">
            <w:pPr>
              <w:adjustRightInd w:val="0"/>
              <w:snapToGrid w:val="0"/>
              <w:spacing w:line="30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0D92B93">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7CD98A2">
            <w:pPr>
              <w:adjustRightInd w:val="0"/>
              <w:snapToGrid w:val="0"/>
              <w:spacing w:line="30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254C995E">
            <w:pPr>
              <w:adjustRightInd w:val="0"/>
              <w:snapToGrid w:val="0"/>
              <w:spacing w:line="300" w:lineRule="exact"/>
              <w:jc w:val="center"/>
              <w:rPr>
                <w:rFonts w:ascii="Times New Roman" w:hAnsi="Times New Roman" w:eastAsia="宋体" w:cs="Times New Roman"/>
                <w:spacing w:val="20"/>
                <w:szCs w:val="21"/>
                <w:highlight w:val="none"/>
              </w:rPr>
            </w:pPr>
          </w:p>
        </w:tc>
      </w:tr>
      <w:tr w14:paraId="502E0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FC4EC23">
            <w:pPr>
              <w:adjustRightInd w:val="0"/>
              <w:snapToGrid w:val="0"/>
              <w:spacing w:line="300" w:lineRule="exact"/>
              <w:jc w:val="center"/>
              <w:rPr>
                <w:rFonts w:ascii="Times New Roman" w:hAnsi="Times New Roman" w:eastAsia="宋体" w:cs="Times New Roman"/>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72D0232">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2C26BD5">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48EDEC50">
            <w:pPr>
              <w:adjustRightInd w:val="0"/>
              <w:snapToGrid w:val="0"/>
              <w:spacing w:line="300" w:lineRule="exact"/>
              <w:jc w:val="center"/>
              <w:rPr>
                <w:rFonts w:ascii="Times New Roman" w:hAnsi="Times New Roman" w:eastAsia="宋体" w:cs="Times New Roman"/>
                <w:spacing w:val="20"/>
                <w:szCs w:val="21"/>
                <w:highlight w:val="none"/>
              </w:rPr>
            </w:pPr>
          </w:p>
        </w:tc>
      </w:tr>
      <w:tr w14:paraId="68F132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1DB753A">
            <w:pPr>
              <w:adjustRightInd w:val="0"/>
              <w:snapToGrid w:val="0"/>
              <w:spacing w:line="300" w:lineRule="exact"/>
              <w:jc w:val="center"/>
              <w:rPr>
                <w:rFonts w:ascii="Times New Roman" w:hAnsi="Times New Roman" w:eastAsia="宋体" w:cs="Times New Roman"/>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F8A304E">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EB3BF4D">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779F020F">
            <w:pPr>
              <w:adjustRightInd w:val="0"/>
              <w:snapToGrid w:val="0"/>
              <w:spacing w:line="300" w:lineRule="exact"/>
              <w:jc w:val="center"/>
              <w:rPr>
                <w:rFonts w:ascii="Times New Roman" w:hAnsi="Times New Roman" w:eastAsia="宋体" w:cs="Times New Roman"/>
                <w:spacing w:val="20"/>
                <w:szCs w:val="21"/>
                <w:highlight w:val="none"/>
              </w:rPr>
            </w:pPr>
          </w:p>
        </w:tc>
      </w:tr>
      <w:tr w14:paraId="0BB245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27A3F95">
            <w:pPr>
              <w:adjustRightInd w:val="0"/>
              <w:snapToGrid w:val="0"/>
              <w:spacing w:line="300" w:lineRule="exact"/>
              <w:jc w:val="center"/>
              <w:rPr>
                <w:rFonts w:ascii="Times New Roman" w:hAnsi="Times New Roman" w:eastAsia="宋体" w:cs="Times New Roman"/>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177F498">
            <w:pPr>
              <w:adjustRightInd w:val="0"/>
              <w:snapToGrid w:val="0"/>
              <w:spacing w:line="300" w:lineRule="exact"/>
              <w:jc w:val="center"/>
              <w:rPr>
                <w:rFonts w:ascii="Times New Roman" w:hAnsi="Times New Roman" w:eastAsia="宋体" w:cs="Times New Roman"/>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1F3959B">
            <w:pPr>
              <w:adjustRightInd w:val="0"/>
              <w:snapToGrid w:val="0"/>
              <w:spacing w:line="30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5C1A6DE2">
            <w:pPr>
              <w:adjustRightInd w:val="0"/>
              <w:snapToGrid w:val="0"/>
              <w:spacing w:line="300" w:lineRule="exact"/>
              <w:jc w:val="center"/>
              <w:rPr>
                <w:rFonts w:ascii="Times New Roman" w:hAnsi="Times New Roman" w:eastAsia="宋体" w:cs="Times New Roman"/>
                <w:spacing w:val="20"/>
                <w:szCs w:val="21"/>
                <w:highlight w:val="none"/>
              </w:rPr>
            </w:pPr>
          </w:p>
        </w:tc>
      </w:tr>
      <w:tr w14:paraId="488577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0BF2F10D">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注：涉及联合体或其他合同主体的信息应按上表格式加列。</w:t>
            </w:r>
          </w:p>
        </w:tc>
      </w:tr>
    </w:tbl>
    <w:p w14:paraId="5F0A04B7">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highlight w:val="none"/>
          <w:lang w:val="en-US" w:eastAsia="zh-CN" w:bidi="ar-SA"/>
        </w:rPr>
      </w:pPr>
      <w:r>
        <w:rPr>
          <w:rFonts w:ascii="宋体" w:hAnsi="宋体" w:eastAsia="宋体" w:cs="Times New Roman"/>
          <w:b/>
          <w:bCs/>
          <w:kern w:val="2"/>
          <w:sz w:val="21"/>
          <w:szCs w:val="21"/>
          <w:highlight w:val="none"/>
          <w:u w:val="single"/>
          <w:lang w:val="en-US" w:eastAsia="zh-CN" w:bidi="ar-SA"/>
        </w:rPr>
        <w:br w:type="page"/>
      </w:r>
      <w:bookmarkStart w:id="164" w:name="_Toc27624"/>
      <w:r>
        <w:rPr>
          <w:rFonts w:hint="eastAsia" w:ascii="黑体" w:hAnsi="黑体" w:eastAsia="黑体" w:cs="Times New Roman"/>
          <w:b w:val="0"/>
          <w:bCs w:val="0"/>
          <w:kern w:val="2"/>
          <w:sz w:val="28"/>
          <w:szCs w:val="28"/>
          <w:highlight w:val="none"/>
          <w:lang w:val="en-US" w:eastAsia="zh-CN" w:bidi="ar-SA"/>
        </w:rPr>
        <w:t>第二节 政府采购合同通用条款</w:t>
      </w:r>
      <w:bookmarkEnd w:id="164"/>
    </w:p>
    <w:p w14:paraId="73D82428">
      <w:pPr>
        <w:tabs>
          <w:tab w:val="left" w:pos="8820"/>
          <w:tab w:val="left" w:pos="9345"/>
          <w:tab w:val="left" w:pos="9765"/>
        </w:tabs>
        <w:adjustRightInd w:val="0"/>
        <w:snapToGrid w:val="0"/>
        <w:spacing w:before="0" w:line="400" w:lineRule="exact"/>
        <w:jc w:val="left"/>
        <w:rPr>
          <w:rFonts w:ascii="宋体" w:hAnsi="宋体" w:eastAsia="宋体" w:cs="Times New Roman"/>
          <w:b/>
          <w:bCs/>
          <w:sz w:val="24"/>
          <w:szCs w:val="24"/>
          <w:highlight w:val="none"/>
        </w:rPr>
      </w:pPr>
      <w:r>
        <w:rPr>
          <w:rFonts w:hint="eastAsia" w:ascii="宋体" w:hAnsi="宋体" w:eastAsia="宋体" w:cs="Times New Roman"/>
          <w:b/>
          <w:sz w:val="24"/>
          <w:szCs w:val="24"/>
          <w:highlight w:val="none"/>
        </w:rPr>
        <w:t>1.</w:t>
      </w:r>
      <w:r>
        <w:rPr>
          <w:rFonts w:hint="eastAsia" w:ascii="宋体" w:hAnsi="宋体" w:eastAsia="宋体" w:cs="Times New Roman"/>
          <w:b/>
          <w:sz w:val="24"/>
          <w:szCs w:val="24"/>
          <w:highlight w:val="none"/>
          <w:lang w:val="en-US" w:eastAsia="zh-CN"/>
        </w:rPr>
        <w:t xml:space="preserve"> </w:t>
      </w:r>
      <w:r>
        <w:rPr>
          <w:rFonts w:hint="eastAsia" w:ascii="宋体" w:hAnsi="宋体" w:eastAsia="宋体" w:cs="Times New Roman"/>
          <w:b/>
          <w:bCs/>
          <w:sz w:val="24"/>
          <w:szCs w:val="24"/>
          <w:highlight w:val="none"/>
        </w:rPr>
        <w:t>定义</w:t>
      </w:r>
    </w:p>
    <w:p w14:paraId="54089CEC">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1.1合同当事人</w:t>
      </w:r>
    </w:p>
    <w:p w14:paraId="1768D985">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（1）采购人（以下称甲方）是指使用财政性资金，通过政府采购方式向供应商购买货物</w:t>
      </w:r>
      <w:r>
        <w:rPr>
          <w:rFonts w:hint="eastAsia" w:ascii="宋体" w:hAnsi="宋体" w:eastAsia="宋体" w:cs="Times New Roman"/>
          <w:color w:val="auto"/>
          <w:szCs w:val="21"/>
          <w:highlight w:val="none"/>
          <w:lang w:val="en-US" w:eastAsia="zh-CN"/>
        </w:rPr>
        <w:t>及其相关服务的</w:t>
      </w:r>
      <w:r>
        <w:rPr>
          <w:rFonts w:hint="eastAsia" w:ascii="宋体" w:hAnsi="宋体" w:eastAsia="宋体" w:cs="Times New Roman"/>
          <w:color w:val="auto"/>
          <w:szCs w:val="21"/>
          <w:highlight w:val="none"/>
        </w:rPr>
        <w:t>国家机关、事业单位、团体组织。</w:t>
      </w:r>
    </w:p>
    <w:p w14:paraId="05F4933A">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（2）供应商（以下称</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方）是指参加政府采购活动并且中标（成交），向采购人提供</w:t>
      </w:r>
      <w:r>
        <w:rPr>
          <w:rFonts w:hint="eastAsia" w:ascii="宋体" w:hAnsi="宋体" w:eastAsia="宋体" w:cs="Times New Roman"/>
          <w:color w:val="auto"/>
          <w:szCs w:val="21"/>
          <w:highlight w:val="none"/>
          <w:lang w:val="en-US" w:eastAsia="zh-CN"/>
        </w:rPr>
        <w:t>合同约定的货物及其相关服务的法人、非法人组织或者自然人</w:t>
      </w:r>
      <w:r>
        <w:rPr>
          <w:rFonts w:hint="eastAsia" w:ascii="宋体" w:hAnsi="宋体" w:eastAsia="宋体" w:cs="Times New Roman"/>
          <w:color w:val="auto"/>
          <w:szCs w:val="21"/>
          <w:highlight w:val="none"/>
        </w:rPr>
        <w:t>。</w:t>
      </w:r>
    </w:p>
    <w:p w14:paraId="20848238">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eastAsia="宋体" w:cs="Times New Roman"/>
          <w:color w:val="auto"/>
          <w:szCs w:val="21"/>
          <w:highlight w:val="none"/>
        </w:rPr>
        <w:t>。</w:t>
      </w:r>
    </w:p>
    <w:p w14:paraId="4BCE8135">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1.2本合同下列术语应解释为：</w:t>
      </w:r>
    </w:p>
    <w:p w14:paraId="1C94F5D6">
      <w:pPr>
        <w:adjustRightInd w:val="0"/>
        <w:snapToGrid w:val="0"/>
        <w:spacing w:before="0" w:beforeLines="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eastAsia="宋体" w:cs="Times New Roman"/>
          <w:color w:val="auto"/>
          <w:szCs w:val="21"/>
          <w:highlight w:val="none"/>
          <w:lang w:eastAsia="zh-CN"/>
        </w:rPr>
        <w:t>政府采购</w:t>
      </w:r>
      <w:r>
        <w:rPr>
          <w:rFonts w:hint="eastAsia" w:ascii="宋体" w:hAnsi="宋体" w:eastAsia="宋体" w:cs="Times New Roman"/>
          <w:color w:val="auto"/>
          <w:szCs w:val="21"/>
          <w:highlight w:val="none"/>
        </w:rPr>
        <w:t>合同协议书及其变更、补充</w:t>
      </w:r>
      <w:r>
        <w:rPr>
          <w:rFonts w:hint="eastAsia" w:ascii="宋体" w:hAnsi="宋体" w:eastAsia="宋体" w:cs="Times New Roman"/>
          <w:color w:val="auto"/>
          <w:szCs w:val="21"/>
          <w:highlight w:val="none"/>
          <w:lang w:eastAsia="zh-CN"/>
        </w:rPr>
        <w:t>协议，</w:t>
      </w:r>
      <w:r>
        <w:rPr>
          <w:rFonts w:hint="eastAsia" w:ascii="宋体" w:hAnsi="宋体" w:eastAsia="宋体" w:cs="Times New Roman"/>
          <w:szCs w:val="21"/>
          <w:highlight w:val="none"/>
        </w:rPr>
        <w:t>政府采购合同专用条款</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政府采购合同通用条款</w:t>
      </w:r>
      <w:r>
        <w:rPr>
          <w:rFonts w:hint="eastAsia" w:ascii="宋体" w:hAnsi="宋体" w:eastAsia="宋体" w:cs="Times New Roman"/>
          <w:szCs w:val="21"/>
          <w:highlight w:val="none"/>
          <w:lang w:eastAsia="zh-CN"/>
        </w:rPr>
        <w:t>，</w:t>
      </w:r>
      <w:r>
        <w:rPr>
          <w:rFonts w:hint="eastAsia" w:ascii="宋体" w:hAnsi="宋体" w:eastAsia="宋体" w:cs="Times New Roman"/>
          <w:color w:val="auto"/>
          <w:szCs w:val="21"/>
          <w:highlight w:val="none"/>
        </w:rPr>
        <w:t>中标</w:t>
      </w:r>
      <w:r>
        <w:rPr>
          <w:rFonts w:hint="eastAsia" w:ascii="宋体" w:hAnsi="宋体" w:eastAsia="宋体" w:cs="Times New Roman"/>
          <w:color w:val="auto"/>
          <w:szCs w:val="21"/>
          <w:highlight w:val="none"/>
          <w:lang w:eastAsia="zh-CN"/>
        </w:rPr>
        <w:t>（成交）</w:t>
      </w:r>
      <w:r>
        <w:rPr>
          <w:rFonts w:hint="eastAsia" w:ascii="宋体" w:hAnsi="宋体" w:eastAsia="宋体" w:cs="Times New Roman"/>
          <w:color w:val="auto"/>
          <w:szCs w:val="21"/>
          <w:highlight w:val="none"/>
        </w:rPr>
        <w:t>通知书</w:t>
      </w:r>
      <w:r>
        <w:rPr>
          <w:rFonts w:hint="eastAsia" w:ascii="宋体" w:hAnsi="宋体" w:eastAsia="宋体" w:cs="Times New Roman"/>
          <w:color w:val="auto"/>
          <w:szCs w:val="21"/>
          <w:highlight w:val="none"/>
          <w:lang w:eastAsia="zh-CN"/>
        </w:rPr>
        <w:t>，</w:t>
      </w:r>
      <w:r>
        <w:rPr>
          <w:rFonts w:hint="eastAsia" w:ascii="宋体" w:hAnsi="宋体" w:eastAsia="宋体" w:cs="Times New Roman"/>
          <w:szCs w:val="21"/>
          <w:highlight w:val="none"/>
        </w:rPr>
        <w:t>投标（响应）文件</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采购文件</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有关技术文件</w:t>
      </w:r>
      <w:r>
        <w:rPr>
          <w:rFonts w:hint="eastAsia" w:ascii="宋体" w:hAnsi="宋体" w:eastAsia="宋体" w:cs="Times New Roman"/>
          <w:szCs w:val="21"/>
          <w:highlight w:val="none"/>
          <w:lang w:eastAsia="zh-CN"/>
        </w:rPr>
        <w:t>和</w:t>
      </w:r>
      <w:r>
        <w:rPr>
          <w:rFonts w:hint="eastAsia" w:ascii="宋体" w:hAnsi="宋体" w:eastAsia="宋体" w:cs="Times New Roman"/>
          <w:szCs w:val="21"/>
          <w:highlight w:val="none"/>
        </w:rPr>
        <w:t>图纸</w:t>
      </w:r>
      <w:r>
        <w:rPr>
          <w:rFonts w:hint="eastAsia" w:ascii="宋体" w:hAnsi="宋体" w:eastAsia="宋体" w:cs="Times New Roman"/>
          <w:szCs w:val="21"/>
          <w:highlight w:val="none"/>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Times New Roman"/>
          <w:color w:val="auto"/>
          <w:szCs w:val="21"/>
          <w:highlight w:val="none"/>
        </w:rPr>
        <w:t>。</w:t>
      </w:r>
    </w:p>
    <w:p w14:paraId="29265D37">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）“合同价</w:t>
      </w:r>
      <w:r>
        <w:rPr>
          <w:rFonts w:hint="eastAsia" w:ascii="宋体" w:hAnsi="宋体" w:eastAsia="宋体" w:cs="Times New Roman"/>
          <w:color w:val="auto"/>
          <w:szCs w:val="21"/>
          <w:highlight w:val="none"/>
          <w:lang w:val="en-US" w:eastAsia="zh-CN"/>
        </w:rPr>
        <w:t>款</w:t>
      </w:r>
      <w:r>
        <w:rPr>
          <w:rFonts w:hint="eastAsia" w:ascii="宋体" w:hAnsi="宋体" w:eastAsia="宋体" w:cs="Times New Roman"/>
          <w:color w:val="auto"/>
          <w:szCs w:val="21"/>
          <w:highlight w:val="none"/>
        </w:rPr>
        <w:t>”系指根据本合同规定乙方在全面履行合同义务后甲方应支付给乙方的价款。</w:t>
      </w:r>
    </w:p>
    <w:p w14:paraId="61EFCBB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）“货物”系指乙方根据本合同规定须向甲方提供的各种形态和种类的物品，包括原材料、设备、产品（</w:t>
      </w:r>
      <w:r>
        <w:rPr>
          <w:rFonts w:hint="eastAsia" w:ascii="宋体" w:hAnsi="宋体" w:eastAsia="宋体" w:cs="Times New Roman"/>
          <w:color w:val="000000"/>
          <w:szCs w:val="21"/>
          <w:highlight w:val="none"/>
        </w:rPr>
        <w:t>包括软件）及相关的其备品备件、工具、手册及</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技术资料和材料</w:t>
      </w:r>
      <w:r>
        <w:rPr>
          <w:rFonts w:hint="eastAsia" w:ascii="宋体" w:hAnsi="宋体" w:eastAsia="宋体" w:cs="Times New Roman"/>
          <w:color w:val="000000"/>
          <w:szCs w:val="21"/>
          <w:highlight w:val="none"/>
          <w:lang w:eastAsia="zh-CN"/>
        </w:rPr>
        <w:t>等</w:t>
      </w:r>
      <w:r>
        <w:rPr>
          <w:rFonts w:hint="eastAsia" w:ascii="宋体" w:hAnsi="宋体" w:eastAsia="宋体" w:cs="Times New Roman"/>
          <w:color w:val="000000"/>
          <w:szCs w:val="21"/>
          <w:highlight w:val="none"/>
        </w:rPr>
        <w:t>。</w:t>
      </w:r>
    </w:p>
    <w:p w14:paraId="654C9995">
      <w:pPr>
        <w:adjustRightInd w:val="0"/>
        <w:snapToGrid w:val="0"/>
        <w:spacing w:before="0" w:line="400" w:lineRule="exact"/>
        <w:ind w:firstLine="420" w:firstLineChars="200"/>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auto"/>
          <w:szCs w:val="21"/>
          <w:highlight w:val="none"/>
          <w:lang w:val="en-US" w:eastAsia="zh-CN"/>
        </w:rPr>
        <w:t>相关</w:t>
      </w:r>
      <w:r>
        <w:rPr>
          <w:rFonts w:hint="eastAsia" w:ascii="宋体" w:hAnsi="宋体" w:eastAsia="宋体" w:cs="Times New Roman"/>
          <w:color w:val="000000"/>
          <w:szCs w:val="21"/>
          <w:highlight w:val="none"/>
        </w:rPr>
        <w:t>服务”系指根据合同规定，乙方应提供的</w:t>
      </w:r>
      <w:r>
        <w:rPr>
          <w:rFonts w:hint="eastAsia" w:ascii="宋体" w:hAnsi="宋体" w:eastAsia="宋体" w:cs="Times New Roman"/>
          <w:color w:val="000000"/>
          <w:szCs w:val="21"/>
          <w:highlight w:val="none"/>
          <w:lang w:val="en-US" w:eastAsia="zh-CN"/>
        </w:rPr>
        <w:t>与货物有关的</w:t>
      </w:r>
      <w:r>
        <w:rPr>
          <w:rFonts w:hint="eastAsia" w:ascii="宋体" w:hAnsi="宋体" w:eastAsia="宋体" w:cs="Times New Roman"/>
          <w:color w:val="000000"/>
          <w:szCs w:val="21"/>
          <w:highlight w:val="none"/>
        </w:rPr>
        <w:t>技术、管理和</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服务，包括但不限于：管理和质量保证、运输、保险、检验、现场准备、安装、集成、调试、培训、维修、</w:t>
      </w:r>
      <w:r>
        <w:rPr>
          <w:rFonts w:hint="eastAsia" w:ascii="宋体" w:hAnsi="宋体" w:eastAsia="宋体" w:cs="Times New Roman"/>
          <w:color w:val="000000"/>
          <w:szCs w:val="21"/>
          <w:highlight w:val="none"/>
          <w:lang w:eastAsia="zh-CN"/>
        </w:rPr>
        <w:t>废弃处置、</w:t>
      </w:r>
      <w:r>
        <w:rPr>
          <w:rFonts w:hint="eastAsia" w:ascii="宋体" w:hAnsi="宋体" w:eastAsia="宋体" w:cs="Times New Roman"/>
          <w:color w:val="000000"/>
          <w:szCs w:val="21"/>
          <w:highlight w:val="none"/>
        </w:rPr>
        <w:t>技术支持等以及合同中规定乙方应承担的</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义务。</w:t>
      </w:r>
    </w:p>
    <w:p w14:paraId="0C2EF92D">
      <w:pPr>
        <w:adjustRightInd w:val="0"/>
        <w:snapToGrid w:val="0"/>
        <w:spacing w:before="0" w:line="400" w:lineRule="exact"/>
        <w:ind w:firstLine="420" w:firstLineChars="200"/>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）“分包”系指中标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供应商按采购文件、投标（响应）文件的规定，根据分包意向协议，将中标</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成交</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项目中的部分履约内容，分给具有相应资质条件的供应商履行合同的行为。</w:t>
      </w:r>
    </w:p>
    <w:p w14:paraId="75ECD3AE">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Times New Roman"/>
          <w:szCs w:val="21"/>
          <w:highlight w:val="none"/>
        </w:rPr>
        <w:t>“联合体”系指</w:t>
      </w:r>
      <w:r>
        <w:rPr>
          <w:rFonts w:hint="eastAsia" w:ascii="宋体" w:hAnsi="宋体" w:eastAsia="宋体" w:cs="Times New Roman"/>
          <w:szCs w:val="21"/>
          <w:highlight w:val="none"/>
          <w:lang w:eastAsia="zh-CN"/>
        </w:rPr>
        <w:t>由</w:t>
      </w:r>
      <w:r>
        <w:rPr>
          <w:rFonts w:hint="eastAsia" w:ascii="宋体" w:hAnsi="宋体" w:eastAsia="宋体" w:cs="Times New Roman"/>
          <w:szCs w:val="21"/>
          <w:highlight w:val="none"/>
        </w:rPr>
        <w:t>两个以上的自然人、法人或者</w:t>
      </w:r>
      <w:r>
        <w:rPr>
          <w:rFonts w:hint="eastAsia" w:ascii="宋体" w:hAnsi="宋体" w:eastAsia="宋体" w:cs="Times New Roman"/>
          <w:szCs w:val="21"/>
          <w:highlight w:val="none"/>
          <w:lang w:val="en-US" w:eastAsia="zh-CN"/>
        </w:rPr>
        <w:t>非法人</w:t>
      </w:r>
      <w:r>
        <w:rPr>
          <w:rFonts w:hint="eastAsia" w:ascii="宋体" w:hAnsi="宋体" w:eastAsia="宋体" w:cs="Times New Roman"/>
          <w:szCs w:val="21"/>
          <w:highlight w:val="none"/>
        </w:rPr>
        <w:t>组织组成，</w:t>
      </w:r>
      <w:r>
        <w:rPr>
          <w:rFonts w:hint="eastAsia" w:ascii="宋体" w:hAnsi="宋体" w:eastAsia="宋体" w:cs="Times New Roman"/>
          <w:szCs w:val="21"/>
          <w:highlight w:val="none"/>
          <w:lang w:eastAsia="zh-CN"/>
        </w:rPr>
        <w:t>以一个供应商的身份共同参加政府采购的主体</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Times New Roman"/>
          <w:color w:val="000000"/>
          <w:szCs w:val="21"/>
          <w:highlight w:val="none"/>
          <w:lang w:eastAsia="zh-CN"/>
        </w:rPr>
        <w:t>甲方</w:t>
      </w:r>
      <w:r>
        <w:rPr>
          <w:rFonts w:hint="eastAsia" w:ascii="宋体" w:hAnsi="宋体" w:eastAsia="宋体" w:cs="Times New Roman"/>
          <w:color w:val="000000"/>
          <w:szCs w:val="21"/>
          <w:highlight w:val="none"/>
        </w:rPr>
        <w:t>承担连带责任。联合体具体要求见【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7949B45B">
      <w:pPr>
        <w:tabs>
          <w:tab w:val="left" w:pos="570"/>
          <w:tab w:val="left" w:pos="9240"/>
          <w:tab w:val="left" w:pos="9555"/>
        </w:tabs>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）其他术语解释，见【</w:t>
      </w:r>
      <w:r>
        <w:rPr>
          <w:rFonts w:hint="eastAsia" w:ascii="宋体" w:hAnsi="宋体" w:eastAsia="宋体" w:cs="Times New Roman"/>
          <w:b/>
          <w:bCs/>
          <w:color w:val="000000"/>
          <w:szCs w:val="21"/>
          <w:highlight w:val="none"/>
        </w:rPr>
        <w:t>政府采购合同专用条款</w:t>
      </w:r>
      <w:r>
        <w:rPr>
          <w:rFonts w:hint="eastAsia" w:ascii="宋体" w:hAnsi="宋体" w:eastAsia="宋体" w:cs="Times New Roman"/>
          <w:color w:val="000000"/>
          <w:szCs w:val="21"/>
          <w:highlight w:val="none"/>
        </w:rPr>
        <w:t>】。</w:t>
      </w:r>
    </w:p>
    <w:p w14:paraId="4A01A4D1">
      <w:pPr>
        <w:numPr>
          <w:ilvl w:val="0"/>
          <w:numId w:val="15"/>
        </w:numPr>
        <w:autoSpaceDE w:val="0"/>
        <w:autoSpaceDN w:val="0"/>
        <w:adjustRightInd w:val="0"/>
        <w:snapToGrid w:val="0"/>
        <w:spacing w:before="0" w:line="400" w:lineRule="exact"/>
        <w:jc w:val="left"/>
        <w:rPr>
          <w:rFonts w:ascii="宋体" w:hAnsi="宋体" w:eastAsia="宋体" w:cs="Times New Roman"/>
          <w:b/>
          <w:bCs/>
          <w:color w:val="000000"/>
          <w:sz w:val="24"/>
          <w:szCs w:val="24"/>
          <w:highlight w:val="none"/>
        </w:rPr>
      </w:pPr>
      <w:r>
        <w:rPr>
          <w:rFonts w:hint="eastAsia" w:ascii="宋体" w:hAnsi="宋体" w:eastAsia="宋体" w:cs="Times New Roman"/>
          <w:b/>
          <w:color w:val="000000"/>
          <w:sz w:val="24"/>
          <w:szCs w:val="24"/>
          <w:highlight w:val="none"/>
        </w:rPr>
        <w:t>合同标的及金额</w:t>
      </w:r>
    </w:p>
    <w:p w14:paraId="0B6F8063">
      <w:pPr>
        <w:autoSpaceDE w:val="0"/>
        <w:autoSpaceDN w:val="0"/>
        <w:adjustRightInd w:val="0"/>
        <w:snapToGrid w:val="0"/>
        <w:spacing w:before="0" w:line="400" w:lineRule="exact"/>
        <w:ind w:firstLine="420" w:firstLineChars="200"/>
        <w:jc w:val="left"/>
        <w:rPr>
          <w:rFonts w:ascii="宋体" w:hAnsi="宋体" w:eastAsia="宋体" w:cs="Times New Roman"/>
          <w:b/>
          <w:bCs/>
          <w:i/>
          <w:iCs/>
          <w:color w:val="000000"/>
          <w:szCs w:val="21"/>
          <w:highlight w:val="none"/>
        </w:rPr>
      </w:pPr>
      <w:r>
        <w:rPr>
          <w:rFonts w:hint="eastAsia" w:ascii="宋体" w:hAnsi="宋体" w:eastAsia="宋体" w:cs="Times New Roman"/>
          <w:color w:val="000000"/>
          <w:szCs w:val="21"/>
          <w:highlight w:val="none"/>
          <w:lang w:eastAsia="zh-CN"/>
        </w:rPr>
        <w:t>2</w:t>
      </w:r>
      <w:r>
        <w:rPr>
          <w:rFonts w:hint="eastAsia" w:ascii="宋体" w:hAnsi="宋体" w:eastAsia="宋体" w:cs="Times New Roman"/>
          <w:color w:val="000000"/>
          <w:szCs w:val="21"/>
          <w:highlight w:val="none"/>
        </w:rPr>
        <w:t>.1 合同标的及金额应与中标（成交）结果一致。乙方为履行本合同而发生的所有费用均应包含在合同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中，甲方不再另行支付</w:t>
      </w:r>
      <w:r>
        <w:rPr>
          <w:rFonts w:hint="default" w:ascii="宋体" w:hAnsi="宋体" w:eastAsia="宋体" w:cs="Times New Roman"/>
          <w:color w:val="000000"/>
          <w:szCs w:val="21"/>
          <w:highlight w:val="none"/>
          <w:lang w:val="en"/>
        </w:rPr>
        <w:t>其他</w:t>
      </w:r>
      <w:r>
        <w:rPr>
          <w:rFonts w:hint="eastAsia" w:ascii="宋体" w:hAnsi="宋体" w:eastAsia="宋体" w:cs="Times New Roman"/>
          <w:color w:val="000000"/>
          <w:szCs w:val="21"/>
          <w:highlight w:val="none"/>
        </w:rPr>
        <w:t>任何费用。</w:t>
      </w:r>
    </w:p>
    <w:p w14:paraId="05A981B7">
      <w:pPr>
        <w:adjustRightInd w:val="0"/>
        <w:snapToGrid w:val="0"/>
        <w:spacing w:before="0" w:line="400" w:lineRule="exact"/>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lang w:eastAsia="zh-CN"/>
        </w:rPr>
        <w:t>3</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000000"/>
          <w:sz w:val="24"/>
          <w:szCs w:val="24"/>
          <w:highlight w:val="none"/>
        </w:rPr>
        <w:t>履行合同的时间、地点和方式</w:t>
      </w:r>
    </w:p>
    <w:p w14:paraId="09847B41">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3</w:t>
      </w:r>
      <w:r>
        <w:rPr>
          <w:rFonts w:hint="eastAsia" w:ascii="宋体" w:hAnsi="宋体" w:eastAsia="宋体" w:cs="Times New Roman"/>
          <w:color w:val="000000"/>
          <w:szCs w:val="21"/>
          <w:highlight w:val="none"/>
        </w:rPr>
        <w:t xml:space="preserve">.1 </w:t>
      </w:r>
      <w:r>
        <w:rPr>
          <w:rFonts w:hint="eastAsia" w:ascii="宋体" w:hAnsi="宋体" w:eastAsia="宋体" w:cs="宋体"/>
          <w:szCs w:val="21"/>
          <w:highlight w:val="none"/>
        </w:rPr>
        <w:t>乙方应当在约定的时间、地点</w:t>
      </w:r>
      <w:r>
        <w:rPr>
          <w:rFonts w:hint="eastAsia" w:ascii="宋体" w:hAnsi="宋体" w:eastAsia="宋体" w:cs="宋体"/>
          <w:szCs w:val="21"/>
          <w:highlight w:val="none"/>
          <w:lang w:eastAsia="zh-CN"/>
        </w:rPr>
        <w:t>，按照约定</w:t>
      </w:r>
      <w:r>
        <w:rPr>
          <w:rFonts w:hint="eastAsia" w:ascii="宋体" w:hAnsi="宋体" w:eastAsia="宋体" w:cs="宋体"/>
          <w:szCs w:val="21"/>
          <w:highlight w:val="none"/>
        </w:rPr>
        <w:t>方式履行合同。</w:t>
      </w:r>
    </w:p>
    <w:p w14:paraId="012BD333">
      <w:pPr>
        <w:autoSpaceDE w:val="0"/>
        <w:autoSpaceDN w:val="0"/>
        <w:adjustRightInd w:val="0"/>
        <w:snapToGrid w:val="0"/>
        <w:spacing w:before="0" w:line="400" w:lineRule="exact"/>
        <w:jc w:val="left"/>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4</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甲方的权利和义务</w:t>
      </w:r>
    </w:p>
    <w:p w14:paraId="76894835">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.1</w:t>
      </w:r>
      <w:r>
        <w:rPr>
          <w:rFonts w:ascii="宋体" w:hAnsi="宋体" w:eastAsia="宋体" w:cs="Times New Roman"/>
          <w:color w:val="000000"/>
          <w:szCs w:val="21"/>
          <w:highlight w:val="none"/>
        </w:rPr>
        <w:t xml:space="preserve"> 签署合同后，甲方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r>
        <w:rPr>
          <w:rFonts w:hint="eastAsia" w:ascii="宋体" w:hAnsi="宋体" w:eastAsia="宋体" w:cs="Times New Roman"/>
          <w:color w:val="000000"/>
          <w:szCs w:val="21"/>
          <w:highlight w:val="none"/>
        </w:rPr>
        <w:t>甲方有权对乙方的履约行为进行检查，并</w:t>
      </w:r>
      <w:r>
        <w:rPr>
          <w:rFonts w:ascii="宋体" w:hAnsi="宋体" w:eastAsia="宋体" w:cs="Times New Roman"/>
          <w:color w:val="000000"/>
          <w:szCs w:val="21"/>
          <w:highlight w:val="none"/>
        </w:rPr>
        <w:t>及时确认乙方提交的事项</w:t>
      </w:r>
      <w:r>
        <w:rPr>
          <w:rFonts w:hint="eastAsia" w:ascii="宋体" w:hAnsi="宋体" w:eastAsia="宋体" w:cs="Times New Roman"/>
          <w:color w:val="000000"/>
          <w:szCs w:val="21"/>
          <w:highlight w:val="none"/>
        </w:rPr>
        <w:t>。甲方应当</w:t>
      </w:r>
      <w:r>
        <w:rPr>
          <w:rFonts w:ascii="宋体" w:hAnsi="宋体" w:eastAsia="宋体" w:cs="Times New Roman"/>
          <w:color w:val="000000"/>
          <w:szCs w:val="21"/>
          <w:highlight w:val="none"/>
        </w:rPr>
        <w:t>配合乙方完成</w:t>
      </w:r>
      <w:r>
        <w:rPr>
          <w:rFonts w:hint="eastAsia" w:ascii="宋体" w:hAnsi="宋体" w:eastAsia="宋体" w:cs="Times New Roman"/>
          <w:color w:val="000000"/>
          <w:szCs w:val="21"/>
          <w:highlight w:val="none"/>
        </w:rPr>
        <w:t>相关项目</w:t>
      </w:r>
      <w:r>
        <w:rPr>
          <w:rFonts w:ascii="宋体" w:hAnsi="宋体" w:eastAsia="宋体" w:cs="Times New Roman"/>
          <w:color w:val="000000"/>
          <w:szCs w:val="21"/>
          <w:highlight w:val="none"/>
        </w:rPr>
        <w:t>实施工作。</w:t>
      </w:r>
    </w:p>
    <w:p w14:paraId="516E13CB">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 xml:space="preserve">.2 </w:t>
      </w:r>
      <w:r>
        <w:rPr>
          <w:rFonts w:ascii="宋体" w:hAnsi="宋体" w:eastAsia="宋体" w:cs="Times New Roman"/>
          <w:color w:val="000000"/>
          <w:szCs w:val="21"/>
          <w:highlight w:val="none"/>
        </w:rPr>
        <w:t>甲方有权要求乙方按时提交各阶段有关</w:t>
      </w:r>
      <w:r>
        <w:rPr>
          <w:rFonts w:hint="eastAsia" w:ascii="宋体" w:hAnsi="宋体" w:eastAsia="宋体" w:cs="Times New Roman"/>
          <w:color w:val="000000"/>
          <w:szCs w:val="21"/>
          <w:highlight w:val="none"/>
        </w:rPr>
        <w:t>安排计划</w:t>
      </w:r>
      <w:r>
        <w:rPr>
          <w:rFonts w:ascii="宋体" w:hAnsi="宋体" w:eastAsia="宋体" w:cs="Times New Roman"/>
          <w:color w:val="000000"/>
          <w:szCs w:val="21"/>
          <w:highlight w:val="none"/>
        </w:rPr>
        <w:t>，并有权</w:t>
      </w:r>
      <w:r>
        <w:rPr>
          <w:rFonts w:hint="eastAsia" w:ascii="宋体" w:hAnsi="宋体" w:eastAsia="宋体" w:cs="Times New Roman"/>
          <w:color w:val="000000"/>
          <w:szCs w:val="21"/>
          <w:highlight w:val="none"/>
        </w:rPr>
        <w:t>定期核对乙方提供货物数量、规格、质量等内容。甲方</w:t>
      </w:r>
      <w:r>
        <w:rPr>
          <w:rFonts w:ascii="宋体" w:hAnsi="宋体" w:eastAsia="宋体" w:cs="Times New Roman"/>
          <w:color w:val="000000"/>
          <w:szCs w:val="21"/>
          <w:highlight w:val="none"/>
        </w:rPr>
        <w:t>有权督促乙方工作并要求乙方</w:t>
      </w:r>
      <w:r>
        <w:rPr>
          <w:rFonts w:hint="eastAsia" w:ascii="宋体" w:hAnsi="宋体" w:eastAsia="宋体" w:cs="Times New Roman"/>
          <w:color w:val="000000"/>
          <w:szCs w:val="21"/>
          <w:highlight w:val="none"/>
        </w:rPr>
        <w:t>更</w:t>
      </w:r>
      <w:r>
        <w:rPr>
          <w:rFonts w:ascii="宋体" w:hAnsi="宋体" w:eastAsia="宋体" w:cs="Times New Roman"/>
          <w:color w:val="000000"/>
          <w:szCs w:val="21"/>
          <w:highlight w:val="none"/>
        </w:rPr>
        <w:t>换不符合要求的</w:t>
      </w:r>
      <w:r>
        <w:rPr>
          <w:rFonts w:hint="eastAsia" w:ascii="宋体" w:hAnsi="宋体" w:eastAsia="宋体" w:cs="Times New Roman"/>
          <w:color w:val="000000"/>
          <w:szCs w:val="21"/>
          <w:highlight w:val="none"/>
        </w:rPr>
        <w:t>货物</w:t>
      </w:r>
      <w:r>
        <w:rPr>
          <w:rFonts w:ascii="宋体" w:hAnsi="宋体" w:eastAsia="宋体" w:cs="Times New Roman"/>
          <w:color w:val="000000"/>
          <w:szCs w:val="21"/>
          <w:highlight w:val="none"/>
        </w:rPr>
        <w:t>。</w:t>
      </w:r>
    </w:p>
    <w:p w14:paraId="2A30E366">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3</w:t>
      </w:r>
      <w:r>
        <w:rPr>
          <w:rFonts w:hint="eastAsia" w:ascii="宋体" w:hAnsi="宋体" w:eastAsia="宋体" w:cs="Times New Roman"/>
          <w:color w:val="000000"/>
          <w:szCs w:val="21"/>
          <w:highlight w:val="none"/>
        </w:rPr>
        <w:t xml:space="preserve"> </w:t>
      </w:r>
      <w:r>
        <w:rPr>
          <w:rFonts w:ascii="宋体" w:hAnsi="宋体" w:eastAsia="宋体" w:cs="Times New Roman"/>
          <w:color w:val="000000"/>
          <w:szCs w:val="21"/>
          <w:highlight w:val="none"/>
        </w:rPr>
        <w:t>甲方</w:t>
      </w:r>
      <w:r>
        <w:rPr>
          <w:rFonts w:hint="eastAsia" w:ascii="宋体" w:hAnsi="宋体" w:eastAsia="宋体" w:cs="Times New Roman"/>
          <w:color w:val="000000"/>
          <w:szCs w:val="21"/>
          <w:highlight w:val="none"/>
        </w:rPr>
        <w:t>有权要求乙方对缺陷部分予以修复，并按合同约定享有货物保修及其他合同约定的权利。</w:t>
      </w:r>
    </w:p>
    <w:p w14:paraId="6965AB0F">
      <w:pPr>
        <w:snapToGrid w:val="0"/>
        <w:spacing w:line="400" w:lineRule="exact"/>
        <w:ind w:firstLine="420" w:firstLineChars="200"/>
        <w:rPr>
          <w:rFonts w:hint="eastAsia" w:ascii="Times New Roman" w:hAnsi="Times New Roman" w:eastAsia="华文楷体" w:cs="Times New Roman"/>
          <w:szCs w:val="24"/>
          <w:highlight w:val="none"/>
          <w:lang w:val="en-US" w:eastAsia="zh-CN"/>
        </w:rPr>
      </w:pPr>
      <w:r>
        <w:rPr>
          <w:rFonts w:hint="default" w:ascii="宋体" w:hAnsi="宋体" w:eastAsia="宋体" w:cs="Times New Roman"/>
          <w:color w:val="000000"/>
          <w:szCs w:val="21"/>
          <w:highlight w:val="none"/>
          <w:lang w:val="en-US" w:eastAsia="zh-CN"/>
        </w:rPr>
        <w:t>4.4 甲方应当按照合同约定及时对交付的货物进行验收</w:t>
      </w:r>
      <w:r>
        <w:rPr>
          <w:rFonts w:hint="eastAsia" w:ascii="宋体" w:hAnsi="宋体" w:eastAsia="宋体" w:cs="Times New Roman"/>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s="Times New Roman"/>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Times New Roman"/>
          <w:color w:val="000000"/>
          <w:szCs w:val="21"/>
          <w:highlight w:val="none"/>
          <w:lang w:val="en-US" w:eastAsia="zh-CN"/>
        </w:rPr>
        <w:t>视为验收通过。</w:t>
      </w:r>
    </w:p>
    <w:p w14:paraId="6FDFF6FB">
      <w:pPr>
        <w:autoSpaceDE w:val="0"/>
        <w:autoSpaceDN w:val="0"/>
        <w:adjustRightInd w:val="0"/>
        <w:snapToGrid w:val="0"/>
        <w:spacing w:line="400" w:lineRule="exact"/>
        <w:ind w:firstLine="420" w:firstLineChars="200"/>
        <w:jc w:val="left"/>
        <w:rPr>
          <w:rFonts w:hint="eastAsia" w:ascii="宋体" w:hAnsi="宋体" w:eastAsia="宋体" w:cs="Times New Roman"/>
          <w:color w:val="000000"/>
          <w:szCs w:val="21"/>
          <w:highlight w:val="none"/>
        </w:rPr>
      </w:pPr>
      <w:r>
        <w:rPr>
          <w:rFonts w:hint="default"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default" w:ascii="宋体" w:hAnsi="宋体" w:eastAsia="宋体" w:cs="Times New Roman"/>
          <w:color w:val="000000"/>
          <w:szCs w:val="21"/>
          <w:highlight w:val="none"/>
          <w:lang w:val="en-US" w:eastAsia="zh-CN"/>
        </w:rPr>
        <w:t>5</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甲方应当根据合同约定</w:t>
      </w:r>
      <w:r>
        <w:rPr>
          <w:rFonts w:hint="eastAsia" w:ascii="宋体" w:hAnsi="宋体" w:eastAsia="宋体" w:cs="Times New Roman"/>
          <w:color w:val="000000"/>
          <w:szCs w:val="21"/>
          <w:highlight w:val="none"/>
          <w:lang w:eastAsia="zh-CN"/>
        </w:rPr>
        <w:t>及</w:t>
      </w:r>
      <w:r>
        <w:rPr>
          <w:rFonts w:hint="eastAsia" w:ascii="宋体" w:hAnsi="宋体" w:eastAsia="宋体" w:cs="Times New Roman"/>
          <w:color w:val="000000"/>
          <w:szCs w:val="21"/>
          <w:highlight w:val="none"/>
        </w:rPr>
        <w:t>时向乙方支付</w:t>
      </w:r>
      <w:r>
        <w:rPr>
          <w:rFonts w:hint="eastAsia" w:ascii="宋体" w:hAnsi="宋体" w:eastAsia="宋体" w:cs="Times New Roman"/>
          <w:color w:val="000000"/>
          <w:szCs w:val="21"/>
          <w:highlight w:val="none"/>
          <w:lang w:eastAsia="zh-CN"/>
        </w:rPr>
        <w:t>合同价款</w:t>
      </w:r>
      <w:r>
        <w:rPr>
          <w:rFonts w:hint="default" w:ascii="宋体" w:hAnsi="宋体" w:eastAsia="宋体" w:cs="Times New Roman"/>
          <w:color w:val="000000"/>
          <w:szCs w:val="21"/>
          <w:highlight w:val="none"/>
          <w:lang w:eastAsia="zh-CN"/>
        </w:rPr>
        <w:t>，不得以内部人员变更、履行内部付款流程等为由，拒绝或迟延支付。</w:t>
      </w:r>
    </w:p>
    <w:p w14:paraId="4D909200">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国家法律法规规定</w:t>
      </w:r>
      <w:r>
        <w:rPr>
          <w:rFonts w:hint="eastAsia" w:ascii="宋体" w:hAnsi="宋体" w:eastAsia="宋体" w:cs="Times New Roman"/>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lang w:eastAsia="zh-CN"/>
        </w:rPr>
        <w:t>约定应</w:t>
      </w:r>
      <w:r>
        <w:rPr>
          <w:rFonts w:hint="eastAsia" w:ascii="宋体" w:hAnsi="宋体" w:eastAsia="宋体" w:cs="Times New Roman"/>
          <w:color w:val="000000"/>
          <w:szCs w:val="21"/>
          <w:highlight w:val="none"/>
        </w:rPr>
        <w:t>由甲方承担的其他义务和责任。</w:t>
      </w:r>
    </w:p>
    <w:p w14:paraId="4496EE5B">
      <w:pPr>
        <w:autoSpaceDE w:val="0"/>
        <w:autoSpaceDN w:val="0"/>
        <w:adjustRightInd w:val="0"/>
        <w:snapToGrid w:val="0"/>
        <w:spacing w:before="0" w:line="400" w:lineRule="exact"/>
        <w:jc w:val="left"/>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5</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乙方的权利和义务</w:t>
      </w:r>
    </w:p>
    <w:p w14:paraId="78191613">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 xml:space="preserve">.1 </w:t>
      </w:r>
      <w:r>
        <w:rPr>
          <w:rFonts w:ascii="宋体" w:hAnsi="宋体" w:eastAsia="宋体" w:cs="Times New Roman"/>
          <w:color w:val="000000"/>
          <w:szCs w:val="21"/>
          <w:highlight w:val="none"/>
        </w:rPr>
        <w:t>签署合同后，乙方</w:t>
      </w:r>
      <w:r>
        <w:rPr>
          <w:rFonts w:hint="eastAsia" w:ascii="宋体" w:hAnsi="宋体" w:eastAsia="宋体" w:cs="Times New Roman"/>
          <w:color w:val="000000"/>
          <w:szCs w:val="21"/>
          <w:highlight w:val="none"/>
          <w:lang w:eastAsia="zh-CN"/>
        </w:rPr>
        <w:t>应</w:t>
      </w:r>
      <w:r>
        <w:rPr>
          <w:rFonts w:ascii="宋体" w:hAnsi="宋体" w:eastAsia="宋体" w:cs="Times New Roman"/>
          <w:color w:val="000000"/>
          <w:szCs w:val="21"/>
          <w:highlight w:val="none"/>
        </w:rPr>
        <w:t>确定</w:t>
      </w:r>
      <w:r>
        <w:rPr>
          <w:rFonts w:hint="eastAsia" w:ascii="宋体" w:hAnsi="宋体" w:eastAsia="宋体" w:cs="Times New Roman"/>
          <w:color w:val="000000"/>
          <w:szCs w:val="21"/>
          <w:highlight w:val="none"/>
          <w:lang w:val="en-US" w:eastAsia="zh-CN"/>
        </w:rPr>
        <w:t>项目负责人（或项目联系人）</w:t>
      </w:r>
      <w:r>
        <w:rPr>
          <w:rFonts w:ascii="宋体" w:hAnsi="宋体" w:eastAsia="宋体" w:cs="Times New Roman"/>
          <w:color w:val="000000"/>
          <w:szCs w:val="21"/>
          <w:highlight w:val="none"/>
        </w:rPr>
        <w:t>，负责与本合同有关的事务。</w:t>
      </w:r>
    </w:p>
    <w:p w14:paraId="4C89B714">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5</w:t>
      </w:r>
      <w:r>
        <w:rPr>
          <w:rFonts w:hint="eastAsia" w:ascii="宋体" w:hAnsi="宋体" w:eastAsia="宋体" w:cs="Times New Roman"/>
          <w:color w:val="000000"/>
          <w:szCs w:val="21"/>
          <w:highlight w:val="none"/>
        </w:rPr>
        <w:t>.</w:t>
      </w:r>
      <w:r>
        <w:rPr>
          <w:rFonts w:ascii="宋体" w:hAnsi="宋体" w:eastAsia="宋体" w:cs="Times New Roman"/>
          <w:color w:val="000000"/>
          <w:szCs w:val="21"/>
          <w:highlight w:val="none"/>
        </w:rPr>
        <w:t>2 乙方应按照合同要求</w:t>
      </w:r>
      <w:r>
        <w:rPr>
          <w:rFonts w:hint="eastAsia" w:ascii="宋体" w:hAnsi="宋体" w:eastAsia="宋体" w:cs="Times New Roman"/>
          <w:color w:val="000000"/>
          <w:szCs w:val="21"/>
          <w:highlight w:val="none"/>
        </w:rPr>
        <w:t>履约</w:t>
      </w:r>
      <w:r>
        <w:rPr>
          <w:rFonts w:ascii="宋体" w:hAnsi="宋体" w:eastAsia="宋体" w:cs="Times New Roman"/>
          <w:color w:val="000000"/>
          <w:szCs w:val="21"/>
          <w:highlight w:val="none"/>
        </w:rPr>
        <w:t>，充分合理安排，确保</w:t>
      </w:r>
      <w:r>
        <w:rPr>
          <w:rFonts w:hint="eastAsia" w:ascii="宋体" w:hAnsi="宋体" w:eastAsia="宋体" w:cs="Times New Roman"/>
          <w:color w:val="000000"/>
          <w:szCs w:val="21"/>
          <w:highlight w:val="none"/>
        </w:rPr>
        <w:t>提供的货物</w:t>
      </w:r>
      <w:r>
        <w:rPr>
          <w:rFonts w:hint="eastAsia" w:ascii="宋体" w:hAnsi="宋体" w:eastAsia="宋体" w:cs="Times New Roman"/>
          <w:color w:val="000000"/>
          <w:szCs w:val="21"/>
          <w:highlight w:val="none"/>
          <w:lang w:eastAsia="zh-CN"/>
        </w:rPr>
        <w:t>及相关</w:t>
      </w:r>
      <w:r>
        <w:rPr>
          <w:rFonts w:hint="eastAsia" w:ascii="宋体" w:hAnsi="宋体" w:eastAsia="宋体" w:cs="Times New Roman"/>
          <w:color w:val="000000"/>
          <w:szCs w:val="21"/>
          <w:highlight w:val="none"/>
        </w:rPr>
        <w:t>服务符合合同</w:t>
      </w:r>
      <w:r>
        <w:rPr>
          <w:rFonts w:hint="eastAsia" w:ascii="宋体" w:hAnsi="宋体" w:eastAsia="宋体" w:cs="Times New Roman"/>
          <w:color w:val="000000"/>
          <w:szCs w:val="21"/>
          <w:highlight w:val="none"/>
          <w:lang w:eastAsia="zh-CN"/>
        </w:rPr>
        <w:t>有关</w:t>
      </w:r>
      <w:r>
        <w:rPr>
          <w:rFonts w:ascii="宋体" w:hAnsi="宋体" w:eastAsia="宋体" w:cs="Times New Roman"/>
          <w:color w:val="000000"/>
          <w:szCs w:val="21"/>
          <w:highlight w:val="none"/>
        </w:rPr>
        <w:t>要求</w:t>
      </w:r>
      <w:r>
        <w:rPr>
          <w:rFonts w:hint="eastAsia" w:ascii="宋体" w:hAnsi="宋体" w:eastAsia="宋体" w:cs="Times New Roman"/>
          <w:color w:val="000000"/>
          <w:szCs w:val="21"/>
          <w:highlight w:val="none"/>
        </w:rPr>
        <w:t>。接受项目行业管理部门及政府有关部门的指导，配合甲方的履约检查</w:t>
      </w:r>
      <w:r>
        <w:rPr>
          <w:rFonts w:hint="eastAsia" w:ascii="宋体" w:hAnsi="宋体" w:eastAsia="宋体" w:cs="Times New Roman"/>
          <w:color w:val="000000"/>
          <w:szCs w:val="21"/>
          <w:highlight w:val="none"/>
          <w:lang w:eastAsia="zh-CN"/>
        </w:rPr>
        <w:t>及验收</w:t>
      </w:r>
      <w:r>
        <w:rPr>
          <w:rFonts w:hint="eastAsia" w:ascii="宋体" w:hAnsi="宋体" w:eastAsia="宋体" w:cs="Times New Roman"/>
          <w:color w:val="000000"/>
          <w:szCs w:val="21"/>
          <w:highlight w:val="none"/>
        </w:rPr>
        <w:t>，并</w:t>
      </w:r>
      <w:r>
        <w:rPr>
          <w:rFonts w:ascii="宋体" w:hAnsi="宋体" w:eastAsia="宋体" w:cs="Times New Roman"/>
          <w:color w:val="000000"/>
          <w:szCs w:val="21"/>
          <w:highlight w:val="none"/>
        </w:rPr>
        <w:t>负责项目实施过程中的所有协调工作。</w:t>
      </w:r>
    </w:p>
    <w:p w14:paraId="24079686">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1AE71F79">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0B1E6905">
      <w:pPr>
        <w:numPr>
          <w:ilvl w:val="0"/>
          <w:numId w:val="16"/>
        </w:numPr>
        <w:autoSpaceDE w:val="0"/>
        <w:autoSpaceDN w:val="0"/>
        <w:adjustRightInd w:val="0"/>
        <w:snapToGrid w:val="0"/>
        <w:spacing w:before="0" w:line="400" w:lineRule="exact"/>
        <w:jc w:val="left"/>
        <w:rPr>
          <w:rFonts w:hint="eastAsia"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合同履</w:t>
      </w:r>
      <w:r>
        <w:rPr>
          <w:rFonts w:hint="eastAsia" w:ascii="宋体" w:hAnsi="宋体" w:eastAsia="宋体" w:cs="Times New Roman"/>
          <w:b/>
          <w:bCs/>
          <w:color w:val="000000"/>
          <w:sz w:val="24"/>
          <w:szCs w:val="24"/>
          <w:highlight w:val="none"/>
          <w:lang w:val="en-US" w:eastAsia="zh-CN"/>
        </w:rPr>
        <w:t>行</w:t>
      </w:r>
    </w:p>
    <w:p w14:paraId="3C2917E5">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szCs w:val="21"/>
          <w:highlight w:val="none"/>
        </w:rPr>
        <w:t>约定顺序履行合同义务；如果没有先后顺序的，应当同时履行。</w:t>
      </w:r>
    </w:p>
    <w:p w14:paraId="2443C649">
      <w:pPr>
        <w:autoSpaceDE w:val="0"/>
        <w:autoSpaceDN w:val="0"/>
        <w:adjustRightInd w:val="0"/>
        <w:snapToGrid w:val="0"/>
        <w:spacing w:before="0" w:line="400" w:lineRule="exact"/>
        <w:ind w:firstLine="420" w:firstLineChars="200"/>
        <w:jc w:val="left"/>
        <w:rPr>
          <w:rFonts w:ascii="Times New Roman" w:hAnsi="Times New Roman" w:eastAsia="宋体" w:cs="Times New Roman"/>
          <w:szCs w:val="24"/>
          <w:highlight w:val="none"/>
        </w:rPr>
      </w:pPr>
      <w:r>
        <w:rPr>
          <w:rFonts w:hint="eastAsia" w:ascii="宋体" w:hAnsi="宋体" w:eastAsia="宋体" w:cs="Times New Roman"/>
          <w:color w:val="000000"/>
          <w:szCs w:val="21"/>
          <w:highlight w:val="none"/>
          <w:lang w:eastAsia="zh-CN"/>
        </w:rPr>
        <w:t>6</w:t>
      </w:r>
      <w:r>
        <w:rPr>
          <w:rFonts w:hint="eastAsia" w:ascii="宋体" w:hAnsi="宋体" w:eastAsia="宋体" w:cs="Times New Roman"/>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1E9B27A">
      <w:pPr>
        <w:adjustRightInd w:val="0"/>
        <w:snapToGrid w:val="0"/>
        <w:spacing w:before="0" w:line="400" w:lineRule="exact"/>
        <w:jc w:val="left"/>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eastAsia="zh-CN"/>
        </w:rPr>
        <w:t>7</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货物包装、运输</w:t>
      </w:r>
      <w:r>
        <w:rPr>
          <w:rFonts w:hint="eastAsia" w:ascii="宋体" w:hAnsi="宋体" w:eastAsia="宋体" w:cs="Times New Roman"/>
          <w:b/>
          <w:bCs/>
          <w:color w:val="000000"/>
          <w:sz w:val="24"/>
          <w:szCs w:val="24"/>
          <w:highlight w:val="none"/>
          <w:lang w:eastAsia="zh-CN"/>
        </w:rPr>
        <w:t>、</w:t>
      </w:r>
      <w:r>
        <w:rPr>
          <w:rFonts w:hint="eastAsia" w:ascii="宋体" w:hAnsi="宋体" w:eastAsia="宋体" w:cs="Times New Roman"/>
          <w:b/>
          <w:bCs/>
          <w:color w:val="000000"/>
          <w:sz w:val="24"/>
          <w:szCs w:val="24"/>
          <w:highlight w:val="none"/>
        </w:rPr>
        <w:t>保险</w:t>
      </w:r>
      <w:r>
        <w:rPr>
          <w:rFonts w:hint="eastAsia" w:ascii="宋体" w:hAnsi="宋体" w:eastAsia="宋体" w:cs="Times New Roman"/>
          <w:b/>
          <w:bCs/>
          <w:color w:val="000000"/>
          <w:sz w:val="24"/>
          <w:szCs w:val="24"/>
          <w:highlight w:val="none"/>
          <w:lang w:eastAsia="zh-CN"/>
        </w:rPr>
        <w:t>和交付</w:t>
      </w:r>
      <w:r>
        <w:rPr>
          <w:rFonts w:hint="eastAsia" w:ascii="宋体" w:hAnsi="宋体" w:eastAsia="宋体" w:cs="Times New Roman"/>
          <w:b/>
          <w:bCs/>
          <w:color w:val="000000"/>
          <w:sz w:val="24"/>
          <w:szCs w:val="24"/>
          <w:highlight w:val="none"/>
        </w:rPr>
        <w:t>要求</w:t>
      </w:r>
    </w:p>
    <w:p w14:paraId="585FF54B">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.1 本合同</w:t>
      </w:r>
      <w:r>
        <w:rPr>
          <w:rFonts w:hint="eastAsia" w:ascii="宋体" w:hAnsi="宋体" w:eastAsia="宋体" w:cs="Times New Roman"/>
          <w:bCs/>
          <w:color w:val="000000"/>
          <w:szCs w:val="21"/>
          <w:highlight w:val="none"/>
        </w:rPr>
        <w:t>涉及商品包装</w:t>
      </w:r>
      <w:r>
        <w:rPr>
          <w:rFonts w:hint="eastAsia" w:ascii="宋体" w:hAnsi="宋体" w:eastAsia="宋体" w:cs="Times New Roman"/>
          <w:bCs/>
          <w:color w:val="000000"/>
          <w:szCs w:val="21"/>
          <w:highlight w:val="none"/>
          <w:lang w:eastAsia="zh-CN"/>
        </w:rPr>
        <w:t>、</w:t>
      </w:r>
      <w:r>
        <w:rPr>
          <w:rFonts w:hint="eastAsia" w:ascii="宋体" w:hAnsi="宋体" w:eastAsia="宋体" w:cs="Times New Roman"/>
          <w:bCs/>
          <w:color w:val="000000"/>
          <w:szCs w:val="21"/>
          <w:highlight w:val="none"/>
        </w:rPr>
        <w:t>快递包装的，</w:t>
      </w:r>
      <w:r>
        <w:rPr>
          <w:rFonts w:hint="eastAsia" w:ascii="宋体" w:hAnsi="宋体" w:eastAsia="宋体" w:cs="Times New Roman"/>
          <w:color w:val="000000"/>
          <w:szCs w:val="21"/>
          <w:highlight w:val="none"/>
        </w:rPr>
        <w:t>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包装应适应远距离运输、防潮、防震、防锈和防野蛮装卸等要求，确保货物安全无损地运抵</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 w:val="0"/>
          <w:bCs/>
          <w:color w:val="000000"/>
          <w:szCs w:val="21"/>
          <w:highlight w:val="none"/>
          <w:lang w:eastAsia="zh-CN"/>
        </w:rPr>
        <w:t>约定的</w:t>
      </w:r>
      <w:r>
        <w:rPr>
          <w:rFonts w:hint="eastAsia" w:ascii="宋体" w:hAnsi="宋体" w:eastAsia="宋体" w:cs="Times New Roman"/>
          <w:color w:val="000000"/>
          <w:szCs w:val="21"/>
          <w:highlight w:val="none"/>
        </w:rPr>
        <w:t>指定现场。</w:t>
      </w:r>
    </w:p>
    <w:p w14:paraId="7CB08832">
      <w:pPr>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.2 除</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另有</w:t>
      </w:r>
      <w:r>
        <w:rPr>
          <w:rFonts w:hint="eastAsia" w:ascii="宋体" w:hAnsi="宋体" w:eastAsia="宋体" w:cs="Times New Roman"/>
          <w:bCs/>
          <w:color w:val="000000"/>
          <w:szCs w:val="21"/>
          <w:highlight w:val="none"/>
          <w:lang w:eastAsia="zh-CN"/>
        </w:rPr>
        <w:t>约</w:t>
      </w:r>
      <w:r>
        <w:rPr>
          <w:rFonts w:hint="eastAsia" w:ascii="宋体" w:hAnsi="宋体" w:eastAsia="宋体" w:cs="Times New Roman"/>
          <w:bCs/>
          <w:color w:val="000000"/>
          <w:szCs w:val="21"/>
          <w:highlight w:val="none"/>
        </w:rPr>
        <w:t>定</w:t>
      </w:r>
      <w:r>
        <w:rPr>
          <w:rFonts w:hint="eastAsia" w:ascii="宋体" w:hAnsi="宋体" w:eastAsia="宋体" w:cs="Times New Roman"/>
          <w:bCs/>
          <w:color w:val="000000"/>
          <w:szCs w:val="21"/>
          <w:highlight w:val="none"/>
          <w:lang w:eastAsia="zh-CN"/>
        </w:rPr>
        <w:t>外</w:t>
      </w:r>
      <w:r>
        <w:rPr>
          <w:rFonts w:hint="eastAsia" w:ascii="宋体" w:hAnsi="宋体" w:eastAsia="宋体" w:cs="Times New Roman"/>
          <w:bCs/>
          <w:color w:val="000000"/>
          <w:szCs w:val="21"/>
          <w:highlight w:val="none"/>
        </w:rPr>
        <w:t>，</w:t>
      </w:r>
      <w:r>
        <w:rPr>
          <w:rFonts w:hint="eastAsia" w:ascii="宋体" w:hAnsi="宋体" w:eastAsia="宋体" w:cs="Times New Roman"/>
          <w:color w:val="000000"/>
          <w:szCs w:val="21"/>
          <w:highlight w:val="none"/>
        </w:rPr>
        <w:t>乙方负责办理将货物运抵本合同规定的交货地点</w:t>
      </w:r>
      <w:r>
        <w:rPr>
          <w:rFonts w:hint="eastAsia" w:ascii="宋体" w:hAnsi="宋体" w:eastAsia="宋体" w:cs="Times New Roman"/>
          <w:color w:val="000000"/>
          <w:szCs w:val="21"/>
          <w:highlight w:val="none"/>
          <w:lang w:eastAsia="zh-CN"/>
        </w:rPr>
        <w:t>，并装卸、交付至甲方</w:t>
      </w:r>
      <w:r>
        <w:rPr>
          <w:rFonts w:hint="eastAsia" w:ascii="宋体" w:hAnsi="宋体" w:eastAsia="宋体" w:cs="Times New Roman"/>
          <w:color w:val="000000"/>
          <w:szCs w:val="21"/>
          <w:highlight w:val="none"/>
        </w:rPr>
        <w:t>的一切运输事项，相关费用应</w:t>
      </w:r>
      <w:r>
        <w:rPr>
          <w:rFonts w:hint="eastAsia" w:ascii="宋体" w:hAnsi="宋体" w:eastAsia="宋体" w:cs="Times New Roman"/>
          <w:color w:val="000000"/>
          <w:szCs w:val="21"/>
          <w:highlight w:val="none"/>
          <w:lang w:eastAsia="zh-CN"/>
        </w:rPr>
        <w:t>包含</w:t>
      </w:r>
      <w:r>
        <w:rPr>
          <w:rFonts w:hint="eastAsia" w:ascii="宋体" w:hAnsi="宋体" w:eastAsia="宋体" w:cs="Times New Roman"/>
          <w:color w:val="000000"/>
          <w:szCs w:val="21"/>
          <w:highlight w:val="none"/>
        </w:rPr>
        <w:t>在合同</w:t>
      </w:r>
      <w:r>
        <w:rPr>
          <w:rFonts w:hint="eastAsia" w:ascii="宋体" w:hAnsi="宋体" w:eastAsia="宋体" w:cs="Times New Roman"/>
          <w:color w:val="000000"/>
          <w:szCs w:val="21"/>
          <w:highlight w:val="none"/>
          <w:lang w:eastAsia="zh-CN"/>
        </w:rPr>
        <w:t>价款</w:t>
      </w:r>
      <w:r>
        <w:rPr>
          <w:rFonts w:hint="eastAsia" w:ascii="宋体" w:hAnsi="宋体" w:eastAsia="宋体" w:cs="Times New Roman"/>
          <w:color w:val="000000"/>
          <w:szCs w:val="21"/>
          <w:highlight w:val="none"/>
        </w:rPr>
        <w:t>中。</w:t>
      </w:r>
    </w:p>
    <w:p w14:paraId="0845B481">
      <w:pPr>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.3 货物保险要求按</w:t>
      </w:r>
      <w:r>
        <w:rPr>
          <w:rFonts w:hint="eastAsia" w:ascii="宋体" w:hAnsi="宋体" w:eastAsia="宋体" w:cs="Times New Roman"/>
          <w:b/>
          <w:color w:val="000000"/>
          <w:szCs w:val="21"/>
          <w:highlight w:val="none"/>
        </w:rPr>
        <w:t>【政府采购合同专用条款】</w:t>
      </w:r>
      <w:r>
        <w:rPr>
          <w:rFonts w:hint="eastAsia" w:ascii="宋体" w:hAnsi="宋体" w:eastAsia="宋体" w:cs="Times New Roman"/>
          <w:bCs/>
          <w:color w:val="000000"/>
          <w:szCs w:val="21"/>
          <w:highlight w:val="none"/>
        </w:rPr>
        <w:t>规定执行</w:t>
      </w:r>
      <w:r>
        <w:rPr>
          <w:rFonts w:hint="eastAsia" w:ascii="宋体" w:hAnsi="宋体" w:eastAsia="宋体" w:cs="Times New Roman"/>
          <w:color w:val="000000"/>
          <w:szCs w:val="21"/>
          <w:highlight w:val="none"/>
        </w:rPr>
        <w:t>。</w:t>
      </w:r>
    </w:p>
    <w:p w14:paraId="45D93F7B">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7</w:t>
      </w:r>
      <w:r>
        <w:rPr>
          <w:rFonts w:hint="eastAsia" w:ascii="宋体" w:hAnsi="宋体" w:eastAsia="宋体" w:cs="Times New Roman"/>
          <w:color w:val="000000"/>
          <w:szCs w:val="21"/>
          <w:highlight w:val="none"/>
        </w:rPr>
        <w:t xml:space="preserve">.4 </w:t>
      </w:r>
      <w:r>
        <w:rPr>
          <w:rFonts w:hint="eastAsia" w:ascii="宋体" w:hAnsi="宋体" w:eastAsia="宋体" w:cs="Times New Roman"/>
          <w:color w:val="000000"/>
          <w:szCs w:val="21"/>
          <w:highlight w:val="none"/>
          <w:lang w:val="en-US" w:eastAsia="zh-CN"/>
        </w:rPr>
        <w:t>除采购活动</w:t>
      </w:r>
      <w:r>
        <w:rPr>
          <w:rFonts w:hint="eastAsia" w:ascii="宋体" w:hAnsi="宋体" w:eastAsia="宋体" w:cs="Times New Roman"/>
          <w:color w:val="000000"/>
          <w:szCs w:val="21"/>
          <w:highlight w:val="none"/>
        </w:rPr>
        <w:t>对商品包装</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w:t>
      </w:r>
      <w:r>
        <w:rPr>
          <w:rFonts w:hint="eastAsia" w:ascii="宋体" w:hAnsi="宋体" w:eastAsia="宋体" w:cs="Times New Roman"/>
          <w:color w:val="000000"/>
          <w:szCs w:val="21"/>
          <w:highlight w:val="none"/>
          <w:lang w:val="en-US" w:eastAsia="zh-CN"/>
        </w:rPr>
        <w:t>达成具体约定外</w:t>
      </w:r>
      <w:r>
        <w:rPr>
          <w:rFonts w:hint="eastAsia" w:ascii="宋体" w:hAnsi="宋体" w:eastAsia="宋体" w:cs="Times New Roman"/>
          <w:color w:val="000000"/>
          <w:szCs w:val="21"/>
          <w:highlight w:val="none"/>
        </w:rPr>
        <w:t>，乙方提供产品及相关快递服务</w:t>
      </w:r>
      <w:r>
        <w:rPr>
          <w:rFonts w:hint="eastAsia" w:ascii="宋体" w:hAnsi="宋体" w:eastAsia="宋体" w:cs="Times New Roman"/>
          <w:color w:val="000000"/>
          <w:szCs w:val="21"/>
          <w:highlight w:val="none"/>
          <w:lang w:val="en-US" w:eastAsia="zh-CN"/>
        </w:rPr>
        <w:t>涉及到</w:t>
      </w:r>
      <w:r>
        <w:rPr>
          <w:rFonts w:hint="eastAsia" w:ascii="宋体" w:hAnsi="宋体" w:eastAsia="宋体" w:cs="Times New Roman"/>
          <w:color w:val="000000"/>
          <w:szCs w:val="21"/>
          <w:highlight w:val="none"/>
        </w:rPr>
        <w:t>具体包装要求</w:t>
      </w:r>
      <w:r>
        <w:rPr>
          <w:rFonts w:hint="eastAsia" w:ascii="宋体" w:hAnsi="宋体" w:eastAsia="宋体" w:cs="Times New Roman"/>
          <w:color w:val="000000"/>
          <w:szCs w:val="21"/>
          <w:highlight w:val="none"/>
          <w:lang w:val="en-US" w:eastAsia="zh-CN"/>
        </w:rPr>
        <w:t>的，</w:t>
      </w:r>
      <w:r>
        <w:rPr>
          <w:rFonts w:hint="eastAsia" w:ascii="宋体" w:hAnsi="宋体" w:eastAsia="宋体" w:cs="Times New Roman"/>
          <w:color w:val="000000"/>
          <w:szCs w:val="21"/>
          <w:highlight w:val="none"/>
        </w:rPr>
        <w:t>应</w:t>
      </w:r>
      <w:r>
        <w:rPr>
          <w:rFonts w:hint="eastAsia" w:ascii="宋体" w:hAnsi="宋体" w:eastAsia="宋体" w:cs="Times New Roman"/>
          <w:color w:val="000000"/>
          <w:szCs w:val="21"/>
          <w:highlight w:val="none"/>
          <w:lang w:val="en-US" w:eastAsia="zh-CN"/>
        </w:rPr>
        <w:t>不低于</w:t>
      </w:r>
      <w:r>
        <w:rPr>
          <w:rFonts w:hint="eastAsia" w:ascii="宋体" w:hAnsi="宋体" w:eastAsia="宋体" w:cs="Times New Roman"/>
          <w:color w:val="000000"/>
          <w:szCs w:val="21"/>
          <w:highlight w:val="none"/>
        </w:rPr>
        <w:t>《商品包装政府采购需求标准（试行）</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快递包装政府采购需求标准（试行）》</w:t>
      </w:r>
      <w:r>
        <w:rPr>
          <w:rFonts w:hint="eastAsia" w:ascii="宋体" w:hAnsi="宋体" w:eastAsia="宋体" w:cs="Times New Roman"/>
          <w:color w:val="000000"/>
          <w:szCs w:val="21"/>
          <w:highlight w:val="none"/>
          <w:lang w:val="en-US" w:eastAsia="zh-CN"/>
        </w:rPr>
        <w:t>标准</w:t>
      </w:r>
      <w:r>
        <w:rPr>
          <w:rFonts w:hint="eastAsia" w:ascii="宋体" w:hAnsi="宋体" w:eastAsia="宋体" w:cs="Times New Roman"/>
          <w:color w:val="000000"/>
          <w:szCs w:val="21"/>
          <w:highlight w:val="none"/>
        </w:rPr>
        <w:t>，并作为履约验收的内容，必要时甲方可以要求乙方在履约验收环节出具检测报告。</w:t>
      </w:r>
    </w:p>
    <w:p w14:paraId="658D72F0">
      <w:pPr>
        <w:autoSpaceDE w:val="0"/>
        <w:autoSpaceDN w:val="0"/>
        <w:adjustRightInd w:val="0"/>
        <w:snapToGrid w:val="0"/>
        <w:spacing w:before="0" w:line="4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 xml:space="preserve">7.5 </w:t>
      </w:r>
      <w:r>
        <w:rPr>
          <w:rFonts w:hint="eastAsia" w:ascii="宋体" w:hAnsi="宋体" w:eastAsia="宋体" w:cs="宋体"/>
          <w:color w:val="000000"/>
          <w:szCs w:val="21"/>
          <w:highlight w:val="none"/>
        </w:rPr>
        <w:t>乙方在运输到达之前</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eastAsia="宋体" w:cs="宋体"/>
          <w:color w:val="000000"/>
          <w:szCs w:val="21"/>
          <w:highlight w:val="none"/>
          <w:lang w:eastAsia="zh-CN"/>
        </w:rPr>
        <w:t>，甲方配合乙方做好货物的接收工作。</w:t>
      </w:r>
    </w:p>
    <w:p w14:paraId="2AA51F89">
      <w:pPr>
        <w:autoSpaceDE w:val="0"/>
        <w:autoSpaceDN w:val="0"/>
        <w:adjustRightInd w:val="0"/>
        <w:spacing w:line="400" w:lineRule="exact"/>
        <w:ind w:firstLine="420" w:firstLineChars="200"/>
        <w:rPr>
          <w:rFonts w:hint="default" w:ascii="华文楷体" w:hAnsi="华文楷体" w:eastAsia="华文楷体" w:cs="华文楷体"/>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2958924D">
      <w:pPr>
        <w:adjustRightInd w:val="0"/>
        <w:snapToGrid w:val="0"/>
        <w:spacing w:before="0" w:line="400" w:lineRule="exact"/>
        <w:jc w:val="left"/>
        <w:rPr>
          <w:rFonts w:ascii="宋体" w:hAnsi="宋体" w:eastAsia="宋体" w:cs="Times New Roman"/>
          <w:b/>
          <w:color w:val="auto"/>
          <w:sz w:val="24"/>
          <w:szCs w:val="24"/>
          <w:highlight w:val="none"/>
        </w:rPr>
      </w:pPr>
      <w:r>
        <w:rPr>
          <w:rFonts w:hint="eastAsia" w:ascii="宋体" w:hAnsi="宋体" w:eastAsia="宋体" w:cs="Times New Roman"/>
          <w:b/>
          <w:color w:val="000000"/>
          <w:sz w:val="24"/>
          <w:szCs w:val="24"/>
          <w:highlight w:val="none"/>
          <w:lang w:eastAsia="zh-CN"/>
        </w:rPr>
        <w:t>8</w:t>
      </w: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Times New Roman"/>
          <w:b/>
          <w:color w:val="auto"/>
          <w:sz w:val="24"/>
          <w:szCs w:val="24"/>
          <w:highlight w:val="none"/>
        </w:rPr>
        <w:t>质量标准和保证</w:t>
      </w:r>
    </w:p>
    <w:p w14:paraId="4D4EFCAC">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32CF794B">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（1）本合同下</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w:t>
      </w:r>
      <w:r>
        <w:rPr>
          <w:rFonts w:hint="eastAsia" w:ascii="宋体" w:hAnsi="宋体" w:eastAsia="宋体" w:cs="Times New Roman"/>
          <w:color w:val="auto"/>
          <w:szCs w:val="21"/>
          <w:highlight w:val="none"/>
          <w:lang w:eastAsia="zh-CN"/>
        </w:rPr>
        <w:t>合同</w:t>
      </w:r>
      <w:r>
        <w:rPr>
          <w:rFonts w:hint="eastAsia" w:ascii="宋体" w:hAnsi="宋体" w:eastAsia="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eastAsia="宋体" w:cs="Times New Roman"/>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Times New Roman"/>
          <w:color w:val="auto"/>
          <w:szCs w:val="21"/>
          <w:highlight w:val="none"/>
          <w:lang w:eastAsia="zh-CN"/>
        </w:rPr>
        <w:t>。</w:t>
      </w:r>
    </w:p>
    <w:p w14:paraId="523F82BF">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7E4B4650">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的货物应符合国家有关安全、环保、卫生</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rPr>
        <w:t>规定。</w:t>
      </w:r>
    </w:p>
    <w:p w14:paraId="780634BB">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（4）乙方应向甲方提交所</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货物的技术文件，包括相应的中文技术文件，如：产品目录、图纸、操作手册、使用说明、维护手册或服务指南</w:t>
      </w:r>
      <w:r>
        <w:rPr>
          <w:rFonts w:hint="eastAsia" w:ascii="宋体" w:hAnsi="宋体" w:eastAsia="宋体" w:cs="Times New Roman"/>
          <w:color w:val="auto"/>
          <w:szCs w:val="21"/>
          <w:highlight w:val="none"/>
          <w:lang w:eastAsia="zh-CN"/>
        </w:rPr>
        <w:t>等</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上述</w:t>
      </w:r>
      <w:r>
        <w:rPr>
          <w:rFonts w:hint="eastAsia" w:ascii="宋体" w:hAnsi="宋体" w:eastAsia="宋体" w:cs="Times New Roman"/>
          <w:color w:val="auto"/>
          <w:szCs w:val="21"/>
          <w:highlight w:val="none"/>
        </w:rPr>
        <w:t>文件应包装好随货物一同发运。</w:t>
      </w:r>
    </w:p>
    <w:p w14:paraId="0BEEF67F">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8</w:t>
      </w:r>
      <w:r>
        <w:rPr>
          <w:rFonts w:hint="eastAsia" w:ascii="宋体" w:hAnsi="宋体" w:eastAsia="宋体" w:cs="Times New Roman"/>
          <w:color w:val="auto"/>
          <w:szCs w:val="21"/>
          <w:highlight w:val="none"/>
        </w:rPr>
        <w:t>.2 保证</w:t>
      </w:r>
    </w:p>
    <w:p w14:paraId="0FA5DBA8">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（1）乙方应保证</w:t>
      </w:r>
      <w:r>
        <w:rPr>
          <w:rFonts w:hint="eastAsia" w:ascii="宋体" w:hAnsi="宋体" w:eastAsia="宋体" w:cs="Times New Roman"/>
          <w:color w:val="auto"/>
          <w:szCs w:val="21"/>
          <w:highlight w:val="none"/>
          <w:lang w:eastAsia="zh-CN"/>
        </w:rPr>
        <w:t>提供的货物</w:t>
      </w:r>
      <w:r>
        <w:rPr>
          <w:rFonts w:hint="eastAsia" w:ascii="宋体" w:hAnsi="宋体" w:eastAsia="宋体" w:cs="Times New Roman"/>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eastAsia="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存在</w:t>
      </w:r>
      <w:r>
        <w:rPr>
          <w:rFonts w:hint="eastAsia" w:ascii="宋体" w:hAnsi="宋体" w:eastAsia="宋体" w:cs="Times New Roman"/>
          <w:color w:val="auto"/>
          <w:szCs w:val="21"/>
          <w:highlight w:val="none"/>
        </w:rPr>
        <w:t>质量保证期的，货物最终交付验收</w:t>
      </w:r>
      <w:r>
        <w:rPr>
          <w:rFonts w:hint="eastAsia" w:ascii="宋体" w:hAnsi="宋体" w:eastAsia="宋体" w:cs="Times New Roman"/>
          <w:color w:val="auto"/>
          <w:szCs w:val="21"/>
          <w:highlight w:val="none"/>
          <w:lang w:eastAsia="zh-CN"/>
        </w:rPr>
        <w:t>合格</w:t>
      </w:r>
      <w:r>
        <w:rPr>
          <w:rFonts w:hint="eastAsia" w:ascii="宋体" w:hAnsi="宋体" w:eastAsia="宋体" w:cs="Times New Roman"/>
          <w:color w:val="auto"/>
          <w:szCs w:val="21"/>
          <w:highlight w:val="none"/>
        </w:rPr>
        <w:t>后</w:t>
      </w:r>
      <w:r>
        <w:rPr>
          <w:rFonts w:hint="eastAsia" w:ascii="宋体" w:hAnsi="宋体" w:eastAsia="宋体" w:cs="Times New Roman"/>
          <w:color w:val="auto"/>
          <w:szCs w:val="21"/>
          <w:highlight w:val="none"/>
          <w:lang w:eastAsia="zh-CN"/>
        </w:rPr>
        <w:t>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规定或乙方</w:t>
      </w:r>
      <w:r>
        <w:rPr>
          <w:rFonts w:hint="eastAsia" w:ascii="宋体" w:hAnsi="宋体" w:eastAsia="宋体" w:cs="Times New Roman"/>
          <w:color w:val="auto"/>
          <w:szCs w:val="21"/>
          <w:highlight w:val="none"/>
          <w:lang w:eastAsia="zh-CN"/>
        </w:rPr>
        <w:t>书面</w:t>
      </w:r>
      <w:r>
        <w:rPr>
          <w:rFonts w:hint="eastAsia" w:ascii="宋体" w:hAnsi="宋体" w:eastAsia="宋体" w:cs="Times New Roman"/>
          <w:color w:val="auto"/>
          <w:szCs w:val="21"/>
          <w:highlight w:val="none"/>
        </w:rPr>
        <w:t>承诺（两者以较长的为准）的质量保证期内，本保证保持有效。</w:t>
      </w:r>
    </w:p>
    <w:p w14:paraId="0DF93ADF">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（2）在质量保证期内所发现的缺陷，甲方应尽快以书面形式通知乙方。</w:t>
      </w:r>
    </w:p>
    <w:p w14:paraId="58D274BB">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（3）乙方收到通知后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应在</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规定的响应时间内以合理的速度免费维修或更换有缺陷的货物或部件。</w:t>
      </w:r>
    </w:p>
    <w:p w14:paraId="7C327700">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auto"/>
          <w:szCs w:val="21"/>
          <w:highlight w:val="none"/>
        </w:rPr>
        <w:t>.1条规定以书面形式</w:t>
      </w:r>
      <w:r>
        <w:rPr>
          <w:rFonts w:hint="eastAsia" w:ascii="宋体" w:hAnsi="宋体" w:eastAsia="宋体" w:cs="Times New Roman"/>
          <w:color w:val="000000"/>
          <w:szCs w:val="21"/>
          <w:highlight w:val="none"/>
          <w:lang w:eastAsia="zh-CN"/>
        </w:rPr>
        <w:t>追究</w:t>
      </w:r>
      <w:r>
        <w:rPr>
          <w:rFonts w:hint="eastAsia" w:ascii="宋体" w:hAnsi="宋体" w:eastAsia="宋体" w:cs="Times New Roman"/>
          <w:color w:val="auto"/>
          <w:szCs w:val="21"/>
          <w:highlight w:val="none"/>
        </w:rPr>
        <w:t>乙方</w:t>
      </w:r>
      <w:r>
        <w:rPr>
          <w:rFonts w:hint="eastAsia" w:ascii="宋体" w:hAnsi="宋体" w:eastAsia="宋体" w:cs="Times New Roman"/>
          <w:color w:val="000000"/>
          <w:szCs w:val="21"/>
          <w:highlight w:val="none"/>
          <w:lang w:eastAsia="zh-CN"/>
        </w:rPr>
        <w:t>的违约责任</w:t>
      </w:r>
      <w:r>
        <w:rPr>
          <w:rFonts w:hint="eastAsia" w:ascii="宋体" w:hAnsi="宋体" w:eastAsia="宋体" w:cs="Times New Roman"/>
          <w:color w:val="auto"/>
          <w:szCs w:val="21"/>
          <w:highlight w:val="none"/>
        </w:rPr>
        <w:t>。</w:t>
      </w:r>
    </w:p>
    <w:p w14:paraId="291EED30">
      <w:pPr>
        <w:adjustRightInd w:val="0"/>
        <w:snapToGrid w:val="0"/>
        <w:spacing w:before="0" w:line="400" w:lineRule="exact"/>
        <w:ind w:firstLine="420" w:firstLineChars="200"/>
        <w:jc w:val="left"/>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（5）乙方在约定的时间内未能弥补缺陷，甲方可采取必要的补救措施，但其风险和费用将由乙方承担，甲方根据合同</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对乙方行使的其他权利不受影响。</w:t>
      </w:r>
    </w:p>
    <w:p w14:paraId="15AF9C1B">
      <w:pPr>
        <w:adjustRightInd w:val="0"/>
        <w:snapToGrid w:val="0"/>
        <w:spacing w:before="0" w:line="400" w:lineRule="exact"/>
        <w:jc w:val="left"/>
        <w:rPr>
          <w:rFonts w:ascii="宋体" w:hAnsi="宋体" w:eastAsia="宋体" w:cs="Times New Roman"/>
          <w:b/>
          <w:bCs/>
          <w:color w:val="auto"/>
          <w:sz w:val="24"/>
          <w:szCs w:val="24"/>
          <w:highlight w:val="none"/>
        </w:rPr>
      </w:pPr>
      <w:r>
        <w:rPr>
          <w:rFonts w:hint="eastAsia" w:ascii="宋体" w:hAnsi="宋体" w:eastAsia="宋体" w:cs="Times New Roman"/>
          <w:b/>
          <w:bCs/>
          <w:color w:val="000000"/>
          <w:sz w:val="24"/>
          <w:szCs w:val="24"/>
          <w:highlight w:val="none"/>
          <w:lang w:eastAsia="zh-CN"/>
        </w:rPr>
        <w:t>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auto"/>
          <w:sz w:val="24"/>
          <w:szCs w:val="24"/>
          <w:highlight w:val="none"/>
        </w:rPr>
        <w:t>权利瑕疵担保</w:t>
      </w:r>
    </w:p>
    <w:p w14:paraId="1B0506F4">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.1 乙方保证对其出售的货物享有合法的权利。</w:t>
      </w:r>
    </w:p>
    <w:p w14:paraId="5F0B56CA">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 xml:space="preserve">.2 </w:t>
      </w:r>
      <w:r>
        <w:rPr>
          <w:rFonts w:hint="eastAsia" w:ascii="宋体" w:hAnsi="宋体" w:eastAsia="宋体" w:cs="宋体"/>
          <w:szCs w:val="15"/>
          <w:highlight w:val="none"/>
        </w:rPr>
        <w:t>乙方保证在交付的货物上不存在抵押权等担保物权。</w:t>
      </w:r>
    </w:p>
    <w:p w14:paraId="7E45E9E7">
      <w:pPr>
        <w:autoSpaceDE w:val="0"/>
        <w:autoSpaceDN w:val="0"/>
        <w:adjustRightInd w:val="0"/>
        <w:snapToGrid w:val="0"/>
        <w:spacing w:before="0" w:line="4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eastAsia="zh-CN"/>
        </w:rPr>
        <w:t>9</w:t>
      </w:r>
      <w:r>
        <w:rPr>
          <w:rFonts w:hint="eastAsia" w:ascii="宋体" w:hAnsi="宋体" w:eastAsia="宋体" w:cs="Times New Roman"/>
          <w:color w:val="000000"/>
          <w:szCs w:val="21"/>
          <w:highlight w:val="none"/>
        </w:rPr>
        <w:t>.3 如甲方使用</w:t>
      </w:r>
      <w:r>
        <w:rPr>
          <w:rFonts w:hint="eastAsia" w:ascii="宋体" w:hAnsi="宋体" w:eastAsia="宋体" w:cs="Times New Roman"/>
          <w:color w:val="000000"/>
          <w:szCs w:val="21"/>
          <w:highlight w:val="none"/>
          <w:lang w:val="en-US" w:eastAsia="zh-CN"/>
        </w:rPr>
        <w:t>上述</w:t>
      </w:r>
      <w:r>
        <w:rPr>
          <w:rFonts w:hint="eastAsia" w:ascii="宋体" w:hAnsi="宋体" w:eastAsia="宋体" w:cs="Times New Roman"/>
          <w:color w:val="000000"/>
          <w:szCs w:val="21"/>
          <w:highlight w:val="none"/>
        </w:rPr>
        <w:t>货物构成</w:t>
      </w:r>
      <w:r>
        <w:rPr>
          <w:rFonts w:hint="eastAsia" w:ascii="宋体" w:hAnsi="宋体" w:eastAsia="宋体" w:cs="Times New Roman"/>
          <w:color w:val="000000"/>
          <w:szCs w:val="21"/>
          <w:highlight w:val="none"/>
          <w:lang w:val="en-US" w:eastAsia="zh-CN"/>
        </w:rPr>
        <w:t>对第三人</w:t>
      </w:r>
      <w:r>
        <w:rPr>
          <w:rFonts w:hint="eastAsia" w:ascii="宋体" w:hAnsi="宋体" w:eastAsia="宋体" w:cs="Times New Roman"/>
          <w:color w:val="000000"/>
          <w:szCs w:val="21"/>
          <w:highlight w:val="none"/>
        </w:rPr>
        <w:t>侵权的，则由乙方承担全部责任。</w:t>
      </w:r>
    </w:p>
    <w:p w14:paraId="1AD6E53F">
      <w:pPr>
        <w:autoSpaceDE w:val="0"/>
        <w:autoSpaceDN w:val="0"/>
        <w:adjustRightInd w:val="0"/>
        <w:snapToGrid w:val="0"/>
        <w:spacing w:before="0" w:line="400" w:lineRule="exact"/>
        <w:jc w:val="left"/>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rPr>
        <w:t>1</w:t>
      </w:r>
      <w:r>
        <w:rPr>
          <w:rFonts w:hint="eastAsia" w:ascii="宋体" w:hAnsi="宋体" w:eastAsia="宋体" w:cs="Times New Roman"/>
          <w:b/>
          <w:bCs/>
          <w:color w:val="000000"/>
          <w:sz w:val="24"/>
          <w:szCs w:val="24"/>
          <w:highlight w:val="none"/>
          <w:lang w:eastAsia="zh-CN"/>
        </w:rPr>
        <w:t>0</w:t>
      </w:r>
      <w:r>
        <w:rPr>
          <w:rFonts w:hint="eastAsia" w:ascii="宋体" w:hAnsi="宋体" w:eastAsia="宋体" w:cs="Times New Roman"/>
          <w:b/>
          <w:bCs/>
          <w:color w:val="000000"/>
          <w:sz w:val="24"/>
          <w:szCs w:val="24"/>
          <w:highlight w:val="none"/>
        </w:rPr>
        <w:t>.</w:t>
      </w:r>
      <w:r>
        <w:rPr>
          <w:rFonts w:hint="eastAsia" w:ascii="宋体" w:hAnsi="宋体" w:eastAsia="宋体" w:cs="Times New Roman"/>
          <w:b/>
          <w:bCs/>
          <w:color w:val="000000"/>
          <w:sz w:val="24"/>
          <w:szCs w:val="24"/>
          <w:highlight w:val="none"/>
          <w:lang w:val="en-US" w:eastAsia="zh-CN"/>
        </w:rPr>
        <w:t xml:space="preserve"> </w:t>
      </w:r>
      <w:r>
        <w:rPr>
          <w:rFonts w:hint="eastAsia" w:ascii="宋体" w:hAnsi="宋体" w:eastAsia="宋体" w:cs="Times New Roman"/>
          <w:b/>
          <w:bCs/>
          <w:color w:val="000000"/>
          <w:sz w:val="24"/>
          <w:szCs w:val="24"/>
          <w:highlight w:val="none"/>
        </w:rPr>
        <w:t>知识产权保护</w:t>
      </w:r>
    </w:p>
    <w:p w14:paraId="14B00422">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0</w:t>
      </w:r>
      <w:r>
        <w:rPr>
          <w:rFonts w:hint="eastAsia" w:ascii="宋体" w:hAnsi="宋体" w:eastAsia="宋体" w:cs="Times New Roman"/>
          <w:color w:val="000000"/>
          <w:szCs w:val="21"/>
          <w:highlight w:val="none"/>
        </w:rPr>
        <w:t>.1 乙方对其所销售的货物应当享有知识产权或经权利人合法授权，保证没有侵犯任</w:t>
      </w:r>
      <w:r>
        <w:rPr>
          <w:rFonts w:hint="eastAsia" w:ascii="宋体" w:hAnsi="宋体" w:eastAsia="宋体" w:cs="Times New Roman"/>
          <w:color w:val="auto"/>
          <w:szCs w:val="21"/>
          <w:highlight w:val="none"/>
        </w:rPr>
        <w:t>何第三人的知识产权等权利。</w:t>
      </w:r>
      <w:bookmarkStart w:id="165"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165"/>
      <w:r>
        <w:rPr>
          <w:rFonts w:hint="eastAsia" w:ascii="宋体" w:hAnsi="宋体" w:eastAsia="宋体" w:cs="Times New Roman"/>
          <w:color w:val="auto"/>
          <w:szCs w:val="21"/>
          <w:highlight w:val="none"/>
        </w:rPr>
        <w:t>。</w:t>
      </w:r>
    </w:p>
    <w:p w14:paraId="1A25231E">
      <w:pPr>
        <w:autoSpaceDE w:val="0"/>
        <w:autoSpaceDN w:val="0"/>
        <w:adjustRightInd w:val="0"/>
        <w:snapToGrid w:val="0"/>
        <w:spacing w:before="0" w:line="400" w:lineRule="exact"/>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保密义务</w:t>
      </w:r>
    </w:p>
    <w:p w14:paraId="7C709A9C">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eastAsia="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eastAsia="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eastAsia="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eastAsia="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eastAsia="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31023A21">
      <w:pPr>
        <w:autoSpaceDE w:val="0"/>
        <w:autoSpaceDN w:val="0"/>
        <w:adjustRightInd w:val="0"/>
        <w:snapToGrid w:val="0"/>
        <w:spacing w:before="0" w:line="400" w:lineRule="exact"/>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2</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合同价款支付</w:t>
      </w:r>
    </w:p>
    <w:p w14:paraId="6193B799">
      <w:pPr>
        <w:autoSpaceDE/>
        <w:autoSpaceDN/>
        <w:adjustRightInd w:val="0"/>
        <w:snapToGrid w:val="0"/>
        <w:spacing w:before="0"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2</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合同价款支付</w:t>
      </w:r>
      <w:r>
        <w:rPr>
          <w:rFonts w:hint="eastAsia" w:ascii="宋体" w:hAnsi="宋体" w:eastAsia="宋体" w:cs="Times New Roman"/>
          <w:color w:val="auto"/>
          <w:szCs w:val="21"/>
          <w:highlight w:val="none"/>
        </w:rPr>
        <w:t>按照国库集中支付</w:t>
      </w:r>
      <w:r>
        <w:rPr>
          <w:rFonts w:hint="eastAsia" w:ascii="宋体" w:hAnsi="宋体" w:eastAsia="宋体" w:cs="Times New Roman"/>
          <w:color w:val="auto"/>
          <w:szCs w:val="21"/>
          <w:highlight w:val="none"/>
          <w:lang w:eastAsia="zh-CN"/>
        </w:rPr>
        <w:t>制度及财政管理相关</w:t>
      </w:r>
      <w:r>
        <w:rPr>
          <w:rFonts w:hint="eastAsia" w:ascii="宋体" w:hAnsi="宋体" w:eastAsia="宋体" w:cs="Times New Roman"/>
          <w:color w:val="auto"/>
          <w:szCs w:val="21"/>
          <w:highlight w:val="none"/>
        </w:rPr>
        <w:t>规定执行。</w:t>
      </w:r>
    </w:p>
    <w:p w14:paraId="7BEE7EBB">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color="auto" w:fill="auto"/>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4C5C96F6">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1546B3AF">
      <w:pPr>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03B04AA1">
      <w:pPr>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.2 如果乙方</w:t>
      </w:r>
      <w:r>
        <w:rPr>
          <w:rFonts w:hint="eastAsia" w:ascii="宋体" w:hAnsi="宋体" w:eastAsia="宋体" w:cs="Times New Roman"/>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约定情形的</w:t>
      </w:r>
      <w:r>
        <w:rPr>
          <w:rFonts w:hint="eastAsia" w:ascii="宋体" w:hAnsi="宋体" w:eastAsia="宋体" w:cs="Times New Roman"/>
          <w:color w:val="auto"/>
          <w:szCs w:val="21"/>
          <w:highlight w:val="none"/>
        </w:rPr>
        <w:t>，履约保证金不予退还；如果乙方未能按合同约定全面履行义务，甲方有权从履约保证金中取得补偿或赔偿，</w:t>
      </w:r>
      <w:r>
        <w:rPr>
          <w:rFonts w:hint="eastAsia" w:ascii="宋体" w:hAnsi="宋体" w:eastAsia="宋体" w:cs="Times New Roman"/>
          <w:color w:val="auto"/>
          <w:szCs w:val="21"/>
          <w:highlight w:val="none"/>
          <w:lang w:eastAsia="zh-CN"/>
        </w:rPr>
        <w:t>且</w:t>
      </w:r>
      <w:r>
        <w:rPr>
          <w:rFonts w:hint="eastAsia" w:ascii="宋体" w:hAnsi="宋体" w:eastAsia="宋体" w:cs="Times New Roman"/>
          <w:color w:val="auto"/>
          <w:szCs w:val="21"/>
          <w:highlight w:val="none"/>
        </w:rPr>
        <w:t>不影响甲方要求乙方承担合同约定的超过履约保证金的违约责任的权利。</w:t>
      </w:r>
    </w:p>
    <w:p w14:paraId="39490337">
      <w:pPr>
        <w:spacing w:line="400" w:lineRule="exact"/>
        <w:ind w:firstLine="420"/>
        <w:rPr>
          <w:rFonts w:ascii="Times New Roman" w:hAnsi="Times New Roman" w:eastAsia="宋体" w:cs="Times New Roman"/>
          <w:color w:val="auto"/>
          <w:szCs w:val="24"/>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rPr>
        <w:t>.3 甲方在项目通过验收后按照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规定的时间内将履约保证金退还乙方；逾期退还的，乙方可要求甲方支付违约金，违约金按照</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规定支付。</w:t>
      </w:r>
    </w:p>
    <w:p w14:paraId="06078A10">
      <w:pPr>
        <w:autoSpaceDE w:val="0"/>
        <w:autoSpaceDN w:val="0"/>
        <w:adjustRightInd w:val="0"/>
        <w:snapToGrid w:val="0"/>
        <w:spacing w:before="0" w:line="400" w:lineRule="exact"/>
        <w:jc w:val="left"/>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4</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售后</w:t>
      </w:r>
      <w:r>
        <w:rPr>
          <w:rFonts w:hint="eastAsia" w:ascii="宋体" w:hAnsi="宋体" w:eastAsia="宋体" w:cs="Times New Roman"/>
          <w:b/>
          <w:color w:val="auto"/>
          <w:sz w:val="24"/>
          <w:szCs w:val="24"/>
          <w:highlight w:val="none"/>
        </w:rPr>
        <w:t>服务</w:t>
      </w:r>
    </w:p>
    <w:p w14:paraId="686D31BB">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4</w:t>
      </w:r>
      <w:r>
        <w:rPr>
          <w:rFonts w:hint="eastAsia" w:ascii="宋体" w:hAnsi="宋体" w:eastAsia="宋体" w:cs="Times New Roman"/>
          <w:color w:val="auto"/>
          <w:szCs w:val="21"/>
          <w:highlight w:val="none"/>
        </w:rPr>
        <w:t>.1 除项目不涉及或采购活动中明确约定无须承担外，乙方还应提供下列服务：</w:t>
      </w:r>
    </w:p>
    <w:p w14:paraId="25213764">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（1）货物的现场移动、安装、调试、启动监督及技术支持；</w:t>
      </w:r>
    </w:p>
    <w:p w14:paraId="55733951">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（2）提供货物组装和维修所需的专用工具和辅助材料；</w:t>
      </w:r>
    </w:p>
    <w:p w14:paraId="7F451B48">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Times New Roman"/>
          <w:color w:val="auto"/>
          <w:szCs w:val="21"/>
          <w:highlight w:val="none"/>
          <w:lang w:eastAsia="zh-CN"/>
        </w:rPr>
        <w:t>约定</w:t>
      </w:r>
      <w:r>
        <w:rPr>
          <w:rFonts w:hint="eastAsia" w:ascii="宋体" w:hAnsi="宋体" w:eastAsia="宋体" w:cs="Times New Roman"/>
          <w:color w:val="auto"/>
          <w:szCs w:val="21"/>
          <w:highlight w:val="none"/>
        </w:rPr>
        <w:t>的期限内对所有的货物实施运行监督、维修，但前提条件是该服务并不能免除乙方在质量保证期内所承担的义务；</w:t>
      </w:r>
    </w:p>
    <w:p w14:paraId="1CFC6FC3">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（4）在制造商</w:t>
      </w:r>
      <w:r>
        <w:rPr>
          <w:rFonts w:hint="eastAsia" w:ascii="宋体" w:hAnsi="宋体" w:eastAsia="宋体" w:cs="Times New Roman"/>
          <w:color w:val="auto"/>
          <w:szCs w:val="21"/>
          <w:highlight w:val="none"/>
          <w:lang w:eastAsia="zh-CN"/>
        </w:rPr>
        <w:t>所在地</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指定</w:t>
      </w:r>
      <w:r>
        <w:rPr>
          <w:rFonts w:hint="eastAsia" w:ascii="宋体" w:hAnsi="宋体" w:eastAsia="宋体" w:cs="Times New Roman"/>
          <w:color w:val="auto"/>
          <w:szCs w:val="21"/>
          <w:highlight w:val="none"/>
        </w:rPr>
        <w:t>现场就货物的安装、启动、运营、维护</w:t>
      </w:r>
      <w:r>
        <w:rPr>
          <w:rFonts w:hint="eastAsia" w:ascii="宋体" w:hAnsi="宋体" w:eastAsia="宋体" w:cs="Times New Roman"/>
          <w:color w:val="auto"/>
          <w:szCs w:val="21"/>
          <w:highlight w:val="none"/>
          <w:lang w:eastAsia="zh-CN"/>
        </w:rPr>
        <w:t>、废弃处置等</w:t>
      </w:r>
      <w:r>
        <w:rPr>
          <w:rFonts w:hint="eastAsia" w:ascii="宋体" w:hAnsi="宋体" w:eastAsia="宋体" w:cs="Times New Roman"/>
          <w:color w:val="auto"/>
          <w:szCs w:val="21"/>
          <w:highlight w:val="none"/>
        </w:rPr>
        <w:t>对甲方操作人员进行培训</w:t>
      </w:r>
      <w:r>
        <w:rPr>
          <w:rFonts w:hint="eastAsia" w:ascii="宋体" w:hAnsi="宋体" w:eastAsia="宋体" w:cs="宋体"/>
          <w:szCs w:val="15"/>
          <w:highlight w:val="none"/>
          <w:lang w:eastAsia="zh-CN"/>
        </w:rPr>
        <w:t>；</w:t>
      </w:r>
    </w:p>
    <w:p w14:paraId="4D53A8D0">
      <w:pPr>
        <w:autoSpaceDE w:val="0"/>
        <w:autoSpaceDN w:val="0"/>
        <w:adjustRightInd w:val="0"/>
        <w:spacing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（5）依照法律、行政法规的规定或者按照</w:t>
      </w:r>
      <w:r>
        <w:rPr>
          <w:rFonts w:hint="eastAsia" w:ascii="宋体" w:hAnsi="宋体" w:eastAsia="宋体" w:cs="宋体"/>
          <w:b/>
          <w:bCs/>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约定，货物在有效使用年限届满后应予回收的，乙方负有自行或者委托第三人对货物予以回收的义务；</w:t>
      </w:r>
    </w:p>
    <w:p w14:paraId="61768ECC">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规定由乙方提供的其他服务。</w:t>
      </w:r>
    </w:p>
    <w:p w14:paraId="5D828DC8">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.2 乙方提供的</w:t>
      </w:r>
      <w:r>
        <w:rPr>
          <w:rFonts w:hint="eastAsia" w:ascii="宋体" w:hAnsi="宋体" w:eastAsia="宋体" w:cs="Times New Roman"/>
          <w:color w:val="auto"/>
          <w:szCs w:val="21"/>
          <w:highlight w:val="none"/>
          <w:lang w:eastAsia="zh-CN"/>
        </w:rPr>
        <w:t>售后</w:t>
      </w:r>
      <w:r>
        <w:rPr>
          <w:rFonts w:hint="eastAsia" w:ascii="宋体" w:hAnsi="宋体" w:eastAsia="宋体" w:cs="Times New Roman"/>
          <w:color w:val="auto"/>
          <w:szCs w:val="21"/>
          <w:highlight w:val="none"/>
        </w:rPr>
        <w:t>服务的费用</w:t>
      </w:r>
      <w:r>
        <w:rPr>
          <w:rFonts w:hint="eastAsia" w:ascii="宋体" w:hAnsi="宋体" w:eastAsia="宋体" w:cs="Times New Roman"/>
          <w:color w:val="auto"/>
          <w:szCs w:val="21"/>
          <w:highlight w:val="none"/>
          <w:lang w:val="en-US" w:eastAsia="zh-CN"/>
        </w:rPr>
        <w:t>已</w:t>
      </w:r>
      <w:r>
        <w:rPr>
          <w:rFonts w:hint="eastAsia" w:ascii="宋体" w:hAnsi="宋体" w:eastAsia="宋体" w:cs="Times New Roman"/>
          <w:color w:val="auto"/>
          <w:szCs w:val="21"/>
          <w:highlight w:val="none"/>
        </w:rPr>
        <w:t>包含在合同价款中，甲方不再另行支付。</w:t>
      </w:r>
    </w:p>
    <w:p w14:paraId="215495E8">
      <w:pPr>
        <w:adjustRightInd w:val="0"/>
        <w:snapToGrid w:val="0"/>
        <w:spacing w:before="0" w:line="400" w:lineRule="exact"/>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eastAsia="zh-CN"/>
        </w:rPr>
        <w:t>5</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违约责任</w:t>
      </w:r>
    </w:p>
    <w:p w14:paraId="54F730E6">
      <w:pPr>
        <w:adjustRightInd w:val="0"/>
        <w:snapToGrid w:val="0"/>
        <w:spacing w:before="0" w:line="400" w:lineRule="exact"/>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.1质量瑕疵的</w:t>
      </w:r>
      <w:r>
        <w:rPr>
          <w:rFonts w:hint="eastAsia" w:ascii="宋体" w:hAnsi="宋体" w:eastAsia="宋体" w:cs="Times New Roman"/>
          <w:bCs/>
          <w:color w:val="auto"/>
          <w:szCs w:val="21"/>
          <w:highlight w:val="none"/>
          <w:lang w:eastAsia="zh-CN"/>
        </w:rPr>
        <w:t>违约责任</w:t>
      </w:r>
    </w:p>
    <w:p w14:paraId="0E9D1900">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w:t>
      </w:r>
      <w:r>
        <w:rPr>
          <w:rFonts w:hint="eastAsia" w:ascii="宋体" w:hAnsi="宋体" w:eastAsia="宋体" w:cs="Times New Roman"/>
          <w:color w:val="auto"/>
          <w:szCs w:val="21"/>
          <w:highlight w:val="none"/>
          <w:lang w:eastAsia="zh-CN"/>
        </w:rPr>
        <w:t>提供</w:t>
      </w:r>
      <w:r>
        <w:rPr>
          <w:rFonts w:hint="eastAsia" w:ascii="宋体" w:hAnsi="宋体" w:eastAsia="宋体" w:cs="Times New Roman"/>
          <w:color w:val="auto"/>
          <w:szCs w:val="21"/>
          <w:highlight w:val="none"/>
        </w:rPr>
        <w:t>的产品不符合</w:t>
      </w:r>
      <w:r>
        <w:rPr>
          <w:rFonts w:hint="eastAsia" w:ascii="宋体" w:hAnsi="宋体" w:eastAsia="宋体" w:cs="Times New Roman"/>
          <w:color w:val="auto"/>
          <w:szCs w:val="21"/>
          <w:highlight w:val="none"/>
          <w:lang w:eastAsia="zh-CN"/>
        </w:rPr>
        <w:t>合同约定的</w:t>
      </w:r>
      <w:r>
        <w:rPr>
          <w:rFonts w:hint="eastAsia" w:ascii="宋体" w:hAnsi="宋体" w:eastAsia="宋体" w:cs="Times New Roman"/>
          <w:color w:val="auto"/>
          <w:szCs w:val="21"/>
          <w:highlight w:val="none"/>
        </w:rPr>
        <w:t>质量标准或存在产品质量缺陷，</w:t>
      </w:r>
      <w:r>
        <w:rPr>
          <w:rFonts w:hint="eastAsia" w:ascii="宋体" w:hAnsi="宋体" w:eastAsia="宋体" w:cs="Times New Roman"/>
          <w:color w:val="auto"/>
          <w:szCs w:val="21"/>
          <w:highlight w:val="none"/>
          <w:lang w:eastAsia="zh-CN"/>
        </w:rPr>
        <w:t>甲方有权要求乙方根据</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 w:val="0"/>
          <w:bCs/>
          <w:color w:val="auto"/>
          <w:szCs w:val="21"/>
          <w:highlight w:val="none"/>
          <w:lang w:eastAsia="zh-CN"/>
        </w:rPr>
        <w:t>要求</w:t>
      </w:r>
      <w:r>
        <w:rPr>
          <w:rFonts w:hint="eastAsia" w:ascii="宋体" w:hAnsi="宋体" w:eastAsia="宋体" w:cs="Times New Roman"/>
          <w:color w:val="auto"/>
          <w:szCs w:val="21"/>
          <w:highlight w:val="none"/>
          <w:lang w:eastAsia="zh-CN"/>
        </w:rPr>
        <w:t>及时修理、重作、更换，并承担由此给甲</w:t>
      </w:r>
      <w:r>
        <w:rPr>
          <w:rFonts w:hint="eastAsia" w:ascii="宋体" w:hAnsi="宋体" w:eastAsia="宋体" w:cs="Times New Roman"/>
          <w:color w:val="auto"/>
          <w:szCs w:val="21"/>
          <w:highlight w:val="none"/>
        </w:rPr>
        <w:t>方</w:t>
      </w:r>
      <w:r>
        <w:rPr>
          <w:rFonts w:hint="eastAsia" w:ascii="宋体" w:hAnsi="宋体" w:eastAsia="宋体" w:cs="Times New Roman"/>
          <w:color w:val="auto"/>
          <w:szCs w:val="21"/>
          <w:highlight w:val="none"/>
          <w:lang w:eastAsia="zh-CN"/>
        </w:rPr>
        <w:t>造成的损失</w:t>
      </w:r>
      <w:r>
        <w:rPr>
          <w:rFonts w:hint="eastAsia" w:ascii="宋体" w:hAnsi="宋体" w:eastAsia="宋体" w:cs="Times New Roman"/>
          <w:color w:val="auto"/>
          <w:szCs w:val="21"/>
          <w:highlight w:val="none"/>
        </w:rPr>
        <w:t>。</w:t>
      </w:r>
    </w:p>
    <w:p w14:paraId="3A2999C1">
      <w:pPr>
        <w:autoSpaceDE w:val="0"/>
        <w:autoSpaceDN w:val="0"/>
        <w:adjustRightInd w:val="0"/>
        <w:snapToGrid w:val="0"/>
        <w:spacing w:before="0" w:line="400" w:lineRule="exact"/>
        <w:ind w:firstLine="420" w:firstLineChars="20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.2 迟延交货的违约责任</w:t>
      </w:r>
    </w:p>
    <w:p w14:paraId="2477975E">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（1）乙方应按照本合同规定的时间、地点交货和提供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服务。在履行合同过程中，如果乙方遇到可能</w:t>
      </w:r>
      <w:r>
        <w:rPr>
          <w:rFonts w:hint="eastAsia" w:ascii="宋体" w:hAnsi="宋体" w:eastAsia="宋体" w:cs="Times New Roman"/>
          <w:color w:val="auto"/>
          <w:szCs w:val="21"/>
          <w:highlight w:val="none"/>
          <w:lang w:eastAsia="zh-CN"/>
        </w:rPr>
        <w:t>影响</w:t>
      </w:r>
      <w:r>
        <w:rPr>
          <w:rFonts w:hint="eastAsia" w:ascii="宋体" w:hAnsi="宋体" w:eastAsia="宋体" w:cs="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Times New Roman"/>
          <w:color w:val="auto"/>
          <w:szCs w:val="21"/>
          <w:highlight w:val="none"/>
          <w:lang w:eastAsia="zh-CN"/>
        </w:rPr>
        <w:t>长</w:t>
      </w:r>
      <w:r>
        <w:rPr>
          <w:rFonts w:hint="eastAsia" w:ascii="宋体" w:hAnsi="宋体" w:eastAsia="宋体" w:cs="Times New Roman"/>
          <w:color w:val="auto"/>
          <w:szCs w:val="21"/>
          <w:highlight w:val="none"/>
        </w:rPr>
        <w:t>交货时间或延期提供服务。</w:t>
      </w:r>
    </w:p>
    <w:p w14:paraId="0D8D5ED3">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（2）如果乙方没有按照合同规定的时间交货和提供</w:t>
      </w:r>
      <w:r>
        <w:rPr>
          <w:rFonts w:hint="eastAsia" w:ascii="宋体" w:hAnsi="宋体" w:eastAsia="宋体" w:cs="Times New Roman"/>
          <w:color w:val="auto"/>
          <w:szCs w:val="21"/>
          <w:highlight w:val="none"/>
          <w:lang w:eastAsia="zh-CN"/>
        </w:rPr>
        <w:t>相关</w:t>
      </w:r>
      <w:r>
        <w:rPr>
          <w:rFonts w:hint="eastAsia" w:ascii="宋体" w:hAnsi="宋体" w:eastAsia="宋体" w:cs="Times New Roman"/>
          <w:color w:val="auto"/>
          <w:szCs w:val="21"/>
          <w:highlight w:val="none"/>
        </w:rPr>
        <w:t>服务，甲方有权从货款中扣除误期赔偿费而不影响合同项下的其他补救方法，赔偿费按</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color w:val="auto"/>
          <w:szCs w:val="21"/>
          <w:highlight w:val="none"/>
        </w:rPr>
        <w:t>规定执行。如果涉及公共利益，且赔偿金额无法弥补公共利益损失，</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可要求继续履行或者</w:t>
      </w:r>
      <w:r>
        <w:rPr>
          <w:rFonts w:hint="eastAsia" w:ascii="宋体" w:hAnsi="宋体" w:eastAsia="宋体" w:cs="Times New Roman"/>
          <w:color w:val="auto"/>
          <w:szCs w:val="21"/>
          <w:highlight w:val="none"/>
          <w:lang w:eastAsia="zh-CN"/>
        </w:rPr>
        <w:t>采取其他补救措施</w:t>
      </w:r>
      <w:r>
        <w:rPr>
          <w:rFonts w:hint="eastAsia" w:ascii="宋体" w:hAnsi="宋体" w:eastAsia="宋体" w:cs="Times New Roman"/>
          <w:color w:val="auto"/>
          <w:szCs w:val="21"/>
          <w:highlight w:val="none"/>
        </w:rPr>
        <w:t>。</w:t>
      </w:r>
    </w:p>
    <w:p w14:paraId="7F139E04">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5</w:t>
      </w:r>
      <w:r>
        <w:rPr>
          <w:rFonts w:hint="eastAsia" w:ascii="宋体" w:hAnsi="宋体" w:eastAsia="宋体" w:cs="Times New Roman"/>
          <w:color w:val="auto"/>
          <w:szCs w:val="21"/>
          <w:highlight w:val="none"/>
        </w:rPr>
        <w:t>.3 迟延支付的违约责任</w:t>
      </w:r>
    </w:p>
    <w:p w14:paraId="28E2A83B">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甲方存在迟延支付乙方合同款项的，应当承担</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规定的逾期付款利息。</w:t>
      </w:r>
    </w:p>
    <w:p w14:paraId="6A549DC0">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eastAsia="zh-CN"/>
        </w:rPr>
        <w:t>5</w:t>
      </w:r>
      <w:r>
        <w:rPr>
          <w:rFonts w:hint="eastAsia" w:ascii="宋体" w:hAnsi="宋体" w:eastAsia="宋体" w:cs="Times New Roman"/>
          <w:bCs/>
          <w:color w:val="auto"/>
          <w:szCs w:val="21"/>
          <w:highlight w:val="none"/>
        </w:rPr>
        <w:t>.4其他违约责任根据项目实际需要按</w:t>
      </w:r>
      <w:r>
        <w:rPr>
          <w:rFonts w:hint="eastAsia" w:ascii="宋体" w:hAnsi="宋体" w:eastAsia="宋体" w:cs="Times New Roman"/>
          <w:b/>
          <w:bCs/>
          <w:color w:val="auto"/>
          <w:szCs w:val="21"/>
          <w:highlight w:val="none"/>
        </w:rPr>
        <w:t>【政府采购合同专用条款】</w:t>
      </w:r>
      <w:r>
        <w:rPr>
          <w:rFonts w:hint="eastAsia" w:ascii="宋体" w:hAnsi="宋体" w:eastAsia="宋体" w:cs="Times New Roman"/>
          <w:color w:val="auto"/>
          <w:szCs w:val="21"/>
          <w:highlight w:val="none"/>
        </w:rPr>
        <w:t>规定执行。</w:t>
      </w:r>
    </w:p>
    <w:p w14:paraId="72DC6147">
      <w:pPr>
        <w:numPr>
          <w:ilvl w:val="0"/>
          <w:numId w:val="17"/>
        </w:numPr>
        <w:autoSpaceDE w:val="0"/>
        <w:autoSpaceDN w:val="0"/>
        <w:adjustRightInd w:val="0"/>
        <w:snapToGrid w:val="0"/>
        <w:spacing w:before="0" w:line="400" w:lineRule="exact"/>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合同变更</w:t>
      </w:r>
      <w:r>
        <w:rPr>
          <w:rFonts w:hint="eastAsia" w:ascii="宋体" w:hAnsi="宋体" w:eastAsia="宋体" w:cs="Times New Roman"/>
          <w:b/>
          <w:color w:val="auto"/>
          <w:sz w:val="24"/>
          <w:szCs w:val="24"/>
          <w:highlight w:val="none"/>
          <w:lang w:eastAsia="zh-CN"/>
        </w:rPr>
        <w:t>、中止与终止</w:t>
      </w:r>
    </w:p>
    <w:p w14:paraId="65AB99E2">
      <w:pPr>
        <w:autoSpaceDE/>
        <w:autoSpaceDN/>
        <w:adjustRightInd w:val="0"/>
        <w:snapToGrid w:val="0"/>
        <w:spacing w:before="0" w:line="400" w:lineRule="exact"/>
        <w:ind w:firstLine="0" w:firstLineChars="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.1合同的</w:t>
      </w:r>
      <w:r>
        <w:rPr>
          <w:rFonts w:hint="eastAsia" w:ascii="宋体" w:hAnsi="宋体" w:eastAsia="宋体" w:cs="Times New Roman"/>
          <w:color w:val="auto"/>
          <w:szCs w:val="21"/>
          <w:highlight w:val="none"/>
          <w:lang w:eastAsia="zh-CN"/>
        </w:rPr>
        <w:t>变更</w:t>
      </w:r>
    </w:p>
    <w:p w14:paraId="195968F4">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政府采购合同履行中，</w:t>
      </w:r>
      <w:r>
        <w:rPr>
          <w:rFonts w:hint="eastAsia" w:ascii="宋体" w:hAnsi="宋体" w:eastAsia="宋体" w:cs="Times New Roman"/>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Times New Roman"/>
          <w:color w:val="auto"/>
          <w:szCs w:val="21"/>
          <w:highlight w:val="none"/>
          <w:lang w:eastAsia="zh-CN"/>
        </w:rPr>
        <w:t>一致后</w:t>
      </w:r>
      <w:r>
        <w:rPr>
          <w:rFonts w:hint="eastAsia" w:ascii="宋体" w:hAnsi="宋体" w:eastAsia="宋体" w:cs="Times New Roman"/>
          <w:color w:val="auto"/>
          <w:szCs w:val="21"/>
          <w:highlight w:val="none"/>
        </w:rPr>
        <w:t>签订补充协议。</w:t>
      </w:r>
    </w:p>
    <w:p w14:paraId="7A87DA15">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合同的中止</w:t>
      </w:r>
    </w:p>
    <w:p w14:paraId="01CD43D4">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（1）合同履行过程中因供应商就采购文件、采购过程或结果提起投诉的，甲方认为有必要的，</w:t>
      </w:r>
      <w:r>
        <w:rPr>
          <w:rFonts w:hint="eastAsia" w:ascii="宋体" w:hAnsi="宋体" w:eastAsia="宋体" w:cs="Times New Roman"/>
          <w:color w:val="auto"/>
          <w:szCs w:val="21"/>
          <w:highlight w:val="none"/>
          <w:lang w:eastAsia="zh-CN"/>
        </w:rPr>
        <w:t>可以</w:t>
      </w:r>
      <w:r>
        <w:rPr>
          <w:rFonts w:hint="eastAsia" w:ascii="宋体" w:hAnsi="宋体" w:eastAsia="宋体" w:cs="Times New Roman"/>
          <w:color w:val="auto"/>
          <w:szCs w:val="21"/>
          <w:highlight w:val="none"/>
        </w:rPr>
        <w:t>中止合同的履行。</w:t>
      </w:r>
    </w:p>
    <w:p w14:paraId="1654B67F">
      <w:pPr>
        <w:autoSpaceDE w:val="0"/>
        <w:autoSpaceDN w:val="0"/>
        <w:adjustRightInd w:val="0"/>
        <w:snapToGrid w:val="0"/>
        <w:spacing w:before="0"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合同履行过程中，</w:t>
      </w:r>
      <w:r>
        <w:rPr>
          <w:rFonts w:hint="eastAsia" w:ascii="宋体" w:hAnsi="宋体" w:eastAsia="宋体" w:cs="Times New Roman"/>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Times New Roman"/>
          <w:color w:val="auto"/>
          <w:szCs w:val="21"/>
          <w:highlight w:val="none"/>
          <w:lang w:eastAsia="zh-CN"/>
        </w:rPr>
        <w:t>，乙方有义务及时告知甲方</w:t>
      </w:r>
      <w:r>
        <w:rPr>
          <w:rFonts w:hint="eastAsia" w:ascii="宋体" w:hAnsi="宋体" w:eastAsia="宋体" w:cs="Times New Roman"/>
          <w:color w:val="auto"/>
          <w:szCs w:val="21"/>
          <w:highlight w:val="none"/>
        </w:rPr>
        <w:t>。甲方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以书面形式通知乙方中止合同</w:t>
      </w:r>
      <w:r>
        <w:rPr>
          <w:rFonts w:hint="eastAsia" w:ascii="宋体" w:hAnsi="宋体" w:eastAsia="宋体" w:cs="Times New Roman"/>
          <w:color w:val="auto"/>
          <w:szCs w:val="21"/>
          <w:highlight w:val="none"/>
          <w:lang w:eastAsia="zh-CN"/>
        </w:rPr>
        <w:t>并要求乙方在合理期限内消除相关情形或者提供适当担保。</w:t>
      </w:r>
      <w:r>
        <w:rPr>
          <w:rFonts w:hint="eastAsia" w:ascii="宋体" w:hAnsi="宋体" w:eastAsia="宋体" w:cs="Times New Roman"/>
          <w:color w:val="auto"/>
          <w:szCs w:val="21"/>
          <w:highlight w:val="none"/>
        </w:rPr>
        <w:t>乙方提供适当担保的，</w:t>
      </w:r>
      <w:r>
        <w:rPr>
          <w:rFonts w:hint="eastAsia" w:ascii="宋体" w:hAnsi="宋体" w:eastAsia="宋体" w:cs="Times New Roman"/>
          <w:color w:val="auto"/>
          <w:szCs w:val="21"/>
          <w:highlight w:val="none"/>
          <w:lang w:eastAsia="zh-CN"/>
        </w:rPr>
        <w:t>合同继续</w:t>
      </w:r>
      <w:r>
        <w:rPr>
          <w:rFonts w:hint="eastAsia" w:ascii="宋体" w:hAnsi="宋体" w:eastAsia="宋体" w:cs="Times New Roman"/>
          <w:color w:val="auto"/>
          <w:szCs w:val="21"/>
          <w:highlight w:val="none"/>
        </w:rPr>
        <w:t>履行</w:t>
      </w:r>
      <w:r>
        <w:rPr>
          <w:rFonts w:hint="eastAsia" w:ascii="宋体" w:hAnsi="宋体" w:eastAsia="宋体" w:cs="Times New Roman"/>
          <w:color w:val="auto"/>
          <w:szCs w:val="21"/>
          <w:highlight w:val="none"/>
          <w:lang w:eastAsia="zh-CN"/>
        </w:rPr>
        <w:t>；乙</w:t>
      </w:r>
      <w:r>
        <w:rPr>
          <w:rFonts w:hint="eastAsia" w:ascii="宋体" w:hAnsi="宋体" w:eastAsia="宋体" w:cs="Times New Roman"/>
          <w:color w:val="auto"/>
          <w:szCs w:val="21"/>
          <w:highlight w:val="none"/>
        </w:rPr>
        <w:t>方在合理期限内未恢复履约能力且未提供适当担保的，视为拒绝</w:t>
      </w:r>
      <w:r>
        <w:rPr>
          <w:rFonts w:hint="eastAsia" w:ascii="宋体" w:hAnsi="宋体" w:eastAsia="宋体" w:cs="Times New Roman"/>
          <w:color w:val="auto"/>
          <w:szCs w:val="21"/>
          <w:highlight w:val="none"/>
          <w:lang w:eastAsia="zh-CN"/>
        </w:rPr>
        <w:t>继续</w:t>
      </w:r>
      <w:r>
        <w:rPr>
          <w:rFonts w:hint="eastAsia" w:ascii="宋体" w:hAnsi="宋体" w:eastAsia="宋体" w:cs="Times New Roman"/>
          <w:color w:val="auto"/>
          <w:szCs w:val="21"/>
          <w:highlight w:val="none"/>
        </w:rPr>
        <w:t>履约，甲方</w:t>
      </w:r>
      <w:r>
        <w:rPr>
          <w:rFonts w:hint="eastAsia" w:ascii="宋体" w:hAnsi="宋体" w:eastAsia="宋体" w:cs="Times New Roman"/>
          <w:color w:val="auto"/>
          <w:szCs w:val="21"/>
          <w:highlight w:val="none"/>
          <w:lang w:eastAsia="zh-CN"/>
        </w:rPr>
        <w:t>有权</w:t>
      </w:r>
      <w:r>
        <w:rPr>
          <w:rFonts w:hint="eastAsia" w:ascii="宋体" w:hAnsi="宋体" w:eastAsia="宋体" w:cs="Times New Roman"/>
          <w:color w:val="auto"/>
          <w:szCs w:val="21"/>
          <w:highlight w:val="none"/>
        </w:rPr>
        <w:t>解除合同并要求乙方承担</w:t>
      </w:r>
      <w:r>
        <w:rPr>
          <w:rFonts w:hint="eastAsia" w:ascii="宋体" w:hAnsi="宋体" w:eastAsia="宋体" w:cs="Times New Roman"/>
          <w:color w:val="auto"/>
          <w:szCs w:val="21"/>
          <w:highlight w:val="none"/>
          <w:lang w:eastAsia="zh-CN"/>
        </w:rPr>
        <w:t>由此给甲方造成的损失</w:t>
      </w:r>
      <w:r>
        <w:rPr>
          <w:rFonts w:hint="eastAsia" w:ascii="宋体" w:hAnsi="宋体" w:eastAsia="宋体" w:cs="Times New Roman"/>
          <w:color w:val="auto"/>
          <w:szCs w:val="21"/>
          <w:highlight w:val="none"/>
        </w:rPr>
        <w:t>。</w:t>
      </w:r>
    </w:p>
    <w:p w14:paraId="200ADE86">
      <w:pPr>
        <w:autoSpaceDE w:val="0"/>
        <w:autoSpaceDN w:val="0"/>
        <w:adjustRightInd w:val="0"/>
        <w:spacing w:line="400" w:lineRule="exact"/>
        <w:ind w:firstLine="420" w:firstLineChars="20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399A9D0A">
      <w:pPr>
        <w:snapToGrid w:val="0"/>
        <w:spacing w:line="400" w:lineRule="exact"/>
        <w:ind w:firstLine="420" w:firstLineChars="200"/>
        <w:jc w:val="left"/>
        <w:rPr>
          <w:rFonts w:ascii="Times New Roman" w:hAnsi="Times New Roman" w:eastAsia="宋体" w:cs="Times New Roman"/>
          <w:sz w:val="21"/>
          <w:szCs w:val="24"/>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）甲方不得以行政区划调整、政府换届、机构或者职能调整以及相关责任人更替为由中止合同。</w:t>
      </w:r>
    </w:p>
    <w:p w14:paraId="7724011C">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合同的终止</w:t>
      </w:r>
    </w:p>
    <w:p w14:paraId="67FBEC36">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（1）合同因有效期限届满而终止；</w:t>
      </w:r>
    </w:p>
    <w:p w14:paraId="5A19A159">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Times New Roman"/>
          <w:color w:val="auto"/>
          <w:szCs w:val="21"/>
          <w:highlight w:val="none"/>
        </w:rPr>
        <w:t>（2）乙方未</w:t>
      </w:r>
      <w:r>
        <w:rPr>
          <w:rFonts w:hint="eastAsia" w:ascii="宋体" w:hAnsi="宋体" w:eastAsia="宋体" w:cs="Times New Roman"/>
          <w:color w:val="auto"/>
          <w:szCs w:val="21"/>
          <w:highlight w:val="none"/>
          <w:lang w:eastAsia="zh-CN"/>
        </w:rPr>
        <w:t>按</w:t>
      </w:r>
      <w:r>
        <w:rPr>
          <w:rFonts w:hint="eastAsia" w:ascii="宋体" w:hAnsi="宋体" w:eastAsia="宋体" w:cs="Times New Roman"/>
          <w:color w:val="auto"/>
          <w:szCs w:val="21"/>
          <w:highlight w:val="none"/>
        </w:rPr>
        <w:t>合同约定履行，构成根本性违约的，甲方有权终止合同</w:t>
      </w:r>
      <w:r>
        <w:rPr>
          <w:rFonts w:hint="eastAsia" w:ascii="宋体" w:hAnsi="宋体" w:eastAsia="宋体" w:cs="Times New Roman"/>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eastAsia="宋体" w:cs="宋体"/>
          <w:szCs w:val="21"/>
          <w:highlight w:val="none"/>
          <w:lang w:val="en-US" w:eastAsia="zh-CN"/>
        </w:rPr>
        <w:t>任</w:t>
      </w:r>
      <w:r>
        <w:rPr>
          <w:rFonts w:hint="eastAsia" w:ascii="宋体" w:hAnsi="宋体" w:eastAsia="宋体" w:cs="Times New Roman"/>
          <w:color w:val="auto"/>
          <w:szCs w:val="21"/>
          <w:highlight w:val="none"/>
        </w:rPr>
        <w:t>。</w:t>
      </w:r>
    </w:p>
    <w:p w14:paraId="59AA4A54">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5BA7C853">
      <w:pPr>
        <w:autoSpaceDE w:val="0"/>
        <w:autoSpaceDN w:val="0"/>
        <w:adjustRightInd w:val="0"/>
        <w:spacing w:line="400" w:lineRule="exact"/>
        <w:ind w:firstLine="420" w:firstLineChars="20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623AECB4">
      <w:pPr>
        <w:autoSpaceDE w:val="0"/>
        <w:autoSpaceDN w:val="0"/>
        <w:adjustRightInd w:val="0"/>
        <w:snapToGrid w:val="0"/>
        <w:spacing w:before="0" w:line="400" w:lineRule="exact"/>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w:t>
      </w:r>
      <w:r>
        <w:rPr>
          <w:rFonts w:hint="eastAsia" w:ascii="宋体" w:hAnsi="宋体" w:eastAsia="宋体" w:cs="Times New Roman"/>
          <w:b/>
          <w:bCs/>
          <w:color w:val="auto"/>
          <w:sz w:val="24"/>
          <w:szCs w:val="24"/>
          <w:highlight w:val="none"/>
          <w:lang w:val="en-US" w:eastAsia="zh-CN"/>
        </w:rPr>
        <w:t>7</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合同分包</w:t>
      </w:r>
    </w:p>
    <w:p w14:paraId="26EC4D54">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 乙方不得</w:t>
      </w:r>
      <w:r>
        <w:rPr>
          <w:rFonts w:hint="eastAsia" w:ascii="宋体" w:hAnsi="宋体" w:eastAsia="宋体" w:cs="Times New Roman"/>
          <w:color w:val="auto"/>
          <w:szCs w:val="21"/>
          <w:highlight w:val="none"/>
          <w:lang w:eastAsia="zh-CN"/>
        </w:rPr>
        <w:t>将合同转包给其他供应商。涉及合同分包的，乙方</w:t>
      </w:r>
      <w:r>
        <w:rPr>
          <w:rFonts w:hint="eastAsia" w:ascii="宋体" w:hAnsi="宋体" w:eastAsia="宋体" w:cs="Times New Roman"/>
          <w:color w:val="auto"/>
          <w:szCs w:val="21"/>
          <w:highlight w:val="none"/>
          <w:lang w:val="en-US" w:eastAsia="zh-CN"/>
        </w:rPr>
        <w:t>应</w:t>
      </w:r>
      <w:r>
        <w:rPr>
          <w:rFonts w:hint="eastAsia" w:ascii="宋体" w:hAnsi="宋体" w:eastAsia="宋体" w:cs="Times New Roman"/>
          <w:color w:val="auto"/>
          <w:szCs w:val="21"/>
          <w:highlight w:val="none"/>
          <w:lang w:eastAsia="zh-CN"/>
        </w:rPr>
        <w:t>根据采购文件和投标（响应）文件规定进行</w:t>
      </w:r>
      <w:r>
        <w:rPr>
          <w:rFonts w:hint="eastAsia" w:ascii="宋体" w:hAnsi="宋体" w:eastAsia="宋体" w:cs="Times New Roman"/>
          <w:color w:val="auto"/>
          <w:szCs w:val="21"/>
          <w:highlight w:val="none"/>
        </w:rPr>
        <w:t>合同分包。</w:t>
      </w:r>
    </w:p>
    <w:p w14:paraId="7A0145A7">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 乙方执行政府采购政策向中小企业依法分包的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乙方应当按采购文件</w:t>
      </w:r>
      <w:r>
        <w:rPr>
          <w:rFonts w:hint="eastAsia" w:ascii="宋体" w:hAnsi="宋体" w:eastAsia="宋体" w:cs="Times New Roman"/>
          <w:color w:val="auto"/>
          <w:szCs w:val="21"/>
          <w:highlight w:val="none"/>
          <w:lang w:eastAsia="zh-CN"/>
        </w:rPr>
        <w:t>和</w:t>
      </w:r>
      <w:r>
        <w:rPr>
          <w:rFonts w:hint="eastAsia" w:ascii="宋体" w:hAnsi="宋体" w:eastAsia="宋体" w:cs="Times New Roman"/>
          <w:color w:val="auto"/>
          <w:szCs w:val="21"/>
          <w:highlight w:val="none"/>
        </w:rPr>
        <w:t>投标（响应）文件签订分包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协议，分包</w:t>
      </w:r>
      <w:r>
        <w:rPr>
          <w:rFonts w:hint="eastAsia" w:ascii="宋体" w:hAnsi="宋体" w:eastAsia="宋体" w:cs="Times New Roman"/>
          <w:color w:val="auto"/>
          <w:szCs w:val="21"/>
          <w:highlight w:val="none"/>
          <w:lang w:eastAsia="zh-CN"/>
        </w:rPr>
        <w:t>意向</w:t>
      </w:r>
      <w:r>
        <w:rPr>
          <w:rFonts w:hint="eastAsia" w:ascii="宋体" w:hAnsi="宋体" w:eastAsia="宋体" w:cs="Times New Roman"/>
          <w:color w:val="auto"/>
          <w:szCs w:val="21"/>
          <w:highlight w:val="none"/>
        </w:rPr>
        <w:t>协议属于本合同组成部分。</w:t>
      </w:r>
    </w:p>
    <w:p w14:paraId="1E4ED14A">
      <w:pPr>
        <w:autoSpaceDE w:val="0"/>
        <w:autoSpaceDN w:val="0"/>
        <w:adjustRightInd w:val="0"/>
        <w:snapToGrid w:val="0"/>
        <w:spacing w:before="0" w:line="400" w:lineRule="exact"/>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eastAsia="zh-CN"/>
        </w:rPr>
        <w:t>1</w:t>
      </w:r>
      <w:r>
        <w:rPr>
          <w:rFonts w:hint="eastAsia" w:ascii="宋体" w:hAnsi="宋体" w:eastAsia="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不可抗力</w:t>
      </w:r>
    </w:p>
    <w:p w14:paraId="428CA807">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 不可抗力是指合同双方不能预见、不能避免且不能克服的客观情况。</w:t>
      </w:r>
    </w:p>
    <w:p w14:paraId="66550D55">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 任何一方对由于不可抗力造成的部分或全部不能履行合同不承担违约责任。但迟延履行后发生不可抗力的，不能免除责任。</w:t>
      </w:r>
    </w:p>
    <w:p w14:paraId="0B0BAC1A">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 遇有不可抗力的一方，应及时将事件情况以书面形式</w:t>
      </w:r>
      <w:r>
        <w:rPr>
          <w:rFonts w:hint="eastAsia" w:ascii="宋体" w:hAnsi="宋体" w:eastAsia="宋体" w:cs="Times New Roman"/>
          <w:color w:val="auto"/>
          <w:szCs w:val="21"/>
          <w:highlight w:val="none"/>
          <w:lang w:eastAsia="zh-CN"/>
        </w:rPr>
        <w:t>告</w:t>
      </w:r>
      <w:r>
        <w:rPr>
          <w:rFonts w:hint="eastAsia" w:ascii="宋体" w:hAnsi="宋体" w:eastAsia="宋体" w:cs="Times New Roman"/>
          <w:color w:val="auto"/>
          <w:szCs w:val="21"/>
          <w:highlight w:val="none"/>
        </w:rPr>
        <w:t>知另一方，并在事件发生后及时向另一方提交合同不能履行或部分不能履行或需要延期履行</w:t>
      </w:r>
      <w:r>
        <w:rPr>
          <w:rFonts w:hint="eastAsia" w:ascii="宋体" w:hAnsi="宋体" w:eastAsia="宋体" w:cs="Times New Roman"/>
          <w:color w:val="auto"/>
          <w:szCs w:val="21"/>
          <w:highlight w:val="none"/>
          <w:lang w:eastAsia="zh-CN"/>
        </w:rPr>
        <w:t>的详细</w:t>
      </w:r>
      <w:r>
        <w:rPr>
          <w:rFonts w:hint="eastAsia" w:ascii="宋体" w:hAnsi="宋体" w:eastAsia="宋体" w:cs="Times New Roman"/>
          <w:color w:val="auto"/>
          <w:szCs w:val="21"/>
          <w:highlight w:val="none"/>
        </w:rPr>
        <w:t>报告</w:t>
      </w:r>
      <w:r>
        <w:rPr>
          <w:rFonts w:hint="eastAsia" w:ascii="宋体" w:hAnsi="宋体" w:eastAsia="宋体" w:cs="Times New Roman"/>
          <w:color w:val="auto"/>
          <w:szCs w:val="21"/>
          <w:highlight w:val="none"/>
          <w:lang w:eastAsia="zh-CN"/>
        </w:rPr>
        <w:t>，以</w:t>
      </w:r>
      <w:r>
        <w:rPr>
          <w:rFonts w:hint="eastAsia" w:ascii="宋体" w:hAnsi="宋体" w:eastAsia="宋体" w:cs="Times New Roman"/>
          <w:color w:val="auto"/>
          <w:szCs w:val="21"/>
          <w:highlight w:val="none"/>
          <w:lang w:val="en-US" w:eastAsia="zh-CN"/>
        </w:rPr>
        <w:t>及证明不可抗力发生及其持续时间的证据</w:t>
      </w:r>
      <w:r>
        <w:rPr>
          <w:rFonts w:hint="eastAsia" w:ascii="宋体" w:hAnsi="宋体" w:eastAsia="宋体" w:cs="Times New Roman"/>
          <w:color w:val="auto"/>
          <w:szCs w:val="21"/>
          <w:highlight w:val="none"/>
        </w:rPr>
        <w:t>。</w:t>
      </w:r>
    </w:p>
    <w:p w14:paraId="6745CCB8">
      <w:pPr>
        <w:autoSpaceDE w:val="0"/>
        <w:autoSpaceDN w:val="0"/>
        <w:adjustRightInd w:val="0"/>
        <w:snapToGrid w:val="0"/>
        <w:spacing w:before="0" w:line="400" w:lineRule="exact"/>
        <w:jc w:val="left"/>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19</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val="en-US" w:eastAsia="zh-CN"/>
        </w:rPr>
        <w:t xml:space="preserve"> </w:t>
      </w:r>
      <w:r>
        <w:rPr>
          <w:rFonts w:hint="eastAsia" w:ascii="宋体" w:hAnsi="宋体" w:eastAsia="宋体" w:cs="Times New Roman"/>
          <w:b/>
          <w:bCs/>
          <w:color w:val="auto"/>
          <w:sz w:val="24"/>
          <w:szCs w:val="24"/>
          <w:highlight w:val="none"/>
        </w:rPr>
        <w:t>解决争议的方法</w:t>
      </w:r>
    </w:p>
    <w:p w14:paraId="503CECF3">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19173818">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highlight w:val="none"/>
          <w:lang w:val="en-US" w:eastAsia="zh-CN" w:bidi="ar-SA"/>
        </w:rPr>
        <w:t>中进一步约定选择与争议有实际联系的地点的人民法院管辖，但管辖法院的约定不得违反级别管辖和专属管辖的规定。</w:t>
      </w:r>
    </w:p>
    <w:p w14:paraId="440745B8">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19.3 如甲乙双方有争议的事项不影响合同其他部分的履行，在争议解决期间，合同其他部分应当继续履行。</w:t>
      </w:r>
    </w:p>
    <w:p w14:paraId="0337D3C9">
      <w:pPr>
        <w:autoSpaceDE w:val="0"/>
        <w:autoSpaceDN w:val="0"/>
        <w:adjustRightInd w:val="0"/>
        <w:snapToGrid w:val="0"/>
        <w:spacing w:before="0" w:line="400" w:lineRule="exact"/>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val="en-US" w:eastAsia="zh-CN"/>
        </w:rPr>
        <w:t>20</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政府采购政策</w:t>
      </w:r>
    </w:p>
    <w:p w14:paraId="046001E0">
      <w:pPr>
        <w:autoSpaceDE w:val="0"/>
        <w:autoSpaceDN w:val="0"/>
        <w:adjustRightInd w:val="0"/>
        <w:snapToGrid w:val="0"/>
        <w:spacing w:before="0" w:line="40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20.1 </w:t>
      </w:r>
      <w:r>
        <w:rPr>
          <w:rFonts w:hint="eastAsia" w:ascii="宋体" w:hAnsi="宋体" w:eastAsia="宋体" w:cs="宋体"/>
          <w:szCs w:val="24"/>
          <w:highlight w:val="none"/>
          <w:lang w:val="en-GB"/>
        </w:rPr>
        <w:t>本合同应当按照规定执行政府采购政策。</w:t>
      </w:r>
    </w:p>
    <w:p w14:paraId="3CBE1EB5">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 xml:space="preserve"> 本合同依法执行政府采购政策的方式和内容，属于合同履约验收的范围。</w:t>
      </w:r>
      <w:r>
        <w:rPr>
          <w:rFonts w:hint="eastAsia" w:ascii="宋体" w:hAnsi="宋体" w:eastAsia="宋体" w:cs="宋体"/>
          <w:sz w:val="21"/>
          <w:szCs w:val="24"/>
          <w:highlight w:val="none"/>
          <w:lang w:eastAsia="zh-CN"/>
        </w:rPr>
        <w:t>甲乙双方</w:t>
      </w:r>
      <w:r>
        <w:rPr>
          <w:rFonts w:hint="eastAsia" w:ascii="宋体" w:hAnsi="宋体" w:eastAsia="宋体" w:cs="宋体"/>
          <w:szCs w:val="24"/>
          <w:highlight w:val="none"/>
          <w:lang w:val="en-GB"/>
        </w:rPr>
        <w:t>未按规定要求执行政府采购政策造成损失的</w:t>
      </w:r>
      <w:r>
        <w:rPr>
          <w:rFonts w:hint="eastAsia" w:ascii="宋体" w:hAnsi="宋体" w:eastAsia="宋体" w:cs="Times New Roman"/>
          <w:color w:val="auto"/>
          <w:szCs w:val="21"/>
          <w:highlight w:val="none"/>
        </w:rPr>
        <w:t>，有过错的一方应当承担赔偿责任，双方都有过错的，各自承担相应的责任。</w:t>
      </w:r>
    </w:p>
    <w:p w14:paraId="003128D8">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692C92B">
      <w:pPr>
        <w:autoSpaceDE w:val="0"/>
        <w:autoSpaceDN w:val="0"/>
        <w:adjustRightInd w:val="0"/>
        <w:snapToGrid w:val="0"/>
        <w:spacing w:before="0" w:line="400" w:lineRule="exact"/>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rPr>
        <w:t>法律适用</w:t>
      </w:r>
    </w:p>
    <w:p w14:paraId="1485D34F">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21.1 本合同的订立、生效、解释、履行及与本合同有关的争议解决，均适用法律、行政法规。</w:t>
      </w:r>
    </w:p>
    <w:p w14:paraId="0538EDC4">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21.2 本合同条款与法律、行政法规的强制性规定不一致的，双方当事人应按照法律、行政法规的强制性规定修改本合同的相关条款。</w:t>
      </w:r>
    </w:p>
    <w:p w14:paraId="2E1CCA29">
      <w:pPr>
        <w:numPr>
          <w:ilvl w:val="0"/>
          <w:numId w:val="0"/>
        </w:numPr>
        <w:autoSpaceDE w:val="0"/>
        <w:autoSpaceDN w:val="0"/>
        <w:adjustRightInd w:val="0"/>
        <w:snapToGrid w:val="0"/>
        <w:spacing w:before="0" w:line="400" w:lineRule="exact"/>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 xml:space="preserve">22. </w:t>
      </w:r>
      <w:r>
        <w:rPr>
          <w:rFonts w:hint="eastAsia" w:ascii="宋体" w:hAnsi="宋体" w:eastAsia="宋体" w:cs="Times New Roman"/>
          <w:b/>
          <w:color w:val="auto"/>
          <w:sz w:val="24"/>
          <w:szCs w:val="24"/>
          <w:highlight w:val="none"/>
        </w:rPr>
        <w:t>通知</w:t>
      </w:r>
    </w:p>
    <w:p w14:paraId="22D8B28A">
      <w:pPr>
        <w:autoSpaceDE w:val="0"/>
        <w:autoSpaceDN w:val="0"/>
        <w:adjustRightInd w:val="0"/>
        <w:spacing w:line="400" w:lineRule="exact"/>
        <w:ind w:firstLine="420" w:firstLineChars="2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2E0EBEFB">
      <w:pPr>
        <w:autoSpaceDE w:val="0"/>
        <w:autoSpaceDN w:val="0"/>
        <w:adjustRightInd w:val="0"/>
        <w:spacing w:line="400" w:lineRule="exact"/>
        <w:ind w:firstLine="0" w:firstLineChars="0"/>
        <w:jc w:val="both"/>
        <w:rPr>
          <w:rFonts w:ascii="华文楷体" w:hAnsi="华文楷体" w:eastAsia="华文楷体" w:cs="华文楷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05D995C4">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本合同一方给另一方的通知均应采用书面形式，传真或快递送到本合同中规定的对方的地址和办理签收手续。</w:t>
      </w:r>
    </w:p>
    <w:p w14:paraId="59F2EDF3">
      <w:pPr>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通知以送达之日或通知书中规定的生效之日起生效，两者中以较迟之日为准。</w:t>
      </w:r>
    </w:p>
    <w:p w14:paraId="5113EFAF">
      <w:pPr>
        <w:numPr>
          <w:ilvl w:val="0"/>
          <w:numId w:val="18"/>
        </w:numPr>
        <w:adjustRightInd w:val="0"/>
        <w:snapToGrid w:val="0"/>
        <w:spacing w:before="0" w:line="400" w:lineRule="exact"/>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合同未尽事项</w:t>
      </w:r>
    </w:p>
    <w:p w14:paraId="69EB428F">
      <w:pPr>
        <w:adjustRightInd w:val="0"/>
        <w:snapToGrid w:val="0"/>
        <w:spacing w:before="0" w:line="400" w:lineRule="exact"/>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.1合同未尽事项见</w:t>
      </w:r>
      <w:r>
        <w:rPr>
          <w:rFonts w:hint="eastAsia" w:ascii="宋体" w:hAnsi="宋体" w:eastAsia="宋体" w:cs="Times New Roman"/>
          <w:b/>
          <w:color w:val="auto"/>
          <w:szCs w:val="21"/>
          <w:highlight w:val="none"/>
        </w:rPr>
        <w:t>【政府采购合同专用条款】</w:t>
      </w:r>
      <w:r>
        <w:rPr>
          <w:rFonts w:hint="eastAsia" w:ascii="宋体" w:hAnsi="宋体" w:eastAsia="宋体" w:cs="Times New Roman"/>
          <w:bCs/>
          <w:color w:val="auto"/>
          <w:szCs w:val="21"/>
          <w:highlight w:val="none"/>
        </w:rPr>
        <w:t>。</w:t>
      </w:r>
    </w:p>
    <w:p w14:paraId="558C6508">
      <w:pPr>
        <w:adjustRightInd w:val="0"/>
        <w:snapToGrid w:val="0"/>
        <w:spacing w:line="400" w:lineRule="exact"/>
        <w:ind w:firstLine="0" w:firstLineChars="0"/>
        <w:jc w:val="left"/>
        <w:rPr>
          <w:rFonts w:ascii="黑体" w:hAnsi="华文中宋" w:eastAsia="黑体" w:cs="Times New Roman"/>
          <w:color w:val="auto"/>
          <w:sz w:val="28"/>
          <w:szCs w:val="28"/>
          <w:highlight w:val="none"/>
        </w:rPr>
      </w:pPr>
      <w:r>
        <w:rPr>
          <w:rFonts w:hint="eastAsia" w:ascii="宋体" w:hAnsi="宋体" w:eastAsia="宋体" w:cs="Times New Roman"/>
          <w:bCs/>
          <w:color w:val="auto"/>
          <w:szCs w:val="21"/>
          <w:highlight w:val="none"/>
          <w:lang w:val="en-US" w:eastAsia="zh-CN"/>
        </w:rPr>
        <w:t xml:space="preserve">    23.2 合同附件与合同正文具有同等的法律效力。</w:t>
      </w:r>
      <w:bookmarkStart w:id="166" w:name="_Toc20313"/>
    </w:p>
    <w:p w14:paraId="1EB041B2">
      <w:pPr>
        <w:adjustRightInd w:val="0"/>
        <w:snapToGrid w:val="0"/>
        <w:jc w:val="center"/>
        <w:rPr>
          <w:rFonts w:hint="eastAsia" w:ascii="黑体" w:hAnsi="华文中宋" w:eastAsia="黑体" w:cs="Times New Roman"/>
          <w:b w:val="0"/>
          <w:bCs w:val="0"/>
          <w:sz w:val="28"/>
          <w:szCs w:val="28"/>
          <w:highlight w:val="none"/>
        </w:rPr>
      </w:pPr>
      <w:r>
        <w:rPr>
          <w:rFonts w:hint="eastAsia" w:ascii="黑体" w:hAnsi="华文中宋" w:eastAsia="黑体" w:cs="Times New Roman"/>
          <w:b w:val="0"/>
          <w:bCs w:val="0"/>
          <w:sz w:val="28"/>
          <w:szCs w:val="28"/>
          <w:highlight w:val="none"/>
        </w:rPr>
        <w:br w:type="page"/>
      </w:r>
    </w:p>
    <w:p w14:paraId="41D06DBB">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highlight w:val="none"/>
          <w:lang w:val="en-US" w:eastAsia="zh-CN" w:bidi="ar-SA"/>
        </w:rPr>
      </w:pPr>
      <w:r>
        <w:rPr>
          <w:rFonts w:hint="eastAsia" w:ascii="黑体" w:hAnsi="华文中宋" w:eastAsia="黑体" w:cs="Times New Roman"/>
          <w:b w:val="0"/>
          <w:bCs w:val="0"/>
          <w:kern w:val="2"/>
          <w:sz w:val="28"/>
          <w:szCs w:val="28"/>
          <w:highlight w:val="none"/>
          <w:lang w:val="en-US" w:eastAsia="zh-CN" w:bidi="ar-SA"/>
        </w:rPr>
        <w:t>第三节 政府采购合同专用条款</w:t>
      </w:r>
      <w:bookmarkEnd w:id="166"/>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D55DB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6A707F6">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02658919">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第1.2（</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）项</w:t>
            </w:r>
          </w:p>
        </w:tc>
        <w:tc>
          <w:tcPr>
            <w:tcW w:w="1742" w:type="dxa"/>
            <w:noWrap w:val="0"/>
            <w:vAlign w:val="center"/>
          </w:tcPr>
          <w:p w14:paraId="7EA0F910">
            <w:pPr>
              <w:adjustRightInd w:val="0"/>
              <w:snapToGrid w:val="0"/>
              <w:jc w:val="left"/>
              <w:rPr>
                <w:rFonts w:ascii="宋体" w:hAnsi="宋体" w:eastAsia="宋体" w:cs="Times New Roman"/>
                <w:szCs w:val="21"/>
                <w:highlight w:val="none"/>
              </w:rPr>
            </w:pPr>
            <w:r>
              <w:rPr>
                <w:rFonts w:hint="eastAsia" w:ascii="宋体" w:hAnsi="宋体" w:eastAsia="宋体" w:cs="Times New Roman"/>
                <w:szCs w:val="21"/>
                <w:highlight w:val="none"/>
                <w:lang w:eastAsia="zh-CN"/>
              </w:rPr>
              <w:t>联合体具体要求</w:t>
            </w:r>
          </w:p>
        </w:tc>
        <w:tc>
          <w:tcPr>
            <w:tcW w:w="5170" w:type="dxa"/>
            <w:noWrap w:val="0"/>
            <w:vAlign w:val="center"/>
          </w:tcPr>
          <w:p w14:paraId="2D80E830">
            <w:pPr>
              <w:adjustRightInd w:val="0"/>
              <w:snapToGrid w:val="0"/>
              <w:jc w:val="left"/>
              <w:rPr>
                <w:rFonts w:ascii="宋体" w:hAnsi="宋体" w:eastAsia="宋体" w:cs="Times New Roman"/>
                <w:szCs w:val="21"/>
                <w:highlight w:val="none"/>
              </w:rPr>
            </w:pPr>
          </w:p>
        </w:tc>
      </w:tr>
      <w:tr w14:paraId="53FFD9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124AEE52">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71D8F3EC">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第1.2（</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）项</w:t>
            </w:r>
          </w:p>
        </w:tc>
        <w:tc>
          <w:tcPr>
            <w:tcW w:w="1742" w:type="dxa"/>
            <w:noWrap w:val="0"/>
            <w:vAlign w:val="center"/>
          </w:tcPr>
          <w:p w14:paraId="461D0469">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其他术语解释</w:t>
            </w:r>
          </w:p>
        </w:tc>
        <w:tc>
          <w:tcPr>
            <w:tcW w:w="5170" w:type="dxa"/>
            <w:noWrap w:val="0"/>
            <w:vAlign w:val="center"/>
          </w:tcPr>
          <w:p w14:paraId="5C3D542C">
            <w:pPr>
              <w:adjustRightInd w:val="0"/>
              <w:snapToGrid w:val="0"/>
              <w:jc w:val="left"/>
              <w:rPr>
                <w:rFonts w:ascii="宋体" w:hAnsi="宋体" w:eastAsia="宋体" w:cs="Times New Roman"/>
                <w:kern w:val="2"/>
                <w:sz w:val="21"/>
                <w:szCs w:val="21"/>
                <w:highlight w:val="none"/>
                <w:lang w:val="en-US" w:eastAsia="zh-CN" w:bidi="ar-SA"/>
              </w:rPr>
            </w:pPr>
          </w:p>
        </w:tc>
      </w:tr>
      <w:tr w14:paraId="5E736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F24BB0B">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0374DE56">
            <w:pPr>
              <w:adjustRightInd w:val="0"/>
              <w:snapToGrid w:val="0"/>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第</w:t>
            </w:r>
            <w:r>
              <w:rPr>
                <w:rFonts w:hint="eastAsia" w:ascii="宋体" w:hAnsi="宋体" w:eastAsia="宋体" w:cs="Times New Roman"/>
                <w:szCs w:val="21"/>
                <w:highlight w:val="none"/>
                <w:lang w:val="en-US" w:eastAsia="zh-CN"/>
              </w:rPr>
              <w:t>4.4款</w:t>
            </w:r>
          </w:p>
        </w:tc>
        <w:tc>
          <w:tcPr>
            <w:tcW w:w="1742" w:type="dxa"/>
            <w:noWrap w:val="0"/>
            <w:vAlign w:val="center"/>
          </w:tcPr>
          <w:p w14:paraId="648BE5A8">
            <w:pPr>
              <w:adjustRightInd w:val="0"/>
              <w:snapToGri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履约验收中甲方提出异议或作出说明的期限</w:t>
            </w:r>
          </w:p>
        </w:tc>
        <w:tc>
          <w:tcPr>
            <w:tcW w:w="5170" w:type="dxa"/>
            <w:noWrap w:val="0"/>
            <w:vAlign w:val="center"/>
          </w:tcPr>
          <w:p w14:paraId="59970F68">
            <w:pPr>
              <w:adjustRightInd w:val="0"/>
              <w:snapToGrid w:val="0"/>
              <w:jc w:val="left"/>
              <w:rPr>
                <w:rFonts w:ascii="宋体" w:hAnsi="宋体" w:eastAsia="宋体" w:cs="Times New Roman"/>
                <w:kern w:val="2"/>
                <w:sz w:val="21"/>
                <w:szCs w:val="21"/>
                <w:highlight w:val="none"/>
                <w:lang w:val="en-US" w:eastAsia="zh-CN" w:bidi="ar-SA"/>
              </w:rPr>
            </w:pPr>
          </w:p>
        </w:tc>
      </w:tr>
      <w:tr w14:paraId="75D92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2E4160">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62119BCF">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第</w:t>
            </w:r>
            <w:r>
              <w:rPr>
                <w:rFonts w:hint="eastAsia" w:ascii="宋体" w:hAnsi="宋体" w:eastAsia="宋体" w:cs="Times New Roman"/>
                <w:szCs w:val="21"/>
                <w:highlight w:val="none"/>
                <w:lang w:val="en-US" w:eastAsia="zh-CN"/>
              </w:rPr>
              <w:t>4.6款</w:t>
            </w:r>
          </w:p>
        </w:tc>
        <w:tc>
          <w:tcPr>
            <w:tcW w:w="1742" w:type="dxa"/>
            <w:noWrap w:val="0"/>
            <w:vAlign w:val="center"/>
          </w:tcPr>
          <w:p w14:paraId="13BEC2B1">
            <w:pPr>
              <w:adjustRightInd w:val="0"/>
              <w:snapToGri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约定甲方承担的其他义务和责任</w:t>
            </w:r>
          </w:p>
        </w:tc>
        <w:tc>
          <w:tcPr>
            <w:tcW w:w="5170" w:type="dxa"/>
            <w:noWrap w:val="0"/>
            <w:vAlign w:val="center"/>
          </w:tcPr>
          <w:p w14:paraId="6DBC9074">
            <w:pPr>
              <w:adjustRightInd w:val="0"/>
              <w:snapToGrid w:val="0"/>
              <w:jc w:val="left"/>
              <w:rPr>
                <w:rFonts w:ascii="宋体" w:hAnsi="宋体" w:eastAsia="宋体" w:cs="Times New Roman"/>
                <w:kern w:val="2"/>
                <w:sz w:val="21"/>
                <w:szCs w:val="21"/>
                <w:highlight w:val="none"/>
                <w:lang w:val="en-US" w:eastAsia="zh-CN" w:bidi="ar-SA"/>
              </w:rPr>
            </w:pPr>
          </w:p>
        </w:tc>
      </w:tr>
      <w:tr w14:paraId="4D4FF4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458CB4">
            <w:pPr>
              <w:adjustRightInd w:val="0"/>
              <w:snapToGrid w:val="0"/>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第二节</w:t>
            </w:r>
          </w:p>
          <w:p w14:paraId="2EE98795">
            <w:pPr>
              <w:snapToGrid w:val="0"/>
              <w:jc w:val="center"/>
              <w:rPr>
                <w:rFonts w:hint="default" w:ascii="Times New Roman" w:hAnsi="Times New Roman" w:eastAsia="宋体" w:cs="Times New Roman"/>
                <w:szCs w:val="24"/>
                <w:highlight w:val="none"/>
                <w:lang w:val="en-US" w:eastAsia="zh-CN"/>
              </w:rPr>
            </w:pPr>
            <w:r>
              <w:rPr>
                <w:rFonts w:hint="eastAsia" w:ascii="宋体" w:hAnsi="宋体" w:eastAsia="宋体" w:cs="Times New Roman"/>
                <w:szCs w:val="21"/>
                <w:highlight w:val="none"/>
                <w:lang w:eastAsia="zh-CN"/>
              </w:rPr>
              <w:t>第</w:t>
            </w:r>
            <w:r>
              <w:rPr>
                <w:rFonts w:hint="eastAsia" w:ascii="宋体" w:hAnsi="宋体" w:eastAsia="宋体" w:cs="Times New Roman"/>
                <w:szCs w:val="21"/>
                <w:highlight w:val="none"/>
                <w:lang w:val="en-US" w:eastAsia="zh-CN"/>
              </w:rPr>
              <w:t>5.4款</w:t>
            </w:r>
          </w:p>
        </w:tc>
        <w:tc>
          <w:tcPr>
            <w:tcW w:w="1742" w:type="dxa"/>
            <w:noWrap w:val="0"/>
            <w:vAlign w:val="center"/>
          </w:tcPr>
          <w:p w14:paraId="0AB4AF9F">
            <w:pPr>
              <w:adjustRightInd w:val="0"/>
              <w:snapToGri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约定乙方承担的其他义务和责任</w:t>
            </w:r>
          </w:p>
        </w:tc>
        <w:tc>
          <w:tcPr>
            <w:tcW w:w="5170" w:type="dxa"/>
            <w:noWrap w:val="0"/>
            <w:vAlign w:val="center"/>
          </w:tcPr>
          <w:p w14:paraId="3F165E8B">
            <w:pPr>
              <w:adjustRightInd w:val="0"/>
              <w:snapToGrid w:val="0"/>
              <w:jc w:val="left"/>
              <w:rPr>
                <w:rFonts w:ascii="宋体" w:hAnsi="宋体" w:eastAsia="宋体" w:cs="Times New Roman"/>
                <w:kern w:val="2"/>
                <w:sz w:val="21"/>
                <w:szCs w:val="21"/>
                <w:highlight w:val="none"/>
                <w:lang w:val="en-US" w:eastAsia="zh-CN" w:bidi="ar-SA"/>
              </w:rPr>
            </w:pPr>
          </w:p>
        </w:tc>
      </w:tr>
      <w:tr w14:paraId="0C00EA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2B3E057">
            <w:pPr>
              <w:adjustRightInd w:val="0"/>
              <w:snapToGrid w:val="0"/>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第二节</w:t>
            </w:r>
          </w:p>
          <w:p w14:paraId="01475EE9">
            <w:pPr>
              <w:snapToGrid w:val="0"/>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第</w:t>
            </w:r>
            <w:r>
              <w:rPr>
                <w:rFonts w:hint="eastAsia" w:ascii="宋体" w:hAnsi="宋体" w:eastAsia="宋体" w:cs="Times New Roman"/>
                <w:szCs w:val="21"/>
                <w:highlight w:val="none"/>
                <w:lang w:val="en-US" w:eastAsia="zh-CN"/>
              </w:rPr>
              <w:t>6.1款</w:t>
            </w:r>
          </w:p>
        </w:tc>
        <w:tc>
          <w:tcPr>
            <w:tcW w:w="1742" w:type="dxa"/>
            <w:noWrap w:val="0"/>
            <w:vAlign w:val="center"/>
          </w:tcPr>
          <w:p w14:paraId="2D2CE842">
            <w:pPr>
              <w:adjustRightInd w:val="0"/>
              <w:snapToGri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履行合同义务的顺序</w:t>
            </w:r>
          </w:p>
        </w:tc>
        <w:tc>
          <w:tcPr>
            <w:tcW w:w="5170" w:type="dxa"/>
            <w:noWrap w:val="0"/>
            <w:vAlign w:val="center"/>
          </w:tcPr>
          <w:p w14:paraId="7124EE93">
            <w:pPr>
              <w:adjustRightInd w:val="0"/>
              <w:snapToGrid w:val="0"/>
              <w:jc w:val="left"/>
              <w:rPr>
                <w:rFonts w:ascii="宋体" w:hAnsi="宋体" w:eastAsia="宋体" w:cs="Times New Roman"/>
                <w:kern w:val="2"/>
                <w:sz w:val="21"/>
                <w:szCs w:val="21"/>
                <w:highlight w:val="none"/>
                <w:lang w:val="en-US" w:eastAsia="zh-CN" w:bidi="ar-SA"/>
              </w:rPr>
            </w:pPr>
          </w:p>
        </w:tc>
      </w:tr>
      <w:tr w14:paraId="127AAC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noWrap w:val="0"/>
            <w:vAlign w:val="center"/>
          </w:tcPr>
          <w:p w14:paraId="1E736CFE">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1DC0C3E2">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款</w:t>
            </w:r>
          </w:p>
        </w:tc>
        <w:tc>
          <w:tcPr>
            <w:tcW w:w="1742" w:type="dxa"/>
            <w:noWrap w:val="0"/>
            <w:vAlign w:val="center"/>
          </w:tcPr>
          <w:p w14:paraId="4FA67F83">
            <w:pPr>
              <w:adjustRightInd w:val="0"/>
              <w:snapToGrid w:val="0"/>
              <w:jc w:val="left"/>
              <w:rPr>
                <w:rFonts w:ascii="宋体" w:hAnsi="宋体" w:eastAsia="宋体" w:cs="Times New Roman"/>
                <w:szCs w:val="21"/>
                <w:highlight w:val="none"/>
              </w:rPr>
            </w:pPr>
            <w:r>
              <w:rPr>
                <w:rFonts w:hint="eastAsia" w:ascii="宋体" w:hAnsi="宋体" w:eastAsia="宋体" w:cs="Times New Roman"/>
                <w:szCs w:val="21"/>
                <w:highlight w:val="none"/>
              </w:rPr>
              <w:t>包装</w:t>
            </w:r>
            <w:r>
              <w:rPr>
                <w:rFonts w:hint="eastAsia" w:ascii="宋体" w:hAnsi="宋体" w:eastAsia="宋体" w:cs="Times New Roman"/>
                <w:szCs w:val="21"/>
                <w:highlight w:val="none"/>
                <w:lang w:eastAsia="zh-CN"/>
              </w:rPr>
              <w:t>特殊要求</w:t>
            </w:r>
          </w:p>
        </w:tc>
        <w:tc>
          <w:tcPr>
            <w:tcW w:w="5170" w:type="dxa"/>
            <w:noWrap w:val="0"/>
            <w:vAlign w:val="center"/>
          </w:tcPr>
          <w:p w14:paraId="579A0F2B">
            <w:pPr>
              <w:rPr>
                <w:rFonts w:ascii="Times New Roman" w:hAnsi="Times New Roman" w:eastAsia="宋体" w:cs="Times New Roman"/>
                <w:szCs w:val="24"/>
                <w:highlight w:val="none"/>
              </w:rPr>
            </w:pPr>
          </w:p>
        </w:tc>
      </w:tr>
      <w:tr w14:paraId="58DF0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484D3DAE">
            <w:pPr>
              <w:adjustRightInd w:val="0"/>
              <w:snapToGrid w:val="0"/>
              <w:jc w:val="center"/>
              <w:rPr>
                <w:rFonts w:hint="eastAsia" w:ascii="宋体" w:hAnsi="宋体" w:eastAsia="宋体" w:cs="Times New Roman"/>
                <w:szCs w:val="21"/>
                <w:highlight w:val="none"/>
              </w:rPr>
            </w:pPr>
          </w:p>
        </w:tc>
        <w:tc>
          <w:tcPr>
            <w:tcW w:w="1742" w:type="dxa"/>
            <w:noWrap w:val="0"/>
            <w:vAlign w:val="center"/>
          </w:tcPr>
          <w:p w14:paraId="18A45433">
            <w:pPr>
              <w:adjustRightInd w:val="0"/>
              <w:snapToGri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指定现场</w:t>
            </w:r>
          </w:p>
        </w:tc>
        <w:tc>
          <w:tcPr>
            <w:tcW w:w="5170" w:type="dxa"/>
            <w:noWrap w:val="0"/>
            <w:vAlign w:val="center"/>
          </w:tcPr>
          <w:p w14:paraId="66B135B7">
            <w:pPr>
              <w:rPr>
                <w:rFonts w:hint="eastAsia" w:ascii="Times New Roman" w:hAnsi="Times New Roman" w:eastAsia="宋体" w:cs="Times New Roman"/>
                <w:szCs w:val="24"/>
                <w:highlight w:val="none"/>
              </w:rPr>
            </w:pPr>
          </w:p>
        </w:tc>
      </w:tr>
      <w:tr w14:paraId="17BF0B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1E9EFE3D">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013C8F60">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款</w:t>
            </w:r>
          </w:p>
        </w:tc>
        <w:tc>
          <w:tcPr>
            <w:tcW w:w="1742" w:type="dxa"/>
            <w:noWrap w:val="0"/>
            <w:vAlign w:val="center"/>
          </w:tcPr>
          <w:p w14:paraId="7B63E661">
            <w:pPr>
              <w:adjustRightInd w:val="0"/>
              <w:snapToGri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运输特殊要求</w:t>
            </w:r>
          </w:p>
        </w:tc>
        <w:tc>
          <w:tcPr>
            <w:tcW w:w="5170" w:type="dxa"/>
            <w:noWrap w:val="0"/>
            <w:vAlign w:val="center"/>
          </w:tcPr>
          <w:p w14:paraId="5D9593FC">
            <w:pPr>
              <w:rPr>
                <w:rFonts w:hint="eastAsia" w:ascii="Times New Roman" w:hAnsi="Times New Roman" w:eastAsia="宋体" w:cs="Times New Roman"/>
                <w:szCs w:val="24"/>
                <w:highlight w:val="none"/>
              </w:rPr>
            </w:pPr>
          </w:p>
        </w:tc>
      </w:tr>
      <w:tr w14:paraId="320F9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4F09AACE">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52EAFAEA">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款</w:t>
            </w:r>
          </w:p>
        </w:tc>
        <w:tc>
          <w:tcPr>
            <w:tcW w:w="1742" w:type="dxa"/>
            <w:noWrap w:val="0"/>
            <w:vAlign w:val="center"/>
          </w:tcPr>
          <w:p w14:paraId="783E9C84">
            <w:pPr>
              <w:adjustRightInd w:val="0"/>
              <w:snapToGri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保险要求</w:t>
            </w:r>
          </w:p>
        </w:tc>
        <w:tc>
          <w:tcPr>
            <w:tcW w:w="5170" w:type="dxa"/>
            <w:noWrap w:val="0"/>
            <w:vAlign w:val="center"/>
          </w:tcPr>
          <w:p w14:paraId="25EA5460">
            <w:pPr>
              <w:rPr>
                <w:rFonts w:hint="eastAsia" w:ascii="Times New Roman" w:hAnsi="Times New Roman" w:eastAsia="宋体" w:cs="Times New Roman"/>
                <w:szCs w:val="24"/>
                <w:highlight w:val="none"/>
              </w:rPr>
            </w:pPr>
          </w:p>
        </w:tc>
      </w:tr>
      <w:tr w14:paraId="1D98AF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F4993D">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7446F023">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.2（1）项</w:t>
            </w:r>
          </w:p>
        </w:tc>
        <w:tc>
          <w:tcPr>
            <w:tcW w:w="1742" w:type="dxa"/>
            <w:noWrap w:val="0"/>
            <w:vAlign w:val="center"/>
          </w:tcPr>
          <w:p w14:paraId="698BD1B3">
            <w:pPr>
              <w:adjustRightInd w:val="0"/>
              <w:snapToGrid w:val="0"/>
              <w:jc w:val="left"/>
              <w:rPr>
                <w:rFonts w:ascii="宋体" w:hAnsi="宋体" w:eastAsia="宋体" w:cs="Times New Roman"/>
                <w:szCs w:val="21"/>
                <w:highlight w:val="none"/>
              </w:rPr>
            </w:pPr>
            <w:r>
              <w:rPr>
                <w:rFonts w:hint="eastAsia" w:ascii="宋体" w:hAnsi="宋体" w:eastAsia="宋体" w:cs="Times New Roman"/>
                <w:szCs w:val="21"/>
                <w:highlight w:val="none"/>
              </w:rPr>
              <w:t>质量保证期</w:t>
            </w:r>
          </w:p>
        </w:tc>
        <w:tc>
          <w:tcPr>
            <w:tcW w:w="5170" w:type="dxa"/>
            <w:noWrap w:val="0"/>
            <w:vAlign w:val="center"/>
          </w:tcPr>
          <w:p w14:paraId="0DF49F4B">
            <w:pPr>
              <w:autoSpaceDE w:val="0"/>
              <w:autoSpaceDN w:val="0"/>
              <w:adjustRightInd w:val="0"/>
              <w:snapToGrid w:val="0"/>
              <w:ind w:firstLine="420" w:firstLineChars="200"/>
              <w:jc w:val="left"/>
              <w:rPr>
                <w:rFonts w:ascii="宋体" w:hAnsi="宋体" w:eastAsia="宋体" w:cs="Times New Roman"/>
                <w:szCs w:val="21"/>
                <w:highlight w:val="none"/>
              </w:rPr>
            </w:pPr>
          </w:p>
        </w:tc>
      </w:tr>
      <w:tr w14:paraId="03BCD6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0994895">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137B0B6A">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.2（3）项</w:t>
            </w:r>
          </w:p>
        </w:tc>
        <w:tc>
          <w:tcPr>
            <w:tcW w:w="1742" w:type="dxa"/>
            <w:noWrap w:val="0"/>
            <w:vAlign w:val="center"/>
          </w:tcPr>
          <w:p w14:paraId="4B857747">
            <w:pPr>
              <w:adjustRightInd w:val="0"/>
              <w:snapToGri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货物质量缺陷</w:t>
            </w:r>
          </w:p>
          <w:p w14:paraId="0CF34EA5">
            <w:pPr>
              <w:adjustRightInd w:val="0"/>
              <w:snapToGrid w:val="0"/>
              <w:jc w:val="left"/>
              <w:rPr>
                <w:rFonts w:ascii="宋体" w:hAnsi="宋体" w:eastAsia="宋体" w:cs="Times New Roman"/>
                <w:szCs w:val="21"/>
                <w:highlight w:val="none"/>
              </w:rPr>
            </w:pPr>
            <w:r>
              <w:rPr>
                <w:rFonts w:hint="eastAsia" w:ascii="宋体" w:hAnsi="宋体" w:eastAsia="宋体" w:cs="Times New Roman"/>
                <w:szCs w:val="21"/>
                <w:highlight w:val="none"/>
              </w:rPr>
              <w:t>响应时间</w:t>
            </w:r>
          </w:p>
        </w:tc>
        <w:tc>
          <w:tcPr>
            <w:tcW w:w="5170" w:type="dxa"/>
            <w:noWrap w:val="0"/>
            <w:vAlign w:val="center"/>
          </w:tcPr>
          <w:p w14:paraId="6FDB9C28">
            <w:pPr>
              <w:adjustRightInd w:val="0"/>
              <w:snapToGrid w:val="0"/>
              <w:jc w:val="left"/>
              <w:rPr>
                <w:rFonts w:ascii="宋体" w:hAnsi="宋体" w:eastAsia="宋体" w:cs="Times New Roman"/>
                <w:szCs w:val="21"/>
                <w:highlight w:val="none"/>
              </w:rPr>
            </w:pPr>
          </w:p>
        </w:tc>
      </w:tr>
      <w:tr w14:paraId="0480720D">
        <w:tblPrEx>
          <w:tblCellMar>
            <w:top w:w="0" w:type="dxa"/>
            <w:left w:w="108" w:type="dxa"/>
            <w:bottom w:w="0" w:type="dxa"/>
            <w:right w:w="108" w:type="dxa"/>
          </w:tblCellMar>
        </w:tblPrEx>
        <w:trPr>
          <w:trHeight w:val="736" w:hRule="atLeast"/>
        </w:trPr>
        <w:tc>
          <w:tcPr>
            <w:tcW w:w="1607" w:type="dxa"/>
            <w:noWrap w:val="0"/>
            <w:vAlign w:val="center"/>
          </w:tcPr>
          <w:p w14:paraId="4E5C9C2A">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第二节</w:t>
            </w:r>
          </w:p>
          <w:p w14:paraId="648F5466">
            <w:pPr>
              <w:autoSpaceDE w:val="0"/>
              <w:autoSpaceDN w:val="0"/>
              <w:adjustRightInd w:val="0"/>
              <w:spacing w:line="400" w:lineRule="exact"/>
              <w:ind w:firstLine="0" w:firstLineChars="0"/>
              <w:jc w:val="center"/>
              <w:rPr>
                <w:rFonts w:hint="default" w:ascii="华文楷体" w:hAnsi="华文楷体" w:eastAsia="华文楷体" w:cs="华文楷体"/>
                <w:sz w:val="22"/>
                <w:szCs w:val="21"/>
                <w:highlight w:val="none"/>
                <w:lang w:val="en-US" w:eastAsia="zh-CN" w:bidi="ar-SA"/>
              </w:rPr>
            </w:pPr>
            <w:r>
              <w:rPr>
                <w:rFonts w:hint="eastAsia" w:ascii="宋体" w:hAnsi="宋体" w:eastAsia="宋体" w:cs="宋体"/>
                <w:sz w:val="22"/>
                <w:szCs w:val="21"/>
                <w:highlight w:val="none"/>
                <w:lang w:val="en-US" w:eastAsia="zh-CN" w:bidi="ar-SA"/>
              </w:rPr>
              <w:t>第11.1款</w:t>
            </w:r>
          </w:p>
        </w:tc>
        <w:tc>
          <w:tcPr>
            <w:tcW w:w="1742" w:type="dxa"/>
            <w:noWrap w:val="0"/>
            <w:vAlign w:val="center"/>
          </w:tcPr>
          <w:p w14:paraId="45C3710E">
            <w:pPr>
              <w:adjustRightInd w:val="0"/>
              <w:snapToGrid w:val="0"/>
              <w:jc w:val="both"/>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其他应当保密的信息</w:t>
            </w:r>
          </w:p>
        </w:tc>
        <w:tc>
          <w:tcPr>
            <w:tcW w:w="5170" w:type="dxa"/>
            <w:noWrap w:val="0"/>
            <w:vAlign w:val="center"/>
          </w:tcPr>
          <w:p w14:paraId="3ABEC286">
            <w:pPr>
              <w:adjustRightInd w:val="0"/>
              <w:snapToGrid w:val="0"/>
              <w:jc w:val="left"/>
              <w:rPr>
                <w:rFonts w:ascii="宋体" w:hAnsi="宋体" w:eastAsia="宋体" w:cs="Times New Roman"/>
                <w:szCs w:val="21"/>
                <w:highlight w:val="none"/>
              </w:rPr>
            </w:pPr>
          </w:p>
        </w:tc>
      </w:tr>
      <w:tr w14:paraId="49260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35F2468">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558CB98E">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第1</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.2款</w:t>
            </w:r>
          </w:p>
        </w:tc>
        <w:tc>
          <w:tcPr>
            <w:tcW w:w="1742" w:type="dxa"/>
            <w:noWrap w:val="0"/>
            <w:vAlign w:val="center"/>
          </w:tcPr>
          <w:p w14:paraId="43522279">
            <w:pPr>
              <w:adjustRightInd w:val="0"/>
              <w:snapToGri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合同价款支付</w:t>
            </w:r>
            <w:r>
              <w:rPr>
                <w:rFonts w:hint="eastAsia" w:ascii="宋体" w:hAnsi="宋体" w:eastAsia="宋体" w:cs="Times New Roman"/>
                <w:szCs w:val="21"/>
                <w:highlight w:val="none"/>
                <w:lang w:eastAsia="zh-CN"/>
              </w:rPr>
              <w:t>时间</w:t>
            </w:r>
          </w:p>
        </w:tc>
        <w:tc>
          <w:tcPr>
            <w:tcW w:w="5170" w:type="dxa"/>
            <w:noWrap w:val="0"/>
            <w:vAlign w:val="center"/>
          </w:tcPr>
          <w:p w14:paraId="70207170">
            <w:pPr>
              <w:adjustRightInd w:val="0"/>
              <w:snapToGrid w:val="0"/>
              <w:jc w:val="left"/>
              <w:rPr>
                <w:rFonts w:ascii="宋体" w:hAnsi="宋体" w:eastAsia="宋体" w:cs="Times New Roman"/>
                <w:szCs w:val="21"/>
                <w:highlight w:val="none"/>
              </w:rPr>
            </w:pPr>
          </w:p>
        </w:tc>
      </w:tr>
      <w:tr w14:paraId="0FBA3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5744022">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第二节</w:t>
            </w:r>
          </w:p>
          <w:p w14:paraId="7CFC0DA8">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13.2</w:t>
            </w:r>
            <w:r>
              <w:rPr>
                <w:rFonts w:hint="eastAsia" w:ascii="宋体" w:hAnsi="宋体" w:eastAsia="宋体" w:cs="Times New Roman"/>
                <w:szCs w:val="21"/>
                <w:highlight w:val="none"/>
              </w:rPr>
              <w:t>款</w:t>
            </w:r>
          </w:p>
        </w:tc>
        <w:tc>
          <w:tcPr>
            <w:tcW w:w="1742" w:type="dxa"/>
            <w:noWrap w:val="0"/>
            <w:vAlign w:val="center"/>
          </w:tcPr>
          <w:p w14:paraId="50EA0979">
            <w:pPr>
              <w:adjustRightInd w:val="0"/>
              <w:snapToGrid w:val="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履约保证金不予退还的情形</w:t>
            </w:r>
          </w:p>
        </w:tc>
        <w:tc>
          <w:tcPr>
            <w:tcW w:w="5170" w:type="dxa"/>
            <w:noWrap w:val="0"/>
            <w:vAlign w:val="center"/>
          </w:tcPr>
          <w:p w14:paraId="7CC343E3">
            <w:pPr>
              <w:adjustRightInd w:val="0"/>
              <w:snapToGrid w:val="0"/>
              <w:jc w:val="left"/>
              <w:rPr>
                <w:rFonts w:ascii="宋体" w:hAnsi="宋体" w:eastAsia="宋体" w:cs="Times New Roman"/>
                <w:szCs w:val="21"/>
                <w:highlight w:val="none"/>
              </w:rPr>
            </w:pPr>
          </w:p>
        </w:tc>
      </w:tr>
      <w:tr w14:paraId="0C2B67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0EBF909">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第二节</w:t>
            </w:r>
          </w:p>
          <w:p w14:paraId="57DDCF4D">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13.3</w:t>
            </w:r>
            <w:r>
              <w:rPr>
                <w:rFonts w:hint="eastAsia" w:ascii="宋体" w:hAnsi="宋体" w:eastAsia="宋体" w:cs="Times New Roman"/>
                <w:szCs w:val="21"/>
                <w:highlight w:val="none"/>
              </w:rPr>
              <w:t>款</w:t>
            </w:r>
          </w:p>
        </w:tc>
        <w:tc>
          <w:tcPr>
            <w:tcW w:w="1742" w:type="dxa"/>
            <w:noWrap w:val="0"/>
            <w:vAlign w:val="center"/>
          </w:tcPr>
          <w:p w14:paraId="1106FE28">
            <w:pPr>
              <w:adjustRightInd w:val="0"/>
              <w:snapToGrid w:val="0"/>
              <w:jc w:val="left"/>
              <w:rPr>
                <w:rFonts w:ascii="宋体" w:hAnsi="宋体" w:eastAsia="宋体" w:cs="Times New Roman"/>
                <w:szCs w:val="21"/>
                <w:highlight w:val="none"/>
              </w:rPr>
            </w:pPr>
            <w:r>
              <w:rPr>
                <w:rFonts w:hint="eastAsia" w:ascii="宋体" w:hAnsi="宋体" w:eastAsia="宋体" w:cs="Times New Roman"/>
                <w:szCs w:val="21"/>
                <w:highlight w:val="none"/>
              </w:rPr>
              <w:t>履约保证金退还时间及</w:t>
            </w:r>
            <w:r>
              <w:rPr>
                <w:rFonts w:hint="eastAsia" w:ascii="宋体" w:hAnsi="宋体" w:eastAsia="宋体" w:cs="Times New Roman"/>
                <w:szCs w:val="21"/>
                <w:highlight w:val="none"/>
                <w:lang w:eastAsia="zh-CN"/>
              </w:rPr>
              <w:t>逾期退还的</w:t>
            </w:r>
            <w:r>
              <w:rPr>
                <w:rFonts w:hint="eastAsia" w:ascii="宋体" w:hAnsi="宋体" w:eastAsia="宋体" w:cs="Times New Roman"/>
                <w:szCs w:val="21"/>
                <w:highlight w:val="none"/>
              </w:rPr>
              <w:t>违约金</w:t>
            </w:r>
          </w:p>
        </w:tc>
        <w:tc>
          <w:tcPr>
            <w:tcW w:w="5170" w:type="dxa"/>
            <w:noWrap w:val="0"/>
            <w:vAlign w:val="center"/>
          </w:tcPr>
          <w:p w14:paraId="5422C653">
            <w:pPr>
              <w:adjustRightInd w:val="0"/>
              <w:snapToGrid w:val="0"/>
              <w:jc w:val="left"/>
              <w:rPr>
                <w:rFonts w:ascii="宋体" w:hAnsi="宋体" w:eastAsia="宋体" w:cs="Times New Roman"/>
                <w:szCs w:val="21"/>
                <w:highlight w:val="none"/>
              </w:rPr>
            </w:pPr>
          </w:p>
        </w:tc>
      </w:tr>
      <w:tr w14:paraId="22DA8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353AE0C">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6F8A16C7">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第1</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）项</w:t>
            </w:r>
          </w:p>
        </w:tc>
        <w:tc>
          <w:tcPr>
            <w:tcW w:w="1742" w:type="dxa"/>
            <w:noWrap w:val="0"/>
            <w:vAlign w:val="center"/>
          </w:tcPr>
          <w:p w14:paraId="0EB45DDC">
            <w:pPr>
              <w:adjustRightInd w:val="0"/>
              <w:snapToGrid w:val="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运行监督、维修期限</w:t>
            </w:r>
          </w:p>
        </w:tc>
        <w:tc>
          <w:tcPr>
            <w:tcW w:w="5170" w:type="dxa"/>
            <w:noWrap w:val="0"/>
            <w:vAlign w:val="center"/>
          </w:tcPr>
          <w:p w14:paraId="4E4078FA">
            <w:pPr>
              <w:adjustRightInd w:val="0"/>
              <w:snapToGrid w:val="0"/>
              <w:jc w:val="left"/>
              <w:rPr>
                <w:rFonts w:ascii="宋体" w:hAnsi="宋体" w:eastAsia="宋体" w:cs="Times New Roman"/>
                <w:szCs w:val="21"/>
                <w:highlight w:val="none"/>
              </w:rPr>
            </w:pPr>
          </w:p>
        </w:tc>
      </w:tr>
      <w:tr w14:paraId="5235EB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1CA83FA">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507CCBA2">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第1</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）项</w:t>
            </w:r>
          </w:p>
        </w:tc>
        <w:tc>
          <w:tcPr>
            <w:tcW w:w="1742" w:type="dxa"/>
            <w:noWrap w:val="0"/>
            <w:vAlign w:val="center"/>
          </w:tcPr>
          <w:p w14:paraId="7001BDCE">
            <w:pPr>
              <w:adjustRightInd w:val="0"/>
              <w:snapToGrid w:val="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货物回收的约定</w:t>
            </w:r>
          </w:p>
        </w:tc>
        <w:tc>
          <w:tcPr>
            <w:tcW w:w="5170" w:type="dxa"/>
            <w:noWrap w:val="0"/>
            <w:vAlign w:val="center"/>
          </w:tcPr>
          <w:p w14:paraId="5E7587A2">
            <w:pPr>
              <w:adjustRightInd w:val="0"/>
              <w:snapToGrid w:val="0"/>
              <w:jc w:val="left"/>
              <w:rPr>
                <w:rFonts w:ascii="宋体" w:hAnsi="宋体" w:eastAsia="宋体" w:cs="Times New Roman"/>
                <w:szCs w:val="21"/>
                <w:highlight w:val="none"/>
              </w:rPr>
            </w:pPr>
          </w:p>
        </w:tc>
      </w:tr>
      <w:tr w14:paraId="0E4BE3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B86276D">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70FB8A82">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第1</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）项</w:t>
            </w:r>
          </w:p>
        </w:tc>
        <w:tc>
          <w:tcPr>
            <w:tcW w:w="1742" w:type="dxa"/>
            <w:noWrap w:val="0"/>
            <w:vAlign w:val="center"/>
          </w:tcPr>
          <w:p w14:paraId="423BEE89">
            <w:pPr>
              <w:adjustRightInd w:val="0"/>
              <w:snapToGrid w:val="0"/>
              <w:jc w:val="left"/>
              <w:rPr>
                <w:rFonts w:ascii="宋体" w:hAnsi="宋体" w:eastAsia="宋体" w:cs="Times New Roman"/>
                <w:szCs w:val="21"/>
                <w:highlight w:val="none"/>
              </w:rPr>
            </w:pPr>
            <w:r>
              <w:rPr>
                <w:rFonts w:hint="eastAsia" w:ascii="宋体" w:hAnsi="宋体" w:eastAsia="宋体" w:cs="Times New Roman"/>
                <w:szCs w:val="21"/>
                <w:highlight w:val="none"/>
              </w:rPr>
              <w:t>乙方提供的其他服务</w:t>
            </w:r>
          </w:p>
        </w:tc>
        <w:tc>
          <w:tcPr>
            <w:tcW w:w="5170" w:type="dxa"/>
            <w:noWrap w:val="0"/>
            <w:vAlign w:val="center"/>
          </w:tcPr>
          <w:p w14:paraId="5FD3BBB1">
            <w:pPr>
              <w:adjustRightInd w:val="0"/>
              <w:snapToGrid w:val="0"/>
              <w:jc w:val="left"/>
              <w:rPr>
                <w:rFonts w:ascii="宋体" w:hAnsi="宋体" w:eastAsia="宋体" w:cs="Times New Roman"/>
                <w:szCs w:val="21"/>
                <w:highlight w:val="none"/>
              </w:rPr>
            </w:pPr>
          </w:p>
        </w:tc>
      </w:tr>
      <w:tr w14:paraId="1622FE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F603591">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336C8371">
            <w:pPr>
              <w:adjustRightInd w:val="0"/>
              <w:snapToGrid w:val="0"/>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第1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1款</w:t>
            </w:r>
          </w:p>
        </w:tc>
        <w:tc>
          <w:tcPr>
            <w:tcW w:w="1742" w:type="dxa"/>
            <w:noWrap w:val="0"/>
            <w:vAlign w:val="center"/>
          </w:tcPr>
          <w:p w14:paraId="7B4D8F5B">
            <w:pPr>
              <w:adjustRightInd w:val="0"/>
              <w:snapToGrid w:val="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lang w:eastAsia="zh-CN"/>
              </w:rPr>
              <w:t>修理、重作、更换相关具体规定</w:t>
            </w:r>
          </w:p>
        </w:tc>
        <w:tc>
          <w:tcPr>
            <w:tcW w:w="5170" w:type="dxa"/>
            <w:noWrap w:val="0"/>
            <w:vAlign w:val="center"/>
          </w:tcPr>
          <w:p w14:paraId="1E7FE263">
            <w:pPr>
              <w:adjustRightInd w:val="0"/>
              <w:snapToGrid w:val="0"/>
              <w:jc w:val="left"/>
              <w:rPr>
                <w:rFonts w:ascii="宋体" w:hAnsi="宋体" w:eastAsia="宋体" w:cs="Times New Roman"/>
                <w:szCs w:val="21"/>
                <w:highlight w:val="none"/>
              </w:rPr>
            </w:pPr>
          </w:p>
        </w:tc>
      </w:tr>
      <w:tr w14:paraId="4A0B2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3FE3A30">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35C6D46E">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.2（2）项</w:t>
            </w:r>
          </w:p>
        </w:tc>
        <w:tc>
          <w:tcPr>
            <w:tcW w:w="1742" w:type="dxa"/>
            <w:noWrap w:val="0"/>
            <w:vAlign w:val="center"/>
          </w:tcPr>
          <w:p w14:paraId="2863D9D3">
            <w:pPr>
              <w:adjustRightInd w:val="0"/>
              <w:snapToGrid w:val="0"/>
              <w:jc w:val="left"/>
              <w:rPr>
                <w:rFonts w:ascii="宋体" w:hAnsi="宋体" w:eastAsia="宋体" w:cs="Times New Roman"/>
                <w:szCs w:val="21"/>
                <w:highlight w:val="none"/>
              </w:rPr>
            </w:pPr>
            <w:r>
              <w:rPr>
                <w:rFonts w:hint="eastAsia" w:ascii="宋体" w:hAnsi="宋体" w:eastAsia="宋体" w:cs="Times New Roman"/>
                <w:szCs w:val="21"/>
                <w:highlight w:val="none"/>
              </w:rPr>
              <w:t>迟延交货赔偿费</w:t>
            </w:r>
          </w:p>
        </w:tc>
        <w:tc>
          <w:tcPr>
            <w:tcW w:w="5170" w:type="dxa"/>
            <w:noWrap w:val="0"/>
            <w:vAlign w:val="center"/>
          </w:tcPr>
          <w:p w14:paraId="62DBFC26">
            <w:pPr>
              <w:adjustRightInd w:val="0"/>
              <w:snapToGrid w:val="0"/>
              <w:jc w:val="left"/>
              <w:rPr>
                <w:rFonts w:ascii="宋体" w:hAnsi="宋体" w:eastAsia="宋体" w:cs="Times New Roman"/>
                <w:szCs w:val="21"/>
                <w:highlight w:val="none"/>
                <w:u w:val="single"/>
              </w:rPr>
            </w:pPr>
          </w:p>
        </w:tc>
      </w:tr>
      <w:tr w14:paraId="0C945F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8ADBBD3">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0EA7653D">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3款</w:t>
            </w:r>
          </w:p>
        </w:tc>
        <w:tc>
          <w:tcPr>
            <w:tcW w:w="1742" w:type="dxa"/>
            <w:noWrap w:val="0"/>
            <w:vAlign w:val="center"/>
          </w:tcPr>
          <w:p w14:paraId="24C41E30">
            <w:pPr>
              <w:adjustRightInd w:val="0"/>
              <w:snapToGrid w:val="0"/>
              <w:jc w:val="left"/>
              <w:rPr>
                <w:rFonts w:hint="eastAsia" w:ascii="宋体" w:hAnsi="宋体" w:eastAsia="宋体" w:cs="Times New Roman"/>
                <w:szCs w:val="21"/>
                <w:highlight w:val="none"/>
              </w:rPr>
            </w:pPr>
            <w:r>
              <w:rPr>
                <w:rFonts w:hint="eastAsia" w:ascii="宋体" w:hAnsi="宋体" w:eastAsia="宋体" w:cs="Times New Roman"/>
                <w:szCs w:val="21"/>
                <w:highlight w:val="none"/>
              </w:rPr>
              <w:t>逾期付款利息</w:t>
            </w:r>
          </w:p>
        </w:tc>
        <w:tc>
          <w:tcPr>
            <w:tcW w:w="5170" w:type="dxa"/>
            <w:noWrap w:val="0"/>
            <w:vAlign w:val="center"/>
          </w:tcPr>
          <w:p w14:paraId="0988FF8C">
            <w:pPr>
              <w:adjustRightInd w:val="0"/>
              <w:snapToGrid w:val="0"/>
              <w:jc w:val="left"/>
              <w:rPr>
                <w:rFonts w:ascii="宋体" w:hAnsi="宋体" w:eastAsia="宋体" w:cs="Times New Roman"/>
                <w:szCs w:val="21"/>
                <w:highlight w:val="none"/>
                <w:u w:val="single"/>
              </w:rPr>
            </w:pPr>
          </w:p>
        </w:tc>
      </w:tr>
      <w:tr w14:paraId="60D4A3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0DDC230C">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0E339F5E">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7DC6B292">
            <w:pPr>
              <w:adjustRightInd w:val="0"/>
              <w:snapToGrid w:val="0"/>
              <w:jc w:val="left"/>
              <w:rPr>
                <w:rFonts w:ascii="宋体" w:hAnsi="宋体" w:eastAsia="宋体" w:cs="Times New Roman"/>
                <w:szCs w:val="21"/>
                <w:highlight w:val="none"/>
              </w:rPr>
            </w:pPr>
            <w:r>
              <w:rPr>
                <w:rFonts w:hint="eastAsia" w:ascii="宋体" w:hAnsi="宋体" w:eastAsia="宋体" w:cs="Times New Roman"/>
                <w:szCs w:val="21"/>
                <w:highlight w:val="none"/>
              </w:rPr>
              <w:t>其他违约责任</w:t>
            </w:r>
          </w:p>
        </w:tc>
        <w:tc>
          <w:tcPr>
            <w:tcW w:w="5170" w:type="dxa"/>
            <w:tcBorders>
              <w:left w:val="single" w:color="auto" w:sz="2" w:space="0"/>
              <w:bottom w:val="single" w:color="auto" w:sz="2" w:space="0"/>
            </w:tcBorders>
            <w:noWrap w:val="0"/>
            <w:vAlign w:val="center"/>
          </w:tcPr>
          <w:p w14:paraId="229CB8FF">
            <w:pPr>
              <w:adjustRightInd w:val="0"/>
              <w:snapToGrid w:val="0"/>
              <w:jc w:val="left"/>
              <w:rPr>
                <w:rFonts w:ascii="宋体" w:hAnsi="宋体" w:eastAsia="宋体" w:cs="Times New Roman"/>
                <w:szCs w:val="21"/>
                <w:highlight w:val="none"/>
                <w:u w:val="single"/>
              </w:rPr>
            </w:pPr>
          </w:p>
        </w:tc>
      </w:tr>
      <w:tr w14:paraId="2B57B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11C028CD">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1CF7FCB6">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w:t>
            </w:r>
            <w:r>
              <w:rPr>
                <w:rFonts w:hint="eastAsia" w:ascii="宋体" w:hAnsi="宋体" w:eastAsia="宋体" w:cs="Times New Roman"/>
                <w:szCs w:val="21"/>
                <w:highlight w:val="none"/>
                <w:lang w:val="en-US" w:eastAsia="zh-CN"/>
              </w:rPr>
              <w:t>19</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5B5A3F70">
            <w:pPr>
              <w:adjustRightInd w:val="0"/>
              <w:snapToGrid w:val="0"/>
              <w:jc w:val="left"/>
              <w:rPr>
                <w:rFonts w:ascii="宋体" w:hAnsi="宋体" w:eastAsia="宋体" w:cs="Times New Roman"/>
                <w:szCs w:val="21"/>
                <w:highlight w:val="none"/>
              </w:rPr>
            </w:pPr>
            <w:r>
              <w:rPr>
                <w:rFonts w:hint="eastAsia" w:ascii="宋体" w:hAnsi="宋体" w:eastAsia="宋体" w:cs="Times New Roman"/>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4E3A11A6">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4041C55A">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1C98B44E">
            <w:pPr>
              <w:adjustRightInd w:val="0"/>
              <w:snapToGrid w:val="0"/>
              <w:ind w:firstLine="0" w:firstLineChars="0"/>
              <w:jc w:val="left"/>
              <w:rPr>
                <w:rFonts w:ascii="宋体" w:hAnsi="宋体" w:eastAsia="宋体" w:cs="Times New Roman"/>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1E51D8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3B275AC2">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第二节</w:t>
            </w:r>
          </w:p>
          <w:p w14:paraId="42EC5105">
            <w:pPr>
              <w:adjustRightInd w:val="0"/>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第2</w:t>
            </w:r>
            <w:r>
              <w:rPr>
                <w:rFonts w:hint="eastAsia" w:ascii="宋体" w:hAnsi="宋体" w:eastAsia="宋体" w:cs="Times New Roman"/>
                <w:szCs w:val="21"/>
                <w:highlight w:val="none"/>
                <w:lang w:val="en-US" w:eastAsia="zh-CN"/>
              </w:rPr>
              <w:t>3.1</w:t>
            </w:r>
            <w:r>
              <w:rPr>
                <w:rFonts w:hint="eastAsia" w:ascii="宋体" w:hAnsi="宋体" w:eastAsia="宋体" w:cs="Times New Roman"/>
                <w:szCs w:val="21"/>
                <w:highlight w:val="none"/>
                <w:lang w:eastAsia="zh-CN"/>
              </w:rPr>
              <w:t>款</w:t>
            </w:r>
          </w:p>
        </w:tc>
        <w:tc>
          <w:tcPr>
            <w:tcW w:w="1742" w:type="dxa"/>
            <w:noWrap w:val="0"/>
            <w:vAlign w:val="center"/>
          </w:tcPr>
          <w:p w14:paraId="565C7B17">
            <w:pPr>
              <w:adjustRightInd w:val="0"/>
              <w:snapToGrid w:val="0"/>
              <w:jc w:val="left"/>
              <w:rPr>
                <w:rFonts w:ascii="宋体" w:hAnsi="宋体" w:eastAsia="宋体" w:cs="Times New Roman"/>
                <w:szCs w:val="21"/>
                <w:highlight w:val="none"/>
              </w:rPr>
            </w:pPr>
            <w:r>
              <w:rPr>
                <w:rFonts w:hint="eastAsia" w:ascii="宋体" w:hAnsi="宋体" w:eastAsia="宋体" w:cs="Times New Roman"/>
                <w:bCs/>
                <w:color w:val="auto"/>
                <w:szCs w:val="21"/>
                <w:highlight w:val="none"/>
                <w:lang w:eastAsia="zh-CN"/>
              </w:rPr>
              <w:t>其他专用条款</w:t>
            </w:r>
          </w:p>
        </w:tc>
        <w:tc>
          <w:tcPr>
            <w:tcW w:w="5170" w:type="dxa"/>
            <w:noWrap w:val="0"/>
            <w:vAlign w:val="center"/>
          </w:tcPr>
          <w:p w14:paraId="0422B218">
            <w:pPr>
              <w:adjustRightInd w:val="0"/>
              <w:snapToGrid w:val="0"/>
              <w:jc w:val="left"/>
              <w:rPr>
                <w:rFonts w:hint="default" w:ascii="宋体" w:hAnsi="宋体" w:eastAsia="宋体" w:cs="Times New Roman"/>
                <w:szCs w:val="21"/>
                <w:highlight w:val="none"/>
                <w:lang w:val="en-US" w:eastAsia="zh-CN"/>
              </w:rPr>
            </w:pPr>
          </w:p>
        </w:tc>
      </w:tr>
    </w:tbl>
    <w:p w14:paraId="4E920C9E">
      <w:pPr>
        <w:rPr>
          <w:rFonts w:ascii="Times New Roman" w:hAnsi="Times New Roman" w:eastAsia="宋体" w:cs="Times New Roman"/>
          <w:szCs w:val="24"/>
          <w:highlight w:val="none"/>
        </w:rPr>
      </w:pPr>
    </w:p>
    <w:p w14:paraId="110D2C61">
      <w:pPr>
        <w:rPr>
          <w:rFonts w:ascii="Times New Roman" w:hAnsi="Times New Roman" w:eastAsia="宋体" w:cs="Times New Roman"/>
          <w:szCs w:val="24"/>
          <w:highlight w:val="none"/>
        </w:rPr>
      </w:pPr>
    </w:p>
    <w:p w14:paraId="17FB6EA9">
      <w:pPr>
        <w:spacing w:line="360" w:lineRule="auto"/>
        <w:rPr>
          <w:rFonts w:hint="eastAsia" w:ascii="宋体" w:hAnsi="宋体" w:eastAsia="宋体" w:cs="宋体"/>
          <w:color w:val="auto"/>
          <w:sz w:val="24"/>
          <w:szCs w:val="24"/>
          <w:highlight w:val="none"/>
        </w:rPr>
      </w:pPr>
    </w:p>
    <w:bookmarkEnd w:id="155"/>
    <w:p w14:paraId="53DA8411">
      <w:pPr>
        <w:spacing w:line="360" w:lineRule="auto"/>
        <w:jc w:val="both"/>
        <w:rPr>
          <w:rFonts w:hint="eastAsia" w:ascii="宋体" w:hAnsi="宋体" w:eastAsia="宋体" w:cs="宋体"/>
          <w:b/>
          <w:bCs/>
          <w:color w:val="auto"/>
          <w:sz w:val="24"/>
          <w:szCs w:val="24"/>
          <w:highlight w:val="none"/>
        </w:rPr>
      </w:pPr>
    </w:p>
    <w:p w14:paraId="492F2CB4">
      <w:pPr>
        <w:spacing w:line="360" w:lineRule="auto"/>
        <w:rPr>
          <w:rFonts w:hint="eastAsia" w:ascii="宋体" w:hAnsi="宋体" w:eastAsia="宋体" w:cs="宋体"/>
          <w:b/>
          <w:bCs/>
          <w:color w:val="auto"/>
          <w:sz w:val="24"/>
          <w:szCs w:val="24"/>
          <w:highlight w:val="none"/>
        </w:rPr>
        <w:sectPr>
          <w:pgSz w:w="11907" w:h="16840"/>
          <w:pgMar w:top="1418" w:right="1134" w:bottom="1418" w:left="1531" w:header="851" w:footer="992" w:gutter="0"/>
          <w:pgNumType w:fmt="decimal"/>
          <w:cols w:space="720" w:num="1"/>
          <w:titlePg/>
          <w:docGrid w:linePitch="312" w:charSpace="0"/>
        </w:sectPr>
      </w:pPr>
    </w:p>
    <w:p w14:paraId="01BFFEF2">
      <w:pPr>
        <w:spacing w:line="360" w:lineRule="auto"/>
        <w:ind w:left="1606" w:hanging="1205" w:hangingChars="5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第五篇  合同条款响应一览表（供参考）</w:t>
      </w:r>
    </w:p>
    <w:p w14:paraId="126921CC">
      <w:pPr>
        <w:spacing w:line="360" w:lineRule="auto"/>
        <w:ind w:left="105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9EF176C">
      <w:pPr>
        <w:numPr>
          <w:ilvl w:val="0"/>
          <w:numId w:val="19"/>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供应商对应磋商文件的第四章合同通用条款逐条应答并按要求填写下表</w:t>
      </w:r>
      <w:r>
        <w:rPr>
          <w:rFonts w:hint="eastAsia" w:ascii="宋体" w:hAnsi="宋体" w:eastAsia="宋体" w:cs="宋体"/>
          <w:b/>
          <w:bCs/>
          <w:color w:val="auto"/>
          <w:sz w:val="24"/>
          <w:szCs w:val="24"/>
          <w:highlight w:val="none"/>
        </w:rPr>
        <w:t>。</w:t>
      </w:r>
    </w:p>
    <w:p w14:paraId="3F7AB94D">
      <w:pPr>
        <w:numPr>
          <w:ilvl w:val="0"/>
          <w:numId w:val="19"/>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对完全响应的条目在下表相应列</w:t>
      </w:r>
      <w:r>
        <w:rPr>
          <w:rFonts w:hint="eastAsia" w:ascii="宋体" w:hAnsi="宋体" w:cs="宋体"/>
          <w:color w:val="auto"/>
          <w:sz w:val="24"/>
          <w:szCs w:val="24"/>
          <w:highlight w:val="none"/>
          <w:lang w:val="en-US" w:eastAsia="zh-CN"/>
        </w:rPr>
        <w:t>处</w:t>
      </w:r>
      <w:r>
        <w:rPr>
          <w:rFonts w:hint="eastAsia" w:ascii="宋体" w:hAnsi="宋体" w:eastAsia="宋体" w:cs="宋体"/>
          <w:color w:val="auto"/>
          <w:sz w:val="24"/>
          <w:szCs w:val="24"/>
          <w:highlight w:val="none"/>
        </w:rPr>
        <w:t>注“○”。对有偏离的条目在下表相应列</w:t>
      </w:r>
      <w:r>
        <w:rPr>
          <w:rFonts w:hint="eastAsia" w:ascii="宋体" w:hAnsi="宋体" w:cs="宋体"/>
          <w:color w:val="auto"/>
          <w:sz w:val="24"/>
          <w:szCs w:val="24"/>
          <w:highlight w:val="none"/>
          <w:lang w:val="en-US" w:eastAsia="zh-CN"/>
        </w:rPr>
        <w:t>处</w:t>
      </w:r>
      <w:r>
        <w:rPr>
          <w:rFonts w:hint="eastAsia" w:ascii="宋体" w:hAnsi="宋体" w:eastAsia="宋体" w:cs="宋体"/>
          <w:color w:val="auto"/>
          <w:sz w:val="24"/>
          <w:szCs w:val="24"/>
          <w:highlight w:val="none"/>
        </w:rPr>
        <w:t>注“×”，并简述偏离内容。</w:t>
      </w:r>
    </w:p>
    <w:p w14:paraId="78075804">
      <w:pPr>
        <w:ind w:left="397"/>
        <w:rPr>
          <w:rFonts w:hint="eastAsia" w:ascii="宋体" w:hAnsi="宋体" w:eastAsia="宋体" w:cs="宋体"/>
          <w:color w:val="auto"/>
          <w:sz w:val="24"/>
          <w:szCs w:val="24"/>
          <w:highlight w:val="none"/>
        </w:rPr>
      </w:pPr>
    </w:p>
    <w:tbl>
      <w:tblPr>
        <w:tblStyle w:val="25"/>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983"/>
        <w:gridCol w:w="1260"/>
        <w:gridCol w:w="1260"/>
        <w:gridCol w:w="1177"/>
      </w:tblGrid>
      <w:tr w14:paraId="04E3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4" w:type="dxa"/>
            <w:noWrap w:val="0"/>
            <w:vAlign w:val="center"/>
          </w:tcPr>
          <w:p w14:paraId="39FD7473">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83" w:type="dxa"/>
            <w:noWrap w:val="0"/>
            <w:vAlign w:val="center"/>
          </w:tcPr>
          <w:p w14:paraId="6156A6A5">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合同条款条目</w:t>
            </w:r>
          </w:p>
        </w:tc>
        <w:tc>
          <w:tcPr>
            <w:tcW w:w="1260" w:type="dxa"/>
            <w:noWrap w:val="0"/>
            <w:vAlign w:val="center"/>
          </w:tcPr>
          <w:p w14:paraId="4902ABDA">
            <w:pPr>
              <w:ind w:left="-10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p>
        </w:tc>
        <w:tc>
          <w:tcPr>
            <w:tcW w:w="1260" w:type="dxa"/>
            <w:noWrap w:val="0"/>
            <w:vAlign w:val="center"/>
          </w:tcPr>
          <w:p w14:paraId="3E9CA53F">
            <w:pPr>
              <w:ind w:left="-10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有偏离</w:t>
            </w:r>
          </w:p>
        </w:tc>
        <w:tc>
          <w:tcPr>
            <w:tcW w:w="1177" w:type="dxa"/>
            <w:noWrap w:val="0"/>
            <w:vAlign w:val="center"/>
          </w:tcPr>
          <w:p w14:paraId="0889B209">
            <w:pPr>
              <w:ind w:left="-10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偏离简述</w:t>
            </w:r>
          </w:p>
        </w:tc>
      </w:tr>
      <w:tr w14:paraId="29A8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4" w:type="dxa"/>
            <w:noWrap w:val="0"/>
            <w:vAlign w:val="center"/>
          </w:tcPr>
          <w:p w14:paraId="1A68431D">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83" w:type="dxa"/>
            <w:noWrap w:val="0"/>
            <w:vAlign w:val="center"/>
          </w:tcPr>
          <w:p w14:paraId="017D4A95">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合同项目</w:t>
            </w:r>
          </w:p>
        </w:tc>
        <w:tc>
          <w:tcPr>
            <w:tcW w:w="1260" w:type="dxa"/>
            <w:noWrap w:val="0"/>
            <w:vAlign w:val="center"/>
          </w:tcPr>
          <w:p w14:paraId="1B07A80B">
            <w:pPr>
              <w:ind w:left="-108"/>
              <w:jc w:val="center"/>
              <w:rPr>
                <w:rFonts w:hint="eastAsia" w:ascii="宋体" w:hAnsi="宋体" w:eastAsia="宋体" w:cs="宋体"/>
                <w:color w:val="auto"/>
                <w:sz w:val="24"/>
                <w:szCs w:val="24"/>
                <w:highlight w:val="none"/>
              </w:rPr>
            </w:pPr>
          </w:p>
        </w:tc>
        <w:tc>
          <w:tcPr>
            <w:tcW w:w="1260" w:type="dxa"/>
            <w:noWrap w:val="0"/>
            <w:vAlign w:val="center"/>
          </w:tcPr>
          <w:p w14:paraId="5200C61B">
            <w:pPr>
              <w:ind w:left="-108"/>
              <w:jc w:val="center"/>
              <w:rPr>
                <w:rFonts w:hint="eastAsia" w:ascii="宋体" w:hAnsi="宋体" w:eastAsia="宋体" w:cs="宋体"/>
                <w:color w:val="auto"/>
                <w:sz w:val="24"/>
                <w:szCs w:val="24"/>
                <w:highlight w:val="none"/>
              </w:rPr>
            </w:pPr>
          </w:p>
        </w:tc>
        <w:tc>
          <w:tcPr>
            <w:tcW w:w="1177" w:type="dxa"/>
            <w:noWrap w:val="0"/>
            <w:vAlign w:val="center"/>
          </w:tcPr>
          <w:p w14:paraId="3DB6229F">
            <w:pPr>
              <w:ind w:left="-108"/>
              <w:jc w:val="center"/>
              <w:rPr>
                <w:rFonts w:hint="eastAsia" w:ascii="宋体" w:hAnsi="宋体" w:eastAsia="宋体" w:cs="宋体"/>
                <w:color w:val="auto"/>
                <w:sz w:val="24"/>
                <w:szCs w:val="24"/>
                <w:highlight w:val="none"/>
              </w:rPr>
            </w:pPr>
          </w:p>
        </w:tc>
      </w:tr>
      <w:tr w14:paraId="073C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281CB49B">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83" w:type="dxa"/>
            <w:noWrap w:val="0"/>
            <w:vAlign w:val="center"/>
          </w:tcPr>
          <w:p w14:paraId="372E21CE">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p>
        </w:tc>
        <w:tc>
          <w:tcPr>
            <w:tcW w:w="1260" w:type="dxa"/>
            <w:noWrap w:val="0"/>
            <w:vAlign w:val="center"/>
          </w:tcPr>
          <w:p w14:paraId="13F6E252">
            <w:pPr>
              <w:ind w:left="-108"/>
              <w:jc w:val="center"/>
              <w:rPr>
                <w:rFonts w:hint="eastAsia" w:ascii="宋体" w:hAnsi="宋体" w:eastAsia="宋体" w:cs="宋体"/>
                <w:color w:val="auto"/>
                <w:sz w:val="24"/>
                <w:szCs w:val="24"/>
                <w:highlight w:val="none"/>
              </w:rPr>
            </w:pPr>
          </w:p>
        </w:tc>
        <w:tc>
          <w:tcPr>
            <w:tcW w:w="1260" w:type="dxa"/>
            <w:noWrap w:val="0"/>
            <w:vAlign w:val="center"/>
          </w:tcPr>
          <w:p w14:paraId="21CE3C33">
            <w:pPr>
              <w:ind w:left="-108"/>
              <w:jc w:val="center"/>
              <w:rPr>
                <w:rFonts w:hint="eastAsia" w:ascii="宋体" w:hAnsi="宋体" w:eastAsia="宋体" w:cs="宋体"/>
                <w:color w:val="auto"/>
                <w:sz w:val="24"/>
                <w:szCs w:val="24"/>
                <w:highlight w:val="none"/>
              </w:rPr>
            </w:pPr>
          </w:p>
        </w:tc>
        <w:tc>
          <w:tcPr>
            <w:tcW w:w="1177" w:type="dxa"/>
            <w:noWrap w:val="0"/>
            <w:vAlign w:val="center"/>
          </w:tcPr>
          <w:p w14:paraId="1B234CAB">
            <w:pPr>
              <w:ind w:left="-108"/>
              <w:jc w:val="center"/>
              <w:rPr>
                <w:rFonts w:hint="eastAsia" w:ascii="宋体" w:hAnsi="宋体" w:eastAsia="宋体" w:cs="宋体"/>
                <w:color w:val="auto"/>
                <w:sz w:val="24"/>
                <w:szCs w:val="24"/>
                <w:highlight w:val="none"/>
              </w:rPr>
            </w:pPr>
          </w:p>
        </w:tc>
      </w:tr>
      <w:tr w14:paraId="5C48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72BA6333">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83" w:type="dxa"/>
            <w:noWrap w:val="0"/>
            <w:vAlign w:val="center"/>
          </w:tcPr>
          <w:p w14:paraId="48006225">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合同组成</w:t>
            </w:r>
          </w:p>
        </w:tc>
        <w:tc>
          <w:tcPr>
            <w:tcW w:w="1260" w:type="dxa"/>
            <w:noWrap w:val="0"/>
            <w:vAlign w:val="center"/>
          </w:tcPr>
          <w:p w14:paraId="0A57F9AC">
            <w:pPr>
              <w:ind w:left="-108"/>
              <w:jc w:val="center"/>
              <w:rPr>
                <w:rFonts w:hint="eastAsia" w:ascii="宋体" w:hAnsi="宋体" w:eastAsia="宋体" w:cs="宋体"/>
                <w:color w:val="auto"/>
                <w:sz w:val="24"/>
                <w:szCs w:val="24"/>
                <w:highlight w:val="none"/>
              </w:rPr>
            </w:pPr>
          </w:p>
        </w:tc>
        <w:tc>
          <w:tcPr>
            <w:tcW w:w="1260" w:type="dxa"/>
            <w:noWrap w:val="0"/>
            <w:vAlign w:val="center"/>
          </w:tcPr>
          <w:p w14:paraId="06BF070A">
            <w:pPr>
              <w:ind w:left="-108"/>
              <w:jc w:val="center"/>
              <w:rPr>
                <w:rFonts w:hint="eastAsia" w:ascii="宋体" w:hAnsi="宋体" w:eastAsia="宋体" w:cs="宋体"/>
                <w:color w:val="auto"/>
                <w:sz w:val="24"/>
                <w:szCs w:val="24"/>
                <w:highlight w:val="none"/>
              </w:rPr>
            </w:pPr>
          </w:p>
        </w:tc>
        <w:tc>
          <w:tcPr>
            <w:tcW w:w="1177" w:type="dxa"/>
            <w:noWrap w:val="0"/>
            <w:vAlign w:val="center"/>
          </w:tcPr>
          <w:p w14:paraId="061C3191">
            <w:pPr>
              <w:ind w:left="-108"/>
              <w:jc w:val="center"/>
              <w:rPr>
                <w:rFonts w:hint="eastAsia" w:ascii="宋体" w:hAnsi="宋体" w:eastAsia="宋体" w:cs="宋体"/>
                <w:color w:val="auto"/>
                <w:sz w:val="24"/>
                <w:szCs w:val="24"/>
                <w:highlight w:val="none"/>
              </w:rPr>
            </w:pPr>
          </w:p>
        </w:tc>
      </w:tr>
      <w:tr w14:paraId="7045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60692EFE">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83" w:type="dxa"/>
            <w:noWrap w:val="0"/>
            <w:vAlign w:val="center"/>
          </w:tcPr>
          <w:p w14:paraId="53B1DF36">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c>
          <w:tcPr>
            <w:tcW w:w="1260" w:type="dxa"/>
            <w:noWrap w:val="0"/>
            <w:vAlign w:val="center"/>
          </w:tcPr>
          <w:p w14:paraId="4B0DC0DC">
            <w:pPr>
              <w:ind w:left="-108"/>
              <w:jc w:val="center"/>
              <w:rPr>
                <w:rFonts w:hint="eastAsia" w:ascii="宋体" w:hAnsi="宋体" w:eastAsia="宋体" w:cs="宋体"/>
                <w:color w:val="auto"/>
                <w:sz w:val="24"/>
                <w:szCs w:val="24"/>
                <w:highlight w:val="none"/>
              </w:rPr>
            </w:pPr>
          </w:p>
        </w:tc>
        <w:tc>
          <w:tcPr>
            <w:tcW w:w="1260" w:type="dxa"/>
            <w:noWrap w:val="0"/>
            <w:vAlign w:val="center"/>
          </w:tcPr>
          <w:p w14:paraId="2E2A547A">
            <w:pPr>
              <w:ind w:left="-108"/>
              <w:jc w:val="center"/>
              <w:rPr>
                <w:rFonts w:hint="eastAsia" w:ascii="宋体" w:hAnsi="宋体" w:eastAsia="宋体" w:cs="宋体"/>
                <w:color w:val="auto"/>
                <w:sz w:val="24"/>
                <w:szCs w:val="24"/>
                <w:highlight w:val="none"/>
              </w:rPr>
            </w:pPr>
          </w:p>
        </w:tc>
        <w:tc>
          <w:tcPr>
            <w:tcW w:w="1177" w:type="dxa"/>
            <w:noWrap w:val="0"/>
            <w:vAlign w:val="center"/>
          </w:tcPr>
          <w:p w14:paraId="721A3FA5">
            <w:pPr>
              <w:ind w:left="-108"/>
              <w:jc w:val="center"/>
              <w:rPr>
                <w:rFonts w:hint="eastAsia" w:ascii="宋体" w:hAnsi="宋体" w:eastAsia="宋体" w:cs="宋体"/>
                <w:color w:val="auto"/>
                <w:sz w:val="24"/>
                <w:szCs w:val="24"/>
                <w:highlight w:val="none"/>
              </w:rPr>
            </w:pPr>
          </w:p>
        </w:tc>
      </w:tr>
      <w:tr w14:paraId="4D0D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12849528">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83" w:type="dxa"/>
            <w:noWrap w:val="0"/>
            <w:vAlign w:val="center"/>
          </w:tcPr>
          <w:p w14:paraId="1A1DDE41">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合同设备包装、交货、安装、调试、验收</w:t>
            </w:r>
          </w:p>
        </w:tc>
        <w:tc>
          <w:tcPr>
            <w:tcW w:w="1260" w:type="dxa"/>
            <w:noWrap w:val="0"/>
            <w:vAlign w:val="center"/>
          </w:tcPr>
          <w:p w14:paraId="6CCB9C0C">
            <w:pPr>
              <w:ind w:left="-108"/>
              <w:jc w:val="center"/>
              <w:rPr>
                <w:rFonts w:hint="eastAsia" w:ascii="宋体" w:hAnsi="宋体" w:eastAsia="宋体" w:cs="宋体"/>
                <w:color w:val="auto"/>
                <w:sz w:val="24"/>
                <w:szCs w:val="24"/>
                <w:highlight w:val="none"/>
              </w:rPr>
            </w:pPr>
          </w:p>
        </w:tc>
        <w:tc>
          <w:tcPr>
            <w:tcW w:w="1260" w:type="dxa"/>
            <w:noWrap w:val="0"/>
            <w:vAlign w:val="center"/>
          </w:tcPr>
          <w:p w14:paraId="647B5B1F">
            <w:pPr>
              <w:ind w:left="-108"/>
              <w:jc w:val="center"/>
              <w:rPr>
                <w:rFonts w:hint="eastAsia" w:ascii="宋体" w:hAnsi="宋体" w:eastAsia="宋体" w:cs="宋体"/>
                <w:color w:val="auto"/>
                <w:sz w:val="24"/>
                <w:szCs w:val="24"/>
                <w:highlight w:val="none"/>
              </w:rPr>
            </w:pPr>
          </w:p>
        </w:tc>
        <w:tc>
          <w:tcPr>
            <w:tcW w:w="1177" w:type="dxa"/>
            <w:noWrap w:val="0"/>
            <w:vAlign w:val="center"/>
          </w:tcPr>
          <w:p w14:paraId="333BE06C">
            <w:pPr>
              <w:ind w:left="-108"/>
              <w:jc w:val="center"/>
              <w:rPr>
                <w:rFonts w:hint="eastAsia" w:ascii="宋体" w:hAnsi="宋体" w:eastAsia="宋体" w:cs="宋体"/>
                <w:color w:val="auto"/>
                <w:sz w:val="24"/>
                <w:szCs w:val="24"/>
                <w:highlight w:val="none"/>
              </w:rPr>
            </w:pPr>
          </w:p>
        </w:tc>
      </w:tr>
      <w:tr w14:paraId="6F19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09CF99A3">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983" w:type="dxa"/>
            <w:noWrap w:val="0"/>
            <w:vAlign w:val="center"/>
          </w:tcPr>
          <w:p w14:paraId="0570BA13">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质量保证及售后服务</w:t>
            </w:r>
          </w:p>
        </w:tc>
        <w:tc>
          <w:tcPr>
            <w:tcW w:w="1260" w:type="dxa"/>
            <w:noWrap w:val="0"/>
            <w:vAlign w:val="center"/>
          </w:tcPr>
          <w:p w14:paraId="0B07E680">
            <w:pPr>
              <w:ind w:left="-108"/>
              <w:jc w:val="center"/>
              <w:rPr>
                <w:rFonts w:hint="eastAsia" w:ascii="宋体" w:hAnsi="宋体" w:eastAsia="宋体" w:cs="宋体"/>
                <w:color w:val="auto"/>
                <w:sz w:val="24"/>
                <w:szCs w:val="24"/>
                <w:highlight w:val="none"/>
              </w:rPr>
            </w:pPr>
          </w:p>
        </w:tc>
        <w:tc>
          <w:tcPr>
            <w:tcW w:w="1260" w:type="dxa"/>
            <w:noWrap w:val="0"/>
            <w:vAlign w:val="center"/>
          </w:tcPr>
          <w:p w14:paraId="2265E33E">
            <w:pPr>
              <w:ind w:left="-108"/>
              <w:jc w:val="center"/>
              <w:rPr>
                <w:rFonts w:hint="eastAsia" w:ascii="宋体" w:hAnsi="宋体" w:eastAsia="宋体" w:cs="宋体"/>
                <w:color w:val="auto"/>
                <w:sz w:val="24"/>
                <w:szCs w:val="24"/>
                <w:highlight w:val="none"/>
              </w:rPr>
            </w:pPr>
          </w:p>
        </w:tc>
        <w:tc>
          <w:tcPr>
            <w:tcW w:w="1177" w:type="dxa"/>
            <w:noWrap w:val="0"/>
            <w:vAlign w:val="center"/>
          </w:tcPr>
          <w:p w14:paraId="287546C4">
            <w:pPr>
              <w:ind w:left="-108"/>
              <w:jc w:val="center"/>
              <w:rPr>
                <w:rFonts w:hint="eastAsia" w:ascii="宋体" w:hAnsi="宋体" w:eastAsia="宋体" w:cs="宋体"/>
                <w:color w:val="auto"/>
                <w:sz w:val="24"/>
                <w:szCs w:val="24"/>
                <w:highlight w:val="none"/>
              </w:rPr>
            </w:pPr>
          </w:p>
        </w:tc>
      </w:tr>
      <w:tr w14:paraId="3850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20342B10">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983" w:type="dxa"/>
            <w:noWrap w:val="0"/>
            <w:vAlign w:val="center"/>
          </w:tcPr>
          <w:p w14:paraId="2457F263">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1260" w:type="dxa"/>
            <w:noWrap w:val="0"/>
            <w:vAlign w:val="center"/>
          </w:tcPr>
          <w:p w14:paraId="40A4D6CB">
            <w:pPr>
              <w:ind w:left="-108"/>
              <w:jc w:val="center"/>
              <w:rPr>
                <w:rFonts w:hint="eastAsia" w:ascii="宋体" w:hAnsi="宋体" w:eastAsia="宋体" w:cs="宋体"/>
                <w:color w:val="auto"/>
                <w:sz w:val="24"/>
                <w:szCs w:val="24"/>
                <w:highlight w:val="none"/>
              </w:rPr>
            </w:pPr>
          </w:p>
        </w:tc>
        <w:tc>
          <w:tcPr>
            <w:tcW w:w="1260" w:type="dxa"/>
            <w:noWrap w:val="0"/>
            <w:vAlign w:val="center"/>
          </w:tcPr>
          <w:p w14:paraId="68132ACD">
            <w:pPr>
              <w:ind w:left="-108"/>
              <w:jc w:val="center"/>
              <w:rPr>
                <w:rFonts w:hint="eastAsia" w:ascii="宋体" w:hAnsi="宋体" w:eastAsia="宋体" w:cs="宋体"/>
                <w:color w:val="auto"/>
                <w:sz w:val="24"/>
                <w:szCs w:val="24"/>
                <w:highlight w:val="none"/>
              </w:rPr>
            </w:pPr>
          </w:p>
        </w:tc>
        <w:tc>
          <w:tcPr>
            <w:tcW w:w="1177" w:type="dxa"/>
            <w:noWrap w:val="0"/>
            <w:vAlign w:val="center"/>
          </w:tcPr>
          <w:p w14:paraId="1A43FBA8">
            <w:pPr>
              <w:ind w:left="-108"/>
              <w:jc w:val="center"/>
              <w:rPr>
                <w:rFonts w:hint="eastAsia" w:ascii="宋体" w:hAnsi="宋体" w:eastAsia="宋体" w:cs="宋体"/>
                <w:color w:val="auto"/>
                <w:sz w:val="24"/>
                <w:szCs w:val="24"/>
                <w:highlight w:val="none"/>
              </w:rPr>
            </w:pPr>
          </w:p>
        </w:tc>
      </w:tr>
      <w:tr w14:paraId="0004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2FB1571B">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83" w:type="dxa"/>
            <w:noWrap w:val="0"/>
            <w:vAlign w:val="center"/>
          </w:tcPr>
          <w:p w14:paraId="30295967">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w:t>
            </w:r>
          </w:p>
        </w:tc>
        <w:tc>
          <w:tcPr>
            <w:tcW w:w="1260" w:type="dxa"/>
            <w:noWrap w:val="0"/>
            <w:vAlign w:val="center"/>
          </w:tcPr>
          <w:p w14:paraId="3FFD70B0">
            <w:pPr>
              <w:ind w:left="-108"/>
              <w:jc w:val="center"/>
              <w:rPr>
                <w:rFonts w:hint="eastAsia" w:ascii="宋体" w:hAnsi="宋体" w:eastAsia="宋体" w:cs="宋体"/>
                <w:color w:val="auto"/>
                <w:sz w:val="24"/>
                <w:szCs w:val="24"/>
                <w:highlight w:val="none"/>
              </w:rPr>
            </w:pPr>
          </w:p>
        </w:tc>
        <w:tc>
          <w:tcPr>
            <w:tcW w:w="1260" w:type="dxa"/>
            <w:noWrap w:val="0"/>
            <w:vAlign w:val="center"/>
          </w:tcPr>
          <w:p w14:paraId="1D783565">
            <w:pPr>
              <w:ind w:left="-108"/>
              <w:jc w:val="center"/>
              <w:rPr>
                <w:rFonts w:hint="eastAsia" w:ascii="宋体" w:hAnsi="宋体" w:eastAsia="宋体" w:cs="宋体"/>
                <w:color w:val="auto"/>
                <w:sz w:val="24"/>
                <w:szCs w:val="24"/>
                <w:highlight w:val="none"/>
              </w:rPr>
            </w:pPr>
          </w:p>
        </w:tc>
        <w:tc>
          <w:tcPr>
            <w:tcW w:w="1177" w:type="dxa"/>
            <w:noWrap w:val="0"/>
            <w:vAlign w:val="center"/>
          </w:tcPr>
          <w:p w14:paraId="18C391C5">
            <w:pPr>
              <w:ind w:left="-108"/>
              <w:jc w:val="center"/>
              <w:rPr>
                <w:rFonts w:hint="eastAsia" w:ascii="宋体" w:hAnsi="宋体" w:eastAsia="宋体" w:cs="宋体"/>
                <w:color w:val="auto"/>
                <w:sz w:val="24"/>
                <w:szCs w:val="24"/>
                <w:highlight w:val="none"/>
              </w:rPr>
            </w:pPr>
          </w:p>
        </w:tc>
      </w:tr>
      <w:tr w14:paraId="1559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65C34AA3">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983" w:type="dxa"/>
            <w:noWrap w:val="0"/>
            <w:vAlign w:val="center"/>
          </w:tcPr>
          <w:p w14:paraId="72052957">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w:t>
            </w:r>
          </w:p>
        </w:tc>
        <w:tc>
          <w:tcPr>
            <w:tcW w:w="1260" w:type="dxa"/>
            <w:noWrap w:val="0"/>
            <w:vAlign w:val="center"/>
          </w:tcPr>
          <w:p w14:paraId="0DF3A3C4">
            <w:pPr>
              <w:ind w:left="-108"/>
              <w:jc w:val="center"/>
              <w:rPr>
                <w:rFonts w:hint="eastAsia" w:ascii="宋体" w:hAnsi="宋体" w:eastAsia="宋体" w:cs="宋体"/>
                <w:color w:val="auto"/>
                <w:sz w:val="24"/>
                <w:szCs w:val="24"/>
                <w:highlight w:val="none"/>
              </w:rPr>
            </w:pPr>
          </w:p>
        </w:tc>
        <w:tc>
          <w:tcPr>
            <w:tcW w:w="1260" w:type="dxa"/>
            <w:noWrap w:val="0"/>
            <w:vAlign w:val="center"/>
          </w:tcPr>
          <w:p w14:paraId="15F8F53C">
            <w:pPr>
              <w:ind w:left="-108"/>
              <w:jc w:val="center"/>
              <w:rPr>
                <w:rFonts w:hint="eastAsia" w:ascii="宋体" w:hAnsi="宋体" w:eastAsia="宋体" w:cs="宋体"/>
                <w:color w:val="auto"/>
                <w:sz w:val="24"/>
                <w:szCs w:val="24"/>
                <w:highlight w:val="none"/>
              </w:rPr>
            </w:pPr>
          </w:p>
        </w:tc>
        <w:tc>
          <w:tcPr>
            <w:tcW w:w="1177" w:type="dxa"/>
            <w:noWrap w:val="0"/>
            <w:vAlign w:val="center"/>
          </w:tcPr>
          <w:p w14:paraId="67B049A7">
            <w:pPr>
              <w:ind w:left="-108"/>
              <w:jc w:val="center"/>
              <w:rPr>
                <w:rFonts w:hint="eastAsia" w:ascii="宋体" w:hAnsi="宋体" w:eastAsia="宋体" w:cs="宋体"/>
                <w:color w:val="auto"/>
                <w:sz w:val="24"/>
                <w:szCs w:val="24"/>
                <w:highlight w:val="none"/>
              </w:rPr>
            </w:pPr>
          </w:p>
        </w:tc>
      </w:tr>
      <w:tr w14:paraId="3F5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7B2761EE">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983" w:type="dxa"/>
            <w:noWrap w:val="0"/>
            <w:vAlign w:val="center"/>
          </w:tcPr>
          <w:p w14:paraId="22B4A7D1">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索    赔</w:t>
            </w:r>
          </w:p>
        </w:tc>
        <w:tc>
          <w:tcPr>
            <w:tcW w:w="1260" w:type="dxa"/>
            <w:noWrap w:val="0"/>
            <w:vAlign w:val="center"/>
          </w:tcPr>
          <w:p w14:paraId="10316DB8">
            <w:pPr>
              <w:ind w:left="-108"/>
              <w:jc w:val="center"/>
              <w:rPr>
                <w:rFonts w:hint="eastAsia" w:ascii="宋体" w:hAnsi="宋体" w:eastAsia="宋体" w:cs="宋体"/>
                <w:color w:val="auto"/>
                <w:sz w:val="24"/>
                <w:szCs w:val="24"/>
                <w:highlight w:val="none"/>
              </w:rPr>
            </w:pPr>
          </w:p>
        </w:tc>
        <w:tc>
          <w:tcPr>
            <w:tcW w:w="1260" w:type="dxa"/>
            <w:noWrap w:val="0"/>
            <w:vAlign w:val="center"/>
          </w:tcPr>
          <w:p w14:paraId="53E232DF">
            <w:pPr>
              <w:ind w:left="-108"/>
              <w:jc w:val="center"/>
              <w:rPr>
                <w:rFonts w:hint="eastAsia" w:ascii="宋体" w:hAnsi="宋体" w:eastAsia="宋体" w:cs="宋体"/>
                <w:color w:val="auto"/>
                <w:sz w:val="24"/>
                <w:szCs w:val="24"/>
                <w:highlight w:val="none"/>
              </w:rPr>
            </w:pPr>
          </w:p>
        </w:tc>
        <w:tc>
          <w:tcPr>
            <w:tcW w:w="1177" w:type="dxa"/>
            <w:noWrap w:val="0"/>
            <w:vAlign w:val="center"/>
          </w:tcPr>
          <w:p w14:paraId="170E093A">
            <w:pPr>
              <w:ind w:left="-108"/>
              <w:jc w:val="center"/>
              <w:rPr>
                <w:rFonts w:hint="eastAsia" w:ascii="宋体" w:hAnsi="宋体" w:eastAsia="宋体" w:cs="宋体"/>
                <w:color w:val="auto"/>
                <w:sz w:val="24"/>
                <w:szCs w:val="24"/>
                <w:highlight w:val="none"/>
              </w:rPr>
            </w:pPr>
          </w:p>
        </w:tc>
      </w:tr>
      <w:tr w14:paraId="5BD7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50C580F2">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983" w:type="dxa"/>
            <w:noWrap w:val="0"/>
            <w:vAlign w:val="center"/>
          </w:tcPr>
          <w:p w14:paraId="2604AD87">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违约与处罚</w:t>
            </w:r>
          </w:p>
        </w:tc>
        <w:tc>
          <w:tcPr>
            <w:tcW w:w="1260" w:type="dxa"/>
            <w:noWrap w:val="0"/>
            <w:vAlign w:val="center"/>
          </w:tcPr>
          <w:p w14:paraId="09D5E45A">
            <w:pPr>
              <w:ind w:left="-108"/>
              <w:jc w:val="center"/>
              <w:rPr>
                <w:rFonts w:hint="eastAsia" w:ascii="宋体" w:hAnsi="宋体" w:eastAsia="宋体" w:cs="宋体"/>
                <w:color w:val="auto"/>
                <w:sz w:val="24"/>
                <w:szCs w:val="24"/>
                <w:highlight w:val="none"/>
              </w:rPr>
            </w:pPr>
          </w:p>
        </w:tc>
        <w:tc>
          <w:tcPr>
            <w:tcW w:w="1260" w:type="dxa"/>
            <w:noWrap w:val="0"/>
            <w:vAlign w:val="center"/>
          </w:tcPr>
          <w:p w14:paraId="47B46503">
            <w:pPr>
              <w:ind w:left="-108"/>
              <w:jc w:val="center"/>
              <w:rPr>
                <w:rFonts w:hint="eastAsia" w:ascii="宋体" w:hAnsi="宋体" w:eastAsia="宋体" w:cs="宋体"/>
                <w:color w:val="auto"/>
                <w:sz w:val="24"/>
                <w:szCs w:val="24"/>
                <w:highlight w:val="none"/>
              </w:rPr>
            </w:pPr>
          </w:p>
        </w:tc>
        <w:tc>
          <w:tcPr>
            <w:tcW w:w="1177" w:type="dxa"/>
            <w:noWrap w:val="0"/>
            <w:vAlign w:val="center"/>
          </w:tcPr>
          <w:p w14:paraId="1D6429A7">
            <w:pPr>
              <w:ind w:left="-108"/>
              <w:jc w:val="center"/>
              <w:rPr>
                <w:rFonts w:hint="eastAsia" w:ascii="宋体" w:hAnsi="宋体" w:eastAsia="宋体" w:cs="宋体"/>
                <w:color w:val="auto"/>
                <w:sz w:val="24"/>
                <w:szCs w:val="24"/>
                <w:highlight w:val="none"/>
              </w:rPr>
            </w:pPr>
          </w:p>
        </w:tc>
      </w:tr>
      <w:tr w14:paraId="6744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010DE2B9">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983" w:type="dxa"/>
            <w:noWrap w:val="0"/>
            <w:vAlign w:val="center"/>
          </w:tcPr>
          <w:p w14:paraId="3E0DE8F5">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合同终止</w:t>
            </w:r>
          </w:p>
        </w:tc>
        <w:tc>
          <w:tcPr>
            <w:tcW w:w="1260" w:type="dxa"/>
            <w:noWrap w:val="0"/>
            <w:vAlign w:val="center"/>
          </w:tcPr>
          <w:p w14:paraId="183FF387">
            <w:pPr>
              <w:ind w:left="-108"/>
              <w:jc w:val="center"/>
              <w:rPr>
                <w:rFonts w:hint="eastAsia" w:ascii="宋体" w:hAnsi="宋体" w:eastAsia="宋体" w:cs="宋体"/>
                <w:color w:val="auto"/>
                <w:sz w:val="24"/>
                <w:szCs w:val="24"/>
                <w:highlight w:val="none"/>
              </w:rPr>
            </w:pPr>
          </w:p>
        </w:tc>
        <w:tc>
          <w:tcPr>
            <w:tcW w:w="1260" w:type="dxa"/>
            <w:noWrap w:val="0"/>
            <w:vAlign w:val="center"/>
          </w:tcPr>
          <w:p w14:paraId="6619E70C">
            <w:pPr>
              <w:ind w:left="-108"/>
              <w:jc w:val="center"/>
              <w:rPr>
                <w:rFonts w:hint="eastAsia" w:ascii="宋体" w:hAnsi="宋体" w:eastAsia="宋体" w:cs="宋体"/>
                <w:color w:val="auto"/>
                <w:sz w:val="24"/>
                <w:szCs w:val="24"/>
                <w:highlight w:val="none"/>
              </w:rPr>
            </w:pPr>
          </w:p>
        </w:tc>
        <w:tc>
          <w:tcPr>
            <w:tcW w:w="1177" w:type="dxa"/>
            <w:noWrap w:val="0"/>
            <w:vAlign w:val="center"/>
          </w:tcPr>
          <w:p w14:paraId="3E20C563">
            <w:pPr>
              <w:ind w:left="-108"/>
              <w:jc w:val="center"/>
              <w:rPr>
                <w:rFonts w:hint="eastAsia" w:ascii="宋体" w:hAnsi="宋体" w:eastAsia="宋体" w:cs="宋体"/>
                <w:color w:val="auto"/>
                <w:sz w:val="24"/>
                <w:szCs w:val="24"/>
                <w:highlight w:val="none"/>
              </w:rPr>
            </w:pPr>
          </w:p>
        </w:tc>
      </w:tr>
      <w:tr w14:paraId="077F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07A9DD8B">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983" w:type="dxa"/>
            <w:noWrap w:val="0"/>
            <w:vAlign w:val="center"/>
          </w:tcPr>
          <w:p w14:paraId="17403A55">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法律诉讼</w:t>
            </w:r>
          </w:p>
        </w:tc>
        <w:tc>
          <w:tcPr>
            <w:tcW w:w="1260" w:type="dxa"/>
            <w:noWrap w:val="0"/>
            <w:vAlign w:val="center"/>
          </w:tcPr>
          <w:p w14:paraId="2B766121">
            <w:pPr>
              <w:ind w:left="-108"/>
              <w:jc w:val="center"/>
              <w:rPr>
                <w:rFonts w:hint="eastAsia" w:ascii="宋体" w:hAnsi="宋体" w:eastAsia="宋体" w:cs="宋体"/>
                <w:color w:val="auto"/>
                <w:sz w:val="24"/>
                <w:szCs w:val="24"/>
                <w:highlight w:val="none"/>
              </w:rPr>
            </w:pPr>
          </w:p>
        </w:tc>
        <w:tc>
          <w:tcPr>
            <w:tcW w:w="1260" w:type="dxa"/>
            <w:noWrap w:val="0"/>
            <w:vAlign w:val="center"/>
          </w:tcPr>
          <w:p w14:paraId="2A6945E2">
            <w:pPr>
              <w:ind w:left="-108"/>
              <w:jc w:val="center"/>
              <w:rPr>
                <w:rFonts w:hint="eastAsia" w:ascii="宋体" w:hAnsi="宋体" w:eastAsia="宋体" w:cs="宋体"/>
                <w:color w:val="auto"/>
                <w:sz w:val="24"/>
                <w:szCs w:val="24"/>
                <w:highlight w:val="none"/>
              </w:rPr>
            </w:pPr>
          </w:p>
        </w:tc>
        <w:tc>
          <w:tcPr>
            <w:tcW w:w="1177" w:type="dxa"/>
            <w:noWrap w:val="0"/>
            <w:vAlign w:val="center"/>
          </w:tcPr>
          <w:p w14:paraId="2B0515BC">
            <w:pPr>
              <w:ind w:left="-108"/>
              <w:jc w:val="center"/>
              <w:rPr>
                <w:rFonts w:hint="eastAsia" w:ascii="宋体" w:hAnsi="宋体" w:eastAsia="宋体" w:cs="宋体"/>
                <w:color w:val="auto"/>
                <w:sz w:val="24"/>
                <w:szCs w:val="24"/>
                <w:highlight w:val="none"/>
              </w:rPr>
            </w:pPr>
          </w:p>
        </w:tc>
      </w:tr>
      <w:tr w14:paraId="765C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noWrap w:val="0"/>
            <w:vAlign w:val="center"/>
          </w:tcPr>
          <w:p w14:paraId="68A899DA">
            <w:pPr>
              <w:ind w:left="-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983" w:type="dxa"/>
            <w:noWrap w:val="0"/>
            <w:vAlign w:val="center"/>
          </w:tcPr>
          <w:p w14:paraId="212116C8">
            <w:pPr>
              <w:ind w:left="-9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    他</w:t>
            </w:r>
          </w:p>
        </w:tc>
        <w:tc>
          <w:tcPr>
            <w:tcW w:w="1260" w:type="dxa"/>
            <w:noWrap w:val="0"/>
            <w:vAlign w:val="center"/>
          </w:tcPr>
          <w:p w14:paraId="31E51390">
            <w:pPr>
              <w:ind w:left="-108"/>
              <w:jc w:val="center"/>
              <w:rPr>
                <w:rFonts w:hint="eastAsia" w:ascii="宋体" w:hAnsi="宋体" w:eastAsia="宋体" w:cs="宋体"/>
                <w:color w:val="auto"/>
                <w:sz w:val="24"/>
                <w:szCs w:val="24"/>
                <w:highlight w:val="none"/>
              </w:rPr>
            </w:pPr>
          </w:p>
        </w:tc>
        <w:tc>
          <w:tcPr>
            <w:tcW w:w="1260" w:type="dxa"/>
            <w:noWrap w:val="0"/>
            <w:vAlign w:val="center"/>
          </w:tcPr>
          <w:p w14:paraId="16ED1A70">
            <w:pPr>
              <w:ind w:left="-108"/>
              <w:jc w:val="center"/>
              <w:rPr>
                <w:rFonts w:hint="eastAsia" w:ascii="宋体" w:hAnsi="宋体" w:eastAsia="宋体" w:cs="宋体"/>
                <w:color w:val="auto"/>
                <w:sz w:val="24"/>
                <w:szCs w:val="24"/>
                <w:highlight w:val="none"/>
              </w:rPr>
            </w:pPr>
          </w:p>
        </w:tc>
        <w:tc>
          <w:tcPr>
            <w:tcW w:w="1177" w:type="dxa"/>
            <w:noWrap w:val="0"/>
            <w:vAlign w:val="center"/>
          </w:tcPr>
          <w:p w14:paraId="7F42D369">
            <w:pPr>
              <w:ind w:left="-108"/>
              <w:jc w:val="center"/>
              <w:rPr>
                <w:rFonts w:hint="eastAsia" w:ascii="宋体" w:hAnsi="宋体" w:eastAsia="宋体" w:cs="宋体"/>
                <w:color w:val="auto"/>
                <w:sz w:val="24"/>
                <w:szCs w:val="24"/>
                <w:highlight w:val="none"/>
              </w:rPr>
            </w:pPr>
          </w:p>
        </w:tc>
      </w:tr>
    </w:tbl>
    <w:p w14:paraId="28B63EB9">
      <w:pPr>
        <w:adjustRightInd w:val="0"/>
        <w:snapToGrid w:val="0"/>
        <w:spacing w:line="360" w:lineRule="auto"/>
        <w:rPr>
          <w:rFonts w:hint="eastAsia" w:ascii="宋体" w:hAnsi="宋体" w:eastAsia="宋体" w:cs="宋体"/>
          <w:color w:val="auto"/>
          <w:sz w:val="24"/>
          <w:szCs w:val="24"/>
          <w:highlight w:val="none"/>
        </w:rPr>
      </w:pPr>
    </w:p>
    <w:p w14:paraId="0D94720D">
      <w:pPr>
        <w:spacing w:line="360" w:lineRule="auto"/>
        <w:ind w:firstLine="480" w:firstLineChars="200"/>
        <w:rPr>
          <w:rFonts w:hint="eastAsia" w:ascii="宋体" w:hAnsi="宋体" w:eastAsia="宋体" w:cs="宋体"/>
          <w:color w:val="auto"/>
          <w:sz w:val="24"/>
          <w:szCs w:val="24"/>
          <w:highlight w:val="none"/>
        </w:rPr>
      </w:pPr>
    </w:p>
    <w:p w14:paraId="7F2D1F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供应商被授权人签字（公章）：</w:t>
      </w:r>
    </w:p>
    <w:p w14:paraId="1941E174">
      <w:pPr>
        <w:spacing w:line="360" w:lineRule="auto"/>
        <w:ind w:firstLine="2760" w:firstLineChars="1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p>
    <w:p w14:paraId="4AF0C9C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rPr>
        <w:br w:type="page"/>
      </w:r>
      <w:r>
        <w:rPr>
          <w:rFonts w:hint="eastAsia" w:ascii="宋体" w:hAnsi="宋体" w:eastAsia="宋体" w:cs="宋体"/>
          <w:b/>
          <w:bCs/>
          <w:color w:val="auto"/>
          <w:sz w:val="24"/>
          <w:szCs w:val="24"/>
          <w:highlight w:val="none"/>
        </w:rPr>
        <w:t>第六篇  合同格式</w:t>
      </w:r>
      <w:bookmarkEnd w:id="157"/>
      <w:bookmarkEnd w:id="158"/>
      <w:bookmarkEnd w:id="159"/>
      <w:bookmarkEnd w:id="160"/>
      <w:bookmarkEnd w:id="161"/>
      <w:bookmarkEnd w:id="162"/>
      <w:r>
        <w:rPr>
          <w:rFonts w:hint="eastAsia" w:ascii="宋体" w:hAnsi="宋体" w:eastAsia="宋体" w:cs="宋体"/>
          <w:b/>
          <w:bCs/>
          <w:color w:val="auto"/>
          <w:sz w:val="24"/>
          <w:szCs w:val="24"/>
          <w:highlight w:val="none"/>
        </w:rPr>
        <w:t>（供参考）</w:t>
      </w:r>
    </w:p>
    <w:p w14:paraId="523DD965">
      <w:pPr>
        <w:widowControl/>
        <w:autoSpaceDE w:val="0"/>
        <w:autoSpaceDN w:val="0"/>
        <w:spacing w:line="360" w:lineRule="auto"/>
        <w:ind w:right="893"/>
        <w:jc w:val="center"/>
        <w:textAlignment w:val="bottom"/>
        <w:rPr>
          <w:rFonts w:hint="eastAsia" w:ascii="宋体" w:hAnsi="宋体" w:eastAsia="宋体" w:cs="宋体"/>
          <w:b/>
          <w:bCs/>
          <w:color w:val="auto"/>
          <w:sz w:val="24"/>
          <w:szCs w:val="24"/>
          <w:highlight w:val="none"/>
        </w:rPr>
      </w:pPr>
    </w:p>
    <w:p w14:paraId="6AEEBC2C">
      <w:pPr>
        <w:widowControl/>
        <w:autoSpaceDE w:val="0"/>
        <w:autoSpaceDN w:val="0"/>
        <w:spacing w:line="360" w:lineRule="auto"/>
        <w:ind w:right="17"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（以下简称“买方”）为一方和（以下简称“卖方”）同意按以下条款签署本合同（以下简称“合同”）：</w:t>
      </w:r>
    </w:p>
    <w:p w14:paraId="288BD4F3">
      <w:pPr>
        <w:widowControl/>
        <w:autoSpaceDE w:val="0"/>
        <w:autoSpaceDN w:val="0"/>
        <w:spacing w:line="360" w:lineRule="auto"/>
        <w:ind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b/>
          <w:bCs/>
          <w:color w:val="auto"/>
          <w:sz w:val="24"/>
          <w:szCs w:val="24"/>
          <w:highlight w:val="none"/>
        </w:rPr>
        <w:t xml:space="preserve">  本合同所附下列文件是构成本合同不可分割的部分</w:t>
      </w:r>
      <w:r>
        <w:rPr>
          <w:rFonts w:hint="eastAsia" w:ascii="宋体" w:hAnsi="宋体" w:eastAsia="宋体" w:cs="宋体"/>
          <w:color w:val="auto"/>
          <w:sz w:val="24"/>
          <w:szCs w:val="24"/>
          <w:highlight w:val="none"/>
        </w:rPr>
        <w:t>：</w:t>
      </w:r>
    </w:p>
    <w:p w14:paraId="3D7781C1">
      <w:pPr>
        <w:widowControl/>
        <w:numPr>
          <w:ilvl w:val="0"/>
          <w:numId w:val="20"/>
        </w:numPr>
        <w:autoSpaceDE w:val="0"/>
        <w:autoSpaceDN w:val="0"/>
        <w:spacing w:line="360" w:lineRule="auto"/>
        <w:ind w:right="17" w:hanging="22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合同通用条款</w:t>
      </w:r>
    </w:p>
    <w:p w14:paraId="60591BC0">
      <w:pPr>
        <w:widowControl/>
        <w:numPr>
          <w:ilvl w:val="0"/>
          <w:numId w:val="20"/>
        </w:numPr>
        <w:autoSpaceDE w:val="0"/>
        <w:autoSpaceDN w:val="0"/>
        <w:spacing w:line="360" w:lineRule="auto"/>
        <w:ind w:right="17" w:hanging="22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w:t>
      </w:r>
    </w:p>
    <w:p w14:paraId="6883D9D4">
      <w:pPr>
        <w:widowControl/>
        <w:numPr>
          <w:ilvl w:val="0"/>
          <w:numId w:val="20"/>
        </w:numPr>
        <w:autoSpaceDE w:val="0"/>
        <w:autoSpaceDN w:val="0"/>
        <w:spacing w:line="360" w:lineRule="auto"/>
        <w:ind w:right="17" w:hanging="22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供应商提交的响应文件和磋商分项报价表</w:t>
      </w:r>
    </w:p>
    <w:p w14:paraId="3AC1901E">
      <w:pPr>
        <w:widowControl/>
        <w:numPr>
          <w:ilvl w:val="0"/>
          <w:numId w:val="20"/>
        </w:numPr>
        <w:autoSpaceDE w:val="0"/>
        <w:autoSpaceDN w:val="0"/>
        <w:spacing w:line="360" w:lineRule="auto"/>
        <w:ind w:right="17" w:hanging="22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货物说明一览表</w:t>
      </w:r>
    </w:p>
    <w:p w14:paraId="31A2700F">
      <w:pPr>
        <w:widowControl/>
        <w:numPr>
          <w:ilvl w:val="0"/>
          <w:numId w:val="20"/>
        </w:numPr>
        <w:autoSpaceDE w:val="0"/>
        <w:autoSpaceDN w:val="0"/>
        <w:spacing w:line="360" w:lineRule="auto"/>
        <w:ind w:right="17" w:hanging="22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技术规格与要求（包括图纸，如果有的话）</w:t>
      </w:r>
    </w:p>
    <w:p w14:paraId="5015DCDB">
      <w:pPr>
        <w:widowControl/>
        <w:numPr>
          <w:ilvl w:val="0"/>
          <w:numId w:val="20"/>
        </w:numPr>
        <w:autoSpaceDE w:val="0"/>
        <w:autoSpaceDN w:val="0"/>
        <w:spacing w:line="360" w:lineRule="auto"/>
        <w:ind w:right="17" w:hanging="22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技术规格偏离表 </w:t>
      </w:r>
    </w:p>
    <w:p w14:paraId="060A4F5D">
      <w:pPr>
        <w:widowControl/>
        <w:numPr>
          <w:ilvl w:val="0"/>
          <w:numId w:val="20"/>
        </w:numPr>
        <w:autoSpaceDE w:val="0"/>
        <w:autoSpaceDN w:val="0"/>
        <w:spacing w:line="360" w:lineRule="auto"/>
        <w:ind w:right="17" w:hanging="22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w:t>
      </w:r>
    </w:p>
    <w:p w14:paraId="33E191F9">
      <w:pPr>
        <w:widowControl/>
        <w:autoSpaceDE w:val="0"/>
        <w:autoSpaceDN w:val="0"/>
        <w:spacing w:line="360" w:lineRule="auto"/>
        <w:ind w:right="17"/>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b/>
          <w:bCs/>
          <w:color w:val="auto"/>
          <w:sz w:val="24"/>
          <w:szCs w:val="24"/>
          <w:highlight w:val="none"/>
        </w:rPr>
        <w:t xml:space="preserve">  合同供货范围和条款 </w:t>
      </w:r>
    </w:p>
    <w:p w14:paraId="5195BD85">
      <w:pPr>
        <w:widowControl/>
        <w:autoSpaceDE w:val="0"/>
        <w:autoSpaceDN w:val="0"/>
        <w:spacing w:line="360" w:lineRule="auto"/>
        <w:ind w:right="17" w:firstLine="600" w:firstLine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本合同的范围和条件应与上述合同文件规定的相一致。</w:t>
      </w:r>
    </w:p>
    <w:p w14:paraId="6C735B78">
      <w:pPr>
        <w:widowControl/>
        <w:autoSpaceDE w:val="0"/>
        <w:autoSpaceDN w:val="0"/>
        <w:spacing w:line="360" w:lineRule="auto"/>
        <w:ind w:right="17"/>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b/>
          <w:bCs/>
          <w:color w:val="auto"/>
          <w:sz w:val="24"/>
          <w:szCs w:val="24"/>
          <w:highlight w:val="none"/>
        </w:rPr>
        <w:t xml:space="preserve">  货物和数量</w:t>
      </w:r>
    </w:p>
    <w:p w14:paraId="449270C3">
      <w:pPr>
        <w:widowControl/>
        <w:autoSpaceDE w:val="0"/>
        <w:autoSpaceDN w:val="0"/>
        <w:spacing w:line="360" w:lineRule="auto"/>
        <w:ind w:right="17" w:firstLine="600" w:firstLine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货物和数量详见“货物说明一览表”。</w:t>
      </w:r>
    </w:p>
    <w:p w14:paraId="7EF4FED0">
      <w:pPr>
        <w:widowControl/>
        <w:autoSpaceDE w:val="0"/>
        <w:autoSpaceDN w:val="0"/>
        <w:spacing w:line="360" w:lineRule="auto"/>
        <w:ind w:right="17"/>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b/>
          <w:bCs/>
          <w:color w:val="auto"/>
          <w:sz w:val="24"/>
          <w:szCs w:val="24"/>
          <w:highlight w:val="none"/>
        </w:rPr>
        <w:t xml:space="preserve">  合同总额</w:t>
      </w:r>
      <w:r>
        <w:rPr>
          <w:rFonts w:hint="eastAsia" w:ascii="宋体" w:hAnsi="宋体" w:eastAsia="宋体" w:cs="宋体"/>
          <w:color w:val="auto"/>
          <w:sz w:val="24"/>
          <w:szCs w:val="24"/>
          <w:highlight w:val="none"/>
        </w:rPr>
        <w:t>RMB：  ，详见磋商分项报价表。</w:t>
      </w:r>
    </w:p>
    <w:p w14:paraId="073AE11B">
      <w:pPr>
        <w:widowControl/>
        <w:autoSpaceDE w:val="0"/>
        <w:autoSpaceDN w:val="0"/>
        <w:spacing w:line="360" w:lineRule="auto"/>
        <w:ind w:right="17"/>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5.  </w:t>
      </w:r>
      <w:r>
        <w:rPr>
          <w:rFonts w:hint="eastAsia" w:ascii="宋体" w:hAnsi="宋体" w:eastAsia="宋体" w:cs="宋体"/>
          <w:b/>
          <w:bCs/>
          <w:color w:val="auto"/>
          <w:sz w:val="24"/>
          <w:szCs w:val="24"/>
          <w:highlight w:val="none"/>
        </w:rPr>
        <w:t xml:space="preserve"> 付款条款：</w:t>
      </w:r>
      <w:r>
        <w:rPr>
          <w:rFonts w:hint="eastAsia" w:ascii="宋体" w:hAnsi="宋体" w:eastAsia="宋体" w:cs="宋体"/>
          <w:color w:val="auto"/>
          <w:sz w:val="24"/>
          <w:szCs w:val="24"/>
          <w:highlight w:val="none"/>
        </w:rPr>
        <w:t>见合同条款</w:t>
      </w:r>
    </w:p>
    <w:p w14:paraId="32960004">
      <w:pPr>
        <w:widowControl/>
        <w:autoSpaceDE w:val="0"/>
        <w:autoSpaceDN w:val="0"/>
        <w:spacing w:line="360" w:lineRule="auto"/>
        <w:ind w:right="17"/>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b/>
          <w:bCs/>
          <w:color w:val="auto"/>
          <w:sz w:val="24"/>
          <w:szCs w:val="24"/>
          <w:highlight w:val="none"/>
        </w:rPr>
        <w:t xml:space="preserve">   交货时间和地点：</w:t>
      </w:r>
    </w:p>
    <w:p w14:paraId="560FF6CF">
      <w:pPr>
        <w:widowControl/>
        <w:autoSpaceDE w:val="0"/>
        <w:autoSpaceDN w:val="0"/>
        <w:spacing w:line="360" w:lineRule="auto"/>
        <w:ind w:right="17"/>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7. </w:t>
      </w:r>
      <w:r>
        <w:rPr>
          <w:rFonts w:hint="eastAsia" w:ascii="宋体" w:hAnsi="宋体" w:eastAsia="宋体" w:cs="宋体"/>
          <w:b/>
          <w:bCs/>
          <w:color w:val="auto"/>
          <w:sz w:val="24"/>
          <w:szCs w:val="24"/>
          <w:highlight w:val="none"/>
        </w:rPr>
        <w:t xml:space="preserve">  合同生效</w:t>
      </w:r>
    </w:p>
    <w:p w14:paraId="460753D0">
      <w:pPr>
        <w:widowControl/>
        <w:autoSpaceDE w:val="0"/>
        <w:autoSpaceDN w:val="0"/>
        <w:spacing w:line="360" w:lineRule="auto"/>
        <w:ind w:right="17"/>
        <w:textAlignment w:val="bottom"/>
        <w:rPr>
          <w:rFonts w:hint="eastAsia" w:ascii="宋体" w:hAnsi="宋体" w:eastAsia="宋体" w:cs="宋体"/>
          <w:color w:val="auto"/>
          <w:sz w:val="24"/>
          <w:szCs w:val="24"/>
          <w:highlight w:val="none"/>
        </w:rPr>
      </w:pPr>
    </w:p>
    <w:p w14:paraId="00BD452D">
      <w:pPr>
        <w:widowControl/>
        <w:autoSpaceDE w:val="0"/>
        <w:autoSpaceDN w:val="0"/>
        <w:spacing w:line="360" w:lineRule="auto"/>
        <w:ind w:right="17"/>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买方：             卖方：</w:t>
      </w:r>
    </w:p>
    <w:p w14:paraId="7F3C3BEA">
      <w:pPr>
        <w:widowControl/>
        <w:autoSpaceDE w:val="0"/>
        <w:autoSpaceDN w:val="0"/>
        <w:spacing w:line="360" w:lineRule="auto"/>
        <w:ind w:right="17"/>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             开户银行：</w:t>
      </w:r>
    </w:p>
    <w:p w14:paraId="140B85A0">
      <w:pPr>
        <w:widowControl/>
        <w:autoSpaceDE w:val="0"/>
        <w:autoSpaceDN w:val="0"/>
        <w:spacing w:line="360" w:lineRule="auto"/>
        <w:ind w:right="17"/>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银行账号：             银行账号：</w:t>
      </w:r>
    </w:p>
    <w:p w14:paraId="054E23B9">
      <w:pPr>
        <w:widowControl/>
        <w:autoSpaceDE w:val="0"/>
        <w:autoSpaceDN w:val="0"/>
        <w:spacing w:line="360" w:lineRule="auto"/>
        <w:ind w:right="17"/>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买方签字盖章：         卖方签字盖章：</w:t>
      </w:r>
    </w:p>
    <w:p w14:paraId="0DCA779B">
      <w:pPr>
        <w:widowControl/>
        <w:autoSpaceDE w:val="0"/>
        <w:autoSpaceDN w:val="0"/>
        <w:spacing w:line="360" w:lineRule="auto"/>
        <w:ind w:right="-12"/>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第七篇  货物需求一览表</w:t>
      </w:r>
    </w:p>
    <w:p w14:paraId="48DFD14C">
      <w:pPr>
        <w:widowControl/>
        <w:autoSpaceDE w:val="0"/>
        <w:autoSpaceDN w:val="0"/>
        <w:spacing w:line="360" w:lineRule="auto"/>
        <w:ind w:right="890"/>
        <w:textAlignment w:val="bottom"/>
        <w:rPr>
          <w:rFonts w:hint="eastAsia" w:ascii="宋体" w:hAnsi="宋体" w:eastAsia="宋体" w:cs="宋体"/>
          <w:color w:val="auto"/>
          <w:sz w:val="24"/>
          <w:szCs w:val="24"/>
          <w:highlight w:val="none"/>
        </w:rPr>
      </w:pPr>
    </w:p>
    <w:p w14:paraId="1B2946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吉林省经济管理干部学院高等学历继续教育管理平台采购项目（四次）</w:t>
      </w:r>
    </w:p>
    <w:p w14:paraId="1693055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SDHR-CC-HWZB03-20250402</w:t>
      </w:r>
    </w:p>
    <w:tbl>
      <w:tblPr>
        <w:tblStyle w:val="25"/>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2054"/>
        <w:gridCol w:w="1785"/>
        <w:gridCol w:w="2361"/>
      </w:tblGrid>
      <w:tr w14:paraId="07FF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noWrap w:val="0"/>
            <w:vAlign w:val="center"/>
          </w:tcPr>
          <w:p w14:paraId="1B919D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054" w:type="dxa"/>
            <w:noWrap w:val="0"/>
            <w:vAlign w:val="center"/>
          </w:tcPr>
          <w:p w14:paraId="469190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785" w:type="dxa"/>
            <w:noWrap w:val="0"/>
            <w:vAlign w:val="center"/>
          </w:tcPr>
          <w:p w14:paraId="0AE1823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详细配置</w:t>
            </w:r>
          </w:p>
        </w:tc>
        <w:tc>
          <w:tcPr>
            <w:tcW w:w="2361" w:type="dxa"/>
            <w:noWrap w:val="0"/>
            <w:vAlign w:val="center"/>
          </w:tcPr>
          <w:p w14:paraId="65A57C1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9FF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noWrap w:val="0"/>
            <w:vAlign w:val="center"/>
          </w:tcPr>
          <w:p w14:paraId="1F094D9C">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吉林省经济管理干部学院高等学历继续教育管理平台采购项目（四次）</w:t>
            </w:r>
          </w:p>
        </w:tc>
        <w:tc>
          <w:tcPr>
            <w:tcW w:w="2054" w:type="dxa"/>
            <w:noWrap w:val="0"/>
            <w:vAlign w:val="center"/>
          </w:tcPr>
          <w:p w14:paraId="30E889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1批</w:t>
            </w:r>
          </w:p>
        </w:tc>
        <w:tc>
          <w:tcPr>
            <w:tcW w:w="1785" w:type="dxa"/>
            <w:noWrap w:val="0"/>
            <w:vAlign w:val="center"/>
          </w:tcPr>
          <w:p w14:paraId="2329926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清单</w:t>
            </w:r>
          </w:p>
        </w:tc>
        <w:tc>
          <w:tcPr>
            <w:tcW w:w="2361" w:type="dxa"/>
            <w:noWrap w:val="0"/>
            <w:vAlign w:val="center"/>
          </w:tcPr>
          <w:p w14:paraId="382270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2C02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396" w:type="dxa"/>
            <w:gridSpan w:val="4"/>
            <w:noWrap w:val="0"/>
            <w:vAlign w:val="center"/>
          </w:tcPr>
          <w:p w14:paraId="402677F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1、付款方式：</w:t>
            </w:r>
            <w:r>
              <w:rPr>
                <w:rFonts w:hint="eastAsia" w:ascii="宋体" w:hAnsi="宋体" w:eastAsia="宋体" w:cs="宋体"/>
                <w:color w:val="auto"/>
                <w:sz w:val="24"/>
                <w:szCs w:val="24"/>
                <w:highlight w:val="none"/>
                <w:lang w:eastAsia="zh-CN"/>
              </w:rPr>
              <w:t>验收合格后支付合同价款的100%</w:t>
            </w:r>
            <w:r>
              <w:rPr>
                <w:rFonts w:hint="eastAsia" w:ascii="宋体" w:hAnsi="宋体" w:eastAsia="宋体" w:cs="宋体"/>
                <w:color w:val="auto"/>
                <w:sz w:val="24"/>
                <w:szCs w:val="24"/>
                <w:highlight w:val="none"/>
                <w:lang w:val="en-US" w:eastAsia="zh-CN"/>
              </w:rPr>
              <w:t>.</w:t>
            </w:r>
          </w:p>
          <w:p w14:paraId="50C422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自合同签订之日起，两周内完成系统的开发及上线工作</w:t>
            </w:r>
            <w:r>
              <w:rPr>
                <w:rFonts w:hint="eastAsia" w:ascii="宋体" w:hAnsi="宋体" w:eastAsia="宋体" w:cs="宋体"/>
                <w:color w:val="auto"/>
                <w:sz w:val="24"/>
                <w:szCs w:val="24"/>
                <w:highlight w:val="none"/>
              </w:rPr>
              <w:t>。</w:t>
            </w:r>
          </w:p>
          <w:p w14:paraId="6DBDDF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3、交货地点及方式：吉林省</w:t>
            </w:r>
            <w:r>
              <w:rPr>
                <w:rFonts w:hint="eastAsia" w:ascii="宋体" w:hAnsi="宋体" w:eastAsia="宋体" w:cs="宋体"/>
                <w:color w:val="auto"/>
                <w:sz w:val="24"/>
                <w:szCs w:val="24"/>
                <w:highlight w:val="none"/>
                <w:lang w:val="en-US" w:eastAsia="zh-CN"/>
              </w:rPr>
              <w:t>长春</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人负责</w:t>
            </w:r>
            <w:r>
              <w:rPr>
                <w:rFonts w:hint="eastAsia" w:ascii="宋体" w:hAnsi="宋体" w:eastAsia="宋体" w:cs="宋体"/>
                <w:color w:val="auto"/>
                <w:sz w:val="24"/>
                <w:szCs w:val="24"/>
                <w:highlight w:val="none"/>
                <w:lang w:val="en-US" w:eastAsia="zh-CN"/>
              </w:rPr>
              <w:t>供货安装调试</w:t>
            </w:r>
            <w:r>
              <w:rPr>
                <w:rFonts w:hint="eastAsia" w:ascii="宋体" w:hAnsi="宋体" w:eastAsia="宋体" w:cs="宋体"/>
                <w:color w:val="auto"/>
                <w:sz w:val="24"/>
                <w:szCs w:val="24"/>
                <w:highlight w:val="none"/>
              </w:rPr>
              <w:t>并保证验收合格。</w:t>
            </w:r>
          </w:p>
          <w:p w14:paraId="6B471F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、货物的验收：</w:t>
            </w:r>
          </w:p>
          <w:p w14:paraId="38AA115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）功能验收：逐项测试，100%实现需求；</w:t>
            </w:r>
          </w:p>
          <w:p w14:paraId="316D757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）性能验收标准：在模拟测试中，确保万人并发响应时间不超过2秒，同时系统故障率应低于0.1%。</w:t>
            </w:r>
          </w:p>
          <w:p w14:paraId="3958BFE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）合规验收：提供教育部数据对接证明及等保三级证书</w:t>
            </w:r>
            <w:r>
              <w:rPr>
                <w:rFonts w:hint="eastAsia" w:ascii="宋体" w:hAnsi="宋体" w:cs="宋体"/>
                <w:color w:val="auto"/>
                <w:sz w:val="24"/>
                <w:szCs w:val="24"/>
                <w:highlight w:val="none"/>
                <w:lang w:eastAsia="zh-CN"/>
              </w:rPr>
              <w:t>。</w:t>
            </w:r>
          </w:p>
          <w:p w14:paraId="56E8AC90">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5、履约保证金：无。</w:t>
            </w:r>
          </w:p>
          <w:p w14:paraId="1F4CB94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6、本项目所属行业为：软件和信息技术服务业。</w:t>
            </w:r>
          </w:p>
        </w:tc>
      </w:tr>
    </w:tbl>
    <w:p w14:paraId="65770364">
      <w:pPr>
        <w:pStyle w:val="22"/>
        <w:jc w:val="both"/>
        <w:rPr>
          <w:rFonts w:hint="eastAsia"/>
          <w:color w:val="auto"/>
          <w:sz w:val="24"/>
          <w:szCs w:val="24"/>
          <w:highlight w:val="none"/>
          <w:lang w:val="zh-CN"/>
        </w:rPr>
      </w:pPr>
    </w:p>
    <w:p w14:paraId="6EA94B2B">
      <w:pPr>
        <w:rPr>
          <w:rFonts w:hint="eastAsia"/>
          <w:color w:val="auto"/>
          <w:sz w:val="24"/>
          <w:szCs w:val="24"/>
          <w:highlight w:val="none"/>
          <w:lang w:val="zh-CN"/>
        </w:rPr>
      </w:pPr>
    </w:p>
    <w:p w14:paraId="2B60C5AE">
      <w:pPr>
        <w:pStyle w:val="45"/>
        <w:rPr>
          <w:rFonts w:hint="eastAsia"/>
          <w:color w:val="auto"/>
          <w:sz w:val="24"/>
          <w:szCs w:val="24"/>
          <w:highlight w:val="none"/>
          <w:lang w:val="zh-CN"/>
        </w:rPr>
      </w:pPr>
    </w:p>
    <w:p w14:paraId="5E2B3C24">
      <w:pPr>
        <w:pStyle w:val="45"/>
        <w:rPr>
          <w:rFonts w:hint="eastAsia"/>
          <w:color w:val="auto"/>
          <w:sz w:val="24"/>
          <w:szCs w:val="24"/>
          <w:highlight w:val="none"/>
          <w:lang w:val="zh-CN"/>
        </w:rPr>
      </w:pPr>
    </w:p>
    <w:p w14:paraId="33ADA091">
      <w:pPr>
        <w:pStyle w:val="45"/>
        <w:rPr>
          <w:rFonts w:hint="eastAsia"/>
          <w:color w:val="auto"/>
          <w:sz w:val="24"/>
          <w:szCs w:val="24"/>
          <w:highlight w:val="none"/>
          <w:lang w:val="zh-CN"/>
        </w:rPr>
      </w:pPr>
    </w:p>
    <w:p w14:paraId="08870A15">
      <w:pPr>
        <w:pStyle w:val="45"/>
        <w:rPr>
          <w:rFonts w:hint="eastAsia"/>
          <w:color w:val="auto"/>
          <w:sz w:val="24"/>
          <w:szCs w:val="24"/>
          <w:highlight w:val="none"/>
          <w:lang w:val="zh-CN"/>
        </w:rPr>
      </w:pPr>
    </w:p>
    <w:p w14:paraId="26398E65">
      <w:pPr>
        <w:pStyle w:val="45"/>
        <w:rPr>
          <w:rFonts w:hint="eastAsia"/>
          <w:color w:val="auto"/>
          <w:sz w:val="24"/>
          <w:szCs w:val="24"/>
          <w:highlight w:val="none"/>
          <w:lang w:val="zh-CN"/>
        </w:rPr>
      </w:pPr>
    </w:p>
    <w:p w14:paraId="2B6DADCC">
      <w:pPr>
        <w:pStyle w:val="45"/>
        <w:rPr>
          <w:rFonts w:hint="eastAsia"/>
          <w:color w:val="auto"/>
          <w:sz w:val="24"/>
          <w:szCs w:val="24"/>
          <w:highlight w:val="none"/>
          <w:lang w:val="zh-CN"/>
        </w:rPr>
      </w:pPr>
    </w:p>
    <w:p w14:paraId="43BF2A69">
      <w:pPr>
        <w:pStyle w:val="45"/>
        <w:rPr>
          <w:rFonts w:hint="eastAsia"/>
          <w:color w:val="auto"/>
          <w:sz w:val="24"/>
          <w:szCs w:val="24"/>
          <w:highlight w:val="none"/>
          <w:lang w:val="zh-CN"/>
        </w:rPr>
      </w:pPr>
    </w:p>
    <w:p w14:paraId="0334A7B1">
      <w:pPr>
        <w:pStyle w:val="45"/>
        <w:rPr>
          <w:rFonts w:hint="eastAsia"/>
          <w:color w:val="auto"/>
          <w:sz w:val="24"/>
          <w:szCs w:val="24"/>
          <w:highlight w:val="none"/>
          <w:lang w:val="zh-CN"/>
        </w:rPr>
      </w:pPr>
    </w:p>
    <w:p w14:paraId="1A8EB843">
      <w:pPr>
        <w:pStyle w:val="45"/>
        <w:rPr>
          <w:rFonts w:hint="eastAsia"/>
          <w:color w:val="auto"/>
          <w:sz w:val="24"/>
          <w:szCs w:val="24"/>
          <w:highlight w:val="none"/>
          <w:lang w:val="zh-CN"/>
        </w:rPr>
      </w:pPr>
    </w:p>
    <w:p w14:paraId="160AFC69">
      <w:pPr>
        <w:pStyle w:val="45"/>
        <w:rPr>
          <w:rFonts w:hint="eastAsia"/>
          <w:color w:val="auto"/>
          <w:sz w:val="24"/>
          <w:szCs w:val="24"/>
          <w:highlight w:val="none"/>
          <w:lang w:val="zh-CN"/>
        </w:rPr>
      </w:pPr>
    </w:p>
    <w:p w14:paraId="77207FEC">
      <w:pPr>
        <w:pStyle w:val="45"/>
        <w:rPr>
          <w:rFonts w:hint="eastAsia"/>
          <w:color w:val="auto"/>
          <w:sz w:val="24"/>
          <w:szCs w:val="24"/>
          <w:highlight w:val="none"/>
          <w:lang w:val="zh-CN"/>
        </w:rPr>
      </w:pPr>
    </w:p>
    <w:p w14:paraId="04558A4A">
      <w:pPr>
        <w:pStyle w:val="22"/>
        <w:numPr>
          <w:ilvl w:val="0"/>
          <w:numId w:val="0"/>
        </w:numPr>
        <w:jc w:val="center"/>
        <w:rPr>
          <w:rFonts w:hint="eastAsia"/>
          <w:color w:val="auto"/>
          <w:sz w:val="24"/>
          <w:szCs w:val="24"/>
          <w:highlight w:val="none"/>
          <w:lang w:val="zh-CN"/>
        </w:rPr>
        <w:sectPr>
          <w:pgSz w:w="11907" w:h="16840"/>
          <w:pgMar w:top="1418" w:right="1134" w:bottom="1418" w:left="1531" w:header="851" w:footer="992" w:gutter="0"/>
          <w:pgNumType w:fmt="decimal"/>
          <w:cols w:space="720" w:num="1"/>
          <w:titlePg/>
          <w:docGrid w:linePitch="312" w:charSpace="0"/>
        </w:sectPr>
      </w:pPr>
      <w:bookmarkStart w:id="167" w:name="_Toc486863682"/>
    </w:p>
    <w:p w14:paraId="7969E854">
      <w:pPr>
        <w:pStyle w:val="22"/>
        <w:numPr>
          <w:ilvl w:val="0"/>
          <w:numId w:val="0"/>
        </w:numPr>
        <w:jc w:val="center"/>
        <w:rPr>
          <w:color w:val="auto"/>
          <w:highlight w:val="none"/>
        </w:rPr>
      </w:pPr>
      <w:r>
        <w:rPr>
          <w:rFonts w:hint="eastAsia"/>
          <w:color w:val="auto"/>
          <w:sz w:val="24"/>
          <w:szCs w:val="24"/>
          <w:highlight w:val="none"/>
          <w:lang w:val="zh-CN"/>
        </w:rPr>
        <w:t xml:space="preserve">第八篇 </w:t>
      </w:r>
      <w:bookmarkEnd w:id="120"/>
      <w:bookmarkEnd w:id="121"/>
      <w:bookmarkEnd w:id="122"/>
      <w:bookmarkEnd w:id="167"/>
      <w:r>
        <w:rPr>
          <w:rFonts w:hint="eastAsia"/>
          <w:color w:val="auto"/>
          <w:sz w:val="24"/>
          <w:szCs w:val="24"/>
          <w:highlight w:val="none"/>
          <w:lang w:val="zh-CN"/>
        </w:rPr>
        <w:t>货物的技术规格与要求</w:t>
      </w:r>
    </w:p>
    <w:p w14:paraId="69BDE16C">
      <w:pPr>
        <w:rPr>
          <w:color w:val="auto"/>
          <w:highlight w:val="none"/>
        </w:rPr>
      </w:pPr>
    </w:p>
    <w:p w14:paraId="02EDF78B">
      <w:pPr>
        <w:overflowPunct w:val="0"/>
        <w:topLinePunct/>
        <w:rPr>
          <w:rFonts w:hint="eastAsia" w:ascii="Times New Roman" w:hAnsi="Times New Roman" w:eastAsia="仿宋_GB2312" w:cs="Times New Roman"/>
          <w:sz w:val="32"/>
          <w:szCs w:val="32"/>
          <w:highlight w:val="none"/>
        </w:rPr>
      </w:pPr>
    </w:p>
    <w:p w14:paraId="091535D3">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一、项目背景与目标</w:t>
      </w:r>
    </w:p>
    <w:p w14:paraId="1E7D9EDC">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背景：</w:t>
      </w:r>
    </w:p>
    <w:p w14:paraId="4DB87A9E">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为响应教育部《关于推进新时代普通高等学校学历继续教育改革的实施意见》，解决传统管理模式在招生、教学、学籍、考核等环节的效率低下、数据孤岛问题，需建设一套智能化、全流程、合规化的管理平台。</w:t>
      </w:r>
    </w:p>
    <w:p w14:paraId="56DC6848">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目标：</w:t>
      </w:r>
    </w:p>
    <w:p w14:paraId="66531F55">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管理效能提升：业务流程自动化率≥85%，人工处理时长减少70%；</w:t>
      </w:r>
    </w:p>
    <w:p w14:paraId="4F946F3B">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教学质量保障：通过学习行为分析优化资源，课程完成率提升20%；</w:t>
      </w:r>
    </w:p>
    <w:p w14:paraId="16571BDB">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pacing w:val="5"/>
          <w:sz w:val="32"/>
          <w:szCs w:val="32"/>
        </w:rPr>
        <w:t xml:space="preserve"> </w:t>
      </w:r>
      <w:r>
        <w:rPr>
          <w:rFonts w:hint="eastAsia" w:ascii="Times New Roman" w:hAnsi="Times New Roman" w:eastAsia="仿宋_GB2312" w:cs="Times New Roman"/>
          <w:spacing w:val="3"/>
          <w:sz w:val="32"/>
          <w:szCs w:val="32"/>
        </w:rPr>
        <w:t>合规与安全</w:t>
      </w:r>
      <w:r>
        <w:rPr>
          <w:rFonts w:hint="eastAsia" w:ascii="Times New Roman" w:hAnsi="Times New Roman" w:eastAsia="仿宋_GB2312" w:cs="Times New Roman"/>
          <w:spacing w:val="5"/>
          <w:sz w:val="32"/>
          <w:szCs w:val="32"/>
        </w:rPr>
        <w:t>：</w:t>
      </w:r>
      <w:r>
        <w:rPr>
          <w:rFonts w:hint="eastAsia" w:ascii="Times New Roman" w:hAnsi="Times New Roman" w:eastAsia="仿宋_GB2312" w:cs="Times New Roman"/>
          <w:spacing w:val="3"/>
          <w:sz w:val="32"/>
          <w:szCs w:val="32"/>
        </w:rPr>
        <w:t>满足教育部数据对接要求</w:t>
      </w:r>
      <w:r>
        <w:rPr>
          <w:rFonts w:hint="eastAsia" w:ascii="Times New Roman" w:hAnsi="Times New Roman" w:eastAsia="仿宋_GB2312" w:cs="Times New Roman"/>
          <w:spacing w:val="5"/>
          <w:sz w:val="32"/>
          <w:szCs w:val="32"/>
        </w:rPr>
        <w:t>，</w:t>
      </w:r>
      <w:r>
        <w:rPr>
          <w:rFonts w:hint="eastAsia" w:ascii="Times New Roman" w:hAnsi="Times New Roman" w:eastAsia="仿宋_GB2312" w:cs="Times New Roman"/>
          <w:spacing w:val="3"/>
          <w:sz w:val="32"/>
          <w:szCs w:val="32"/>
        </w:rPr>
        <w:t>通过等保三</w:t>
      </w:r>
      <w:r>
        <w:rPr>
          <w:rFonts w:hint="eastAsia" w:ascii="Times New Roman" w:hAnsi="Times New Roman" w:eastAsia="仿宋_GB2312" w:cs="Times New Roman"/>
          <w:spacing w:val="-2"/>
          <w:sz w:val="32"/>
          <w:szCs w:val="32"/>
        </w:rPr>
        <w:t>级</w:t>
      </w:r>
      <w:r>
        <w:rPr>
          <w:rFonts w:hint="eastAsia" w:ascii="Times New Roman" w:hAnsi="Times New Roman" w:eastAsia="仿宋_GB2312" w:cs="Times New Roman"/>
          <w:sz w:val="32"/>
          <w:szCs w:val="32"/>
        </w:rPr>
        <w:t>认证；</w:t>
      </w:r>
    </w:p>
    <w:p w14:paraId="769167E3">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pacing w:val="5"/>
          <w:sz w:val="32"/>
          <w:szCs w:val="32"/>
        </w:rPr>
        <w:t xml:space="preserve"> </w:t>
      </w:r>
      <w:r>
        <w:rPr>
          <w:rFonts w:hint="eastAsia" w:ascii="Times New Roman" w:hAnsi="Times New Roman" w:eastAsia="仿宋_GB2312" w:cs="Times New Roman"/>
          <w:spacing w:val="3"/>
          <w:sz w:val="32"/>
          <w:szCs w:val="32"/>
        </w:rPr>
        <w:t>全流程覆盖</w:t>
      </w:r>
      <w:r>
        <w:rPr>
          <w:rFonts w:hint="eastAsia" w:ascii="Times New Roman" w:hAnsi="Times New Roman" w:eastAsia="仿宋_GB2312" w:cs="Times New Roman"/>
          <w:spacing w:val="5"/>
          <w:sz w:val="32"/>
          <w:szCs w:val="32"/>
        </w:rPr>
        <w:t>：</w:t>
      </w:r>
      <w:r>
        <w:rPr>
          <w:rFonts w:hint="eastAsia" w:ascii="Times New Roman" w:hAnsi="Times New Roman" w:eastAsia="仿宋_GB2312" w:cs="Times New Roman"/>
          <w:spacing w:val="3"/>
          <w:sz w:val="32"/>
          <w:szCs w:val="32"/>
        </w:rPr>
        <w:t>实现招生</w:t>
      </w:r>
      <w:r>
        <w:rPr>
          <w:rFonts w:hint="eastAsia" w:ascii="Times New Roman" w:hAnsi="Times New Roman" w:eastAsia="仿宋_GB2312" w:cs="Times New Roman"/>
          <w:spacing w:val="5"/>
          <w:sz w:val="32"/>
          <w:szCs w:val="32"/>
        </w:rPr>
        <w:t>、</w:t>
      </w:r>
      <w:r>
        <w:rPr>
          <w:rFonts w:hint="eastAsia" w:ascii="Times New Roman" w:hAnsi="Times New Roman" w:eastAsia="仿宋_GB2312" w:cs="Times New Roman"/>
          <w:spacing w:val="3"/>
          <w:sz w:val="32"/>
          <w:szCs w:val="32"/>
        </w:rPr>
        <w:t>教学</w:t>
      </w:r>
      <w:r>
        <w:rPr>
          <w:rFonts w:hint="eastAsia" w:ascii="Times New Roman" w:hAnsi="Times New Roman" w:eastAsia="仿宋_GB2312" w:cs="Times New Roman"/>
          <w:spacing w:val="5"/>
          <w:sz w:val="32"/>
          <w:szCs w:val="32"/>
        </w:rPr>
        <w:t>、</w:t>
      </w:r>
      <w:r>
        <w:rPr>
          <w:rFonts w:hint="eastAsia" w:ascii="Times New Roman" w:hAnsi="Times New Roman" w:eastAsia="仿宋_GB2312" w:cs="Times New Roman"/>
          <w:spacing w:val="3"/>
          <w:sz w:val="32"/>
          <w:szCs w:val="32"/>
        </w:rPr>
        <w:t>考核</w:t>
      </w:r>
      <w:r>
        <w:rPr>
          <w:rFonts w:hint="eastAsia" w:ascii="Times New Roman" w:hAnsi="Times New Roman" w:eastAsia="仿宋_GB2312" w:cs="Times New Roman"/>
          <w:spacing w:val="5"/>
          <w:sz w:val="32"/>
          <w:szCs w:val="32"/>
        </w:rPr>
        <w:t>、</w:t>
      </w:r>
      <w:r>
        <w:rPr>
          <w:rFonts w:hint="eastAsia" w:ascii="Times New Roman" w:hAnsi="Times New Roman" w:eastAsia="仿宋_GB2312" w:cs="Times New Roman"/>
          <w:spacing w:val="3"/>
          <w:sz w:val="32"/>
          <w:szCs w:val="32"/>
        </w:rPr>
        <w:t>毕业等环节无</w:t>
      </w:r>
      <w:r>
        <w:rPr>
          <w:rFonts w:hint="eastAsia" w:ascii="Times New Roman" w:hAnsi="Times New Roman" w:eastAsia="仿宋_GB2312" w:cs="Times New Roman"/>
          <w:spacing w:val="-2"/>
          <w:sz w:val="32"/>
          <w:szCs w:val="32"/>
        </w:rPr>
        <w:t>缝</w:t>
      </w:r>
      <w:r>
        <w:rPr>
          <w:rFonts w:hint="eastAsia" w:ascii="Times New Roman" w:hAnsi="Times New Roman" w:eastAsia="仿宋_GB2312" w:cs="Times New Roman"/>
          <w:sz w:val="32"/>
          <w:szCs w:val="32"/>
        </w:rPr>
        <w:t>衔接。</w:t>
      </w:r>
    </w:p>
    <w:p w14:paraId="30E98533">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二、核心功能需求</w:t>
      </w:r>
    </w:p>
    <w:p w14:paraId="41AA5130">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（一）基础管理</w:t>
      </w:r>
    </w:p>
    <w:p w14:paraId="481EDBF6">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院校信息管理</w:t>
      </w:r>
    </w:p>
    <w:p w14:paraId="007F07E1">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支持院校自定义院校介绍内容（包括字体样式、图片上传及链接跳转功能），并具备控制学生端可见性的权限设置。</w:t>
      </w:r>
    </w:p>
    <w:p w14:paraId="5DCDCD73">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rPr>
        <w:t xml:space="preserve"> 基础数据管理</w:t>
      </w:r>
    </w:p>
    <w:p w14:paraId="537E20D8">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实现对学习形式、学生来源、课程类型、学生层次和专业资源等基础信息的自定义，支持对校外教学点的站点和人员的管理。</w:t>
      </w:r>
    </w:p>
    <w:p w14:paraId="209BE911">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实现学期设置、年级设置，实现按校外教学点设置教学计划，支持导入、复制和批量设置教学计划。并支持按教学计划设置学分或学年收费标准。 </w:t>
      </w:r>
    </w:p>
    <w:p w14:paraId="076E5061">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实现学生看课范围及教师看课范围的设置，支持批量设置 。</w:t>
      </w:r>
    </w:p>
    <w:p w14:paraId="42A80486">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实现人员机构管理，设置校外教学点及校外教学点人员信息，并支持数据导入，导出，支持校外教学点信息变更的审核管理及站点通讯录管理。</w:t>
      </w:r>
    </w:p>
    <w:p w14:paraId="4289E9FD">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支持添加教管（学籍管理）及教辅（教务管理）角色；</w:t>
      </w:r>
    </w:p>
    <w:p w14:paraId="61358BB2">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系统自动</w:t>
      </w:r>
      <w:r>
        <w:rPr>
          <w:rFonts w:hint="eastAsia" w:ascii="Times New Roman" w:hAnsi="Times New Roman" w:eastAsia="仿宋_GB2312" w:cs="Times New Roman"/>
          <w:sz w:val="32"/>
          <w:szCs w:val="32"/>
          <w:highlight w:val="none"/>
          <w:lang w:eastAsia="zh-CN"/>
        </w:rPr>
        <w:t>生成并支持保留导出包含当</w:t>
      </w:r>
      <w:r>
        <w:rPr>
          <w:rFonts w:hint="eastAsia" w:ascii="Times New Roman" w:hAnsi="Times New Roman" w:eastAsia="仿宋_GB2312" w:cs="Times New Roman"/>
          <w:sz w:val="32"/>
          <w:szCs w:val="32"/>
          <w:lang w:eastAsia="zh-CN"/>
        </w:rPr>
        <w:t>前年度前后各五年，共计11年的学期数据（涵盖22个学期）。</w:t>
      </w:r>
    </w:p>
    <w:p w14:paraId="26E5A195">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控制院校人员/教师模拟登录权限；</w:t>
      </w:r>
    </w:p>
    <w:p w14:paraId="0D9A0FD9">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支持人脸识别功能，涵盖考试、补考、统考及课程学习场景，并与公安部接口实现无缝对接；</w:t>
      </w:r>
    </w:p>
    <w:p w14:paraId="0AAA9E99">
      <w:pPr>
        <w:keepNext w:val="0"/>
        <w:keepLines w:val="0"/>
        <w:pageBreakBefore w:val="0"/>
        <w:widowControl w:val="0"/>
        <w:kinsoku/>
        <w:wordWrap/>
        <w:overflowPunct w:val="0"/>
        <w:topLinePunct/>
        <w:autoSpaceDE/>
        <w:autoSpaceDN/>
        <w:bidi w:val="0"/>
        <w:adjustRightInd/>
        <w:snapToGrid/>
        <w:spacing w:line="240" w:lineRule="auto"/>
        <w:ind w:firstLine="632"/>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pacing w:val="6"/>
          <w:sz w:val="32"/>
          <w:szCs w:val="32"/>
        </w:rPr>
        <w:t xml:space="preserve"> </w:t>
      </w:r>
      <w:r>
        <w:rPr>
          <w:rFonts w:hint="eastAsia" w:ascii="Times New Roman" w:hAnsi="Times New Roman" w:eastAsia="仿宋_GB2312" w:cs="Times New Roman"/>
          <w:spacing w:val="3"/>
          <w:sz w:val="32"/>
          <w:szCs w:val="32"/>
        </w:rPr>
        <w:t>按教学点控制网授课</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3"/>
          <w:sz w:val="32"/>
          <w:szCs w:val="32"/>
        </w:rPr>
        <w:t>面授课平时成绩</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3"/>
          <w:sz w:val="32"/>
          <w:szCs w:val="32"/>
        </w:rPr>
        <w:t>考试成绩导</w:t>
      </w:r>
      <w:r>
        <w:rPr>
          <w:rFonts w:hint="eastAsia" w:ascii="Times New Roman" w:hAnsi="Times New Roman" w:eastAsia="仿宋_GB2312" w:cs="Times New Roman"/>
          <w:spacing w:val="-2"/>
          <w:sz w:val="32"/>
          <w:szCs w:val="32"/>
        </w:rPr>
        <w:t>入</w:t>
      </w:r>
      <w:r>
        <w:rPr>
          <w:rFonts w:hint="eastAsia" w:ascii="Times New Roman" w:hAnsi="Times New Roman" w:eastAsia="仿宋_GB2312" w:cs="Times New Roman"/>
          <w:sz w:val="32"/>
          <w:szCs w:val="32"/>
        </w:rPr>
        <w:t>权限；</w:t>
      </w:r>
    </w:p>
    <w:p w14:paraId="43C5DD4E">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支持院校设置是否开启学生讨论功能。</w:t>
      </w:r>
    </w:p>
    <w:p w14:paraId="3DD8331B">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系统安全与数据管理</w:t>
      </w:r>
    </w:p>
    <w:p w14:paraId="5B06CB61">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支持院校查看教学点迎检信息（教职工、校舍等），并在线修改；</w:t>
      </w:r>
    </w:p>
    <w:p w14:paraId="2D738B86">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采用数据加密传输技术，确保数据安全，同时支持权限分级管理，保障院系拥有独立的数据访问权限。</w:t>
      </w:r>
    </w:p>
    <w:p w14:paraId="55CCDA57">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（二）招生与录取管理</w:t>
      </w:r>
    </w:p>
    <w:p w14:paraId="6F64DFA9">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报名与审核</w:t>
      </w:r>
    </w:p>
    <w:p w14:paraId="7B4DB172">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b w:val="0"/>
          <w:bCs w:val="0"/>
          <w:sz w:val="32"/>
          <w:szCs w:val="32"/>
        </w:rPr>
        <w:t xml:space="preserve">招生计划管理 规范招生计划管理流程，院校可以设置每个校外教学点上报招生计划的起止时间，在范围时间内校外教学点通过平台上报招生计划，院校进行审核，招生计划上报支持通过Excel导入。 </w:t>
      </w:r>
    </w:p>
    <w:p w14:paraId="2044046F">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b w:val="0"/>
          <w:bCs w:val="0"/>
          <w:sz w:val="32"/>
          <w:szCs w:val="32"/>
          <w:u w:val="none"/>
        </w:rPr>
        <w:t>报名信息管理 实现学生通过小程序自主填写报名信息，以及校外教学点批量导入报名数据。</w:t>
      </w:r>
    </w:p>
    <w:p w14:paraId="4A89B05A">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val="en-US" w:eastAsia="zh-CN"/>
        </w:rPr>
        <w:t>移动端</w:t>
      </w:r>
      <w:r>
        <w:rPr>
          <w:rFonts w:hint="eastAsia" w:ascii="Times New Roman" w:hAnsi="Times New Roman" w:eastAsia="仿宋_GB2312" w:cs="Times New Roman"/>
          <w:b w:val="0"/>
          <w:bCs w:val="0"/>
          <w:sz w:val="32"/>
          <w:szCs w:val="32"/>
          <w:u w:val="none"/>
        </w:rPr>
        <w:t>预报到 支持微信小程序进行上线报到，报到时可采集学生身份证照片，现场自拍照片并进行比对，对比通过即可直接进入查看报到须知界面，实现报到须知无纸化。</w:t>
      </w:r>
    </w:p>
    <w:p w14:paraId="6F78B4C3">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eastAsia="宋体" w:cs="Times New Roman"/>
          <w:u w:val="none"/>
        </w:rPr>
      </w:pPr>
      <w:r>
        <w:rPr>
          <w:rFonts w:hint="eastAsia" w:ascii="Times New Roman" w:hAnsi="Times New Roman" w:eastAsia="仿宋_GB2312" w:cs="Times New Roman"/>
          <w:b w:val="0"/>
          <w:bCs w:val="0"/>
          <w:sz w:val="32"/>
          <w:szCs w:val="32"/>
          <w:u w:val="none"/>
        </w:rPr>
        <w:t xml:space="preserve"> </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b w:val="0"/>
          <w:bCs w:val="0"/>
          <w:sz w:val="32"/>
          <w:szCs w:val="32"/>
          <w:u w:val="none"/>
        </w:rPr>
        <w:t>落榜生管理 实现对落榜生的跟踪维护，可以记录每次联系的情况；实现对落榜生的再报名转化率、录取转化率的查询</w:t>
      </w:r>
    </w:p>
    <w:p w14:paraId="0E373942">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学生在线填报信息、证件上传，自动初审（前置学历核验）；</w:t>
      </w:r>
    </w:p>
    <w:p w14:paraId="07AB38FC">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院校创建报名批次，设置是否允许教学点上报学生名单；</w:t>
      </w:r>
    </w:p>
    <w:p w14:paraId="68F46888">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院校端可便捷地查看、维护及导出由教学点上报的学生名单，名单中包含学生的分数及基本信息。</w:t>
      </w:r>
    </w:p>
    <w:p w14:paraId="0BDB49FC">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eastAsia="宋体" w:cs="Times New Roman"/>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b w:val="0"/>
          <w:bCs w:val="0"/>
          <w:sz w:val="32"/>
          <w:szCs w:val="32"/>
          <w:u w:val="none"/>
        </w:rPr>
        <w:t xml:space="preserve">成考辅导 提供成考辅导的课程供已报名的学生学习，提高成考通过率。若开放成考辅导相关功能，则学生报名后，可以登录系统学习成考辅导课程。 </w:t>
      </w:r>
    </w:p>
    <w:p w14:paraId="2E8E284F">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 录取管理</w:t>
      </w:r>
    </w:p>
    <w:p w14:paraId="3B9BB9FB">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录取数据导入（DBF文件包/Excel），与学信网要求一致；</w:t>
      </w:r>
    </w:p>
    <w:p w14:paraId="6E190199">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按专业维度设置招生教学点及人数，一键同步至学籍（同步后不可变更）；</w:t>
      </w:r>
    </w:p>
    <w:p w14:paraId="3C9292F6">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支持批量生成学号，学号生成规则可自动设定或通过Excel文件导入；</w:t>
      </w:r>
    </w:p>
    <w:p w14:paraId="1334BE98">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在线批量打印录取通知书（</w:t>
      </w:r>
      <w:r>
        <w:rPr>
          <w:rFonts w:hint="eastAsia"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rPr>
        <w:t>自定义</w:t>
      </w:r>
      <w:r>
        <w:rPr>
          <w:rFonts w:hint="eastAsia" w:ascii="Times New Roman" w:hAnsi="Times New Roman" w:eastAsia="仿宋_GB2312" w:cs="Times New Roman"/>
          <w:sz w:val="32"/>
          <w:szCs w:val="32"/>
          <w:lang w:val="en-US" w:eastAsia="zh-CN"/>
        </w:rPr>
        <w:t>设计</w:t>
      </w:r>
      <w:r>
        <w:rPr>
          <w:rFonts w:hint="eastAsia" w:ascii="Times New Roman" w:hAnsi="Times New Roman" w:eastAsia="仿宋_GB2312" w:cs="Times New Roman"/>
          <w:sz w:val="32"/>
          <w:szCs w:val="32"/>
        </w:rPr>
        <w:t>），支持学生自主查看/打印；</w:t>
      </w:r>
    </w:p>
    <w:p w14:paraId="27BF7B92">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一键同步录取数据至学籍（锁定名单）。</w:t>
      </w:r>
    </w:p>
    <w:p w14:paraId="4E3C5A8B">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数据上报与合规</w:t>
      </w:r>
    </w:p>
    <w:p w14:paraId="7D7155B5">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一键导出的高基表（3327、3328、</w:t>
      </w:r>
      <w:r>
        <w:rPr>
          <w:rFonts w:hint="eastAsia" w:ascii="Times New Roman" w:hAnsi="Times New Roman" w:eastAsia="仿宋_GB2312" w:cs="Times New Roman"/>
          <w:b w:val="0"/>
          <w:bCs w:val="0"/>
          <w:sz w:val="32"/>
          <w:szCs w:val="32"/>
        </w:rPr>
        <w:t>3334、3335、3340、3343、3045</w:t>
      </w:r>
      <w:r>
        <w:rPr>
          <w:rFonts w:hint="eastAsia" w:ascii="Times New Roman" w:hAnsi="Times New Roman" w:eastAsia="仿宋_GB2312" w:cs="Times New Roman"/>
          <w:sz w:val="32"/>
          <w:szCs w:val="32"/>
          <w:lang w:eastAsia="zh-CN"/>
        </w:rPr>
        <w:t>等），严格遵循教育部的格式要求。</w:t>
      </w:r>
    </w:p>
    <w:p w14:paraId="60F6DE65">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（三）学籍全生命周期管理</w:t>
      </w:r>
    </w:p>
    <w:p w14:paraId="3366900B">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学籍维护</w:t>
      </w:r>
    </w:p>
    <w:p w14:paraId="27E4BA19">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与学信网对接，实现学籍注册及异动（包括休学、复学、退学）信息的自动同步更新；</w:t>
      </w:r>
    </w:p>
    <w:p w14:paraId="52E1302D">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教学点分班（手动分班/按年级层次专业自动分班），设置班级人数上限；</w:t>
      </w:r>
    </w:p>
    <w:p w14:paraId="1516A6F0">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院校可查看教学点反馈的学生报到状态（如报到、弃学、保留学籍等）及相关材料的上传情况；</w:t>
      </w:r>
    </w:p>
    <w:p w14:paraId="33B15ED1">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院校手动调整学生所属教学点。</w:t>
      </w:r>
    </w:p>
    <w:p w14:paraId="50ABB7C8">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 学籍确认与安全</w:t>
      </w:r>
    </w:p>
    <w:p w14:paraId="1DD6C094">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实施线上学籍确认流程，设置确认时间限制、人脸识别验证要求，并明确是否允许用户跳过确认步骤；</w:t>
      </w:r>
    </w:p>
    <w:p w14:paraId="231AABAD">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支持院校、教学点及学生等多角色上传学生照片，照片命名需包含学号、考生号或证件号等信息；</w:t>
      </w:r>
    </w:p>
    <w:p w14:paraId="6B0DA456">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自动检测毕业照片合规性（录取照片、证件照片、毕业照片比对校验）。</w:t>
      </w:r>
    </w:p>
    <w:p w14:paraId="6B7F5C46">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（四）教学管理</w:t>
      </w:r>
    </w:p>
    <w:p w14:paraId="3ECEC4D6">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课程资源与计划</w:t>
      </w:r>
    </w:p>
    <w:p w14:paraId="3A7936C5">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提供14个函授专业版权课程资源，与人才培养方案匹配度≥95%；</w:t>
      </w:r>
    </w:p>
    <w:p w14:paraId="549783AC">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支持视频、PDF、题库、直播回放等多格式资源上传，集成版权保护；</w:t>
      </w:r>
    </w:p>
    <w:p w14:paraId="1B4FDF2F">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为</w:t>
      </w:r>
      <w:r>
        <w:rPr>
          <w:rFonts w:hint="eastAsia" w:ascii="Times New Roman" w:hAnsi="Times New Roman" w:eastAsia="仿宋_GB2312" w:cs="Times New Roman"/>
          <w:sz w:val="32"/>
          <w:szCs w:val="32"/>
          <w:lang w:eastAsia="zh-CN"/>
        </w:rPr>
        <w:t>网络</w:t>
      </w:r>
      <w:r>
        <w:rPr>
          <w:rFonts w:hint="eastAsia" w:ascii="Times New Roman" w:hAnsi="Times New Roman" w:eastAsia="仿宋_GB2312" w:cs="Times New Roman"/>
          <w:sz w:val="32"/>
          <w:szCs w:val="32"/>
        </w:rPr>
        <w:t>授课单独调整平时分（录播课学习、作业、讨论权重）及期末成绩占比；</w:t>
      </w:r>
    </w:p>
    <w:p w14:paraId="412C89D7">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为面授课调整平时成绩（课堂表现、教学点评分、观看直播/回放分数）及期末成绩占比；</w:t>
      </w:r>
    </w:p>
    <w:p w14:paraId="1E07BAFB">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在线创建及修改课表，智能匹配教师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课程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班级。</w:t>
      </w:r>
    </w:p>
    <w:p w14:paraId="20FEEB5E">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rPr>
        <w:t>2. 在线教学</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监控</w:t>
      </w:r>
      <w:r>
        <w:rPr>
          <w:rFonts w:hint="eastAsia" w:ascii="Times New Roman" w:hAnsi="Times New Roman" w:eastAsia="仿宋_GB2312" w:cs="Times New Roman"/>
          <w:b/>
          <w:bCs/>
          <w:sz w:val="32"/>
          <w:szCs w:val="32"/>
          <w:lang w:val="en-US" w:eastAsia="zh-CN"/>
        </w:rPr>
        <w:t>与督导督学</w:t>
      </w:r>
    </w:p>
    <w:p w14:paraId="7A94BA51">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支持教师登录平台后，针对所管班级学生进行智能督导：包括如在线作业完成情况督导、毕业生登记表填写情况督导、课程论坛发帖情况督导、课件学习情况督导、考试未通过学生督导、欠费情况督导、学习进度督导等。</w:t>
      </w:r>
    </w:p>
    <w:p w14:paraId="5BF288F8">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学生端</w:t>
      </w:r>
    </w:p>
    <w:p w14:paraId="188E1805">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支持学生通过学生端查看教学计划、考核标准、课程学习、考试、查看成绩、填写毕业生登记表、论文选题、论文写作、论文查重、论文成绩查看、查看课表、财务信息查看、在线缴费、学分银行认定、上传毕业照片及维护个人信息、智能问答工具使用等。 </w:t>
      </w:r>
    </w:p>
    <w:p w14:paraId="06B5B0F9">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学生网页端</w:t>
      </w:r>
      <w:r>
        <w:rPr>
          <w:rFonts w:hint="default" w:ascii="Times New Roman" w:hAnsi="Times New Roman" w:eastAsia="仿宋_GB2312" w:cs="Times New Roman"/>
          <w:sz w:val="32"/>
          <w:szCs w:val="32"/>
        </w:rPr>
        <w:t xml:space="preserve"> </w:t>
      </w:r>
    </w:p>
    <w:p w14:paraId="3B4FFDFE">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查看教学计划 支持学生查看自己的教学计划信息，如查看考核标准、学习中、已学过或待学习的课程。 </w:t>
      </w:r>
    </w:p>
    <w:p w14:paraId="2C689F8F">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查看课表 学生可以通过平台查看及下载面授课表。 </w:t>
      </w:r>
    </w:p>
    <w:p w14:paraId="4B66615F">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录播课程学习 实现在线学习，围绕课程可以进行视频学习、文本学习、网页资源学习、复合素材学习、在线作业、命题作业、主题讨论、调查问卷、线下活动等；参与课程论坛，下载导学资料、阶段练习。课程学习支持多种模式，可以按照教学目录学习，也可以按照活动分类学习。 </w:t>
      </w:r>
    </w:p>
    <w:p w14:paraId="69EA853C">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直播课程学习 支持参与直播，观看录播，并支持师生之间的音视频互动、举手回答等交互，对学生所有交互数据完整记录，均可参与学生的过程性考核。</w:t>
      </w:r>
    </w:p>
    <w:p w14:paraId="6519EB84">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 面授管理</w:t>
      </w:r>
    </w:p>
    <w:p w14:paraId="0587155A">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院校/教师提前上传课件，学生可下载；</w:t>
      </w:r>
    </w:p>
    <w:p w14:paraId="0CF61300">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教学点负责上传线下面授的记录照片及学生签到表；</w:t>
      </w:r>
    </w:p>
    <w:p w14:paraId="066C030E">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查看学生直播/回放观看时长。</w:t>
      </w:r>
    </w:p>
    <w:p w14:paraId="6E7BCBE7">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（五）考核与成绩管理</w:t>
      </w:r>
    </w:p>
    <w:p w14:paraId="427147D7">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考核设置</w:t>
      </w:r>
    </w:p>
    <w:p w14:paraId="6D1B67AE">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在线考试（随机组卷、限时作答）、论文查重（对接维普系统，免费1次查重）；</w:t>
      </w:r>
    </w:p>
    <w:p w14:paraId="712C8E25">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防作弊机制：人脸识别、屏幕监控、切屏报警（触发后自动交卷）；</w:t>
      </w:r>
    </w:p>
    <w:p w14:paraId="4633361D">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对于人脸识别不通过的成绩，系统支持人工审核，审核通过后方可生效；</w:t>
      </w:r>
    </w:p>
    <w:p w14:paraId="555BC8F0">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试题随机顺序设置（每个学生试题顺序不同）；</w:t>
      </w:r>
    </w:p>
    <w:p w14:paraId="5AC2024D">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巡考设置（考试前后上传学生照片供监考教师查看）。</w:t>
      </w:r>
    </w:p>
    <w:p w14:paraId="25D47183">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 成绩管理</w:t>
      </w:r>
    </w:p>
    <w:p w14:paraId="07D990FB">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按权重自动计算课程总评成绩；</w:t>
      </w:r>
    </w:p>
    <w:p w14:paraId="265AA495">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支持成绩异议在线申诉与复核，自定义成绩单打印模板。</w:t>
      </w:r>
    </w:p>
    <w:p w14:paraId="60CA933F">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（六）毕业与学位管理</w:t>
      </w:r>
    </w:p>
    <w:p w14:paraId="7C7D35EE">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毕业管理</w:t>
      </w:r>
    </w:p>
    <w:p w14:paraId="4975A00F">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rPr>
        <w:t xml:space="preserve"> 毕业证书打印 实现对毕业证号，毕业证书模板和毕业证书打印管理。支持设置毕业证号生成规则，支持自动生成或批量导入。毕业证书打印模板以所见及所得的方式在线自定义设置，可上传底图、拖动标签到所需位置、设置纸张大小、文字样式、尺寸+位置，并支持预览打印效果。 </w:t>
      </w:r>
    </w:p>
    <w:p w14:paraId="1C42BAD0">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支持自定义打印顺序（入学登记表、学籍卡、成绩单等）；</w:t>
      </w:r>
    </w:p>
    <w:p w14:paraId="774F0F34">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院校全流程管理论文及实习业务，包括开题报告、中期报告、终稿录入。</w:t>
      </w:r>
    </w:p>
    <w:p w14:paraId="6F5F82A8">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线上创建开学典礼、毕业典礼活动，设置首次弹屏提示及开放范围。</w:t>
      </w:r>
    </w:p>
    <w:p w14:paraId="2936FA70">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 学位管理</w:t>
      </w:r>
    </w:p>
    <w:p w14:paraId="6A0962CB">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按批次创建学位申请，设置条件（学分、学位外语成绩等）；</w:t>
      </w:r>
    </w:p>
    <w:p w14:paraId="21B7C7C6">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实现在线提交、审核学位材料，并支持移动端手写签名。</w:t>
      </w:r>
    </w:p>
    <w:p w14:paraId="150C82CB">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管理论文方向库，可灵活配置论文流程，包括阶段名称、评阅次数和成绩比例。</w:t>
      </w:r>
    </w:p>
    <w:p w14:paraId="108CA72A">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 毕业论文全流程管理</w:t>
      </w:r>
    </w:p>
    <w:p w14:paraId="3D935C16">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深度对接维普查重平台，学生一键跳转查重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包含2024级）</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至少</w:t>
      </w:r>
      <w:r>
        <w:rPr>
          <w:rFonts w:hint="eastAsia" w:ascii="Times New Roman" w:hAnsi="Times New Roman" w:eastAsia="仿宋_GB2312" w:cs="Times New Roman"/>
          <w:sz w:val="32"/>
          <w:szCs w:val="32"/>
        </w:rPr>
        <w:t>免费1次权限，结果自动回传；</w:t>
      </w:r>
    </w:p>
    <w:p w14:paraId="695A52ED">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院校设置查重阈值（如重复率≤30%），未达标需</w:t>
      </w:r>
      <w:r>
        <w:rPr>
          <w:rFonts w:hint="eastAsia" w:ascii="Times New Roman" w:hAnsi="Times New Roman" w:eastAsia="仿宋_GB2312" w:cs="Times New Roman"/>
          <w:sz w:val="32"/>
          <w:szCs w:val="32"/>
          <w:lang w:val="en-US" w:eastAsia="zh-CN"/>
        </w:rPr>
        <w:t>多</w:t>
      </w:r>
      <w:r>
        <w:rPr>
          <w:rFonts w:hint="eastAsia" w:ascii="Times New Roman" w:hAnsi="Times New Roman" w:eastAsia="仿宋_GB2312" w:cs="Times New Roman"/>
          <w:sz w:val="32"/>
          <w:szCs w:val="32"/>
        </w:rPr>
        <w:t>次查重（费用自理）；</w:t>
      </w:r>
    </w:p>
    <w:p w14:paraId="42D7681A">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查重报告与论文终稿绑定，未上传合规报告禁止答辩；</w:t>
      </w:r>
    </w:p>
    <w:p w14:paraId="40670FB6">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院校查看查重数据统计（重复率分布、异常论文清单）。</w:t>
      </w:r>
    </w:p>
    <w:p w14:paraId="39361750">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七）</w:t>
      </w:r>
      <w:r>
        <w:rPr>
          <w:rFonts w:hint="eastAsia" w:ascii="Times New Roman" w:hAnsi="Times New Roman" w:eastAsia="仿宋_GB2312" w:cs="Times New Roman"/>
          <w:b/>
          <w:bCs/>
          <w:sz w:val="32"/>
          <w:szCs w:val="32"/>
        </w:rPr>
        <w:t xml:space="preserve">统计分析 </w:t>
      </w:r>
    </w:p>
    <w:p w14:paraId="4FCC6ED8">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rPr>
        <w:t xml:space="preserve"> 具备图形化、可视化的操作界面，并可实现统计图、统计表的导出。统计表包括但不限于招生情况、选课情况、课程学习情况、学习进度、考试情况、学籍异动情况、交费情况、毕业情况、学位情况等。 实现自定义报表，如报表名称、统计维度、统计内容、图表类型等，要求提供至少3种统计表供展示。 </w:t>
      </w:r>
    </w:p>
    <w:p w14:paraId="31236E69">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rPr>
        <w:t xml:space="preserve"> 大数据投屏 </w:t>
      </w:r>
    </w:p>
    <w:p w14:paraId="50A4157F">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提供大数据投屏，支持招生、学情、学籍、毕业、学位、财务的智能分析数据实时展示，可多看板轮播展示。 </w:t>
      </w:r>
    </w:p>
    <w:p w14:paraId="688434C3">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八</w:t>
      </w:r>
      <w:r>
        <w:rPr>
          <w:rFonts w:hint="eastAsia" w:ascii="Times New Roman" w:hAnsi="Times New Roman" w:eastAsia="仿宋_GB2312" w:cs="Times New Roman"/>
          <w:b/>
          <w:bCs/>
          <w:sz w:val="32"/>
          <w:szCs w:val="32"/>
        </w:rPr>
        <w:t>）学生平台功能</w:t>
      </w:r>
    </w:p>
    <w:p w14:paraId="3245CF28">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基础服务</w:t>
      </w:r>
    </w:p>
    <w:p w14:paraId="2BD82C63">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完善家庭信息、工作履历等拓展资料。</w:t>
      </w:r>
    </w:p>
    <w:p w14:paraId="618131E0">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接收院校/教学点公告，查看学籍异动、毕业办理进度、成绩查询；</w:t>
      </w:r>
    </w:p>
    <w:p w14:paraId="14D95328">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在线提交毕业生登记表信息。</w:t>
      </w:r>
    </w:p>
    <w:p w14:paraId="4573F611">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 学习与考试</w:t>
      </w:r>
    </w:p>
    <w:p w14:paraId="431D4203">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参与直播互动，包括签到、答题卡填写、问卷调查和讨论区发帖。</w:t>
      </w:r>
    </w:p>
    <w:p w14:paraId="3F1F13C4">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查看课程学习记录（平时分、考试成绩、总成绩）；</w:t>
      </w:r>
    </w:p>
    <w:p w14:paraId="0C49055D">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参加在线考试（人脸识别防作弊），查看考试安排与结果。</w:t>
      </w:r>
    </w:p>
    <w:p w14:paraId="03043644">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 毕业与学位支持</w:t>
      </w:r>
    </w:p>
    <w:p w14:paraId="618D84D8">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首页“毕业论文”模块：查重跳转、材料提交、进度跟踪；</w:t>
      </w:r>
    </w:p>
    <w:p w14:paraId="63706271">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查看毕业审批结果及学位申请进度。</w:t>
      </w:r>
    </w:p>
    <w:p w14:paraId="5C9F4EC8">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九</w:t>
      </w:r>
      <w:r>
        <w:rPr>
          <w:rFonts w:hint="eastAsia" w:ascii="Times New Roman" w:hAnsi="Times New Roman" w:eastAsia="仿宋_GB2312" w:cs="Times New Roman"/>
          <w:b/>
          <w:bCs/>
          <w:sz w:val="32"/>
          <w:szCs w:val="32"/>
        </w:rPr>
        <w:t>）系统管理扩展</w:t>
      </w:r>
    </w:p>
    <w:p w14:paraId="12EA3800">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 技术架构</w:t>
      </w:r>
    </w:p>
    <w:p w14:paraId="1D8C6BD2">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微服务架构，采用分布式架构和微服务架构，能够在不同节点上进行负载均衡，支持高并发（瞬时万人级访问），并具备高内聚、低耦合的特点，提高系统的灵活性和可维护性。</w:t>
      </w:r>
    </w:p>
    <w:p w14:paraId="0212483D">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混合云部署（敏感数据本地化，非核心业务云端扩展）。</w:t>
      </w:r>
    </w:p>
    <w:p w14:paraId="1CDD6AA2">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 安全与合规</w:t>
      </w:r>
    </w:p>
    <w:p w14:paraId="38D6CFCE">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通过等保三级认证，定期提供安全渗透测试报告；</w:t>
      </w:r>
    </w:p>
    <w:p w14:paraId="2EF0FF10">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符合《</w:t>
      </w:r>
      <w:r>
        <w:rPr>
          <w:rFonts w:hint="eastAsia" w:ascii="Times New Roman" w:hAnsi="Times New Roman" w:eastAsia="仿宋_GB2312" w:cs="Times New Roman"/>
          <w:sz w:val="32"/>
          <w:szCs w:val="32"/>
          <w:lang w:eastAsia="zh-CN"/>
        </w:rPr>
        <w:t>中华人民共和国个人信息保护法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中华人民共和国网络安全法</w:t>
      </w:r>
      <w:r>
        <w:rPr>
          <w:rFonts w:hint="eastAsia" w:ascii="Times New Roman" w:hAnsi="Times New Roman" w:eastAsia="仿宋_GB2312" w:cs="Times New Roman"/>
          <w:sz w:val="32"/>
          <w:szCs w:val="32"/>
        </w:rPr>
        <w:t>》，数据脱敏存储。</w:t>
      </w:r>
    </w:p>
    <w:p w14:paraId="32D190AC">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 扩展性与兼容性</w:t>
      </w:r>
    </w:p>
    <w:p w14:paraId="18E4A0A7">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提供标准化API，支持与教务系统、财务系统、MOOC平台对接；</w:t>
      </w:r>
    </w:p>
    <w:p w14:paraId="2144D434">
      <w:pPr>
        <w:keepNext w:val="0"/>
        <w:keepLines w:val="0"/>
        <w:pageBreakBefore w:val="0"/>
        <w:widowControl w:val="0"/>
        <w:kinsoku/>
        <w:wordWrap/>
        <w:overflowPunct w:val="0"/>
        <w:topLinePunct/>
        <w:autoSpaceDE/>
        <w:autoSpaceDN/>
        <w:bidi w:val="0"/>
        <w:adjustRightInd/>
        <w:snapToGrid/>
        <w:spacing w:line="240" w:lineRule="auto"/>
        <w:ind w:firstLine="632"/>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pacing w:val="8"/>
          <w:sz w:val="32"/>
          <w:szCs w:val="32"/>
        </w:rPr>
        <w:t xml:space="preserve"> </w:t>
      </w:r>
      <w:r>
        <w:rPr>
          <w:rFonts w:hint="eastAsia" w:ascii="Times New Roman" w:hAnsi="Times New Roman" w:eastAsia="仿宋_GB2312" w:cs="Times New Roman"/>
          <w:spacing w:val="6"/>
          <w:sz w:val="32"/>
          <w:szCs w:val="32"/>
        </w:rPr>
        <w:t>多端适配</w:t>
      </w:r>
      <w:r>
        <w:rPr>
          <w:rFonts w:hint="eastAsia" w:ascii="Times New Roman" w:hAnsi="Times New Roman" w:eastAsia="仿宋_GB2312" w:cs="Times New Roman"/>
          <w:spacing w:val="8"/>
          <w:sz w:val="32"/>
          <w:szCs w:val="32"/>
        </w:rPr>
        <w:t>（</w:t>
      </w:r>
      <w:r>
        <w:rPr>
          <w:rFonts w:hint="eastAsia" w:ascii="Times New Roman" w:hAnsi="Times New Roman" w:eastAsia="仿宋_GB2312" w:cs="Times New Roman"/>
          <w:sz w:val="32"/>
          <w:szCs w:val="32"/>
        </w:rPr>
        <w:t>P</w:t>
      </w:r>
      <w:r>
        <w:rPr>
          <w:rFonts w:hint="eastAsia" w:ascii="Times New Roman" w:hAnsi="Times New Roman" w:eastAsia="仿宋_GB2312" w:cs="Times New Roman"/>
          <w:spacing w:val="8"/>
          <w:sz w:val="32"/>
          <w:szCs w:val="32"/>
        </w:rPr>
        <w:t>C、</w:t>
      </w:r>
      <w:r>
        <w:rPr>
          <w:rFonts w:hint="eastAsia" w:ascii="Times New Roman" w:hAnsi="Times New Roman" w:eastAsia="仿宋_GB2312" w:cs="Times New Roman"/>
          <w:sz w:val="32"/>
          <w:szCs w:val="32"/>
        </w:rPr>
        <w:t>H</w:t>
      </w:r>
      <w:r>
        <w:rPr>
          <w:rFonts w:hint="eastAsia" w:ascii="Times New Roman" w:hAnsi="Times New Roman" w:eastAsia="仿宋_GB2312" w:cs="Times New Roman"/>
          <w:spacing w:val="8"/>
          <w:sz w:val="32"/>
          <w:szCs w:val="32"/>
        </w:rPr>
        <w:t>5、</w:t>
      </w:r>
      <w:r>
        <w:rPr>
          <w:rFonts w:hint="eastAsia" w:ascii="Times New Roman" w:hAnsi="Times New Roman" w:eastAsia="仿宋_GB2312" w:cs="Times New Roman"/>
          <w:spacing w:val="6"/>
          <w:sz w:val="32"/>
          <w:szCs w:val="32"/>
        </w:rPr>
        <w:t>小程</w:t>
      </w:r>
      <w:r>
        <w:rPr>
          <w:rFonts w:hint="eastAsia" w:ascii="Times New Roman" w:hAnsi="Times New Roman" w:eastAsia="仿宋_GB2312" w:cs="Times New Roman"/>
          <w:spacing w:val="5"/>
          <w:sz w:val="32"/>
          <w:szCs w:val="32"/>
        </w:rPr>
        <w:t>序</w:t>
      </w:r>
      <w:r>
        <w:rPr>
          <w:rFonts w:hint="eastAsia" w:ascii="Times New Roman" w:hAnsi="Times New Roman" w:eastAsia="仿宋_GB2312" w:cs="Times New Roman"/>
          <w:spacing w:val="8"/>
          <w:sz w:val="32"/>
          <w:szCs w:val="32"/>
        </w:rPr>
        <w:t>），</w:t>
      </w:r>
      <w:r>
        <w:rPr>
          <w:rFonts w:hint="eastAsia" w:ascii="Times New Roman" w:hAnsi="Times New Roman" w:eastAsia="仿宋_GB2312" w:cs="Times New Roman"/>
          <w:spacing w:val="6"/>
          <w:sz w:val="32"/>
          <w:szCs w:val="32"/>
        </w:rPr>
        <w:t>兼容主流操作系统及</w:t>
      </w:r>
      <w:r>
        <w:rPr>
          <w:rFonts w:hint="eastAsia" w:ascii="Times New Roman" w:hAnsi="Times New Roman" w:eastAsia="仿宋_GB2312" w:cs="Times New Roman"/>
          <w:spacing w:val="-2"/>
          <w:sz w:val="32"/>
          <w:szCs w:val="32"/>
        </w:rPr>
        <w:t>浏</w:t>
      </w:r>
      <w:r>
        <w:rPr>
          <w:rFonts w:hint="eastAsia" w:ascii="Times New Roman" w:hAnsi="Times New Roman" w:eastAsia="仿宋_GB2312" w:cs="Times New Roman"/>
          <w:sz w:val="32"/>
          <w:szCs w:val="32"/>
        </w:rPr>
        <w:t>览器。</w:t>
      </w:r>
    </w:p>
    <w:p w14:paraId="52104B08">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三、实施与服务要求</w:t>
      </w:r>
    </w:p>
    <w:p w14:paraId="7A58286A">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1. 交付周期</w:t>
      </w:r>
    </w:p>
    <w:p w14:paraId="3DA728BD">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自合同签订之日起，</w:t>
      </w:r>
      <w:r>
        <w:rPr>
          <w:rFonts w:hint="eastAsia" w:ascii="Times New Roman" w:hAnsi="Times New Roman" w:eastAsia="仿宋_GB2312" w:cs="Times New Roman"/>
          <w:color w:val="auto"/>
          <w:sz w:val="32"/>
          <w:szCs w:val="32"/>
          <w:lang w:val="en-US" w:eastAsia="zh-CN"/>
        </w:rPr>
        <w:t>两周</w:t>
      </w:r>
      <w:r>
        <w:rPr>
          <w:rFonts w:hint="eastAsia" w:ascii="Times New Roman" w:hAnsi="Times New Roman" w:eastAsia="仿宋_GB2312" w:cs="Times New Roman"/>
          <w:color w:val="auto"/>
          <w:sz w:val="32"/>
          <w:szCs w:val="32"/>
          <w:lang w:eastAsia="zh-CN"/>
        </w:rPr>
        <w:t>内完成系统的开发及上线工作；</w:t>
      </w:r>
    </w:p>
    <w:p w14:paraId="41C52E1E">
      <w:pPr>
        <w:keepNext w:val="0"/>
        <w:keepLines w:val="0"/>
        <w:pageBreakBefore w:val="0"/>
        <w:widowControl w:val="0"/>
        <w:kinsoku/>
        <w:wordWrap/>
        <w:overflowPunct w:val="0"/>
        <w:topLinePunct/>
        <w:autoSpaceDE/>
        <w:autoSpaceDN/>
        <w:bidi w:val="0"/>
        <w:adjustRightInd/>
        <w:snapToGrid/>
        <w:spacing w:line="240" w:lineRule="auto"/>
        <w:ind w:firstLine="632"/>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pacing w:val="8"/>
          <w:sz w:val="32"/>
          <w:szCs w:val="32"/>
          <w:lang w:val="en-US" w:eastAsia="zh-CN"/>
        </w:rPr>
        <w:t xml:space="preserve"> </w:t>
      </w:r>
      <w:r>
        <w:rPr>
          <w:rFonts w:hint="eastAsia" w:ascii="Times New Roman" w:hAnsi="Times New Roman" w:eastAsia="仿宋_GB2312" w:cs="Times New Roman"/>
          <w:spacing w:val="5"/>
          <w:sz w:val="32"/>
          <w:szCs w:val="32"/>
        </w:rPr>
        <w:t>交付内容</w:t>
      </w:r>
      <w:r>
        <w:rPr>
          <w:rFonts w:hint="eastAsia" w:ascii="Times New Roman" w:hAnsi="Times New Roman" w:eastAsia="仿宋_GB2312" w:cs="Times New Roman"/>
          <w:spacing w:val="8"/>
          <w:sz w:val="32"/>
          <w:szCs w:val="32"/>
        </w:rPr>
        <w:t>：</w:t>
      </w:r>
      <w:r>
        <w:rPr>
          <w:rFonts w:hint="eastAsia" w:ascii="Times New Roman" w:hAnsi="Times New Roman" w:eastAsia="仿宋_GB2312" w:cs="Times New Roman"/>
          <w:spacing w:val="5"/>
          <w:sz w:val="32"/>
          <w:szCs w:val="32"/>
        </w:rPr>
        <w:t>操作手册</w:t>
      </w:r>
      <w:r>
        <w:rPr>
          <w:rFonts w:hint="eastAsia" w:ascii="Times New Roman" w:hAnsi="Times New Roman" w:eastAsia="仿宋_GB2312" w:cs="Times New Roman"/>
          <w:spacing w:val="8"/>
          <w:sz w:val="32"/>
          <w:szCs w:val="32"/>
        </w:rPr>
        <w:t>、</w:t>
      </w:r>
      <w:r>
        <w:rPr>
          <w:rFonts w:hint="eastAsia" w:ascii="Times New Roman" w:hAnsi="Times New Roman" w:eastAsia="仿宋_GB2312" w:cs="Times New Roman"/>
          <w:spacing w:val="5"/>
          <w:sz w:val="32"/>
          <w:szCs w:val="32"/>
        </w:rPr>
        <w:t>接口文档</w:t>
      </w:r>
      <w:r>
        <w:rPr>
          <w:rFonts w:hint="eastAsia" w:ascii="Times New Roman" w:hAnsi="Times New Roman" w:eastAsia="仿宋_GB2312" w:cs="Times New Roman"/>
          <w:spacing w:val="8"/>
          <w:sz w:val="32"/>
          <w:szCs w:val="32"/>
        </w:rPr>
        <w:t>、</w:t>
      </w:r>
      <w:r>
        <w:rPr>
          <w:rFonts w:hint="eastAsia" w:ascii="Times New Roman" w:hAnsi="Times New Roman" w:eastAsia="仿宋_GB2312" w:cs="Times New Roman"/>
          <w:spacing w:val="5"/>
          <w:sz w:val="32"/>
          <w:szCs w:val="32"/>
        </w:rPr>
        <w:t>数据迁</w:t>
      </w:r>
      <w:r>
        <w:rPr>
          <w:rFonts w:hint="eastAsia" w:ascii="Times New Roman" w:hAnsi="Times New Roman" w:eastAsia="仿宋_GB2312" w:cs="Times New Roman"/>
          <w:spacing w:val="-2"/>
          <w:sz w:val="32"/>
          <w:szCs w:val="32"/>
        </w:rPr>
        <w:t>移</w:t>
      </w:r>
      <w:r>
        <w:rPr>
          <w:rFonts w:hint="eastAsia" w:ascii="Times New Roman" w:hAnsi="Times New Roman" w:eastAsia="仿宋_GB2312" w:cs="Times New Roman"/>
          <w:sz w:val="32"/>
          <w:szCs w:val="32"/>
        </w:rPr>
        <w:t>工具。</w:t>
      </w:r>
    </w:p>
    <w:p w14:paraId="3FBB8705">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 运维支持</w:t>
      </w:r>
    </w:p>
    <w:p w14:paraId="3AD374BE">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3年免费运维（7×24小时响应，故障24小时内修复）；</w:t>
      </w:r>
    </w:p>
    <w:p w14:paraId="597F12C8">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每年至少2</w:t>
      </w:r>
      <w:r>
        <w:rPr>
          <w:rFonts w:hint="eastAsia" w:ascii="Times New Roman" w:hAnsi="Times New Roman" w:eastAsia="仿宋_GB2312" w:cs="Times New Roman"/>
          <w:sz w:val="32"/>
          <w:szCs w:val="32"/>
          <w:lang w:val="en-US" w:eastAsia="zh-CN"/>
        </w:rPr>
        <w:t>次</w:t>
      </w:r>
      <w:r>
        <w:rPr>
          <w:rFonts w:hint="eastAsia" w:ascii="Times New Roman" w:hAnsi="Times New Roman" w:eastAsia="仿宋_GB2312" w:cs="Times New Roman"/>
          <w:sz w:val="32"/>
          <w:szCs w:val="32"/>
          <w:lang w:eastAsia="zh-CN"/>
        </w:rPr>
        <w:t>功能</w:t>
      </w:r>
      <w:r>
        <w:rPr>
          <w:rFonts w:hint="eastAsia" w:ascii="Times New Roman" w:hAnsi="Times New Roman" w:eastAsia="仿宋_GB2312" w:cs="Times New Roman"/>
          <w:sz w:val="32"/>
          <w:szCs w:val="32"/>
        </w:rPr>
        <w:t>迭代，响应政策变动（如教育部数据格式更新）。</w:t>
      </w:r>
    </w:p>
    <w:p w14:paraId="67B91063">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四、验收标准</w:t>
      </w:r>
    </w:p>
    <w:p w14:paraId="11968800">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1. 功能验收</w:t>
      </w:r>
      <w:r>
        <w:rPr>
          <w:rFonts w:hint="eastAsia" w:ascii="Times New Roman" w:hAnsi="Times New Roman" w:eastAsia="仿宋_GB2312" w:cs="Times New Roman"/>
          <w:sz w:val="32"/>
          <w:szCs w:val="32"/>
        </w:rPr>
        <w:t>：逐项测试，100%实现需求；</w:t>
      </w:r>
    </w:p>
    <w:p w14:paraId="472AEC66">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2. </w:t>
      </w:r>
      <w:r>
        <w:rPr>
          <w:rFonts w:hint="eastAsia" w:ascii="Times New Roman" w:hAnsi="Times New Roman" w:eastAsia="仿宋_GB2312" w:cs="Times New Roman"/>
          <w:b/>
          <w:bCs/>
          <w:sz w:val="32"/>
          <w:szCs w:val="32"/>
          <w:lang w:eastAsia="zh-CN"/>
        </w:rPr>
        <w:t>性能验收标准</w:t>
      </w:r>
      <w:r>
        <w:rPr>
          <w:rFonts w:hint="eastAsia" w:ascii="Times New Roman" w:hAnsi="Times New Roman" w:eastAsia="仿宋_GB2312" w:cs="Times New Roman"/>
          <w:sz w:val="32"/>
          <w:szCs w:val="32"/>
          <w:lang w:eastAsia="zh-CN"/>
        </w:rPr>
        <w:t>：在模拟测试中，确保万人并发响应时间不超过2秒，同时系统故障率应低于0.1%。</w:t>
      </w:r>
    </w:p>
    <w:p w14:paraId="766C2015">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rPr>
        <w:t>3. 合规验收</w:t>
      </w:r>
      <w:r>
        <w:rPr>
          <w:rFonts w:hint="eastAsia" w:ascii="Times New Roman" w:hAnsi="Times New Roman" w:eastAsia="仿宋_GB2312" w:cs="Times New Roman"/>
          <w:sz w:val="32"/>
          <w:szCs w:val="32"/>
        </w:rPr>
        <w:t>：满足教</w:t>
      </w:r>
      <w:r>
        <w:rPr>
          <w:rFonts w:hint="eastAsia" w:ascii="Times New Roman" w:hAnsi="Times New Roman" w:eastAsia="仿宋_GB2312" w:cs="Times New Roman"/>
          <w:sz w:val="32"/>
          <w:szCs w:val="32"/>
          <w:highlight w:val="none"/>
        </w:rPr>
        <w:t>育部数据对接要求及提供等保三级证书。</w:t>
      </w:r>
    </w:p>
    <w:p w14:paraId="3C93BC9D">
      <w:pPr>
        <w:keepNext w:val="0"/>
        <w:keepLines w:val="0"/>
        <w:pageBreakBefore w:val="0"/>
        <w:widowControl w:val="0"/>
        <w:kinsoku/>
        <w:wordWrap/>
        <w:overflowPunct w:val="0"/>
        <w:topLinePunct/>
        <w:autoSpaceDE/>
        <w:autoSpaceDN/>
        <w:bidi w:val="0"/>
        <w:adjustRightInd/>
        <w:snapToGrid/>
        <w:spacing w:line="240" w:lineRule="auto"/>
        <w:ind w:firstLine="643" w:firstLineChars="200"/>
        <w:textAlignment w:val="auto"/>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五、课程资源要求</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5345"/>
        <w:gridCol w:w="740"/>
        <w:gridCol w:w="2740"/>
      </w:tblGrid>
      <w:tr w14:paraId="41DA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728D1FC4">
            <w:pPr>
              <w:keepNext w:val="0"/>
              <w:keepLines w:val="0"/>
              <w:widowControl/>
              <w:suppressLineNumbers w:val="0"/>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序号</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A782F">
            <w:pPr>
              <w:keepNext w:val="0"/>
              <w:keepLines w:val="0"/>
              <w:widowControl/>
              <w:suppressLineNumbers w:val="0"/>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课程名称</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68893">
            <w:pPr>
              <w:keepNext w:val="0"/>
              <w:keepLines w:val="0"/>
              <w:widowControl/>
              <w:suppressLineNumbers w:val="0"/>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序号</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C8180">
            <w:pPr>
              <w:keepNext w:val="0"/>
              <w:keepLines w:val="0"/>
              <w:widowControl/>
              <w:suppressLineNumbers w:val="0"/>
              <w:jc w:val="left"/>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课程名称</w:t>
            </w:r>
          </w:p>
        </w:tc>
      </w:tr>
      <w:tr w14:paraId="4BE2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E41EE">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F855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毛泽东思想和中国特色社会主义理论体系概论</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F9941">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92</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3E61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可编程控制器</w:t>
            </w:r>
          </w:p>
        </w:tc>
      </w:tr>
      <w:tr w14:paraId="125D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B162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62341">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思想道德与法治</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BB0C3">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93</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1D57A">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液压与气动技术</w:t>
            </w:r>
          </w:p>
        </w:tc>
      </w:tr>
      <w:tr w14:paraId="1441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D94E5">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A9D85">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高等数学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291BC">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94</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17C3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机电设备控制技术</w:t>
            </w:r>
          </w:p>
        </w:tc>
      </w:tr>
      <w:tr w14:paraId="4168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157D5">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6BF7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基础英语</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0A16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95</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CD96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CATIA三维设计</w:t>
            </w:r>
          </w:p>
        </w:tc>
      </w:tr>
      <w:tr w14:paraId="136F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9084C">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4CD65">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形势与政策</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D93D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96</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E6F46">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数控加工工艺与编程</w:t>
            </w:r>
          </w:p>
        </w:tc>
      </w:tr>
      <w:tr w14:paraId="7686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F895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A5010">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数据库技术</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A001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97</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4AAD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工业机器人编程与调试</w:t>
            </w:r>
          </w:p>
        </w:tc>
      </w:tr>
      <w:tr w14:paraId="04D2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F4D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7</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91D11">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Linux操作系统</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AE3D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98</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4A941">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机电一体化系统设计</w:t>
            </w:r>
          </w:p>
        </w:tc>
      </w:tr>
      <w:tr w14:paraId="47E41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9BED7">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8</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87F53">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信息技术基础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B6048">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99</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66D70">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中国近现代史纲要</w:t>
            </w:r>
          </w:p>
        </w:tc>
      </w:tr>
      <w:tr w14:paraId="7E3A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642F4">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9</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3A94E">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Java程序设计基础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63A9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100</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1B73F">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人工智能</w:t>
            </w:r>
          </w:p>
        </w:tc>
      </w:tr>
      <w:tr w14:paraId="0F83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9369F">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FE9D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WEB前端页面设计</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67F9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101</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6C5C8">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专业实习</w:t>
            </w:r>
          </w:p>
        </w:tc>
      </w:tr>
      <w:tr w14:paraId="5DC1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4436">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58AD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习近平新时代中国特色社会主义思想概论</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0BE4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102</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F9E6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计算机组成原理</w:t>
            </w:r>
          </w:p>
        </w:tc>
      </w:tr>
      <w:tr w14:paraId="7AF6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61F07">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BBFCC">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应用写作</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16D1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103</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7782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计算机网络基础</w:t>
            </w:r>
          </w:p>
        </w:tc>
      </w:tr>
      <w:tr w14:paraId="012C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8664D">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2A984">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Python程序设计</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2161C">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104</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E70A">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数据结构</w:t>
            </w:r>
          </w:p>
        </w:tc>
      </w:tr>
      <w:tr w14:paraId="22D6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6F14F">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D721A">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数据采集</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76140">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105</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AF5A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面向对象程序设计</w:t>
            </w:r>
          </w:p>
        </w:tc>
      </w:tr>
      <w:tr w14:paraId="11CF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0405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1A7C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Hadoop基础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8894C">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106</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1B72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管理信息系统</w:t>
            </w:r>
          </w:p>
        </w:tc>
      </w:tr>
      <w:tr w14:paraId="437F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87D7B">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16</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F6BA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图形图像处理技术</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B7FF1">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107</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8A8D6">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云计算与大数据处理</w:t>
            </w:r>
          </w:p>
        </w:tc>
      </w:tr>
      <w:tr w14:paraId="7F08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88ADC">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17</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E3A86">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Photoshop图像处理</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B509F">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108</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EE1D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动态网站建设</w:t>
            </w:r>
          </w:p>
        </w:tc>
      </w:tr>
      <w:tr w14:paraId="13C5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5A132">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18</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E0796">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大学生职业发展与就业指导</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3BE8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109</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2C7B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计算机组装与维护</w:t>
            </w:r>
          </w:p>
        </w:tc>
      </w:tr>
      <w:tr w14:paraId="25E9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BCBE2">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19</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391C3">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大学生创新创业教育与实践</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F0D8A">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110</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D0A0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物联网技术概论</w:t>
            </w:r>
          </w:p>
        </w:tc>
      </w:tr>
      <w:tr w14:paraId="57B9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9C78B">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20</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2D44E">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C语言程序设计</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CDBC1">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111</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D26FF">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综合项目教学</w:t>
            </w:r>
          </w:p>
        </w:tc>
      </w:tr>
      <w:tr w14:paraId="3FC6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2519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35A9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软件测试</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5333D">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112</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DB14C">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现代企业管理</w:t>
            </w:r>
          </w:p>
        </w:tc>
      </w:tr>
      <w:tr w14:paraId="48D7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2732C">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22</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66F4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JSP程序设计</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13598">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113</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14590">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国际货运代理实务</w:t>
            </w:r>
          </w:p>
        </w:tc>
      </w:tr>
      <w:tr w14:paraId="03CB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EE16E">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23</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7A20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数据分析与数据挖掘</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A89FB">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114</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E134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国际贸易</w:t>
            </w:r>
            <w:r>
              <w:rPr>
                <w:rFonts w:hint="eastAsia" w:ascii="宋体" w:hAnsi="宋体" w:cs="宋体"/>
                <w:b w:val="0"/>
                <w:i w:val="0"/>
                <w:iCs w:val="0"/>
                <w:color w:val="000000"/>
                <w:kern w:val="0"/>
                <w:sz w:val="24"/>
                <w:szCs w:val="24"/>
                <w:u w:val="none"/>
                <w:lang w:val="en-US" w:eastAsia="zh-CN" w:bidi="ar"/>
              </w:rPr>
              <w:t>实务</w:t>
            </w:r>
          </w:p>
        </w:tc>
      </w:tr>
      <w:tr w14:paraId="5F40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6BCDB">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24</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135B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网页设计与制作</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0629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115</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4B48F">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世界市场行情分析实务</w:t>
            </w:r>
          </w:p>
        </w:tc>
      </w:tr>
      <w:tr w14:paraId="535B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C83FD">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25</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EE96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平面图形设计与制作</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D2556">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116</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8FA95">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营销理论与实务</w:t>
            </w:r>
          </w:p>
        </w:tc>
      </w:tr>
      <w:tr w14:paraId="40BA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8BB40">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26</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199C4">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IT职业素养</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E702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117</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10E53">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网络营销</w:t>
            </w:r>
          </w:p>
        </w:tc>
      </w:tr>
      <w:tr w14:paraId="387F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0AFD0">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27</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E88BE">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数据分析基础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905A8">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118</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2CA5A">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国际金融</w:t>
            </w:r>
          </w:p>
        </w:tc>
      </w:tr>
      <w:tr w14:paraId="00F3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4A94F">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28</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22EE4">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大数据可视化技术</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CBE73">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119</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1BB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商务数据分析</w:t>
            </w:r>
          </w:p>
        </w:tc>
      </w:tr>
      <w:tr w14:paraId="10AA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0F4D3">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29</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6C904">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Web前端项目实训</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C9C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120</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8177C">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企业管理基础</w:t>
            </w:r>
          </w:p>
        </w:tc>
      </w:tr>
      <w:tr w14:paraId="6892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C95A7">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30</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D731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办公软件高级应用</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3193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121</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61864">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社交礼仪</w:t>
            </w:r>
          </w:p>
        </w:tc>
      </w:tr>
      <w:tr w14:paraId="1327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1293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1C3A1">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英语</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305FF">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122</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6A67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旅游学概论</w:t>
            </w:r>
          </w:p>
        </w:tc>
      </w:tr>
      <w:tr w14:paraId="16FD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10A58">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32</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B9B18">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会计基础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88D53">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123</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322C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酒店情景英语</w:t>
            </w:r>
          </w:p>
        </w:tc>
      </w:tr>
      <w:tr w14:paraId="72D6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311E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33</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C7865">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大数据基础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40A8E">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124</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DBD66">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现代酒店管理</w:t>
            </w:r>
          </w:p>
        </w:tc>
      </w:tr>
      <w:tr w14:paraId="2A8B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0902F">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34</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9A2FF">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经济法基础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5ACBE">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125</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2FB1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旅游心理学</w:t>
            </w:r>
          </w:p>
        </w:tc>
      </w:tr>
      <w:tr w14:paraId="3389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A21C8">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35</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894D0">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会计综合实训</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D4F4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126</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76C9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前厅服务与管理</w:t>
            </w:r>
          </w:p>
        </w:tc>
      </w:tr>
      <w:tr w14:paraId="2893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8852A">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36</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FE1A8">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入学教育</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7F03F">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127</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58A34">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新媒体运营</w:t>
            </w:r>
          </w:p>
        </w:tc>
      </w:tr>
      <w:tr w14:paraId="0AD9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42DC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37</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8736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企业认识实践</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A5D9C">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128</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6473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旅游公共关系</w:t>
            </w:r>
          </w:p>
        </w:tc>
      </w:tr>
      <w:tr w14:paraId="423D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806ED">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38</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9ADA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心理健康</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38F02">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129</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3BC8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餐饮运营与管理</w:t>
            </w:r>
          </w:p>
        </w:tc>
      </w:tr>
      <w:tr w14:paraId="683F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21F1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39</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26D3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财务会计实务</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257DD">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130</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D1AF3">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客房服务与管理</w:t>
            </w:r>
          </w:p>
        </w:tc>
      </w:tr>
      <w:tr w14:paraId="7A8F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AA2B0">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40</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6F8B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成本会计实务</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55DF3">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131</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298E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食品营养与卫生</w:t>
            </w:r>
          </w:p>
        </w:tc>
      </w:tr>
      <w:tr w14:paraId="75FA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69730">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EEAD1">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Excel高级财务应用</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9DAE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132</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A0598">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酒店人力资源管理</w:t>
            </w:r>
          </w:p>
        </w:tc>
      </w:tr>
      <w:tr w14:paraId="6775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C5AAA">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42</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6D5E1">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岗位认识实践</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94E73">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133</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D190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酒店市场营销</w:t>
            </w:r>
          </w:p>
        </w:tc>
      </w:tr>
      <w:tr w14:paraId="0585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46BCA">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43</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60423">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统计学基础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29115">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134</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86F1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中国旅游文化</w:t>
            </w:r>
          </w:p>
        </w:tc>
      </w:tr>
      <w:tr w14:paraId="75CF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FDF78">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44</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9AEDA">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会计信息系统</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CB6EB">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135</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D38B6">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酒店督导管理实务</w:t>
            </w:r>
          </w:p>
        </w:tc>
      </w:tr>
      <w:tr w14:paraId="57BD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AE103">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45</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1009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财务管理</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FD3A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136</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1ABF">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旅游英语听说</w:t>
            </w:r>
          </w:p>
        </w:tc>
      </w:tr>
      <w:tr w14:paraId="5E16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A5C0">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46</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98AB8">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Python在财务中应用</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E3892">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137</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DFE86">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旅游法律法规</w:t>
            </w:r>
          </w:p>
        </w:tc>
      </w:tr>
      <w:tr w14:paraId="453F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4546C">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47</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3D6AC">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企业内部控制实务</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0E792">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138</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15A7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全国导游基础</w:t>
            </w:r>
          </w:p>
        </w:tc>
      </w:tr>
      <w:tr w14:paraId="1708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D053F">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48</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0594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中国会计文化</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462A2">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139</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6E3D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地方导游基础</w:t>
            </w:r>
          </w:p>
        </w:tc>
      </w:tr>
      <w:tr w14:paraId="1366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15280">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49</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62D9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专业社会实践</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F369D">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140</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1276C">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导游业务</w:t>
            </w:r>
          </w:p>
        </w:tc>
      </w:tr>
      <w:tr w14:paraId="78DD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DED5B">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50</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46E55">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管理会计基础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55E7B">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141</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D977F">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旅游市场营销</w:t>
            </w:r>
          </w:p>
        </w:tc>
      </w:tr>
      <w:tr w14:paraId="4246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3D3F3">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51D0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审计学基础与实务</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A16B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142</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1F11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旅游景区服务与管理</w:t>
            </w:r>
          </w:p>
        </w:tc>
      </w:tr>
      <w:tr w14:paraId="4D00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D602A">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52</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D9EA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税法</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A16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143</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8D611">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旅行社经营与管理</w:t>
            </w:r>
          </w:p>
        </w:tc>
      </w:tr>
      <w:tr w14:paraId="481C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6B391">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53</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1394C">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财务分析</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D21E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144</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AD9B4">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会展策划</w:t>
            </w:r>
          </w:p>
        </w:tc>
      </w:tr>
      <w:tr w14:paraId="1A8D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410AA">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54</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B193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马克思主义基本原理概论</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57958">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145</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DAD53">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旅游电子商务</w:t>
            </w:r>
          </w:p>
        </w:tc>
      </w:tr>
      <w:tr w14:paraId="5B68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19748">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55</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CA1BA">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中国近代史纲要</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015B2">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146</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5563E">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研学旅行课程设计</w:t>
            </w:r>
          </w:p>
        </w:tc>
      </w:tr>
      <w:tr w14:paraId="309B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6B92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56</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CCC0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信息技术与应用</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B85EB">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147</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4A298">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马克思主义基本原理</w:t>
            </w:r>
          </w:p>
        </w:tc>
      </w:tr>
      <w:tr w14:paraId="24D4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F0F9F">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57</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3D63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经济学基础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6B70A">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148</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36E3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金融基础</w:t>
            </w:r>
          </w:p>
        </w:tc>
      </w:tr>
      <w:tr w14:paraId="39D4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FD6F8">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58</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49E3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专业认识实习</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CDBB8">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149</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4315A">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工程测量</w:t>
            </w:r>
          </w:p>
        </w:tc>
      </w:tr>
      <w:tr w14:paraId="4AA0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92B3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59</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50040">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管理学基础</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F9F40">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150</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947AE">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建筑材料</w:t>
            </w:r>
          </w:p>
        </w:tc>
      </w:tr>
      <w:tr w14:paraId="40B8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AB376">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60</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AC3B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组织行为学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F11EA">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151</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66DF0">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工程力学</w:t>
            </w:r>
          </w:p>
        </w:tc>
      </w:tr>
      <w:tr w14:paraId="1FD9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FAB80">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36611">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人力资源开发</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9D171">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152</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8CD96">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土力学及地基基础</w:t>
            </w:r>
          </w:p>
        </w:tc>
      </w:tr>
      <w:tr w14:paraId="20FC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5268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62</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157BC">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市场调查与分析</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A540A">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153</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A074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高层房屋与抗震</w:t>
            </w:r>
          </w:p>
        </w:tc>
      </w:tr>
      <w:tr w14:paraId="5F8F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16F7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63</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862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市场营销学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AA7A6">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154</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FBCF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建筑工程造价</w:t>
            </w:r>
          </w:p>
        </w:tc>
      </w:tr>
      <w:tr w14:paraId="3A46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FBBC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64</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A5DAF">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商务礼仪</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1F1B1">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155</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204A7">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建筑经济</w:t>
            </w:r>
          </w:p>
        </w:tc>
      </w:tr>
      <w:tr w14:paraId="0E33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A025">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65</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6F62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生产与运作管理</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6EC86">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156</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58F16">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工程造价管理</w:t>
            </w:r>
          </w:p>
        </w:tc>
      </w:tr>
      <w:tr w14:paraId="312B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0FF1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66</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F536E">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企业战略管理</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88B80">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157</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83022">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中外建筑史</w:t>
            </w:r>
          </w:p>
        </w:tc>
      </w:tr>
      <w:tr w14:paraId="6848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2FE3E">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67</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AFDED">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公司理财</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1DE9D">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158</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643FE">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数理统计</w:t>
            </w:r>
          </w:p>
        </w:tc>
      </w:tr>
      <w:tr w14:paraId="246A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41E2A">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68</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F8C9E">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商务谈判</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46FF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159</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D9A70">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职业素养</w:t>
            </w:r>
          </w:p>
        </w:tc>
      </w:tr>
      <w:tr w14:paraId="58A4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1FB5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69</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96D9C">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企业文化</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8ECA7">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160</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0632F">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社会保障学</w:t>
            </w:r>
          </w:p>
        </w:tc>
      </w:tr>
      <w:tr w14:paraId="34DE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BF389">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70</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211B4">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军事理论</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BFBC3">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161</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91049">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证券投资学</w:t>
            </w:r>
          </w:p>
        </w:tc>
      </w:tr>
      <w:tr w14:paraId="6F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C399E">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71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37FC5">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电工电子技术</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EA854">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162</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05CB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税收基础</w:t>
            </w:r>
          </w:p>
        </w:tc>
      </w:tr>
      <w:tr w14:paraId="4E9F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675D1">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72</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061E8">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公差配合与技术测量</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F1858">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163</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B0ECB">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个人理财</w:t>
            </w:r>
          </w:p>
        </w:tc>
      </w:tr>
      <w:tr w14:paraId="1F22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1F185">
            <w:pPr>
              <w:keepNext w:val="0"/>
              <w:keepLines w:val="0"/>
              <w:widowControl/>
              <w:suppressLineNumbers w:val="0"/>
              <w:jc w:val="both"/>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73</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82261">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机械制图及CAD</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9144C">
            <w:pPr>
              <w:keepNext w:val="0"/>
              <w:keepLines w:val="0"/>
              <w:widowControl/>
              <w:suppressLineNumbers w:val="0"/>
              <w:jc w:val="center"/>
              <w:textAlignment w:val="center"/>
              <w:rPr>
                <w:rFonts w:hint="default" w:ascii="宋体" w:hAnsi="宋体" w:eastAsia="宋体" w:cs="宋体"/>
                <w:b w:val="0"/>
                <w:i w:val="0"/>
                <w:iCs w:val="0"/>
                <w:color w:val="000000"/>
                <w:sz w:val="24"/>
                <w:szCs w:val="24"/>
                <w:u w:val="none"/>
                <w:lang w:val="en-US" w:eastAsia="zh-CN"/>
              </w:rPr>
            </w:pPr>
            <w:r>
              <w:rPr>
                <w:rFonts w:hint="eastAsia" w:ascii="宋体" w:hAnsi="宋体" w:cs="宋体"/>
                <w:b w:val="0"/>
                <w:i w:val="0"/>
                <w:iCs w:val="0"/>
                <w:color w:val="000000"/>
                <w:sz w:val="24"/>
                <w:szCs w:val="24"/>
                <w:u w:val="none"/>
                <w:lang w:val="en-US" w:eastAsia="zh-CN"/>
              </w:rPr>
              <w:t>164</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F3A85">
            <w:pPr>
              <w:keepNext w:val="0"/>
              <w:keepLines w:val="0"/>
              <w:widowControl/>
              <w:suppressLineNumbers w:val="0"/>
              <w:jc w:val="left"/>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公共关系实务</w:t>
            </w:r>
          </w:p>
        </w:tc>
      </w:tr>
      <w:tr w14:paraId="12B2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71A45">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74</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2F12C">
            <w:pPr>
              <w:keepNext w:val="0"/>
              <w:keepLines w:val="0"/>
              <w:widowControl/>
              <w:suppressLineNumbers w:val="0"/>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宪法学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65D9B">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165</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0531D">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知识产权法</w:t>
            </w:r>
          </w:p>
        </w:tc>
      </w:tr>
      <w:tr w14:paraId="485B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35E26">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75</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2803C">
            <w:pPr>
              <w:keepNext w:val="0"/>
              <w:keepLines w:val="0"/>
              <w:widowControl/>
              <w:suppressLineNumbers w:val="0"/>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法理学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A2FAF">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166</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13EED">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调解原理</w:t>
            </w:r>
          </w:p>
        </w:tc>
      </w:tr>
      <w:tr w14:paraId="481A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366E8">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76</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B2E01">
            <w:pPr>
              <w:keepNext w:val="0"/>
              <w:keepLines w:val="0"/>
              <w:widowControl/>
              <w:suppressLineNumbers w:val="0"/>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i w:val="0"/>
                <w:iCs w:val="0"/>
                <w:color w:val="000000"/>
                <w:kern w:val="0"/>
                <w:sz w:val="24"/>
                <w:szCs w:val="24"/>
                <w:u w:val="none"/>
                <w:lang w:val="en-US" w:eastAsia="zh-CN" w:bidi="ar"/>
              </w:rPr>
              <w:t>刑法学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BD350">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167</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D858">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中国法制史</w:t>
            </w:r>
          </w:p>
        </w:tc>
      </w:tr>
      <w:tr w14:paraId="3123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E3EC0">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77</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035B0">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民法学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5701D">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168</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D86EE">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房屋建筑学</w:t>
            </w:r>
          </w:p>
        </w:tc>
      </w:tr>
      <w:tr w14:paraId="4623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22B78">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78</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33E01">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刑事诉讼法</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E5993">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169</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701F2">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建筑施工技术</w:t>
            </w:r>
          </w:p>
        </w:tc>
      </w:tr>
      <w:tr w14:paraId="4A1A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FCA3F">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79</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CC67C">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行政法与行政诉讼法</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3E8B2">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170</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88A0F">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建筑施工组织</w:t>
            </w:r>
          </w:p>
        </w:tc>
      </w:tr>
      <w:tr w14:paraId="75B0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90258">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80</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EF1CF">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法律逻辑</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B6274">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171</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E93C0">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混凝土结构</w:t>
            </w:r>
          </w:p>
        </w:tc>
      </w:tr>
      <w:tr w14:paraId="32C5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38D38">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highlight w:val="none"/>
                <w:u w:val="none"/>
                <w:lang w:val="en-US" w:eastAsia="zh-CN" w:bidi="ar"/>
              </w:rPr>
            </w:pPr>
            <w:r>
              <w:rPr>
                <w:rFonts w:hint="eastAsia" w:ascii="宋体" w:hAnsi="宋体" w:cs="宋体"/>
                <w:b w:val="0"/>
                <w:i w:val="0"/>
                <w:iCs w:val="0"/>
                <w:color w:val="000000"/>
                <w:kern w:val="0"/>
                <w:sz w:val="24"/>
                <w:szCs w:val="24"/>
                <w:highlight w:val="none"/>
                <w:u w:val="none"/>
                <w:lang w:val="en-US" w:eastAsia="zh-CN" w:bidi="ar"/>
              </w:rPr>
              <w:t>81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763A4">
            <w:pPr>
              <w:keepNext w:val="0"/>
              <w:keepLines w:val="0"/>
              <w:widowControl/>
              <w:suppressLineNumbers w:val="0"/>
              <w:jc w:val="left"/>
              <w:textAlignment w:val="center"/>
              <w:rPr>
                <w:rFonts w:hint="default" w:ascii="宋体" w:hAnsi="宋体" w:cs="宋体"/>
                <w:b w:val="0"/>
                <w:i w:val="0"/>
                <w:iCs w:val="0"/>
                <w:color w:val="000000"/>
                <w:kern w:val="0"/>
                <w:sz w:val="24"/>
                <w:szCs w:val="24"/>
                <w:highlight w:val="none"/>
                <w:u w:val="none"/>
                <w:lang w:val="en-US" w:eastAsia="zh-CN" w:bidi="ar"/>
              </w:rPr>
            </w:pPr>
            <w:r>
              <w:rPr>
                <w:rFonts w:hint="eastAsia" w:ascii="宋体" w:hAnsi="宋体" w:cs="宋体"/>
                <w:b w:val="0"/>
                <w:i w:val="0"/>
                <w:iCs w:val="0"/>
                <w:color w:val="000000"/>
                <w:kern w:val="0"/>
                <w:sz w:val="24"/>
                <w:szCs w:val="24"/>
                <w:highlight w:val="none"/>
                <w:u w:val="none"/>
                <w:lang w:val="en-US" w:eastAsia="zh-CN" w:bidi="ar"/>
              </w:rPr>
              <w:t>律师与企业法律顾问</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B1C9E">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172</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FECD7">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高层房屋与抗震</w:t>
            </w:r>
          </w:p>
        </w:tc>
      </w:tr>
      <w:tr w14:paraId="0BA5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95801">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82</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96025">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法律文书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5E56A">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173</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6587E">
            <w:pPr>
              <w:keepNext w:val="0"/>
              <w:keepLines w:val="0"/>
              <w:widowControl/>
              <w:suppressLineNumbers w:val="0"/>
              <w:jc w:val="left"/>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钢结构</w:t>
            </w:r>
          </w:p>
        </w:tc>
      </w:tr>
      <w:tr w14:paraId="2490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3B101">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83</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FF80D">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工程地质</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A547B">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174</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4BBD1">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土壤学</w:t>
            </w:r>
          </w:p>
        </w:tc>
      </w:tr>
      <w:tr w14:paraId="2C85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22ED">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84</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66F4B">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地籍测量</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47D92">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175</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B1430">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土地利用与规划</w:t>
            </w:r>
          </w:p>
        </w:tc>
      </w:tr>
      <w:tr w14:paraId="2D0C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275B6">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85</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2A12B">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土地资源学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2FBF1">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176</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8B483">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土地经济学</w:t>
            </w:r>
          </w:p>
        </w:tc>
      </w:tr>
      <w:tr w14:paraId="77CB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81EE7">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86</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05926">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土地生态学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0097A">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177</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DD8E7">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地籍管理</w:t>
            </w:r>
          </w:p>
        </w:tc>
      </w:tr>
      <w:tr w14:paraId="17A7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A82B8">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87</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705E1">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土地管理学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2596C">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178</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C1503">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中国土地制度</w:t>
            </w:r>
          </w:p>
        </w:tc>
      </w:tr>
      <w:tr w14:paraId="5726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97582">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88</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F59AE">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土地生态学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C0FE4">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179</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611BF">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土地信息系统</w:t>
            </w:r>
          </w:p>
        </w:tc>
      </w:tr>
      <w:tr w14:paraId="5D88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63D6E">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89</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5396E">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土地调查与评价</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10A78">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180</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F23C8">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土地法学</w:t>
            </w:r>
          </w:p>
        </w:tc>
      </w:tr>
      <w:tr w14:paraId="6C63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BBCF6">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90</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FCF79">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不动产评估</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E200">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181</w:t>
            </w: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D3D9D">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房地产开发与经营管理</w:t>
            </w:r>
          </w:p>
        </w:tc>
      </w:tr>
      <w:tr w14:paraId="074F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10232">
            <w:pPr>
              <w:keepNext w:val="0"/>
              <w:keepLines w:val="0"/>
              <w:widowControl/>
              <w:suppressLineNumbers w:val="0"/>
              <w:jc w:val="center"/>
              <w:textAlignment w:val="center"/>
              <w:rPr>
                <w:rFonts w:hint="default" w:ascii="宋体" w:hAnsi="宋体" w:eastAsia="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91</w:t>
            </w:r>
          </w:p>
        </w:tc>
        <w:tc>
          <w:tcPr>
            <w:tcW w:w="2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992E1">
            <w:pPr>
              <w:keepNext w:val="0"/>
              <w:keepLines w:val="0"/>
              <w:widowControl/>
              <w:suppressLineNumbers w:val="0"/>
              <w:jc w:val="left"/>
              <w:textAlignment w:val="center"/>
              <w:rPr>
                <w:rFonts w:hint="default" w:ascii="宋体" w:hAnsi="宋体" w:cs="宋体"/>
                <w:b w:val="0"/>
                <w:i w:val="0"/>
                <w:iCs w:val="0"/>
                <w:color w:val="000000"/>
                <w:kern w:val="0"/>
                <w:sz w:val="24"/>
                <w:szCs w:val="24"/>
                <w:u w:val="none"/>
                <w:lang w:val="en-US" w:eastAsia="zh-CN" w:bidi="ar"/>
              </w:rPr>
            </w:pPr>
            <w:r>
              <w:rPr>
                <w:rFonts w:hint="eastAsia" w:ascii="宋体" w:hAnsi="宋体" w:cs="宋体"/>
                <w:b w:val="0"/>
                <w:i w:val="0"/>
                <w:iCs w:val="0"/>
                <w:color w:val="000000"/>
                <w:kern w:val="0"/>
                <w:sz w:val="24"/>
                <w:szCs w:val="24"/>
                <w:u w:val="none"/>
                <w:lang w:val="en-US" w:eastAsia="zh-CN" w:bidi="ar"/>
              </w:rPr>
              <w:t>房地产经济学</w:t>
            </w:r>
          </w:p>
        </w:tc>
        <w:tc>
          <w:tcPr>
            <w:tcW w:w="3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0443F">
            <w:pPr>
              <w:keepNext w:val="0"/>
              <w:keepLines w:val="0"/>
              <w:widowControl/>
              <w:suppressLineNumbers w:val="0"/>
              <w:jc w:val="center"/>
              <w:textAlignment w:val="center"/>
              <w:rPr>
                <w:rFonts w:hint="eastAsia" w:ascii="宋体" w:hAnsi="宋体" w:eastAsia="宋体" w:cs="宋体"/>
                <w:b w:val="0"/>
                <w:i w:val="0"/>
                <w:iCs w:val="0"/>
                <w:color w:val="000000"/>
                <w:kern w:val="0"/>
                <w:sz w:val="24"/>
                <w:szCs w:val="24"/>
                <w:u w:val="none"/>
                <w:lang w:val="en-US" w:eastAsia="zh-CN" w:bidi="ar"/>
              </w:rPr>
            </w:pPr>
          </w:p>
        </w:tc>
        <w:tc>
          <w:tcPr>
            <w:tcW w:w="1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B1E39">
            <w:pPr>
              <w:keepNext w:val="0"/>
              <w:keepLines w:val="0"/>
              <w:widowControl/>
              <w:suppressLineNumbers w:val="0"/>
              <w:jc w:val="left"/>
              <w:textAlignment w:val="center"/>
              <w:rPr>
                <w:rFonts w:hint="eastAsia" w:ascii="宋体" w:hAnsi="宋体" w:cs="宋体"/>
                <w:b w:val="0"/>
                <w:i w:val="0"/>
                <w:iCs w:val="0"/>
                <w:color w:val="000000"/>
                <w:kern w:val="0"/>
                <w:sz w:val="24"/>
                <w:szCs w:val="24"/>
                <w:u w:val="none"/>
                <w:lang w:val="en-US" w:eastAsia="zh-CN" w:bidi="ar"/>
              </w:rPr>
            </w:pPr>
          </w:p>
        </w:tc>
      </w:tr>
    </w:tbl>
    <w:p w14:paraId="6FAA1292">
      <w:pPr>
        <w:keepNext w:val="0"/>
        <w:keepLines w:val="0"/>
        <w:pageBreakBefore w:val="0"/>
        <w:widowControl w:val="0"/>
        <w:kinsoku/>
        <w:wordWrap/>
        <w:overflowPunct w:val="0"/>
        <w:topLinePunct/>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highlight w:val="none"/>
        </w:rPr>
      </w:pPr>
    </w:p>
    <w:p w14:paraId="712062B2">
      <w:pPr>
        <w:pStyle w:val="22"/>
        <w:jc w:val="both"/>
        <w:rPr>
          <w:rFonts w:hint="eastAsia"/>
          <w:color w:val="auto"/>
          <w:kern w:val="44"/>
          <w:sz w:val="24"/>
          <w:szCs w:val="24"/>
          <w:highlight w:val="none"/>
          <w:lang w:val="en-US" w:eastAsia="zh-CN"/>
        </w:rPr>
      </w:pPr>
      <w:bookmarkStart w:id="168" w:name="_Toc486863683"/>
      <w:r>
        <w:rPr>
          <w:rFonts w:hint="eastAsia"/>
          <w:color w:val="auto"/>
          <w:kern w:val="44"/>
          <w:sz w:val="24"/>
          <w:szCs w:val="24"/>
          <w:highlight w:val="none"/>
          <w:lang w:val="en-US" w:eastAsia="zh-CN"/>
        </w:rPr>
        <w:t>本项目整个技术需求部分采购人不接受负偏离，响应文件中对技术需求响应存在负偏离的供应商，其响应文件将按无效响应文件处理。</w:t>
      </w:r>
    </w:p>
    <w:p w14:paraId="3A854CEE">
      <w:pPr>
        <w:pStyle w:val="22"/>
        <w:jc w:val="both"/>
        <w:rPr>
          <w:rFonts w:hint="eastAsia"/>
          <w:color w:val="auto"/>
          <w:kern w:val="44"/>
          <w:sz w:val="24"/>
          <w:szCs w:val="24"/>
          <w:highlight w:val="none"/>
          <w:lang w:val="zh-CN"/>
        </w:rPr>
      </w:pPr>
      <w:r>
        <w:rPr>
          <w:rFonts w:hint="eastAsia"/>
          <w:color w:val="auto"/>
          <w:kern w:val="44"/>
          <w:sz w:val="24"/>
          <w:szCs w:val="24"/>
          <w:highlight w:val="none"/>
          <w:lang w:val="zh-CN"/>
        </w:rPr>
        <w:br w:type="page"/>
      </w:r>
    </w:p>
    <w:bookmarkEnd w:id="168"/>
    <w:p w14:paraId="1D8F3848">
      <w:pPr>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第九篇  附表</w:t>
      </w:r>
    </w:p>
    <w:p w14:paraId="63787EA3">
      <w:pPr>
        <w:jc w:val="center"/>
        <w:rPr>
          <w:rFonts w:hint="eastAsia" w:ascii="宋体" w:hAnsi="宋体" w:eastAsia="宋体" w:cs="宋体"/>
          <w:b/>
          <w:bCs/>
          <w:color w:val="auto"/>
          <w:sz w:val="24"/>
          <w:szCs w:val="24"/>
          <w:highlight w:val="none"/>
        </w:rPr>
      </w:pPr>
    </w:p>
    <w:p w14:paraId="1E09CBB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      录</w:t>
      </w:r>
    </w:p>
    <w:p w14:paraId="4C7E8287">
      <w:pPr>
        <w:spacing w:line="360" w:lineRule="auto"/>
        <w:jc w:val="center"/>
        <w:rPr>
          <w:rFonts w:hint="eastAsia" w:ascii="宋体" w:hAnsi="宋体" w:eastAsia="宋体" w:cs="宋体"/>
          <w:b/>
          <w:bCs/>
          <w:color w:val="auto"/>
          <w:sz w:val="24"/>
          <w:szCs w:val="24"/>
          <w:highlight w:val="none"/>
        </w:rPr>
      </w:pPr>
    </w:p>
    <w:p w14:paraId="39C7D024">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b/>
          <w:bCs/>
          <w:color w:val="auto"/>
          <w:sz w:val="24"/>
          <w:szCs w:val="24"/>
          <w:highlight w:val="none"/>
        </w:rPr>
        <w:t>响应文件格式</w:t>
      </w:r>
    </w:p>
    <w:p w14:paraId="2ADFA3C1">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b/>
          <w:bCs/>
          <w:color w:val="auto"/>
          <w:sz w:val="24"/>
          <w:szCs w:val="24"/>
          <w:highlight w:val="none"/>
        </w:rPr>
        <w:t>首次报价一览表格式</w:t>
      </w:r>
    </w:p>
    <w:p w14:paraId="014EBEFE">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b/>
          <w:bCs/>
          <w:color w:val="auto"/>
          <w:sz w:val="24"/>
          <w:szCs w:val="24"/>
          <w:highlight w:val="none"/>
        </w:rPr>
        <w:t>磋商分项报价表格式</w:t>
      </w:r>
    </w:p>
    <w:p w14:paraId="33875D37">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b/>
          <w:bCs/>
          <w:color w:val="auto"/>
          <w:sz w:val="24"/>
          <w:szCs w:val="24"/>
          <w:highlight w:val="none"/>
        </w:rPr>
        <w:t>货物说明一览表格式</w:t>
      </w:r>
    </w:p>
    <w:p w14:paraId="64CF79D5">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5. </w:t>
      </w:r>
      <w:r>
        <w:rPr>
          <w:rFonts w:hint="eastAsia" w:ascii="宋体" w:hAnsi="宋体" w:eastAsia="宋体" w:cs="宋体"/>
          <w:b/>
          <w:bCs/>
          <w:color w:val="auto"/>
          <w:sz w:val="24"/>
          <w:szCs w:val="24"/>
          <w:highlight w:val="none"/>
        </w:rPr>
        <w:t>商务条款偏离表格式</w:t>
      </w:r>
    </w:p>
    <w:p w14:paraId="2884AA67">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6. </w:t>
      </w:r>
      <w:r>
        <w:rPr>
          <w:rFonts w:hint="eastAsia" w:ascii="宋体" w:hAnsi="宋体" w:eastAsia="宋体" w:cs="宋体"/>
          <w:b/>
          <w:bCs/>
          <w:color w:val="auto"/>
          <w:sz w:val="24"/>
          <w:szCs w:val="24"/>
          <w:highlight w:val="none"/>
        </w:rPr>
        <w:t>技术规格偏离表格式</w:t>
      </w:r>
    </w:p>
    <w:p w14:paraId="3E1BE0FC">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7. </w:t>
      </w:r>
      <w:r>
        <w:rPr>
          <w:rFonts w:hint="eastAsia" w:ascii="宋体" w:hAnsi="宋体" w:eastAsia="宋体" w:cs="宋体"/>
          <w:b/>
          <w:bCs/>
          <w:color w:val="auto"/>
          <w:sz w:val="24"/>
          <w:szCs w:val="24"/>
          <w:highlight w:val="none"/>
        </w:rPr>
        <w:t>磋商保证金银行保函格式</w:t>
      </w:r>
    </w:p>
    <w:p w14:paraId="0BBD4E1B">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8. </w:t>
      </w:r>
      <w:r>
        <w:rPr>
          <w:rFonts w:hint="eastAsia" w:ascii="宋体" w:hAnsi="宋体" w:eastAsia="宋体" w:cs="宋体"/>
          <w:b/>
          <w:bCs/>
          <w:color w:val="auto"/>
          <w:sz w:val="24"/>
          <w:szCs w:val="24"/>
          <w:highlight w:val="none"/>
        </w:rPr>
        <w:t>法人代表授权书格式</w:t>
      </w:r>
    </w:p>
    <w:p w14:paraId="6D2EAA04">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b/>
          <w:bCs/>
          <w:color w:val="auto"/>
          <w:sz w:val="24"/>
          <w:szCs w:val="24"/>
          <w:highlight w:val="none"/>
        </w:rPr>
        <w:t>履约保证金保函格式</w:t>
      </w:r>
    </w:p>
    <w:p w14:paraId="045D3FCF">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rPr>
        <w:t>售后服务措施及承诺格式</w:t>
      </w:r>
    </w:p>
    <w:p w14:paraId="6A21FCB2">
      <w:pPr>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b/>
          <w:bCs/>
          <w:color w:val="auto"/>
          <w:sz w:val="24"/>
          <w:szCs w:val="24"/>
          <w:highlight w:val="none"/>
        </w:rPr>
        <w:t>资格证明文件格式</w:t>
      </w:r>
    </w:p>
    <w:p w14:paraId="18B79453">
      <w:pPr>
        <w:spacing w:line="480" w:lineRule="auto"/>
        <w:ind w:firstLine="42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11-1 </w:t>
      </w:r>
      <w:r>
        <w:rPr>
          <w:rFonts w:hint="eastAsia" w:ascii="宋体" w:hAnsi="宋体" w:eastAsia="宋体" w:cs="宋体"/>
          <w:b/>
          <w:bCs/>
          <w:color w:val="auto"/>
          <w:sz w:val="24"/>
          <w:szCs w:val="24"/>
          <w:highlight w:val="none"/>
        </w:rPr>
        <w:t>制造商出具的代理授权书格式</w:t>
      </w:r>
    </w:p>
    <w:p w14:paraId="54D9CEDB">
      <w:pPr>
        <w:spacing w:line="480" w:lineRule="auto"/>
        <w:ind w:firstLine="42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11-2 </w:t>
      </w:r>
      <w:r>
        <w:rPr>
          <w:rFonts w:hint="eastAsia" w:ascii="宋体" w:hAnsi="宋体" w:eastAsia="宋体" w:cs="宋体"/>
          <w:b/>
          <w:bCs/>
          <w:color w:val="auto"/>
          <w:sz w:val="24"/>
          <w:szCs w:val="24"/>
          <w:highlight w:val="none"/>
        </w:rPr>
        <w:t>制造商资格声明格式</w:t>
      </w:r>
    </w:p>
    <w:p w14:paraId="5AA43A66">
      <w:pPr>
        <w:spacing w:line="480" w:lineRule="auto"/>
        <w:ind w:firstLine="42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11-3 </w:t>
      </w:r>
      <w:r>
        <w:rPr>
          <w:rFonts w:hint="eastAsia" w:ascii="宋体" w:hAnsi="宋体" w:eastAsia="宋体" w:cs="宋体"/>
          <w:b/>
          <w:bCs/>
          <w:color w:val="auto"/>
          <w:sz w:val="24"/>
          <w:szCs w:val="24"/>
          <w:highlight w:val="none"/>
        </w:rPr>
        <w:t>中小企业声明函格式</w:t>
      </w:r>
    </w:p>
    <w:p w14:paraId="6A786F83">
      <w:pPr>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12.磋商文件要求的其他证明材料</w:t>
      </w:r>
    </w:p>
    <w:p w14:paraId="1AB1F642">
      <w:pPr>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13.供应商认为对本项目有利</w:t>
      </w:r>
      <w:r>
        <w:rPr>
          <w:rFonts w:hint="eastAsia" w:ascii="宋体" w:hAnsi="宋体" w:cs="宋体"/>
          <w:b/>
          <w:bCs/>
          <w:color w:val="auto"/>
          <w:sz w:val="24"/>
          <w:szCs w:val="24"/>
          <w:highlight w:val="none"/>
          <w:lang w:eastAsia="zh-CN"/>
        </w:rPr>
        <w:t>的</w:t>
      </w:r>
      <w:r>
        <w:rPr>
          <w:rFonts w:hint="eastAsia" w:ascii="宋体" w:hAnsi="宋体" w:eastAsia="宋体" w:cs="宋体"/>
          <w:b/>
          <w:bCs/>
          <w:color w:val="auto"/>
          <w:sz w:val="24"/>
          <w:szCs w:val="24"/>
          <w:highlight w:val="none"/>
        </w:rPr>
        <w:t>其他证明材料（格式自拟）</w:t>
      </w:r>
    </w:p>
    <w:p w14:paraId="5BDD5D09">
      <w:pPr>
        <w:pStyle w:val="7"/>
        <w:rPr>
          <w:rFonts w:hint="default" w:eastAsia="宋体"/>
          <w:highlight w:val="none"/>
          <w:lang w:val="en-US" w:eastAsia="zh-CN"/>
        </w:rPr>
      </w:pPr>
    </w:p>
    <w:p w14:paraId="19BDEB94">
      <w:pPr>
        <w:pStyle w:val="45"/>
        <w:rPr>
          <w:rFonts w:hint="eastAsia" w:ascii="宋体" w:hAnsi="宋体" w:eastAsia="宋体" w:cs="宋体"/>
          <w:b/>
          <w:bCs/>
          <w:color w:val="auto"/>
          <w:sz w:val="24"/>
          <w:szCs w:val="24"/>
          <w:highlight w:val="none"/>
        </w:rPr>
      </w:pPr>
    </w:p>
    <w:p w14:paraId="6850E68C">
      <w:pPr>
        <w:pStyle w:val="45"/>
        <w:rPr>
          <w:rFonts w:hint="eastAsia" w:ascii="宋体" w:hAnsi="宋体" w:eastAsia="宋体" w:cs="宋体"/>
          <w:b/>
          <w:bCs/>
          <w:color w:val="auto"/>
          <w:sz w:val="24"/>
          <w:szCs w:val="24"/>
          <w:highlight w:val="none"/>
        </w:rPr>
      </w:pPr>
    </w:p>
    <w:p w14:paraId="1958D613">
      <w:pPr>
        <w:pStyle w:val="45"/>
        <w:rPr>
          <w:rFonts w:hint="eastAsia" w:ascii="宋体" w:hAnsi="宋体" w:eastAsia="宋体" w:cs="宋体"/>
          <w:b/>
          <w:bCs/>
          <w:color w:val="auto"/>
          <w:sz w:val="24"/>
          <w:szCs w:val="24"/>
          <w:highlight w:val="none"/>
        </w:rPr>
      </w:pPr>
    </w:p>
    <w:p w14:paraId="5E112205">
      <w:pPr>
        <w:pStyle w:val="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6A071179">
      <w:pPr>
        <w:widowControl/>
        <w:autoSpaceDE w:val="0"/>
        <w:autoSpaceDN w:val="0"/>
        <w:ind w:right="-12"/>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响应文件格式</w:t>
      </w:r>
    </w:p>
    <w:p w14:paraId="6E6734CB">
      <w:pPr>
        <w:widowControl/>
        <w:autoSpaceDE w:val="0"/>
        <w:autoSpaceDN w:val="0"/>
        <w:spacing w:line="360" w:lineRule="auto"/>
        <w:ind w:right="-12"/>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致：采购代理机构</w:t>
      </w:r>
    </w:p>
    <w:p w14:paraId="06B852FF">
      <w:pPr>
        <w:widowControl/>
        <w:autoSpaceDE w:val="0"/>
        <w:autoSpaceDN w:val="0"/>
        <w:spacing w:line="360" w:lineRule="auto"/>
        <w:ind w:right="17"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根据贵方为项目采购的货物的竞争性磋商邀请（项目编号和包号），签字代表 （职务）经正式授权并代表供应商（供应商名称、地址）提交下述文件</w:t>
      </w:r>
      <w:r>
        <w:rPr>
          <w:rFonts w:hint="eastAsia" w:ascii="宋体" w:hAnsi="宋体" w:eastAsia="宋体" w:cs="宋体"/>
          <w:b/>
          <w:bCs/>
          <w:color w:val="auto"/>
          <w:sz w:val="24"/>
          <w:szCs w:val="24"/>
          <w:highlight w:val="none"/>
        </w:rPr>
        <w:t>正本一份和副本三份</w:t>
      </w:r>
      <w:r>
        <w:rPr>
          <w:rFonts w:hint="eastAsia" w:ascii="宋体" w:hAnsi="宋体" w:eastAsia="宋体" w:cs="宋体"/>
          <w:b/>
          <w:bCs/>
          <w:color w:val="auto"/>
          <w:sz w:val="24"/>
          <w:szCs w:val="24"/>
          <w:highlight w:val="none"/>
          <w:lang w:eastAsia="zh-CN"/>
        </w:rPr>
        <w:t>电子版</w:t>
      </w:r>
      <w:r>
        <w:rPr>
          <w:rFonts w:hint="eastAsia" w:ascii="宋体" w:hAnsi="宋体" w:eastAsia="宋体" w:cs="宋体"/>
          <w:b/>
          <w:bCs/>
          <w:color w:val="auto"/>
          <w:sz w:val="24"/>
          <w:szCs w:val="24"/>
          <w:highlight w:val="none"/>
          <w:lang w:val="en-US" w:eastAsia="zh-CN"/>
        </w:rPr>
        <w:t>1份</w:t>
      </w:r>
      <w:r>
        <w:rPr>
          <w:rFonts w:hint="eastAsia" w:ascii="宋体" w:hAnsi="宋体" w:eastAsia="宋体" w:cs="宋体"/>
          <w:color w:val="auto"/>
          <w:sz w:val="24"/>
          <w:szCs w:val="24"/>
          <w:highlight w:val="none"/>
        </w:rPr>
        <w:t>：</w:t>
      </w:r>
    </w:p>
    <w:p w14:paraId="777D2AAC">
      <w:pPr>
        <w:widowControl/>
        <w:numPr>
          <w:ilvl w:val="0"/>
          <w:numId w:val="21"/>
        </w:numPr>
        <w:autoSpaceDE w:val="0"/>
        <w:autoSpaceDN w:val="0"/>
        <w:spacing w:line="360" w:lineRule="auto"/>
        <w:ind w:right="17"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首次报价一览表；</w:t>
      </w:r>
    </w:p>
    <w:p w14:paraId="23BDB0B7">
      <w:pPr>
        <w:widowControl/>
        <w:numPr>
          <w:ilvl w:val="0"/>
          <w:numId w:val="21"/>
        </w:numPr>
        <w:autoSpaceDE w:val="0"/>
        <w:autoSpaceDN w:val="0"/>
        <w:spacing w:line="360" w:lineRule="auto"/>
        <w:ind w:right="17"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磋商分项报价表；</w:t>
      </w:r>
    </w:p>
    <w:p w14:paraId="0C1022F9">
      <w:pPr>
        <w:widowControl/>
        <w:numPr>
          <w:ilvl w:val="0"/>
          <w:numId w:val="21"/>
        </w:numPr>
        <w:autoSpaceDE w:val="0"/>
        <w:autoSpaceDN w:val="0"/>
        <w:spacing w:line="360" w:lineRule="auto"/>
        <w:ind w:right="17"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货物说明一览表；</w:t>
      </w:r>
    </w:p>
    <w:p w14:paraId="1B1C1A71">
      <w:pPr>
        <w:widowControl/>
        <w:numPr>
          <w:ilvl w:val="0"/>
          <w:numId w:val="21"/>
        </w:numPr>
        <w:autoSpaceDE w:val="0"/>
        <w:autoSpaceDN w:val="0"/>
        <w:spacing w:line="360" w:lineRule="auto"/>
        <w:ind w:right="17"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技术规格偏离表；</w:t>
      </w:r>
    </w:p>
    <w:p w14:paraId="764F12F7">
      <w:pPr>
        <w:widowControl/>
        <w:numPr>
          <w:ilvl w:val="0"/>
          <w:numId w:val="21"/>
        </w:numPr>
        <w:autoSpaceDE w:val="0"/>
        <w:autoSpaceDN w:val="0"/>
        <w:spacing w:line="360" w:lineRule="auto"/>
        <w:ind w:right="17"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商务条款偏离表；</w:t>
      </w:r>
    </w:p>
    <w:p w14:paraId="1656F14A">
      <w:pPr>
        <w:widowControl/>
        <w:numPr>
          <w:ilvl w:val="0"/>
          <w:numId w:val="21"/>
        </w:numPr>
        <w:autoSpaceDE w:val="0"/>
        <w:autoSpaceDN w:val="0"/>
        <w:spacing w:line="360" w:lineRule="auto"/>
        <w:ind w:right="17"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w:t>
      </w:r>
    </w:p>
    <w:p w14:paraId="370B8247">
      <w:pPr>
        <w:widowControl/>
        <w:numPr>
          <w:ilvl w:val="0"/>
          <w:numId w:val="21"/>
        </w:numPr>
        <w:autoSpaceDE w:val="0"/>
        <w:autoSpaceDN w:val="0"/>
        <w:spacing w:line="360" w:lineRule="auto"/>
        <w:ind w:right="17"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磋商文件中供应商须知要求的所有文件；</w:t>
      </w:r>
    </w:p>
    <w:p w14:paraId="7D9FDD78">
      <w:pPr>
        <w:widowControl/>
        <w:numPr>
          <w:ilvl w:val="0"/>
          <w:numId w:val="21"/>
        </w:numPr>
        <w:autoSpaceDE w:val="0"/>
        <w:autoSpaceDN w:val="0"/>
        <w:spacing w:line="360" w:lineRule="auto"/>
        <w:ind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金额为 的磋商保证金（金额根据国家相关规定执行）。</w:t>
      </w:r>
    </w:p>
    <w:p w14:paraId="5FC17B98">
      <w:pPr>
        <w:widowControl/>
        <w:autoSpaceDE w:val="0"/>
        <w:autoSpaceDN w:val="0"/>
        <w:spacing w:line="360" w:lineRule="auto"/>
        <w:ind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6A87D10F">
      <w:pPr>
        <w:widowControl/>
        <w:autoSpaceDE w:val="0"/>
        <w:autoSpaceDN w:val="0"/>
        <w:spacing w:line="360" w:lineRule="auto"/>
        <w:ind w:left="397"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11）所附货物分项价格表中规定的应提交和交付的报价（货物总价）为_______（大写）。        </w:t>
      </w:r>
    </w:p>
    <w:p w14:paraId="38503F1C">
      <w:pPr>
        <w:widowControl/>
        <w:autoSpaceDE w:val="0"/>
        <w:autoSpaceDN w:val="0"/>
        <w:spacing w:line="360" w:lineRule="auto"/>
        <w:ind w:left="397"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12）供应商将按磋商文件的规定履行合同责任和义务。</w:t>
      </w:r>
    </w:p>
    <w:p w14:paraId="1A70B108">
      <w:pPr>
        <w:widowControl/>
        <w:autoSpaceDE w:val="0"/>
        <w:autoSpaceDN w:val="0"/>
        <w:spacing w:line="360" w:lineRule="auto"/>
        <w:ind w:left="397"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13）供应商已详细审查全部磋商文件，包括澄清函和修改文件（若有）以及全部参考资料和有关附件。供应商完全清楚其应放弃提出一切引起含糊不清或误解的权利。</w:t>
      </w:r>
    </w:p>
    <w:p w14:paraId="700A53B8">
      <w:pPr>
        <w:widowControl/>
        <w:autoSpaceDE w:val="0"/>
        <w:autoSpaceDN w:val="0"/>
        <w:spacing w:line="360" w:lineRule="auto"/>
        <w:ind w:left="397"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自响应文件开启日起有效期为日历日。</w:t>
      </w:r>
    </w:p>
    <w:p w14:paraId="243EC6B0">
      <w:pPr>
        <w:widowControl/>
        <w:autoSpaceDE w:val="0"/>
        <w:autoSpaceDN w:val="0"/>
        <w:spacing w:line="360" w:lineRule="auto"/>
        <w:ind w:left="397"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如果在响应文件开启规定时间和日期后，供应商在响应文件有效期内撤回响应文件，其磋商保证金将被采购代理机构方没收。</w:t>
      </w:r>
    </w:p>
    <w:p w14:paraId="408A5B4C">
      <w:pPr>
        <w:widowControl/>
        <w:autoSpaceDE w:val="0"/>
        <w:autoSpaceDN w:val="0"/>
        <w:spacing w:line="360" w:lineRule="auto"/>
        <w:ind w:left="397"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16)供应商同意提供按照买方可能要求的与其投标有关的一切数字或资料，并对买方可能不接受最低价授标及任何投标表示理解。</w:t>
      </w:r>
    </w:p>
    <w:p w14:paraId="6FF0A0CF">
      <w:pPr>
        <w:widowControl/>
        <w:autoSpaceDE w:val="0"/>
        <w:autoSpaceDN w:val="0"/>
        <w:spacing w:line="360" w:lineRule="auto"/>
        <w:ind w:left="397"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17)与本磋商有关的一切正式往来通讯请寄：</w:t>
      </w:r>
    </w:p>
    <w:p w14:paraId="41A30943">
      <w:pPr>
        <w:widowControl/>
        <w:autoSpaceDE w:val="0"/>
        <w:autoSpaceDN w:val="0"/>
        <w:spacing w:line="360" w:lineRule="auto"/>
        <w:ind w:right="-154"/>
        <w:textAlignment w:val="bottom"/>
        <w:rPr>
          <w:rFonts w:hint="eastAsia" w:ascii="宋体" w:hAnsi="宋体" w:eastAsia="宋体" w:cs="宋体"/>
          <w:color w:val="auto"/>
          <w:sz w:val="24"/>
          <w:szCs w:val="24"/>
          <w:highlight w:val="none"/>
        </w:rPr>
      </w:pPr>
    </w:p>
    <w:p w14:paraId="7916CFF4">
      <w:pPr>
        <w:widowControl/>
        <w:autoSpaceDE w:val="0"/>
        <w:autoSpaceDN w:val="0"/>
        <w:spacing w:line="360" w:lineRule="auto"/>
        <w:ind w:right="-154"/>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供应商名称（公章）：         地址：</w:t>
      </w:r>
    </w:p>
    <w:p w14:paraId="47D2A04A">
      <w:pPr>
        <w:widowControl/>
        <w:autoSpaceDE w:val="0"/>
        <w:autoSpaceDN w:val="0"/>
        <w:spacing w:line="360" w:lineRule="auto"/>
        <w:ind w:right="-154"/>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         传真：</w:t>
      </w:r>
    </w:p>
    <w:p w14:paraId="001B22F1">
      <w:pPr>
        <w:widowControl/>
        <w:autoSpaceDE w:val="0"/>
        <w:autoSpaceDN w:val="0"/>
        <w:spacing w:line="360" w:lineRule="auto"/>
        <w:ind w:right="-154"/>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w:t>
      </w:r>
    </w:p>
    <w:p w14:paraId="57CEA3B3">
      <w:pPr>
        <w:widowControl/>
        <w:autoSpaceDE w:val="0"/>
        <w:autoSpaceDN w:val="0"/>
        <w:spacing w:line="360" w:lineRule="auto"/>
        <w:ind w:right="893"/>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首次报价一览表格式</w:t>
      </w:r>
    </w:p>
    <w:p w14:paraId="2361E1DD">
      <w:pPr>
        <w:widowControl/>
        <w:autoSpaceDE w:val="0"/>
        <w:autoSpaceDN w:val="0"/>
        <w:spacing w:line="360" w:lineRule="auto"/>
        <w:ind w:right="893"/>
        <w:jc w:val="both"/>
        <w:textAlignment w:val="bottom"/>
        <w:rPr>
          <w:rFonts w:hint="eastAsia" w:ascii="宋体" w:hAnsi="宋体" w:eastAsia="宋体" w:cs="宋体"/>
          <w:color w:val="auto"/>
          <w:sz w:val="24"/>
          <w:szCs w:val="24"/>
          <w:highlight w:val="none"/>
        </w:rPr>
      </w:pPr>
    </w:p>
    <w:p w14:paraId="04AAAE3F">
      <w:pPr>
        <w:widowControl/>
        <w:autoSpaceDE w:val="0"/>
        <w:autoSpaceDN w:val="0"/>
        <w:spacing w:line="360" w:lineRule="auto"/>
        <w:ind w:right="89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项目编号：</w:t>
      </w:r>
    </w:p>
    <w:p w14:paraId="65DFC9CD">
      <w:pPr>
        <w:widowControl/>
        <w:autoSpaceDE w:val="0"/>
        <w:autoSpaceDN w:val="0"/>
        <w:spacing w:line="360" w:lineRule="auto"/>
        <w:ind w:right="89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供应商名称（公章）：</w:t>
      </w:r>
    </w:p>
    <w:p w14:paraId="1F4FB0FE">
      <w:pPr>
        <w:widowControl/>
        <w:autoSpaceDE w:val="0"/>
        <w:autoSpaceDN w:val="0"/>
        <w:spacing w:line="360" w:lineRule="auto"/>
        <w:ind w:right="893"/>
        <w:textAlignment w:val="bottom"/>
        <w:rPr>
          <w:rFonts w:hint="eastAsia" w:ascii="宋体" w:hAnsi="宋体" w:eastAsia="宋体" w:cs="宋体"/>
          <w:color w:val="auto"/>
          <w:sz w:val="24"/>
          <w:szCs w:val="24"/>
          <w:highlight w:val="none"/>
          <w:u w:val="single"/>
        </w:rPr>
      </w:pPr>
    </w:p>
    <w:p w14:paraId="5D096165">
      <w:pPr>
        <w:widowControl/>
        <w:autoSpaceDE w:val="0"/>
        <w:autoSpaceDN w:val="0"/>
        <w:spacing w:line="360" w:lineRule="auto"/>
        <w:ind w:right="893"/>
        <w:textAlignment w:val="bottom"/>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货币单位：元</w:t>
      </w:r>
    </w:p>
    <w:tbl>
      <w:tblPr>
        <w:tblStyle w:val="25"/>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282"/>
        <w:gridCol w:w="639"/>
        <w:gridCol w:w="1399"/>
        <w:gridCol w:w="735"/>
        <w:gridCol w:w="828"/>
        <w:gridCol w:w="883"/>
        <w:gridCol w:w="1469"/>
        <w:gridCol w:w="1113"/>
        <w:gridCol w:w="840"/>
      </w:tblGrid>
      <w:tr w14:paraId="1523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14:paraId="7B0135D4">
            <w:pPr>
              <w:keepNext w:val="0"/>
              <w:keepLines w:val="0"/>
              <w:pageBreakBefore w:val="0"/>
              <w:widowControl/>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82" w:type="dxa"/>
            <w:noWrap w:val="0"/>
            <w:vAlign w:val="center"/>
          </w:tcPr>
          <w:p w14:paraId="285E65A0">
            <w:pPr>
              <w:keepNext w:val="0"/>
              <w:keepLines w:val="0"/>
              <w:pageBreakBefore w:val="0"/>
              <w:widowControl/>
              <w:tabs>
                <w:tab w:val="left" w:pos="1197"/>
              </w:tabs>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制造商名称</w:t>
            </w:r>
          </w:p>
        </w:tc>
        <w:tc>
          <w:tcPr>
            <w:tcW w:w="639" w:type="dxa"/>
            <w:noWrap w:val="0"/>
            <w:vAlign w:val="center"/>
          </w:tcPr>
          <w:p w14:paraId="32D3A43E">
            <w:pPr>
              <w:keepNext w:val="0"/>
              <w:keepLines w:val="0"/>
              <w:pageBreakBefore w:val="0"/>
              <w:widowControl/>
              <w:tabs>
                <w:tab w:val="left" w:pos="1197"/>
              </w:tabs>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品牌</w:t>
            </w:r>
          </w:p>
        </w:tc>
        <w:tc>
          <w:tcPr>
            <w:tcW w:w="1399" w:type="dxa"/>
            <w:noWrap w:val="0"/>
            <w:vAlign w:val="center"/>
          </w:tcPr>
          <w:p w14:paraId="5734780C">
            <w:pPr>
              <w:keepNext w:val="0"/>
              <w:keepLines w:val="0"/>
              <w:pageBreakBefore w:val="0"/>
              <w:widowControl/>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规格及型号</w:t>
            </w:r>
          </w:p>
        </w:tc>
        <w:tc>
          <w:tcPr>
            <w:tcW w:w="735" w:type="dxa"/>
            <w:noWrap w:val="0"/>
            <w:vAlign w:val="center"/>
          </w:tcPr>
          <w:p w14:paraId="01FD3193">
            <w:pPr>
              <w:keepNext w:val="0"/>
              <w:keepLines w:val="0"/>
              <w:pageBreakBefore w:val="0"/>
              <w:widowControl/>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28" w:type="dxa"/>
            <w:noWrap w:val="0"/>
            <w:vAlign w:val="center"/>
          </w:tcPr>
          <w:p w14:paraId="3EBBC593">
            <w:pPr>
              <w:keepNext w:val="0"/>
              <w:keepLines w:val="0"/>
              <w:pageBreakBefore w:val="0"/>
              <w:widowControl/>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83" w:type="dxa"/>
            <w:noWrap w:val="0"/>
            <w:vAlign w:val="center"/>
          </w:tcPr>
          <w:p w14:paraId="10B7FC1C">
            <w:pPr>
              <w:keepNext w:val="0"/>
              <w:keepLines w:val="0"/>
              <w:pageBreakBefore w:val="0"/>
              <w:widowControl/>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469" w:type="dxa"/>
            <w:noWrap w:val="0"/>
            <w:vAlign w:val="center"/>
          </w:tcPr>
          <w:p w14:paraId="21545E04">
            <w:pPr>
              <w:keepNext w:val="0"/>
              <w:keepLines w:val="0"/>
              <w:pageBreakBefore w:val="0"/>
              <w:widowControl/>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1113" w:type="dxa"/>
            <w:noWrap w:val="0"/>
            <w:vAlign w:val="center"/>
          </w:tcPr>
          <w:p w14:paraId="22D85F44">
            <w:pPr>
              <w:keepNext w:val="0"/>
              <w:keepLines w:val="0"/>
              <w:pageBreakBefore w:val="0"/>
              <w:widowControl/>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w:t>
            </w:r>
          </w:p>
        </w:tc>
        <w:tc>
          <w:tcPr>
            <w:tcW w:w="840" w:type="dxa"/>
            <w:noWrap w:val="0"/>
            <w:vAlign w:val="center"/>
          </w:tcPr>
          <w:p w14:paraId="253CF9D0">
            <w:pPr>
              <w:keepNext w:val="0"/>
              <w:keepLines w:val="0"/>
              <w:pageBreakBefore w:val="0"/>
              <w:widowControl/>
              <w:kinsoku/>
              <w:wordWrap/>
              <w:overflowPunct/>
              <w:topLinePunct w:val="0"/>
              <w:autoSpaceDE w:val="0"/>
              <w:autoSpaceDN w:val="0"/>
              <w:bidi w:val="0"/>
              <w:adjustRightInd/>
              <w:snapToGrid/>
              <w:spacing w:line="240" w:lineRule="auto"/>
              <w:ind w:right="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DC0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14:paraId="114D622C">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282" w:type="dxa"/>
            <w:noWrap w:val="0"/>
            <w:vAlign w:val="center"/>
          </w:tcPr>
          <w:p w14:paraId="1A3F4FD5">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639" w:type="dxa"/>
            <w:noWrap w:val="0"/>
            <w:vAlign w:val="center"/>
          </w:tcPr>
          <w:p w14:paraId="6D3643A2">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399" w:type="dxa"/>
            <w:noWrap w:val="0"/>
            <w:vAlign w:val="center"/>
          </w:tcPr>
          <w:p w14:paraId="41C03D69">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735" w:type="dxa"/>
            <w:noWrap w:val="0"/>
            <w:vAlign w:val="center"/>
          </w:tcPr>
          <w:p w14:paraId="1EFBDD23">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28" w:type="dxa"/>
            <w:noWrap w:val="0"/>
            <w:vAlign w:val="center"/>
          </w:tcPr>
          <w:p w14:paraId="112A610B">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83" w:type="dxa"/>
            <w:noWrap w:val="0"/>
            <w:vAlign w:val="center"/>
          </w:tcPr>
          <w:p w14:paraId="68FB5FF9">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469" w:type="dxa"/>
            <w:vMerge w:val="restart"/>
            <w:noWrap w:val="0"/>
            <w:vAlign w:val="center"/>
          </w:tcPr>
          <w:p w14:paraId="4346322D">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default" w:ascii="宋体" w:hAnsi="宋体" w:eastAsia="宋体" w:cs="宋体"/>
                <w:color w:val="auto"/>
                <w:sz w:val="24"/>
                <w:szCs w:val="24"/>
                <w:highlight w:val="none"/>
                <w:lang w:val="en-US" w:eastAsia="zh-CN"/>
              </w:rPr>
            </w:pPr>
          </w:p>
        </w:tc>
        <w:tc>
          <w:tcPr>
            <w:tcW w:w="1113" w:type="dxa"/>
            <w:vMerge w:val="restart"/>
            <w:noWrap w:val="0"/>
            <w:vAlign w:val="center"/>
          </w:tcPr>
          <w:p w14:paraId="54432703">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40" w:type="dxa"/>
            <w:noWrap w:val="0"/>
            <w:vAlign w:val="center"/>
          </w:tcPr>
          <w:p w14:paraId="43448B8D">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r>
      <w:tr w14:paraId="7987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14:paraId="11C7D839">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282" w:type="dxa"/>
            <w:noWrap w:val="0"/>
            <w:vAlign w:val="center"/>
          </w:tcPr>
          <w:p w14:paraId="79E6C89C">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639" w:type="dxa"/>
            <w:noWrap w:val="0"/>
            <w:vAlign w:val="center"/>
          </w:tcPr>
          <w:p w14:paraId="784BCE30">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399" w:type="dxa"/>
            <w:noWrap w:val="0"/>
            <w:vAlign w:val="center"/>
          </w:tcPr>
          <w:p w14:paraId="424DC352">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735" w:type="dxa"/>
            <w:noWrap w:val="0"/>
            <w:vAlign w:val="center"/>
          </w:tcPr>
          <w:p w14:paraId="251B348B">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28" w:type="dxa"/>
            <w:noWrap w:val="0"/>
            <w:vAlign w:val="center"/>
          </w:tcPr>
          <w:p w14:paraId="135757C0">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83" w:type="dxa"/>
            <w:noWrap w:val="0"/>
            <w:vAlign w:val="center"/>
          </w:tcPr>
          <w:p w14:paraId="3FBC3632">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469" w:type="dxa"/>
            <w:vMerge w:val="continue"/>
            <w:noWrap w:val="0"/>
            <w:vAlign w:val="center"/>
          </w:tcPr>
          <w:p w14:paraId="6518FBD6">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113" w:type="dxa"/>
            <w:vMerge w:val="continue"/>
            <w:noWrap w:val="0"/>
            <w:vAlign w:val="center"/>
          </w:tcPr>
          <w:p w14:paraId="0E101E20">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40" w:type="dxa"/>
            <w:noWrap w:val="0"/>
            <w:vAlign w:val="center"/>
          </w:tcPr>
          <w:p w14:paraId="7EB22450">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r>
      <w:tr w14:paraId="7003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14:paraId="5BA4800C">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282" w:type="dxa"/>
            <w:noWrap w:val="0"/>
            <w:vAlign w:val="center"/>
          </w:tcPr>
          <w:p w14:paraId="221362A8">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639" w:type="dxa"/>
            <w:noWrap w:val="0"/>
            <w:vAlign w:val="center"/>
          </w:tcPr>
          <w:p w14:paraId="71D02DDA">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399" w:type="dxa"/>
            <w:noWrap w:val="0"/>
            <w:vAlign w:val="center"/>
          </w:tcPr>
          <w:p w14:paraId="439FE59D">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735" w:type="dxa"/>
            <w:noWrap w:val="0"/>
            <w:vAlign w:val="center"/>
          </w:tcPr>
          <w:p w14:paraId="3CDBDA00">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28" w:type="dxa"/>
            <w:noWrap w:val="0"/>
            <w:vAlign w:val="center"/>
          </w:tcPr>
          <w:p w14:paraId="1707B360">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83" w:type="dxa"/>
            <w:noWrap w:val="0"/>
            <w:vAlign w:val="center"/>
          </w:tcPr>
          <w:p w14:paraId="4174EBC0">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469" w:type="dxa"/>
            <w:vMerge w:val="continue"/>
            <w:noWrap w:val="0"/>
            <w:vAlign w:val="center"/>
          </w:tcPr>
          <w:p w14:paraId="3BDB0B61">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113" w:type="dxa"/>
            <w:vMerge w:val="continue"/>
            <w:noWrap w:val="0"/>
            <w:vAlign w:val="center"/>
          </w:tcPr>
          <w:p w14:paraId="7D101309">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40" w:type="dxa"/>
            <w:noWrap w:val="0"/>
            <w:vAlign w:val="center"/>
          </w:tcPr>
          <w:p w14:paraId="62A0A1DB">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r>
      <w:tr w14:paraId="4007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14:paraId="483A81AA">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282" w:type="dxa"/>
            <w:noWrap w:val="0"/>
            <w:vAlign w:val="center"/>
          </w:tcPr>
          <w:p w14:paraId="7262EE13">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639" w:type="dxa"/>
            <w:noWrap w:val="0"/>
            <w:vAlign w:val="center"/>
          </w:tcPr>
          <w:p w14:paraId="6BF1087C">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399" w:type="dxa"/>
            <w:noWrap w:val="0"/>
            <w:vAlign w:val="center"/>
          </w:tcPr>
          <w:p w14:paraId="7395AD92">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735" w:type="dxa"/>
            <w:noWrap w:val="0"/>
            <w:vAlign w:val="center"/>
          </w:tcPr>
          <w:p w14:paraId="4D002575">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28" w:type="dxa"/>
            <w:noWrap w:val="0"/>
            <w:vAlign w:val="center"/>
          </w:tcPr>
          <w:p w14:paraId="578A66A6">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83" w:type="dxa"/>
            <w:noWrap w:val="0"/>
            <w:vAlign w:val="center"/>
          </w:tcPr>
          <w:p w14:paraId="75A01872">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469" w:type="dxa"/>
            <w:vMerge w:val="continue"/>
            <w:noWrap w:val="0"/>
            <w:vAlign w:val="center"/>
          </w:tcPr>
          <w:p w14:paraId="673B79EB">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1113" w:type="dxa"/>
            <w:vMerge w:val="continue"/>
            <w:noWrap w:val="0"/>
            <w:vAlign w:val="center"/>
          </w:tcPr>
          <w:p w14:paraId="4DD871B0">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c>
          <w:tcPr>
            <w:tcW w:w="840" w:type="dxa"/>
            <w:noWrap w:val="0"/>
            <w:vAlign w:val="center"/>
          </w:tcPr>
          <w:p w14:paraId="4475D231">
            <w:pPr>
              <w:keepNext w:val="0"/>
              <w:keepLines w:val="0"/>
              <w:pageBreakBefore w:val="0"/>
              <w:widowControl/>
              <w:kinsoku/>
              <w:wordWrap/>
              <w:overflowPunct/>
              <w:topLinePunct w:val="0"/>
              <w:autoSpaceDE w:val="0"/>
              <w:autoSpaceDN w:val="0"/>
              <w:bidi w:val="0"/>
              <w:adjustRightInd/>
              <w:snapToGrid/>
              <w:spacing w:line="240" w:lineRule="auto"/>
              <w:ind w:right="893"/>
              <w:jc w:val="center"/>
              <w:textAlignment w:val="bottom"/>
              <w:rPr>
                <w:rFonts w:hint="eastAsia" w:ascii="宋体" w:hAnsi="宋体" w:eastAsia="宋体" w:cs="宋体"/>
                <w:color w:val="auto"/>
                <w:sz w:val="24"/>
                <w:szCs w:val="24"/>
                <w:highlight w:val="none"/>
              </w:rPr>
            </w:pPr>
          </w:p>
        </w:tc>
      </w:tr>
      <w:tr w14:paraId="3A75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65" w:type="dxa"/>
            <w:gridSpan w:val="10"/>
            <w:noWrap w:val="0"/>
            <w:vAlign w:val="center"/>
          </w:tcPr>
          <w:p w14:paraId="2C38AB16">
            <w:pPr>
              <w:keepNext w:val="0"/>
              <w:keepLines w:val="0"/>
              <w:pageBreakBefore w:val="0"/>
              <w:widowControl/>
              <w:kinsoku/>
              <w:wordWrap/>
              <w:overflowPunct/>
              <w:topLinePunct w:val="0"/>
              <w:autoSpaceDE w:val="0"/>
              <w:autoSpaceDN w:val="0"/>
              <w:bidi w:val="0"/>
              <w:adjustRightInd/>
              <w:snapToGrid/>
              <w:spacing w:line="240" w:lineRule="auto"/>
              <w:ind w:right="893"/>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合计：大写                   ；小写￥</w:t>
            </w:r>
          </w:p>
        </w:tc>
      </w:tr>
    </w:tbl>
    <w:p w14:paraId="7AD5F5C1">
      <w:pPr>
        <w:widowControl/>
        <w:autoSpaceDE w:val="0"/>
        <w:autoSpaceDN w:val="0"/>
        <w:spacing w:line="360" w:lineRule="auto"/>
        <w:ind w:right="893" w:firstLine="720" w:firstLineChars="300"/>
        <w:jc w:val="center"/>
        <w:textAlignment w:val="bottom"/>
        <w:rPr>
          <w:rFonts w:hint="eastAsia" w:ascii="宋体" w:hAnsi="宋体" w:eastAsia="宋体" w:cs="宋体"/>
          <w:color w:val="auto"/>
          <w:sz w:val="24"/>
          <w:szCs w:val="24"/>
          <w:highlight w:val="none"/>
        </w:rPr>
      </w:pPr>
    </w:p>
    <w:p w14:paraId="034EFBD8">
      <w:pPr>
        <w:widowControl/>
        <w:autoSpaceDE w:val="0"/>
        <w:autoSpaceDN w:val="0"/>
        <w:spacing w:line="360" w:lineRule="auto"/>
        <w:ind w:right="893"/>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EAD5A26">
      <w:pPr>
        <w:widowControl/>
        <w:numPr>
          <w:ilvl w:val="3"/>
          <w:numId w:val="19"/>
        </w:numPr>
        <w:tabs>
          <w:tab w:val="left" w:pos="525"/>
        </w:tabs>
        <w:autoSpaceDE w:val="0"/>
        <w:autoSpaceDN w:val="0"/>
        <w:spacing w:line="360" w:lineRule="auto"/>
        <w:ind w:left="527" w:right="893" w:hanging="52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首次报价一览表除在响应文件中提供外，还须以信封单独密封提交一份；</w:t>
      </w:r>
    </w:p>
    <w:p w14:paraId="42F6B10D">
      <w:pPr>
        <w:widowControl/>
        <w:numPr>
          <w:ilvl w:val="3"/>
          <w:numId w:val="19"/>
        </w:numPr>
        <w:tabs>
          <w:tab w:val="left" w:pos="525"/>
        </w:tabs>
        <w:autoSpaceDE w:val="0"/>
        <w:autoSpaceDN w:val="0"/>
        <w:spacing w:line="360" w:lineRule="auto"/>
        <w:ind w:left="527" w:right="893" w:hanging="52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货币为人民币；如果单价与总价不符，以单价为准；</w:t>
      </w:r>
    </w:p>
    <w:p w14:paraId="6CEB331B">
      <w:pPr>
        <w:widowControl/>
        <w:numPr>
          <w:ilvl w:val="3"/>
          <w:numId w:val="19"/>
        </w:numPr>
        <w:tabs>
          <w:tab w:val="left" w:pos="525"/>
        </w:tabs>
        <w:autoSpaceDE w:val="0"/>
        <w:autoSpaceDN w:val="0"/>
        <w:spacing w:line="360" w:lineRule="auto"/>
        <w:ind w:left="527" w:right="1" w:hanging="52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货物单价及货物总价的报价方式为货物送交合同指定的最终交货地点，含安装费等在内的综合价；</w:t>
      </w:r>
    </w:p>
    <w:p w14:paraId="4071DE8A">
      <w:pPr>
        <w:widowControl/>
        <w:numPr>
          <w:ilvl w:val="3"/>
          <w:numId w:val="19"/>
        </w:numPr>
        <w:tabs>
          <w:tab w:val="left" w:pos="525"/>
        </w:tabs>
        <w:autoSpaceDE w:val="0"/>
        <w:autoSpaceDN w:val="0"/>
        <w:spacing w:line="360" w:lineRule="auto"/>
        <w:ind w:left="527" w:right="1" w:hanging="52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报价（货物总价）应包括如果授予合同将要缴纳的包括增值税在内的销售税和其他税；</w:t>
      </w:r>
    </w:p>
    <w:p w14:paraId="522B972B">
      <w:pPr>
        <w:widowControl/>
        <w:numPr>
          <w:ilvl w:val="3"/>
          <w:numId w:val="19"/>
        </w:numPr>
        <w:tabs>
          <w:tab w:val="left" w:pos="525"/>
        </w:tabs>
        <w:autoSpaceDE w:val="0"/>
        <w:autoSpaceDN w:val="0"/>
        <w:spacing w:line="360" w:lineRule="auto"/>
        <w:ind w:left="527" w:right="893" w:hanging="52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此表应按“供应商须知”的规定密封标记。</w:t>
      </w:r>
    </w:p>
    <w:p w14:paraId="60E02401">
      <w:pPr>
        <w:widowControl/>
        <w:autoSpaceDE w:val="0"/>
        <w:autoSpaceDN w:val="0"/>
        <w:spacing w:line="360" w:lineRule="auto"/>
        <w:ind w:right="893"/>
        <w:textAlignment w:val="bottom"/>
        <w:rPr>
          <w:rFonts w:hint="eastAsia" w:ascii="宋体" w:hAnsi="宋体" w:eastAsia="宋体" w:cs="宋体"/>
          <w:color w:val="auto"/>
          <w:sz w:val="24"/>
          <w:szCs w:val="24"/>
          <w:highlight w:val="none"/>
        </w:rPr>
      </w:pPr>
    </w:p>
    <w:p w14:paraId="144D21D2">
      <w:pPr>
        <w:widowControl/>
        <w:autoSpaceDE w:val="0"/>
        <w:autoSpaceDN w:val="0"/>
        <w:spacing w:line="360" w:lineRule="auto"/>
        <w:ind w:right="893"/>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供应商被授权人签字：</w:t>
      </w:r>
    </w:p>
    <w:p w14:paraId="4FE0DEAC">
      <w:pPr>
        <w:widowControl/>
        <w:autoSpaceDE w:val="0"/>
        <w:autoSpaceDN w:val="0"/>
        <w:spacing w:line="360" w:lineRule="auto"/>
        <w:ind w:right="893" w:firstLine="1440" w:firstLineChars="600"/>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p>
    <w:p w14:paraId="18552DF5">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0C87B784">
      <w:pPr>
        <w:pStyle w:val="45"/>
        <w:rPr>
          <w:rFonts w:hint="eastAsia" w:ascii="宋体" w:hAnsi="宋体" w:eastAsia="宋体" w:cs="宋体"/>
          <w:b/>
          <w:bCs/>
          <w:color w:val="auto"/>
          <w:sz w:val="24"/>
          <w:szCs w:val="24"/>
          <w:highlight w:val="none"/>
        </w:rPr>
      </w:pPr>
    </w:p>
    <w:p w14:paraId="7A09354A">
      <w:pPr>
        <w:pStyle w:val="45"/>
        <w:rPr>
          <w:rFonts w:hint="eastAsia" w:ascii="宋体" w:hAnsi="宋体" w:eastAsia="宋体" w:cs="宋体"/>
          <w:b/>
          <w:bCs/>
          <w:color w:val="auto"/>
          <w:sz w:val="24"/>
          <w:szCs w:val="24"/>
          <w:highlight w:val="none"/>
        </w:rPr>
      </w:pPr>
    </w:p>
    <w:p w14:paraId="43C40046">
      <w:pPr>
        <w:pStyle w:val="45"/>
        <w:rPr>
          <w:rFonts w:hint="eastAsia" w:ascii="宋体" w:hAnsi="宋体" w:eastAsia="宋体" w:cs="宋体"/>
          <w:b/>
          <w:bCs/>
          <w:color w:val="auto"/>
          <w:sz w:val="24"/>
          <w:szCs w:val="24"/>
          <w:highlight w:val="none"/>
        </w:rPr>
      </w:pPr>
    </w:p>
    <w:p w14:paraId="32ED166D">
      <w:pPr>
        <w:pStyle w:val="45"/>
        <w:rPr>
          <w:rFonts w:hint="eastAsia" w:ascii="宋体" w:hAnsi="宋体" w:eastAsia="宋体" w:cs="宋体"/>
          <w:b/>
          <w:bCs/>
          <w:color w:val="auto"/>
          <w:sz w:val="24"/>
          <w:szCs w:val="24"/>
          <w:highlight w:val="none"/>
        </w:rPr>
      </w:pPr>
    </w:p>
    <w:p w14:paraId="2E363E76">
      <w:pPr>
        <w:pStyle w:val="45"/>
        <w:rPr>
          <w:rFonts w:hint="eastAsia" w:ascii="宋体" w:hAnsi="宋体" w:eastAsia="宋体" w:cs="宋体"/>
          <w:b/>
          <w:bCs/>
          <w:color w:val="auto"/>
          <w:sz w:val="24"/>
          <w:szCs w:val="24"/>
          <w:highlight w:val="none"/>
        </w:rPr>
      </w:pPr>
    </w:p>
    <w:p w14:paraId="5B9C2380">
      <w:pPr>
        <w:pStyle w:val="45"/>
        <w:rPr>
          <w:rFonts w:hint="eastAsia" w:ascii="宋体" w:hAnsi="宋体" w:eastAsia="宋体" w:cs="宋体"/>
          <w:b/>
          <w:bCs/>
          <w:color w:val="auto"/>
          <w:sz w:val="24"/>
          <w:szCs w:val="24"/>
          <w:highlight w:val="none"/>
        </w:rPr>
      </w:pPr>
    </w:p>
    <w:p w14:paraId="2F6A2729">
      <w:pPr>
        <w:pStyle w:val="45"/>
        <w:rPr>
          <w:rFonts w:hint="eastAsia" w:ascii="宋体" w:hAnsi="宋体" w:eastAsia="宋体" w:cs="宋体"/>
          <w:b/>
          <w:bCs/>
          <w:color w:val="auto"/>
          <w:sz w:val="24"/>
          <w:szCs w:val="24"/>
          <w:highlight w:val="none"/>
        </w:rPr>
      </w:pPr>
    </w:p>
    <w:p w14:paraId="6C044E9F">
      <w:pPr>
        <w:pStyle w:val="45"/>
        <w:rPr>
          <w:rFonts w:hint="eastAsia" w:ascii="宋体" w:hAnsi="宋体" w:eastAsia="宋体" w:cs="宋体"/>
          <w:b/>
          <w:bCs/>
          <w:color w:val="auto"/>
          <w:sz w:val="24"/>
          <w:szCs w:val="24"/>
          <w:highlight w:val="none"/>
        </w:rPr>
      </w:pPr>
    </w:p>
    <w:p w14:paraId="5F9293DC">
      <w:pPr>
        <w:pStyle w:val="45"/>
        <w:rPr>
          <w:rFonts w:hint="eastAsia" w:ascii="宋体" w:hAnsi="宋体" w:eastAsia="宋体" w:cs="宋体"/>
          <w:b/>
          <w:bCs/>
          <w:color w:val="auto"/>
          <w:sz w:val="24"/>
          <w:szCs w:val="24"/>
          <w:highlight w:val="none"/>
        </w:rPr>
      </w:pPr>
    </w:p>
    <w:p w14:paraId="279AF634">
      <w:pPr>
        <w:widowControl/>
        <w:autoSpaceDE w:val="0"/>
        <w:autoSpaceDN w:val="0"/>
        <w:ind w:right="893"/>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b/>
          <w:bCs/>
          <w:color w:val="auto"/>
          <w:sz w:val="24"/>
          <w:szCs w:val="24"/>
          <w:highlight w:val="none"/>
        </w:rPr>
        <w:t>磋商分项报价表格式</w:t>
      </w:r>
    </w:p>
    <w:p w14:paraId="54001D89">
      <w:pPr>
        <w:widowControl/>
        <w:autoSpaceDE w:val="0"/>
        <w:autoSpaceDN w:val="0"/>
        <w:spacing w:line="360" w:lineRule="auto"/>
        <w:ind w:right="890"/>
        <w:jc w:val="center"/>
        <w:textAlignment w:val="bottom"/>
        <w:rPr>
          <w:rFonts w:hint="eastAsia" w:ascii="宋体" w:hAnsi="宋体" w:eastAsia="宋体" w:cs="宋体"/>
          <w:color w:val="auto"/>
          <w:sz w:val="24"/>
          <w:szCs w:val="24"/>
          <w:highlight w:val="none"/>
        </w:rPr>
      </w:pPr>
    </w:p>
    <w:p w14:paraId="27A98DF1">
      <w:pPr>
        <w:widowControl/>
        <w:autoSpaceDE w:val="0"/>
        <w:autoSpaceDN w:val="0"/>
        <w:spacing w:line="360" w:lineRule="auto"/>
        <w:ind w:right="890"/>
        <w:textAlignment w:val="bottom"/>
        <w:rPr>
          <w:rFonts w:hint="eastAsia" w:ascii="宋体" w:hAnsi="宋体" w:eastAsia="宋体" w:cs="宋体"/>
          <w:color w:val="auto"/>
          <w:sz w:val="24"/>
          <w:szCs w:val="24"/>
          <w:highlight w:val="none"/>
        </w:rPr>
      </w:pPr>
    </w:p>
    <w:p w14:paraId="6C0CD238">
      <w:pPr>
        <w:widowControl/>
        <w:autoSpaceDE w:val="0"/>
        <w:autoSpaceDN w:val="0"/>
        <w:spacing w:line="360" w:lineRule="auto"/>
        <w:ind w:right="89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p>
    <w:p w14:paraId="76AA7E07">
      <w:pPr>
        <w:widowControl/>
        <w:autoSpaceDE w:val="0"/>
        <w:autoSpaceDN w:val="0"/>
        <w:spacing w:line="360" w:lineRule="auto"/>
        <w:ind w:right="89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供应商名称（公章）：</w:t>
      </w:r>
    </w:p>
    <w:p w14:paraId="63957FC5">
      <w:pPr>
        <w:widowControl/>
        <w:tabs>
          <w:tab w:val="left" w:pos="885"/>
        </w:tabs>
        <w:autoSpaceDE w:val="0"/>
        <w:autoSpaceDN w:val="0"/>
        <w:ind w:right="893"/>
        <w:textAlignment w:val="bottom"/>
        <w:rPr>
          <w:rFonts w:hint="eastAsia" w:ascii="宋体" w:hAnsi="宋体" w:eastAsia="宋体" w:cs="宋体"/>
          <w:color w:val="auto"/>
          <w:sz w:val="24"/>
          <w:szCs w:val="24"/>
          <w:highlight w:val="none"/>
        </w:rPr>
      </w:pPr>
    </w:p>
    <w:p w14:paraId="409D00FF">
      <w:pPr>
        <w:widowControl/>
        <w:tabs>
          <w:tab w:val="left" w:pos="885"/>
        </w:tabs>
        <w:autoSpaceDE w:val="0"/>
        <w:autoSpaceDN w:val="0"/>
        <w:ind w:right="893"/>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设备材料列表价：</w:t>
      </w:r>
    </w:p>
    <w:tbl>
      <w:tblPr>
        <w:tblStyle w:val="2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00"/>
        <w:gridCol w:w="1575"/>
        <w:gridCol w:w="1260"/>
        <w:gridCol w:w="735"/>
        <w:gridCol w:w="840"/>
        <w:gridCol w:w="1027"/>
        <w:gridCol w:w="758"/>
      </w:tblGrid>
      <w:tr w14:paraId="7BC9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845" w:type="dxa"/>
            <w:noWrap w:val="0"/>
            <w:vAlign w:val="center"/>
          </w:tcPr>
          <w:p w14:paraId="5677F119">
            <w:pPr>
              <w:keepNext w:val="0"/>
              <w:keepLines w:val="0"/>
              <w:pageBreakBefore w:val="0"/>
              <w:widowControl/>
              <w:kinsoku/>
              <w:wordWrap/>
              <w:overflowPunct/>
              <w:topLinePunct w:val="0"/>
              <w:autoSpaceDE w:val="0"/>
              <w:autoSpaceDN w:val="0"/>
              <w:bidi w:val="0"/>
              <w:adjustRightInd/>
              <w:snapToGrid/>
              <w:spacing w:line="360" w:lineRule="exact"/>
              <w:ind w:right="-15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00" w:type="dxa"/>
            <w:noWrap w:val="0"/>
            <w:vAlign w:val="center"/>
          </w:tcPr>
          <w:p w14:paraId="395BE50F">
            <w:pPr>
              <w:keepNext w:val="0"/>
              <w:keepLines w:val="0"/>
              <w:pageBreakBefore w:val="0"/>
              <w:widowControl/>
              <w:kinsoku/>
              <w:wordWrap/>
              <w:overflowPunct/>
              <w:topLinePunct w:val="0"/>
              <w:autoSpaceDE w:val="0"/>
              <w:autoSpaceDN w:val="0"/>
              <w:bidi w:val="0"/>
              <w:adjustRightInd/>
              <w:snapToGrid/>
              <w:spacing w:line="360" w:lineRule="exact"/>
              <w:ind w:right="146" w:firstLine="240" w:firstLineChars="10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部件名称</w:t>
            </w:r>
          </w:p>
        </w:tc>
        <w:tc>
          <w:tcPr>
            <w:tcW w:w="1575" w:type="dxa"/>
            <w:noWrap w:val="0"/>
            <w:vAlign w:val="center"/>
          </w:tcPr>
          <w:p w14:paraId="41034163">
            <w:pPr>
              <w:keepNext w:val="0"/>
              <w:keepLines w:val="0"/>
              <w:pageBreakBefore w:val="0"/>
              <w:widowControl/>
              <w:kinsoku/>
              <w:wordWrap/>
              <w:overflowPunct/>
              <w:topLinePunct w:val="0"/>
              <w:autoSpaceDE w:val="0"/>
              <w:autoSpaceDN w:val="0"/>
              <w:bidi w:val="0"/>
              <w:adjustRightInd/>
              <w:snapToGrid/>
              <w:spacing w:line="360" w:lineRule="exact"/>
              <w:ind w:left="42" w:leftChars="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产地规格型号</w:t>
            </w:r>
          </w:p>
        </w:tc>
        <w:tc>
          <w:tcPr>
            <w:tcW w:w="1260" w:type="dxa"/>
            <w:noWrap w:val="0"/>
            <w:vAlign w:val="center"/>
          </w:tcPr>
          <w:p w14:paraId="73E6C615">
            <w:pPr>
              <w:keepNext w:val="0"/>
              <w:keepLines w:val="0"/>
              <w:pageBreakBefore w:val="0"/>
              <w:widowControl/>
              <w:kinsoku/>
              <w:wordWrap/>
              <w:overflowPunct/>
              <w:topLinePunct w:val="0"/>
              <w:autoSpaceDE w:val="0"/>
              <w:autoSpaceDN w:val="0"/>
              <w:bidi w:val="0"/>
              <w:adjustRightInd/>
              <w:snapToGrid/>
              <w:spacing w:line="360" w:lineRule="exact"/>
              <w:ind w:right="-49"/>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技术描述</w:t>
            </w:r>
          </w:p>
        </w:tc>
        <w:tc>
          <w:tcPr>
            <w:tcW w:w="735" w:type="dxa"/>
            <w:noWrap w:val="0"/>
            <w:vAlign w:val="center"/>
          </w:tcPr>
          <w:p w14:paraId="6FFEE5C8">
            <w:pPr>
              <w:keepNext w:val="0"/>
              <w:keepLines w:val="0"/>
              <w:pageBreakBefore w:val="0"/>
              <w:widowControl/>
              <w:kinsoku/>
              <w:wordWrap/>
              <w:overflowPunct/>
              <w:topLinePunct w:val="0"/>
              <w:autoSpaceDE w:val="0"/>
              <w:autoSpaceDN w:val="0"/>
              <w:bidi w:val="0"/>
              <w:adjustRightInd/>
              <w:snapToGrid/>
              <w:spacing w:line="360" w:lineRule="exact"/>
              <w:ind w:right="-108"/>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40" w:type="dxa"/>
            <w:noWrap w:val="0"/>
            <w:vAlign w:val="center"/>
          </w:tcPr>
          <w:p w14:paraId="17D54C18">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027" w:type="dxa"/>
            <w:noWrap w:val="0"/>
            <w:vAlign w:val="center"/>
          </w:tcPr>
          <w:p w14:paraId="5C92526C">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758" w:type="dxa"/>
            <w:noWrap w:val="0"/>
            <w:vAlign w:val="center"/>
          </w:tcPr>
          <w:p w14:paraId="620ABA78">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9A5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noWrap w:val="0"/>
            <w:vAlign w:val="center"/>
          </w:tcPr>
          <w:p w14:paraId="49AB63A9">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2000" w:type="dxa"/>
            <w:noWrap w:val="0"/>
            <w:vAlign w:val="center"/>
          </w:tcPr>
          <w:p w14:paraId="07B5D25D">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1575" w:type="dxa"/>
            <w:noWrap w:val="0"/>
            <w:vAlign w:val="center"/>
          </w:tcPr>
          <w:p w14:paraId="736EDF8C">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1260" w:type="dxa"/>
            <w:noWrap w:val="0"/>
            <w:vAlign w:val="center"/>
          </w:tcPr>
          <w:p w14:paraId="32637E54">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735" w:type="dxa"/>
            <w:noWrap w:val="0"/>
            <w:vAlign w:val="center"/>
          </w:tcPr>
          <w:p w14:paraId="0135D625">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840" w:type="dxa"/>
            <w:noWrap w:val="0"/>
            <w:vAlign w:val="center"/>
          </w:tcPr>
          <w:p w14:paraId="5D4BF1E7">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1027" w:type="dxa"/>
            <w:noWrap w:val="0"/>
            <w:vAlign w:val="center"/>
          </w:tcPr>
          <w:p w14:paraId="67EF26D2">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758" w:type="dxa"/>
            <w:noWrap w:val="0"/>
            <w:vAlign w:val="center"/>
          </w:tcPr>
          <w:p w14:paraId="0C408A87">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r>
      <w:tr w14:paraId="3648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noWrap w:val="0"/>
            <w:vAlign w:val="center"/>
          </w:tcPr>
          <w:p w14:paraId="381E4E36">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2000" w:type="dxa"/>
            <w:noWrap w:val="0"/>
            <w:vAlign w:val="center"/>
          </w:tcPr>
          <w:p w14:paraId="56AC47E5">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1575" w:type="dxa"/>
            <w:noWrap w:val="0"/>
            <w:vAlign w:val="center"/>
          </w:tcPr>
          <w:p w14:paraId="6EBAD70B">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1260" w:type="dxa"/>
            <w:noWrap w:val="0"/>
            <w:vAlign w:val="center"/>
          </w:tcPr>
          <w:p w14:paraId="03275736">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735" w:type="dxa"/>
            <w:noWrap w:val="0"/>
            <w:vAlign w:val="center"/>
          </w:tcPr>
          <w:p w14:paraId="403D2F64">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840" w:type="dxa"/>
            <w:noWrap w:val="0"/>
            <w:vAlign w:val="center"/>
          </w:tcPr>
          <w:p w14:paraId="3D5228E9">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1027" w:type="dxa"/>
            <w:noWrap w:val="0"/>
            <w:vAlign w:val="center"/>
          </w:tcPr>
          <w:p w14:paraId="1CDC61F8">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758" w:type="dxa"/>
            <w:noWrap w:val="0"/>
            <w:vAlign w:val="center"/>
          </w:tcPr>
          <w:p w14:paraId="128B4BCD">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r>
      <w:tr w14:paraId="49A0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noWrap w:val="0"/>
            <w:vAlign w:val="center"/>
          </w:tcPr>
          <w:p w14:paraId="383B5906">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2000" w:type="dxa"/>
            <w:noWrap w:val="0"/>
            <w:vAlign w:val="center"/>
          </w:tcPr>
          <w:p w14:paraId="68E8ADBC">
            <w:pPr>
              <w:widowControl/>
              <w:autoSpaceDE w:val="0"/>
              <w:autoSpaceDN w:val="0"/>
              <w:spacing w:line="300" w:lineRule="exact"/>
              <w:ind w:right="113"/>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575" w:type="dxa"/>
            <w:noWrap w:val="0"/>
            <w:vAlign w:val="center"/>
          </w:tcPr>
          <w:p w14:paraId="3208DD22">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1260" w:type="dxa"/>
            <w:noWrap w:val="0"/>
            <w:vAlign w:val="center"/>
          </w:tcPr>
          <w:p w14:paraId="46B3EA19">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735" w:type="dxa"/>
            <w:noWrap w:val="0"/>
            <w:vAlign w:val="center"/>
          </w:tcPr>
          <w:p w14:paraId="2E50E374">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840" w:type="dxa"/>
            <w:noWrap w:val="0"/>
            <w:vAlign w:val="center"/>
          </w:tcPr>
          <w:p w14:paraId="1ED1882F">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c>
          <w:tcPr>
            <w:tcW w:w="1027" w:type="dxa"/>
            <w:noWrap w:val="0"/>
            <w:vAlign w:val="center"/>
          </w:tcPr>
          <w:p w14:paraId="60F29FED">
            <w:pPr>
              <w:widowControl/>
              <w:autoSpaceDE w:val="0"/>
              <w:autoSpaceDN w:val="0"/>
              <w:spacing w:line="300" w:lineRule="exact"/>
              <w:ind w:right="893"/>
              <w:textAlignment w:val="bottom"/>
              <w:rPr>
                <w:rFonts w:hint="eastAsia" w:ascii="宋体" w:hAnsi="宋体" w:eastAsia="宋体" w:cs="宋体"/>
                <w:color w:val="auto"/>
                <w:sz w:val="24"/>
                <w:szCs w:val="24"/>
                <w:highlight w:val="none"/>
              </w:rPr>
            </w:pPr>
          </w:p>
        </w:tc>
        <w:tc>
          <w:tcPr>
            <w:tcW w:w="758" w:type="dxa"/>
            <w:noWrap w:val="0"/>
            <w:vAlign w:val="center"/>
          </w:tcPr>
          <w:p w14:paraId="04B880AF">
            <w:pPr>
              <w:widowControl/>
              <w:autoSpaceDE w:val="0"/>
              <w:autoSpaceDN w:val="0"/>
              <w:spacing w:line="300" w:lineRule="exact"/>
              <w:ind w:right="893"/>
              <w:jc w:val="center"/>
              <w:textAlignment w:val="bottom"/>
              <w:rPr>
                <w:rFonts w:hint="eastAsia" w:ascii="宋体" w:hAnsi="宋体" w:eastAsia="宋体" w:cs="宋体"/>
                <w:color w:val="auto"/>
                <w:sz w:val="24"/>
                <w:szCs w:val="24"/>
                <w:highlight w:val="none"/>
              </w:rPr>
            </w:pPr>
          </w:p>
        </w:tc>
      </w:tr>
    </w:tbl>
    <w:p w14:paraId="2425E5FE">
      <w:pPr>
        <w:widowControl/>
        <w:tabs>
          <w:tab w:val="left" w:pos="885"/>
        </w:tabs>
        <w:autoSpaceDE w:val="0"/>
        <w:autoSpaceDN w:val="0"/>
        <w:ind w:left="-181" w:leftChars="-86" w:right="893" w:firstLine="120" w:firstLineChars="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其它分项报价表：</w:t>
      </w:r>
    </w:p>
    <w:tbl>
      <w:tblPr>
        <w:tblStyle w:val="25"/>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90"/>
        <w:gridCol w:w="3434"/>
        <w:gridCol w:w="1631"/>
        <w:gridCol w:w="695"/>
      </w:tblGrid>
      <w:tr w14:paraId="4075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2BC8F8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90" w:type="dxa"/>
            <w:noWrap w:val="0"/>
            <w:vAlign w:val="center"/>
          </w:tcPr>
          <w:p w14:paraId="29DA5FE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报价项目</w:t>
            </w:r>
          </w:p>
        </w:tc>
        <w:tc>
          <w:tcPr>
            <w:tcW w:w="3434" w:type="dxa"/>
            <w:noWrap w:val="0"/>
            <w:vAlign w:val="center"/>
          </w:tcPr>
          <w:p w14:paraId="47B9A3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内容和标准</w:t>
            </w:r>
          </w:p>
        </w:tc>
        <w:tc>
          <w:tcPr>
            <w:tcW w:w="1631" w:type="dxa"/>
            <w:noWrap w:val="0"/>
            <w:vAlign w:val="center"/>
          </w:tcPr>
          <w:p w14:paraId="4D7F7D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695" w:type="dxa"/>
            <w:noWrap w:val="0"/>
            <w:vAlign w:val="center"/>
          </w:tcPr>
          <w:p w14:paraId="687BE7A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386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64FFB4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90" w:type="dxa"/>
            <w:noWrap w:val="0"/>
            <w:vAlign w:val="center"/>
          </w:tcPr>
          <w:p w14:paraId="6CAFBD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运保费</w:t>
            </w:r>
          </w:p>
        </w:tc>
        <w:tc>
          <w:tcPr>
            <w:tcW w:w="3434" w:type="dxa"/>
            <w:noWrap w:val="0"/>
            <w:vAlign w:val="center"/>
          </w:tcPr>
          <w:p w14:paraId="7CBE043D">
            <w:pPr>
              <w:jc w:val="center"/>
              <w:rPr>
                <w:rFonts w:hint="eastAsia" w:ascii="宋体" w:hAnsi="宋体" w:eastAsia="宋体" w:cs="宋体"/>
                <w:b/>
                <w:bCs/>
                <w:color w:val="auto"/>
                <w:sz w:val="24"/>
                <w:szCs w:val="24"/>
                <w:highlight w:val="none"/>
              </w:rPr>
            </w:pPr>
          </w:p>
        </w:tc>
        <w:tc>
          <w:tcPr>
            <w:tcW w:w="1631" w:type="dxa"/>
            <w:noWrap w:val="0"/>
            <w:vAlign w:val="center"/>
          </w:tcPr>
          <w:p w14:paraId="4152D0EE">
            <w:pPr>
              <w:jc w:val="center"/>
              <w:rPr>
                <w:rFonts w:hint="eastAsia" w:ascii="宋体" w:hAnsi="宋体" w:eastAsia="宋体" w:cs="宋体"/>
                <w:color w:val="auto"/>
                <w:sz w:val="24"/>
                <w:szCs w:val="24"/>
                <w:highlight w:val="none"/>
              </w:rPr>
            </w:pPr>
          </w:p>
        </w:tc>
        <w:tc>
          <w:tcPr>
            <w:tcW w:w="695" w:type="dxa"/>
            <w:noWrap w:val="0"/>
            <w:vAlign w:val="center"/>
          </w:tcPr>
          <w:p w14:paraId="7DA53C9E">
            <w:pPr>
              <w:jc w:val="center"/>
              <w:rPr>
                <w:rFonts w:hint="eastAsia" w:ascii="宋体" w:hAnsi="宋体" w:eastAsia="宋体" w:cs="宋体"/>
                <w:color w:val="auto"/>
                <w:sz w:val="24"/>
                <w:szCs w:val="24"/>
                <w:highlight w:val="none"/>
              </w:rPr>
            </w:pPr>
          </w:p>
        </w:tc>
      </w:tr>
      <w:tr w14:paraId="11FC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0A9D76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90" w:type="dxa"/>
            <w:noWrap w:val="0"/>
            <w:vAlign w:val="center"/>
          </w:tcPr>
          <w:p w14:paraId="176606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货物验收费</w:t>
            </w:r>
          </w:p>
        </w:tc>
        <w:tc>
          <w:tcPr>
            <w:tcW w:w="3434" w:type="dxa"/>
            <w:noWrap w:val="0"/>
            <w:vAlign w:val="center"/>
          </w:tcPr>
          <w:p w14:paraId="08068745">
            <w:pPr>
              <w:jc w:val="center"/>
              <w:rPr>
                <w:rFonts w:hint="eastAsia" w:ascii="宋体" w:hAnsi="宋体" w:eastAsia="宋体" w:cs="宋体"/>
                <w:b/>
                <w:bCs/>
                <w:color w:val="auto"/>
                <w:sz w:val="24"/>
                <w:szCs w:val="24"/>
                <w:highlight w:val="none"/>
              </w:rPr>
            </w:pPr>
          </w:p>
        </w:tc>
        <w:tc>
          <w:tcPr>
            <w:tcW w:w="1631" w:type="dxa"/>
            <w:noWrap w:val="0"/>
            <w:vAlign w:val="center"/>
          </w:tcPr>
          <w:p w14:paraId="4B4A7ED7">
            <w:pPr>
              <w:jc w:val="center"/>
              <w:rPr>
                <w:rFonts w:hint="eastAsia" w:ascii="宋体" w:hAnsi="宋体" w:eastAsia="宋体" w:cs="宋体"/>
                <w:color w:val="auto"/>
                <w:sz w:val="24"/>
                <w:szCs w:val="24"/>
                <w:highlight w:val="none"/>
              </w:rPr>
            </w:pPr>
          </w:p>
        </w:tc>
        <w:tc>
          <w:tcPr>
            <w:tcW w:w="695" w:type="dxa"/>
            <w:noWrap w:val="0"/>
            <w:vAlign w:val="center"/>
          </w:tcPr>
          <w:p w14:paraId="5A428F86">
            <w:pPr>
              <w:jc w:val="center"/>
              <w:rPr>
                <w:rFonts w:hint="eastAsia" w:ascii="宋体" w:hAnsi="宋体" w:eastAsia="宋体" w:cs="宋体"/>
                <w:color w:val="auto"/>
                <w:sz w:val="24"/>
                <w:szCs w:val="24"/>
                <w:highlight w:val="none"/>
              </w:rPr>
            </w:pPr>
          </w:p>
        </w:tc>
      </w:tr>
      <w:tr w14:paraId="7932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3DA6F1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90" w:type="dxa"/>
            <w:noWrap w:val="0"/>
            <w:vAlign w:val="center"/>
          </w:tcPr>
          <w:p w14:paraId="03CA71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装卸、存储费</w:t>
            </w:r>
          </w:p>
        </w:tc>
        <w:tc>
          <w:tcPr>
            <w:tcW w:w="3434" w:type="dxa"/>
            <w:noWrap w:val="0"/>
            <w:vAlign w:val="center"/>
          </w:tcPr>
          <w:p w14:paraId="66EA5D5D">
            <w:pPr>
              <w:jc w:val="center"/>
              <w:rPr>
                <w:rFonts w:hint="eastAsia" w:ascii="宋体" w:hAnsi="宋体" w:eastAsia="宋体" w:cs="宋体"/>
                <w:b/>
                <w:bCs/>
                <w:color w:val="auto"/>
                <w:sz w:val="24"/>
                <w:szCs w:val="24"/>
                <w:highlight w:val="none"/>
              </w:rPr>
            </w:pPr>
          </w:p>
        </w:tc>
        <w:tc>
          <w:tcPr>
            <w:tcW w:w="1631" w:type="dxa"/>
            <w:noWrap w:val="0"/>
            <w:vAlign w:val="center"/>
          </w:tcPr>
          <w:p w14:paraId="269AA2F1">
            <w:pPr>
              <w:jc w:val="center"/>
              <w:rPr>
                <w:rFonts w:hint="eastAsia" w:ascii="宋体" w:hAnsi="宋体" w:eastAsia="宋体" w:cs="宋体"/>
                <w:color w:val="auto"/>
                <w:sz w:val="24"/>
                <w:szCs w:val="24"/>
                <w:highlight w:val="none"/>
              </w:rPr>
            </w:pPr>
          </w:p>
        </w:tc>
        <w:tc>
          <w:tcPr>
            <w:tcW w:w="695" w:type="dxa"/>
            <w:noWrap w:val="0"/>
            <w:vAlign w:val="center"/>
          </w:tcPr>
          <w:p w14:paraId="53DDD963">
            <w:pPr>
              <w:jc w:val="center"/>
              <w:rPr>
                <w:rFonts w:hint="eastAsia" w:ascii="宋体" w:hAnsi="宋体" w:eastAsia="宋体" w:cs="宋体"/>
                <w:color w:val="auto"/>
                <w:sz w:val="24"/>
                <w:szCs w:val="24"/>
                <w:highlight w:val="none"/>
              </w:rPr>
            </w:pPr>
          </w:p>
        </w:tc>
      </w:tr>
      <w:tr w14:paraId="0ABD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2544D7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90" w:type="dxa"/>
            <w:noWrap w:val="0"/>
            <w:vAlign w:val="center"/>
          </w:tcPr>
          <w:p w14:paraId="7840B8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安装调试费</w:t>
            </w:r>
          </w:p>
        </w:tc>
        <w:tc>
          <w:tcPr>
            <w:tcW w:w="3434" w:type="dxa"/>
            <w:noWrap w:val="0"/>
            <w:vAlign w:val="center"/>
          </w:tcPr>
          <w:p w14:paraId="4609F4CD">
            <w:pPr>
              <w:jc w:val="center"/>
              <w:rPr>
                <w:rFonts w:hint="eastAsia" w:ascii="宋体" w:hAnsi="宋体" w:eastAsia="宋体" w:cs="宋体"/>
                <w:b/>
                <w:bCs/>
                <w:color w:val="auto"/>
                <w:sz w:val="24"/>
                <w:szCs w:val="24"/>
                <w:highlight w:val="none"/>
              </w:rPr>
            </w:pPr>
          </w:p>
        </w:tc>
        <w:tc>
          <w:tcPr>
            <w:tcW w:w="1631" w:type="dxa"/>
            <w:noWrap w:val="0"/>
            <w:vAlign w:val="center"/>
          </w:tcPr>
          <w:p w14:paraId="3696CDDA">
            <w:pPr>
              <w:jc w:val="center"/>
              <w:rPr>
                <w:rFonts w:hint="eastAsia" w:ascii="宋体" w:hAnsi="宋体" w:eastAsia="宋体" w:cs="宋体"/>
                <w:color w:val="auto"/>
                <w:sz w:val="24"/>
                <w:szCs w:val="24"/>
                <w:highlight w:val="none"/>
              </w:rPr>
            </w:pPr>
          </w:p>
        </w:tc>
        <w:tc>
          <w:tcPr>
            <w:tcW w:w="695" w:type="dxa"/>
            <w:noWrap w:val="0"/>
            <w:vAlign w:val="center"/>
          </w:tcPr>
          <w:p w14:paraId="21589E49">
            <w:pPr>
              <w:jc w:val="center"/>
              <w:rPr>
                <w:rFonts w:hint="eastAsia" w:ascii="宋体" w:hAnsi="宋体" w:eastAsia="宋体" w:cs="宋体"/>
                <w:color w:val="auto"/>
                <w:sz w:val="24"/>
                <w:szCs w:val="24"/>
                <w:highlight w:val="none"/>
              </w:rPr>
            </w:pPr>
          </w:p>
        </w:tc>
      </w:tr>
      <w:tr w14:paraId="0431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1D1A16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90" w:type="dxa"/>
            <w:noWrap w:val="0"/>
            <w:vAlign w:val="center"/>
          </w:tcPr>
          <w:p w14:paraId="7BC161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培训服务费</w:t>
            </w:r>
          </w:p>
        </w:tc>
        <w:tc>
          <w:tcPr>
            <w:tcW w:w="3434" w:type="dxa"/>
            <w:noWrap w:val="0"/>
            <w:vAlign w:val="center"/>
          </w:tcPr>
          <w:p w14:paraId="56595EC7">
            <w:pPr>
              <w:jc w:val="center"/>
              <w:rPr>
                <w:rFonts w:hint="eastAsia" w:ascii="宋体" w:hAnsi="宋体" w:eastAsia="宋体" w:cs="宋体"/>
                <w:b/>
                <w:bCs/>
                <w:color w:val="auto"/>
                <w:sz w:val="24"/>
                <w:szCs w:val="24"/>
                <w:highlight w:val="none"/>
              </w:rPr>
            </w:pPr>
          </w:p>
        </w:tc>
        <w:tc>
          <w:tcPr>
            <w:tcW w:w="1631" w:type="dxa"/>
            <w:noWrap w:val="0"/>
            <w:vAlign w:val="center"/>
          </w:tcPr>
          <w:p w14:paraId="7B6D7B27">
            <w:pPr>
              <w:jc w:val="center"/>
              <w:rPr>
                <w:rFonts w:hint="eastAsia" w:ascii="宋体" w:hAnsi="宋体" w:eastAsia="宋体" w:cs="宋体"/>
                <w:color w:val="auto"/>
                <w:sz w:val="24"/>
                <w:szCs w:val="24"/>
                <w:highlight w:val="none"/>
              </w:rPr>
            </w:pPr>
          </w:p>
        </w:tc>
        <w:tc>
          <w:tcPr>
            <w:tcW w:w="695" w:type="dxa"/>
            <w:noWrap w:val="0"/>
            <w:vAlign w:val="center"/>
          </w:tcPr>
          <w:p w14:paraId="65E1B890">
            <w:pPr>
              <w:jc w:val="center"/>
              <w:rPr>
                <w:rFonts w:hint="eastAsia" w:ascii="宋体" w:hAnsi="宋体" w:eastAsia="宋体" w:cs="宋体"/>
                <w:color w:val="auto"/>
                <w:sz w:val="24"/>
                <w:szCs w:val="24"/>
                <w:highlight w:val="none"/>
              </w:rPr>
            </w:pPr>
          </w:p>
        </w:tc>
      </w:tr>
      <w:tr w14:paraId="3CE3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0779FB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90" w:type="dxa"/>
            <w:noWrap w:val="0"/>
            <w:vAlign w:val="center"/>
          </w:tcPr>
          <w:p w14:paraId="126244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技术服务费</w:t>
            </w:r>
          </w:p>
        </w:tc>
        <w:tc>
          <w:tcPr>
            <w:tcW w:w="3434" w:type="dxa"/>
            <w:noWrap w:val="0"/>
            <w:vAlign w:val="center"/>
          </w:tcPr>
          <w:p w14:paraId="5B698F60">
            <w:pPr>
              <w:jc w:val="center"/>
              <w:rPr>
                <w:rFonts w:hint="eastAsia" w:ascii="宋体" w:hAnsi="宋体" w:eastAsia="宋体" w:cs="宋体"/>
                <w:b/>
                <w:bCs/>
                <w:color w:val="auto"/>
                <w:sz w:val="24"/>
                <w:szCs w:val="24"/>
                <w:highlight w:val="none"/>
              </w:rPr>
            </w:pPr>
          </w:p>
        </w:tc>
        <w:tc>
          <w:tcPr>
            <w:tcW w:w="1631" w:type="dxa"/>
            <w:noWrap w:val="0"/>
            <w:vAlign w:val="center"/>
          </w:tcPr>
          <w:p w14:paraId="188542BE">
            <w:pPr>
              <w:jc w:val="center"/>
              <w:rPr>
                <w:rFonts w:hint="eastAsia" w:ascii="宋体" w:hAnsi="宋体" w:eastAsia="宋体" w:cs="宋体"/>
                <w:color w:val="auto"/>
                <w:sz w:val="24"/>
                <w:szCs w:val="24"/>
                <w:highlight w:val="none"/>
              </w:rPr>
            </w:pPr>
          </w:p>
        </w:tc>
        <w:tc>
          <w:tcPr>
            <w:tcW w:w="695" w:type="dxa"/>
            <w:noWrap w:val="0"/>
            <w:vAlign w:val="center"/>
          </w:tcPr>
          <w:p w14:paraId="68E21969">
            <w:pPr>
              <w:jc w:val="center"/>
              <w:rPr>
                <w:rFonts w:hint="eastAsia" w:ascii="宋体" w:hAnsi="宋体" w:eastAsia="宋体" w:cs="宋体"/>
                <w:color w:val="auto"/>
                <w:sz w:val="24"/>
                <w:szCs w:val="24"/>
                <w:highlight w:val="none"/>
              </w:rPr>
            </w:pPr>
          </w:p>
        </w:tc>
      </w:tr>
      <w:tr w14:paraId="733C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7DED1D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90" w:type="dxa"/>
            <w:noWrap w:val="0"/>
            <w:vAlign w:val="center"/>
          </w:tcPr>
          <w:p w14:paraId="043D22F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备件、易损件费</w:t>
            </w:r>
          </w:p>
        </w:tc>
        <w:tc>
          <w:tcPr>
            <w:tcW w:w="3434" w:type="dxa"/>
            <w:noWrap w:val="0"/>
            <w:vAlign w:val="center"/>
          </w:tcPr>
          <w:p w14:paraId="6B6088B2">
            <w:pPr>
              <w:jc w:val="center"/>
              <w:rPr>
                <w:rFonts w:hint="eastAsia" w:ascii="宋体" w:hAnsi="宋体" w:eastAsia="宋体" w:cs="宋体"/>
                <w:b/>
                <w:bCs/>
                <w:color w:val="auto"/>
                <w:sz w:val="24"/>
                <w:szCs w:val="24"/>
                <w:highlight w:val="none"/>
              </w:rPr>
            </w:pPr>
          </w:p>
        </w:tc>
        <w:tc>
          <w:tcPr>
            <w:tcW w:w="1631" w:type="dxa"/>
            <w:noWrap w:val="0"/>
            <w:vAlign w:val="center"/>
          </w:tcPr>
          <w:p w14:paraId="7E918BD3">
            <w:pPr>
              <w:jc w:val="center"/>
              <w:rPr>
                <w:rFonts w:hint="eastAsia" w:ascii="宋体" w:hAnsi="宋体" w:eastAsia="宋体" w:cs="宋体"/>
                <w:color w:val="auto"/>
                <w:sz w:val="24"/>
                <w:szCs w:val="24"/>
                <w:highlight w:val="none"/>
              </w:rPr>
            </w:pPr>
          </w:p>
        </w:tc>
        <w:tc>
          <w:tcPr>
            <w:tcW w:w="695" w:type="dxa"/>
            <w:noWrap w:val="0"/>
            <w:vAlign w:val="center"/>
          </w:tcPr>
          <w:p w14:paraId="24398A80">
            <w:pPr>
              <w:jc w:val="center"/>
              <w:rPr>
                <w:rFonts w:hint="eastAsia" w:ascii="宋体" w:hAnsi="宋体" w:eastAsia="宋体" w:cs="宋体"/>
                <w:color w:val="auto"/>
                <w:sz w:val="24"/>
                <w:szCs w:val="24"/>
                <w:highlight w:val="none"/>
              </w:rPr>
            </w:pPr>
          </w:p>
        </w:tc>
      </w:tr>
      <w:tr w14:paraId="6A6E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06F025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90" w:type="dxa"/>
            <w:noWrap w:val="0"/>
            <w:vAlign w:val="center"/>
          </w:tcPr>
          <w:p w14:paraId="105E4F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其它费用</w:t>
            </w:r>
          </w:p>
        </w:tc>
        <w:tc>
          <w:tcPr>
            <w:tcW w:w="3434" w:type="dxa"/>
            <w:noWrap w:val="0"/>
            <w:vAlign w:val="center"/>
          </w:tcPr>
          <w:p w14:paraId="2A88A9A8">
            <w:pPr>
              <w:jc w:val="center"/>
              <w:rPr>
                <w:rFonts w:hint="eastAsia" w:ascii="宋体" w:hAnsi="宋体" w:eastAsia="宋体" w:cs="宋体"/>
                <w:b/>
                <w:bCs/>
                <w:color w:val="auto"/>
                <w:sz w:val="24"/>
                <w:szCs w:val="24"/>
                <w:highlight w:val="none"/>
              </w:rPr>
            </w:pPr>
          </w:p>
        </w:tc>
        <w:tc>
          <w:tcPr>
            <w:tcW w:w="1631" w:type="dxa"/>
            <w:noWrap w:val="0"/>
            <w:vAlign w:val="center"/>
          </w:tcPr>
          <w:p w14:paraId="53763569">
            <w:pPr>
              <w:jc w:val="center"/>
              <w:rPr>
                <w:rFonts w:hint="eastAsia" w:ascii="宋体" w:hAnsi="宋体" w:eastAsia="宋体" w:cs="宋体"/>
                <w:color w:val="auto"/>
                <w:sz w:val="24"/>
                <w:szCs w:val="24"/>
                <w:highlight w:val="none"/>
              </w:rPr>
            </w:pPr>
          </w:p>
        </w:tc>
        <w:tc>
          <w:tcPr>
            <w:tcW w:w="695" w:type="dxa"/>
            <w:noWrap w:val="0"/>
            <w:vAlign w:val="center"/>
          </w:tcPr>
          <w:p w14:paraId="26E39590">
            <w:pPr>
              <w:jc w:val="center"/>
              <w:rPr>
                <w:rFonts w:hint="eastAsia" w:ascii="宋体" w:hAnsi="宋体" w:eastAsia="宋体" w:cs="宋体"/>
                <w:color w:val="auto"/>
                <w:sz w:val="24"/>
                <w:szCs w:val="24"/>
                <w:highlight w:val="none"/>
              </w:rPr>
            </w:pPr>
          </w:p>
        </w:tc>
      </w:tr>
      <w:tr w14:paraId="3410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noWrap w:val="0"/>
            <w:vAlign w:val="center"/>
          </w:tcPr>
          <w:p w14:paraId="4DA1F846">
            <w:pPr>
              <w:jc w:val="center"/>
              <w:rPr>
                <w:rFonts w:hint="eastAsia" w:ascii="宋体" w:hAnsi="宋体" w:eastAsia="宋体" w:cs="宋体"/>
                <w:color w:val="auto"/>
                <w:sz w:val="24"/>
                <w:szCs w:val="24"/>
                <w:highlight w:val="none"/>
              </w:rPr>
            </w:pPr>
          </w:p>
        </w:tc>
        <w:tc>
          <w:tcPr>
            <w:tcW w:w="2390" w:type="dxa"/>
            <w:noWrap w:val="0"/>
            <w:vAlign w:val="center"/>
          </w:tcPr>
          <w:p w14:paraId="10B22D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434" w:type="dxa"/>
            <w:noWrap w:val="0"/>
            <w:vAlign w:val="center"/>
          </w:tcPr>
          <w:p w14:paraId="0FE222E6">
            <w:pPr>
              <w:jc w:val="center"/>
              <w:rPr>
                <w:rFonts w:hint="eastAsia" w:ascii="宋体" w:hAnsi="宋体" w:eastAsia="宋体" w:cs="宋体"/>
                <w:b/>
                <w:bCs/>
                <w:color w:val="auto"/>
                <w:sz w:val="24"/>
                <w:szCs w:val="24"/>
                <w:highlight w:val="none"/>
              </w:rPr>
            </w:pPr>
          </w:p>
        </w:tc>
        <w:tc>
          <w:tcPr>
            <w:tcW w:w="1631" w:type="dxa"/>
            <w:noWrap w:val="0"/>
            <w:vAlign w:val="center"/>
          </w:tcPr>
          <w:p w14:paraId="603C2CD7">
            <w:pPr>
              <w:jc w:val="center"/>
              <w:rPr>
                <w:rFonts w:hint="eastAsia" w:ascii="宋体" w:hAnsi="宋体" w:eastAsia="宋体" w:cs="宋体"/>
                <w:color w:val="auto"/>
                <w:sz w:val="24"/>
                <w:szCs w:val="24"/>
                <w:highlight w:val="none"/>
              </w:rPr>
            </w:pPr>
          </w:p>
        </w:tc>
        <w:tc>
          <w:tcPr>
            <w:tcW w:w="695" w:type="dxa"/>
            <w:noWrap w:val="0"/>
            <w:vAlign w:val="center"/>
          </w:tcPr>
          <w:p w14:paraId="2C9D3BD8">
            <w:pPr>
              <w:jc w:val="center"/>
              <w:rPr>
                <w:rFonts w:hint="eastAsia" w:ascii="宋体" w:hAnsi="宋体" w:eastAsia="宋体" w:cs="宋体"/>
                <w:color w:val="auto"/>
                <w:sz w:val="24"/>
                <w:szCs w:val="24"/>
                <w:highlight w:val="none"/>
              </w:rPr>
            </w:pPr>
          </w:p>
        </w:tc>
      </w:tr>
    </w:tbl>
    <w:p w14:paraId="2F046B06">
      <w:pPr>
        <w:widowControl/>
        <w:autoSpaceDE w:val="0"/>
        <w:autoSpaceDN w:val="0"/>
        <w:ind w:right="893"/>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价格汇总表：</w:t>
      </w:r>
    </w:p>
    <w:tbl>
      <w:tblPr>
        <w:tblStyle w:val="2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3"/>
        <w:gridCol w:w="1483"/>
        <w:gridCol w:w="1984"/>
      </w:tblGrid>
      <w:tr w14:paraId="75E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noWrap w:val="0"/>
            <w:vAlign w:val="center"/>
          </w:tcPr>
          <w:p w14:paraId="5F90A4CB">
            <w:pPr>
              <w:widowControl/>
              <w:autoSpaceDE w:val="0"/>
              <w:autoSpaceDN w:val="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货物总价（设备材料总价和其它分项报价表之和）</w:t>
            </w:r>
          </w:p>
        </w:tc>
        <w:tc>
          <w:tcPr>
            <w:tcW w:w="1483" w:type="dxa"/>
            <w:noWrap w:val="0"/>
            <w:vAlign w:val="center"/>
          </w:tcPr>
          <w:p w14:paraId="43BD3148">
            <w:pPr>
              <w:widowControl/>
              <w:autoSpaceDE w:val="0"/>
              <w:autoSpaceDN w:val="0"/>
              <w:ind w:right="893"/>
              <w:jc w:val="center"/>
              <w:textAlignment w:val="bottom"/>
              <w:rPr>
                <w:rFonts w:hint="eastAsia" w:ascii="宋体" w:hAnsi="宋体" w:eastAsia="宋体" w:cs="宋体"/>
                <w:color w:val="auto"/>
                <w:sz w:val="24"/>
                <w:szCs w:val="24"/>
                <w:highlight w:val="none"/>
              </w:rPr>
            </w:pPr>
          </w:p>
        </w:tc>
        <w:tc>
          <w:tcPr>
            <w:tcW w:w="1984" w:type="dxa"/>
            <w:noWrap w:val="0"/>
            <w:vAlign w:val="center"/>
          </w:tcPr>
          <w:p w14:paraId="213E9A85">
            <w:pPr>
              <w:widowControl/>
              <w:tabs>
                <w:tab w:val="left" w:pos="1768"/>
              </w:tabs>
              <w:autoSpaceDE w:val="0"/>
              <w:autoSpaceDN w:val="0"/>
              <w:ind w:right="893"/>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备注</w:t>
            </w:r>
          </w:p>
        </w:tc>
      </w:tr>
      <w:tr w14:paraId="5B14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noWrap w:val="0"/>
            <w:vAlign w:val="center"/>
          </w:tcPr>
          <w:p w14:paraId="41DC8F31">
            <w:pPr>
              <w:widowControl/>
              <w:autoSpaceDE w:val="0"/>
              <w:autoSpaceDN w:val="0"/>
              <w:ind w:right="893"/>
              <w:jc w:val="center"/>
              <w:textAlignment w:val="bottom"/>
              <w:rPr>
                <w:rFonts w:hint="eastAsia" w:ascii="宋体" w:hAnsi="宋体" w:eastAsia="宋体" w:cs="宋体"/>
                <w:color w:val="auto"/>
                <w:sz w:val="24"/>
                <w:szCs w:val="24"/>
                <w:highlight w:val="none"/>
              </w:rPr>
            </w:pPr>
          </w:p>
        </w:tc>
        <w:tc>
          <w:tcPr>
            <w:tcW w:w="1483" w:type="dxa"/>
            <w:noWrap w:val="0"/>
            <w:vAlign w:val="center"/>
          </w:tcPr>
          <w:p w14:paraId="2B925323">
            <w:pPr>
              <w:widowControl/>
              <w:autoSpaceDE w:val="0"/>
              <w:autoSpaceDN w:val="0"/>
              <w:ind w:right="893"/>
              <w:jc w:val="center"/>
              <w:textAlignment w:val="bottom"/>
              <w:rPr>
                <w:rFonts w:hint="eastAsia" w:ascii="宋体" w:hAnsi="宋体" w:eastAsia="宋体" w:cs="宋体"/>
                <w:color w:val="auto"/>
                <w:sz w:val="24"/>
                <w:szCs w:val="24"/>
                <w:highlight w:val="none"/>
              </w:rPr>
            </w:pPr>
          </w:p>
        </w:tc>
        <w:tc>
          <w:tcPr>
            <w:tcW w:w="1984" w:type="dxa"/>
            <w:noWrap w:val="0"/>
            <w:vAlign w:val="center"/>
          </w:tcPr>
          <w:p w14:paraId="5121F138">
            <w:pPr>
              <w:widowControl/>
              <w:autoSpaceDE w:val="0"/>
              <w:autoSpaceDN w:val="0"/>
              <w:ind w:right="893"/>
              <w:textAlignment w:val="bottom"/>
              <w:rPr>
                <w:rFonts w:hint="eastAsia" w:ascii="宋体" w:hAnsi="宋体" w:eastAsia="宋体" w:cs="宋体"/>
                <w:color w:val="auto"/>
                <w:sz w:val="24"/>
                <w:szCs w:val="24"/>
                <w:highlight w:val="none"/>
              </w:rPr>
            </w:pPr>
          </w:p>
        </w:tc>
      </w:tr>
    </w:tbl>
    <w:p w14:paraId="273D65D5">
      <w:pPr>
        <w:widowControl/>
        <w:autoSpaceDE w:val="0"/>
        <w:autoSpaceDN w:val="0"/>
        <w:spacing w:line="360" w:lineRule="auto"/>
        <w:ind w:right="17"/>
        <w:textAlignment w:val="bottom"/>
        <w:rPr>
          <w:rFonts w:hint="eastAsia" w:ascii="宋体" w:hAnsi="宋体" w:eastAsia="宋体" w:cs="宋体"/>
          <w:color w:val="auto"/>
          <w:sz w:val="24"/>
          <w:szCs w:val="24"/>
          <w:highlight w:val="none"/>
        </w:rPr>
      </w:pPr>
    </w:p>
    <w:p w14:paraId="4411BC98">
      <w:pPr>
        <w:widowControl/>
        <w:autoSpaceDE w:val="0"/>
        <w:autoSpaceDN w:val="0"/>
        <w:spacing w:line="360" w:lineRule="auto"/>
        <w:ind w:right="17"/>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注：1.价格应按照供应商须知第11款的要求报价。</w:t>
      </w:r>
    </w:p>
    <w:p w14:paraId="1646A03A">
      <w:pPr>
        <w:widowControl/>
        <w:autoSpaceDE w:val="0"/>
        <w:autoSpaceDN w:val="0"/>
        <w:spacing w:line="360" w:lineRule="auto"/>
        <w:ind w:left="660" w:leftChars="200" w:right="17" w:hanging="240" w:hanging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2.设备列表中的报价请参照磋商文件第八篇技术规格与要求列出的清单，按给出的格式报价，应包括随机附件、保证设备正常运行所需备件、专用电线、电缆和专用工具等。 </w:t>
      </w:r>
    </w:p>
    <w:p w14:paraId="3CD0F4D4">
      <w:pPr>
        <w:widowControl/>
        <w:autoSpaceDE w:val="0"/>
        <w:autoSpaceDN w:val="0"/>
        <w:spacing w:line="360" w:lineRule="auto"/>
        <w:ind w:left="660" w:leftChars="200" w:right="17" w:hanging="240" w:hanging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承担全部材料、制造、外购件、电气设备、出厂前预组装、试验、防腐、专用工具、备品备件、出厂验收、包装、保险、运输、交货、装卸、存储、中转、安装现场服务及磋商过程中所发生的一切费用。磋商过程中全部以人民币报价，本磋商文件所列的全部条款凡涉及报价的，供应商都应在报价中计列，供应商的报价，采购代理机构认为是各项费用和含税综合计算的结果，且该报价为固定价，成交后在响应文件有效期内价格不变。</w:t>
      </w:r>
    </w:p>
    <w:p w14:paraId="4B2E679D">
      <w:pPr>
        <w:widowControl/>
        <w:tabs>
          <w:tab w:val="left" w:pos="851"/>
        </w:tabs>
        <w:autoSpaceDE w:val="0"/>
        <w:autoSpaceDN w:val="0"/>
        <w:spacing w:line="360" w:lineRule="auto"/>
        <w:ind w:right="17"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4.分项报价的单价为供货到合同指定地点，含安装费等在内的综合单价。</w:t>
      </w:r>
    </w:p>
    <w:p w14:paraId="57503216">
      <w:pPr>
        <w:widowControl/>
        <w:autoSpaceDE w:val="0"/>
        <w:autoSpaceDN w:val="0"/>
        <w:spacing w:line="360" w:lineRule="auto"/>
        <w:ind w:left="660" w:leftChars="200" w:right="17" w:hanging="240" w:hanging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5.供应商推荐可能用到的，满足磋商文件技术要求，而表中未列出的型号规格产品，可按上表格式另列表格描述，供采购人备选。</w:t>
      </w:r>
    </w:p>
    <w:p w14:paraId="52E17DA3">
      <w:pPr>
        <w:widowControl/>
        <w:autoSpaceDE w:val="0"/>
        <w:autoSpaceDN w:val="0"/>
        <w:spacing w:line="360" w:lineRule="auto"/>
        <w:ind w:right="890"/>
        <w:textAlignment w:val="bottom"/>
        <w:rPr>
          <w:rFonts w:hint="eastAsia" w:ascii="宋体" w:hAnsi="宋体" w:eastAsia="宋体" w:cs="宋体"/>
          <w:color w:val="auto"/>
          <w:sz w:val="24"/>
          <w:szCs w:val="24"/>
          <w:highlight w:val="none"/>
        </w:rPr>
      </w:pPr>
    </w:p>
    <w:p w14:paraId="200E2C46">
      <w:pPr>
        <w:widowControl/>
        <w:autoSpaceDE w:val="0"/>
        <w:autoSpaceDN w:val="0"/>
        <w:spacing w:line="360" w:lineRule="auto"/>
        <w:ind w:right="89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供应商被授权人签字：</w:t>
      </w:r>
    </w:p>
    <w:p w14:paraId="46EDA6A0">
      <w:pPr>
        <w:widowControl/>
        <w:autoSpaceDE w:val="0"/>
        <w:autoSpaceDN w:val="0"/>
        <w:spacing w:line="360" w:lineRule="auto"/>
        <w:ind w:right="890" w:firstLine="1440" w:firstLineChars="6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p>
    <w:p w14:paraId="3C8518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0846E52">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bCs/>
          <w:color w:val="auto"/>
          <w:sz w:val="24"/>
          <w:szCs w:val="24"/>
          <w:highlight w:val="none"/>
        </w:rPr>
        <w:t xml:space="preserve"> 货物说明一览表格式</w:t>
      </w:r>
    </w:p>
    <w:p w14:paraId="56B71DED">
      <w:pPr>
        <w:widowControl/>
        <w:autoSpaceDE w:val="0"/>
        <w:autoSpaceDN w:val="0"/>
        <w:ind w:right="893"/>
        <w:textAlignment w:val="bottom"/>
        <w:rPr>
          <w:rFonts w:hint="eastAsia" w:ascii="宋体" w:hAnsi="宋体" w:eastAsia="宋体" w:cs="宋体"/>
          <w:color w:val="auto"/>
          <w:sz w:val="24"/>
          <w:szCs w:val="24"/>
          <w:highlight w:val="none"/>
        </w:rPr>
      </w:pPr>
    </w:p>
    <w:p w14:paraId="595B14B9">
      <w:pPr>
        <w:widowControl/>
        <w:autoSpaceDE w:val="0"/>
        <w:autoSpaceDN w:val="0"/>
        <w:ind w:right="893"/>
        <w:textAlignment w:val="bottom"/>
        <w:rPr>
          <w:rFonts w:hint="eastAsia" w:ascii="宋体" w:hAnsi="宋体" w:eastAsia="宋体" w:cs="宋体"/>
          <w:color w:val="auto"/>
          <w:sz w:val="24"/>
          <w:szCs w:val="24"/>
          <w:highlight w:val="none"/>
        </w:rPr>
      </w:pPr>
    </w:p>
    <w:p w14:paraId="7E3198F5">
      <w:pPr>
        <w:widowControl/>
        <w:autoSpaceDE w:val="0"/>
        <w:autoSpaceDN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项目编号：</w:t>
      </w:r>
    </w:p>
    <w:p w14:paraId="269D6D7A">
      <w:pPr>
        <w:widowControl/>
        <w:autoSpaceDE w:val="0"/>
        <w:autoSpaceDN w:val="0"/>
        <w:spacing w:line="360" w:lineRule="auto"/>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供应商名称（公章）：</w:t>
      </w:r>
    </w:p>
    <w:p w14:paraId="32F05AA9">
      <w:pPr>
        <w:widowControl/>
        <w:autoSpaceDE w:val="0"/>
        <w:autoSpaceDN w:val="0"/>
        <w:ind w:right="893"/>
        <w:textAlignment w:val="bottom"/>
        <w:rPr>
          <w:rFonts w:hint="eastAsia" w:ascii="宋体" w:hAnsi="宋体" w:eastAsia="宋体" w:cs="宋体"/>
          <w:b/>
          <w:bCs/>
          <w:color w:val="auto"/>
          <w:sz w:val="24"/>
          <w:szCs w:val="24"/>
          <w:highlight w:val="none"/>
        </w:rPr>
      </w:pPr>
    </w:p>
    <w:p w14:paraId="5D91B1AE">
      <w:pPr>
        <w:rPr>
          <w:rFonts w:hint="eastAsia" w:ascii="宋体" w:hAnsi="宋体" w:eastAsia="宋体" w:cs="宋体"/>
          <w:b/>
          <w:bCs/>
          <w:color w:val="auto"/>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415"/>
        <w:gridCol w:w="2520"/>
        <w:gridCol w:w="840"/>
        <w:gridCol w:w="945"/>
        <w:gridCol w:w="1523"/>
      </w:tblGrid>
      <w:tr w14:paraId="121D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2" w:type="dxa"/>
            <w:noWrap w:val="0"/>
            <w:vAlign w:val="center"/>
          </w:tcPr>
          <w:p w14:paraId="7B9A261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15" w:type="dxa"/>
            <w:noWrap w:val="0"/>
            <w:vAlign w:val="center"/>
          </w:tcPr>
          <w:p w14:paraId="5992FB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520" w:type="dxa"/>
            <w:noWrap w:val="0"/>
            <w:vAlign w:val="center"/>
          </w:tcPr>
          <w:p w14:paraId="5DC22A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主要规格</w:t>
            </w:r>
          </w:p>
        </w:tc>
        <w:tc>
          <w:tcPr>
            <w:tcW w:w="840" w:type="dxa"/>
            <w:noWrap w:val="0"/>
            <w:vAlign w:val="center"/>
          </w:tcPr>
          <w:p w14:paraId="482EFBA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45" w:type="dxa"/>
            <w:noWrap w:val="0"/>
            <w:vAlign w:val="center"/>
          </w:tcPr>
          <w:p w14:paraId="69BBA63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23" w:type="dxa"/>
            <w:noWrap w:val="0"/>
            <w:vAlign w:val="center"/>
          </w:tcPr>
          <w:p w14:paraId="40AE2D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w:t>
            </w:r>
          </w:p>
        </w:tc>
      </w:tr>
      <w:tr w14:paraId="2924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2" w:type="dxa"/>
            <w:noWrap w:val="0"/>
            <w:vAlign w:val="center"/>
          </w:tcPr>
          <w:p w14:paraId="4E00050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415" w:type="dxa"/>
            <w:noWrap w:val="0"/>
            <w:vAlign w:val="center"/>
          </w:tcPr>
          <w:p w14:paraId="738D69D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noWrap w:val="0"/>
            <w:vAlign w:val="center"/>
          </w:tcPr>
          <w:p w14:paraId="43A3680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840" w:type="dxa"/>
            <w:noWrap w:val="0"/>
            <w:vAlign w:val="center"/>
          </w:tcPr>
          <w:p w14:paraId="0226E94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945" w:type="dxa"/>
            <w:noWrap w:val="0"/>
            <w:vAlign w:val="top"/>
          </w:tcPr>
          <w:p w14:paraId="5B2AE7BA">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c>
          <w:tcPr>
            <w:tcW w:w="1523" w:type="dxa"/>
            <w:noWrap w:val="0"/>
            <w:vAlign w:val="top"/>
          </w:tcPr>
          <w:p w14:paraId="78B3236F">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r>
      <w:tr w14:paraId="4E64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2" w:type="dxa"/>
            <w:noWrap w:val="0"/>
            <w:vAlign w:val="center"/>
          </w:tcPr>
          <w:p w14:paraId="3D79F92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415" w:type="dxa"/>
            <w:noWrap w:val="0"/>
            <w:vAlign w:val="center"/>
          </w:tcPr>
          <w:p w14:paraId="6D8F655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noWrap w:val="0"/>
            <w:vAlign w:val="center"/>
          </w:tcPr>
          <w:p w14:paraId="6EF6DD5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840" w:type="dxa"/>
            <w:noWrap w:val="0"/>
            <w:vAlign w:val="center"/>
          </w:tcPr>
          <w:p w14:paraId="7D782F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945" w:type="dxa"/>
            <w:noWrap w:val="0"/>
            <w:vAlign w:val="top"/>
          </w:tcPr>
          <w:p w14:paraId="68609A9B">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c>
          <w:tcPr>
            <w:tcW w:w="1523" w:type="dxa"/>
            <w:noWrap w:val="0"/>
            <w:vAlign w:val="top"/>
          </w:tcPr>
          <w:p w14:paraId="785EA2EF">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r>
      <w:tr w14:paraId="55C6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2" w:type="dxa"/>
            <w:noWrap w:val="0"/>
            <w:vAlign w:val="center"/>
          </w:tcPr>
          <w:p w14:paraId="404CBBB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415" w:type="dxa"/>
            <w:noWrap w:val="0"/>
            <w:vAlign w:val="center"/>
          </w:tcPr>
          <w:p w14:paraId="57ACC6B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noWrap w:val="0"/>
            <w:vAlign w:val="center"/>
          </w:tcPr>
          <w:p w14:paraId="6F660BB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840" w:type="dxa"/>
            <w:noWrap w:val="0"/>
            <w:vAlign w:val="center"/>
          </w:tcPr>
          <w:p w14:paraId="284E1D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945" w:type="dxa"/>
            <w:noWrap w:val="0"/>
            <w:vAlign w:val="top"/>
          </w:tcPr>
          <w:p w14:paraId="636CAECA">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c>
          <w:tcPr>
            <w:tcW w:w="1523" w:type="dxa"/>
            <w:noWrap w:val="0"/>
            <w:vAlign w:val="top"/>
          </w:tcPr>
          <w:p w14:paraId="78606C20">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r>
      <w:tr w14:paraId="03B7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2" w:type="dxa"/>
            <w:noWrap w:val="0"/>
            <w:vAlign w:val="center"/>
          </w:tcPr>
          <w:p w14:paraId="151BA9D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415" w:type="dxa"/>
            <w:noWrap w:val="0"/>
            <w:vAlign w:val="center"/>
          </w:tcPr>
          <w:p w14:paraId="23564FE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noWrap w:val="0"/>
            <w:vAlign w:val="center"/>
          </w:tcPr>
          <w:p w14:paraId="1AF9FDF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840" w:type="dxa"/>
            <w:noWrap w:val="0"/>
            <w:vAlign w:val="center"/>
          </w:tcPr>
          <w:p w14:paraId="78A6ECF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945" w:type="dxa"/>
            <w:noWrap w:val="0"/>
            <w:vAlign w:val="top"/>
          </w:tcPr>
          <w:p w14:paraId="33482D8D">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c>
          <w:tcPr>
            <w:tcW w:w="1523" w:type="dxa"/>
            <w:noWrap w:val="0"/>
            <w:vAlign w:val="top"/>
          </w:tcPr>
          <w:p w14:paraId="78C30E18">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r>
      <w:tr w14:paraId="779B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2" w:type="dxa"/>
            <w:noWrap w:val="0"/>
            <w:vAlign w:val="center"/>
          </w:tcPr>
          <w:p w14:paraId="372796D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415" w:type="dxa"/>
            <w:noWrap w:val="0"/>
            <w:vAlign w:val="center"/>
          </w:tcPr>
          <w:p w14:paraId="61DA95B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noWrap w:val="0"/>
            <w:vAlign w:val="center"/>
          </w:tcPr>
          <w:p w14:paraId="0CCF4F3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840" w:type="dxa"/>
            <w:noWrap w:val="0"/>
            <w:vAlign w:val="center"/>
          </w:tcPr>
          <w:p w14:paraId="533CDCE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945" w:type="dxa"/>
            <w:noWrap w:val="0"/>
            <w:vAlign w:val="top"/>
          </w:tcPr>
          <w:p w14:paraId="0DC231E2">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c>
          <w:tcPr>
            <w:tcW w:w="1523" w:type="dxa"/>
            <w:noWrap w:val="0"/>
            <w:vAlign w:val="top"/>
          </w:tcPr>
          <w:p w14:paraId="326F1A90">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r>
      <w:tr w14:paraId="416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2" w:type="dxa"/>
            <w:noWrap w:val="0"/>
            <w:vAlign w:val="center"/>
          </w:tcPr>
          <w:p w14:paraId="73EDA69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415" w:type="dxa"/>
            <w:noWrap w:val="0"/>
            <w:vAlign w:val="center"/>
          </w:tcPr>
          <w:p w14:paraId="168254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noWrap w:val="0"/>
            <w:vAlign w:val="center"/>
          </w:tcPr>
          <w:p w14:paraId="7A6B238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840" w:type="dxa"/>
            <w:noWrap w:val="0"/>
            <w:vAlign w:val="center"/>
          </w:tcPr>
          <w:p w14:paraId="1E4FD73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945" w:type="dxa"/>
            <w:noWrap w:val="0"/>
            <w:vAlign w:val="top"/>
          </w:tcPr>
          <w:p w14:paraId="5A6DEA18">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c>
          <w:tcPr>
            <w:tcW w:w="1523" w:type="dxa"/>
            <w:noWrap w:val="0"/>
            <w:vAlign w:val="top"/>
          </w:tcPr>
          <w:p w14:paraId="23D7D604">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r>
      <w:tr w14:paraId="0421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2" w:type="dxa"/>
            <w:noWrap w:val="0"/>
            <w:vAlign w:val="center"/>
          </w:tcPr>
          <w:p w14:paraId="55EE681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415" w:type="dxa"/>
            <w:noWrap w:val="0"/>
            <w:vAlign w:val="center"/>
          </w:tcPr>
          <w:p w14:paraId="02DBA3B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2520" w:type="dxa"/>
            <w:noWrap w:val="0"/>
            <w:vAlign w:val="center"/>
          </w:tcPr>
          <w:p w14:paraId="61DB730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840" w:type="dxa"/>
            <w:noWrap w:val="0"/>
            <w:vAlign w:val="center"/>
          </w:tcPr>
          <w:p w14:paraId="679FDF9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p>
        </w:tc>
        <w:tc>
          <w:tcPr>
            <w:tcW w:w="945" w:type="dxa"/>
            <w:noWrap w:val="0"/>
            <w:vAlign w:val="top"/>
          </w:tcPr>
          <w:p w14:paraId="24D1990A">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c>
          <w:tcPr>
            <w:tcW w:w="1523" w:type="dxa"/>
            <w:noWrap w:val="0"/>
            <w:vAlign w:val="top"/>
          </w:tcPr>
          <w:p w14:paraId="51425920">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4"/>
                <w:szCs w:val="24"/>
                <w:highlight w:val="none"/>
              </w:rPr>
            </w:pPr>
          </w:p>
        </w:tc>
      </w:tr>
    </w:tbl>
    <w:p w14:paraId="0EDB252C">
      <w:pPr>
        <w:pStyle w:val="12"/>
        <w:rPr>
          <w:rFonts w:hint="eastAsia" w:ascii="宋体" w:hAnsi="宋体" w:eastAsia="宋体" w:cs="宋体"/>
          <w:color w:val="auto"/>
          <w:sz w:val="24"/>
          <w:szCs w:val="24"/>
          <w:highlight w:val="none"/>
        </w:rPr>
      </w:pPr>
    </w:p>
    <w:p w14:paraId="3101ABF5">
      <w:pPr>
        <w:ind w:left="210"/>
        <w:rPr>
          <w:rFonts w:hint="eastAsia" w:ascii="宋体" w:hAnsi="宋体" w:eastAsia="宋体" w:cs="宋体"/>
          <w:color w:val="auto"/>
          <w:sz w:val="24"/>
          <w:szCs w:val="24"/>
          <w:highlight w:val="none"/>
        </w:rPr>
      </w:pPr>
    </w:p>
    <w:p w14:paraId="398B5865">
      <w:pPr>
        <w:ind w:left="210"/>
        <w:rPr>
          <w:rFonts w:hint="eastAsia" w:ascii="宋体" w:hAnsi="宋体" w:eastAsia="宋体" w:cs="宋体"/>
          <w:color w:val="auto"/>
          <w:sz w:val="24"/>
          <w:szCs w:val="24"/>
          <w:highlight w:val="none"/>
        </w:rPr>
      </w:pPr>
    </w:p>
    <w:p w14:paraId="2C4C9E0E">
      <w:pPr>
        <w:spacing w:line="360" w:lineRule="auto"/>
        <w:ind w:left="21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供应商被授权人签字：</w:t>
      </w:r>
    </w:p>
    <w:p w14:paraId="74A5924A">
      <w:pPr>
        <w:spacing w:line="360" w:lineRule="auto"/>
        <w:ind w:left="210" w:firstLine="1440" w:firstLineChars="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时间：</w:t>
      </w:r>
    </w:p>
    <w:p w14:paraId="116DAD06">
      <w:pPr>
        <w:rPr>
          <w:rFonts w:hint="eastAsia" w:ascii="宋体" w:hAnsi="宋体" w:eastAsia="宋体" w:cs="宋体"/>
          <w:color w:val="auto"/>
          <w:sz w:val="24"/>
          <w:szCs w:val="24"/>
          <w:highlight w:val="none"/>
        </w:rPr>
      </w:pPr>
    </w:p>
    <w:p w14:paraId="67F50850">
      <w:pPr>
        <w:rPr>
          <w:rFonts w:hint="eastAsia" w:ascii="宋体" w:hAnsi="宋体" w:eastAsia="宋体" w:cs="宋体"/>
          <w:b/>
          <w:bCs/>
          <w:color w:val="auto"/>
          <w:sz w:val="24"/>
          <w:szCs w:val="24"/>
          <w:highlight w:val="none"/>
        </w:rPr>
      </w:pPr>
    </w:p>
    <w:p w14:paraId="4788CAB5">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7EA12BF7">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0C96A4A1">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2F21FEA3">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0F9752E9">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17690DD4">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39865C19">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65FFF94B">
      <w:pPr>
        <w:pStyle w:val="2"/>
        <w:rPr>
          <w:rFonts w:hint="eastAsia"/>
          <w:highlight w:val="none"/>
        </w:rPr>
      </w:pPr>
    </w:p>
    <w:p w14:paraId="227BABA9">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174933FB">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69BF4CDF">
      <w:pPr>
        <w:jc w:val="center"/>
        <w:rPr>
          <w:rFonts w:hint="eastAsia" w:ascii="宋体" w:hAnsi="宋体" w:eastAsia="宋体" w:cs="宋体"/>
          <w:color w:val="auto"/>
          <w:sz w:val="24"/>
          <w:szCs w:val="24"/>
          <w:highlight w:val="none"/>
        </w:rPr>
      </w:pPr>
    </w:p>
    <w:p w14:paraId="2BB70C15">
      <w:pPr>
        <w:pStyle w:val="45"/>
        <w:rPr>
          <w:rFonts w:hint="eastAsia" w:ascii="宋体" w:hAnsi="宋体" w:eastAsia="宋体" w:cs="宋体"/>
          <w:color w:val="auto"/>
          <w:sz w:val="24"/>
          <w:szCs w:val="24"/>
          <w:highlight w:val="none"/>
        </w:rPr>
      </w:pPr>
    </w:p>
    <w:p w14:paraId="7E758DBE">
      <w:pPr>
        <w:pStyle w:val="45"/>
        <w:rPr>
          <w:rFonts w:hint="eastAsia" w:ascii="宋体" w:hAnsi="宋体" w:eastAsia="宋体" w:cs="宋体"/>
          <w:color w:val="auto"/>
          <w:sz w:val="24"/>
          <w:szCs w:val="24"/>
          <w:highlight w:val="none"/>
        </w:rPr>
      </w:pPr>
    </w:p>
    <w:p w14:paraId="7D31EBDD">
      <w:pPr>
        <w:pStyle w:val="45"/>
        <w:rPr>
          <w:rFonts w:hint="eastAsia" w:ascii="宋体" w:hAnsi="宋体" w:eastAsia="宋体" w:cs="宋体"/>
          <w:color w:val="auto"/>
          <w:sz w:val="24"/>
          <w:szCs w:val="24"/>
          <w:highlight w:val="none"/>
        </w:rPr>
      </w:pPr>
    </w:p>
    <w:p w14:paraId="3E7D526F">
      <w:pPr>
        <w:pStyle w:val="45"/>
        <w:rPr>
          <w:rFonts w:hint="eastAsia" w:ascii="宋体" w:hAnsi="宋体" w:eastAsia="宋体" w:cs="宋体"/>
          <w:color w:val="auto"/>
          <w:sz w:val="24"/>
          <w:szCs w:val="24"/>
          <w:highlight w:val="none"/>
        </w:rPr>
      </w:pPr>
    </w:p>
    <w:p w14:paraId="7EA3BA4C">
      <w:pPr>
        <w:jc w:val="center"/>
        <w:rPr>
          <w:rFonts w:hint="eastAsia" w:ascii="宋体" w:hAnsi="宋体" w:eastAsia="宋体" w:cs="宋体"/>
          <w:color w:val="auto"/>
          <w:sz w:val="24"/>
          <w:szCs w:val="24"/>
          <w:highlight w:val="none"/>
        </w:rPr>
      </w:pPr>
    </w:p>
    <w:p w14:paraId="0BB3A717">
      <w:pPr>
        <w:jc w:val="center"/>
        <w:rPr>
          <w:rFonts w:hint="eastAsia" w:ascii="宋体" w:hAnsi="宋体" w:eastAsia="宋体" w:cs="宋体"/>
          <w:color w:val="auto"/>
          <w:sz w:val="24"/>
          <w:szCs w:val="24"/>
          <w:highlight w:val="none"/>
        </w:rPr>
      </w:pPr>
    </w:p>
    <w:p w14:paraId="4C42B1DE">
      <w:pPr>
        <w:jc w:val="both"/>
        <w:rPr>
          <w:rFonts w:hint="eastAsia" w:ascii="宋体" w:hAnsi="宋体" w:eastAsia="宋体" w:cs="宋体"/>
          <w:color w:val="auto"/>
          <w:sz w:val="24"/>
          <w:szCs w:val="24"/>
          <w:highlight w:val="none"/>
        </w:rPr>
      </w:pPr>
    </w:p>
    <w:p w14:paraId="0DA73306">
      <w:pPr>
        <w:jc w:val="center"/>
        <w:rPr>
          <w:rFonts w:hint="eastAsia" w:ascii="宋体" w:hAnsi="宋体" w:eastAsia="宋体" w:cs="宋体"/>
          <w:color w:val="auto"/>
          <w:sz w:val="24"/>
          <w:szCs w:val="24"/>
          <w:highlight w:val="none"/>
        </w:rPr>
      </w:pPr>
    </w:p>
    <w:p w14:paraId="0C4CBF99">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5. </w:t>
      </w:r>
      <w:r>
        <w:rPr>
          <w:rFonts w:hint="eastAsia" w:ascii="宋体" w:hAnsi="宋体" w:eastAsia="宋体" w:cs="宋体"/>
          <w:b/>
          <w:bCs/>
          <w:color w:val="auto"/>
          <w:sz w:val="24"/>
          <w:szCs w:val="24"/>
          <w:highlight w:val="none"/>
        </w:rPr>
        <w:t>商务条款偏离表格式</w:t>
      </w:r>
    </w:p>
    <w:p w14:paraId="41151EA0">
      <w:pPr>
        <w:spacing w:line="360" w:lineRule="auto"/>
        <w:jc w:val="center"/>
        <w:rPr>
          <w:rFonts w:hint="eastAsia" w:ascii="宋体" w:hAnsi="宋体" w:eastAsia="宋体" w:cs="宋体"/>
          <w:b/>
          <w:bCs/>
          <w:color w:val="auto"/>
          <w:sz w:val="24"/>
          <w:szCs w:val="24"/>
          <w:highlight w:val="none"/>
        </w:rPr>
      </w:pPr>
    </w:p>
    <w:p w14:paraId="1414013C">
      <w:pPr>
        <w:widowControl/>
        <w:autoSpaceDE w:val="0"/>
        <w:autoSpaceDN w:val="0"/>
        <w:spacing w:line="360" w:lineRule="auto"/>
        <w:ind w:right="893"/>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   项目编号：</w:t>
      </w:r>
    </w:p>
    <w:p w14:paraId="2B04CFC2">
      <w:pPr>
        <w:widowControl/>
        <w:autoSpaceDE w:val="0"/>
        <w:autoSpaceDN w:val="0"/>
        <w:spacing w:line="360" w:lineRule="auto"/>
        <w:ind w:right="893"/>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供应商名称(公章)：</w:t>
      </w:r>
    </w:p>
    <w:p w14:paraId="59094AFC">
      <w:pPr>
        <w:rPr>
          <w:rFonts w:hint="eastAsia" w:ascii="宋体" w:hAnsi="宋体" w:eastAsia="宋体" w:cs="宋体"/>
          <w:color w:val="auto"/>
          <w:sz w:val="24"/>
          <w:szCs w:val="24"/>
          <w:highlight w:val="none"/>
        </w:rPr>
      </w:pPr>
    </w:p>
    <w:tbl>
      <w:tblPr>
        <w:tblStyle w:val="25"/>
        <w:tblW w:w="8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945"/>
        <w:gridCol w:w="2730"/>
        <w:gridCol w:w="945"/>
        <w:gridCol w:w="3054"/>
      </w:tblGrid>
      <w:tr w14:paraId="2FB5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743" w:type="dxa"/>
            <w:vMerge w:val="restart"/>
            <w:noWrap w:val="0"/>
            <w:vAlign w:val="center"/>
          </w:tcPr>
          <w:p w14:paraId="7AA843E7">
            <w:pPr>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序号</w:t>
            </w:r>
          </w:p>
        </w:tc>
        <w:tc>
          <w:tcPr>
            <w:tcW w:w="3675" w:type="dxa"/>
            <w:gridSpan w:val="2"/>
            <w:noWrap w:val="0"/>
            <w:vAlign w:val="center"/>
          </w:tcPr>
          <w:p w14:paraId="49EAEF5A">
            <w:pPr>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磋商文件</w:t>
            </w:r>
          </w:p>
        </w:tc>
        <w:tc>
          <w:tcPr>
            <w:tcW w:w="3999" w:type="dxa"/>
            <w:gridSpan w:val="2"/>
            <w:noWrap w:val="0"/>
            <w:vAlign w:val="center"/>
          </w:tcPr>
          <w:p w14:paraId="262E7937">
            <w:pPr>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响应文件</w:t>
            </w:r>
          </w:p>
        </w:tc>
      </w:tr>
      <w:tr w14:paraId="10D44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743" w:type="dxa"/>
            <w:vMerge w:val="continue"/>
            <w:noWrap w:val="0"/>
            <w:vAlign w:val="center"/>
          </w:tcPr>
          <w:p w14:paraId="27F5F82A">
            <w:pPr>
              <w:jc w:val="center"/>
              <w:rPr>
                <w:rFonts w:hint="eastAsia" w:ascii="宋体" w:hAnsi="宋体" w:eastAsia="宋体" w:cs="宋体"/>
                <w:color w:val="auto"/>
                <w:sz w:val="24"/>
                <w:szCs w:val="24"/>
                <w:highlight w:val="none"/>
              </w:rPr>
            </w:pPr>
          </w:p>
        </w:tc>
        <w:tc>
          <w:tcPr>
            <w:tcW w:w="945" w:type="dxa"/>
            <w:noWrap w:val="0"/>
            <w:vAlign w:val="center"/>
          </w:tcPr>
          <w:p w14:paraId="793777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2730" w:type="dxa"/>
            <w:noWrap w:val="0"/>
            <w:vAlign w:val="center"/>
          </w:tcPr>
          <w:p w14:paraId="6735A1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简要内容</w:t>
            </w:r>
          </w:p>
        </w:tc>
        <w:tc>
          <w:tcPr>
            <w:tcW w:w="945" w:type="dxa"/>
            <w:noWrap w:val="0"/>
            <w:vAlign w:val="center"/>
          </w:tcPr>
          <w:p w14:paraId="4F04769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3054" w:type="dxa"/>
            <w:noWrap w:val="0"/>
            <w:vAlign w:val="center"/>
          </w:tcPr>
          <w:p w14:paraId="70358A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简要内容</w:t>
            </w:r>
          </w:p>
        </w:tc>
      </w:tr>
      <w:tr w14:paraId="016A5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noWrap w:val="0"/>
            <w:vAlign w:val="center"/>
          </w:tcPr>
          <w:p w14:paraId="25C014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45" w:type="dxa"/>
            <w:noWrap w:val="0"/>
            <w:vAlign w:val="center"/>
          </w:tcPr>
          <w:p w14:paraId="3560B0E2">
            <w:pPr>
              <w:jc w:val="center"/>
              <w:rPr>
                <w:rFonts w:hint="eastAsia" w:ascii="宋体" w:hAnsi="宋体" w:eastAsia="宋体" w:cs="宋体"/>
                <w:color w:val="auto"/>
                <w:sz w:val="24"/>
                <w:szCs w:val="24"/>
                <w:highlight w:val="none"/>
              </w:rPr>
            </w:pPr>
          </w:p>
        </w:tc>
        <w:tc>
          <w:tcPr>
            <w:tcW w:w="2730" w:type="dxa"/>
            <w:noWrap w:val="0"/>
            <w:vAlign w:val="center"/>
          </w:tcPr>
          <w:p w14:paraId="7FDB324A">
            <w:pPr>
              <w:jc w:val="center"/>
              <w:rPr>
                <w:rFonts w:hint="eastAsia" w:ascii="宋体" w:hAnsi="宋体" w:eastAsia="宋体" w:cs="宋体"/>
                <w:color w:val="auto"/>
                <w:sz w:val="24"/>
                <w:szCs w:val="24"/>
                <w:highlight w:val="none"/>
              </w:rPr>
            </w:pPr>
          </w:p>
        </w:tc>
        <w:tc>
          <w:tcPr>
            <w:tcW w:w="945" w:type="dxa"/>
            <w:noWrap w:val="0"/>
            <w:vAlign w:val="center"/>
          </w:tcPr>
          <w:p w14:paraId="7E136456">
            <w:pPr>
              <w:jc w:val="center"/>
              <w:rPr>
                <w:rFonts w:hint="eastAsia" w:ascii="宋体" w:hAnsi="宋体" w:eastAsia="宋体" w:cs="宋体"/>
                <w:color w:val="auto"/>
                <w:sz w:val="24"/>
                <w:szCs w:val="24"/>
                <w:highlight w:val="none"/>
              </w:rPr>
            </w:pPr>
          </w:p>
        </w:tc>
        <w:tc>
          <w:tcPr>
            <w:tcW w:w="3054" w:type="dxa"/>
            <w:noWrap w:val="0"/>
            <w:vAlign w:val="center"/>
          </w:tcPr>
          <w:p w14:paraId="0AEBFCFE">
            <w:pPr>
              <w:jc w:val="center"/>
              <w:rPr>
                <w:rFonts w:hint="eastAsia" w:ascii="宋体" w:hAnsi="宋体" w:eastAsia="宋体" w:cs="宋体"/>
                <w:color w:val="auto"/>
                <w:sz w:val="24"/>
                <w:szCs w:val="24"/>
                <w:highlight w:val="none"/>
              </w:rPr>
            </w:pPr>
          </w:p>
        </w:tc>
      </w:tr>
      <w:tr w14:paraId="3116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noWrap w:val="0"/>
            <w:vAlign w:val="center"/>
          </w:tcPr>
          <w:p w14:paraId="33F71D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45" w:type="dxa"/>
            <w:noWrap w:val="0"/>
            <w:vAlign w:val="center"/>
          </w:tcPr>
          <w:p w14:paraId="5F3C6AC7">
            <w:pPr>
              <w:jc w:val="center"/>
              <w:rPr>
                <w:rFonts w:hint="eastAsia" w:ascii="宋体" w:hAnsi="宋体" w:eastAsia="宋体" w:cs="宋体"/>
                <w:color w:val="auto"/>
                <w:sz w:val="24"/>
                <w:szCs w:val="24"/>
                <w:highlight w:val="none"/>
              </w:rPr>
            </w:pPr>
          </w:p>
        </w:tc>
        <w:tc>
          <w:tcPr>
            <w:tcW w:w="2730" w:type="dxa"/>
            <w:noWrap w:val="0"/>
            <w:vAlign w:val="center"/>
          </w:tcPr>
          <w:p w14:paraId="0498B5BD">
            <w:pPr>
              <w:jc w:val="center"/>
              <w:rPr>
                <w:rFonts w:hint="eastAsia" w:ascii="宋体" w:hAnsi="宋体" w:eastAsia="宋体" w:cs="宋体"/>
                <w:color w:val="auto"/>
                <w:sz w:val="24"/>
                <w:szCs w:val="24"/>
                <w:highlight w:val="none"/>
              </w:rPr>
            </w:pPr>
          </w:p>
        </w:tc>
        <w:tc>
          <w:tcPr>
            <w:tcW w:w="945" w:type="dxa"/>
            <w:noWrap w:val="0"/>
            <w:vAlign w:val="center"/>
          </w:tcPr>
          <w:p w14:paraId="6D7036C4">
            <w:pPr>
              <w:jc w:val="center"/>
              <w:rPr>
                <w:rFonts w:hint="eastAsia" w:ascii="宋体" w:hAnsi="宋体" w:eastAsia="宋体" w:cs="宋体"/>
                <w:color w:val="auto"/>
                <w:sz w:val="24"/>
                <w:szCs w:val="24"/>
                <w:highlight w:val="none"/>
              </w:rPr>
            </w:pPr>
          </w:p>
        </w:tc>
        <w:tc>
          <w:tcPr>
            <w:tcW w:w="3054" w:type="dxa"/>
            <w:noWrap w:val="0"/>
            <w:vAlign w:val="center"/>
          </w:tcPr>
          <w:p w14:paraId="653A1455">
            <w:pPr>
              <w:jc w:val="center"/>
              <w:rPr>
                <w:rFonts w:hint="eastAsia" w:ascii="宋体" w:hAnsi="宋体" w:eastAsia="宋体" w:cs="宋体"/>
                <w:color w:val="auto"/>
                <w:sz w:val="24"/>
                <w:szCs w:val="24"/>
                <w:highlight w:val="none"/>
              </w:rPr>
            </w:pPr>
          </w:p>
        </w:tc>
      </w:tr>
      <w:tr w14:paraId="2CA02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noWrap w:val="0"/>
            <w:vAlign w:val="center"/>
          </w:tcPr>
          <w:p w14:paraId="7420C6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45" w:type="dxa"/>
            <w:noWrap w:val="0"/>
            <w:vAlign w:val="center"/>
          </w:tcPr>
          <w:p w14:paraId="57BD0B7E">
            <w:pPr>
              <w:jc w:val="center"/>
              <w:rPr>
                <w:rFonts w:hint="eastAsia" w:ascii="宋体" w:hAnsi="宋体" w:eastAsia="宋体" w:cs="宋体"/>
                <w:color w:val="auto"/>
                <w:sz w:val="24"/>
                <w:szCs w:val="24"/>
                <w:highlight w:val="none"/>
              </w:rPr>
            </w:pPr>
          </w:p>
        </w:tc>
        <w:tc>
          <w:tcPr>
            <w:tcW w:w="2730" w:type="dxa"/>
            <w:noWrap w:val="0"/>
            <w:vAlign w:val="center"/>
          </w:tcPr>
          <w:p w14:paraId="16BB85A4">
            <w:pPr>
              <w:jc w:val="center"/>
              <w:rPr>
                <w:rFonts w:hint="eastAsia" w:ascii="宋体" w:hAnsi="宋体" w:eastAsia="宋体" w:cs="宋体"/>
                <w:color w:val="auto"/>
                <w:sz w:val="24"/>
                <w:szCs w:val="24"/>
                <w:highlight w:val="none"/>
              </w:rPr>
            </w:pPr>
          </w:p>
        </w:tc>
        <w:tc>
          <w:tcPr>
            <w:tcW w:w="945" w:type="dxa"/>
            <w:noWrap w:val="0"/>
            <w:vAlign w:val="center"/>
          </w:tcPr>
          <w:p w14:paraId="54EB6DFA">
            <w:pPr>
              <w:jc w:val="center"/>
              <w:rPr>
                <w:rFonts w:hint="eastAsia" w:ascii="宋体" w:hAnsi="宋体" w:eastAsia="宋体" w:cs="宋体"/>
                <w:color w:val="auto"/>
                <w:sz w:val="24"/>
                <w:szCs w:val="24"/>
                <w:highlight w:val="none"/>
              </w:rPr>
            </w:pPr>
          </w:p>
        </w:tc>
        <w:tc>
          <w:tcPr>
            <w:tcW w:w="3054" w:type="dxa"/>
            <w:noWrap w:val="0"/>
            <w:vAlign w:val="center"/>
          </w:tcPr>
          <w:p w14:paraId="2EAF2D13">
            <w:pPr>
              <w:jc w:val="center"/>
              <w:rPr>
                <w:rFonts w:hint="eastAsia" w:ascii="宋体" w:hAnsi="宋体" w:eastAsia="宋体" w:cs="宋体"/>
                <w:color w:val="auto"/>
                <w:sz w:val="24"/>
                <w:szCs w:val="24"/>
                <w:highlight w:val="none"/>
              </w:rPr>
            </w:pPr>
          </w:p>
        </w:tc>
      </w:tr>
      <w:tr w14:paraId="3E13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noWrap w:val="0"/>
            <w:vAlign w:val="center"/>
          </w:tcPr>
          <w:p w14:paraId="2278BB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45" w:type="dxa"/>
            <w:noWrap w:val="0"/>
            <w:vAlign w:val="center"/>
          </w:tcPr>
          <w:p w14:paraId="161E52F2">
            <w:pPr>
              <w:jc w:val="center"/>
              <w:rPr>
                <w:rFonts w:hint="eastAsia" w:ascii="宋体" w:hAnsi="宋体" w:eastAsia="宋体" w:cs="宋体"/>
                <w:color w:val="auto"/>
                <w:sz w:val="24"/>
                <w:szCs w:val="24"/>
                <w:highlight w:val="none"/>
              </w:rPr>
            </w:pPr>
          </w:p>
        </w:tc>
        <w:tc>
          <w:tcPr>
            <w:tcW w:w="2730" w:type="dxa"/>
            <w:noWrap w:val="0"/>
            <w:vAlign w:val="center"/>
          </w:tcPr>
          <w:p w14:paraId="17FDDED6">
            <w:pPr>
              <w:jc w:val="center"/>
              <w:rPr>
                <w:rFonts w:hint="eastAsia" w:ascii="宋体" w:hAnsi="宋体" w:eastAsia="宋体" w:cs="宋体"/>
                <w:color w:val="auto"/>
                <w:sz w:val="24"/>
                <w:szCs w:val="24"/>
                <w:highlight w:val="none"/>
              </w:rPr>
            </w:pPr>
          </w:p>
        </w:tc>
        <w:tc>
          <w:tcPr>
            <w:tcW w:w="945" w:type="dxa"/>
            <w:noWrap w:val="0"/>
            <w:vAlign w:val="center"/>
          </w:tcPr>
          <w:p w14:paraId="5BE7ACFF">
            <w:pPr>
              <w:jc w:val="center"/>
              <w:rPr>
                <w:rFonts w:hint="eastAsia" w:ascii="宋体" w:hAnsi="宋体" w:eastAsia="宋体" w:cs="宋体"/>
                <w:color w:val="auto"/>
                <w:sz w:val="24"/>
                <w:szCs w:val="24"/>
                <w:highlight w:val="none"/>
              </w:rPr>
            </w:pPr>
          </w:p>
        </w:tc>
        <w:tc>
          <w:tcPr>
            <w:tcW w:w="3054" w:type="dxa"/>
            <w:noWrap w:val="0"/>
            <w:vAlign w:val="center"/>
          </w:tcPr>
          <w:p w14:paraId="28491347">
            <w:pPr>
              <w:jc w:val="center"/>
              <w:rPr>
                <w:rFonts w:hint="eastAsia" w:ascii="宋体" w:hAnsi="宋体" w:eastAsia="宋体" w:cs="宋体"/>
                <w:color w:val="auto"/>
                <w:sz w:val="24"/>
                <w:szCs w:val="24"/>
                <w:highlight w:val="none"/>
              </w:rPr>
            </w:pPr>
          </w:p>
        </w:tc>
      </w:tr>
      <w:tr w14:paraId="4FC8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noWrap w:val="0"/>
            <w:vAlign w:val="center"/>
          </w:tcPr>
          <w:p w14:paraId="1E8E56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45" w:type="dxa"/>
            <w:noWrap w:val="0"/>
            <w:vAlign w:val="center"/>
          </w:tcPr>
          <w:p w14:paraId="4A4322A8">
            <w:pPr>
              <w:jc w:val="center"/>
              <w:rPr>
                <w:rFonts w:hint="eastAsia" w:ascii="宋体" w:hAnsi="宋体" w:eastAsia="宋体" w:cs="宋体"/>
                <w:color w:val="auto"/>
                <w:sz w:val="24"/>
                <w:szCs w:val="24"/>
                <w:highlight w:val="none"/>
              </w:rPr>
            </w:pPr>
          </w:p>
        </w:tc>
        <w:tc>
          <w:tcPr>
            <w:tcW w:w="2730" w:type="dxa"/>
            <w:noWrap w:val="0"/>
            <w:vAlign w:val="center"/>
          </w:tcPr>
          <w:p w14:paraId="2A876DDF">
            <w:pPr>
              <w:jc w:val="center"/>
              <w:rPr>
                <w:rFonts w:hint="eastAsia" w:ascii="宋体" w:hAnsi="宋体" w:eastAsia="宋体" w:cs="宋体"/>
                <w:color w:val="auto"/>
                <w:sz w:val="24"/>
                <w:szCs w:val="24"/>
                <w:highlight w:val="none"/>
              </w:rPr>
            </w:pPr>
          </w:p>
        </w:tc>
        <w:tc>
          <w:tcPr>
            <w:tcW w:w="945" w:type="dxa"/>
            <w:noWrap w:val="0"/>
            <w:vAlign w:val="center"/>
          </w:tcPr>
          <w:p w14:paraId="7B7FD285">
            <w:pPr>
              <w:jc w:val="center"/>
              <w:rPr>
                <w:rFonts w:hint="eastAsia" w:ascii="宋体" w:hAnsi="宋体" w:eastAsia="宋体" w:cs="宋体"/>
                <w:color w:val="auto"/>
                <w:sz w:val="24"/>
                <w:szCs w:val="24"/>
                <w:highlight w:val="none"/>
              </w:rPr>
            </w:pPr>
          </w:p>
        </w:tc>
        <w:tc>
          <w:tcPr>
            <w:tcW w:w="3054" w:type="dxa"/>
            <w:noWrap w:val="0"/>
            <w:vAlign w:val="center"/>
          </w:tcPr>
          <w:p w14:paraId="7EB2BD45">
            <w:pPr>
              <w:jc w:val="center"/>
              <w:rPr>
                <w:rFonts w:hint="eastAsia" w:ascii="宋体" w:hAnsi="宋体" w:eastAsia="宋体" w:cs="宋体"/>
                <w:color w:val="auto"/>
                <w:sz w:val="24"/>
                <w:szCs w:val="24"/>
                <w:highlight w:val="none"/>
              </w:rPr>
            </w:pPr>
          </w:p>
        </w:tc>
      </w:tr>
      <w:tr w14:paraId="5926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noWrap w:val="0"/>
            <w:vAlign w:val="center"/>
          </w:tcPr>
          <w:p w14:paraId="2E5FAE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45" w:type="dxa"/>
            <w:noWrap w:val="0"/>
            <w:vAlign w:val="center"/>
          </w:tcPr>
          <w:p w14:paraId="19F36CA2">
            <w:pPr>
              <w:jc w:val="center"/>
              <w:rPr>
                <w:rFonts w:hint="eastAsia" w:ascii="宋体" w:hAnsi="宋体" w:eastAsia="宋体" w:cs="宋体"/>
                <w:color w:val="auto"/>
                <w:sz w:val="24"/>
                <w:szCs w:val="24"/>
                <w:highlight w:val="none"/>
              </w:rPr>
            </w:pPr>
          </w:p>
        </w:tc>
        <w:tc>
          <w:tcPr>
            <w:tcW w:w="2730" w:type="dxa"/>
            <w:noWrap w:val="0"/>
            <w:vAlign w:val="center"/>
          </w:tcPr>
          <w:p w14:paraId="78BD2849">
            <w:pPr>
              <w:jc w:val="center"/>
              <w:rPr>
                <w:rFonts w:hint="eastAsia" w:ascii="宋体" w:hAnsi="宋体" w:eastAsia="宋体" w:cs="宋体"/>
                <w:color w:val="auto"/>
                <w:sz w:val="24"/>
                <w:szCs w:val="24"/>
                <w:highlight w:val="none"/>
              </w:rPr>
            </w:pPr>
          </w:p>
        </w:tc>
        <w:tc>
          <w:tcPr>
            <w:tcW w:w="945" w:type="dxa"/>
            <w:noWrap w:val="0"/>
            <w:vAlign w:val="center"/>
          </w:tcPr>
          <w:p w14:paraId="0891596E">
            <w:pPr>
              <w:jc w:val="center"/>
              <w:rPr>
                <w:rFonts w:hint="eastAsia" w:ascii="宋体" w:hAnsi="宋体" w:eastAsia="宋体" w:cs="宋体"/>
                <w:color w:val="auto"/>
                <w:sz w:val="24"/>
                <w:szCs w:val="24"/>
                <w:highlight w:val="none"/>
              </w:rPr>
            </w:pPr>
          </w:p>
        </w:tc>
        <w:tc>
          <w:tcPr>
            <w:tcW w:w="3054" w:type="dxa"/>
            <w:noWrap w:val="0"/>
            <w:vAlign w:val="center"/>
          </w:tcPr>
          <w:p w14:paraId="7BD84449">
            <w:pPr>
              <w:jc w:val="center"/>
              <w:rPr>
                <w:rFonts w:hint="eastAsia" w:ascii="宋体" w:hAnsi="宋体" w:eastAsia="宋体" w:cs="宋体"/>
                <w:color w:val="auto"/>
                <w:sz w:val="24"/>
                <w:szCs w:val="24"/>
                <w:highlight w:val="none"/>
              </w:rPr>
            </w:pPr>
          </w:p>
        </w:tc>
      </w:tr>
      <w:tr w14:paraId="7545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noWrap w:val="0"/>
            <w:vAlign w:val="center"/>
          </w:tcPr>
          <w:p w14:paraId="484C2E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45" w:type="dxa"/>
            <w:noWrap w:val="0"/>
            <w:vAlign w:val="center"/>
          </w:tcPr>
          <w:p w14:paraId="6550E886">
            <w:pPr>
              <w:jc w:val="center"/>
              <w:rPr>
                <w:rFonts w:hint="eastAsia" w:ascii="宋体" w:hAnsi="宋体" w:eastAsia="宋体" w:cs="宋体"/>
                <w:color w:val="auto"/>
                <w:sz w:val="24"/>
                <w:szCs w:val="24"/>
                <w:highlight w:val="none"/>
              </w:rPr>
            </w:pPr>
          </w:p>
        </w:tc>
        <w:tc>
          <w:tcPr>
            <w:tcW w:w="2730" w:type="dxa"/>
            <w:noWrap w:val="0"/>
            <w:vAlign w:val="center"/>
          </w:tcPr>
          <w:p w14:paraId="6D9AE71A">
            <w:pPr>
              <w:jc w:val="center"/>
              <w:rPr>
                <w:rFonts w:hint="eastAsia" w:ascii="宋体" w:hAnsi="宋体" w:eastAsia="宋体" w:cs="宋体"/>
                <w:color w:val="auto"/>
                <w:sz w:val="24"/>
                <w:szCs w:val="24"/>
                <w:highlight w:val="none"/>
              </w:rPr>
            </w:pPr>
          </w:p>
        </w:tc>
        <w:tc>
          <w:tcPr>
            <w:tcW w:w="945" w:type="dxa"/>
            <w:noWrap w:val="0"/>
            <w:vAlign w:val="center"/>
          </w:tcPr>
          <w:p w14:paraId="002ED7FB">
            <w:pPr>
              <w:jc w:val="center"/>
              <w:rPr>
                <w:rFonts w:hint="eastAsia" w:ascii="宋体" w:hAnsi="宋体" w:eastAsia="宋体" w:cs="宋体"/>
                <w:color w:val="auto"/>
                <w:sz w:val="24"/>
                <w:szCs w:val="24"/>
                <w:highlight w:val="none"/>
              </w:rPr>
            </w:pPr>
          </w:p>
        </w:tc>
        <w:tc>
          <w:tcPr>
            <w:tcW w:w="3054" w:type="dxa"/>
            <w:noWrap w:val="0"/>
            <w:vAlign w:val="center"/>
          </w:tcPr>
          <w:p w14:paraId="7E44D3FF">
            <w:pPr>
              <w:jc w:val="center"/>
              <w:rPr>
                <w:rFonts w:hint="eastAsia" w:ascii="宋体" w:hAnsi="宋体" w:eastAsia="宋体" w:cs="宋体"/>
                <w:color w:val="auto"/>
                <w:sz w:val="24"/>
                <w:szCs w:val="24"/>
                <w:highlight w:val="none"/>
              </w:rPr>
            </w:pPr>
          </w:p>
        </w:tc>
      </w:tr>
      <w:tr w14:paraId="01A08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noWrap w:val="0"/>
            <w:vAlign w:val="center"/>
          </w:tcPr>
          <w:p w14:paraId="7DAEAF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45" w:type="dxa"/>
            <w:noWrap w:val="0"/>
            <w:vAlign w:val="center"/>
          </w:tcPr>
          <w:p w14:paraId="48A64455">
            <w:pPr>
              <w:jc w:val="center"/>
              <w:rPr>
                <w:rFonts w:hint="eastAsia" w:ascii="宋体" w:hAnsi="宋体" w:eastAsia="宋体" w:cs="宋体"/>
                <w:color w:val="auto"/>
                <w:sz w:val="24"/>
                <w:szCs w:val="24"/>
                <w:highlight w:val="none"/>
              </w:rPr>
            </w:pPr>
          </w:p>
        </w:tc>
        <w:tc>
          <w:tcPr>
            <w:tcW w:w="2730" w:type="dxa"/>
            <w:noWrap w:val="0"/>
            <w:vAlign w:val="center"/>
          </w:tcPr>
          <w:p w14:paraId="0F72D267">
            <w:pPr>
              <w:jc w:val="center"/>
              <w:rPr>
                <w:rFonts w:hint="eastAsia" w:ascii="宋体" w:hAnsi="宋体" w:eastAsia="宋体" w:cs="宋体"/>
                <w:color w:val="auto"/>
                <w:sz w:val="24"/>
                <w:szCs w:val="24"/>
                <w:highlight w:val="none"/>
              </w:rPr>
            </w:pPr>
          </w:p>
        </w:tc>
        <w:tc>
          <w:tcPr>
            <w:tcW w:w="945" w:type="dxa"/>
            <w:noWrap w:val="0"/>
            <w:vAlign w:val="center"/>
          </w:tcPr>
          <w:p w14:paraId="5A89DA66">
            <w:pPr>
              <w:jc w:val="center"/>
              <w:rPr>
                <w:rFonts w:hint="eastAsia" w:ascii="宋体" w:hAnsi="宋体" w:eastAsia="宋体" w:cs="宋体"/>
                <w:color w:val="auto"/>
                <w:sz w:val="24"/>
                <w:szCs w:val="24"/>
                <w:highlight w:val="none"/>
              </w:rPr>
            </w:pPr>
          </w:p>
        </w:tc>
        <w:tc>
          <w:tcPr>
            <w:tcW w:w="3054" w:type="dxa"/>
            <w:noWrap w:val="0"/>
            <w:vAlign w:val="center"/>
          </w:tcPr>
          <w:p w14:paraId="5D8ABA45">
            <w:pPr>
              <w:jc w:val="center"/>
              <w:rPr>
                <w:rFonts w:hint="eastAsia" w:ascii="宋体" w:hAnsi="宋体" w:eastAsia="宋体" w:cs="宋体"/>
                <w:color w:val="auto"/>
                <w:sz w:val="24"/>
                <w:szCs w:val="24"/>
                <w:highlight w:val="none"/>
              </w:rPr>
            </w:pPr>
          </w:p>
        </w:tc>
      </w:tr>
    </w:tbl>
    <w:p w14:paraId="04ACF426">
      <w:pPr>
        <w:spacing w:line="360" w:lineRule="auto"/>
        <w:rPr>
          <w:rFonts w:hint="eastAsia" w:ascii="宋体" w:hAnsi="宋体" w:eastAsia="宋体" w:cs="宋体"/>
          <w:color w:val="auto"/>
          <w:sz w:val="24"/>
          <w:szCs w:val="24"/>
          <w:highlight w:val="none"/>
        </w:rPr>
      </w:pPr>
    </w:p>
    <w:p w14:paraId="44DF18B2">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95E1561">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1.商务条款均应根据响应文件对磋商文件的偏离情况相对应地填列。</w:t>
      </w:r>
    </w:p>
    <w:p w14:paraId="3E7C18E2">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2.商务条款主要填列付款条件、交货时间、交货方式、售后服务、质量保证、违约赔偿等重要条款方面的偏离情况。</w:t>
      </w:r>
    </w:p>
    <w:p w14:paraId="63FA538C">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3.表内如果填列不全，可另外附页说明并按规定签字和加盖公章。             </w:t>
      </w:r>
    </w:p>
    <w:p w14:paraId="0A8624D5">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4.采购人要求供应商认真填写本表。</w:t>
      </w:r>
    </w:p>
    <w:p w14:paraId="2FAFD460">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5.此表可根据需要自行拉长加宽。</w:t>
      </w:r>
    </w:p>
    <w:p w14:paraId="2D53F4C2">
      <w:pPr>
        <w:autoSpaceDE w:val="0"/>
        <w:autoSpaceDN w:val="0"/>
        <w:spacing w:line="360" w:lineRule="auto"/>
        <w:ind w:right="89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供应商被授权人签字：</w:t>
      </w:r>
    </w:p>
    <w:p w14:paraId="68266CD1">
      <w:pPr>
        <w:autoSpaceDE w:val="0"/>
        <w:autoSpaceDN w:val="0"/>
        <w:spacing w:line="360" w:lineRule="auto"/>
        <w:ind w:right="89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14:paraId="131D9F22">
      <w:pPr>
        <w:pStyle w:val="45"/>
        <w:rPr>
          <w:rFonts w:hint="eastAsia" w:ascii="宋体" w:hAnsi="宋体" w:eastAsia="宋体" w:cs="宋体"/>
          <w:color w:val="auto"/>
          <w:sz w:val="24"/>
          <w:szCs w:val="24"/>
          <w:highlight w:val="none"/>
        </w:rPr>
      </w:pPr>
    </w:p>
    <w:p w14:paraId="78646BD4">
      <w:pPr>
        <w:pStyle w:val="45"/>
        <w:rPr>
          <w:rFonts w:hint="eastAsia" w:ascii="宋体" w:hAnsi="宋体" w:eastAsia="宋体" w:cs="宋体"/>
          <w:color w:val="auto"/>
          <w:sz w:val="24"/>
          <w:szCs w:val="24"/>
          <w:highlight w:val="none"/>
        </w:rPr>
      </w:pPr>
    </w:p>
    <w:p w14:paraId="0D05D430">
      <w:pPr>
        <w:pStyle w:val="45"/>
        <w:rPr>
          <w:rFonts w:hint="eastAsia" w:ascii="宋体" w:hAnsi="宋体" w:eastAsia="宋体" w:cs="宋体"/>
          <w:color w:val="auto"/>
          <w:sz w:val="24"/>
          <w:szCs w:val="24"/>
          <w:highlight w:val="none"/>
        </w:rPr>
      </w:pPr>
    </w:p>
    <w:p w14:paraId="3377F4AD">
      <w:pPr>
        <w:pStyle w:val="45"/>
        <w:rPr>
          <w:rFonts w:hint="eastAsia" w:ascii="宋体" w:hAnsi="宋体" w:eastAsia="宋体" w:cs="宋体"/>
          <w:color w:val="auto"/>
          <w:sz w:val="24"/>
          <w:szCs w:val="24"/>
          <w:highlight w:val="none"/>
        </w:rPr>
      </w:pPr>
    </w:p>
    <w:p w14:paraId="285471A5">
      <w:pPr>
        <w:autoSpaceDE w:val="0"/>
        <w:autoSpaceDN w:val="0"/>
        <w:ind w:right="893"/>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6. </w:t>
      </w:r>
      <w:r>
        <w:rPr>
          <w:rFonts w:hint="eastAsia" w:ascii="宋体" w:hAnsi="宋体" w:eastAsia="宋体" w:cs="宋体"/>
          <w:b/>
          <w:bCs/>
          <w:color w:val="auto"/>
          <w:sz w:val="24"/>
          <w:szCs w:val="24"/>
          <w:highlight w:val="none"/>
        </w:rPr>
        <w:t>技术规格偏离表格式</w:t>
      </w:r>
    </w:p>
    <w:p w14:paraId="31A25F8F">
      <w:pPr>
        <w:autoSpaceDE w:val="0"/>
        <w:autoSpaceDN w:val="0"/>
        <w:spacing w:line="360" w:lineRule="auto"/>
        <w:ind w:right="890"/>
        <w:jc w:val="center"/>
        <w:textAlignment w:val="bottom"/>
        <w:rPr>
          <w:rFonts w:hint="eastAsia" w:ascii="宋体" w:hAnsi="宋体" w:eastAsia="宋体" w:cs="宋体"/>
          <w:b/>
          <w:bCs/>
          <w:color w:val="auto"/>
          <w:sz w:val="24"/>
          <w:szCs w:val="24"/>
          <w:highlight w:val="none"/>
        </w:rPr>
      </w:pPr>
    </w:p>
    <w:p w14:paraId="1FDD4A0C">
      <w:pPr>
        <w:autoSpaceDE w:val="0"/>
        <w:autoSpaceDN w:val="0"/>
        <w:spacing w:line="360" w:lineRule="auto"/>
        <w:ind w:right="89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   项目编号：</w:t>
      </w:r>
    </w:p>
    <w:p w14:paraId="2354A994">
      <w:pPr>
        <w:autoSpaceDE w:val="0"/>
        <w:autoSpaceDN w:val="0"/>
        <w:spacing w:line="360" w:lineRule="auto"/>
        <w:ind w:right="89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供应商名称(公章)：</w:t>
      </w:r>
    </w:p>
    <w:p w14:paraId="0EDB9E18">
      <w:pPr>
        <w:autoSpaceDE w:val="0"/>
        <w:autoSpaceDN w:val="0"/>
        <w:ind w:right="893"/>
        <w:textAlignment w:val="bottom"/>
        <w:rPr>
          <w:rFonts w:hint="eastAsia" w:ascii="宋体" w:hAnsi="宋体" w:eastAsia="宋体" w:cs="宋体"/>
          <w:color w:val="auto"/>
          <w:sz w:val="24"/>
          <w:szCs w:val="24"/>
          <w:highlight w:val="none"/>
          <w:u w:val="single"/>
        </w:rPr>
      </w:pPr>
    </w:p>
    <w:p w14:paraId="640680AC">
      <w:pPr>
        <w:autoSpaceDE w:val="0"/>
        <w:autoSpaceDN w:val="0"/>
        <w:ind w:right="893"/>
        <w:textAlignment w:val="bottom"/>
        <w:rPr>
          <w:rFonts w:hint="eastAsia" w:ascii="宋体" w:hAnsi="宋体" w:eastAsia="宋体" w:cs="宋体"/>
          <w:color w:val="auto"/>
          <w:sz w:val="24"/>
          <w:szCs w:val="24"/>
          <w:highlight w:val="none"/>
        </w:rPr>
      </w:pPr>
    </w:p>
    <w:tbl>
      <w:tblPr>
        <w:tblStyle w:val="25"/>
        <w:tblW w:w="94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995"/>
        <w:gridCol w:w="2416"/>
        <w:gridCol w:w="1576"/>
        <w:gridCol w:w="1577"/>
      </w:tblGrid>
      <w:tr w14:paraId="75E7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58192E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55" w:type="dxa"/>
            <w:noWrap w:val="0"/>
            <w:vAlign w:val="center"/>
          </w:tcPr>
          <w:p w14:paraId="68CDCC4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995" w:type="dxa"/>
            <w:noWrap w:val="0"/>
            <w:vAlign w:val="center"/>
          </w:tcPr>
          <w:p w14:paraId="644171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采购规格</w:t>
            </w:r>
          </w:p>
        </w:tc>
        <w:tc>
          <w:tcPr>
            <w:tcW w:w="2416" w:type="dxa"/>
            <w:noWrap w:val="0"/>
            <w:vAlign w:val="center"/>
          </w:tcPr>
          <w:p w14:paraId="6651B2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供货规格</w:t>
            </w:r>
          </w:p>
        </w:tc>
        <w:tc>
          <w:tcPr>
            <w:tcW w:w="1576" w:type="dxa"/>
            <w:noWrap w:val="0"/>
            <w:vAlign w:val="center"/>
          </w:tcPr>
          <w:p w14:paraId="3308E8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577" w:type="dxa"/>
            <w:noWrap w:val="0"/>
            <w:vAlign w:val="center"/>
          </w:tcPr>
          <w:p w14:paraId="587347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37C5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6F0E0AAD">
            <w:pPr>
              <w:jc w:val="center"/>
              <w:rPr>
                <w:rFonts w:hint="eastAsia" w:ascii="宋体" w:hAnsi="宋体" w:eastAsia="宋体" w:cs="宋体"/>
                <w:color w:val="auto"/>
                <w:sz w:val="24"/>
                <w:szCs w:val="24"/>
                <w:highlight w:val="none"/>
              </w:rPr>
            </w:pPr>
          </w:p>
        </w:tc>
        <w:tc>
          <w:tcPr>
            <w:tcW w:w="1155" w:type="dxa"/>
            <w:noWrap w:val="0"/>
            <w:vAlign w:val="center"/>
          </w:tcPr>
          <w:p w14:paraId="7BDFE571">
            <w:pPr>
              <w:jc w:val="center"/>
              <w:rPr>
                <w:rFonts w:hint="eastAsia" w:ascii="宋体" w:hAnsi="宋体" w:eastAsia="宋体" w:cs="宋体"/>
                <w:color w:val="auto"/>
                <w:sz w:val="24"/>
                <w:szCs w:val="24"/>
                <w:highlight w:val="none"/>
              </w:rPr>
            </w:pPr>
          </w:p>
        </w:tc>
        <w:tc>
          <w:tcPr>
            <w:tcW w:w="1995" w:type="dxa"/>
            <w:noWrap w:val="0"/>
            <w:vAlign w:val="center"/>
          </w:tcPr>
          <w:p w14:paraId="2A11EFA7">
            <w:pPr>
              <w:jc w:val="center"/>
              <w:rPr>
                <w:rFonts w:hint="eastAsia" w:ascii="宋体" w:hAnsi="宋体" w:eastAsia="宋体" w:cs="宋体"/>
                <w:color w:val="auto"/>
                <w:sz w:val="24"/>
                <w:szCs w:val="24"/>
                <w:highlight w:val="none"/>
              </w:rPr>
            </w:pPr>
          </w:p>
        </w:tc>
        <w:tc>
          <w:tcPr>
            <w:tcW w:w="2416" w:type="dxa"/>
            <w:noWrap w:val="0"/>
            <w:vAlign w:val="center"/>
          </w:tcPr>
          <w:p w14:paraId="65759EBF">
            <w:pPr>
              <w:jc w:val="center"/>
              <w:rPr>
                <w:rFonts w:hint="eastAsia" w:ascii="宋体" w:hAnsi="宋体" w:eastAsia="宋体" w:cs="宋体"/>
                <w:color w:val="auto"/>
                <w:sz w:val="24"/>
                <w:szCs w:val="24"/>
                <w:highlight w:val="none"/>
              </w:rPr>
            </w:pPr>
          </w:p>
        </w:tc>
        <w:tc>
          <w:tcPr>
            <w:tcW w:w="1576" w:type="dxa"/>
            <w:noWrap w:val="0"/>
            <w:vAlign w:val="center"/>
          </w:tcPr>
          <w:p w14:paraId="298EFF81">
            <w:pPr>
              <w:jc w:val="center"/>
              <w:rPr>
                <w:rFonts w:hint="eastAsia" w:ascii="宋体" w:hAnsi="宋体" w:eastAsia="宋体" w:cs="宋体"/>
                <w:color w:val="auto"/>
                <w:sz w:val="24"/>
                <w:szCs w:val="24"/>
                <w:highlight w:val="none"/>
              </w:rPr>
            </w:pPr>
          </w:p>
        </w:tc>
        <w:tc>
          <w:tcPr>
            <w:tcW w:w="1577" w:type="dxa"/>
            <w:noWrap w:val="0"/>
            <w:vAlign w:val="center"/>
          </w:tcPr>
          <w:p w14:paraId="190C9628">
            <w:pPr>
              <w:jc w:val="center"/>
              <w:rPr>
                <w:rFonts w:hint="eastAsia" w:ascii="宋体" w:hAnsi="宋体" w:eastAsia="宋体" w:cs="宋体"/>
                <w:color w:val="auto"/>
                <w:sz w:val="24"/>
                <w:szCs w:val="24"/>
                <w:highlight w:val="none"/>
              </w:rPr>
            </w:pPr>
          </w:p>
        </w:tc>
      </w:tr>
      <w:tr w14:paraId="7310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47E1BC96">
            <w:pPr>
              <w:jc w:val="center"/>
              <w:rPr>
                <w:rFonts w:hint="eastAsia" w:ascii="宋体" w:hAnsi="宋体" w:eastAsia="宋体" w:cs="宋体"/>
                <w:color w:val="auto"/>
                <w:sz w:val="24"/>
                <w:szCs w:val="24"/>
                <w:highlight w:val="none"/>
              </w:rPr>
            </w:pPr>
          </w:p>
        </w:tc>
        <w:tc>
          <w:tcPr>
            <w:tcW w:w="1155" w:type="dxa"/>
            <w:noWrap w:val="0"/>
            <w:vAlign w:val="center"/>
          </w:tcPr>
          <w:p w14:paraId="22229CFA">
            <w:pPr>
              <w:jc w:val="center"/>
              <w:rPr>
                <w:rFonts w:hint="eastAsia" w:ascii="宋体" w:hAnsi="宋体" w:eastAsia="宋体" w:cs="宋体"/>
                <w:color w:val="auto"/>
                <w:sz w:val="24"/>
                <w:szCs w:val="24"/>
                <w:highlight w:val="none"/>
              </w:rPr>
            </w:pPr>
          </w:p>
        </w:tc>
        <w:tc>
          <w:tcPr>
            <w:tcW w:w="1995" w:type="dxa"/>
            <w:noWrap w:val="0"/>
            <w:vAlign w:val="center"/>
          </w:tcPr>
          <w:p w14:paraId="2A9BCF2E">
            <w:pPr>
              <w:jc w:val="center"/>
              <w:rPr>
                <w:rFonts w:hint="eastAsia" w:ascii="宋体" w:hAnsi="宋体" w:eastAsia="宋体" w:cs="宋体"/>
                <w:color w:val="auto"/>
                <w:sz w:val="24"/>
                <w:szCs w:val="24"/>
                <w:highlight w:val="none"/>
              </w:rPr>
            </w:pPr>
          </w:p>
        </w:tc>
        <w:tc>
          <w:tcPr>
            <w:tcW w:w="2416" w:type="dxa"/>
            <w:noWrap w:val="0"/>
            <w:vAlign w:val="center"/>
          </w:tcPr>
          <w:p w14:paraId="18561ADB">
            <w:pPr>
              <w:jc w:val="center"/>
              <w:rPr>
                <w:rFonts w:hint="eastAsia" w:ascii="宋体" w:hAnsi="宋体" w:eastAsia="宋体" w:cs="宋体"/>
                <w:color w:val="auto"/>
                <w:sz w:val="24"/>
                <w:szCs w:val="24"/>
                <w:highlight w:val="none"/>
              </w:rPr>
            </w:pPr>
          </w:p>
        </w:tc>
        <w:tc>
          <w:tcPr>
            <w:tcW w:w="1576" w:type="dxa"/>
            <w:noWrap w:val="0"/>
            <w:vAlign w:val="center"/>
          </w:tcPr>
          <w:p w14:paraId="748D3D72">
            <w:pPr>
              <w:jc w:val="center"/>
              <w:rPr>
                <w:rFonts w:hint="eastAsia" w:ascii="宋体" w:hAnsi="宋体" w:eastAsia="宋体" w:cs="宋体"/>
                <w:color w:val="auto"/>
                <w:sz w:val="24"/>
                <w:szCs w:val="24"/>
                <w:highlight w:val="none"/>
              </w:rPr>
            </w:pPr>
          </w:p>
        </w:tc>
        <w:tc>
          <w:tcPr>
            <w:tcW w:w="1577" w:type="dxa"/>
            <w:noWrap w:val="0"/>
            <w:vAlign w:val="center"/>
          </w:tcPr>
          <w:p w14:paraId="7C556C43">
            <w:pPr>
              <w:jc w:val="center"/>
              <w:rPr>
                <w:rFonts w:hint="eastAsia" w:ascii="宋体" w:hAnsi="宋体" w:eastAsia="宋体" w:cs="宋体"/>
                <w:color w:val="auto"/>
                <w:sz w:val="24"/>
                <w:szCs w:val="24"/>
                <w:highlight w:val="none"/>
              </w:rPr>
            </w:pPr>
          </w:p>
        </w:tc>
      </w:tr>
      <w:tr w14:paraId="7963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5A04ADBF">
            <w:pPr>
              <w:jc w:val="center"/>
              <w:rPr>
                <w:rFonts w:hint="eastAsia" w:ascii="宋体" w:hAnsi="宋体" w:eastAsia="宋体" w:cs="宋体"/>
                <w:color w:val="auto"/>
                <w:sz w:val="24"/>
                <w:szCs w:val="24"/>
                <w:highlight w:val="none"/>
              </w:rPr>
            </w:pPr>
          </w:p>
        </w:tc>
        <w:tc>
          <w:tcPr>
            <w:tcW w:w="1155" w:type="dxa"/>
            <w:noWrap w:val="0"/>
            <w:vAlign w:val="center"/>
          </w:tcPr>
          <w:p w14:paraId="6E5DC9CA">
            <w:pPr>
              <w:jc w:val="center"/>
              <w:rPr>
                <w:rFonts w:hint="eastAsia" w:ascii="宋体" w:hAnsi="宋体" w:eastAsia="宋体" w:cs="宋体"/>
                <w:color w:val="auto"/>
                <w:sz w:val="24"/>
                <w:szCs w:val="24"/>
                <w:highlight w:val="none"/>
              </w:rPr>
            </w:pPr>
          </w:p>
        </w:tc>
        <w:tc>
          <w:tcPr>
            <w:tcW w:w="1995" w:type="dxa"/>
            <w:noWrap w:val="0"/>
            <w:vAlign w:val="center"/>
          </w:tcPr>
          <w:p w14:paraId="3650F53A">
            <w:pPr>
              <w:jc w:val="center"/>
              <w:rPr>
                <w:rFonts w:hint="eastAsia" w:ascii="宋体" w:hAnsi="宋体" w:eastAsia="宋体" w:cs="宋体"/>
                <w:color w:val="auto"/>
                <w:sz w:val="24"/>
                <w:szCs w:val="24"/>
                <w:highlight w:val="none"/>
              </w:rPr>
            </w:pPr>
          </w:p>
        </w:tc>
        <w:tc>
          <w:tcPr>
            <w:tcW w:w="2416" w:type="dxa"/>
            <w:noWrap w:val="0"/>
            <w:vAlign w:val="center"/>
          </w:tcPr>
          <w:p w14:paraId="7CDBB8A1">
            <w:pPr>
              <w:jc w:val="center"/>
              <w:rPr>
                <w:rFonts w:hint="eastAsia" w:ascii="宋体" w:hAnsi="宋体" w:eastAsia="宋体" w:cs="宋体"/>
                <w:color w:val="auto"/>
                <w:sz w:val="24"/>
                <w:szCs w:val="24"/>
                <w:highlight w:val="none"/>
              </w:rPr>
            </w:pPr>
          </w:p>
        </w:tc>
        <w:tc>
          <w:tcPr>
            <w:tcW w:w="1576" w:type="dxa"/>
            <w:noWrap w:val="0"/>
            <w:vAlign w:val="center"/>
          </w:tcPr>
          <w:p w14:paraId="0090A566">
            <w:pPr>
              <w:jc w:val="center"/>
              <w:rPr>
                <w:rFonts w:hint="eastAsia" w:ascii="宋体" w:hAnsi="宋体" w:eastAsia="宋体" w:cs="宋体"/>
                <w:color w:val="auto"/>
                <w:sz w:val="24"/>
                <w:szCs w:val="24"/>
                <w:highlight w:val="none"/>
              </w:rPr>
            </w:pPr>
          </w:p>
        </w:tc>
        <w:tc>
          <w:tcPr>
            <w:tcW w:w="1577" w:type="dxa"/>
            <w:noWrap w:val="0"/>
            <w:vAlign w:val="center"/>
          </w:tcPr>
          <w:p w14:paraId="5F3087D7">
            <w:pPr>
              <w:jc w:val="center"/>
              <w:rPr>
                <w:rFonts w:hint="eastAsia" w:ascii="宋体" w:hAnsi="宋体" w:eastAsia="宋体" w:cs="宋体"/>
                <w:color w:val="auto"/>
                <w:sz w:val="24"/>
                <w:szCs w:val="24"/>
                <w:highlight w:val="none"/>
              </w:rPr>
            </w:pPr>
          </w:p>
        </w:tc>
      </w:tr>
      <w:tr w14:paraId="3A03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4DDBF277">
            <w:pPr>
              <w:jc w:val="center"/>
              <w:rPr>
                <w:rFonts w:hint="eastAsia" w:ascii="宋体" w:hAnsi="宋体" w:eastAsia="宋体" w:cs="宋体"/>
                <w:color w:val="auto"/>
                <w:sz w:val="24"/>
                <w:szCs w:val="24"/>
                <w:highlight w:val="none"/>
              </w:rPr>
            </w:pPr>
          </w:p>
        </w:tc>
        <w:tc>
          <w:tcPr>
            <w:tcW w:w="1155" w:type="dxa"/>
            <w:noWrap w:val="0"/>
            <w:vAlign w:val="center"/>
          </w:tcPr>
          <w:p w14:paraId="16494F06">
            <w:pPr>
              <w:jc w:val="center"/>
              <w:rPr>
                <w:rFonts w:hint="eastAsia" w:ascii="宋体" w:hAnsi="宋体" w:eastAsia="宋体" w:cs="宋体"/>
                <w:color w:val="auto"/>
                <w:sz w:val="24"/>
                <w:szCs w:val="24"/>
                <w:highlight w:val="none"/>
              </w:rPr>
            </w:pPr>
          </w:p>
        </w:tc>
        <w:tc>
          <w:tcPr>
            <w:tcW w:w="1995" w:type="dxa"/>
            <w:noWrap w:val="0"/>
            <w:vAlign w:val="center"/>
          </w:tcPr>
          <w:p w14:paraId="2781B116">
            <w:pPr>
              <w:jc w:val="center"/>
              <w:rPr>
                <w:rFonts w:hint="eastAsia" w:ascii="宋体" w:hAnsi="宋体" w:eastAsia="宋体" w:cs="宋体"/>
                <w:color w:val="auto"/>
                <w:sz w:val="24"/>
                <w:szCs w:val="24"/>
                <w:highlight w:val="none"/>
              </w:rPr>
            </w:pPr>
          </w:p>
        </w:tc>
        <w:tc>
          <w:tcPr>
            <w:tcW w:w="2416" w:type="dxa"/>
            <w:noWrap w:val="0"/>
            <w:vAlign w:val="center"/>
          </w:tcPr>
          <w:p w14:paraId="309895D8">
            <w:pPr>
              <w:jc w:val="center"/>
              <w:rPr>
                <w:rFonts w:hint="eastAsia" w:ascii="宋体" w:hAnsi="宋体" w:eastAsia="宋体" w:cs="宋体"/>
                <w:color w:val="auto"/>
                <w:sz w:val="24"/>
                <w:szCs w:val="24"/>
                <w:highlight w:val="none"/>
              </w:rPr>
            </w:pPr>
          </w:p>
        </w:tc>
        <w:tc>
          <w:tcPr>
            <w:tcW w:w="1576" w:type="dxa"/>
            <w:noWrap w:val="0"/>
            <w:vAlign w:val="center"/>
          </w:tcPr>
          <w:p w14:paraId="12441CD2">
            <w:pPr>
              <w:jc w:val="center"/>
              <w:rPr>
                <w:rFonts w:hint="eastAsia" w:ascii="宋体" w:hAnsi="宋体" w:eastAsia="宋体" w:cs="宋体"/>
                <w:color w:val="auto"/>
                <w:sz w:val="24"/>
                <w:szCs w:val="24"/>
                <w:highlight w:val="none"/>
              </w:rPr>
            </w:pPr>
          </w:p>
        </w:tc>
        <w:tc>
          <w:tcPr>
            <w:tcW w:w="1577" w:type="dxa"/>
            <w:noWrap w:val="0"/>
            <w:vAlign w:val="center"/>
          </w:tcPr>
          <w:p w14:paraId="6EB81675">
            <w:pPr>
              <w:jc w:val="center"/>
              <w:rPr>
                <w:rFonts w:hint="eastAsia" w:ascii="宋体" w:hAnsi="宋体" w:eastAsia="宋体" w:cs="宋体"/>
                <w:color w:val="auto"/>
                <w:sz w:val="24"/>
                <w:szCs w:val="24"/>
                <w:highlight w:val="none"/>
              </w:rPr>
            </w:pPr>
          </w:p>
        </w:tc>
      </w:tr>
      <w:tr w14:paraId="2382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14:paraId="2F009FE4">
            <w:pPr>
              <w:jc w:val="center"/>
              <w:rPr>
                <w:rFonts w:hint="eastAsia" w:ascii="宋体" w:hAnsi="宋体" w:eastAsia="宋体" w:cs="宋体"/>
                <w:color w:val="auto"/>
                <w:sz w:val="24"/>
                <w:szCs w:val="24"/>
                <w:highlight w:val="none"/>
              </w:rPr>
            </w:pPr>
          </w:p>
        </w:tc>
        <w:tc>
          <w:tcPr>
            <w:tcW w:w="1155" w:type="dxa"/>
            <w:noWrap w:val="0"/>
            <w:vAlign w:val="center"/>
          </w:tcPr>
          <w:p w14:paraId="0E7F7649">
            <w:pPr>
              <w:jc w:val="center"/>
              <w:rPr>
                <w:rFonts w:hint="eastAsia" w:ascii="宋体" w:hAnsi="宋体" w:eastAsia="宋体" w:cs="宋体"/>
                <w:color w:val="auto"/>
                <w:sz w:val="24"/>
                <w:szCs w:val="24"/>
                <w:highlight w:val="none"/>
              </w:rPr>
            </w:pPr>
          </w:p>
        </w:tc>
        <w:tc>
          <w:tcPr>
            <w:tcW w:w="1995" w:type="dxa"/>
            <w:noWrap w:val="0"/>
            <w:vAlign w:val="center"/>
          </w:tcPr>
          <w:p w14:paraId="1F8C0CF7">
            <w:pPr>
              <w:jc w:val="center"/>
              <w:rPr>
                <w:rFonts w:hint="eastAsia" w:ascii="宋体" w:hAnsi="宋体" w:eastAsia="宋体" w:cs="宋体"/>
                <w:color w:val="auto"/>
                <w:sz w:val="24"/>
                <w:szCs w:val="24"/>
                <w:highlight w:val="none"/>
              </w:rPr>
            </w:pPr>
          </w:p>
        </w:tc>
        <w:tc>
          <w:tcPr>
            <w:tcW w:w="2416" w:type="dxa"/>
            <w:noWrap w:val="0"/>
            <w:vAlign w:val="center"/>
          </w:tcPr>
          <w:p w14:paraId="7AE2F67C">
            <w:pPr>
              <w:jc w:val="center"/>
              <w:rPr>
                <w:rFonts w:hint="eastAsia" w:ascii="宋体" w:hAnsi="宋体" w:eastAsia="宋体" w:cs="宋体"/>
                <w:color w:val="auto"/>
                <w:sz w:val="24"/>
                <w:szCs w:val="24"/>
                <w:highlight w:val="none"/>
              </w:rPr>
            </w:pPr>
          </w:p>
        </w:tc>
        <w:tc>
          <w:tcPr>
            <w:tcW w:w="1576" w:type="dxa"/>
            <w:noWrap w:val="0"/>
            <w:vAlign w:val="center"/>
          </w:tcPr>
          <w:p w14:paraId="1822FEC7">
            <w:pPr>
              <w:jc w:val="center"/>
              <w:rPr>
                <w:rFonts w:hint="eastAsia" w:ascii="宋体" w:hAnsi="宋体" w:eastAsia="宋体" w:cs="宋体"/>
                <w:color w:val="auto"/>
                <w:sz w:val="24"/>
                <w:szCs w:val="24"/>
                <w:highlight w:val="none"/>
              </w:rPr>
            </w:pPr>
          </w:p>
        </w:tc>
        <w:tc>
          <w:tcPr>
            <w:tcW w:w="1577" w:type="dxa"/>
            <w:noWrap w:val="0"/>
            <w:vAlign w:val="center"/>
          </w:tcPr>
          <w:p w14:paraId="05833B75">
            <w:pPr>
              <w:jc w:val="center"/>
              <w:rPr>
                <w:rFonts w:hint="eastAsia" w:ascii="宋体" w:hAnsi="宋体" w:eastAsia="宋体" w:cs="宋体"/>
                <w:color w:val="auto"/>
                <w:sz w:val="24"/>
                <w:szCs w:val="24"/>
                <w:highlight w:val="none"/>
              </w:rPr>
            </w:pPr>
          </w:p>
        </w:tc>
      </w:tr>
    </w:tbl>
    <w:p w14:paraId="5D3C5274">
      <w:pPr>
        <w:rPr>
          <w:rFonts w:hint="eastAsia" w:ascii="宋体" w:hAnsi="宋体" w:eastAsia="宋体" w:cs="宋体"/>
          <w:color w:val="auto"/>
          <w:sz w:val="24"/>
          <w:szCs w:val="24"/>
          <w:highlight w:val="none"/>
        </w:rPr>
      </w:pPr>
    </w:p>
    <w:p w14:paraId="13D48446">
      <w:pPr>
        <w:rPr>
          <w:rFonts w:hint="eastAsia" w:ascii="宋体" w:hAnsi="宋体" w:eastAsia="宋体" w:cs="宋体"/>
          <w:color w:val="auto"/>
          <w:sz w:val="24"/>
          <w:szCs w:val="24"/>
          <w:highlight w:val="none"/>
        </w:rPr>
      </w:pPr>
    </w:p>
    <w:p w14:paraId="18AC11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26B6DAA">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技术上，响应文件与磋商文件有差异之处，均应统一汇总说明到“偏离表”中。供应商应对照磋商文件技术规格，逐条说明所提供货物和服务已对磋商文件的技术规格做出了实质性的响应，并申明与技术规格条文的偏差和例外。</w:t>
      </w:r>
    </w:p>
    <w:p w14:paraId="568747CC">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响应文件中未对磋商文件另作偏离说明，或者说明中未涉及的内容，即视为供应商完全接受，一旦成交即成为双方签订的合同文件的组成部分，不得以任何理由另行提出附加条件。</w:t>
      </w:r>
    </w:p>
    <w:p w14:paraId="0731DA40">
      <w:pPr>
        <w:autoSpaceDE w:val="0"/>
        <w:autoSpaceDN w:val="0"/>
        <w:spacing w:line="360" w:lineRule="auto"/>
        <w:ind w:right="893"/>
        <w:textAlignment w:val="bottom"/>
        <w:rPr>
          <w:rFonts w:hint="eastAsia" w:ascii="宋体" w:hAnsi="宋体" w:eastAsia="宋体" w:cs="宋体"/>
          <w:b/>
          <w:bCs/>
          <w:color w:val="auto"/>
          <w:sz w:val="24"/>
          <w:szCs w:val="24"/>
          <w:highlight w:val="none"/>
        </w:rPr>
      </w:pPr>
    </w:p>
    <w:p w14:paraId="57AD5236">
      <w:pPr>
        <w:autoSpaceDE w:val="0"/>
        <w:autoSpaceDN w:val="0"/>
        <w:spacing w:line="360" w:lineRule="auto"/>
        <w:ind w:right="89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供应商被授权人签字：</w:t>
      </w:r>
    </w:p>
    <w:p w14:paraId="176F427F">
      <w:pPr>
        <w:autoSpaceDE w:val="0"/>
        <w:autoSpaceDN w:val="0"/>
        <w:spacing w:line="360" w:lineRule="auto"/>
        <w:ind w:right="890" w:firstLine="1440" w:firstLineChars="6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F7C193B">
      <w:pPr>
        <w:widowControl/>
        <w:autoSpaceDE w:val="0"/>
        <w:autoSpaceDN w:val="0"/>
        <w:ind w:right="17"/>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xml:space="preserve">7. </w:t>
      </w:r>
      <w:r>
        <w:rPr>
          <w:rFonts w:hint="eastAsia" w:ascii="宋体" w:hAnsi="宋体" w:eastAsia="宋体" w:cs="宋体"/>
          <w:b/>
          <w:bCs/>
          <w:color w:val="auto"/>
          <w:sz w:val="24"/>
          <w:szCs w:val="24"/>
          <w:highlight w:val="none"/>
        </w:rPr>
        <w:t>磋商保证金银行保函格式（</w:t>
      </w:r>
      <w:r>
        <w:rPr>
          <w:rFonts w:hint="eastAsia" w:ascii="宋体" w:hAnsi="宋体" w:eastAsia="宋体" w:cs="宋体"/>
          <w:b/>
          <w:bCs/>
          <w:color w:val="auto"/>
          <w:sz w:val="24"/>
          <w:szCs w:val="24"/>
          <w:highlight w:val="none"/>
          <w:lang w:eastAsia="zh-CN"/>
        </w:rPr>
        <w:t>供参考</w:t>
      </w:r>
      <w:r>
        <w:rPr>
          <w:rFonts w:hint="eastAsia" w:ascii="宋体" w:hAnsi="宋体" w:eastAsia="宋体" w:cs="宋体"/>
          <w:b/>
          <w:bCs/>
          <w:color w:val="auto"/>
          <w:sz w:val="24"/>
          <w:szCs w:val="24"/>
          <w:highlight w:val="none"/>
        </w:rPr>
        <w:t>）</w:t>
      </w:r>
    </w:p>
    <w:p w14:paraId="3DB8DF8B">
      <w:pPr>
        <w:widowControl/>
        <w:autoSpaceDE w:val="0"/>
        <w:autoSpaceDN w:val="0"/>
        <w:ind w:right="893"/>
        <w:jc w:val="center"/>
        <w:textAlignment w:val="bottom"/>
        <w:rPr>
          <w:rFonts w:hint="eastAsia" w:ascii="宋体" w:hAnsi="宋体" w:eastAsia="宋体" w:cs="宋体"/>
          <w:b/>
          <w:bCs/>
          <w:color w:val="auto"/>
          <w:sz w:val="24"/>
          <w:szCs w:val="24"/>
          <w:highlight w:val="none"/>
        </w:rPr>
      </w:pPr>
    </w:p>
    <w:p w14:paraId="70685E7B">
      <w:pPr>
        <w:widowControl/>
        <w:autoSpaceDE w:val="0"/>
        <w:autoSpaceDN w:val="0"/>
        <w:ind w:right="893"/>
        <w:jc w:val="center"/>
        <w:textAlignment w:val="bottom"/>
        <w:rPr>
          <w:rFonts w:hint="eastAsia" w:ascii="宋体" w:hAnsi="宋体" w:eastAsia="宋体" w:cs="宋体"/>
          <w:b/>
          <w:bCs/>
          <w:color w:val="auto"/>
          <w:sz w:val="24"/>
          <w:szCs w:val="24"/>
          <w:highlight w:val="none"/>
        </w:rPr>
      </w:pPr>
    </w:p>
    <w:p w14:paraId="04F97CBA">
      <w:pPr>
        <w:widowControl/>
        <w:autoSpaceDE w:val="0"/>
        <w:autoSpaceDN w:val="0"/>
        <w:spacing w:line="360" w:lineRule="auto"/>
        <w:ind w:right="-11"/>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银行编号：</w:t>
      </w:r>
    </w:p>
    <w:p w14:paraId="1D5677AC">
      <w:pPr>
        <w:widowControl/>
        <w:autoSpaceDE w:val="0"/>
        <w:autoSpaceDN w:val="0"/>
        <w:spacing w:line="360" w:lineRule="auto"/>
        <w:ind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开具日期：</w:t>
      </w:r>
    </w:p>
    <w:p w14:paraId="494FB130">
      <w:pPr>
        <w:widowControl/>
        <w:tabs>
          <w:tab w:val="left" w:pos="0"/>
        </w:tabs>
        <w:autoSpaceDE w:val="0"/>
        <w:autoSpaceDN w:val="0"/>
        <w:spacing w:line="360" w:lineRule="auto"/>
        <w:ind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 采购代理机构磋商文件编号为___________提供_____(货物名称)的保证金。</w:t>
      </w:r>
    </w:p>
    <w:p w14:paraId="14B9A432">
      <w:pPr>
        <w:widowControl/>
        <w:tabs>
          <w:tab w:val="left" w:pos="0"/>
        </w:tabs>
        <w:autoSpaceDE w:val="0"/>
        <w:autoSpaceDN w:val="0"/>
        <w:spacing w:line="360" w:lineRule="auto"/>
        <w:ind w:right="-11"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本保函作为 (供应商名称)对买方磋商文件编号为的竞争性磋商邀请提供 (货物名称)的磋商保函。</w:t>
      </w:r>
    </w:p>
    <w:p w14:paraId="1CEDEF2D">
      <w:pPr>
        <w:widowControl/>
        <w:tabs>
          <w:tab w:val="left" w:pos="0"/>
        </w:tabs>
        <w:autoSpaceDE w:val="0"/>
        <w:autoSpaceDN w:val="0"/>
        <w:spacing w:line="360" w:lineRule="auto"/>
        <w:ind w:right="-11"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______(开具行名称)无条件地、不可撤销地保证本行或其继承人和其受让人，一旦收到贵方提出的下述任何一种事实的书面通知，立即无追索地向贵方支付磋商保证金，金额为：</w:t>
      </w:r>
    </w:p>
    <w:p w14:paraId="75CD6B7C">
      <w:pPr>
        <w:widowControl/>
        <w:tabs>
          <w:tab w:val="left" w:pos="0"/>
        </w:tabs>
        <w:autoSpaceDE w:val="0"/>
        <w:autoSpaceDN w:val="0"/>
        <w:spacing w:line="360" w:lineRule="auto"/>
        <w:ind w:right="-11" w:firstLine="480" w:firstLineChars="200"/>
        <w:textAlignment w:val="bottom"/>
        <w:rPr>
          <w:rFonts w:hint="eastAsia" w:ascii="宋体" w:hAnsi="宋体" w:eastAsia="宋体" w:cs="宋体"/>
          <w:color w:val="auto"/>
          <w:sz w:val="24"/>
          <w:szCs w:val="24"/>
          <w:highlight w:val="none"/>
        </w:rPr>
      </w:pPr>
    </w:p>
    <w:p w14:paraId="54825F2B">
      <w:pPr>
        <w:widowControl/>
        <w:numPr>
          <w:ilvl w:val="0"/>
          <w:numId w:val="22"/>
        </w:numPr>
        <w:autoSpaceDE w:val="0"/>
        <w:autoSpaceDN w:val="0"/>
        <w:spacing w:line="360" w:lineRule="auto"/>
        <w:ind w:right="-11"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从响应文件开启日起至响应文件有效期期满前，供应商撤回响应文件；或</w:t>
      </w:r>
    </w:p>
    <w:p w14:paraId="69432B20">
      <w:pPr>
        <w:widowControl/>
        <w:numPr>
          <w:ilvl w:val="0"/>
          <w:numId w:val="22"/>
        </w:numPr>
        <w:autoSpaceDE w:val="0"/>
        <w:autoSpaceDN w:val="0"/>
        <w:spacing w:line="360" w:lineRule="auto"/>
        <w:ind w:right="-11"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在收到成交通知后，成交供应商未按规定与买方签订合同；或</w:t>
      </w:r>
    </w:p>
    <w:p w14:paraId="49AD4E0A">
      <w:pPr>
        <w:widowControl/>
        <w:numPr>
          <w:ilvl w:val="0"/>
          <w:numId w:val="22"/>
        </w:numPr>
        <w:autoSpaceDE w:val="0"/>
        <w:autoSpaceDN w:val="0"/>
        <w:spacing w:line="360" w:lineRule="auto"/>
        <w:ind w:right="-11" w:hanging="43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在收到成交通知书后7天内，未按规定向采购代理机构缴付成交服务费。</w:t>
      </w:r>
    </w:p>
    <w:p w14:paraId="26101347">
      <w:pPr>
        <w:widowControl/>
        <w:autoSpaceDE w:val="0"/>
        <w:autoSpaceDN w:val="0"/>
        <w:spacing w:line="360" w:lineRule="auto"/>
        <w:ind w:left="420" w:right="-11"/>
        <w:textAlignment w:val="bottom"/>
        <w:rPr>
          <w:rFonts w:hint="eastAsia" w:ascii="宋体" w:hAnsi="宋体" w:eastAsia="宋体" w:cs="宋体"/>
          <w:color w:val="auto"/>
          <w:sz w:val="24"/>
          <w:szCs w:val="24"/>
          <w:highlight w:val="none"/>
        </w:rPr>
      </w:pPr>
    </w:p>
    <w:p w14:paraId="29B3AAAA">
      <w:pPr>
        <w:widowControl/>
        <w:autoSpaceDE w:val="0"/>
        <w:autoSpaceDN w:val="0"/>
        <w:spacing w:line="360" w:lineRule="auto"/>
        <w:ind w:leftChars="-39" w:right="-11" w:hanging="93" w:hangingChars="39"/>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本保函自响应文件开启日起到响应文件有效期满后二十八（28）天内有效，以及贵方和供应商同意延长的并通知本行的期限内继续有效。</w:t>
      </w:r>
    </w:p>
    <w:p w14:paraId="6B26C600">
      <w:pPr>
        <w:widowControl/>
        <w:autoSpaceDE w:val="0"/>
        <w:autoSpaceDN w:val="0"/>
        <w:spacing w:line="360" w:lineRule="auto"/>
        <w:ind w:right="-11"/>
        <w:textAlignment w:val="bottom"/>
        <w:rPr>
          <w:rFonts w:hint="eastAsia" w:ascii="宋体" w:hAnsi="宋体" w:eastAsia="宋体" w:cs="宋体"/>
          <w:color w:val="auto"/>
          <w:sz w:val="24"/>
          <w:szCs w:val="24"/>
          <w:highlight w:val="none"/>
        </w:rPr>
      </w:pPr>
    </w:p>
    <w:p w14:paraId="7D0E1B83">
      <w:pPr>
        <w:widowControl/>
        <w:autoSpaceDE w:val="0"/>
        <w:autoSpaceDN w:val="0"/>
        <w:ind w:right="-12"/>
        <w:textAlignment w:val="bottom"/>
        <w:rPr>
          <w:rFonts w:hint="eastAsia" w:ascii="宋体" w:hAnsi="宋体" w:eastAsia="宋体" w:cs="宋体"/>
          <w:color w:val="auto"/>
          <w:sz w:val="24"/>
          <w:szCs w:val="24"/>
          <w:highlight w:val="none"/>
        </w:rPr>
      </w:pPr>
    </w:p>
    <w:p w14:paraId="3BD209CE">
      <w:pPr>
        <w:widowControl/>
        <w:autoSpaceDE w:val="0"/>
        <w:autoSpaceDN w:val="0"/>
        <w:spacing w:line="360" w:lineRule="auto"/>
        <w:ind w:right="-11"/>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开具行名称：</w:t>
      </w:r>
    </w:p>
    <w:p w14:paraId="5101B5E4">
      <w:pPr>
        <w:widowControl/>
        <w:autoSpaceDE w:val="0"/>
        <w:autoSpaceDN w:val="0"/>
        <w:spacing w:line="360" w:lineRule="auto"/>
        <w:ind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签字人的印刷字体姓名和职务：</w:t>
      </w:r>
      <w:r>
        <w:rPr>
          <w:rFonts w:hint="eastAsia" w:ascii="宋体" w:hAnsi="宋体" w:eastAsia="宋体" w:cs="宋体"/>
          <w:b/>
          <w:bCs/>
          <w:color w:val="auto"/>
          <w:sz w:val="24"/>
          <w:szCs w:val="24"/>
          <w:highlight w:val="none"/>
        </w:rPr>
        <w:t>____________</w:t>
      </w:r>
    </w:p>
    <w:p w14:paraId="4055559E">
      <w:pPr>
        <w:widowControl/>
        <w:autoSpaceDE w:val="0"/>
        <w:autoSpaceDN w:val="0"/>
        <w:spacing w:line="360" w:lineRule="auto"/>
        <w:ind w:right="-11"/>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公章：</w:t>
      </w:r>
    </w:p>
    <w:p w14:paraId="53CEDAAB">
      <w:pPr>
        <w:widowControl/>
        <w:autoSpaceDE w:val="0"/>
        <w:autoSpaceDN w:val="0"/>
        <w:ind w:right="-12"/>
        <w:jc w:val="center"/>
        <w:textAlignment w:val="bottom"/>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8.</w:t>
      </w:r>
      <w:r>
        <w:rPr>
          <w:rFonts w:hint="eastAsia" w:ascii="宋体" w:hAnsi="宋体" w:eastAsia="宋体" w:cs="宋体"/>
          <w:b/>
          <w:color w:val="auto"/>
          <w:sz w:val="24"/>
          <w:szCs w:val="24"/>
          <w:highlight w:val="none"/>
        </w:rPr>
        <w:t>单位负责人授权书</w:t>
      </w:r>
      <w:r>
        <w:rPr>
          <w:rFonts w:hint="eastAsia" w:ascii="宋体" w:hAnsi="宋体" w:eastAsia="宋体" w:cs="宋体"/>
          <w:b/>
          <w:bCs/>
          <w:color w:val="auto"/>
          <w:sz w:val="24"/>
          <w:szCs w:val="24"/>
          <w:highlight w:val="none"/>
        </w:rPr>
        <w:t>格式</w:t>
      </w:r>
    </w:p>
    <w:p w14:paraId="389C8719">
      <w:pPr>
        <w:widowControl/>
        <w:autoSpaceDE w:val="0"/>
        <w:autoSpaceDN w:val="0"/>
        <w:ind w:right="-12"/>
        <w:textAlignment w:val="bottom"/>
        <w:rPr>
          <w:rFonts w:hint="eastAsia" w:ascii="宋体" w:hAnsi="宋体" w:eastAsia="宋体" w:cs="宋体"/>
          <w:b/>
          <w:color w:val="auto"/>
          <w:sz w:val="24"/>
          <w:szCs w:val="24"/>
          <w:highlight w:val="none"/>
        </w:rPr>
      </w:pPr>
    </w:p>
    <w:p w14:paraId="01A4A5DB">
      <w:pPr>
        <w:widowControl/>
        <w:autoSpaceDE w:val="0"/>
        <w:autoSpaceDN w:val="0"/>
        <w:ind w:right="-12"/>
        <w:textAlignment w:val="bottom"/>
        <w:rPr>
          <w:rFonts w:hint="eastAsia" w:ascii="宋体" w:hAnsi="宋体" w:eastAsia="宋体" w:cs="宋体"/>
          <w:b/>
          <w:color w:val="auto"/>
          <w:sz w:val="24"/>
          <w:szCs w:val="24"/>
          <w:highlight w:val="none"/>
        </w:rPr>
      </w:pPr>
    </w:p>
    <w:p w14:paraId="7E296517">
      <w:pPr>
        <w:widowControl/>
        <w:autoSpaceDE w:val="0"/>
        <w:autoSpaceDN w:val="0"/>
        <w:spacing w:line="360" w:lineRule="auto"/>
        <w:ind w:left="210" w:right="-12" w:hanging="240" w:hanging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的公司的在下面签字的（单位负责人姓名、职务）代表本公司授权（单位）的在下面签字的（被授权人的姓名、职务）为本公司的合法代理人，就项目的合同磋商采购及合同的执行、完成和保修，以本公司名义处理一切与之有关的事务。</w:t>
      </w:r>
    </w:p>
    <w:p w14:paraId="5C94B5C6">
      <w:pPr>
        <w:widowControl/>
        <w:autoSpaceDE w:val="0"/>
        <w:autoSpaceDN w:val="0"/>
        <w:spacing w:line="360" w:lineRule="auto"/>
        <w:ind w:right="-12"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本授权书于年月日签字生效，特此声明。  </w:t>
      </w:r>
    </w:p>
    <w:p w14:paraId="59F9EC17">
      <w:pPr>
        <w:widowControl/>
        <w:autoSpaceDE w:val="0"/>
        <w:autoSpaceDN w:val="0"/>
        <w:spacing w:line="360" w:lineRule="auto"/>
        <w:ind w:right="893"/>
        <w:textAlignment w:val="bottom"/>
        <w:rPr>
          <w:rFonts w:hint="eastAsia" w:ascii="宋体" w:hAnsi="宋体" w:eastAsia="宋体" w:cs="宋体"/>
          <w:color w:val="auto"/>
          <w:sz w:val="24"/>
          <w:szCs w:val="24"/>
          <w:highlight w:val="none"/>
        </w:rPr>
      </w:pPr>
    </w:p>
    <w:p w14:paraId="28A46207">
      <w:pPr>
        <w:widowControl/>
        <w:autoSpaceDE w:val="0"/>
        <w:autoSpaceDN w:val="0"/>
        <w:ind w:right="893"/>
        <w:textAlignment w:val="bottom"/>
        <w:rPr>
          <w:rFonts w:hint="eastAsia" w:ascii="宋体" w:hAnsi="宋体" w:eastAsia="宋体" w:cs="宋体"/>
          <w:color w:val="auto"/>
          <w:sz w:val="24"/>
          <w:szCs w:val="24"/>
          <w:highlight w:val="none"/>
        </w:rPr>
      </w:pPr>
    </w:p>
    <w:p w14:paraId="495CE6C4">
      <w:pPr>
        <w:widowControl/>
        <w:autoSpaceDE w:val="0"/>
        <w:autoSpaceDN w:val="0"/>
        <w:ind w:right="893"/>
        <w:textAlignment w:val="bottom"/>
        <w:rPr>
          <w:rFonts w:hint="eastAsia" w:ascii="宋体" w:hAnsi="宋体" w:eastAsia="宋体" w:cs="宋体"/>
          <w:color w:val="auto"/>
          <w:sz w:val="24"/>
          <w:szCs w:val="24"/>
          <w:highlight w:val="none"/>
        </w:rPr>
      </w:pPr>
    </w:p>
    <w:p w14:paraId="2E09C4AA">
      <w:pPr>
        <w:widowControl/>
        <w:autoSpaceDE w:val="0"/>
        <w:autoSpaceDN w:val="0"/>
        <w:ind w:right="893"/>
        <w:textAlignment w:val="bottom"/>
        <w:rPr>
          <w:rFonts w:hint="eastAsia" w:ascii="宋体" w:hAnsi="宋体" w:eastAsia="宋体" w:cs="宋体"/>
          <w:color w:val="auto"/>
          <w:sz w:val="24"/>
          <w:szCs w:val="24"/>
          <w:highlight w:val="none"/>
        </w:rPr>
      </w:pPr>
    </w:p>
    <w:p w14:paraId="5458EE09">
      <w:pPr>
        <w:widowControl/>
        <w:autoSpaceDE w:val="0"/>
        <w:autoSpaceDN w:val="0"/>
        <w:ind w:right="893"/>
        <w:textAlignment w:val="bottom"/>
        <w:rPr>
          <w:rFonts w:hint="eastAsia" w:ascii="宋体" w:hAnsi="宋体" w:eastAsia="宋体" w:cs="宋体"/>
          <w:color w:val="auto"/>
          <w:sz w:val="24"/>
          <w:szCs w:val="24"/>
          <w:highlight w:val="none"/>
        </w:rPr>
      </w:pPr>
    </w:p>
    <w:p w14:paraId="230FD1E3">
      <w:pPr>
        <w:widowControl/>
        <w:autoSpaceDE w:val="0"/>
        <w:autoSpaceDN w:val="0"/>
        <w:ind w:right="893"/>
        <w:textAlignment w:val="bottom"/>
        <w:rPr>
          <w:rFonts w:hint="eastAsia" w:ascii="宋体" w:hAnsi="宋体" w:eastAsia="宋体" w:cs="宋体"/>
          <w:color w:val="auto"/>
          <w:sz w:val="24"/>
          <w:szCs w:val="24"/>
          <w:highlight w:val="none"/>
        </w:rPr>
      </w:pPr>
    </w:p>
    <w:p w14:paraId="6AC85560">
      <w:pPr>
        <w:widowControl/>
        <w:wordWrap w:val="0"/>
        <w:autoSpaceDE w:val="0"/>
        <w:autoSpaceDN w:val="0"/>
        <w:ind w:right="893"/>
        <w:jc w:val="right"/>
        <w:textAlignment w:val="bottom"/>
        <w:rPr>
          <w:rFonts w:hint="eastAsia" w:ascii="宋体" w:hAnsi="宋体" w:eastAsia="宋体" w:cs="宋体"/>
          <w:color w:val="auto"/>
          <w:sz w:val="24"/>
          <w:szCs w:val="24"/>
          <w:highlight w:val="none"/>
        </w:rPr>
      </w:pPr>
    </w:p>
    <w:p w14:paraId="577E97D0">
      <w:pPr>
        <w:widowControl/>
        <w:autoSpaceDE w:val="0"/>
        <w:autoSpaceDN w:val="0"/>
        <w:spacing w:line="360" w:lineRule="auto"/>
        <w:ind w:right="1106"/>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单位负责人签字</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盖章：</w:t>
      </w:r>
    </w:p>
    <w:p w14:paraId="3A8DB2BC">
      <w:pPr>
        <w:widowControl/>
        <w:autoSpaceDE w:val="0"/>
        <w:autoSpaceDN w:val="0"/>
        <w:spacing w:line="360" w:lineRule="auto"/>
        <w:ind w:right="1106"/>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w:t>
      </w:r>
    </w:p>
    <w:p w14:paraId="138F7EC3">
      <w:pPr>
        <w:widowControl/>
        <w:autoSpaceDE w:val="0"/>
        <w:autoSpaceDN w:val="0"/>
        <w:spacing w:line="360" w:lineRule="auto"/>
        <w:ind w:right="110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见证人签字：</w:t>
      </w:r>
    </w:p>
    <w:p w14:paraId="666164A0">
      <w:pPr>
        <w:widowControl/>
        <w:autoSpaceDE w:val="0"/>
        <w:autoSpaceDN w:val="0"/>
        <w:spacing w:line="360" w:lineRule="auto"/>
        <w:ind w:right="1106"/>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职务：</w:t>
      </w:r>
    </w:p>
    <w:p w14:paraId="1BD528AD">
      <w:pPr>
        <w:widowControl/>
        <w:autoSpaceDE w:val="0"/>
        <w:autoSpaceDN w:val="0"/>
        <w:spacing w:line="360" w:lineRule="auto"/>
        <w:ind w:right="110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单位名称： </w:t>
      </w:r>
    </w:p>
    <w:p w14:paraId="232E33A3">
      <w:pPr>
        <w:widowControl/>
        <w:autoSpaceDE w:val="0"/>
        <w:autoSpaceDN w:val="0"/>
        <w:spacing w:line="360" w:lineRule="auto"/>
        <w:ind w:right="1106"/>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p>
    <w:p w14:paraId="03838009">
      <w:pPr>
        <w:widowControl/>
        <w:autoSpaceDE w:val="0"/>
        <w:autoSpaceDN w:val="0"/>
        <w:spacing w:line="360" w:lineRule="auto"/>
        <w:ind w:right="1106"/>
        <w:textAlignment w:val="bottom"/>
        <w:rPr>
          <w:rFonts w:hint="eastAsia" w:ascii="宋体" w:hAnsi="宋体" w:eastAsia="宋体" w:cs="宋体"/>
          <w:color w:val="auto"/>
          <w:sz w:val="24"/>
          <w:szCs w:val="24"/>
          <w:highlight w:val="none"/>
          <w:u w:val="single"/>
        </w:rPr>
      </w:pPr>
    </w:p>
    <w:p w14:paraId="5147ED9A">
      <w:pPr>
        <w:pStyle w:val="45"/>
        <w:rPr>
          <w:rFonts w:hint="eastAsia" w:ascii="宋体" w:hAnsi="宋体" w:eastAsia="宋体" w:cs="宋体"/>
          <w:color w:val="auto"/>
          <w:sz w:val="24"/>
          <w:szCs w:val="24"/>
          <w:highlight w:val="none"/>
          <w:u w:val="single"/>
        </w:rPr>
      </w:pPr>
    </w:p>
    <w:p w14:paraId="799CBD3B">
      <w:pPr>
        <w:pStyle w:val="45"/>
        <w:rPr>
          <w:rFonts w:hint="eastAsia" w:ascii="宋体" w:hAnsi="宋体" w:eastAsia="宋体" w:cs="宋体"/>
          <w:color w:val="auto"/>
          <w:sz w:val="24"/>
          <w:szCs w:val="24"/>
          <w:highlight w:val="none"/>
          <w:u w:val="single"/>
        </w:rPr>
      </w:pPr>
    </w:p>
    <w:p w14:paraId="2AA23C01">
      <w:pPr>
        <w:pStyle w:val="45"/>
        <w:rPr>
          <w:rFonts w:hint="eastAsia" w:ascii="宋体" w:hAnsi="宋体" w:eastAsia="宋体" w:cs="宋体"/>
          <w:color w:val="auto"/>
          <w:sz w:val="24"/>
          <w:szCs w:val="24"/>
          <w:highlight w:val="none"/>
          <w:u w:val="single"/>
        </w:rPr>
      </w:pPr>
    </w:p>
    <w:p w14:paraId="6187A763">
      <w:pPr>
        <w:pStyle w:val="45"/>
        <w:rPr>
          <w:rFonts w:hint="eastAsia" w:ascii="宋体" w:hAnsi="宋体" w:eastAsia="宋体" w:cs="宋体"/>
          <w:color w:val="auto"/>
          <w:sz w:val="24"/>
          <w:szCs w:val="24"/>
          <w:highlight w:val="none"/>
          <w:u w:val="single"/>
        </w:rPr>
      </w:pPr>
    </w:p>
    <w:p w14:paraId="768D65FF">
      <w:pPr>
        <w:pStyle w:val="45"/>
        <w:rPr>
          <w:rFonts w:hint="eastAsia" w:ascii="宋体" w:hAnsi="宋体" w:eastAsia="宋体" w:cs="宋体"/>
          <w:color w:val="auto"/>
          <w:sz w:val="24"/>
          <w:szCs w:val="24"/>
          <w:highlight w:val="none"/>
          <w:u w:val="single"/>
        </w:rPr>
      </w:pPr>
    </w:p>
    <w:p w14:paraId="07C5A218">
      <w:pPr>
        <w:pStyle w:val="45"/>
        <w:rPr>
          <w:rFonts w:hint="eastAsia" w:ascii="宋体" w:hAnsi="宋体" w:eastAsia="宋体" w:cs="宋体"/>
          <w:color w:val="auto"/>
          <w:sz w:val="24"/>
          <w:szCs w:val="24"/>
          <w:highlight w:val="none"/>
          <w:u w:val="single"/>
        </w:rPr>
      </w:pPr>
    </w:p>
    <w:p w14:paraId="1A5E2512">
      <w:pPr>
        <w:pStyle w:val="45"/>
        <w:rPr>
          <w:rFonts w:hint="eastAsia" w:ascii="宋体" w:hAnsi="宋体" w:eastAsia="宋体" w:cs="宋体"/>
          <w:color w:val="auto"/>
          <w:sz w:val="24"/>
          <w:szCs w:val="24"/>
          <w:highlight w:val="none"/>
          <w:u w:val="single"/>
        </w:rPr>
      </w:pPr>
    </w:p>
    <w:p w14:paraId="0BAEA903">
      <w:pPr>
        <w:pStyle w:val="45"/>
        <w:rPr>
          <w:rFonts w:hint="eastAsia" w:ascii="宋体" w:hAnsi="宋体" w:eastAsia="宋体" w:cs="宋体"/>
          <w:color w:val="auto"/>
          <w:sz w:val="24"/>
          <w:szCs w:val="24"/>
          <w:highlight w:val="none"/>
          <w:u w:val="single"/>
        </w:rPr>
      </w:pPr>
    </w:p>
    <w:p w14:paraId="5FAE83DA">
      <w:pPr>
        <w:pStyle w:val="45"/>
        <w:rPr>
          <w:rFonts w:hint="eastAsia" w:ascii="宋体" w:hAnsi="宋体" w:eastAsia="宋体" w:cs="宋体"/>
          <w:color w:val="auto"/>
          <w:sz w:val="24"/>
          <w:szCs w:val="24"/>
          <w:highlight w:val="none"/>
          <w:u w:val="single"/>
        </w:rPr>
      </w:pPr>
    </w:p>
    <w:p w14:paraId="460D4163">
      <w:pPr>
        <w:pStyle w:val="45"/>
        <w:rPr>
          <w:rFonts w:hint="eastAsia" w:ascii="宋体" w:hAnsi="宋体" w:eastAsia="宋体" w:cs="宋体"/>
          <w:color w:val="auto"/>
          <w:sz w:val="24"/>
          <w:szCs w:val="24"/>
          <w:highlight w:val="none"/>
          <w:u w:val="single"/>
        </w:rPr>
      </w:pPr>
    </w:p>
    <w:p w14:paraId="3AC75222">
      <w:pPr>
        <w:pStyle w:val="45"/>
        <w:rPr>
          <w:rFonts w:hint="eastAsia" w:ascii="宋体" w:hAnsi="宋体" w:eastAsia="宋体" w:cs="宋体"/>
          <w:color w:val="auto"/>
          <w:sz w:val="24"/>
          <w:szCs w:val="24"/>
          <w:highlight w:val="none"/>
          <w:u w:val="single"/>
        </w:rPr>
      </w:pPr>
    </w:p>
    <w:p w14:paraId="26C07335">
      <w:pPr>
        <w:pStyle w:val="45"/>
        <w:rPr>
          <w:rFonts w:hint="eastAsia" w:ascii="宋体" w:hAnsi="宋体" w:eastAsia="宋体" w:cs="宋体"/>
          <w:color w:val="auto"/>
          <w:sz w:val="24"/>
          <w:szCs w:val="24"/>
          <w:highlight w:val="none"/>
          <w:u w:val="single"/>
        </w:rPr>
      </w:pPr>
    </w:p>
    <w:p w14:paraId="13DD0BEA">
      <w:pPr>
        <w:pStyle w:val="45"/>
        <w:rPr>
          <w:rFonts w:hint="eastAsia" w:ascii="宋体" w:hAnsi="宋体" w:eastAsia="宋体" w:cs="宋体"/>
          <w:color w:val="auto"/>
          <w:sz w:val="24"/>
          <w:szCs w:val="24"/>
          <w:highlight w:val="none"/>
          <w:u w:val="single"/>
        </w:rPr>
      </w:pPr>
    </w:p>
    <w:p w14:paraId="5636687E">
      <w:pPr>
        <w:pStyle w:val="45"/>
        <w:rPr>
          <w:rFonts w:hint="eastAsia" w:ascii="宋体" w:hAnsi="宋体" w:eastAsia="宋体" w:cs="宋体"/>
          <w:color w:val="auto"/>
          <w:sz w:val="24"/>
          <w:szCs w:val="24"/>
          <w:highlight w:val="none"/>
          <w:u w:val="single"/>
        </w:rPr>
      </w:pPr>
    </w:p>
    <w:p w14:paraId="3FAEC5DE">
      <w:pPr>
        <w:pStyle w:val="45"/>
        <w:rPr>
          <w:rFonts w:hint="eastAsia" w:ascii="宋体" w:hAnsi="宋体" w:eastAsia="宋体" w:cs="宋体"/>
          <w:color w:val="auto"/>
          <w:sz w:val="24"/>
          <w:szCs w:val="24"/>
          <w:highlight w:val="none"/>
          <w:u w:val="single"/>
        </w:rPr>
      </w:pPr>
    </w:p>
    <w:p w14:paraId="74B7E37C">
      <w:pPr>
        <w:pStyle w:val="45"/>
        <w:rPr>
          <w:rFonts w:hint="eastAsia" w:ascii="宋体" w:hAnsi="宋体" w:eastAsia="宋体" w:cs="宋体"/>
          <w:color w:val="auto"/>
          <w:sz w:val="24"/>
          <w:szCs w:val="24"/>
          <w:highlight w:val="none"/>
          <w:u w:val="single"/>
        </w:rPr>
      </w:pPr>
    </w:p>
    <w:p w14:paraId="2DE9D031">
      <w:pPr>
        <w:pStyle w:val="45"/>
        <w:rPr>
          <w:rFonts w:hint="eastAsia" w:ascii="宋体" w:hAnsi="宋体" w:eastAsia="宋体" w:cs="宋体"/>
          <w:color w:val="auto"/>
          <w:sz w:val="24"/>
          <w:szCs w:val="24"/>
          <w:highlight w:val="none"/>
          <w:u w:val="single"/>
        </w:rPr>
      </w:pPr>
    </w:p>
    <w:p w14:paraId="58EC7E74">
      <w:pPr>
        <w:widowControl/>
        <w:autoSpaceDE w:val="0"/>
        <w:autoSpaceDN w:val="0"/>
        <w:ind w:right="263"/>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b/>
          <w:bCs/>
          <w:color w:val="auto"/>
          <w:sz w:val="24"/>
          <w:szCs w:val="24"/>
          <w:highlight w:val="none"/>
        </w:rPr>
        <w:t>履约保证金保函格式（</w:t>
      </w:r>
      <w:r>
        <w:rPr>
          <w:rFonts w:hint="eastAsia" w:ascii="宋体" w:hAnsi="宋体" w:eastAsia="宋体" w:cs="宋体"/>
          <w:b/>
          <w:bCs/>
          <w:color w:val="auto"/>
          <w:sz w:val="24"/>
          <w:szCs w:val="24"/>
          <w:highlight w:val="none"/>
          <w:lang w:eastAsia="zh-CN"/>
        </w:rPr>
        <w:t>供参考</w:t>
      </w:r>
      <w:r>
        <w:rPr>
          <w:rFonts w:hint="eastAsia" w:ascii="宋体" w:hAnsi="宋体" w:eastAsia="宋体" w:cs="宋体"/>
          <w:b/>
          <w:bCs/>
          <w:color w:val="auto"/>
          <w:sz w:val="24"/>
          <w:szCs w:val="24"/>
          <w:highlight w:val="none"/>
        </w:rPr>
        <w:t>）</w:t>
      </w:r>
    </w:p>
    <w:p w14:paraId="1A150CC4">
      <w:pPr>
        <w:widowControl/>
        <w:autoSpaceDE w:val="0"/>
        <w:autoSpaceDN w:val="0"/>
        <w:spacing w:line="360" w:lineRule="auto"/>
        <w:ind w:right="893"/>
        <w:textAlignment w:val="bottom"/>
        <w:rPr>
          <w:rFonts w:hint="eastAsia" w:ascii="宋体" w:hAnsi="宋体" w:eastAsia="宋体" w:cs="宋体"/>
          <w:color w:val="auto"/>
          <w:sz w:val="24"/>
          <w:szCs w:val="24"/>
          <w:highlight w:val="none"/>
        </w:rPr>
      </w:pPr>
    </w:p>
    <w:p w14:paraId="66DC023A">
      <w:pPr>
        <w:widowControl/>
        <w:autoSpaceDE w:val="0"/>
        <w:autoSpaceDN w:val="0"/>
        <w:spacing w:line="360" w:lineRule="auto"/>
        <w:ind w:right="-12"/>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开具日期：</w:t>
      </w:r>
    </w:p>
    <w:p w14:paraId="4DB299E3">
      <w:pPr>
        <w:widowControl/>
        <w:autoSpaceDE w:val="0"/>
        <w:autoSpaceDN w:val="0"/>
        <w:spacing w:line="360" w:lineRule="auto"/>
        <w:ind w:right="-12"/>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受益人： 买方</w:t>
      </w:r>
    </w:p>
    <w:p w14:paraId="45B0FACC">
      <w:pPr>
        <w:widowControl/>
        <w:autoSpaceDE w:val="0"/>
        <w:autoSpaceDN w:val="0"/>
        <w:spacing w:line="360" w:lineRule="auto"/>
        <w:ind w:right="-12"/>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______号合同履约保函</w:t>
      </w:r>
    </w:p>
    <w:p w14:paraId="309004BE">
      <w:pPr>
        <w:widowControl/>
        <w:autoSpaceDE w:val="0"/>
        <w:autoSpaceDN w:val="0"/>
        <w:spacing w:line="360" w:lineRule="auto"/>
        <w:ind w:right="-12"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本保函作为贵方与卖方于年月日就项目项下提供货物签订的_____号合同的履约保函。</w:t>
      </w:r>
    </w:p>
    <w:p w14:paraId="1FF84108">
      <w:pPr>
        <w:widowControl/>
        <w:autoSpaceDE w:val="0"/>
        <w:autoSpaceDN w:val="0"/>
        <w:spacing w:line="360" w:lineRule="auto"/>
        <w:ind w:right="-12"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(开具银行)无条件地、不可撤销地保证本行、其继承人和受让人无追索地向贵方支付_____(合同总价的10%)，并以此约定如下：</w:t>
      </w:r>
    </w:p>
    <w:p w14:paraId="069314EF">
      <w:pPr>
        <w:widowControl/>
        <w:autoSpaceDE w:val="0"/>
        <w:autoSpaceDN w:val="0"/>
        <w:spacing w:line="360" w:lineRule="auto"/>
        <w:ind w:right="-12" w:firstLine="480" w:firstLineChars="200"/>
        <w:textAlignment w:val="bottom"/>
        <w:rPr>
          <w:rFonts w:hint="eastAsia" w:ascii="宋体" w:hAnsi="宋体" w:eastAsia="宋体" w:cs="宋体"/>
          <w:color w:val="auto"/>
          <w:sz w:val="24"/>
          <w:szCs w:val="24"/>
          <w:highlight w:val="none"/>
        </w:rPr>
      </w:pPr>
    </w:p>
    <w:p w14:paraId="04AD4A64">
      <w:pPr>
        <w:widowControl/>
        <w:numPr>
          <w:ilvl w:val="0"/>
          <w:numId w:val="23"/>
        </w:numPr>
        <w:autoSpaceDE w:val="0"/>
        <w:autoSpaceDN w:val="0"/>
        <w:spacing w:line="360" w:lineRule="auto"/>
        <w:ind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未能忠实地履行所有合同文件的规定和双方此后可能做出的并同意的修改、补充和变动，包括更换或修补贵方认为有缺陷货物(以下简称"违约")，只要贵方确定，无论卖方有何反对，本行将凭贵方的书面违约通知，立即按贵方提出的不超过上述累计总额的金额和按该通知中规定的方式付给贵方。</w:t>
      </w:r>
    </w:p>
    <w:p w14:paraId="731DEBAA">
      <w:pPr>
        <w:widowControl/>
        <w:numPr>
          <w:ilvl w:val="0"/>
          <w:numId w:val="23"/>
        </w:numPr>
        <w:autoSpaceDE w:val="0"/>
        <w:autoSpaceDN w:val="0"/>
        <w:spacing w:line="360" w:lineRule="auto"/>
        <w:ind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本保证金项下的任何支付应为免税和禁止净值，无论任何人以何种理由提出扣减现有或未来的收费、关税、费用或扣款，均不能从本保函中扣除。</w:t>
      </w:r>
    </w:p>
    <w:p w14:paraId="71D06E53">
      <w:pPr>
        <w:widowControl/>
        <w:numPr>
          <w:ilvl w:val="0"/>
          <w:numId w:val="23"/>
        </w:numPr>
        <w:autoSpaceDE w:val="0"/>
        <w:autoSpaceDN w:val="0"/>
        <w:spacing w:line="360" w:lineRule="auto"/>
        <w:ind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的规定构成本行无条件的、不可撤销的直接义务。今后任何对合同条款的修改、贵方在时间上的通融、其他宽容、让步或由贵方采取的除了本款以外都适用的可能免除本行责任的任何删除或其他行为，均不能解除或免除本行在该保函项下的责任。</w:t>
      </w:r>
    </w:p>
    <w:p w14:paraId="1FA9F28F">
      <w:pPr>
        <w:widowControl/>
        <w:numPr>
          <w:ilvl w:val="0"/>
          <w:numId w:val="23"/>
        </w:numPr>
        <w:autoSpaceDE w:val="0"/>
        <w:autoSpaceDN w:val="0"/>
        <w:spacing w:line="360" w:lineRule="auto"/>
        <w:ind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本保函在合同最后一批货物交货验收合格后三十（30）天内完全有效。</w:t>
      </w:r>
    </w:p>
    <w:p w14:paraId="15060333">
      <w:pPr>
        <w:widowControl/>
        <w:autoSpaceDE w:val="0"/>
        <w:autoSpaceDN w:val="0"/>
        <w:spacing w:line="360" w:lineRule="auto"/>
        <w:ind w:right="-12"/>
        <w:textAlignment w:val="bottom"/>
        <w:rPr>
          <w:rFonts w:hint="eastAsia" w:ascii="宋体" w:hAnsi="宋体" w:eastAsia="宋体" w:cs="宋体"/>
          <w:color w:val="auto"/>
          <w:sz w:val="24"/>
          <w:szCs w:val="24"/>
          <w:highlight w:val="none"/>
        </w:rPr>
      </w:pPr>
    </w:p>
    <w:p w14:paraId="006CB5F0">
      <w:pPr>
        <w:widowControl/>
        <w:autoSpaceDE w:val="0"/>
        <w:autoSpaceDN w:val="0"/>
        <w:spacing w:line="360" w:lineRule="auto"/>
        <w:ind w:right="-12"/>
        <w:jc w:val="right"/>
        <w:textAlignment w:val="bottom"/>
        <w:rPr>
          <w:rFonts w:hint="eastAsia" w:ascii="宋体" w:hAnsi="宋体" w:eastAsia="宋体" w:cs="宋体"/>
          <w:color w:val="auto"/>
          <w:sz w:val="24"/>
          <w:szCs w:val="24"/>
          <w:highlight w:val="none"/>
        </w:rPr>
      </w:pPr>
    </w:p>
    <w:p w14:paraId="7F74D2BB">
      <w:pPr>
        <w:widowControl/>
        <w:autoSpaceDE w:val="0"/>
        <w:autoSpaceDN w:val="0"/>
        <w:spacing w:line="360" w:lineRule="auto"/>
        <w:ind w:right="-11"/>
        <w:jc w:val="center"/>
        <w:textAlignment w:val="bottom"/>
        <w:rPr>
          <w:rFonts w:hint="eastAsia" w:ascii="宋体" w:hAnsi="宋体" w:eastAsia="宋体" w:cs="宋体"/>
          <w:color w:val="auto"/>
          <w:sz w:val="24"/>
          <w:szCs w:val="24"/>
          <w:highlight w:val="none"/>
        </w:rPr>
      </w:pPr>
    </w:p>
    <w:p w14:paraId="6D76837E">
      <w:pPr>
        <w:widowControl/>
        <w:autoSpaceDE w:val="0"/>
        <w:autoSpaceDN w:val="0"/>
        <w:spacing w:line="360" w:lineRule="auto"/>
        <w:ind w:right="-11"/>
        <w:jc w:val="center"/>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开具行名称</w:t>
      </w:r>
    </w:p>
    <w:p w14:paraId="2FCE9E48">
      <w:pPr>
        <w:widowControl/>
        <w:autoSpaceDE w:val="0"/>
        <w:autoSpaceDN w:val="0"/>
        <w:spacing w:line="360" w:lineRule="auto"/>
        <w:ind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签字(印刷体姓名和职务)_______                                                                                                 </w:t>
      </w:r>
    </w:p>
    <w:p w14:paraId="21156C8C">
      <w:pPr>
        <w:widowControl/>
        <w:autoSpaceDE w:val="0"/>
        <w:autoSpaceDN w:val="0"/>
        <w:spacing w:line="360" w:lineRule="auto"/>
        <w:ind w:right="-11"/>
        <w:jc w:val="center"/>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公章</w:t>
      </w:r>
    </w:p>
    <w:p w14:paraId="5BBBE26C">
      <w:pPr>
        <w:widowControl/>
        <w:autoSpaceDE w:val="0"/>
        <w:autoSpaceDN w:val="0"/>
        <w:spacing w:line="360" w:lineRule="auto"/>
        <w:ind w:right="-11"/>
        <w:jc w:val="right"/>
        <w:textAlignment w:val="bottom"/>
        <w:rPr>
          <w:rFonts w:hint="eastAsia" w:ascii="宋体" w:hAnsi="宋体" w:eastAsia="宋体" w:cs="宋体"/>
          <w:color w:val="auto"/>
          <w:sz w:val="24"/>
          <w:szCs w:val="24"/>
          <w:highlight w:val="none"/>
        </w:rPr>
      </w:pPr>
    </w:p>
    <w:p w14:paraId="134CC7D3">
      <w:pPr>
        <w:widowControl/>
        <w:autoSpaceDE w:val="0"/>
        <w:autoSpaceDN w:val="0"/>
        <w:ind w:right="-12"/>
        <w:jc w:val="right"/>
        <w:textAlignment w:val="bottom"/>
        <w:rPr>
          <w:rFonts w:hint="eastAsia" w:ascii="宋体" w:hAnsi="宋体" w:eastAsia="宋体" w:cs="宋体"/>
          <w:color w:val="auto"/>
          <w:sz w:val="24"/>
          <w:szCs w:val="24"/>
          <w:highlight w:val="none"/>
        </w:rPr>
      </w:pPr>
    </w:p>
    <w:p w14:paraId="04A00D8E">
      <w:pPr>
        <w:widowControl/>
        <w:autoSpaceDE w:val="0"/>
        <w:autoSpaceDN w:val="0"/>
        <w:spacing w:line="360" w:lineRule="auto"/>
        <w:ind w:right="-11"/>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color w:val="auto"/>
          <w:sz w:val="24"/>
          <w:szCs w:val="24"/>
          <w:highlight w:val="none"/>
        </w:rPr>
        <w:t xml:space="preserve">10. </w:t>
      </w:r>
      <w:r>
        <w:rPr>
          <w:rFonts w:hint="eastAsia" w:ascii="宋体" w:hAnsi="宋体" w:eastAsia="宋体" w:cs="宋体"/>
          <w:b/>
          <w:bCs/>
          <w:color w:val="auto"/>
          <w:sz w:val="24"/>
          <w:szCs w:val="24"/>
          <w:highlight w:val="none"/>
        </w:rPr>
        <w:t>售后服务措施及承诺格式</w:t>
      </w:r>
    </w:p>
    <w:p w14:paraId="6E2276A0">
      <w:pPr>
        <w:spacing w:line="360" w:lineRule="auto"/>
        <w:ind w:left="410" w:hanging="307" w:hangingChars="128"/>
        <w:rPr>
          <w:rFonts w:hint="eastAsia" w:ascii="宋体" w:hAnsi="宋体" w:eastAsia="宋体" w:cs="宋体"/>
          <w:color w:val="auto"/>
          <w:sz w:val="24"/>
          <w:szCs w:val="24"/>
          <w:highlight w:val="none"/>
        </w:rPr>
      </w:pPr>
    </w:p>
    <w:p w14:paraId="072F28B4">
      <w:pPr>
        <w:widowControl/>
        <w:autoSpaceDE w:val="0"/>
        <w:autoSpaceDN w:val="0"/>
        <w:spacing w:line="360" w:lineRule="auto"/>
        <w:ind w:right="893"/>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   项目编号：</w:t>
      </w:r>
    </w:p>
    <w:p w14:paraId="346B233D">
      <w:pPr>
        <w:widowControl/>
        <w:autoSpaceDE w:val="0"/>
        <w:autoSpaceDN w:val="0"/>
        <w:spacing w:line="360" w:lineRule="auto"/>
        <w:ind w:right="893"/>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供应商名称（公章）：</w:t>
      </w:r>
    </w:p>
    <w:p w14:paraId="3B41005B">
      <w:pPr>
        <w:widowControl/>
        <w:autoSpaceDE w:val="0"/>
        <w:autoSpaceDN w:val="0"/>
        <w:ind w:right="893"/>
        <w:textAlignment w:val="bottom"/>
        <w:rPr>
          <w:rFonts w:hint="eastAsia" w:ascii="宋体" w:hAnsi="宋体" w:eastAsia="宋体" w:cs="宋体"/>
          <w:color w:val="auto"/>
          <w:sz w:val="24"/>
          <w:szCs w:val="24"/>
          <w:highlight w:val="none"/>
        </w:rPr>
      </w:pPr>
    </w:p>
    <w:p w14:paraId="7D2ED36C">
      <w:pPr>
        <w:widowControl/>
        <w:autoSpaceDE w:val="0"/>
        <w:autoSpaceDN w:val="0"/>
        <w:ind w:right="893"/>
        <w:textAlignment w:val="bottom"/>
        <w:rPr>
          <w:rFonts w:hint="eastAsia" w:ascii="宋体" w:hAnsi="宋体" w:eastAsia="宋体" w:cs="宋体"/>
          <w:color w:val="auto"/>
          <w:sz w:val="24"/>
          <w:szCs w:val="24"/>
          <w:highlight w:val="none"/>
        </w:rPr>
      </w:pPr>
    </w:p>
    <w:tbl>
      <w:tblPr>
        <w:tblStyle w:val="25"/>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7593"/>
      </w:tblGrid>
      <w:tr w14:paraId="1DDB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903" w:type="dxa"/>
            <w:noWrap w:val="0"/>
            <w:vAlign w:val="center"/>
          </w:tcPr>
          <w:p w14:paraId="6DA757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w:t>
            </w:r>
          </w:p>
          <w:p w14:paraId="04839D7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w:t>
            </w:r>
          </w:p>
          <w:p w14:paraId="083962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p>
          <w:p w14:paraId="1C072E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w:t>
            </w:r>
          </w:p>
        </w:tc>
        <w:tc>
          <w:tcPr>
            <w:tcW w:w="7593" w:type="dxa"/>
            <w:noWrap w:val="0"/>
            <w:vAlign w:val="center"/>
          </w:tcPr>
          <w:p w14:paraId="7D28F3CD">
            <w:pPr>
              <w:spacing w:line="360" w:lineRule="auto"/>
              <w:jc w:val="center"/>
              <w:rPr>
                <w:rFonts w:hint="eastAsia" w:ascii="宋体" w:hAnsi="宋体" w:eastAsia="宋体" w:cs="宋体"/>
                <w:color w:val="auto"/>
                <w:sz w:val="24"/>
                <w:szCs w:val="24"/>
                <w:highlight w:val="none"/>
              </w:rPr>
            </w:pPr>
          </w:p>
        </w:tc>
      </w:tr>
      <w:tr w14:paraId="7DB2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903" w:type="dxa"/>
            <w:noWrap w:val="0"/>
            <w:vAlign w:val="center"/>
          </w:tcPr>
          <w:p w14:paraId="7E09F8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w:t>
            </w:r>
          </w:p>
          <w:p w14:paraId="0BD85BA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w:t>
            </w:r>
          </w:p>
          <w:p w14:paraId="29A161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w:t>
            </w:r>
          </w:p>
          <w:p w14:paraId="6F3100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术</w:t>
            </w:r>
          </w:p>
          <w:p w14:paraId="2F7A0C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w:t>
            </w:r>
          </w:p>
          <w:p w14:paraId="697FD8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w:t>
            </w:r>
          </w:p>
          <w:p w14:paraId="6C9944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w:t>
            </w:r>
          </w:p>
          <w:p w14:paraId="197764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务</w:t>
            </w:r>
          </w:p>
        </w:tc>
        <w:tc>
          <w:tcPr>
            <w:tcW w:w="7593" w:type="dxa"/>
            <w:noWrap w:val="0"/>
            <w:vAlign w:val="center"/>
          </w:tcPr>
          <w:p w14:paraId="51B1B521">
            <w:pPr>
              <w:spacing w:line="360" w:lineRule="auto"/>
              <w:jc w:val="center"/>
              <w:rPr>
                <w:rFonts w:hint="eastAsia" w:ascii="宋体" w:hAnsi="宋体" w:eastAsia="宋体" w:cs="宋体"/>
                <w:color w:val="auto"/>
                <w:sz w:val="24"/>
                <w:szCs w:val="24"/>
                <w:highlight w:val="none"/>
              </w:rPr>
            </w:pPr>
          </w:p>
        </w:tc>
      </w:tr>
      <w:tr w14:paraId="39E2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903" w:type="dxa"/>
            <w:noWrap w:val="0"/>
            <w:vAlign w:val="center"/>
          </w:tcPr>
          <w:p w14:paraId="2DA388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w:t>
            </w:r>
          </w:p>
          <w:p w14:paraId="17A4A8E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训</w:t>
            </w:r>
          </w:p>
          <w:p w14:paraId="02475A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w:t>
            </w:r>
          </w:p>
          <w:p w14:paraId="720459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7593" w:type="dxa"/>
            <w:noWrap w:val="0"/>
            <w:vAlign w:val="center"/>
          </w:tcPr>
          <w:p w14:paraId="1A939AA0">
            <w:pPr>
              <w:spacing w:line="360" w:lineRule="auto"/>
              <w:jc w:val="center"/>
              <w:rPr>
                <w:rFonts w:hint="eastAsia" w:ascii="宋体" w:hAnsi="宋体" w:eastAsia="宋体" w:cs="宋体"/>
                <w:color w:val="auto"/>
                <w:sz w:val="24"/>
                <w:szCs w:val="24"/>
                <w:highlight w:val="none"/>
              </w:rPr>
            </w:pPr>
          </w:p>
        </w:tc>
      </w:tr>
    </w:tbl>
    <w:p w14:paraId="767701F7">
      <w:pPr>
        <w:spacing w:line="360" w:lineRule="auto"/>
        <w:ind w:left="355" w:leftChars="169" w:firstLine="2" w:firstLineChars="1"/>
        <w:rPr>
          <w:rFonts w:hint="eastAsia" w:ascii="宋体" w:hAnsi="宋体" w:eastAsia="宋体" w:cs="宋体"/>
          <w:color w:val="auto"/>
          <w:sz w:val="24"/>
          <w:szCs w:val="24"/>
          <w:highlight w:val="none"/>
        </w:rPr>
      </w:pPr>
    </w:p>
    <w:p w14:paraId="2E6BADFA">
      <w:pPr>
        <w:spacing w:line="360" w:lineRule="auto"/>
        <w:ind w:left="355" w:leftChars="169" w:firstLine="2" w:firstLineChars="1"/>
        <w:rPr>
          <w:rFonts w:hint="eastAsia" w:ascii="宋体" w:hAnsi="宋体" w:eastAsia="宋体" w:cs="宋体"/>
          <w:color w:val="auto"/>
          <w:sz w:val="24"/>
          <w:szCs w:val="24"/>
          <w:highlight w:val="none"/>
        </w:rPr>
      </w:pPr>
    </w:p>
    <w:p w14:paraId="7EF67CF2">
      <w:pPr>
        <w:spacing w:line="360" w:lineRule="auto"/>
        <w:ind w:left="355" w:leftChars="169" w:firstLine="2" w:firstLineChars="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供应商被授权人签字：</w:t>
      </w:r>
    </w:p>
    <w:p w14:paraId="487B43F6">
      <w:pPr>
        <w:spacing w:line="360" w:lineRule="auto"/>
        <w:ind w:left="355" w:leftChars="169"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日期：____________</w:t>
      </w:r>
    </w:p>
    <w:p w14:paraId="2271B738">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 xml:space="preserve">11-1 </w:t>
      </w:r>
      <w:r>
        <w:rPr>
          <w:rFonts w:hint="eastAsia" w:ascii="宋体" w:hAnsi="宋体" w:eastAsia="宋体" w:cs="宋体"/>
          <w:b/>
          <w:bCs/>
          <w:color w:val="auto"/>
          <w:sz w:val="24"/>
          <w:szCs w:val="24"/>
          <w:highlight w:val="none"/>
        </w:rPr>
        <w:t>制造商出具的代理授权书格式</w:t>
      </w:r>
    </w:p>
    <w:p w14:paraId="07BDE610">
      <w:pPr>
        <w:widowControl/>
        <w:autoSpaceDE w:val="0"/>
        <w:autoSpaceDN w:val="0"/>
        <w:ind w:right="-12"/>
        <w:textAlignment w:val="bottom"/>
        <w:rPr>
          <w:rFonts w:hint="eastAsia" w:ascii="宋体" w:hAnsi="宋体" w:eastAsia="宋体" w:cs="宋体"/>
          <w:color w:val="auto"/>
          <w:sz w:val="24"/>
          <w:szCs w:val="24"/>
          <w:highlight w:val="none"/>
        </w:rPr>
      </w:pPr>
    </w:p>
    <w:p w14:paraId="1CE6E317">
      <w:pPr>
        <w:widowControl/>
        <w:autoSpaceDE w:val="0"/>
        <w:autoSpaceDN w:val="0"/>
        <w:spacing w:line="360" w:lineRule="auto"/>
        <w:ind w:right="-11"/>
        <w:textAlignment w:val="bottom"/>
        <w:rPr>
          <w:rFonts w:hint="eastAsia" w:ascii="宋体" w:hAnsi="宋体" w:eastAsia="宋体" w:cs="宋体"/>
          <w:color w:val="auto"/>
          <w:sz w:val="24"/>
          <w:szCs w:val="24"/>
          <w:highlight w:val="none"/>
        </w:rPr>
      </w:pPr>
    </w:p>
    <w:p w14:paraId="2DA1E168">
      <w:pPr>
        <w:widowControl/>
        <w:autoSpaceDE w:val="0"/>
        <w:autoSpaceDN w:val="0"/>
        <w:spacing w:line="360" w:lineRule="auto"/>
        <w:ind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致：（买方名称）</w:t>
      </w:r>
    </w:p>
    <w:p w14:paraId="02B86955">
      <w:pPr>
        <w:widowControl/>
        <w:autoSpaceDE w:val="0"/>
        <w:autoSpaceDN w:val="0"/>
        <w:spacing w:line="360" w:lineRule="auto"/>
        <w:ind w:right="-11" w:firstLine="480" w:firstLineChars="200"/>
        <w:textAlignment w:val="bottom"/>
        <w:rPr>
          <w:rFonts w:hint="eastAsia" w:ascii="宋体" w:hAnsi="宋体" w:eastAsia="宋体" w:cs="宋体"/>
          <w:color w:val="auto"/>
          <w:sz w:val="24"/>
          <w:szCs w:val="24"/>
          <w:highlight w:val="none"/>
        </w:rPr>
      </w:pPr>
    </w:p>
    <w:p w14:paraId="58F67C05">
      <w:pPr>
        <w:widowControl/>
        <w:autoSpaceDE w:val="0"/>
        <w:autoSpaceDN w:val="0"/>
        <w:spacing w:line="360" w:lineRule="auto"/>
        <w:ind w:right="-11"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作为设在 （制造商地址）的制造/生产（货物名称和/或描述）的（制造商名称）在此以制造厂的名义授权（代理公司名称和地址）用我厂制造的上述货物就第号竞争性磋商公告递交响应文件并进行后续的合同磋商和签署合同。</w:t>
      </w:r>
    </w:p>
    <w:p w14:paraId="470A2E30">
      <w:pPr>
        <w:widowControl/>
        <w:autoSpaceDE w:val="0"/>
        <w:autoSpaceDN w:val="0"/>
        <w:spacing w:line="360" w:lineRule="auto"/>
        <w:ind w:right="-11"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我们在此保证为上述公司就此次招标而提交的货物承担全部质量保证责任。</w:t>
      </w:r>
    </w:p>
    <w:p w14:paraId="162B10A5">
      <w:pPr>
        <w:widowControl/>
        <w:autoSpaceDE w:val="0"/>
        <w:autoSpaceDN w:val="0"/>
        <w:spacing w:line="360" w:lineRule="auto"/>
        <w:ind w:right="-11"/>
        <w:textAlignment w:val="bottom"/>
        <w:rPr>
          <w:rFonts w:hint="eastAsia" w:ascii="宋体" w:hAnsi="宋体" w:eastAsia="宋体" w:cs="宋体"/>
          <w:color w:val="auto"/>
          <w:sz w:val="24"/>
          <w:szCs w:val="24"/>
          <w:highlight w:val="none"/>
        </w:rPr>
      </w:pPr>
    </w:p>
    <w:p w14:paraId="011F6AE2">
      <w:pPr>
        <w:widowControl/>
        <w:autoSpaceDE w:val="0"/>
        <w:autoSpaceDN w:val="0"/>
        <w:ind w:right="-12"/>
        <w:textAlignment w:val="bottom"/>
        <w:rPr>
          <w:rFonts w:hint="eastAsia" w:ascii="宋体" w:hAnsi="宋体" w:eastAsia="宋体" w:cs="宋体"/>
          <w:color w:val="auto"/>
          <w:sz w:val="24"/>
          <w:szCs w:val="24"/>
          <w:highlight w:val="none"/>
        </w:rPr>
      </w:pPr>
    </w:p>
    <w:p w14:paraId="137CC2EC">
      <w:pPr>
        <w:widowControl/>
        <w:autoSpaceDE w:val="0"/>
        <w:autoSpaceDN w:val="0"/>
        <w:ind w:right="-12"/>
        <w:textAlignment w:val="bottom"/>
        <w:rPr>
          <w:rFonts w:hint="eastAsia" w:ascii="宋体" w:hAnsi="宋体" w:eastAsia="宋体" w:cs="宋体"/>
          <w:color w:val="auto"/>
          <w:sz w:val="24"/>
          <w:szCs w:val="24"/>
          <w:highlight w:val="none"/>
        </w:rPr>
      </w:pPr>
    </w:p>
    <w:p w14:paraId="09410697">
      <w:pPr>
        <w:widowControl/>
        <w:autoSpaceDE w:val="0"/>
        <w:autoSpaceDN w:val="0"/>
        <w:spacing w:line="360" w:lineRule="auto"/>
        <w:ind w:right="-104" w:firstLine="4080" w:firstLineChars="17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出具授权书的制造商名称（公章）：</w:t>
      </w:r>
    </w:p>
    <w:p w14:paraId="70ACCE87">
      <w:pPr>
        <w:widowControl/>
        <w:autoSpaceDE w:val="0"/>
        <w:autoSpaceDN w:val="0"/>
        <w:spacing w:line="360" w:lineRule="auto"/>
        <w:ind w:right="-12"/>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日期：</w:t>
      </w:r>
    </w:p>
    <w:p w14:paraId="1C32725B">
      <w:pPr>
        <w:widowControl/>
        <w:autoSpaceDE w:val="0"/>
        <w:autoSpaceDN w:val="0"/>
        <w:spacing w:line="360" w:lineRule="auto"/>
        <w:ind w:right="-12"/>
        <w:jc w:val="center"/>
        <w:textAlignment w:val="bottom"/>
        <w:rPr>
          <w:rFonts w:hint="eastAsia" w:ascii="宋体" w:hAnsi="宋体" w:eastAsia="宋体" w:cs="宋体"/>
          <w:color w:val="auto"/>
          <w:sz w:val="24"/>
          <w:szCs w:val="24"/>
          <w:highlight w:val="none"/>
        </w:rPr>
      </w:pPr>
    </w:p>
    <w:p w14:paraId="49F7F2A7">
      <w:pPr>
        <w:widowControl/>
        <w:autoSpaceDE w:val="0"/>
        <w:autoSpaceDN w:val="0"/>
        <w:spacing w:line="360" w:lineRule="auto"/>
        <w:ind w:right="-12"/>
        <w:jc w:val="center"/>
        <w:textAlignment w:val="bottom"/>
        <w:rPr>
          <w:rFonts w:hint="eastAsia" w:ascii="宋体" w:hAnsi="宋体" w:eastAsia="宋体" w:cs="宋体"/>
          <w:color w:val="auto"/>
          <w:sz w:val="24"/>
          <w:szCs w:val="24"/>
          <w:highlight w:val="none"/>
        </w:rPr>
      </w:pPr>
    </w:p>
    <w:p w14:paraId="28C366C5">
      <w:pPr>
        <w:widowControl/>
        <w:autoSpaceDE w:val="0"/>
        <w:autoSpaceDN w:val="0"/>
        <w:ind w:right="-12"/>
        <w:jc w:val="center"/>
        <w:textAlignment w:val="bottom"/>
        <w:rPr>
          <w:rFonts w:hint="eastAsia" w:ascii="宋体" w:hAnsi="宋体" w:eastAsia="宋体" w:cs="宋体"/>
          <w:color w:val="auto"/>
          <w:sz w:val="24"/>
          <w:szCs w:val="24"/>
          <w:highlight w:val="none"/>
        </w:rPr>
      </w:pPr>
    </w:p>
    <w:p w14:paraId="7EB7FD11">
      <w:pPr>
        <w:widowControl/>
        <w:autoSpaceDE w:val="0"/>
        <w:autoSpaceDN w:val="0"/>
        <w:ind w:right="-12"/>
        <w:jc w:val="center"/>
        <w:textAlignment w:val="bottom"/>
        <w:rPr>
          <w:rFonts w:hint="eastAsia" w:ascii="宋体" w:hAnsi="宋体" w:eastAsia="宋体" w:cs="宋体"/>
          <w:color w:val="auto"/>
          <w:sz w:val="24"/>
          <w:szCs w:val="24"/>
          <w:highlight w:val="none"/>
        </w:rPr>
      </w:pPr>
    </w:p>
    <w:p w14:paraId="47012439">
      <w:pPr>
        <w:widowControl/>
        <w:autoSpaceDE w:val="0"/>
        <w:autoSpaceDN w:val="0"/>
        <w:ind w:right="-12"/>
        <w:jc w:val="center"/>
        <w:textAlignment w:val="bottom"/>
        <w:rPr>
          <w:rFonts w:hint="eastAsia" w:ascii="宋体" w:hAnsi="宋体" w:eastAsia="宋体" w:cs="宋体"/>
          <w:color w:val="auto"/>
          <w:sz w:val="24"/>
          <w:szCs w:val="24"/>
          <w:highlight w:val="none"/>
        </w:rPr>
      </w:pPr>
    </w:p>
    <w:p w14:paraId="4CDBC6EB">
      <w:pPr>
        <w:widowControl/>
        <w:autoSpaceDE w:val="0"/>
        <w:autoSpaceDN w:val="0"/>
        <w:ind w:right="-12"/>
        <w:jc w:val="center"/>
        <w:textAlignment w:val="bottom"/>
        <w:rPr>
          <w:rFonts w:hint="eastAsia" w:ascii="宋体" w:hAnsi="宋体" w:eastAsia="宋体" w:cs="宋体"/>
          <w:color w:val="auto"/>
          <w:sz w:val="24"/>
          <w:szCs w:val="24"/>
          <w:highlight w:val="none"/>
        </w:rPr>
      </w:pPr>
    </w:p>
    <w:p w14:paraId="496D76C0">
      <w:pPr>
        <w:widowControl/>
        <w:autoSpaceDE w:val="0"/>
        <w:autoSpaceDN w:val="0"/>
        <w:ind w:right="-12"/>
        <w:jc w:val="center"/>
        <w:textAlignment w:val="bottom"/>
        <w:rPr>
          <w:rFonts w:hint="eastAsia" w:ascii="宋体" w:hAnsi="宋体" w:eastAsia="宋体" w:cs="宋体"/>
          <w:color w:val="auto"/>
          <w:sz w:val="24"/>
          <w:szCs w:val="24"/>
          <w:highlight w:val="none"/>
        </w:rPr>
      </w:pPr>
    </w:p>
    <w:p w14:paraId="29400A53">
      <w:pPr>
        <w:widowControl/>
        <w:autoSpaceDE w:val="0"/>
        <w:autoSpaceDN w:val="0"/>
        <w:ind w:right="-12"/>
        <w:jc w:val="center"/>
        <w:textAlignment w:val="bottom"/>
        <w:rPr>
          <w:rFonts w:hint="eastAsia" w:ascii="宋体" w:hAnsi="宋体" w:eastAsia="宋体" w:cs="宋体"/>
          <w:color w:val="auto"/>
          <w:sz w:val="24"/>
          <w:szCs w:val="24"/>
          <w:highlight w:val="none"/>
        </w:rPr>
      </w:pPr>
    </w:p>
    <w:p w14:paraId="2890CDE9">
      <w:pPr>
        <w:widowControl/>
        <w:autoSpaceDE w:val="0"/>
        <w:autoSpaceDN w:val="0"/>
        <w:ind w:right="-12"/>
        <w:jc w:val="center"/>
        <w:textAlignment w:val="bottom"/>
        <w:rPr>
          <w:rFonts w:hint="eastAsia" w:ascii="宋体" w:hAnsi="宋体" w:eastAsia="宋体" w:cs="宋体"/>
          <w:color w:val="auto"/>
          <w:sz w:val="24"/>
          <w:szCs w:val="24"/>
          <w:highlight w:val="none"/>
        </w:rPr>
      </w:pPr>
    </w:p>
    <w:p w14:paraId="404A5D0E">
      <w:pPr>
        <w:widowControl/>
        <w:autoSpaceDE w:val="0"/>
        <w:autoSpaceDN w:val="0"/>
        <w:ind w:right="-12"/>
        <w:jc w:val="center"/>
        <w:textAlignment w:val="bottom"/>
        <w:rPr>
          <w:rFonts w:hint="eastAsia" w:ascii="宋体" w:hAnsi="宋体" w:eastAsia="宋体" w:cs="宋体"/>
          <w:color w:val="auto"/>
          <w:sz w:val="24"/>
          <w:szCs w:val="24"/>
          <w:highlight w:val="none"/>
        </w:rPr>
      </w:pPr>
    </w:p>
    <w:p w14:paraId="7C15E90E">
      <w:pPr>
        <w:widowControl/>
        <w:autoSpaceDE w:val="0"/>
        <w:autoSpaceDN w:val="0"/>
        <w:ind w:right="-12"/>
        <w:jc w:val="center"/>
        <w:textAlignment w:val="bottom"/>
        <w:rPr>
          <w:rFonts w:hint="eastAsia" w:ascii="宋体" w:hAnsi="宋体" w:eastAsia="宋体" w:cs="宋体"/>
          <w:color w:val="auto"/>
          <w:sz w:val="24"/>
          <w:szCs w:val="24"/>
          <w:highlight w:val="none"/>
        </w:rPr>
      </w:pPr>
    </w:p>
    <w:p w14:paraId="4639A3C5">
      <w:pPr>
        <w:widowControl/>
        <w:autoSpaceDE w:val="0"/>
        <w:autoSpaceDN w:val="0"/>
        <w:ind w:right="-12"/>
        <w:jc w:val="center"/>
        <w:textAlignment w:val="bottom"/>
        <w:rPr>
          <w:rFonts w:hint="eastAsia" w:ascii="宋体" w:hAnsi="宋体" w:eastAsia="宋体" w:cs="宋体"/>
          <w:color w:val="auto"/>
          <w:sz w:val="24"/>
          <w:szCs w:val="24"/>
          <w:highlight w:val="none"/>
        </w:rPr>
      </w:pPr>
    </w:p>
    <w:p w14:paraId="561FB4D2">
      <w:pPr>
        <w:pStyle w:val="45"/>
        <w:rPr>
          <w:rFonts w:hint="eastAsia" w:ascii="宋体" w:hAnsi="宋体" w:eastAsia="宋体" w:cs="宋体"/>
          <w:color w:val="auto"/>
          <w:sz w:val="24"/>
          <w:szCs w:val="24"/>
          <w:highlight w:val="none"/>
        </w:rPr>
      </w:pPr>
    </w:p>
    <w:p w14:paraId="47AB8F98">
      <w:pPr>
        <w:pStyle w:val="45"/>
        <w:rPr>
          <w:rFonts w:hint="eastAsia" w:ascii="宋体" w:hAnsi="宋体" w:eastAsia="宋体" w:cs="宋体"/>
          <w:color w:val="auto"/>
          <w:sz w:val="24"/>
          <w:szCs w:val="24"/>
          <w:highlight w:val="none"/>
        </w:rPr>
      </w:pPr>
    </w:p>
    <w:p w14:paraId="57F6A701">
      <w:pPr>
        <w:pStyle w:val="45"/>
        <w:rPr>
          <w:rFonts w:hint="eastAsia" w:ascii="宋体" w:hAnsi="宋体" w:eastAsia="宋体" w:cs="宋体"/>
          <w:color w:val="auto"/>
          <w:sz w:val="24"/>
          <w:szCs w:val="24"/>
          <w:highlight w:val="none"/>
        </w:rPr>
      </w:pPr>
    </w:p>
    <w:p w14:paraId="2873446C">
      <w:pPr>
        <w:pStyle w:val="45"/>
        <w:rPr>
          <w:rFonts w:hint="eastAsia" w:ascii="宋体" w:hAnsi="宋体" w:eastAsia="宋体" w:cs="宋体"/>
          <w:color w:val="auto"/>
          <w:sz w:val="24"/>
          <w:szCs w:val="24"/>
          <w:highlight w:val="none"/>
        </w:rPr>
      </w:pPr>
    </w:p>
    <w:p w14:paraId="027F743E">
      <w:pPr>
        <w:pStyle w:val="45"/>
        <w:rPr>
          <w:rFonts w:hint="eastAsia" w:ascii="宋体" w:hAnsi="宋体" w:eastAsia="宋体" w:cs="宋体"/>
          <w:color w:val="auto"/>
          <w:sz w:val="24"/>
          <w:szCs w:val="24"/>
          <w:highlight w:val="none"/>
        </w:rPr>
      </w:pPr>
    </w:p>
    <w:p w14:paraId="1A7974F3">
      <w:pPr>
        <w:pStyle w:val="45"/>
        <w:rPr>
          <w:rFonts w:hint="eastAsia" w:ascii="宋体" w:hAnsi="宋体" w:eastAsia="宋体" w:cs="宋体"/>
          <w:color w:val="auto"/>
          <w:sz w:val="24"/>
          <w:szCs w:val="24"/>
          <w:highlight w:val="none"/>
        </w:rPr>
      </w:pPr>
    </w:p>
    <w:p w14:paraId="73AD8DAB">
      <w:pPr>
        <w:pStyle w:val="45"/>
        <w:rPr>
          <w:rFonts w:hint="eastAsia" w:ascii="宋体" w:hAnsi="宋体" w:eastAsia="宋体" w:cs="宋体"/>
          <w:color w:val="auto"/>
          <w:sz w:val="24"/>
          <w:szCs w:val="24"/>
          <w:highlight w:val="none"/>
        </w:rPr>
      </w:pPr>
    </w:p>
    <w:p w14:paraId="48C21BFC">
      <w:pPr>
        <w:pStyle w:val="45"/>
        <w:rPr>
          <w:rFonts w:hint="eastAsia" w:ascii="宋体" w:hAnsi="宋体" w:eastAsia="宋体" w:cs="宋体"/>
          <w:color w:val="auto"/>
          <w:sz w:val="24"/>
          <w:szCs w:val="24"/>
          <w:highlight w:val="none"/>
        </w:rPr>
      </w:pPr>
    </w:p>
    <w:p w14:paraId="17463F12">
      <w:pPr>
        <w:pStyle w:val="45"/>
        <w:rPr>
          <w:rFonts w:hint="eastAsia" w:ascii="宋体" w:hAnsi="宋体" w:eastAsia="宋体" w:cs="宋体"/>
          <w:color w:val="auto"/>
          <w:sz w:val="24"/>
          <w:szCs w:val="24"/>
          <w:highlight w:val="none"/>
        </w:rPr>
      </w:pPr>
    </w:p>
    <w:p w14:paraId="7E47A83C">
      <w:pPr>
        <w:pStyle w:val="45"/>
        <w:rPr>
          <w:rFonts w:hint="eastAsia" w:ascii="宋体" w:hAnsi="宋体" w:eastAsia="宋体" w:cs="宋体"/>
          <w:color w:val="auto"/>
          <w:sz w:val="24"/>
          <w:szCs w:val="24"/>
          <w:highlight w:val="none"/>
        </w:rPr>
      </w:pPr>
    </w:p>
    <w:p w14:paraId="25E7B1C1">
      <w:pPr>
        <w:widowControl/>
        <w:autoSpaceDE w:val="0"/>
        <w:autoSpaceDN w:val="0"/>
        <w:ind w:right="-12"/>
        <w:jc w:val="center"/>
        <w:textAlignment w:val="bottom"/>
        <w:rPr>
          <w:rFonts w:hint="eastAsia" w:ascii="宋体" w:hAnsi="宋体" w:eastAsia="宋体" w:cs="宋体"/>
          <w:color w:val="auto"/>
          <w:sz w:val="24"/>
          <w:szCs w:val="24"/>
          <w:highlight w:val="none"/>
        </w:rPr>
      </w:pPr>
    </w:p>
    <w:p w14:paraId="2F1FBE4B">
      <w:pPr>
        <w:widowControl/>
        <w:autoSpaceDE w:val="0"/>
        <w:autoSpaceDN w:val="0"/>
        <w:ind w:right="-12"/>
        <w:jc w:val="center"/>
        <w:textAlignment w:val="bottom"/>
        <w:rPr>
          <w:rFonts w:hint="eastAsia" w:ascii="宋体" w:hAnsi="宋体" w:eastAsia="宋体" w:cs="宋体"/>
          <w:color w:val="auto"/>
          <w:sz w:val="24"/>
          <w:szCs w:val="24"/>
          <w:highlight w:val="none"/>
        </w:rPr>
      </w:pPr>
    </w:p>
    <w:p w14:paraId="6400A449">
      <w:pPr>
        <w:widowControl/>
        <w:autoSpaceDE w:val="0"/>
        <w:autoSpaceDN w:val="0"/>
        <w:ind w:right="-12"/>
        <w:jc w:val="center"/>
        <w:textAlignment w:val="bottom"/>
        <w:rPr>
          <w:rFonts w:hint="eastAsia" w:ascii="宋体" w:hAnsi="宋体" w:eastAsia="宋体" w:cs="宋体"/>
          <w:color w:val="auto"/>
          <w:sz w:val="24"/>
          <w:szCs w:val="24"/>
          <w:highlight w:val="none"/>
        </w:rPr>
      </w:pPr>
    </w:p>
    <w:p w14:paraId="574ADA5D">
      <w:pPr>
        <w:widowControl/>
        <w:autoSpaceDE w:val="0"/>
        <w:autoSpaceDN w:val="0"/>
        <w:ind w:right="-12"/>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11-2 </w:t>
      </w:r>
      <w:r>
        <w:rPr>
          <w:rFonts w:hint="eastAsia" w:ascii="宋体" w:hAnsi="宋体" w:eastAsia="宋体" w:cs="宋体"/>
          <w:b/>
          <w:bCs/>
          <w:color w:val="auto"/>
          <w:sz w:val="24"/>
          <w:szCs w:val="24"/>
          <w:highlight w:val="none"/>
        </w:rPr>
        <w:t>制造商资格声明格式</w:t>
      </w:r>
    </w:p>
    <w:p w14:paraId="2F564891">
      <w:pPr>
        <w:widowControl/>
        <w:autoSpaceDE w:val="0"/>
        <w:autoSpaceDN w:val="0"/>
        <w:spacing w:line="360" w:lineRule="auto"/>
        <w:ind w:left="397" w:right="-12"/>
        <w:textAlignment w:val="bottom"/>
        <w:rPr>
          <w:rFonts w:hint="eastAsia" w:ascii="宋体" w:hAnsi="宋体" w:eastAsia="宋体" w:cs="宋体"/>
          <w:color w:val="auto"/>
          <w:sz w:val="24"/>
          <w:szCs w:val="24"/>
          <w:highlight w:val="none"/>
        </w:rPr>
      </w:pPr>
    </w:p>
    <w:p w14:paraId="0BF4A723">
      <w:pPr>
        <w:widowControl/>
        <w:autoSpaceDE w:val="0"/>
        <w:autoSpaceDN w:val="0"/>
        <w:spacing w:line="360" w:lineRule="auto"/>
        <w:ind w:left="397" w:right="-12"/>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1.名称及其他情况</w:t>
      </w:r>
    </w:p>
    <w:p w14:paraId="78FE799B">
      <w:pPr>
        <w:widowControl/>
        <w:autoSpaceDE w:val="0"/>
        <w:autoSpaceDN w:val="0"/>
        <w:spacing w:line="360" w:lineRule="auto"/>
        <w:ind w:left="397"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（1）制造商名称：</w:t>
      </w:r>
    </w:p>
    <w:p w14:paraId="4CE6D5F9">
      <w:pPr>
        <w:widowControl/>
        <w:autoSpaceDE w:val="0"/>
        <w:autoSpaceDN w:val="0"/>
        <w:spacing w:line="360" w:lineRule="auto"/>
        <w:ind w:left="397"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（2）地址：</w:t>
      </w:r>
    </w:p>
    <w:p w14:paraId="383A536C">
      <w:pPr>
        <w:widowControl/>
        <w:autoSpaceDE w:val="0"/>
        <w:autoSpaceDN w:val="0"/>
        <w:spacing w:line="360" w:lineRule="auto"/>
        <w:ind w:left="397"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（3）成立和/或注册日期：</w:t>
      </w:r>
    </w:p>
    <w:p w14:paraId="7BF086F3">
      <w:pPr>
        <w:widowControl/>
        <w:autoSpaceDE w:val="0"/>
        <w:autoSpaceDN w:val="0"/>
        <w:spacing w:line="360" w:lineRule="auto"/>
        <w:ind w:left="397"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（4）主管部门：</w:t>
      </w:r>
    </w:p>
    <w:p w14:paraId="628E4555">
      <w:pPr>
        <w:widowControl/>
        <w:autoSpaceDE w:val="0"/>
        <w:autoSpaceDN w:val="0"/>
        <w:spacing w:line="360" w:lineRule="auto"/>
        <w:ind w:left="397"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（5）性质：</w:t>
      </w:r>
    </w:p>
    <w:p w14:paraId="23943590">
      <w:pPr>
        <w:widowControl/>
        <w:autoSpaceDE w:val="0"/>
        <w:autoSpaceDN w:val="0"/>
        <w:spacing w:line="360" w:lineRule="auto"/>
        <w:ind w:left="397"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（6）职员人数：</w:t>
      </w:r>
    </w:p>
    <w:p w14:paraId="5D82FEA4">
      <w:pPr>
        <w:widowControl/>
        <w:autoSpaceDE w:val="0"/>
        <w:autoSpaceDN w:val="0"/>
        <w:spacing w:line="360" w:lineRule="auto"/>
        <w:ind w:left="397" w:right="-11"/>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（7）一般工人：</w:t>
      </w:r>
    </w:p>
    <w:p w14:paraId="4884C3BF">
      <w:pPr>
        <w:widowControl/>
        <w:autoSpaceDE w:val="0"/>
        <w:autoSpaceDN w:val="0"/>
        <w:spacing w:line="360" w:lineRule="auto"/>
        <w:ind w:right="-11"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（8）技术人员：</w:t>
      </w:r>
    </w:p>
    <w:p w14:paraId="5833BFF3">
      <w:pPr>
        <w:widowControl/>
        <w:autoSpaceDE w:val="0"/>
        <w:autoSpaceDN w:val="0"/>
        <w:spacing w:line="360" w:lineRule="auto"/>
        <w:ind w:right="-11"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（9）近期资产负债表（到年月日止）</w:t>
      </w:r>
    </w:p>
    <w:p w14:paraId="44A76BF3">
      <w:pPr>
        <w:widowControl/>
        <w:autoSpaceDE w:val="0"/>
        <w:autoSpaceDN w:val="0"/>
        <w:spacing w:line="360" w:lineRule="auto"/>
        <w:ind w:right="-12" w:firstLine="840" w:firstLineChars="3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①固定资产：</w:t>
      </w:r>
    </w:p>
    <w:p w14:paraId="54DC9749">
      <w:pPr>
        <w:widowControl/>
        <w:autoSpaceDE w:val="0"/>
        <w:autoSpaceDN w:val="0"/>
        <w:spacing w:line="360" w:lineRule="auto"/>
        <w:ind w:right="-12" w:firstLine="1560" w:firstLineChars="6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原值：</w:t>
      </w:r>
    </w:p>
    <w:p w14:paraId="142DE0E9">
      <w:pPr>
        <w:widowControl/>
        <w:autoSpaceDE w:val="0"/>
        <w:autoSpaceDN w:val="0"/>
        <w:spacing w:line="360" w:lineRule="auto"/>
        <w:ind w:right="-12" w:firstLine="1560" w:firstLineChars="6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净值：</w:t>
      </w:r>
    </w:p>
    <w:p w14:paraId="554852ED">
      <w:pPr>
        <w:widowControl/>
        <w:autoSpaceDE w:val="0"/>
        <w:autoSpaceDN w:val="0"/>
        <w:spacing w:line="360" w:lineRule="auto"/>
        <w:ind w:right="-12" w:firstLine="840" w:firstLineChars="3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②流动资金：</w:t>
      </w:r>
    </w:p>
    <w:p w14:paraId="0ACF75FB">
      <w:pPr>
        <w:widowControl/>
        <w:autoSpaceDE w:val="0"/>
        <w:autoSpaceDN w:val="0"/>
        <w:spacing w:line="360" w:lineRule="auto"/>
        <w:ind w:right="-12" w:firstLine="840" w:firstLineChars="3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③长期负债：</w:t>
      </w:r>
    </w:p>
    <w:p w14:paraId="6961DCE9">
      <w:pPr>
        <w:widowControl/>
        <w:autoSpaceDE w:val="0"/>
        <w:autoSpaceDN w:val="0"/>
        <w:spacing w:line="360" w:lineRule="auto"/>
        <w:ind w:right="-12" w:firstLine="840" w:firstLineChars="3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④短期负债：</w:t>
      </w:r>
    </w:p>
    <w:p w14:paraId="5929F247">
      <w:pPr>
        <w:widowControl/>
        <w:autoSpaceDE w:val="0"/>
        <w:autoSpaceDN w:val="0"/>
        <w:spacing w:line="360" w:lineRule="auto"/>
        <w:ind w:right="-12" w:firstLine="840" w:firstLineChars="3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⑤资金来源：</w:t>
      </w:r>
    </w:p>
    <w:p w14:paraId="4F92BD8E">
      <w:pPr>
        <w:widowControl/>
        <w:autoSpaceDE w:val="0"/>
        <w:autoSpaceDN w:val="0"/>
        <w:spacing w:line="360" w:lineRule="auto"/>
        <w:ind w:right="-12" w:firstLine="1080" w:firstLineChars="4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自有资金：</w:t>
      </w:r>
    </w:p>
    <w:p w14:paraId="630D7ECC">
      <w:pPr>
        <w:widowControl/>
        <w:autoSpaceDE w:val="0"/>
        <w:autoSpaceDN w:val="0"/>
        <w:spacing w:line="360" w:lineRule="auto"/>
        <w:ind w:right="-12" w:firstLine="1080" w:firstLineChars="4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银行贷款：</w:t>
      </w:r>
    </w:p>
    <w:p w14:paraId="29EA78A1">
      <w:pPr>
        <w:widowControl/>
        <w:autoSpaceDE w:val="0"/>
        <w:autoSpaceDN w:val="0"/>
        <w:spacing w:line="360" w:lineRule="auto"/>
        <w:ind w:right="-12" w:firstLine="840" w:firstLineChars="3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⑥资金类型：</w:t>
      </w:r>
    </w:p>
    <w:p w14:paraId="462F267D">
      <w:pPr>
        <w:widowControl/>
        <w:autoSpaceDE w:val="0"/>
        <w:autoSpaceDN w:val="0"/>
        <w:spacing w:line="360" w:lineRule="auto"/>
        <w:ind w:right="-12" w:firstLine="1080" w:firstLineChars="4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生产资金：</w:t>
      </w:r>
    </w:p>
    <w:p w14:paraId="029CACE2">
      <w:pPr>
        <w:widowControl/>
        <w:autoSpaceDE w:val="0"/>
        <w:autoSpaceDN w:val="0"/>
        <w:spacing w:line="360" w:lineRule="auto"/>
        <w:ind w:right="-12" w:firstLine="1080" w:firstLineChars="45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非生产资金：</w:t>
      </w:r>
    </w:p>
    <w:p w14:paraId="44A71B06">
      <w:pPr>
        <w:widowControl/>
        <w:autoSpaceDE w:val="0"/>
        <w:autoSpaceDN w:val="0"/>
        <w:spacing w:line="360" w:lineRule="auto"/>
        <w:ind w:right="-12"/>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2.制造货物的设施及其他情况</w:t>
      </w:r>
    </w:p>
    <w:p w14:paraId="1E634CE2">
      <w:pPr>
        <w:widowControl/>
        <w:autoSpaceDE w:val="0"/>
        <w:autoSpaceDN w:val="0"/>
        <w:spacing w:line="360" w:lineRule="auto"/>
        <w:ind w:right="-12" w:firstLine="240" w:firstLine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（1）关于制造货物的设施及其他情况：</w:t>
      </w:r>
    </w:p>
    <w:p w14:paraId="67D99A03">
      <w:pPr>
        <w:widowControl/>
        <w:autoSpaceDE w:val="0"/>
        <w:autoSpaceDN w:val="0"/>
        <w:spacing w:line="360" w:lineRule="auto"/>
        <w:ind w:right="-12" w:firstLine="960" w:firstLineChars="4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工厂名称地址      生产的项目      年生产能力      职工人数   </w:t>
      </w:r>
    </w:p>
    <w:p w14:paraId="16C2B1EA">
      <w:pPr>
        <w:widowControl/>
        <w:autoSpaceDE w:val="0"/>
        <w:autoSpaceDN w:val="0"/>
        <w:spacing w:line="360" w:lineRule="auto"/>
        <w:ind w:right="-12" w:firstLine="720" w:firstLineChars="300"/>
        <w:textAlignment w:val="bottom"/>
        <w:rPr>
          <w:rFonts w:hint="eastAsia" w:ascii="宋体" w:hAnsi="宋体" w:eastAsia="宋体" w:cs="宋体"/>
          <w:color w:val="auto"/>
          <w:sz w:val="24"/>
          <w:szCs w:val="24"/>
          <w:highlight w:val="none"/>
          <w:u w:val="single"/>
        </w:rPr>
      </w:pPr>
    </w:p>
    <w:p w14:paraId="18AF3F8D">
      <w:pPr>
        <w:widowControl/>
        <w:autoSpaceDE w:val="0"/>
        <w:autoSpaceDN w:val="0"/>
        <w:spacing w:line="360" w:lineRule="auto"/>
        <w:ind w:right="-12" w:firstLine="240" w:firstLine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（2）厂不生产，而需从其他制造厂购买的主要零部件：</w:t>
      </w:r>
    </w:p>
    <w:p w14:paraId="08008EF3">
      <w:pPr>
        <w:widowControl/>
        <w:autoSpaceDE w:val="0"/>
        <w:autoSpaceDN w:val="0"/>
        <w:spacing w:line="360" w:lineRule="auto"/>
        <w:ind w:right="-12" w:firstLine="960" w:firstLineChars="4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制造商名称和地址                  主要零部件名称</w:t>
      </w:r>
    </w:p>
    <w:p w14:paraId="58CC13D8">
      <w:pPr>
        <w:widowControl/>
        <w:autoSpaceDE w:val="0"/>
        <w:autoSpaceDN w:val="0"/>
        <w:spacing w:line="360" w:lineRule="auto"/>
        <w:ind w:left="397" w:right="-12"/>
        <w:textAlignment w:val="bottom"/>
        <w:rPr>
          <w:rFonts w:hint="eastAsia" w:ascii="宋体" w:hAnsi="宋体" w:eastAsia="宋体" w:cs="宋体"/>
          <w:color w:val="auto"/>
          <w:sz w:val="24"/>
          <w:szCs w:val="24"/>
          <w:highlight w:val="none"/>
        </w:rPr>
      </w:pPr>
    </w:p>
    <w:p w14:paraId="0478B8DF">
      <w:pPr>
        <w:widowControl/>
        <w:autoSpaceDE w:val="0"/>
        <w:autoSpaceDN w:val="0"/>
        <w:spacing w:line="360" w:lineRule="auto"/>
        <w:ind w:left="397" w:leftChars="189" w:right="-12" w:firstLine="600" w:firstLine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制造商生产此货物的历史（年数）：</w:t>
      </w:r>
    </w:p>
    <w:p w14:paraId="764BC8BA">
      <w:pPr>
        <w:widowControl/>
        <w:autoSpaceDE w:val="0"/>
        <w:autoSpaceDN w:val="0"/>
        <w:spacing w:line="360" w:lineRule="auto"/>
        <w:ind w:right="-12" w:firstLine="720" w:firstLineChars="300"/>
        <w:textAlignment w:val="bottom"/>
        <w:rPr>
          <w:rFonts w:hint="eastAsia" w:ascii="宋体" w:hAnsi="宋体" w:eastAsia="宋体" w:cs="宋体"/>
          <w:color w:val="auto"/>
          <w:sz w:val="24"/>
          <w:szCs w:val="24"/>
          <w:highlight w:val="none"/>
          <w:u w:val="single"/>
        </w:rPr>
      </w:pPr>
    </w:p>
    <w:p w14:paraId="1C4B8FE4">
      <w:pPr>
        <w:widowControl/>
        <w:autoSpaceDE w:val="0"/>
        <w:autoSpaceDN w:val="0"/>
        <w:spacing w:line="360" w:lineRule="auto"/>
        <w:ind w:right="-12" w:firstLine="240" w:firstLine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（3）近3年该货物主要销售给国内、外主要客户的名称地址：</w:t>
      </w:r>
    </w:p>
    <w:p w14:paraId="636997C3">
      <w:pPr>
        <w:widowControl/>
        <w:autoSpaceDE w:val="0"/>
        <w:autoSpaceDN w:val="0"/>
        <w:spacing w:line="360" w:lineRule="auto"/>
        <w:ind w:right="-12" w:firstLine="960" w:firstLineChars="4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名称和地址                   销售项目</w:t>
      </w:r>
    </w:p>
    <w:p w14:paraId="1DB5D109">
      <w:pPr>
        <w:widowControl/>
        <w:autoSpaceDE w:val="0"/>
        <w:autoSpaceDN w:val="0"/>
        <w:spacing w:line="360" w:lineRule="auto"/>
        <w:ind w:right="-12"/>
        <w:textAlignment w:val="bottom"/>
        <w:rPr>
          <w:rFonts w:hint="eastAsia" w:ascii="宋体" w:hAnsi="宋体" w:eastAsia="宋体" w:cs="宋体"/>
          <w:color w:val="auto"/>
          <w:sz w:val="24"/>
          <w:szCs w:val="24"/>
          <w:highlight w:val="none"/>
          <w:u w:val="single"/>
        </w:rPr>
      </w:pPr>
    </w:p>
    <w:p w14:paraId="2C88598D">
      <w:pPr>
        <w:widowControl/>
        <w:autoSpaceDE w:val="0"/>
        <w:autoSpaceDN w:val="0"/>
        <w:spacing w:line="360" w:lineRule="auto"/>
        <w:ind w:right="-12" w:firstLine="960" w:firstLineChars="4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出口销售额： </w:t>
      </w:r>
    </w:p>
    <w:p w14:paraId="0C72F565">
      <w:pPr>
        <w:widowControl/>
        <w:autoSpaceDE w:val="0"/>
        <w:autoSpaceDN w:val="0"/>
        <w:spacing w:line="360" w:lineRule="auto"/>
        <w:ind w:right="-12" w:firstLine="240" w:firstLine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（4）近3年的年营业额：</w:t>
      </w:r>
    </w:p>
    <w:p w14:paraId="2C58B1C5">
      <w:pPr>
        <w:widowControl/>
        <w:autoSpaceDE w:val="0"/>
        <w:autoSpaceDN w:val="0"/>
        <w:spacing w:line="360" w:lineRule="auto"/>
        <w:ind w:left="420" w:leftChars="200" w:right="-12" w:firstLine="360" w:firstLineChars="1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年份            国内            出口            总额</w:t>
      </w:r>
    </w:p>
    <w:p w14:paraId="295F2AB3">
      <w:pPr>
        <w:widowControl/>
        <w:autoSpaceDE w:val="0"/>
        <w:autoSpaceDN w:val="0"/>
        <w:spacing w:line="360" w:lineRule="auto"/>
        <w:ind w:right="-12"/>
        <w:textAlignment w:val="bottom"/>
        <w:rPr>
          <w:rFonts w:hint="eastAsia" w:ascii="宋体" w:hAnsi="宋体" w:eastAsia="宋体" w:cs="宋体"/>
          <w:color w:val="auto"/>
          <w:sz w:val="24"/>
          <w:szCs w:val="24"/>
          <w:highlight w:val="none"/>
          <w:u w:val="single"/>
        </w:rPr>
      </w:pPr>
    </w:p>
    <w:p w14:paraId="4EB1D2B2">
      <w:pPr>
        <w:widowControl/>
        <w:autoSpaceDE w:val="0"/>
        <w:autoSpaceDN w:val="0"/>
        <w:spacing w:line="360" w:lineRule="auto"/>
        <w:ind w:right="-12" w:firstLine="240" w:firstLine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（5）损件供应商的名称和地址：</w:t>
      </w:r>
    </w:p>
    <w:p w14:paraId="5C07D383">
      <w:pPr>
        <w:widowControl/>
        <w:autoSpaceDE w:val="0"/>
        <w:autoSpaceDN w:val="0"/>
        <w:spacing w:line="360" w:lineRule="auto"/>
        <w:ind w:left="-540" w:right="-12"/>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部件名称                       供应商</w:t>
      </w:r>
    </w:p>
    <w:p w14:paraId="75547AF8">
      <w:pPr>
        <w:widowControl/>
        <w:autoSpaceDE w:val="0"/>
        <w:autoSpaceDN w:val="0"/>
        <w:spacing w:line="360" w:lineRule="auto"/>
        <w:ind w:left="-540" w:right="-12"/>
        <w:textAlignment w:val="bottom"/>
        <w:rPr>
          <w:rFonts w:hint="eastAsia" w:ascii="宋体" w:hAnsi="宋体" w:eastAsia="宋体" w:cs="宋体"/>
          <w:color w:val="auto"/>
          <w:sz w:val="24"/>
          <w:szCs w:val="24"/>
          <w:highlight w:val="none"/>
          <w:u w:val="single"/>
        </w:rPr>
      </w:pPr>
    </w:p>
    <w:p w14:paraId="7611AB0E">
      <w:pPr>
        <w:widowControl/>
        <w:autoSpaceDE w:val="0"/>
        <w:autoSpaceDN w:val="0"/>
        <w:spacing w:line="360" w:lineRule="auto"/>
        <w:ind w:left="103" w:leftChars="49" w:right="-12" w:firstLine="100" w:firstLineChars="42"/>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（6）有关开户银行的名称和地址：</w:t>
      </w:r>
    </w:p>
    <w:p w14:paraId="20B2C959">
      <w:pPr>
        <w:widowControl/>
        <w:autoSpaceDE w:val="0"/>
        <w:autoSpaceDN w:val="0"/>
        <w:spacing w:line="360" w:lineRule="auto"/>
        <w:ind w:left="103" w:leftChars="49" w:right="-12" w:firstLine="100" w:firstLineChars="42"/>
        <w:textAlignment w:val="bottom"/>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（7）其他情况：</w:t>
      </w:r>
    </w:p>
    <w:p w14:paraId="311207B1">
      <w:pPr>
        <w:pStyle w:val="9"/>
        <w:spacing w:line="360" w:lineRule="auto"/>
        <w:ind w:left="0" w:right="-12" w:firstLine="480" w:firstLineChars="200"/>
        <w:rPr>
          <w:rFonts w:hint="eastAsia" w:ascii="宋体" w:hAnsi="宋体" w:eastAsia="宋体" w:cs="宋体"/>
          <w:color w:val="auto"/>
          <w:sz w:val="24"/>
          <w:szCs w:val="24"/>
          <w:highlight w:val="none"/>
        </w:rPr>
      </w:pPr>
    </w:p>
    <w:p w14:paraId="1E1D3507">
      <w:pPr>
        <w:pStyle w:val="9"/>
        <w:spacing w:line="360" w:lineRule="auto"/>
        <w:ind w:left="0" w:right="-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兹证明上述声明是真实、正确的，并提供了全部能提供的资料和数据，我们同意遵照贵方要求出示有关证明文件。</w:t>
      </w:r>
    </w:p>
    <w:p w14:paraId="581B9FE2">
      <w:pPr>
        <w:widowControl/>
        <w:autoSpaceDE w:val="0"/>
        <w:autoSpaceDN w:val="0"/>
        <w:spacing w:line="360" w:lineRule="auto"/>
        <w:ind w:left="-540" w:right="-12"/>
        <w:textAlignment w:val="bottom"/>
        <w:rPr>
          <w:rFonts w:hint="eastAsia" w:ascii="宋体" w:hAnsi="宋体" w:eastAsia="宋体" w:cs="宋体"/>
          <w:color w:val="auto"/>
          <w:sz w:val="24"/>
          <w:szCs w:val="24"/>
          <w:highlight w:val="none"/>
        </w:rPr>
      </w:pPr>
    </w:p>
    <w:p w14:paraId="43FB4CFA">
      <w:pPr>
        <w:widowControl/>
        <w:autoSpaceDE w:val="0"/>
        <w:autoSpaceDN w:val="0"/>
        <w:spacing w:line="360" w:lineRule="auto"/>
        <w:ind w:left="-540" w:right="-12"/>
        <w:textAlignment w:val="bottom"/>
        <w:rPr>
          <w:rFonts w:hint="eastAsia" w:ascii="宋体" w:hAnsi="宋体" w:eastAsia="宋体" w:cs="宋体"/>
          <w:color w:val="auto"/>
          <w:sz w:val="24"/>
          <w:szCs w:val="24"/>
          <w:highlight w:val="none"/>
        </w:rPr>
      </w:pPr>
    </w:p>
    <w:p w14:paraId="5485E344">
      <w:pPr>
        <w:widowControl/>
        <w:autoSpaceDE w:val="0"/>
        <w:autoSpaceDN w:val="0"/>
        <w:spacing w:line="360" w:lineRule="auto"/>
        <w:ind w:left="-540" w:leftChars="-257" w:right="-12" w:firstLine="1096" w:firstLineChars="457"/>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制造商名称：</w:t>
      </w:r>
    </w:p>
    <w:p w14:paraId="0E4B363E">
      <w:pPr>
        <w:widowControl/>
        <w:autoSpaceDE w:val="0"/>
        <w:autoSpaceDN w:val="0"/>
        <w:spacing w:line="360" w:lineRule="auto"/>
        <w:ind w:right="-12"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被授权人签字：被授权人的职务：</w:t>
      </w:r>
    </w:p>
    <w:p w14:paraId="6EA614DA">
      <w:pPr>
        <w:widowControl/>
        <w:autoSpaceDE w:val="0"/>
        <w:autoSpaceDN w:val="0"/>
        <w:spacing w:line="360" w:lineRule="auto"/>
        <w:ind w:right="-12" w:firstLine="480" w:firstLineChars="2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               传真：</w:t>
      </w:r>
    </w:p>
    <w:p w14:paraId="3A6888BE">
      <w:pPr>
        <w:widowControl/>
        <w:autoSpaceDE w:val="0"/>
        <w:autoSpaceDN w:val="0"/>
        <w:spacing w:line="360" w:lineRule="auto"/>
        <w:ind w:right="-12" w:firstLine="480" w:firstLineChars="2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公章：</w:t>
      </w:r>
    </w:p>
    <w:p w14:paraId="15602EE2">
      <w:pPr>
        <w:widowControl/>
        <w:autoSpaceDE w:val="0"/>
        <w:autoSpaceDN w:val="0"/>
        <w:spacing w:line="360" w:lineRule="auto"/>
        <w:ind w:right="-12" w:firstLine="480" w:firstLineChars="2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日期：年月日</w:t>
      </w:r>
    </w:p>
    <w:p w14:paraId="00EB31D9">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43D045B9">
      <w:pPr>
        <w:widowControl/>
        <w:autoSpaceDE w:val="0"/>
        <w:autoSpaceDN w:val="0"/>
        <w:ind w:right="-12"/>
        <w:jc w:val="center"/>
        <w:textAlignment w:val="bottom"/>
        <w:rPr>
          <w:rFonts w:hint="eastAsia" w:ascii="宋体" w:hAnsi="宋体" w:eastAsia="宋体" w:cs="宋体"/>
          <w:b/>
          <w:bCs/>
          <w:color w:val="auto"/>
          <w:sz w:val="24"/>
          <w:szCs w:val="24"/>
          <w:highlight w:val="none"/>
        </w:rPr>
      </w:pPr>
    </w:p>
    <w:p w14:paraId="791231A6">
      <w:pPr>
        <w:widowControl/>
        <w:autoSpaceDE w:val="0"/>
        <w:autoSpaceDN w:val="0"/>
        <w:ind w:right="-12"/>
        <w:jc w:val="center"/>
        <w:textAlignment w:val="bottom"/>
        <w:rPr>
          <w:rFonts w:hint="eastAsia" w:ascii="宋体" w:hAnsi="宋体" w:eastAsia="宋体" w:cs="宋体"/>
          <w:color w:val="auto"/>
          <w:sz w:val="24"/>
          <w:szCs w:val="24"/>
          <w:highlight w:val="none"/>
        </w:rPr>
      </w:pPr>
    </w:p>
    <w:p w14:paraId="6A097CC0">
      <w:pPr>
        <w:widowControl/>
        <w:autoSpaceDE w:val="0"/>
        <w:autoSpaceDN w:val="0"/>
        <w:ind w:right="-12"/>
        <w:jc w:val="center"/>
        <w:textAlignment w:val="bottom"/>
        <w:rPr>
          <w:rFonts w:hint="eastAsia" w:ascii="宋体" w:hAnsi="宋体" w:eastAsia="宋体" w:cs="宋体"/>
          <w:color w:val="auto"/>
          <w:sz w:val="24"/>
          <w:szCs w:val="24"/>
          <w:highlight w:val="none"/>
        </w:rPr>
      </w:pPr>
    </w:p>
    <w:p w14:paraId="43BB8847">
      <w:pPr>
        <w:widowControl/>
        <w:autoSpaceDE w:val="0"/>
        <w:autoSpaceDN w:val="0"/>
        <w:ind w:right="-12"/>
        <w:jc w:val="both"/>
        <w:textAlignment w:val="bottom"/>
        <w:rPr>
          <w:rFonts w:hint="eastAsia" w:ascii="宋体" w:hAnsi="宋体" w:eastAsia="宋体" w:cs="宋体"/>
          <w:color w:val="auto"/>
          <w:sz w:val="24"/>
          <w:szCs w:val="24"/>
          <w:highlight w:val="none"/>
        </w:rPr>
      </w:pPr>
    </w:p>
    <w:p w14:paraId="1FBDDE4A">
      <w:pPr>
        <w:widowControl/>
        <w:autoSpaceDE w:val="0"/>
        <w:autoSpaceDN w:val="0"/>
        <w:ind w:right="-12"/>
        <w:jc w:val="center"/>
        <w:textAlignment w:val="bottom"/>
        <w:rPr>
          <w:rFonts w:hint="eastAsia" w:ascii="宋体" w:hAnsi="宋体" w:eastAsia="宋体" w:cs="宋体"/>
          <w:color w:val="auto"/>
          <w:sz w:val="24"/>
          <w:szCs w:val="24"/>
          <w:highlight w:val="none"/>
        </w:rPr>
        <w:sectPr>
          <w:pgSz w:w="11907" w:h="16840"/>
          <w:pgMar w:top="1418" w:right="1134" w:bottom="1418" w:left="1531" w:header="851" w:footer="992" w:gutter="0"/>
          <w:pgNumType w:fmt="decimal"/>
          <w:cols w:space="720" w:num="1"/>
          <w:titlePg/>
          <w:docGrid w:linePitch="312" w:charSpace="0"/>
        </w:sectPr>
      </w:pPr>
    </w:p>
    <w:p w14:paraId="1AC1E14C">
      <w:pPr>
        <w:widowControl/>
        <w:autoSpaceDE w:val="0"/>
        <w:autoSpaceDN w:val="0"/>
        <w:ind w:right="-12"/>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11-3 中小企业声明函（格式）</w:t>
      </w:r>
    </w:p>
    <w:p w14:paraId="5E4906D7">
      <w:pPr>
        <w:widowControl/>
        <w:autoSpaceDE w:val="0"/>
        <w:autoSpaceDN w:val="0"/>
        <w:ind w:right="-12"/>
        <w:jc w:val="center"/>
        <w:textAlignment w:val="bottom"/>
        <w:rPr>
          <w:rFonts w:ascii="宋体" w:hAnsi="宋体" w:cs="宋体"/>
          <w:bCs/>
          <w:sz w:val="24"/>
          <w:highlight w:val="none"/>
        </w:rPr>
      </w:pPr>
      <w:r>
        <w:rPr>
          <w:rFonts w:hint="eastAsia" w:ascii="宋体" w:hAnsi="宋体" w:cs="宋体"/>
          <w:b/>
          <w:sz w:val="24"/>
          <w:highlight w:val="none"/>
        </w:rPr>
        <w:t xml:space="preserve"> 中小企业声明函</w:t>
      </w:r>
      <w:r>
        <w:rPr>
          <w:rFonts w:hint="eastAsia" w:ascii="宋体" w:hAnsi="宋体" w:cs="宋体"/>
          <w:b/>
          <w:sz w:val="24"/>
          <w:szCs w:val="28"/>
          <w:highlight w:val="none"/>
        </w:rPr>
        <w:t>（格式）</w:t>
      </w:r>
    </w:p>
    <w:p w14:paraId="18B30D9D">
      <w:pPr>
        <w:ind w:firstLine="422" w:firstLineChars="175"/>
        <w:rPr>
          <w:b/>
          <w:bCs/>
          <w:highlight w:val="none"/>
        </w:rPr>
      </w:pPr>
      <w:r>
        <w:rPr>
          <w:rFonts w:hint="eastAsia" w:ascii="宋体" w:hAnsi="宋体" w:cs="宋体"/>
          <w:b/>
          <w:bCs/>
          <w:sz w:val="24"/>
          <w:highlight w:val="none"/>
        </w:rPr>
        <w:t>注：如</w:t>
      </w:r>
      <w:r>
        <w:rPr>
          <w:rFonts w:hint="eastAsia" w:ascii="宋体" w:hAnsi="宋体" w:cs="宋体"/>
          <w:b/>
          <w:bCs/>
          <w:sz w:val="24"/>
          <w:highlight w:val="none"/>
          <w:lang w:eastAsia="zh-CN"/>
        </w:rPr>
        <w:t>供应商</w:t>
      </w:r>
      <w:r>
        <w:rPr>
          <w:rFonts w:hint="eastAsia" w:ascii="宋体" w:hAnsi="宋体" w:cs="宋体"/>
          <w:b/>
          <w:bCs/>
          <w:sz w:val="24"/>
          <w:highlight w:val="none"/>
        </w:rPr>
        <w:t>虚假承诺本声明函，中标的</w:t>
      </w:r>
      <w:r>
        <w:rPr>
          <w:rFonts w:hint="eastAsia" w:ascii="宋体" w:hAnsi="宋体" w:cs="宋体"/>
          <w:b/>
          <w:bCs/>
          <w:sz w:val="24"/>
          <w:highlight w:val="none"/>
          <w:lang w:eastAsia="zh-CN"/>
        </w:rPr>
        <w:t>供应商</w:t>
      </w:r>
      <w:r>
        <w:rPr>
          <w:rFonts w:hint="eastAsia" w:ascii="宋体" w:hAnsi="宋体" w:cs="宋体"/>
          <w:b/>
          <w:bCs/>
          <w:sz w:val="24"/>
          <w:highlight w:val="none"/>
        </w:rPr>
        <w:t>采购人有权拒绝与其签署合同，并追究其法律责任，未中标</w:t>
      </w:r>
      <w:r>
        <w:rPr>
          <w:rFonts w:hint="eastAsia" w:ascii="宋体" w:hAnsi="宋体" w:cs="宋体"/>
          <w:b/>
          <w:bCs/>
          <w:sz w:val="24"/>
          <w:highlight w:val="none"/>
          <w:lang w:eastAsia="zh-CN"/>
        </w:rPr>
        <w:t>供应商</w:t>
      </w:r>
      <w:r>
        <w:rPr>
          <w:rFonts w:hint="eastAsia" w:ascii="宋体" w:hAnsi="宋体" w:cs="宋体"/>
          <w:b/>
          <w:bCs/>
          <w:sz w:val="24"/>
          <w:highlight w:val="none"/>
        </w:rPr>
        <w:t>视为其虚假响应，并将此虚假响应情况报送主管部门处理。</w:t>
      </w:r>
    </w:p>
    <w:p w14:paraId="64079D31">
      <w:pPr>
        <w:pStyle w:val="21"/>
        <w:snapToGrid w:val="0"/>
        <w:spacing w:beforeAutospacing="0" w:afterAutospacing="0" w:line="440" w:lineRule="exact"/>
        <w:jc w:val="center"/>
        <w:rPr>
          <w:bCs/>
          <w:highlight w:val="none"/>
        </w:rPr>
      </w:pPr>
    </w:p>
    <w:p w14:paraId="56277FE1">
      <w:pPr>
        <w:pStyle w:val="21"/>
        <w:snapToGrid w:val="0"/>
        <w:spacing w:beforeAutospacing="0" w:afterAutospacing="0" w:line="440" w:lineRule="exact"/>
        <w:jc w:val="center"/>
        <w:rPr>
          <w:bCs/>
          <w:highlight w:val="none"/>
        </w:rPr>
      </w:pPr>
      <w:r>
        <w:rPr>
          <w:bCs/>
          <w:highlight w:val="none"/>
        </w:rPr>
        <w:br w:type="page"/>
      </w:r>
    </w:p>
    <w:p w14:paraId="4390E545">
      <w:pPr>
        <w:jc w:val="center"/>
        <w:rPr>
          <w:rFonts w:ascii="宋体" w:hAnsi="宋体" w:cs="宋体"/>
          <w:b/>
          <w:bCs/>
          <w:color w:val="auto"/>
          <w:sz w:val="32"/>
          <w:szCs w:val="32"/>
          <w:highlight w:val="none"/>
        </w:rPr>
      </w:pPr>
      <w:r>
        <w:rPr>
          <w:rFonts w:ascii="宋体" w:hAnsi="宋体" w:cs="宋体"/>
          <w:b/>
          <w:bCs/>
          <w:color w:val="auto"/>
          <w:sz w:val="32"/>
          <w:szCs w:val="32"/>
          <w:highlight w:val="none"/>
        </w:rPr>
        <w:t>中小企业声明函（货物）</w:t>
      </w:r>
    </w:p>
    <w:p w14:paraId="791703C2">
      <w:pPr>
        <w:adjustRightInd w:val="0"/>
        <w:snapToGrid w:val="0"/>
        <w:spacing w:line="520" w:lineRule="atLeast"/>
        <w:ind w:firstLine="561"/>
        <w:rPr>
          <w:rFonts w:ascii="宋体" w:hAnsi="宋体" w:cs="宋体"/>
          <w:sz w:val="28"/>
          <w:szCs w:val="28"/>
          <w:highlight w:val="none"/>
        </w:rPr>
      </w:pPr>
      <w:r>
        <w:rPr>
          <w:rFonts w:ascii="宋体" w:hAnsi="宋体" w:cs="宋体"/>
          <w:sz w:val="28"/>
          <w:szCs w:val="28"/>
          <w:highlight w:val="none"/>
        </w:rPr>
        <w:t>本公司（联合体）郑重声明，根据《政府采购促进中小 企业发展管理办法》（财库﹝2020﹞46 号）的规定，本公司（联合体）参加</w:t>
      </w:r>
      <w:r>
        <w:rPr>
          <w:rFonts w:ascii="宋体" w:hAnsi="宋体" w:cs="宋体"/>
          <w:sz w:val="28"/>
          <w:szCs w:val="28"/>
          <w:highlight w:val="none"/>
          <w:u w:val="single"/>
        </w:rPr>
        <w:t>（单位名称）</w:t>
      </w:r>
      <w:r>
        <w:rPr>
          <w:rFonts w:hint="eastAsia" w:ascii="宋体" w:hAnsi="宋体" w:cs="宋体"/>
          <w:sz w:val="28"/>
          <w:szCs w:val="28"/>
          <w:highlight w:val="none"/>
          <w:u w:val="single"/>
        </w:rPr>
        <w:t xml:space="preserve">   </w:t>
      </w:r>
      <w:r>
        <w:rPr>
          <w:rFonts w:ascii="宋体" w:hAnsi="宋体" w:cs="宋体"/>
          <w:sz w:val="28"/>
          <w:szCs w:val="28"/>
          <w:highlight w:val="none"/>
        </w:rPr>
        <w:t>的</w:t>
      </w:r>
      <w:r>
        <w:rPr>
          <w:rFonts w:ascii="宋体" w:hAnsi="宋体" w:cs="宋体"/>
          <w:sz w:val="28"/>
          <w:szCs w:val="28"/>
          <w:highlight w:val="none"/>
          <w:u w:val="single"/>
        </w:rPr>
        <w:t>（项目名称）</w:t>
      </w:r>
      <w:r>
        <w:rPr>
          <w:rFonts w:hint="eastAsia" w:ascii="宋体" w:hAnsi="宋体" w:cs="宋体"/>
          <w:sz w:val="28"/>
          <w:szCs w:val="28"/>
          <w:highlight w:val="none"/>
          <w:u w:val="single"/>
        </w:rPr>
        <w:t xml:space="preserve">   </w:t>
      </w:r>
      <w:r>
        <w:rPr>
          <w:rFonts w:ascii="宋体" w:hAnsi="宋体" w:cs="宋体"/>
          <w:sz w:val="28"/>
          <w:szCs w:val="28"/>
          <w:highlight w:val="none"/>
        </w:rPr>
        <w:t xml:space="preserve">采购活动，提供的货物全部由符合政策要求的中小企业制造。相关企业 （含联合体中的中小企业、签订分包意向协议的中小企业） 的具体情况如下： </w:t>
      </w:r>
    </w:p>
    <w:p w14:paraId="46834D93">
      <w:pPr>
        <w:numPr>
          <w:ilvl w:val="0"/>
          <w:numId w:val="24"/>
        </w:numPr>
        <w:adjustRightInd w:val="0"/>
        <w:snapToGrid w:val="0"/>
        <w:spacing w:line="520" w:lineRule="atLeast"/>
        <w:ind w:firstLine="560"/>
        <w:rPr>
          <w:rFonts w:hint="eastAsia" w:ascii="宋体" w:hAnsi="宋体" w:cs="宋体"/>
          <w:sz w:val="28"/>
          <w:szCs w:val="28"/>
          <w:highlight w:val="none"/>
        </w:rPr>
      </w:pPr>
      <w:r>
        <w:rPr>
          <w:rFonts w:ascii="宋体" w:hAnsi="宋体" w:cs="宋体"/>
          <w:sz w:val="28"/>
          <w:szCs w:val="28"/>
          <w:highlight w:val="none"/>
          <w:u w:val="single"/>
        </w:rPr>
        <w:t xml:space="preserve">（标的名称） </w:t>
      </w:r>
      <w:r>
        <w:rPr>
          <w:rFonts w:ascii="宋体" w:hAnsi="宋体" w:cs="宋体"/>
          <w:sz w:val="28"/>
          <w:szCs w:val="28"/>
          <w:highlight w:val="none"/>
        </w:rPr>
        <w:t>，属于</w:t>
      </w:r>
      <w:r>
        <w:rPr>
          <w:rFonts w:ascii="宋体" w:hAnsi="宋体" w:cs="宋体"/>
          <w:sz w:val="28"/>
          <w:szCs w:val="28"/>
          <w:highlight w:val="none"/>
          <w:u w:val="single"/>
        </w:rPr>
        <w:t>（采购文件中明确的所属行业） 行业</w:t>
      </w:r>
      <w:r>
        <w:rPr>
          <w:rFonts w:ascii="宋体" w:hAnsi="宋体" w:cs="宋体"/>
          <w:sz w:val="28"/>
          <w:szCs w:val="28"/>
          <w:highlight w:val="none"/>
        </w:rPr>
        <w:t>；制造商为</w:t>
      </w:r>
      <w:r>
        <w:rPr>
          <w:rFonts w:ascii="宋体" w:hAnsi="宋体" w:cs="宋体"/>
          <w:sz w:val="28"/>
          <w:szCs w:val="28"/>
          <w:highlight w:val="none"/>
          <w:u w:val="single"/>
        </w:rPr>
        <w:t>（企业名称）</w:t>
      </w:r>
      <w:r>
        <w:rPr>
          <w:rFonts w:hint="eastAsia" w:ascii="宋体" w:hAnsi="宋体" w:cs="宋体"/>
          <w:sz w:val="28"/>
          <w:szCs w:val="28"/>
          <w:highlight w:val="none"/>
          <w:u w:val="single"/>
        </w:rPr>
        <w:t xml:space="preserve"> </w:t>
      </w:r>
      <w:r>
        <w:rPr>
          <w:rFonts w:ascii="宋体" w:hAnsi="宋体" w:cs="宋体"/>
          <w:sz w:val="28"/>
          <w:szCs w:val="28"/>
          <w:highlight w:val="none"/>
        </w:rPr>
        <w:t>，从业人员</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w:t>
      </w:r>
      <w:r>
        <w:rPr>
          <w:rFonts w:ascii="宋体" w:hAnsi="宋体" w:cs="宋体"/>
          <w:sz w:val="28"/>
          <w:szCs w:val="28"/>
          <w:highlight w:val="none"/>
        </w:rPr>
        <w:t>人，营业收入为</w:t>
      </w:r>
      <w:r>
        <w:rPr>
          <w:rFonts w:hint="eastAsia" w:ascii="宋体" w:hAnsi="宋体" w:cs="宋体"/>
          <w:sz w:val="28"/>
          <w:szCs w:val="28"/>
          <w:highlight w:val="none"/>
          <w:u w:val="single"/>
        </w:rPr>
        <w:t xml:space="preserve">    </w:t>
      </w:r>
      <w:r>
        <w:rPr>
          <w:rFonts w:ascii="宋体" w:hAnsi="宋体" w:cs="宋体"/>
          <w:sz w:val="28"/>
          <w:szCs w:val="28"/>
          <w:highlight w:val="none"/>
        </w:rPr>
        <w:t>万元，资产总额为</w:t>
      </w:r>
      <w:r>
        <w:rPr>
          <w:rFonts w:hint="eastAsia" w:ascii="宋体" w:hAnsi="宋体" w:cs="宋体"/>
          <w:sz w:val="28"/>
          <w:szCs w:val="28"/>
          <w:highlight w:val="none"/>
          <w:u w:val="single"/>
        </w:rPr>
        <w:t xml:space="preserve">        </w:t>
      </w:r>
      <w:r>
        <w:rPr>
          <w:rFonts w:ascii="宋体" w:hAnsi="宋体" w:cs="宋体"/>
          <w:sz w:val="28"/>
          <w:szCs w:val="28"/>
          <w:highlight w:val="none"/>
        </w:rPr>
        <w:t>万元，属于</w:t>
      </w:r>
      <w:r>
        <w:rPr>
          <w:rFonts w:hint="eastAsia" w:ascii="宋体" w:hAnsi="宋体" w:cs="宋体"/>
          <w:sz w:val="28"/>
          <w:szCs w:val="28"/>
          <w:highlight w:val="none"/>
          <w:u w:val="single"/>
        </w:rPr>
        <w:t xml:space="preserve">      </w:t>
      </w:r>
      <w:r>
        <w:rPr>
          <w:rFonts w:ascii="宋体" w:hAnsi="宋体" w:cs="宋体"/>
          <w:sz w:val="28"/>
          <w:szCs w:val="28"/>
          <w:highlight w:val="none"/>
          <w:u w:val="single"/>
        </w:rPr>
        <w:t>（中型企业、小型企业、微型企业）</w:t>
      </w:r>
      <w:r>
        <w:rPr>
          <w:rFonts w:ascii="宋体" w:hAnsi="宋体" w:cs="宋体"/>
          <w:sz w:val="28"/>
          <w:szCs w:val="28"/>
          <w:highlight w:val="none"/>
        </w:rPr>
        <w:t xml:space="preserve">； </w:t>
      </w:r>
      <w:r>
        <w:rPr>
          <w:rFonts w:hint="eastAsia" w:ascii="宋体" w:hAnsi="宋体" w:cs="宋体"/>
          <w:sz w:val="28"/>
          <w:szCs w:val="28"/>
          <w:highlight w:val="none"/>
        </w:rPr>
        <w:t xml:space="preserve">  </w:t>
      </w:r>
    </w:p>
    <w:p w14:paraId="54B2BE56">
      <w:pPr>
        <w:numPr>
          <w:ilvl w:val="0"/>
          <w:numId w:val="24"/>
        </w:numPr>
        <w:adjustRightInd w:val="0"/>
        <w:snapToGrid w:val="0"/>
        <w:spacing w:line="520" w:lineRule="atLeast"/>
        <w:ind w:firstLine="560"/>
        <w:rPr>
          <w:sz w:val="28"/>
          <w:szCs w:val="28"/>
          <w:highlight w:val="none"/>
        </w:rPr>
      </w:pPr>
      <w:r>
        <w:rPr>
          <w:rFonts w:ascii="宋体" w:hAnsi="宋体" w:cs="宋体"/>
          <w:sz w:val="28"/>
          <w:szCs w:val="28"/>
          <w:highlight w:val="none"/>
          <w:u w:val="single"/>
        </w:rPr>
        <w:t xml:space="preserve">（标的名称） </w:t>
      </w:r>
      <w:r>
        <w:rPr>
          <w:rFonts w:ascii="宋体" w:hAnsi="宋体" w:cs="宋体"/>
          <w:sz w:val="28"/>
          <w:szCs w:val="28"/>
          <w:highlight w:val="none"/>
        </w:rPr>
        <w:t>，属于</w:t>
      </w:r>
      <w:r>
        <w:rPr>
          <w:rFonts w:ascii="宋体" w:hAnsi="宋体" w:cs="宋体"/>
          <w:sz w:val="28"/>
          <w:szCs w:val="28"/>
          <w:highlight w:val="none"/>
          <w:u w:val="single"/>
        </w:rPr>
        <w:t>（采购文件中明确的所属行业） 行业</w:t>
      </w:r>
      <w:r>
        <w:rPr>
          <w:rFonts w:ascii="宋体" w:hAnsi="宋体" w:cs="宋体"/>
          <w:sz w:val="28"/>
          <w:szCs w:val="28"/>
          <w:highlight w:val="none"/>
        </w:rPr>
        <w:t>；制造商为</w:t>
      </w:r>
      <w:r>
        <w:rPr>
          <w:rFonts w:ascii="宋体" w:hAnsi="宋体" w:cs="宋体"/>
          <w:sz w:val="28"/>
          <w:szCs w:val="28"/>
          <w:highlight w:val="none"/>
          <w:u w:val="single"/>
        </w:rPr>
        <w:t>（企业名称）</w:t>
      </w:r>
      <w:r>
        <w:rPr>
          <w:rFonts w:hint="eastAsia" w:ascii="宋体" w:hAnsi="宋体" w:cs="宋体"/>
          <w:sz w:val="28"/>
          <w:szCs w:val="28"/>
          <w:highlight w:val="none"/>
          <w:u w:val="single"/>
        </w:rPr>
        <w:t xml:space="preserve">    </w:t>
      </w:r>
      <w:r>
        <w:rPr>
          <w:rFonts w:ascii="宋体" w:hAnsi="宋体" w:cs="宋体"/>
          <w:sz w:val="28"/>
          <w:szCs w:val="28"/>
          <w:highlight w:val="none"/>
        </w:rPr>
        <w:t>，从业人员</w:t>
      </w:r>
      <w:r>
        <w:rPr>
          <w:rFonts w:hint="eastAsia" w:ascii="宋体" w:hAnsi="宋体" w:cs="宋体"/>
          <w:sz w:val="28"/>
          <w:szCs w:val="28"/>
          <w:highlight w:val="none"/>
          <w:u w:val="single"/>
        </w:rPr>
        <w:t xml:space="preserve">   </w:t>
      </w:r>
      <w:r>
        <w:rPr>
          <w:rFonts w:ascii="宋体" w:hAnsi="宋体" w:cs="宋体"/>
          <w:sz w:val="28"/>
          <w:szCs w:val="28"/>
          <w:highlight w:val="none"/>
        </w:rPr>
        <w:t>人，营业收入为</w:t>
      </w:r>
      <w:r>
        <w:rPr>
          <w:rFonts w:hint="eastAsia" w:ascii="宋体" w:hAnsi="宋体" w:cs="宋体"/>
          <w:sz w:val="28"/>
          <w:szCs w:val="28"/>
          <w:highlight w:val="none"/>
          <w:u w:val="single"/>
        </w:rPr>
        <w:t xml:space="preserve">    </w:t>
      </w:r>
      <w:r>
        <w:rPr>
          <w:rFonts w:ascii="宋体" w:hAnsi="宋体" w:cs="宋体"/>
          <w:sz w:val="28"/>
          <w:szCs w:val="28"/>
          <w:highlight w:val="none"/>
        </w:rPr>
        <w:t>万元，资产总额为</w:t>
      </w:r>
      <w:r>
        <w:rPr>
          <w:rFonts w:hint="eastAsia" w:ascii="宋体" w:hAnsi="宋体" w:cs="宋体"/>
          <w:sz w:val="28"/>
          <w:szCs w:val="28"/>
          <w:highlight w:val="none"/>
          <w:u w:val="single"/>
        </w:rPr>
        <w:t xml:space="preserve">      </w:t>
      </w:r>
      <w:r>
        <w:rPr>
          <w:rFonts w:ascii="宋体" w:hAnsi="宋体" w:cs="宋体"/>
          <w:sz w:val="28"/>
          <w:szCs w:val="28"/>
          <w:highlight w:val="none"/>
        </w:rPr>
        <w:t>万元，属于</w:t>
      </w:r>
      <w:r>
        <w:rPr>
          <w:rFonts w:hint="eastAsia" w:ascii="宋体" w:hAnsi="宋体" w:cs="宋体"/>
          <w:sz w:val="28"/>
          <w:szCs w:val="28"/>
          <w:highlight w:val="none"/>
          <w:u w:val="single"/>
        </w:rPr>
        <w:t xml:space="preserve">     </w:t>
      </w:r>
      <w:r>
        <w:rPr>
          <w:rFonts w:ascii="宋体" w:hAnsi="宋体" w:cs="宋体"/>
          <w:sz w:val="28"/>
          <w:szCs w:val="28"/>
          <w:highlight w:val="none"/>
          <w:u w:val="single"/>
        </w:rPr>
        <w:t>（中型企业、小型 企业、微型企业）</w:t>
      </w:r>
      <w:r>
        <w:rPr>
          <w:rFonts w:ascii="宋体" w:hAnsi="宋体" w:cs="宋体"/>
          <w:sz w:val="28"/>
          <w:szCs w:val="28"/>
          <w:highlight w:val="none"/>
        </w:rPr>
        <w:t xml:space="preserve">； </w:t>
      </w:r>
    </w:p>
    <w:p w14:paraId="52697616">
      <w:pPr>
        <w:adjustRightInd w:val="0"/>
        <w:snapToGrid w:val="0"/>
        <w:spacing w:line="520" w:lineRule="atLeast"/>
        <w:ind w:firstLine="560" w:firstLineChars="200"/>
        <w:rPr>
          <w:sz w:val="28"/>
          <w:szCs w:val="28"/>
          <w:highlight w:val="none"/>
        </w:rPr>
      </w:pPr>
      <w:r>
        <w:rPr>
          <w:rFonts w:ascii="宋体" w:hAnsi="宋体" w:cs="宋体"/>
          <w:sz w:val="28"/>
          <w:szCs w:val="28"/>
          <w:highlight w:val="none"/>
        </w:rPr>
        <w:t xml:space="preserve">…… </w:t>
      </w:r>
    </w:p>
    <w:p w14:paraId="42C1AA87">
      <w:pPr>
        <w:adjustRightInd w:val="0"/>
        <w:snapToGrid w:val="0"/>
        <w:spacing w:line="520" w:lineRule="atLeast"/>
        <w:ind w:firstLine="560" w:firstLineChars="200"/>
        <w:rPr>
          <w:rFonts w:ascii="宋体" w:hAnsi="宋体" w:cs="宋体"/>
          <w:sz w:val="28"/>
          <w:szCs w:val="28"/>
          <w:highlight w:val="none"/>
        </w:rPr>
      </w:pPr>
      <w:r>
        <w:rPr>
          <w:rFonts w:ascii="宋体" w:hAnsi="宋体" w:cs="宋体"/>
          <w:sz w:val="28"/>
          <w:szCs w:val="28"/>
          <w:highlight w:val="none"/>
        </w:rPr>
        <w:t>以上企业，不属于大企业的分支机构，不存在控股股东为大企业的情形，也不存在与大企业的负责人为同一人的情形。</w:t>
      </w:r>
    </w:p>
    <w:p w14:paraId="7DB931E0">
      <w:pPr>
        <w:adjustRightInd w:val="0"/>
        <w:snapToGrid w:val="0"/>
        <w:spacing w:line="520" w:lineRule="atLeast"/>
        <w:ind w:firstLine="560" w:firstLineChars="200"/>
        <w:rPr>
          <w:rFonts w:ascii="宋体" w:hAnsi="宋体" w:cs="宋体"/>
          <w:sz w:val="28"/>
          <w:szCs w:val="28"/>
          <w:highlight w:val="none"/>
        </w:rPr>
      </w:pPr>
      <w:r>
        <w:rPr>
          <w:rFonts w:ascii="宋体" w:hAnsi="宋体" w:cs="宋体"/>
          <w:sz w:val="28"/>
          <w:szCs w:val="28"/>
          <w:highlight w:val="none"/>
        </w:rPr>
        <w:t xml:space="preserve">本企业对上述声明内容的真实性负责。如有虚假，将依法承担相应责任。 </w:t>
      </w:r>
    </w:p>
    <w:p w14:paraId="704E14B7">
      <w:pPr>
        <w:adjustRightInd w:val="0"/>
        <w:snapToGrid w:val="0"/>
        <w:spacing w:line="520" w:lineRule="atLeast"/>
        <w:ind w:firstLine="2240" w:firstLineChars="800"/>
        <w:rPr>
          <w:rFonts w:ascii="宋体" w:hAnsi="宋体" w:cs="宋体"/>
          <w:sz w:val="28"/>
          <w:szCs w:val="28"/>
          <w:highlight w:val="none"/>
        </w:rPr>
      </w:pPr>
      <w:r>
        <w:rPr>
          <w:rFonts w:ascii="宋体" w:hAnsi="宋体" w:cs="宋体"/>
          <w:sz w:val="28"/>
          <w:szCs w:val="28"/>
          <w:highlight w:val="none"/>
        </w:rPr>
        <w:t xml:space="preserve">企业名称（盖章）： </w:t>
      </w:r>
    </w:p>
    <w:p w14:paraId="609CBDD6">
      <w:pPr>
        <w:adjustRightInd w:val="0"/>
        <w:snapToGrid w:val="0"/>
        <w:spacing w:line="520" w:lineRule="atLeast"/>
        <w:ind w:firstLine="2240" w:firstLineChars="800"/>
        <w:rPr>
          <w:rFonts w:ascii="宋体" w:hAnsi="宋体" w:cs="宋体"/>
          <w:sz w:val="28"/>
          <w:szCs w:val="28"/>
          <w:highlight w:val="none"/>
        </w:rPr>
      </w:pPr>
      <w:r>
        <w:rPr>
          <w:rFonts w:ascii="宋体" w:hAnsi="宋体" w:cs="宋体"/>
          <w:sz w:val="28"/>
          <w:szCs w:val="28"/>
          <w:highlight w:val="none"/>
        </w:rPr>
        <w:t xml:space="preserve">日 期： </w:t>
      </w:r>
    </w:p>
    <w:p w14:paraId="1FECF321">
      <w:pPr>
        <w:adjustRightInd w:val="0"/>
        <w:snapToGrid w:val="0"/>
        <w:spacing w:line="520" w:lineRule="atLeast"/>
        <w:rPr>
          <w:rFonts w:hint="eastAsia" w:ascii="宋体" w:hAnsi="宋体" w:cs="宋体"/>
          <w:szCs w:val="21"/>
          <w:highlight w:val="none"/>
        </w:rPr>
      </w:pPr>
    </w:p>
    <w:p w14:paraId="1621BBF3">
      <w:pPr>
        <w:adjustRightInd w:val="0"/>
        <w:snapToGrid w:val="0"/>
        <w:spacing w:line="520" w:lineRule="atLeast"/>
        <w:rPr>
          <w:rFonts w:ascii="宋体" w:hAnsi="宋体" w:cs="宋体"/>
          <w:sz w:val="28"/>
          <w:szCs w:val="28"/>
          <w:highlight w:val="none"/>
        </w:rPr>
      </w:pPr>
      <w:r>
        <w:rPr>
          <w:rFonts w:hint="eastAsia" w:ascii="宋体" w:hAnsi="宋体" w:cs="宋体"/>
          <w:szCs w:val="21"/>
          <w:highlight w:val="none"/>
        </w:rPr>
        <w:t>注：</w:t>
      </w:r>
      <w:r>
        <w:rPr>
          <w:rFonts w:ascii="宋体" w:hAnsi="宋体" w:cs="宋体"/>
          <w:szCs w:val="21"/>
          <w:highlight w:val="none"/>
        </w:rPr>
        <w:t>从业人员、营业收入、资产总额填报上一年度数据，无上一年度数据</w:t>
      </w:r>
      <w:r>
        <w:rPr>
          <w:rFonts w:ascii="宋体" w:hAnsi="宋体" w:cs="宋体"/>
          <w:sz w:val="28"/>
          <w:szCs w:val="28"/>
          <w:highlight w:val="none"/>
        </w:rPr>
        <w:t>的</w:t>
      </w:r>
      <w:r>
        <w:rPr>
          <w:rFonts w:ascii="宋体" w:hAnsi="宋体" w:cs="宋体"/>
          <w:szCs w:val="21"/>
          <w:highlight w:val="none"/>
        </w:rPr>
        <w:t>新成立企业可不填报</w:t>
      </w:r>
      <w:r>
        <w:rPr>
          <w:rFonts w:ascii="宋体" w:hAnsi="宋体" w:cs="宋体"/>
          <w:sz w:val="28"/>
          <w:szCs w:val="28"/>
          <w:highlight w:val="none"/>
        </w:rPr>
        <w:t xml:space="preserve">。 </w:t>
      </w:r>
    </w:p>
    <w:p w14:paraId="35ABD6AC">
      <w:pPr>
        <w:adjustRightInd w:val="0"/>
        <w:snapToGrid w:val="0"/>
        <w:spacing w:line="520" w:lineRule="atLeast"/>
        <w:rPr>
          <w:rFonts w:ascii="宋体" w:hAnsi="宋体" w:cs="宋体"/>
          <w:sz w:val="28"/>
          <w:szCs w:val="28"/>
          <w:highlight w:val="none"/>
        </w:rPr>
      </w:pPr>
    </w:p>
    <w:p w14:paraId="57385411">
      <w:pPr>
        <w:adjustRightInd w:val="0"/>
        <w:snapToGrid w:val="0"/>
        <w:spacing w:line="520" w:lineRule="atLeast"/>
        <w:rPr>
          <w:rFonts w:ascii="宋体" w:hAnsi="宋体" w:cs="宋体"/>
          <w:sz w:val="28"/>
          <w:szCs w:val="28"/>
          <w:highlight w:val="none"/>
        </w:rPr>
      </w:pPr>
    </w:p>
    <w:p w14:paraId="5AE6E878">
      <w:pPr>
        <w:spacing w:line="440" w:lineRule="exact"/>
        <w:jc w:val="center"/>
        <w:rPr>
          <w:highlight w:val="none"/>
        </w:rPr>
        <w:sectPr>
          <w:pgSz w:w="11906" w:h="16838"/>
          <w:pgMar w:top="1361" w:right="1304" w:bottom="1247" w:left="1304" w:header="680" w:footer="680" w:gutter="0"/>
          <w:pgNumType w:fmt="decimal"/>
          <w:cols w:space="720" w:num="1"/>
          <w:docGrid w:linePitch="312" w:charSpace="0"/>
        </w:sectPr>
      </w:pPr>
    </w:p>
    <w:p w14:paraId="79F751C9">
      <w:pPr>
        <w:spacing w:line="588" w:lineRule="exact"/>
        <w:jc w:val="center"/>
        <w:rPr>
          <w:rFonts w:ascii="仿宋_GB2312" w:eastAsia="仿宋_GB2312"/>
          <w:b/>
          <w:color w:val="auto"/>
          <w:spacing w:val="6"/>
          <w:sz w:val="32"/>
          <w:szCs w:val="32"/>
          <w:highlight w:val="none"/>
        </w:rPr>
      </w:pPr>
      <w:bookmarkStart w:id="169" w:name="OLE_LINK13"/>
      <w:bookmarkStart w:id="170" w:name="OLE_LINK14"/>
      <w:r>
        <w:rPr>
          <w:rFonts w:hint="eastAsia" w:ascii="仿宋_GB2312" w:eastAsia="仿宋_GB2312"/>
          <w:b/>
          <w:color w:val="auto"/>
          <w:spacing w:val="6"/>
          <w:sz w:val="32"/>
          <w:szCs w:val="32"/>
          <w:highlight w:val="none"/>
        </w:rPr>
        <w:t>残疾人福利性单位声明函</w:t>
      </w:r>
    </w:p>
    <w:bookmarkEnd w:id="169"/>
    <w:bookmarkEnd w:id="170"/>
    <w:p w14:paraId="286B04BA">
      <w:pPr>
        <w:spacing w:line="588" w:lineRule="exact"/>
        <w:rPr>
          <w:rFonts w:ascii="仿宋_GB2312" w:eastAsia="仿宋_GB2312"/>
          <w:b/>
          <w:spacing w:val="6"/>
          <w:sz w:val="30"/>
          <w:szCs w:val="30"/>
          <w:highlight w:val="none"/>
        </w:rPr>
      </w:pPr>
    </w:p>
    <w:p w14:paraId="6C2019BB">
      <w:pPr>
        <w:spacing w:line="588" w:lineRule="exact"/>
        <w:ind w:firstLine="624" w:firstLineChars="200"/>
        <w:rPr>
          <w:rFonts w:ascii="仿宋_GB2312" w:eastAsia="仿宋_GB2312"/>
          <w:spacing w:val="6"/>
          <w:sz w:val="30"/>
          <w:szCs w:val="30"/>
          <w:highlight w:val="none"/>
        </w:rPr>
      </w:pPr>
      <w:r>
        <w:rPr>
          <w:rFonts w:hint="eastAsia" w:ascii="仿宋_GB2312" w:eastAsia="仿宋_GB2312"/>
          <w:spacing w:val="6"/>
          <w:sz w:val="30"/>
          <w:szCs w:val="30"/>
          <w:highlight w:val="none"/>
        </w:rPr>
        <w:t>本单位郑重声明，根据《财政部 民政部 中国残疾人联合会关于促进残疾人就业政府采购政策的通知》（财库</w:t>
      </w:r>
      <w:r>
        <w:rPr>
          <w:rFonts w:hint="eastAsia" w:ascii="仿宋_GB2312" w:eastAsia="仿宋_GB2312"/>
          <w:sz w:val="32"/>
          <w:szCs w:val="32"/>
          <w:highlight w:val="none"/>
        </w:rPr>
        <w:t>〔2017〕 141</w:t>
      </w:r>
      <w:r>
        <w:rPr>
          <w:rFonts w:hint="eastAsia" w:ascii="仿宋_GB2312" w:eastAsia="仿宋_GB2312"/>
          <w:spacing w:val="6"/>
          <w:sz w:val="30"/>
          <w:szCs w:val="30"/>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F14303">
      <w:pPr>
        <w:spacing w:line="588" w:lineRule="exact"/>
        <w:ind w:firstLine="624" w:firstLineChars="200"/>
        <w:rPr>
          <w:rFonts w:ascii="仿宋_GB2312" w:eastAsia="仿宋_GB2312"/>
          <w:spacing w:val="6"/>
          <w:sz w:val="30"/>
          <w:szCs w:val="30"/>
          <w:highlight w:val="none"/>
        </w:rPr>
      </w:pPr>
      <w:r>
        <w:rPr>
          <w:rFonts w:hint="eastAsia" w:ascii="仿宋_GB2312" w:eastAsia="仿宋_GB2312"/>
          <w:spacing w:val="6"/>
          <w:sz w:val="30"/>
          <w:szCs w:val="30"/>
          <w:highlight w:val="none"/>
        </w:rPr>
        <w:t>本单位对上述声明的真实性负责。如有虚假，将依法承担相应责任。</w:t>
      </w:r>
    </w:p>
    <w:p w14:paraId="6CBAE06C">
      <w:pPr>
        <w:spacing w:line="588" w:lineRule="exact"/>
        <w:ind w:firstLine="624" w:firstLineChars="200"/>
        <w:rPr>
          <w:rFonts w:ascii="仿宋_GB2312" w:eastAsia="仿宋_GB2312"/>
          <w:spacing w:val="6"/>
          <w:sz w:val="30"/>
          <w:szCs w:val="30"/>
          <w:highlight w:val="none"/>
        </w:rPr>
      </w:pPr>
    </w:p>
    <w:p w14:paraId="5B9CF27C">
      <w:pPr>
        <w:spacing w:line="588" w:lineRule="exact"/>
        <w:ind w:firstLine="624" w:firstLineChars="200"/>
        <w:rPr>
          <w:rFonts w:ascii="仿宋_GB2312" w:eastAsia="仿宋_GB2312"/>
          <w:spacing w:val="6"/>
          <w:sz w:val="30"/>
          <w:szCs w:val="30"/>
          <w:highlight w:val="none"/>
        </w:rPr>
      </w:pPr>
    </w:p>
    <w:p w14:paraId="03F78CB9">
      <w:pPr>
        <w:tabs>
          <w:tab w:val="left" w:pos="4860"/>
        </w:tabs>
        <w:spacing w:line="588" w:lineRule="exact"/>
        <w:ind w:right="1560" w:firstLine="624" w:firstLineChars="200"/>
        <w:jc w:val="center"/>
        <w:rPr>
          <w:rFonts w:ascii="仿宋_GB2312" w:eastAsia="仿宋_GB2312"/>
          <w:spacing w:val="6"/>
          <w:sz w:val="30"/>
          <w:szCs w:val="30"/>
          <w:highlight w:val="none"/>
        </w:rPr>
      </w:pPr>
      <w:r>
        <w:rPr>
          <w:rFonts w:hint="eastAsia" w:ascii="仿宋_GB2312" w:eastAsia="仿宋_GB2312"/>
          <w:spacing w:val="6"/>
          <w:sz w:val="30"/>
          <w:szCs w:val="30"/>
          <w:highlight w:val="none"/>
        </w:rPr>
        <w:t xml:space="preserve">               单位名称（盖章）：</w:t>
      </w:r>
    </w:p>
    <w:p w14:paraId="79B6EC52">
      <w:pPr>
        <w:tabs>
          <w:tab w:val="left" w:pos="4860"/>
        </w:tabs>
        <w:spacing w:line="588" w:lineRule="exact"/>
        <w:ind w:right="1560" w:firstLine="624" w:firstLineChars="200"/>
        <w:jc w:val="center"/>
        <w:rPr>
          <w:rFonts w:ascii="仿宋_GB2312" w:eastAsia="仿宋_GB2312"/>
          <w:spacing w:val="6"/>
          <w:sz w:val="30"/>
          <w:szCs w:val="30"/>
          <w:highlight w:val="none"/>
        </w:rPr>
      </w:pPr>
      <w:r>
        <w:rPr>
          <w:rFonts w:hint="eastAsia" w:ascii="仿宋_GB2312" w:eastAsia="仿宋_GB2312"/>
          <w:spacing w:val="6"/>
          <w:sz w:val="30"/>
          <w:szCs w:val="30"/>
          <w:highlight w:val="none"/>
        </w:rPr>
        <w:t xml:space="preserve">       日  期：</w:t>
      </w:r>
    </w:p>
    <w:p w14:paraId="5D41145E">
      <w:pPr>
        <w:rPr>
          <w:color w:val="000000"/>
          <w:highlight w:val="none"/>
        </w:rPr>
      </w:pPr>
    </w:p>
    <w:p w14:paraId="14665565">
      <w:pPr>
        <w:rPr>
          <w:color w:val="000000"/>
          <w:highlight w:val="none"/>
        </w:rPr>
      </w:pPr>
    </w:p>
    <w:p w14:paraId="02F8B03B">
      <w:pPr>
        <w:rPr>
          <w:b/>
          <w:bCs/>
          <w:color w:val="000000"/>
          <w:sz w:val="30"/>
          <w:szCs w:val="30"/>
          <w:highlight w:val="none"/>
        </w:rPr>
      </w:pPr>
    </w:p>
    <w:p w14:paraId="75821D67">
      <w:pPr>
        <w:rPr>
          <w:b/>
          <w:bCs/>
          <w:color w:val="000000"/>
          <w:sz w:val="30"/>
          <w:szCs w:val="30"/>
          <w:highlight w:val="none"/>
        </w:rPr>
      </w:pPr>
    </w:p>
    <w:p w14:paraId="05715A38">
      <w:pPr>
        <w:rPr>
          <w:rFonts w:ascii="黑体" w:hAnsi="黑体" w:eastAsia="黑体"/>
          <w:color w:val="000000"/>
          <w:kern w:val="0"/>
          <w:sz w:val="30"/>
          <w:szCs w:val="30"/>
          <w:highlight w:val="none"/>
        </w:rPr>
      </w:pPr>
      <w:r>
        <w:rPr>
          <w:rFonts w:hint="eastAsia" w:ascii="黑体" w:hAnsi="黑体" w:eastAsia="黑体"/>
          <w:color w:val="000000"/>
          <w:kern w:val="0"/>
          <w:sz w:val="30"/>
          <w:szCs w:val="30"/>
          <w:highlight w:val="none"/>
        </w:rPr>
        <w:br w:type="page"/>
      </w:r>
    </w:p>
    <w:p w14:paraId="09DF6E5B">
      <w:pPr>
        <w:ind w:right="-12"/>
        <w:jc w:val="center"/>
        <w:rPr>
          <w:rFonts w:hint="eastAsia" w:ascii="宋体" w:hAnsi="宋体" w:cs="宋体"/>
          <w:b/>
          <w:color w:val="auto"/>
          <w:sz w:val="24"/>
          <w:highlight w:val="none"/>
        </w:rPr>
      </w:pPr>
      <w:r>
        <w:rPr>
          <w:rFonts w:hint="eastAsia" w:ascii="宋体" w:hAnsi="宋体" w:cs="宋体"/>
          <w:b/>
          <w:color w:val="auto"/>
          <w:sz w:val="24"/>
          <w:highlight w:val="none"/>
        </w:rPr>
        <w:t>省级以上监狱管理局、戒毒管理局（含新疆生产建设兵团）出具的属于监狱企业的证明文件</w:t>
      </w:r>
    </w:p>
    <w:p w14:paraId="3338DF59">
      <w:pPr>
        <w:autoSpaceDE w:val="0"/>
        <w:autoSpaceDN w:val="0"/>
        <w:adjustRightInd w:val="0"/>
        <w:spacing w:before="156" w:beforeLines="50" w:after="156" w:afterLines="50"/>
        <w:jc w:val="center"/>
        <w:rPr>
          <w:rStyle w:val="27"/>
          <w:rFonts w:hint="default"/>
          <w:b w:val="0"/>
          <w:bCs w:val="0"/>
          <w:color w:val="auto"/>
          <w:sz w:val="36"/>
          <w:szCs w:val="36"/>
          <w:highlight w:val="none"/>
        </w:rPr>
      </w:pPr>
      <w:r>
        <w:rPr>
          <w:rFonts w:hint="eastAsia" w:ascii="宋体" w:hAnsi="宋体"/>
          <w:color w:val="auto"/>
          <w:kern w:val="0"/>
          <w:sz w:val="24"/>
          <w:highlight w:val="none"/>
        </w:rPr>
        <w:t>（如果是，提供）</w:t>
      </w:r>
    </w:p>
    <w:p w14:paraId="60156ACA">
      <w:pPr>
        <w:widowControl/>
        <w:autoSpaceDE w:val="0"/>
        <w:autoSpaceDN w:val="0"/>
        <w:ind w:right="-12"/>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br w:type="page"/>
      </w:r>
    </w:p>
    <w:p w14:paraId="6D8743FF">
      <w:pPr>
        <w:widowControl/>
        <w:autoSpaceDE w:val="0"/>
        <w:autoSpaceDN w:val="0"/>
        <w:ind w:right="-12"/>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12.磋商文件要求的其他证明材料</w:t>
      </w:r>
    </w:p>
    <w:p w14:paraId="2CBBF7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DAF4995">
      <w:pPr>
        <w:widowControl/>
        <w:autoSpaceDE w:val="0"/>
        <w:autoSpaceDN w:val="0"/>
        <w:ind w:right="-12"/>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13.供应商认为对本项目有利</w:t>
      </w:r>
      <w:r>
        <w:rPr>
          <w:rFonts w:hint="eastAsia" w:ascii="宋体" w:hAnsi="宋体" w:cs="宋体"/>
          <w:b/>
          <w:bCs/>
          <w:color w:val="auto"/>
          <w:sz w:val="24"/>
          <w:szCs w:val="24"/>
          <w:highlight w:val="none"/>
          <w:lang w:eastAsia="zh-CN"/>
        </w:rPr>
        <w:t>的</w:t>
      </w:r>
      <w:r>
        <w:rPr>
          <w:rFonts w:hint="eastAsia" w:ascii="宋体" w:hAnsi="宋体" w:eastAsia="宋体" w:cs="宋体"/>
          <w:b/>
          <w:bCs/>
          <w:color w:val="auto"/>
          <w:sz w:val="24"/>
          <w:szCs w:val="24"/>
          <w:highlight w:val="none"/>
        </w:rPr>
        <w:t>其他证明材料（格式自拟）</w:t>
      </w:r>
    </w:p>
    <w:p w14:paraId="14C434EB">
      <w:pPr>
        <w:pStyle w:val="45"/>
        <w:rPr>
          <w:rFonts w:hint="eastAsia" w:ascii="宋体" w:hAnsi="宋体" w:eastAsia="宋体" w:cs="宋体"/>
          <w:color w:val="auto"/>
          <w:sz w:val="24"/>
          <w:szCs w:val="24"/>
          <w:highlight w:val="none"/>
        </w:rPr>
      </w:pPr>
    </w:p>
    <w:p w14:paraId="209A081B">
      <w:pPr>
        <w:pStyle w:val="7"/>
        <w:rPr>
          <w:rFonts w:hint="eastAsia"/>
          <w:color w:val="auto"/>
          <w:sz w:val="24"/>
          <w:szCs w:val="24"/>
          <w:highlight w:val="none"/>
          <w:lang w:eastAsia="zh-CN"/>
        </w:rPr>
      </w:pPr>
    </w:p>
    <w:sectPr>
      <w:pgSz w:w="11906" w:h="16838"/>
      <w:pgMar w:top="1247" w:right="964" w:bottom="1134" w:left="96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B1F4">
    <w:pPr>
      <w:pStyle w:val="15"/>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4490">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F97D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159F97D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8148">
    <w:pPr>
      <w:pStyle w:val="15"/>
      <w:tabs>
        <w:tab w:val="center" w:pos="4320"/>
        <w:tab w:val="right" w:pos="8640"/>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CDED3A">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H3Et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hYfcS3gEAAL4DAAAOAAAAAAAA&#10;AAEAIAAAAB4BAABkcnMvZTJvRG9jLnhtbFBLBQYAAAAABgAGAFkBAABuBQAAAAA=&#10;">
              <v:fill on="f" focussize="0,0"/>
              <v:stroke on="f"/>
              <v:imagedata o:title=""/>
              <o:lock v:ext="edit" aspectratio="f"/>
              <v:textbox inset="0mm,0mm,0mm,0mm" style="mso-fit-shape-to-text:t;">
                <w:txbxContent>
                  <w:p w14:paraId="69CDED3A">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8B87F">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E1E2">
    <w:pPr>
      <w:pStyle w:val="17"/>
      <w:pBdr>
        <w:bottom w:val="none" w:color="auto" w:sz="0" w:space="0"/>
      </w:pBdr>
      <w:ind w:firstLine="3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3E05">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2EBBC9"/>
    <w:multiLevelType w:val="singleLevel"/>
    <w:tmpl w:val="1A2EBBC9"/>
    <w:lvl w:ilvl="0" w:tentative="0">
      <w:start w:val="1"/>
      <w:numFmt w:val="decimal"/>
      <w:suff w:val="space"/>
      <w:lvlText w:val="%1."/>
      <w:lvlJc w:val="left"/>
    </w:lvl>
  </w:abstractNum>
  <w:abstractNum w:abstractNumId="8">
    <w:nsid w:val="248C4F9B"/>
    <w:multiLevelType w:val="multilevel"/>
    <w:tmpl w:val="248C4F9B"/>
    <w:lvl w:ilvl="0" w:tentative="0">
      <w:start w:val="18"/>
      <w:numFmt w:val="decimal"/>
      <w:lvlText w:val="%1"/>
      <w:lvlJc w:val="left"/>
      <w:pPr>
        <w:tabs>
          <w:tab w:val="left" w:pos="420"/>
        </w:tabs>
        <w:ind w:left="420" w:hanging="420"/>
      </w:pPr>
      <w:rPr>
        <w:rFonts w:hint="default"/>
      </w:rPr>
    </w:lvl>
    <w:lvl w:ilvl="1" w:tentative="0">
      <w:start w:val="2"/>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2A1B7B18"/>
    <w:multiLevelType w:val="multilevel"/>
    <w:tmpl w:val="2A1B7B18"/>
    <w:lvl w:ilvl="0" w:tentative="0">
      <w:start w:val="18"/>
      <w:numFmt w:val="decimal"/>
      <w:lvlText w:val="%1"/>
      <w:lvlJc w:val="left"/>
      <w:pPr>
        <w:tabs>
          <w:tab w:val="left" w:pos="420"/>
        </w:tabs>
        <w:ind w:left="420" w:hanging="420"/>
      </w:pPr>
      <w:rPr>
        <w:rFonts w:hint="default"/>
        <w:color w:val="auto"/>
      </w:rPr>
    </w:lvl>
    <w:lvl w:ilvl="1" w:tentative="0">
      <w:start w:val="3"/>
      <w:numFmt w:val="decimal"/>
      <w:lvlText w:val="%1.%2"/>
      <w:lvlJc w:val="left"/>
      <w:pPr>
        <w:tabs>
          <w:tab w:val="left" w:pos="420"/>
        </w:tabs>
        <w:ind w:left="420" w:hanging="42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0">
    <w:nsid w:val="3E0D3F70"/>
    <w:multiLevelType w:val="multilevel"/>
    <w:tmpl w:val="3E0D3F70"/>
    <w:lvl w:ilvl="0" w:tentative="0">
      <w:start w:val="29"/>
      <w:numFmt w:val="decimal"/>
      <w:lvlText w:val="%1"/>
      <w:lvlJc w:val="left"/>
      <w:pPr>
        <w:tabs>
          <w:tab w:val="left" w:pos="420"/>
        </w:tabs>
        <w:ind w:left="420" w:hanging="420"/>
      </w:pPr>
      <w:rPr>
        <w:rFonts w:hint="default"/>
      </w:rPr>
    </w:lvl>
    <w:lvl w:ilvl="1" w:tentative="0">
      <w:start w:val="3"/>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465C7B7C"/>
    <w:multiLevelType w:val="multilevel"/>
    <w:tmpl w:val="465C7B7C"/>
    <w:lvl w:ilvl="0" w:tentative="0">
      <w:start w:val="1"/>
      <w:numFmt w:val="decimal"/>
      <w:lvlText w:val="%1）"/>
      <w:lvlJc w:val="left"/>
      <w:pPr>
        <w:tabs>
          <w:tab w:val="left" w:pos="851"/>
        </w:tabs>
        <w:ind w:left="851" w:hanging="454"/>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japaneseCounting"/>
      <w:lvlText w:val="第%3篇"/>
      <w:lvlJc w:val="left"/>
      <w:pPr>
        <w:tabs>
          <w:tab w:val="left" w:pos="2115"/>
        </w:tabs>
        <w:ind w:left="2115" w:hanging="1275"/>
      </w:pPr>
      <w:rPr>
        <w:rFonts w:hint="default"/>
      </w:rPr>
    </w:lvl>
    <w:lvl w:ilvl="3" w:tentative="0">
      <w:start w:val="1"/>
      <w:numFmt w:val="decimal"/>
      <w:lvlText w:val="%4）"/>
      <w:lvlJc w:val="left"/>
      <w:pPr>
        <w:tabs>
          <w:tab w:val="left" w:pos="851"/>
        </w:tabs>
        <w:ind w:left="851" w:hanging="567"/>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8CF66D8"/>
    <w:multiLevelType w:val="multilevel"/>
    <w:tmpl w:val="48CF66D8"/>
    <w:lvl w:ilvl="0" w:tentative="0">
      <w:start w:val="1"/>
      <w:numFmt w:val="decimal"/>
      <w:lvlText w:val="%1)"/>
      <w:lvlJc w:val="left"/>
      <w:pPr>
        <w:tabs>
          <w:tab w:val="left" w:pos="851"/>
        </w:tabs>
        <w:ind w:left="851"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851"/>
        </w:tabs>
        <w:ind w:left="851" w:hanging="454"/>
      </w:pPr>
      <w:rPr>
        <w:rFonts w:hint="default" w:ascii="Arial" w:hAnsi="Arial" w:cs="Arial"/>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F7158E5"/>
    <w:multiLevelType w:val="singleLevel"/>
    <w:tmpl w:val="4F7158E5"/>
    <w:lvl w:ilvl="0" w:tentative="0">
      <w:start w:val="1"/>
      <w:numFmt w:val="chineseCountingThousand"/>
      <w:lvlText w:val="第%1篇"/>
      <w:lvlJc w:val="left"/>
      <w:pPr>
        <w:tabs>
          <w:tab w:val="left" w:pos="855"/>
        </w:tabs>
        <w:ind w:left="855" w:hanging="855"/>
      </w:pPr>
      <w:rPr>
        <w:rFonts w:hint="default"/>
      </w:rPr>
    </w:lvl>
  </w:abstractNum>
  <w:abstractNum w:abstractNumId="14">
    <w:nsid w:val="524C6C15"/>
    <w:multiLevelType w:val="multilevel"/>
    <w:tmpl w:val="524C6C15"/>
    <w:lvl w:ilvl="0" w:tentative="0">
      <w:start w:val="1"/>
      <w:numFmt w:val="decimal"/>
      <w:lvlText w:val="%1）"/>
      <w:lvlJc w:val="left"/>
      <w:pPr>
        <w:tabs>
          <w:tab w:val="left" w:pos="851"/>
        </w:tabs>
        <w:ind w:left="851" w:hanging="454"/>
      </w:pPr>
      <w:rPr>
        <w:rFonts w:hint="default"/>
        <w:b w:val="0"/>
        <w:bCs w:val="0"/>
        <w:i w:val="0"/>
        <w:iCs w:val="0"/>
        <w:sz w:val="21"/>
        <w:szCs w:val="21"/>
      </w:rPr>
    </w:lvl>
    <w:lvl w:ilvl="1" w:tentative="0">
      <w:start w:val="10"/>
      <w:numFmt w:val="japaneseCounting"/>
      <w:lvlText w:val="第%2篇"/>
      <w:lvlJc w:val="left"/>
      <w:pPr>
        <w:tabs>
          <w:tab w:val="left" w:pos="1500"/>
        </w:tabs>
        <w:ind w:left="1500" w:hanging="1080"/>
      </w:pPr>
      <w:rPr>
        <w:rFonts w:hint="eastAsia"/>
        <w:color w:val="000000"/>
      </w:rPr>
    </w:lvl>
    <w:lvl w:ilvl="2" w:tentative="0">
      <w:start w:val="2"/>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959AA8E"/>
    <w:multiLevelType w:val="singleLevel"/>
    <w:tmpl w:val="5959AA8E"/>
    <w:lvl w:ilvl="0" w:tentative="0">
      <w:start w:val="1"/>
      <w:numFmt w:val="chineseCounting"/>
      <w:suff w:val="space"/>
      <w:lvlText w:val="第%1章"/>
      <w:lvlJc w:val="left"/>
    </w:lvl>
  </w:abstractNum>
  <w:abstractNum w:abstractNumId="16">
    <w:nsid w:val="5A29B638"/>
    <w:multiLevelType w:val="singleLevel"/>
    <w:tmpl w:val="5A29B638"/>
    <w:lvl w:ilvl="0" w:tentative="0">
      <w:start w:val="7"/>
      <w:numFmt w:val="decimal"/>
      <w:suff w:val="nothing"/>
      <w:lvlText w:val="%1 "/>
      <w:lvlJc w:val="left"/>
    </w:lvl>
  </w:abstractNum>
  <w:abstractNum w:abstractNumId="17">
    <w:nsid w:val="5A29C7C8"/>
    <w:multiLevelType w:val="singleLevel"/>
    <w:tmpl w:val="5A29C7C8"/>
    <w:lvl w:ilvl="0" w:tentative="0">
      <w:start w:val="28"/>
      <w:numFmt w:val="decimal"/>
      <w:suff w:val="nothing"/>
      <w:lvlText w:val="%1 "/>
      <w:lvlJc w:val="left"/>
    </w:lvl>
  </w:abstractNum>
  <w:abstractNum w:abstractNumId="18">
    <w:nsid w:val="5DDC1E03"/>
    <w:multiLevelType w:val="singleLevel"/>
    <w:tmpl w:val="5DDC1E03"/>
    <w:lvl w:ilvl="0" w:tentative="0">
      <w:start w:val="1"/>
      <w:numFmt w:val="decimal"/>
      <w:lvlText w:val="%1）"/>
      <w:lvlJc w:val="left"/>
      <w:pPr>
        <w:tabs>
          <w:tab w:val="left" w:pos="851"/>
        </w:tabs>
        <w:ind w:left="851" w:hanging="454"/>
      </w:pPr>
      <w:rPr>
        <w:rFonts w:hint="default"/>
      </w:rPr>
    </w:lvl>
  </w:abstractNum>
  <w:abstractNum w:abstractNumId="19">
    <w:nsid w:val="5EF77D17"/>
    <w:multiLevelType w:val="multilevel"/>
    <w:tmpl w:val="5EF77D17"/>
    <w:lvl w:ilvl="0" w:tentative="0">
      <w:start w:val="1"/>
      <w:numFmt w:val="decimal"/>
      <w:lvlText w:val="%1)"/>
      <w:lvlJc w:val="left"/>
      <w:pPr>
        <w:tabs>
          <w:tab w:val="left" w:pos="851"/>
        </w:tabs>
        <w:ind w:left="851" w:hanging="454"/>
      </w:pPr>
      <w:rPr>
        <w:rFonts w:hint="default" w:ascii="Arial" w:hAnsi="Arial" w:cs="Arial"/>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8884A7C"/>
    <w:multiLevelType w:val="singleLevel"/>
    <w:tmpl w:val="78884A7C"/>
    <w:lvl w:ilvl="0" w:tentative="0">
      <w:start w:val="1"/>
      <w:numFmt w:val="decimal"/>
      <w:lvlText w:val="（%1）"/>
      <w:lvlJc w:val="left"/>
      <w:pPr>
        <w:tabs>
          <w:tab w:val="left" w:pos="525"/>
        </w:tabs>
        <w:ind w:left="525" w:hanging="525"/>
      </w:pPr>
      <w:rPr>
        <w:rFonts w:hint="eastAsia"/>
      </w:rPr>
    </w:lvl>
  </w:abstractNum>
  <w:abstractNum w:abstractNumId="21">
    <w:nsid w:val="78A0645A"/>
    <w:multiLevelType w:val="multilevel"/>
    <w:tmpl w:val="78A0645A"/>
    <w:lvl w:ilvl="0" w:tentative="0">
      <w:start w:val="1"/>
      <w:numFmt w:val="decimal"/>
      <w:lvlText w:val="%1）"/>
      <w:lvlJc w:val="left"/>
      <w:pPr>
        <w:tabs>
          <w:tab w:val="left" w:pos="851"/>
        </w:tabs>
        <w:ind w:left="851" w:hanging="45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A0F6431"/>
    <w:multiLevelType w:val="singleLevel"/>
    <w:tmpl w:val="7A0F6431"/>
    <w:lvl w:ilvl="0" w:tentative="0">
      <w:start w:val="1"/>
      <w:numFmt w:val="decimal"/>
      <w:suff w:val="space"/>
      <w:lvlText w:val="%1."/>
      <w:lvlJc w:val="left"/>
    </w:lvl>
  </w:abstractNum>
  <w:abstractNum w:abstractNumId="23">
    <w:nsid w:val="7CC15182"/>
    <w:multiLevelType w:val="multilevel"/>
    <w:tmpl w:val="7CC15182"/>
    <w:lvl w:ilvl="0" w:tentative="0">
      <w:start w:val="1"/>
      <w:numFmt w:val="upperLetter"/>
      <w:lvlText w:val="%1"/>
      <w:lvlJc w:val="left"/>
      <w:pPr>
        <w:tabs>
          <w:tab w:val="left" w:pos="567"/>
        </w:tabs>
        <w:ind w:left="567" w:hanging="567"/>
      </w:pPr>
      <w:rPr>
        <w:rFonts w:hint="default" w:ascii="Arial" w:hAnsi="Arial" w:eastAsia="宋体"/>
        <w:b w:val="0"/>
        <w:bCs w:val="0"/>
        <w:i w:val="0"/>
        <w:iCs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5"/>
  </w:num>
  <w:num w:numId="3">
    <w:abstractNumId w:val="16"/>
  </w:num>
  <w:num w:numId="4">
    <w:abstractNumId w:val="19"/>
  </w:num>
  <w:num w:numId="5">
    <w:abstractNumId w:val="12"/>
  </w:num>
  <w:num w:numId="6">
    <w:abstractNumId w:val="8"/>
  </w:num>
  <w:num w:numId="7">
    <w:abstractNumId w:val="11"/>
  </w:num>
  <w:num w:numId="8">
    <w:abstractNumId w:val="9"/>
  </w:num>
  <w:num w:numId="9">
    <w:abstractNumId w:val="20"/>
  </w:num>
  <w:num w:numId="10">
    <w:abstractNumId w:val="17"/>
  </w:num>
  <w:num w:numId="11">
    <w:abstractNumId w:val="10"/>
  </w:num>
  <w:num w:numId="12">
    <w:abstractNumId w:val="22"/>
  </w:num>
  <w:num w:numId="13">
    <w:abstractNumId w:val="1"/>
  </w:num>
  <w:num w:numId="14">
    <w:abstractNumId w:val="5"/>
  </w:num>
  <w:num w:numId="15">
    <w:abstractNumId w:val="3"/>
  </w:num>
  <w:num w:numId="16">
    <w:abstractNumId w:val="2"/>
  </w:num>
  <w:num w:numId="17">
    <w:abstractNumId w:val="0"/>
  </w:num>
  <w:num w:numId="18">
    <w:abstractNumId w:val="4"/>
  </w:num>
  <w:num w:numId="19">
    <w:abstractNumId w:val="6"/>
  </w:num>
  <w:num w:numId="20">
    <w:abstractNumId w:val="18"/>
  </w:num>
  <w:num w:numId="21">
    <w:abstractNumId w:val="14"/>
  </w:num>
  <w:num w:numId="22">
    <w:abstractNumId w:val="21"/>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Yjk5MDIyZWUyYzM4ZDA2ODk1Mzg2NDFiNTZiYjMifQ=="/>
  </w:docVars>
  <w:rsids>
    <w:rsidRoot w:val="006E0080"/>
    <w:rsid w:val="000005DB"/>
    <w:rsid w:val="00004671"/>
    <w:rsid w:val="000046CE"/>
    <w:rsid w:val="00015653"/>
    <w:rsid w:val="0001587F"/>
    <w:rsid w:val="000246F3"/>
    <w:rsid w:val="00024864"/>
    <w:rsid w:val="00025070"/>
    <w:rsid w:val="00026C8A"/>
    <w:rsid w:val="00033DC9"/>
    <w:rsid w:val="00034E72"/>
    <w:rsid w:val="00042ECF"/>
    <w:rsid w:val="000463BA"/>
    <w:rsid w:val="00050C6D"/>
    <w:rsid w:val="0005427E"/>
    <w:rsid w:val="00064990"/>
    <w:rsid w:val="00066D3F"/>
    <w:rsid w:val="00072939"/>
    <w:rsid w:val="00093DD3"/>
    <w:rsid w:val="00096DB6"/>
    <w:rsid w:val="00096FFD"/>
    <w:rsid w:val="000A0EAF"/>
    <w:rsid w:val="000A5131"/>
    <w:rsid w:val="000B3C29"/>
    <w:rsid w:val="000B7CE8"/>
    <w:rsid w:val="000D35F8"/>
    <w:rsid w:val="000D3CF4"/>
    <w:rsid w:val="000E01A0"/>
    <w:rsid w:val="000E1F1A"/>
    <w:rsid w:val="000F312D"/>
    <w:rsid w:val="000F7239"/>
    <w:rsid w:val="001049ED"/>
    <w:rsid w:val="00111CB7"/>
    <w:rsid w:val="00112303"/>
    <w:rsid w:val="00120E57"/>
    <w:rsid w:val="00122881"/>
    <w:rsid w:val="0013265B"/>
    <w:rsid w:val="001345A3"/>
    <w:rsid w:val="0014081B"/>
    <w:rsid w:val="0014345E"/>
    <w:rsid w:val="00147187"/>
    <w:rsid w:val="00162CE4"/>
    <w:rsid w:val="00173C56"/>
    <w:rsid w:val="00174F94"/>
    <w:rsid w:val="001778D4"/>
    <w:rsid w:val="00184984"/>
    <w:rsid w:val="00184F5F"/>
    <w:rsid w:val="0019080A"/>
    <w:rsid w:val="0019190C"/>
    <w:rsid w:val="00192F85"/>
    <w:rsid w:val="00197E44"/>
    <w:rsid w:val="001A16EC"/>
    <w:rsid w:val="001A3EF6"/>
    <w:rsid w:val="001A42E8"/>
    <w:rsid w:val="001B66CE"/>
    <w:rsid w:val="001C0683"/>
    <w:rsid w:val="001C0E67"/>
    <w:rsid w:val="001C2E3C"/>
    <w:rsid w:val="001C5FD5"/>
    <w:rsid w:val="001E4571"/>
    <w:rsid w:val="001E7586"/>
    <w:rsid w:val="001F16F1"/>
    <w:rsid w:val="001F2B7A"/>
    <w:rsid w:val="001F3ADA"/>
    <w:rsid w:val="00201AAD"/>
    <w:rsid w:val="0021271B"/>
    <w:rsid w:val="002161F7"/>
    <w:rsid w:val="00224FCB"/>
    <w:rsid w:val="00226023"/>
    <w:rsid w:val="0025171E"/>
    <w:rsid w:val="002528FC"/>
    <w:rsid w:val="00255F98"/>
    <w:rsid w:val="00261E14"/>
    <w:rsid w:val="002748E3"/>
    <w:rsid w:val="002763F2"/>
    <w:rsid w:val="002837BE"/>
    <w:rsid w:val="0029322E"/>
    <w:rsid w:val="00296ADA"/>
    <w:rsid w:val="002B1930"/>
    <w:rsid w:val="002B1A5A"/>
    <w:rsid w:val="002B5201"/>
    <w:rsid w:val="002D0487"/>
    <w:rsid w:val="002D21BE"/>
    <w:rsid w:val="002D2716"/>
    <w:rsid w:val="002D4518"/>
    <w:rsid w:val="002E01EA"/>
    <w:rsid w:val="002E1B06"/>
    <w:rsid w:val="002E3CFD"/>
    <w:rsid w:val="002E6ADD"/>
    <w:rsid w:val="002F559F"/>
    <w:rsid w:val="002F6809"/>
    <w:rsid w:val="002F685B"/>
    <w:rsid w:val="00300994"/>
    <w:rsid w:val="00300F02"/>
    <w:rsid w:val="003030B6"/>
    <w:rsid w:val="003136F9"/>
    <w:rsid w:val="0032263F"/>
    <w:rsid w:val="0032285E"/>
    <w:rsid w:val="00331D7F"/>
    <w:rsid w:val="003324D6"/>
    <w:rsid w:val="00333A2A"/>
    <w:rsid w:val="0035290D"/>
    <w:rsid w:val="00357D06"/>
    <w:rsid w:val="00370DD3"/>
    <w:rsid w:val="00387469"/>
    <w:rsid w:val="00397C52"/>
    <w:rsid w:val="003A4CD1"/>
    <w:rsid w:val="003A703A"/>
    <w:rsid w:val="003B670E"/>
    <w:rsid w:val="003C11B4"/>
    <w:rsid w:val="003C2361"/>
    <w:rsid w:val="003C3D50"/>
    <w:rsid w:val="003C451B"/>
    <w:rsid w:val="003C5CEF"/>
    <w:rsid w:val="003D35DD"/>
    <w:rsid w:val="003D54D4"/>
    <w:rsid w:val="003F62CF"/>
    <w:rsid w:val="004015AD"/>
    <w:rsid w:val="00403060"/>
    <w:rsid w:val="00420FA5"/>
    <w:rsid w:val="00427DF8"/>
    <w:rsid w:val="004316A2"/>
    <w:rsid w:val="0043224A"/>
    <w:rsid w:val="004340A7"/>
    <w:rsid w:val="00444AF2"/>
    <w:rsid w:val="004501AC"/>
    <w:rsid w:val="0045107E"/>
    <w:rsid w:val="00453CC5"/>
    <w:rsid w:val="00470435"/>
    <w:rsid w:val="004820BF"/>
    <w:rsid w:val="00486587"/>
    <w:rsid w:val="00487B65"/>
    <w:rsid w:val="00494034"/>
    <w:rsid w:val="004A11E5"/>
    <w:rsid w:val="004A3D6D"/>
    <w:rsid w:val="004B2BF5"/>
    <w:rsid w:val="004B602E"/>
    <w:rsid w:val="004B75E8"/>
    <w:rsid w:val="004C59AC"/>
    <w:rsid w:val="004C7515"/>
    <w:rsid w:val="004D3760"/>
    <w:rsid w:val="004D7520"/>
    <w:rsid w:val="004D7E77"/>
    <w:rsid w:val="004E0C67"/>
    <w:rsid w:val="004E5272"/>
    <w:rsid w:val="004E6A4C"/>
    <w:rsid w:val="004E7FDF"/>
    <w:rsid w:val="005050E9"/>
    <w:rsid w:val="00506203"/>
    <w:rsid w:val="00512D96"/>
    <w:rsid w:val="00522131"/>
    <w:rsid w:val="0052284C"/>
    <w:rsid w:val="00523CE0"/>
    <w:rsid w:val="00525577"/>
    <w:rsid w:val="00526060"/>
    <w:rsid w:val="0053582E"/>
    <w:rsid w:val="00546E55"/>
    <w:rsid w:val="00551E3F"/>
    <w:rsid w:val="00561F23"/>
    <w:rsid w:val="005806AB"/>
    <w:rsid w:val="00581996"/>
    <w:rsid w:val="005A15BD"/>
    <w:rsid w:val="005B2C37"/>
    <w:rsid w:val="005C569C"/>
    <w:rsid w:val="005D151E"/>
    <w:rsid w:val="005D1FC9"/>
    <w:rsid w:val="005D6781"/>
    <w:rsid w:val="005E0870"/>
    <w:rsid w:val="005E15AB"/>
    <w:rsid w:val="005E70CA"/>
    <w:rsid w:val="005E7FE0"/>
    <w:rsid w:val="005F53B9"/>
    <w:rsid w:val="005F77BF"/>
    <w:rsid w:val="00604BD8"/>
    <w:rsid w:val="00616832"/>
    <w:rsid w:val="00617097"/>
    <w:rsid w:val="00617E37"/>
    <w:rsid w:val="00623563"/>
    <w:rsid w:val="00633170"/>
    <w:rsid w:val="006357F4"/>
    <w:rsid w:val="00643BE3"/>
    <w:rsid w:val="00643C41"/>
    <w:rsid w:val="00651279"/>
    <w:rsid w:val="00652A43"/>
    <w:rsid w:val="00654A24"/>
    <w:rsid w:val="0065522A"/>
    <w:rsid w:val="006610A2"/>
    <w:rsid w:val="00675A73"/>
    <w:rsid w:val="00675F97"/>
    <w:rsid w:val="0067616B"/>
    <w:rsid w:val="0067638C"/>
    <w:rsid w:val="006874B6"/>
    <w:rsid w:val="006904AA"/>
    <w:rsid w:val="00696420"/>
    <w:rsid w:val="006965F3"/>
    <w:rsid w:val="006A7F72"/>
    <w:rsid w:val="006B6BCA"/>
    <w:rsid w:val="006C5F09"/>
    <w:rsid w:val="006D133E"/>
    <w:rsid w:val="006D7857"/>
    <w:rsid w:val="006E0080"/>
    <w:rsid w:val="006E1CA9"/>
    <w:rsid w:val="006E46B2"/>
    <w:rsid w:val="006E7C6E"/>
    <w:rsid w:val="00700A12"/>
    <w:rsid w:val="00702CF4"/>
    <w:rsid w:val="007077A7"/>
    <w:rsid w:val="00707B35"/>
    <w:rsid w:val="007232A0"/>
    <w:rsid w:val="007726C9"/>
    <w:rsid w:val="00772E37"/>
    <w:rsid w:val="007754F0"/>
    <w:rsid w:val="00775934"/>
    <w:rsid w:val="00775F50"/>
    <w:rsid w:val="00781768"/>
    <w:rsid w:val="00783CF5"/>
    <w:rsid w:val="007843D1"/>
    <w:rsid w:val="00785BEE"/>
    <w:rsid w:val="00791873"/>
    <w:rsid w:val="007A1444"/>
    <w:rsid w:val="007A4601"/>
    <w:rsid w:val="007A5B65"/>
    <w:rsid w:val="007B01F3"/>
    <w:rsid w:val="007B15B2"/>
    <w:rsid w:val="007B75E1"/>
    <w:rsid w:val="007D0725"/>
    <w:rsid w:val="007E4E82"/>
    <w:rsid w:val="007E61D9"/>
    <w:rsid w:val="007E66A3"/>
    <w:rsid w:val="007F10C6"/>
    <w:rsid w:val="007F53DB"/>
    <w:rsid w:val="008069FF"/>
    <w:rsid w:val="00812B9A"/>
    <w:rsid w:val="00817021"/>
    <w:rsid w:val="008233E7"/>
    <w:rsid w:val="00825A92"/>
    <w:rsid w:val="008450ED"/>
    <w:rsid w:val="00845B49"/>
    <w:rsid w:val="00847DF8"/>
    <w:rsid w:val="008545AB"/>
    <w:rsid w:val="00854F82"/>
    <w:rsid w:val="00855053"/>
    <w:rsid w:val="00862F7E"/>
    <w:rsid w:val="0086620E"/>
    <w:rsid w:val="00871EC2"/>
    <w:rsid w:val="00877B26"/>
    <w:rsid w:val="0088365C"/>
    <w:rsid w:val="008859A6"/>
    <w:rsid w:val="008932BC"/>
    <w:rsid w:val="00895EDE"/>
    <w:rsid w:val="00896105"/>
    <w:rsid w:val="00896B8A"/>
    <w:rsid w:val="008B172B"/>
    <w:rsid w:val="008B3787"/>
    <w:rsid w:val="008C0D9A"/>
    <w:rsid w:val="008C1B28"/>
    <w:rsid w:val="008C715C"/>
    <w:rsid w:val="008C7F24"/>
    <w:rsid w:val="008D0ADD"/>
    <w:rsid w:val="008D19FE"/>
    <w:rsid w:val="008D63A8"/>
    <w:rsid w:val="008F77A1"/>
    <w:rsid w:val="00905B90"/>
    <w:rsid w:val="00906A3C"/>
    <w:rsid w:val="0091169D"/>
    <w:rsid w:val="009147BE"/>
    <w:rsid w:val="00923D1F"/>
    <w:rsid w:val="00935193"/>
    <w:rsid w:val="00937AA8"/>
    <w:rsid w:val="00955A2E"/>
    <w:rsid w:val="00956487"/>
    <w:rsid w:val="00963696"/>
    <w:rsid w:val="0097311C"/>
    <w:rsid w:val="009A5332"/>
    <w:rsid w:val="009C4E7E"/>
    <w:rsid w:val="009D1CDE"/>
    <w:rsid w:val="009D2909"/>
    <w:rsid w:val="009D6163"/>
    <w:rsid w:val="009D62FF"/>
    <w:rsid w:val="009D6539"/>
    <w:rsid w:val="009E2B7D"/>
    <w:rsid w:val="009E79BE"/>
    <w:rsid w:val="009E7C47"/>
    <w:rsid w:val="009F5CCD"/>
    <w:rsid w:val="009F6672"/>
    <w:rsid w:val="00A0059B"/>
    <w:rsid w:val="00A14D5A"/>
    <w:rsid w:val="00A34557"/>
    <w:rsid w:val="00A47267"/>
    <w:rsid w:val="00A47949"/>
    <w:rsid w:val="00A518BC"/>
    <w:rsid w:val="00A52C9A"/>
    <w:rsid w:val="00A57D5E"/>
    <w:rsid w:val="00A751D1"/>
    <w:rsid w:val="00A82693"/>
    <w:rsid w:val="00A83F6A"/>
    <w:rsid w:val="00A9210A"/>
    <w:rsid w:val="00A92E8D"/>
    <w:rsid w:val="00A934EF"/>
    <w:rsid w:val="00A958E8"/>
    <w:rsid w:val="00A96C69"/>
    <w:rsid w:val="00AA43D5"/>
    <w:rsid w:val="00AA614F"/>
    <w:rsid w:val="00AB5021"/>
    <w:rsid w:val="00AB5AE5"/>
    <w:rsid w:val="00AC495C"/>
    <w:rsid w:val="00AC7B98"/>
    <w:rsid w:val="00AE168B"/>
    <w:rsid w:val="00AE2E02"/>
    <w:rsid w:val="00AE7F67"/>
    <w:rsid w:val="00AF6050"/>
    <w:rsid w:val="00AF78A3"/>
    <w:rsid w:val="00B01368"/>
    <w:rsid w:val="00B03C72"/>
    <w:rsid w:val="00B03F01"/>
    <w:rsid w:val="00B04C27"/>
    <w:rsid w:val="00B1150E"/>
    <w:rsid w:val="00B141B4"/>
    <w:rsid w:val="00B20928"/>
    <w:rsid w:val="00B358F0"/>
    <w:rsid w:val="00B35AB7"/>
    <w:rsid w:val="00B40188"/>
    <w:rsid w:val="00B41936"/>
    <w:rsid w:val="00B46079"/>
    <w:rsid w:val="00B463D2"/>
    <w:rsid w:val="00B66044"/>
    <w:rsid w:val="00B70351"/>
    <w:rsid w:val="00B70EAE"/>
    <w:rsid w:val="00B7418A"/>
    <w:rsid w:val="00B7787E"/>
    <w:rsid w:val="00B91CBD"/>
    <w:rsid w:val="00B93858"/>
    <w:rsid w:val="00B94768"/>
    <w:rsid w:val="00B94955"/>
    <w:rsid w:val="00B95580"/>
    <w:rsid w:val="00B96775"/>
    <w:rsid w:val="00BA4862"/>
    <w:rsid w:val="00BB6671"/>
    <w:rsid w:val="00BC6749"/>
    <w:rsid w:val="00BD36B1"/>
    <w:rsid w:val="00BE5E38"/>
    <w:rsid w:val="00C04A26"/>
    <w:rsid w:val="00C10C64"/>
    <w:rsid w:val="00C12AB7"/>
    <w:rsid w:val="00C16AAF"/>
    <w:rsid w:val="00C179DB"/>
    <w:rsid w:val="00C233A3"/>
    <w:rsid w:val="00C267E2"/>
    <w:rsid w:val="00C321F7"/>
    <w:rsid w:val="00C33815"/>
    <w:rsid w:val="00C361A8"/>
    <w:rsid w:val="00C440C0"/>
    <w:rsid w:val="00C50B26"/>
    <w:rsid w:val="00C6040A"/>
    <w:rsid w:val="00C65AE3"/>
    <w:rsid w:val="00C65BD0"/>
    <w:rsid w:val="00C665FF"/>
    <w:rsid w:val="00C7130C"/>
    <w:rsid w:val="00C71A3A"/>
    <w:rsid w:val="00C8288C"/>
    <w:rsid w:val="00C86BA1"/>
    <w:rsid w:val="00C90618"/>
    <w:rsid w:val="00C92C84"/>
    <w:rsid w:val="00C949F8"/>
    <w:rsid w:val="00CA74FB"/>
    <w:rsid w:val="00CC1DA8"/>
    <w:rsid w:val="00CC2331"/>
    <w:rsid w:val="00CC2519"/>
    <w:rsid w:val="00CC7892"/>
    <w:rsid w:val="00CD0EFE"/>
    <w:rsid w:val="00CE1A8F"/>
    <w:rsid w:val="00CE7A4D"/>
    <w:rsid w:val="00CF253D"/>
    <w:rsid w:val="00CF3A0F"/>
    <w:rsid w:val="00CF43BB"/>
    <w:rsid w:val="00CF4F76"/>
    <w:rsid w:val="00D0323D"/>
    <w:rsid w:val="00D03496"/>
    <w:rsid w:val="00D22DC0"/>
    <w:rsid w:val="00D24194"/>
    <w:rsid w:val="00D3075E"/>
    <w:rsid w:val="00D31CE9"/>
    <w:rsid w:val="00D4388D"/>
    <w:rsid w:val="00D52D70"/>
    <w:rsid w:val="00D6635C"/>
    <w:rsid w:val="00D72619"/>
    <w:rsid w:val="00D73CAD"/>
    <w:rsid w:val="00D74C6F"/>
    <w:rsid w:val="00D84771"/>
    <w:rsid w:val="00D871A2"/>
    <w:rsid w:val="00D93580"/>
    <w:rsid w:val="00D96F5A"/>
    <w:rsid w:val="00D96FAE"/>
    <w:rsid w:val="00DA13E5"/>
    <w:rsid w:val="00DA3E14"/>
    <w:rsid w:val="00DB77B4"/>
    <w:rsid w:val="00DC2A6A"/>
    <w:rsid w:val="00DC3993"/>
    <w:rsid w:val="00DD1F21"/>
    <w:rsid w:val="00DD493E"/>
    <w:rsid w:val="00DE07D2"/>
    <w:rsid w:val="00DE64AC"/>
    <w:rsid w:val="00DF1F18"/>
    <w:rsid w:val="00E02C3F"/>
    <w:rsid w:val="00E062F6"/>
    <w:rsid w:val="00E105AB"/>
    <w:rsid w:val="00E2526E"/>
    <w:rsid w:val="00E31FE9"/>
    <w:rsid w:val="00E32B39"/>
    <w:rsid w:val="00E408EA"/>
    <w:rsid w:val="00E415E5"/>
    <w:rsid w:val="00E5225C"/>
    <w:rsid w:val="00E62BB1"/>
    <w:rsid w:val="00E6587E"/>
    <w:rsid w:val="00E72767"/>
    <w:rsid w:val="00E801C1"/>
    <w:rsid w:val="00E8305C"/>
    <w:rsid w:val="00E86A39"/>
    <w:rsid w:val="00E95262"/>
    <w:rsid w:val="00EA2395"/>
    <w:rsid w:val="00EA3321"/>
    <w:rsid w:val="00EB423E"/>
    <w:rsid w:val="00EB50E0"/>
    <w:rsid w:val="00EC2A10"/>
    <w:rsid w:val="00EC7374"/>
    <w:rsid w:val="00ED055F"/>
    <w:rsid w:val="00ED0F34"/>
    <w:rsid w:val="00ED37A5"/>
    <w:rsid w:val="00ED4C5C"/>
    <w:rsid w:val="00ED62C2"/>
    <w:rsid w:val="00EF196D"/>
    <w:rsid w:val="00F01D14"/>
    <w:rsid w:val="00F11E5A"/>
    <w:rsid w:val="00F13841"/>
    <w:rsid w:val="00F20853"/>
    <w:rsid w:val="00F328E3"/>
    <w:rsid w:val="00F32FF8"/>
    <w:rsid w:val="00F34860"/>
    <w:rsid w:val="00F409D4"/>
    <w:rsid w:val="00F429D1"/>
    <w:rsid w:val="00F459AD"/>
    <w:rsid w:val="00F51BFE"/>
    <w:rsid w:val="00F5257D"/>
    <w:rsid w:val="00F8018C"/>
    <w:rsid w:val="00F81A98"/>
    <w:rsid w:val="00F925DF"/>
    <w:rsid w:val="00F9261E"/>
    <w:rsid w:val="00F93C18"/>
    <w:rsid w:val="00FA741A"/>
    <w:rsid w:val="00FC6831"/>
    <w:rsid w:val="00FC73C6"/>
    <w:rsid w:val="00FD7BBB"/>
    <w:rsid w:val="00FE12C8"/>
    <w:rsid w:val="00FE74CE"/>
    <w:rsid w:val="00FF08AB"/>
    <w:rsid w:val="0100296B"/>
    <w:rsid w:val="01283895"/>
    <w:rsid w:val="0149346C"/>
    <w:rsid w:val="01606501"/>
    <w:rsid w:val="01695C5A"/>
    <w:rsid w:val="01791910"/>
    <w:rsid w:val="01AC24A7"/>
    <w:rsid w:val="01C410D1"/>
    <w:rsid w:val="01CC0900"/>
    <w:rsid w:val="01E94B2D"/>
    <w:rsid w:val="01F3521E"/>
    <w:rsid w:val="020E48F6"/>
    <w:rsid w:val="02116F39"/>
    <w:rsid w:val="02345732"/>
    <w:rsid w:val="024B0528"/>
    <w:rsid w:val="026356EF"/>
    <w:rsid w:val="026A6B75"/>
    <w:rsid w:val="026F2DBC"/>
    <w:rsid w:val="028440C8"/>
    <w:rsid w:val="029530B1"/>
    <w:rsid w:val="02993F3D"/>
    <w:rsid w:val="02AA44F0"/>
    <w:rsid w:val="02CE3997"/>
    <w:rsid w:val="02E87F19"/>
    <w:rsid w:val="02E959CD"/>
    <w:rsid w:val="02F65535"/>
    <w:rsid w:val="03016624"/>
    <w:rsid w:val="030C692F"/>
    <w:rsid w:val="031509A6"/>
    <w:rsid w:val="032A4476"/>
    <w:rsid w:val="032A4C70"/>
    <w:rsid w:val="03393353"/>
    <w:rsid w:val="03464A79"/>
    <w:rsid w:val="035934E3"/>
    <w:rsid w:val="03877D74"/>
    <w:rsid w:val="03996617"/>
    <w:rsid w:val="03A42D9E"/>
    <w:rsid w:val="03E63D04"/>
    <w:rsid w:val="03FF6890"/>
    <w:rsid w:val="0410083F"/>
    <w:rsid w:val="0430275A"/>
    <w:rsid w:val="045B0059"/>
    <w:rsid w:val="045B52FD"/>
    <w:rsid w:val="04672F52"/>
    <w:rsid w:val="04683266"/>
    <w:rsid w:val="04713DD0"/>
    <w:rsid w:val="04773E21"/>
    <w:rsid w:val="04777813"/>
    <w:rsid w:val="047F490D"/>
    <w:rsid w:val="04A17169"/>
    <w:rsid w:val="04CB6271"/>
    <w:rsid w:val="04CC4D43"/>
    <w:rsid w:val="04D00F97"/>
    <w:rsid w:val="053F5F84"/>
    <w:rsid w:val="055B49B5"/>
    <w:rsid w:val="05663875"/>
    <w:rsid w:val="05750F8C"/>
    <w:rsid w:val="057B5B6F"/>
    <w:rsid w:val="05874F5C"/>
    <w:rsid w:val="05883582"/>
    <w:rsid w:val="05965A83"/>
    <w:rsid w:val="05B2102B"/>
    <w:rsid w:val="05B21908"/>
    <w:rsid w:val="05F72542"/>
    <w:rsid w:val="05FA3E50"/>
    <w:rsid w:val="06020C42"/>
    <w:rsid w:val="067A4CE1"/>
    <w:rsid w:val="067D6A2D"/>
    <w:rsid w:val="06AB059F"/>
    <w:rsid w:val="06B31420"/>
    <w:rsid w:val="06BC3414"/>
    <w:rsid w:val="06BF2B87"/>
    <w:rsid w:val="06CC3DD6"/>
    <w:rsid w:val="06CE1DB6"/>
    <w:rsid w:val="06DA4BFF"/>
    <w:rsid w:val="06DA6B46"/>
    <w:rsid w:val="06E63B04"/>
    <w:rsid w:val="06FB6865"/>
    <w:rsid w:val="06FC3F64"/>
    <w:rsid w:val="070760DF"/>
    <w:rsid w:val="0708057F"/>
    <w:rsid w:val="070B4E6B"/>
    <w:rsid w:val="071065C8"/>
    <w:rsid w:val="072D1473"/>
    <w:rsid w:val="07963B8E"/>
    <w:rsid w:val="07A11949"/>
    <w:rsid w:val="07A654B9"/>
    <w:rsid w:val="07B05960"/>
    <w:rsid w:val="07E950FA"/>
    <w:rsid w:val="08023CEF"/>
    <w:rsid w:val="0807799A"/>
    <w:rsid w:val="081A21FF"/>
    <w:rsid w:val="082F30B8"/>
    <w:rsid w:val="085B58CB"/>
    <w:rsid w:val="086F0786"/>
    <w:rsid w:val="08965007"/>
    <w:rsid w:val="08A56BE7"/>
    <w:rsid w:val="08AD1E8C"/>
    <w:rsid w:val="08B146EA"/>
    <w:rsid w:val="08D71072"/>
    <w:rsid w:val="08F24482"/>
    <w:rsid w:val="09067CDB"/>
    <w:rsid w:val="090A664F"/>
    <w:rsid w:val="0920681B"/>
    <w:rsid w:val="09527571"/>
    <w:rsid w:val="09570789"/>
    <w:rsid w:val="098B21E0"/>
    <w:rsid w:val="099F4CE7"/>
    <w:rsid w:val="09A03EDE"/>
    <w:rsid w:val="09B579C4"/>
    <w:rsid w:val="09D028F8"/>
    <w:rsid w:val="09D865D6"/>
    <w:rsid w:val="0A1A4D12"/>
    <w:rsid w:val="0A205871"/>
    <w:rsid w:val="0ADF3D8B"/>
    <w:rsid w:val="0AF970D0"/>
    <w:rsid w:val="0B042AF4"/>
    <w:rsid w:val="0B116715"/>
    <w:rsid w:val="0B2660F9"/>
    <w:rsid w:val="0B3D575C"/>
    <w:rsid w:val="0B3E6A04"/>
    <w:rsid w:val="0B5A37DD"/>
    <w:rsid w:val="0B7C5830"/>
    <w:rsid w:val="0B9329C3"/>
    <w:rsid w:val="0BAE0FCC"/>
    <w:rsid w:val="0BDA2FFE"/>
    <w:rsid w:val="0BF16FF9"/>
    <w:rsid w:val="0BFC73C5"/>
    <w:rsid w:val="0C416324"/>
    <w:rsid w:val="0C5165ED"/>
    <w:rsid w:val="0C625CD5"/>
    <w:rsid w:val="0C7657FC"/>
    <w:rsid w:val="0C79390F"/>
    <w:rsid w:val="0C913FB2"/>
    <w:rsid w:val="0CAF051D"/>
    <w:rsid w:val="0CBD45C2"/>
    <w:rsid w:val="0CC3647C"/>
    <w:rsid w:val="0CC671CF"/>
    <w:rsid w:val="0CCB25A9"/>
    <w:rsid w:val="0CCD1744"/>
    <w:rsid w:val="0CCF37CF"/>
    <w:rsid w:val="0CF20312"/>
    <w:rsid w:val="0D0B3D64"/>
    <w:rsid w:val="0D1F778C"/>
    <w:rsid w:val="0D291939"/>
    <w:rsid w:val="0D2979BC"/>
    <w:rsid w:val="0D596DAA"/>
    <w:rsid w:val="0D801A75"/>
    <w:rsid w:val="0D8B3AD9"/>
    <w:rsid w:val="0DA24EF8"/>
    <w:rsid w:val="0DB8556E"/>
    <w:rsid w:val="0DCA3504"/>
    <w:rsid w:val="0DD6470C"/>
    <w:rsid w:val="0DE83CCF"/>
    <w:rsid w:val="0E077C8F"/>
    <w:rsid w:val="0E367F50"/>
    <w:rsid w:val="0E4A1F8D"/>
    <w:rsid w:val="0E5A705D"/>
    <w:rsid w:val="0E5C4C50"/>
    <w:rsid w:val="0E614144"/>
    <w:rsid w:val="0E7705ED"/>
    <w:rsid w:val="0E8969F3"/>
    <w:rsid w:val="0EA97CDE"/>
    <w:rsid w:val="0EB65995"/>
    <w:rsid w:val="0EB93025"/>
    <w:rsid w:val="0EBD108E"/>
    <w:rsid w:val="0EC3237B"/>
    <w:rsid w:val="0ECC57E1"/>
    <w:rsid w:val="0EE92F2B"/>
    <w:rsid w:val="0EEF077B"/>
    <w:rsid w:val="0EFE0946"/>
    <w:rsid w:val="0F3353C1"/>
    <w:rsid w:val="0F381390"/>
    <w:rsid w:val="0F5F6A4F"/>
    <w:rsid w:val="0F602BAD"/>
    <w:rsid w:val="0F7706E4"/>
    <w:rsid w:val="0FC41FA8"/>
    <w:rsid w:val="0FDF15EF"/>
    <w:rsid w:val="0FE15EBE"/>
    <w:rsid w:val="0FE81724"/>
    <w:rsid w:val="0FF07241"/>
    <w:rsid w:val="0FFC3E38"/>
    <w:rsid w:val="0FFE2B53"/>
    <w:rsid w:val="100259A3"/>
    <w:rsid w:val="100E0101"/>
    <w:rsid w:val="101A1275"/>
    <w:rsid w:val="10294501"/>
    <w:rsid w:val="104F572D"/>
    <w:rsid w:val="10624CB7"/>
    <w:rsid w:val="107515F1"/>
    <w:rsid w:val="10805411"/>
    <w:rsid w:val="10AB4F16"/>
    <w:rsid w:val="10B54159"/>
    <w:rsid w:val="10BA5246"/>
    <w:rsid w:val="10C670F7"/>
    <w:rsid w:val="11182078"/>
    <w:rsid w:val="112D4443"/>
    <w:rsid w:val="11323CA1"/>
    <w:rsid w:val="11454851"/>
    <w:rsid w:val="116577BB"/>
    <w:rsid w:val="11854D2D"/>
    <w:rsid w:val="118636B3"/>
    <w:rsid w:val="119D0B27"/>
    <w:rsid w:val="119D2150"/>
    <w:rsid w:val="11D53C68"/>
    <w:rsid w:val="11E2656C"/>
    <w:rsid w:val="11F91E1F"/>
    <w:rsid w:val="11FF5383"/>
    <w:rsid w:val="121B58E6"/>
    <w:rsid w:val="12244D95"/>
    <w:rsid w:val="122558D8"/>
    <w:rsid w:val="123854DB"/>
    <w:rsid w:val="123F5A0A"/>
    <w:rsid w:val="1252006A"/>
    <w:rsid w:val="12560387"/>
    <w:rsid w:val="125762D6"/>
    <w:rsid w:val="12710A1F"/>
    <w:rsid w:val="127D487B"/>
    <w:rsid w:val="128A760D"/>
    <w:rsid w:val="128D6FC9"/>
    <w:rsid w:val="129D5C6A"/>
    <w:rsid w:val="12AA6682"/>
    <w:rsid w:val="12AD4E11"/>
    <w:rsid w:val="12E06E07"/>
    <w:rsid w:val="12EC46C4"/>
    <w:rsid w:val="13322C94"/>
    <w:rsid w:val="135B7EFD"/>
    <w:rsid w:val="13612739"/>
    <w:rsid w:val="137F602A"/>
    <w:rsid w:val="138F24B2"/>
    <w:rsid w:val="13A42E7F"/>
    <w:rsid w:val="13AA21BF"/>
    <w:rsid w:val="13AE0697"/>
    <w:rsid w:val="13DB55D0"/>
    <w:rsid w:val="13E10066"/>
    <w:rsid w:val="13E5080A"/>
    <w:rsid w:val="13EC296F"/>
    <w:rsid w:val="140C73FF"/>
    <w:rsid w:val="14200AC4"/>
    <w:rsid w:val="14215235"/>
    <w:rsid w:val="144E2788"/>
    <w:rsid w:val="145E0619"/>
    <w:rsid w:val="14662FD9"/>
    <w:rsid w:val="147D18F6"/>
    <w:rsid w:val="14847F58"/>
    <w:rsid w:val="14A34882"/>
    <w:rsid w:val="14B4083D"/>
    <w:rsid w:val="14B7032D"/>
    <w:rsid w:val="14E675D7"/>
    <w:rsid w:val="14FC72A9"/>
    <w:rsid w:val="14FE7D0A"/>
    <w:rsid w:val="150F6C5D"/>
    <w:rsid w:val="15112C7D"/>
    <w:rsid w:val="152D28EC"/>
    <w:rsid w:val="15316332"/>
    <w:rsid w:val="15392994"/>
    <w:rsid w:val="155E75A1"/>
    <w:rsid w:val="15842F42"/>
    <w:rsid w:val="15A00DC2"/>
    <w:rsid w:val="15AA3754"/>
    <w:rsid w:val="15BE1473"/>
    <w:rsid w:val="15D43DCB"/>
    <w:rsid w:val="15D942D4"/>
    <w:rsid w:val="16113A6D"/>
    <w:rsid w:val="161517B0"/>
    <w:rsid w:val="16187C8C"/>
    <w:rsid w:val="163E1E31"/>
    <w:rsid w:val="16435B71"/>
    <w:rsid w:val="166C2BED"/>
    <w:rsid w:val="166C5148"/>
    <w:rsid w:val="16802117"/>
    <w:rsid w:val="1688772A"/>
    <w:rsid w:val="16925F7E"/>
    <w:rsid w:val="16A13F5F"/>
    <w:rsid w:val="16B81863"/>
    <w:rsid w:val="16CC6377"/>
    <w:rsid w:val="16D11459"/>
    <w:rsid w:val="16D345D7"/>
    <w:rsid w:val="16D556D3"/>
    <w:rsid w:val="16D715FE"/>
    <w:rsid w:val="16DA6833"/>
    <w:rsid w:val="16E30E75"/>
    <w:rsid w:val="16F92E7F"/>
    <w:rsid w:val="172D02C7"/>
    <w:rsid w:val="172D7FAD"/>
    <w:rsid w:val="17501A39"/>
    <w:rsid w:val="175063EF"/>
    <w:rsid w:val="17747D07"/>
    <w:rsid w:val="177D585E"/>
    <w:rsid w:val="178B2CCF"/>
    <w:rsid w:val="17A939B9"/>
    <w:rsid w:val="17D20235"/>
    <w:rsid w:val="17D746F1"/>
    <w:rsid w:val="17E86A50"/>
    <w:rsid w:val="18045114"/>
    <w:rsid w:val="18131D1F"/>
    <w:rsid w:val="184773CA"/>
    <w:rsid w:val="18533B37"/>
    <w:rsid w:val="185B2896"/>
    <w:rsid w:val="188350F6"/>
    <w:rsid w:val="189C3904"/>
    <w:rsid w:val="18A70B70"/>
    <w:rsid w:val="18B33D37"/>
    <w:rsid w:val="18B9757E"/>
    <w:rsid w:val="18BC088E"/>
    <w:rsid w:val="18DA09E0"/>
    <w:rsid w:val="18DA6CE0"/>
    <w:rsid w:val="18E02B21"/>
    <w:rsid w:val="18E72B38"/>
    <w:rsid w:val="18EF77FB"/>
    <w:rsid w:val="18F04389"/>
    <w:rsid w:val="18F11D54"/>
    <w:rsid w:val="18F1649D"/>
    <w:rsid w:val="19006BFF"/>
    <w:rsid w:val="19341043"/>
    <w:rsid w:val="194A5D65"/>
    <w:rsid w:val="19632832"/>
    <w:rsid w:val="19654B16"/>
    <w:rsid w:val="19657864"/>
    <w:rsid w:val="19701758"/>
    <w:rsid w:val="1980664B"/>
    <w:rsid w:val="19A1157D"/>
    <w:rsid w:val="19B22CD5"/>
    <w:rsid w:val="19BA2A13"/>
    <w:rsid w:val="19CC655E"/>
    <w:rsid w:val="19EE34FB"/>
    <w:rsid w:val="1A037B71"/>
    <w:rsid w:val="1A085187"/>
    <w:rsid w:val="1A3A2D42"/>
    <w:rsid w:val="1A5D54D3"/>
    <w:rsid w:val="1A5E29B4"/>
    <w:rsid w:val="1A60736C"/>
    <w:rsid w:val="1A7F52D1"/>
    <w:rsid w:val="1A8804BC"/>
    <w:rsid w:val="1A911621"/>
    <w:rsid w:val="1AA03612"/>
    <w:rsid w:val="1AA80E44"/>
    <w:rsid w:val="1AEF2B42"/>
    <w:rsid w:val="1B2867D7"/>
    <w:rsid w:val="1B33516C"/>
    <w:rsid w:val="1B4A1A0D"/>
    <w:rsid w:val="1B527002"/>
    <w:rsid w:val="1B5318BE"/>
    <w:rsid w:val="1B6F0755"/>
    <w:rsid w:val="1B726910"/>
    <w:rsid w:val="1B891BB5"/>
    <w:rsid w:val="1B955DCD"/>
    <w:rsid w:val="1B9E5092"/>
    <w:rsid w:val="1BBD0295"/>
    <w:rsid w:val="1BDC2DB4"/>
    <w:rsid w:val="1BF21E2B"/>
    <w:rsid w:val="1C1003E2"/>
    <w:rsid w:val="1C142260"/>
    <w:rsid w:val="1C195D88"/>
    <w:rsid w:val="1C4D7F9E"/>
    <w:rsid w:val="1C4E1577"/>
    <w:rsid w:val="1C560F60"/>
    <w:rsid w:val="1C6B4BF2"/>
    <w:rsid w:val="1C717962"/>
    <w:rsid w:val="1C726839"/>
    <w:rsid w:val="1C79702B"/>
    <w:rsid w:val="1CB441AE"/>
    <w:rsid w:val="1CCC225C"/>
    <w:rsid w:val="1CD75F09"/>
    <w:rsid w:val="1CD85E94"/>
    <w:rsid w:val="1CEA4791"/>
    <w:rsid w:val="1D0306E5"/>
    <w:rsid w:val="1D3D62B6"/>
    <w:rsid w:val="1D4138FE"/>
    <w:rsid w:val="1D6272D6"/>
    <w:rsid w:val="1D653640"/>
    <w:rsid w:val="1D6D5311"/>
    <w:rsid w:val="1D83562F"/>
    <w:rsid w:val="1D8965DF"/>
    <w:rsid w:val="1D8C4976"/>
    <w:rsid w:val="1D99447D"/>
    <w:rsid w:val="1DA208CB"/>
    <w:rsid w:val="1DA32D30"/>
    <w:rsid w:val="1DA769B6"/>
    <w:rsid w:val="1DAF3D0A"/>
    <w:rsid w:val="1DBA1740"/>
    <w:rsid w:val="1DBE272D"/>
    <w:rsid w:val="1DCF08A4"/>
    <w:rsid w:val="1DDD1F7A"/>
    <w:rsid w:val="1DE91A1B"/>
    <w:rsid w:val="1DF04200"/>
    <w:rsid w:val="1DF42572"/>
    <w:rsid w:val="1DFD6804"/>
    <w:rsid w:val="1E0F040D"/>
    <w:rsid w:val="1E15156D"/>
    <w:rsid w:val="1E3E189A"/>
    <w:rsid w:val="1E3E38CA"/>
    <w:rsid w:val="1E406D27"/>
    <w:rsid w:val="1E4F60AC"/>
    <w:rsid w:val="1E622E35"/>
    <w:rsid w:val="1E673ED5"/>
    <w:rsid w:val="1E81142E"/>
    <w:rsid w:val="1E8F7C25"/>
    <w:rsid w:val="1EA02E35"/>
    <w:rsid w:val="1EA422AC"/>
    <w:rsid w:val="1ECA4992"/>
    <w:rsid w:val="1EE93684"/>
    <w:rsid w:val="1EFA59E6"/>
    <w:rsid w:val="1F24673A"/>
    <w:rsid w:val="1F3822DE"/>
    <w:rsid w:val="1F4E7F91"/>
    <w:rsid w:val="1F912896"/>
    <w:rsid w:val="1F9D6FEA"/>
    <w:rsid w:val="1FA14F58"/>
    <w:rsid w:val="1FA350E7"/>
    <w:rsid w:val="1FBE706C"/>
    <w:rsid w:val="1FBF0AD2"/>
    <w:rsid w:val="1FD04999"/>
    <w:rsid w:val="1FD17A6D"/>
    <w:rsid w:val="1FD77AD6"/>
    <w:rsid w:val="200F60C4"/>
    <w:rsid w:val="20115428"/>
    <w:rsid w:val="2029260A"/>
    <w:rsid w:val="204C299E"/>
    <w:rsid w:val="2052555B"/>
    <w:rsid w:val="20633BFB"/>
    <w:rsid w:val="206C6470"/>
    <w:rsid w:val="207D337D"/>
    <w:rsid w:val="20975606"/>
    <w:rsid w:val="20AA343C"/>
    <w:rsid w:val="20AE63CF"/>
    <w:rsid w:val="20B10327"/>
    <w:rsid w:val="20BC61FC"/>
    <w:rsid w:val="20D63E58"/>
    <w:rsid w:val="20F37CA0"/>
    <w:rsid w:val="20FA7B25"/>
    <w:rsid w:val="213E03AB"/>
    <w:rsid w:val="2149634E"/>
    <w:rsid w:val="214F28DF"/>
    <w:rsid w:val="21656732"/>
    <w:rsid w:val="21673180"/>
    <w:rsid w:val="216C336E"/>
    <w:rsid w:val="217B39BA"/>
    <w:rsid w:val="217D2C33"/>
    <w:rsid w:val="218810DB"/>
    <w:rsid w:val="21E02B52"/>
    <w:rsid w:val="21EA1DCF"/>
    <w:rsid w:val="22156911"/>
    <w:rsid w:val="2217411D"/>
    <w:rsid w:val="222C2718"/>
    <w:rsid w:val="223E0067"/>
    <w:rsid w:val="22426C5F"/>
    <w:rsid w:val="22472DB3"/>
    <w:rsid w:val="225C42C2"/>
    <w:rsid w:val="22650453"/>
    <w:rsid w:val="227C0106"/>
    <w:rsid w:val="22877591"/>
    <w:rsid w:val="22934188"/>
    <w:rsid w:val="22987F22"/>
    <w:rsid w:val="22A5210D"/>
    <w:rsid w:val="22BA5BB9"/>
    <w:rsid w:val="22CC791F"/>
    <w:rsid w:val="22F56858"/>
    <w:rsid w:val="23056C87"/>
    <w:rsid w:val="230C7A96"/>
    <w:rsid w:val="23166B67"/>
    <w:rsid w:val="2320366C"/>
    <w:rsid w:val="232414EC"/>
    <w:rsid w:val="234B6973"/>
    <w:rsid w:val="2352261E"/>
    <w:rsid w:val="235C1C46"/>
    <w:rsid w:val="23627FFE"/>
    <w:rsid w:val="23801D38"/>
    <w:rsid w:val="238E6377"/>
    <w:rsid w:val="23921657"/>
    <w:rsid w:val="23922998"/>
    <w:rsid w:val="23944F60"/>
    <w:rsid w:val="23A32256"/>
    <w:rsid w:val="24247062"/>
    <w:rsid w:val="24262DDA"/>
    <w:rsid w:val="244436CC"/>
    <w:rsid w:val="2446522A"/>
    <w:rsid w:val="245931D7"/>
    <w:rsid w:val="245D089B"/>
    <w:rsid w:val="247B41CD"/>
    <w:rsid w:val="24826C9B"/>
    <w:rsid w:val="24975ED2"/>
    <w:rsid w:val="249D7540"/>
    <w:rsid w:val="24C82A32"/>
    <w:rsid w:val="24CA5E5B"/>
    <w:rsid w:val="24D41EA1"/>
    <w:rsid w:val="24E3171B"/>
    <w:rsid w:val="24F230CD"/>
    <w:rsid w:val="24F674E5"/>
    <w:rsid w:val="250427AB"/>
    <w:rsid w:val="250E28BC"/>
    <w:rsid w:val="251D25D6"/>
    <w:rsid w:val="252E1F46"/>
    <w:rsid w:val="255676EF"/>
    <w:rsid w:val="25875B24"/>
    <w:rsid w:val="25997048"/>
    <w:rsid w:val="25A8544F"/>
    <w:rsid w:val="25AC4D31"/>
    <w:rsid w:val="25DC2A11"/>
    <w:rsid w:val="25F1697D"/>
    <w:rsid w:val="26053E2F"/>
    <w:rsid w:val="26223245"/>
    <w:rsid w:val="26775B2B"/>
    <w:rsid w:val="267B4F87"/>
    <w:rsid w:val="2686341B"/>
    <w:rsid w:val="26940FA2"/>
    <w:rsid w:val="26957847"/>
    <w:rsid w:val="26A202A2"/>
    <w:rsid w:val="26A6080F"/>
    <w:rsid w:val="26B11D6D"/>
    <w:rsid w:val="26B63230"/>
    <w:rsid w:val="26CB17D6"/>
    <w:rsid w:val="26DC3047"/>
    <w:rsid w:val="26E0314B"/>
    <w:rsid w:val="26E15D4F"/>
    <w:rsid w:val="26E23FDF"/>
    <w:rsid w:val="26E42BEB"/>
    <w:rsid w:val="26ED16DF"/>
    <w:rsid w:val="26F03B92"/>
    <w:rsid w:val="270939E7"/>
    <w:rsid w:val="271B474C"/>
    <w:rsid w:val="27247AA4"/>
    <w:rsid w:val="272E1A2B"/>
    <w:rsid w:val="27353746"/>
    <w:rsid w:val="273667EE"/>
    <w:rsid w:val="27711B25"/>
    <w:rsid w:val="27E45450"/>
    <w:rsid w:val="27E92A9C"/>
    <w:rsid w:val="27F258DB"/>
    <w:rsid w:val="27F8174D"/>
    <w:rsid w:val="28025865"/>
    <w:rsid w:val="28085110"/>
    <w:rsid w:val="281E7267"/>
    <w:rsid w:val="283F5979"/>
    <w:rsid w:val="28400194"/>
    <w:rsid w:val="284C442A"/>
    <w:rsid w:val="286A0C65"/>
    <w:rsid w:val="286C26E9"/>
    <w:rsid w:val="287A6A63"/>
    <w:rsid w:val="287C00FE"/>
    <w:rsid w:val="28835718"/>
    <w:rsid w:val="28846454"/>
    <w:rsid w:val="28A7672C"/>
    <w:rsid w:val="28E51FDD"/>
    <w:rsid w:val="28ED1021"/>
    <w:rsid w:val="292A6530"/>
    <w:rsid w:val="295F5F6C"/>
    <w:rsid w:val="297C3089"/>
    <w:rsid w:val="297C6F01"/>
    <w:rsid w:val="298E2054"/>
    <w:rsid w:val="29FA18AE"/>
    <w:rsid w:val="2A0E2346"/>
    <w:rsid w:val="2A3A138D"/>
    <w:rsid w:val="2A3E2B0D"/>
    <w:rsid w:val="2A6F2B88"/>
    <w:rsid w:val="2A7351A9"/>
    <w:rsid w:val="2A876F24"/>
    <w:rsid w:val="2AA75D51"/>
    <w:rsid w:val="2AA857E0"/>
    <w:rsid w:val="2B122264"/>
    <w:rsid w:val="2B1D456F"/>
    <w:rsid w:val="2B21700A"/>
    <w:rsid w:val="2B234F0D"/>
    <w:rsid w:val="2B2C2C6D"/>
    <w:rsid w:val="2B395B8B"/>
    <w:rsid w:val="2B452F2B"/>
    <w:rsid w:val="2B46437D"/>
    <w:rsid w:val="2B483D91"/>
    <w:rsid w:val="2B4E7E60"/>
    <w:rsid w:val="2B593A95"/>
    <w:rsid w:val="2BA96B96"/>
    <w:rsid w:val="2BDE3F9A"/>
    <w:rsid w:val="2BDE6F23"/>
    <w:rsid w:val="2C030322"/>
    <w:rsid w:val="2C035493"/>
    <w:rsid w:val="2C456533"/>
    <w:rsid w:val="2C75320E"/>
    <w:rsid w:val="2C832BF9"/>
    <w:rsid w:val="2C99528B"/>
    <w:rsid w:val="2CAD7BC1"/>
    <w:rsid w:val="2CC3007F"/>
    <w:rsid w:val="2CD843BB"/>
    <w:rsid w:val="2CFC0E5B"/>
    <w:rsid w:val="2D1E1AF3"/>
    <w:rsid w:val="2D241018"/>
    <w:rsid w:val="2D2A4271"/>
    <w:rsid w:val="2D2E5B41"/>
    <w:rsid w:val="2D367DBD"/>
    <w:rsid w:val="2D3D0D61"/>
    <w:rsid w:val="2D513B91"/>
    <w:rsid w:val="2D584F6E"/>
    <w:rsid w:val="2D642C69"/>
    <w:rsid w:val="2D6D2063"/>
    <w:rsid w:val="2D7051CD"/>
    <w:rsid w:val="2D8967F2"/>
    <w:rsid w:val="2DC07E82"/>
    <w:rsid w:val="2DF75C31"/>
    <w:rsid w:val="2E102D33"/>
    <w:rsid w:val="2E1611DA"/>
    <w:rsid w:val="2E1C0EE4"/>
    <w:rsid w:val="2E3735BC"/>
    <w:rsid w:val="2E410DA4"/>
    <w:rsid w:val="2E42399B"/>
    <w:rsid w:val="2E5D59B2"/>
    <w:rsid w:val="2E615E59"/>
    <w:rsid w:val="2E63328B"/>
    <w:rsid w:val="2E70537D"/>
    <w:rsid w:val="2E745ECC"/>
    <w:rsid w:val="2E903B1A"/>
    <w:rsid w:val="2E9D27D5"/>
    <w:rsid w:val="2EAF6A86"/>
    <w:rsid w:val="2EBB2C5D"/>
    <w:rsid w:val="2EC45FAA"/>
    <w:rsid w:val="2EC46CBC"/>
    <w:rsid w:val="2ECC08C5"/>
    <w:rsid w:val="2ED20832"/>
    <w:rsid w:val="2ED6764B"/>
    <w:rsid w:val="2ED753FC"/>
    <w:rsid w:val="2ED844E9"/>
    <w:rsid w:val="2F113B56"/>
    <w:rsid w:val="2F1D3E9C"/>
    <w:rsid w:val="2F211B24"/>
    <w:rsid w:val="2F4977BB"/>
    <w:rsid w:val="2F4C262B"/>
    <w:rsid w:val="2F68699C"/>
    <w:rsid w:val="2F7B382A"/>
    <w:rsid w:val="2F8135BA"/>
    <w:rsid w:val="2F8D60DC"/>
    <w:rsid w:val="2F9B47CB"/>
    <w:rsid w:val="2FCB0114"/>
    <w:rsid w:val="30880CFD"/>
    <w:rsid w:val="30990960"/>
    <w:rsid w:val="30A457B2"/>
    <w:rsid w:val="30C01668"/>
    <w:rsid w:val="30F11783"/>
    <w:rsid w:val="30F94855"/>
    <w:rsid w:val="31194688"/>
    <w:rsid w:val="3120566D"/>
    <w:rsid w:val="313D2197"/>
    <w:rsid w:val="31405F69"/>
    <w:rsid w:val="3155328F"/>
    <w:rsid w:val="31556F13"/>
    <w:rsid w:val="31627010"/>
    <w:rsid w:val="316E7B6E"/>
    <w:rsid w:val="317D28A0"/>
    <w:rsid w:val="31A15695"/>
    <w:rsid w:val="31A664A0"/>
    <w:rsid w:val="31B00187"/>
    <w:rsid w:val="31C605AE"/>
    <w:rsid w:val="31F26C27"/>
    <w:rsid w:val="31FB4882"/>
    <w:rsid w:val="31FF6DC2"/>
    <w:rsid w:val="321A28FF"/>
    <w:rsid w:val="32556C13"/>
    <w:rsid w:val="326F1254"/>
    <w:rsid w:val="32B842EB"/>
    <w:rsid w:val="32CE781E"/>
    <w:rsid w:val="32DD62E4"/>
    <w:rsid w:val="32E308A4"/>
    <w:rsid w:val="32F303D9"/>
    <w:rsid w:val="330377DB"/>
    <w:rsid w:val="330C4479"/>
    <w:rsid w:val="330D3DAC"/>
    <w:rsid w:val="33247EDB"/>
    <w:rsid w:val="33303667"/>
    <w:rsid w:val="33363479"/>
    <w:rsid w:val="333E1D8B"/>
    <w:rsid w:val="335333D3"/>
    <w:rsid w:val="33607BB6"/>
    <w:rsid w:val="336C6C57"/>
    <w:rsid w:val="336F654B"/>
    <w:rsid w:val="3381618A"/>
    <w:rsid w:val="33861354"/>
    <w:rsid w:val="33897174"/>
    <w:rsid w:val="338F52EF"/>
    <w:rsid w:val="33B30C27"/>
    <w:rsid w:val="33BD4BD8"/>
    <w:rsid w:val="33C4499E"/>
    <w:rsid w:val="33C75660"/>
    <w:rsid w:val="33D75E9F"/>
    <w:rsid w:val="33F223ED"/>
    <w:rsid w:val="33F75DB5"/>
    <w:rsid w:val="3409107B"/>
    <w:rsid w:val="34186A54"/>
    <w:rsid w:val="341D1E16"/>
    <w:rsid w:val="341F06DF"/>
    <w:rsid w:val="342263CF"/>
    <w:rsid w:val="344572AC"/>
    <w:rsid w:val="34606DBB"/>
    <w:rsid w:val="34790B03"/>
    <w:rsid w:val="34AA710F"/>
    <w:rsid w:val="34AB19C2"/>
    <w:rsid w:val="34AB5BF6"/>
    <w:rsid w:val="34BB01FC"/>
    <w:rsid w:val="34BF775D"/>
    <w:rsid w:val="34E65AB6"/>
    <w:rsid w:val="34FB3EB8"/>
    <w:rsid w:val="35206F98"/>
    <w:rsid w:val="353502CA"/>
    <w:rsid w:val="3540121C"/>
    <w:rsid w:val="354E6333"/>
    <w:rsid w:val="35757EAC"/>
    <w:rsid w:val="358160D1"/>
    <w:rsid w:val="359830E3"/>
    <w:rsid w:val="35B20971"/>
    <w:rsid w:val="35B80392"/>
    <w:rsid w:val="35C236B1"/>
    <w:rsid w:val="35C62297"/>
    <w:rsid w:val="35CA7D98"/>
    <w:rsid w:val="35DA7196"/>
    <w:rsid w:val="36054F45"/>
    <w:rsid w:val="3613432C"/>
    <w:rsid w:val="365255C2"/>
    <w:rsid w:val="36532E6F"/>
    <w:rsid w:val="367D5540"/>
    <w:rsid w:val="368045CB"/>
    <w:rsid w:val="36B75CA4"/>
    <w:rsid w:val="36D63C8A"/>
    <w:rsid w:val="36DF5796"/>
    <w:rsid w:val="37104200"/>
    <w:rsid w:val="371F008E"/>
    <w:rsid w:val="373E256E"/>
    <w:rsid w:val="374455F9"/>
    <w:rsid w:val="37461780"/>
    <w:rsid w:val="375279C5"/>
    <w:rsid w:val="3768137E"/>
    <w:rsid w:val="376F71CD"/>
    <w:rsid w:val="37A2710B"/>
    <w:rsid w:val="37AE0986"/>
    <w:rsid w:val="37B90A27"/>
    <w:rsid w:val="37D402D5"/>
    <w:rsid w:val="37F550EC"/>
    <w:rsid w:val="37F714E0"/>
    <w:rsid w:val="381476C1"/>
    <w:rsid w:val="38173A32"/>
    <w:rsid w:val="382A01C3"/>
    <w:rsid w:val="383E473E"/>
    <w:rsid w:val="384A045E"/>
    <w:rsid w:val="38552F7C"/>
    <w:rsid w:val="38555B96"/>
    <w:rsid w:val="3858129E"/>
    <w:rsid w:val="388926AF"/>
    <w:rsid w:val="38B17C55"/>
    <w:rsid w:val="392A1782"/>
    <w:rsid w:val="393F251C"/>
    <w:rsid w:val="39601BCA"/>
    <w:rsid w:val="397C751D"/>
    <w:rsid w:val="398E2E2F"/>
    <w:rsid w:val="398F4F89"/>
    <w:rsid w:val="39AD4279"/>
    <w:rsid w:val="39B5458C"/>
    <w:rsid w:val="39DD4189"/>
    <w:rsid w:val="39E941C8"/>
    <w:rsid w:val="39ED6884"/>
    <w:rsid w:val="39FA0446"/>
    <w:rsid w:val="3A0F435F"/>
    <w:rsid w:val="3A126E39"/>
    <w:rsid w:val="3A290B99"/>
    <w:rsid w:val="3A32781E"/>
    <w:rsid w:val="3A3360A0"/>
    <w:rsid w:val="3A3C6370"/>
    <w:rsid w:val="3A423123"/>
    <w:rsid w:val="3A433F47"/>
    <w:rsid w:val="3A487FB1"/>
    <w:rsid w:val="3A4A73CA"/>
    <w:rsid w:val="3A5C4900"/>
    <w:rsid w:val="3A824DB6"/>
    <w:rsid w:val="3A865F28"/>
    <w:rsid w:val="3AB75528"/>
    <w:rsid w:val="3ABC3EC2"/>
    <w:rsid w:val="3B0A035F"/>
    <w:rsid w:val="3B0B1C7D"/>
    <w:rsid w:val="3B140CCD"/>
    <w:rsid w:val="3B1F2E93"/>
    <w:rsid w:val="3B2F3B39"/>
    <w:rsid w:val="3B3B12AD"/>
    <w:rsid w:val="3B705E7B"/>
    <w:rsid w:val="3B7E7DDD"/>
    <w:rsid w:val="3B8C6F53"/>
    <w:rsid w:val="3BAE1209"/>
    <w:rsid w:val="3BB74E54"/>
    <w:rsid w:val="3BDD4507"/>
    <w:rsid w:val="3BF70E8C"/>
    <w:rsid w:val="3C095F8F"/>
    <w:rsid w:val="3C103E30"/>
    <w:rsid w:val="3C231410"/>
    <w:rsid w:val="3C411F1E"/>
    <w:rsid w:val="3C4B3FB6"/>
    <w:rsid w:val="3C6E4D87"/>
    <w:rsid w:val="3C711359"/>
    <w:rsid w:val="3C8D5D28"/>
    <w:rsid w:val="3CBA010B"/>
    <w:rsid w:val="3CBD37C4"/>
    <w:rsid w:val="3CF01597"/>
    <w:rsid w:val="3D1A42D4"/>
    <w:rsid w:val="3D2477CB"/>
    <w:rsid w:val="3D291AB5"/>
    <w:rsid w:val="3D456F15"/>
    <w:rsid w:val="3D4F193A"/>
    <w:rsid w:val="3D546806"/>
    <w:rsid w:val="3D583BAC"/>
    <w:rsid w:val="3D5C3359"/>
    <w:rsid w:val="3D706468"/>
    <w:rsid w:val="3DB003BD"/>
    <w:rsid w:val="3DB25FF6"/>
    <w:rsid w:val="3DC362E6"/>
    <w:rsid w:val="3DE2791A"/>
    <w:rsid w:val="3DF5234C"/>
    <w:rsid w:val="3E035A22"/>
    <w:rsid w:val="3E203E1D"/>
    <w:rsid w:val="3E2C26D6"/>
    <w:rsid w:val="3E3C17F0"/>
    <w:rsid w:val="3E457D55"/>
    <w:rsid w:val="3E494E66"/>
    <w:rsid w:val="3E4F1453"/>
    <w:rsid w:val="3E511057"/>
    <w:rsid w:val="3E624969"/>
    <w:rsid w:val="3E7D2A9D"/>
    <w:rsid w:val="3E976956"/>
    <w:rsid w:val="3EC55271"/>
    <w:rsid w:val="3EF82711"/>
    <w:rsid w:val="3EFE4C27"/>
    <w:rsid w:val="3F0227F8"/>
    <w:rsid w:val="3F493178"/>
    <w:rsid w:val="3F531994"/>
    <w:rsid w:val="3F7708D9"/>
    <w:rsid w:val="3F971B38"/>
    <w:rsid w:val="3FA04C43"/>
    <w:rsid w:val="401447D2"/>
    <w:rsid w:val="40271F6F"/>
    <w:rsid w:val="40273BD2"/>
    <w:rsid w:val="40404CF1"/>
    <w:rsid w:val="404E1296"/>
    <w:rsid w:val="40646634"/>
    <w:rsid w:val="406E720E"/>
    <w:rsid w:val="406F6A92"/>
    <w:rsid w:val="409F3677"/>
    <w:rsid w:val="40A368F6"/>
    <w:rsid w:val="40EF00B0"/>
    <w:rsid w:val="40F94117"/>
    <w:rsid w:val="40FC6F44"/>
    <w:rsid w:val="413F3EDD"/>
    <w:rsid w:val="414D3E36"/>
    <w:rsid w:val="415200D0"/>
    <w:rsid w:val="418946FB"/>
    <w:rsid w:val="41A04384"/>
    <w:rsid w:val="41A163C4"/>
    <w:rsid w:val="41A347C2"/>
    <w:rsid w:val="41B058EC"/>
    <w:rsid w:val="41C879DC"/>
    <w:rsid w:val="42072045"/>
    <w:rsid w:val="4215403F"/>
    <w:rsid w:val="42337007"/>
    <w:rsid w:val="423B5E3E"/>
    <w:rsid w:val="424004A9"/>
    <w:rsid w:val="42452354"/>
    <w:rsid w:val="424A4265"/>
    <w:rsid w:val="424E522E"/>
    <w:rsid w:val="427F7E2D"/>
    <w:rsid w:val="42A06A1C"/>
    <w:rsid w:val="42A645FC"/>
    <w:rsid w:val="42EF7DAF"/>
    <w:rsid w:val="42F36125"/>
    <w:rsid w:val="433B76F9"/>
    <w:rsid w:val="43670FED"/>
    <w:rsid w:val="437101AA"/>
    <w:rsid w:val="437232F0"/>
    <w:rsid w:val="438141C0"/>
    <w:rsid w:val="43902FAF"/>
    <w:rsid w:val="43914558"/>
    <w:rsid w:val="43936FEC"/>
    <w:rsid w:val="439D7D73"/>
    <w:rsid w:val="43A963D8"/>
    <w:rsid w:val="43BD1274"/>
    <w:rsid w:val="43D44687"/>
    <w:rsid w:val="43D94635"/>
    <w:rsid w:val="43DE58F4"/>
    <w:rsid w:val="43E67164"/>
    <w:rsid w:val="43EA1E80"/>
    <w:rsid w:val="43FA7861"/>
    <w:rsid w:val="442C5200"/>
    <w:rsid w:val="442F4616"/>
    <w:rsid w:val="444C3D3F"/>
    <w:rsid w:val="445F1D8C"/>
    <w:rsid w:val="446C43E1"/>
    <w:rsid w:val="447339C1"/>
    <w:rsid w:val="44756528"/>
    <w:rsid w:val="447578DF"/>
    <w:rsid w:val="44767327"/>
    <w:rsid w:val="44C05C14"/>
    <w:rsid w:val="44DE6C9F"/>
    <w:rsid w:val="44F86908"/>
    <w:rsid w:val="44F9613D"/>
    <w:rsid w:val="44FE14DD"/>
    <w:rsid w:val="450C3A8A"/>
    <w:rsid w:val="45130EE2"/>
    <w:rsid w:val="452D4329"/>
    <w:rsid w:val="452E1696"/>
    <w:rsid w:val="452E3285"/>
    <w:rsid w:val="454A2974"/>
    <w:rsid w:val="456F5F37"/>
    <w:rsid w:val="4577128F"/>
    <w:rsid w:val="457831AE"/>
    <w:rsid w:val="457A18DE"/>
    <w:rsid w:val="459824B9"/>
    <w:rsid w:val="459918E8"/>
    <w:rsid w:val="45B82CA8"/>
    <w:rsid w:val="45CA5863"/>
    <w:rsid w:val="45EB590C"/>
    <w:rsid w:val="45FF4A40"/>
    <w:rsid w:val="460348D1"/>
    <w:rsid w:val="46256F3D"/>
    <w:rsid w:val="46347E02"/>
    <w:rsid w:val="464E2371"/>
    <w:rsid w:val="465561BC"/>
    <w:rsid w:val="469C5F19"/>
    <w:rsid w:val="46A95435"/>
    <w:rsid w:val="46AA0A5B"/>
    <w:rsid w:val="46AB7A83"/>
    <w:rsid w:val="46AD4F74"/>
    <w:rsid w:val="46AF0B76"/>
    <w:rsid w:val="46C233B1"/>
    <w:rsid w:val="46E22739"/>
    <w:rsid w:val="46F45C93"/>
    <w:rsid w:val="477D1913"/>
    <w:rsid w:val="47804DB2"/>
    <w:rsid w:val="478276BA"/>
    <w:rsid w:val="478A64D4"/>
    <w:rsid w:val="479C4FDD"/>
    <w:rsid w:val="47AB59D9"/>
    <w:rsid w:val="47CE578D"/>
    <w:rsid w:val="47D21B19"/>
    <w:rsid w:val="47F1265A"/>
    <w:rsid w:val="47F547A3"/>
    <w:rsid w:val="482D3841"/>
    <w:rsid w:val="483227BD"/>
    <w:rsid w:val="483F54C4"/>
    <w:rsid w:val="48980F39"/>
    <w:rsid w:val="48A770D1"/>
    <w:rsid w:val="48C540C0"/>
    <w:rsid w:val="48D1071F"/>
    <w:rsid w:val="490E2746"/>
    <w:rsid w:val="492C579F"/>
    <w:rsid w:val="49363812"/>
    <w:rsid w:val="49433EC0"/>
    <w:rsid w:val="494A0AAA"/>
    <w:rsid w:val="494D36DF"/>
    <w:rsid w:val="49556DCC"/>
    <w:rsid w:val="49861E37"/>
    <w:rsid w:val="498E722D"/>
    <w:rsid w:val="499D73BF"/>
    <w:rsid w:val="499F606B"/>
    <w:rsid w:val="49B74350"/>
    <w:rsid w:val="49BE6B9B"/>
    <w:rsid w:val="49C0532A"/>
    <w:rsid w:val="49E15C35"/>
    <w:rsid w:val="49E80F0F"/>
    <w:rsid w:val="49EB612D"/>
    <w:rsid w:val="49FB5F6E"/>
    <w:rsid w:val="4A0910A0"/>
    <w:rsid w:val="4A294639"/>
    <w:rsid w:val="4A301916"/>
    <w:rsid w:val="4A621D25"/>
    <w:rsid w:val="4A69585D"/>
    <w:rsid w:val="4A852FFB"/>
    <w:rsid w:val="4A8D470E"/>
    <w:rsid w:val="4ABD3929"/>
    <w:rsid w:val="4ABF7A22"/>
    <w:rsid w:val="4AC5624C"/>
    <w:rsid w:val="4ACA37AD"/>
    <w:rsid w:val="4AE22D3E"/>
    <w:rsid w:val="4AE50A49"/>
    <w:rsid w:val="4AEE2F2B"/>
    <w:rsid w:val="4AF23301"/>
    <w:rsid w:val="4B1373A9"/>
    <w:rsid w:val="4B4D51F5"/>
    <w:rsid w:val="4B7A5635"/>
    <w:rsid w:val="4B972812"/>
    <w:rsid w:val="4BBD57E2"/>
    <w:rsid w:val="4BC026E2"/>
    <w:rsid w:val="4BD54E69"/>
    <w:rsid w:val="4BDB6C9A"/>
    <w:rsid w:val="4BE629B1"/>
    <w:rsid w:val="4C073FA4"/>
    <w:rsid w:val="4C172702"/>
    <w:rsid w:val="4C665128"/>
    <w:rsid w:val="4C7860BA"/>
    <w:rsid w:val="4CA2286D"/>
    <w:rsid w:val="4CA41CD0"/>
    <w:rsid w:val="4CC314BB"/>
    <w:rsid w:val="4CFE13B5"/>
    <w:rsid w:val="4D19055F"/>
    <w:rsid w:val="4D3916FF"/>
    <w:rsid w:val="4D3C5251"/>
    <w:rsid w:val="4D44120A"/>
    <w:rsid w:val="4D4751DA"/>
    <w:rsid w:val="4D640348"/>
    <w:rsid w:val="4D822EDA"/>
    <w:rsid w:val="4D89104A"/>
    <w:rsid w:val="4D953948"/>
    <w:rsid w:val="4DA75B20"/>
    <w:rsid w:val="4DC67E79"/>
    <w:rsid w:val="4E414C44"/>
    <w:rsid w:val="4E4851F1"/>
    <w:rsid w:val="4E4948FB"/>
    <w:rsid w:val="4E6A3EC7"/>
    <w:rsid w:val="4E737CFB"/>
    <w:rsid w:val="4E9040B9"/>
    <w:rsid w:val="4EA0469A"/>
    <w:rsid w:val="4EA10119"/>
    <w:rsid w:val="4EA80A6A"/>
    <w:rsid w:val="4EC259EC"/>
    <w:rsid w:val="4F0C7625"/>
    <w:rsid w:val="4F13517C"/>
    <w:rsid w:val="4F1F07C8"/>
    <w:rsid w:val="4F236A75"/>
    <w:rsid w:val="4F4B04D6"/>
    <w:rsid w:val="4F51685D"/>
    <w:rsid w:val="4F58373D"/>
    <w:rsid w:val="4F791801"/>
    <w:rsid w:val="4F947F26"/>
    <w:rsid w:val="4FA72771"/>
    <w:rsid w:val="4FB71252"/>
    <w:rsid w:val="4FB82AC5"/>
    <w:rsid w:val="4FBB32C2"/>
    <w:rsid w:val="4FE2511A"/>
    <w:rsid w:val="4FEE03A0"/>
    <w:rsid w:val="4FF260E2"/>
    <w:rsid w:val="50055E16"/>
    <w:rsid w:val="501E459C"/>
    <w:rsid w:val="502321AE"/>
    <w:rsid w:val="503376DB"/>
    <w:rsid w:val="50505FFA"/>
    <w:rsid w:val="50560F45"/>
    <w:rsid w:val="505860DB"/>
    <w:rsid w:val="506D1A44"/>
    <w:rsid w:val="50710C49"/>
    <w:rsid w:val="50856264"/>
    <w:rsid w:val="50866213"/>
    <w:rsid w:val="509502B7"/>
    <w:rsid w:val="50A01A1E"/>
    <w:rsid w:val="50C7450D"/>
    <w:rsid w:val="50F43794"/>
    <w:rsid w:val="512978E2"/>
    <w:rsid w:val="513370D3"/>
    <w:rsid w:val="514768C0"/>
    <w:rsid w:val="518707E5"/>
    <w:rsid w:val="5194002E"/>
    <w:rsid w:val="51CC04C1"/>
    <w:rsid w:val="51E246FB"/>
    <w:rsid w:val="521836FF"/>
    <w:rsid w:val="52576647"/>
    <w:rsid w:val="526E0971"/>
    <w:rsid w:val="52B15DDC"/>
    <w:rsid w:val="52C378C2"/>
    <w:rsid w:val="53034DF4"/>
    <w:rsid w:val="53065A01"/>
    <w:rsid w:val="532B19D5"/>
    <w:rsid w:val="53371C84"/>
    <w:rsid w:val="53375A4B"/>
    <w:rsid w:val="53542C10"/>
    <w:rsid w:val="53563C96"/>
    <w:rsid w:val="536D46EC"/>
    <w:rsid w:val="53806410"/>
    <w:rsid w:val="53AF4030"/>
    <w:rsid w:val="53B449A8"/>
    <w:rsid w:val="53DA4EC3"/>
    <w:rsid w:val="53F52C6F"/>
    <w:rsid w:val="540032F2"/>
    <w:rsid w:val="5416453F"/>
    <w:rsid w:val="54255E81"/>
    <w:rsid w:val="542D593B"/>
    <w:rsid w:val="542E30BF"/>
    <w:rsid w:val="54357618"/>
    <w:rsid w:val="54394A5A"/>
    <w:rsid w:val="543F2657"/>
    <w:rsid w:val="5442647E"/>
    <w:rsid w:val="544E3E70"/>
    <w:rsid w:val="545060FC"/>
    <w:rsid w:val="54650C3E"/>
    <w:rsid w:val="546C2176"/>
    <w:rsid w:val="546C698E"/>
    <w:rsid w:val="547A3A60"/>
    <w:rsid w:val="54975600"/>
    <w:rsid w:val="549F7B86"/>
    <w:rsid w:val="54A506C8"/>
    <w:rsid w:val="54AE3DDF"/>
    <w:rsid w:val="54BE6536"/>
    <w:rsid w:val="54EB4EAE"/>
    <w:rsid w:val="54EC75A4"/>
    <w:rsid w:val="54EF04E5"/>
    <w:rsid w:val="55086E0B"/>
    <w:rsid w:val="55303E69"/>
    <w:rsid w:val="5553421A"/>
    <w:rsid w:val="5561561E"/>
    <w:rsid w:val="557E051F"/>
    <w:rsid w:val="55BD74AF"/>
    <w:rsid w:val="55C65395"/>
    <w:rsid w:val="55F169BF"/>
    <w:rsid w:val="55FF7FE5"/>
    <w:rsid w:val="56102EB5"/>
    <w:rsid w:val="56327239"/>
    <w:rsid w:val="56391900"/>
    <w:rsid w:val="566D41FE"/>
    <w:rsid w:val="56A36F1F"/>
    <w:rsid w:val="56C36F95"/>
    <w:rsid w:val="56CD51B3"/>
    <w:rsid w:val="56D65834"/>
    <w:rsid w:val="5701170C"/>
    <w:rsid w:val="572C26EE"/>
    <w:rsid w:val="57306699"/>
    <w:rsid w:val="573B2385"/>
    <w:rsid w:val="575635E0"/>
    <w:rsid w:val="575F6A06"/>
    <w:rsid w:val="57653DC7"/>
    <w:rsid w:val="578652EF"/>
    <w:rsid w:val="57B46648"/>
    <w:rsid w:val="57C06AC6"/>
    <w:rsid w:val="57D513DA"/>
    <w:rsid w:val="57D956A8"/>
    <w:rsid w:val="57FA2B09"/>
    <w:rsid w:val="58021BEA"/>
    <w:rsid w:val="5809060C"/>
    <w:rsid w:val="58305B89"/>
    <w:rsid w:val="5842039D"/>
    <w:rsid w:val="58495127"/>
    <w:rsid w:val="585B234B"/>
    <w:rsid w:val="587832AB"/>
    <w:rsid w:val="58BF5411"/>
    <w:rsid w:val="58DE7204"/>
    <w:rsid w:val="591702CE"/>
    <w:rsid w:val="59172461"/>
    <w:rsid w:val="59393135"/>
    <w:rsid w:val="59416B68"/>
    <w:rsid w:val="59497B86"/>
    <w:rsid w:val="59506085"/>
    <w:rsid w:val="596A0A97"/>
    <w:rsid w:val="59850085"/>
    <w:rsid w:val="598A113A"/>
    <w:rsid w:val="598C00FF"/>
    <w:rsid w:val="599A6E00"/>
    <w:rsid w:val="59BF67D8"/>
    <w:rsid w:val="59E57A77"/>
    <w:rsid w:val="5A040EEC"/>
    <w:rsid w:val="5A0619BD"/>
    <w:rsid w:val="5A2A0227"/>
    <w:rsid w:val="5A3A3820"/>
    <w:rsid w:val="5A4F2448"/>
    <w:rsid w:val="5A691AB5"/>
    <w:rsid w:val="5A7238FF"/>
    <w:rsid w:val="5A763797"/>
    <w:rsid w:val="5A7A378B"/>
    <w:rsid w:val="5A7D0985"/>
    <w:rsid w:val="5A8E4C59"/>
    <w:rsid w:val="5AB76DB8"/>
    <w:rsid w:val="5ADB4989"/>
    <w:rsid w:val="5AE51DC2"/>
    <w:rsid w:val="5B007EE1"/>
    <w:rsid w:val="5B18088D"/>
    <w:rsid w:val="5B1C7065"/>
    <w:rsid w:val="5B322564"/>
    <w:rsid w:val="5B331FE9"/>
    <w:rsid w:val="5B4D7FB8"/>
    <w:rsid w:val="5B7272A7"/>
    <w:rsid w:val="5B7E656E"/>
    <w:rsid w:val="5B8A3673"/>
    <w:rsid w:val="5B8C626F"/>
    <w:rsid w:val="5B914C00"/>
    <w:rsid w:val="5B955B74"/>
    <w:rsid w:val="5B9E7D89"/>
    <w:rsid w:val="5BB552E9"/>
    <w:rsid w:val="5BBD57F6"/>
    <w:rsid w:val="5BC63EF5"/>
    <w:rsid w:val="5BCD7027"/>
    <w:rsid w:val="5BD3501A"/>
    <w:rsid w:val="5BFD0780"/>
    <w:rsid w:val="5C007491"/>
    <w:rsid w:val="5C276E97"/>
    <w:rsid w:val="5C2B48E9"/>
    <w:rsid w:val="5C6F30C9"/>
    <w:rsid w:val="5C733EB7"/>
    <w:rsid w:val="5C891B7C"/>
    <w:rsid w:val="5CB70EB2"/>
    <w:rsid w:val="5CFA752D"/>
    <w:rsid w:val="5CFB6E96"/>
    <w:rsid w:val="5D11431E"/>
    <w:rsid w:val="5D1C02FB"/>
    <w:rsid w:val="5D3C099D"/>
    <w:rsid w:val="5D3C54AF"/>
    <w:rsid w:val="5D537A94"/>
    <w:rsid w:val="5D691B4C"/>
    <w:rsid w:val="5DA12EF6"/>
    <w:rsid w:val="5DB31446"/>
    <w:rsid w:val="5DCD0BDC"/>
    <w:rsid w:val="5E0E058B"/>
    <w:rsid w:val="5E23390B"/>
    <w:rsid w:val="5E34711E"/>
    <w:rsid w:val="5E451CA9"/>
    <w:rsid w:val="5E4C5C37"/>
    <w:rsid w:val="5E5A2A4A"/>
    <w:rsid w:val="5E5B2639"/>
    <w:rsid w:val="5E666035"/>
    <w:rsid w:val="5E763FAF"/>
    <w:rsid w:val="5EB65B26"/>
    <w:rsid w:val="5EB729BA"/>
    <w:rsid w:val="5ECB022A"/>
    <w:rsid w:val="5ED556A2"/>
    <w:rsid w:val="5EDE5485"/>
    <w:rsid w:val="5EF07C91"/>
    <w:rsid w:val="5EF266E6"/>
    <w:rsid w:val="5F2A7712"/>
    <w:rsid w:val="5F2E6A0B"/>
    <w:rsid w:val="5F3729F3"/>
    <w:rsid w:val="5F3C1134"/>
    <w:rsid w:val="5F46072B"/>
    <w:rsid w:val="5F682D65"/>
    <w:rsid w:val="5F732455"/>
    <w:rsid w:val="5FA11DDC"/>
    <w:rsid w:val="5FA71122"/>
    <w:rsid w:val="5FA72BE9"/>
    <w:rsid w:val="5FAD3D6E"/>
    <w:rsid w:val="5FAF1938"/>
    <w:rsid w:val="5FBA66C9"/>
    <w:rsid w:val="5FCD2EAB"/>
    <w:rsid w:val="5FD46251"/>
    <w:rsid w:val="5FD64ED9"/>
    <w:rsid w:val="5FE02FF4"/>
    <w:rsid w:val="60145C01"/>
    <w:rsid w:val="602339DC"/>
    <w:rsid w:val="6042027C"/>
    <w:rsid w:val="60455DBA"/>
    <w:rsid w:val="604B1CD3"/>
    <w:rsid w:val="60596A6B"/>
    <w:rsid w:val="60606DC7"/>
    <w:rsid w:val="60972CD3"/>
    <w:rsid w:val="60A52CFD"/>
    <w:rsid w:val="60D769FB"/>
    <w:rsid w:val="60F70B48"/>
    <w:rsid w:val="60FA66B2"/>
    <w:rsid w:val="610A2B60"/>
    <w:rsid w:val="6125059E"/>
    <w:rsid w:val="61686CEF"/>
    <w:rsid w:val="61992DEB"/>
    <w:rsid w:val="619C03A7"/>
    <w:rsid w:val="62096CBB"/>
    <w:rsid w:val="62222F3A"/>
    <w:rsid w:val="622F6D22"/>
    <w:rsid w:val="623078F2"/>
    <w:rsid w:val="62541486"/>
    <w:rsid w:val="626E39A3"/>
    <w:rsid w:val="6287094A"/>
    <w:rsid w:val="628C7CD0"/>
    <w:rsid w:val="62912A21"/>
    <w:rsid w:val="62B41CD4"/>
    <w:rsid w:val="62D6719E"/>
    <w:rsid w:val="62F871FA"/>
    <w:rsid w:val="63026D9B"/>
    <w:rsid w:val="632018CA"/>
    <w:rsid w:val="637446C7"/>
    <w:rsid w:val="63A931B0"/>
    <w:rsid w:val="63AD1C3F"/>
    <w:rsid w:val="63B96071"/>
    <w:rsid w:val="63BA489B"/>
    <w:rsid w:val="63C86BF3"/>
    <w:rsid w:val="63C9199B"/>
    <w:rsid w:val="63D441BE"/>
    <w:rsid w:val="63D73FE4"/>
    <w:rsid w:val="63DD630A"/>
    <w:rsid w:val="641D65A4"/>
    <w:rsid w:val="64556621"/>
    <w:rsid w:val="64625BC1"/>
    <w:rsid w:val="64CD08F4"/>
    <w:rsid w:val="64DF4969"/>
    <w:rsid w:val="64E14394"/>
    <w:rsid w:val="64E57B6C"/>
    <w:rsid w:val="64F675C0"/>
    <w:rsid w:val="64F817DC"/>
    <w:rsid w:val="650A1380"/>
    <w:rsid w:val="650B1E1C"/>
    <w:rsid w:val="6522574E"/>
    <w:rsid w:val="652E102B"/>
    <w:rsid w:val="653C5357"/>
    <w:rsid w:val="65486374"/>
    <w:rsid w:val="656279B1"/>
    <w:rsid w:val="65924EA6"/>
    <w:rsid w:val="65A455AA"/>
    <w:rsid w:val="65B46174"/>
    <w:rsid w:val="65B9177C"/>
    <w:rsid w:val="65BC38DE"/>
    <w:rsid w:val="65D92F2E"/>
    <w:rsid w:val="65F16D03"/>
    <w:rsid w:val="65F352F9"/>
    <w:rsid w:val="6606102C"/>
    <w:rsid w:val="66321F8D"/>
    <w:rsid w:val="665925BF"/>
    <w:rsid w:val="665E1984"/>
    <w:rsid w:val="6668624B"/>
    <w:rsid w:val="666B615A"/>
    <w:rsid w:val="667777A9"/>
    <w:rsid w:val="667F124C"/>
    <w:rsid w:val="6680425E"/>
    <w:rsid w:val="66A44544"/>
    <w:rsid w:val="66A76F5B"/>
    <w:rsid w:val="66A86D18"/>
    <w:rsid w:val="66AD7302"/>
    <w:rsid w:val="66AE53F2"/>
    <w:rsid w:val="66BF00F7"/>
    <w:rsid w:val="66E40516"/>
    <w:rsid w:val="67055778"/>
    <w:rsid w:val="674E7318"/>
    <w:rsid w:val="67593B92"/>
    <w:rsid w:val="67627252"/>
    <w:rsid w:val="676330D4"/>
    <w:rsid w:val="6765708D"/>
    <w:rsid w:val="67813D12"/>
    <w:rsid w:val="678371C8"/>
    <w:rsid w:val="678E44EB"/>
    <w:rsid w:val="67901D5B"/>
    <w:rsid w:val="67BC78B7"/>
    <w:rsid w:val="67C01045"/>
    <w:rsid w:val="68030A35"/>
    <w:rsid w:val="68033678"/>
    <w:rsid w:val="68282C5C"/>
    <w:rsid w:val="683C47CC"/>
    <w:rsid w:val="68410ECA"/>
    <w:rsid w:val="684626D0"/>
    <w:rsid w:val="68607402"/>
    <w:rsid w:val="68660FC4"/>
    <w:rsid w:val="686D4300"/>
    <w:rsid w:val="68784831"/>
    <w:rsid w:val="68784853"/>
    <w:rsid w:val="68A6308C"/>
    <w:rsid w:val="68C200FE"/>
    <w:rsid w:val="68C27653"/>
    <w:rsid w:val="68D777CC"/>
    <w:rsid w:val="69124013"/>
    <w:rsid w:val="69212794"/>
    <w:rsid w:val="693F103A"/>
    <w:rsid w:val="696E2E35"/>
    <w:rsid w:val="697463E4"/>
    <w:rsid w:val="69765236"/>
    <w:rsid w:val="697D489D"/>
    <w:rsid w:val="699B24BC"/>
    <w:rsid w:val="69A2602B"/>
    <w:rsid w:val="69A47C96"/>
    <w:rsid w:val="69BE6C74"/>
    <w:rsid w:val="69EB42AA"/>
    <w:rsid w:val="69EB7AB4"/>
    <w:rsid w:val="69FD14B4"/>
    <w:rsid w:val="6A4227B7"/>
    <w:rsid w:val="6A5005AF"/>
    <w:rsid w:val="6A5874F0"/>
    <w:rsid w:val="6A5B0DD9"/>
    <w:rsid w:val="6A7450BB"/>
    <w:rsid w:val="6A74522B"/>
    <w:rsid w:val="6A804869"/>
    <w:rsid w:val="6A90057A"/>
    <w:rsid w:val="6AB33600"/>
    <w:rsid w:val="6AB73D58"/>
    <w:rsid w:val="6AD12429"/>
    <w:rsid w:val="6B113469"/>
    <w:rsid w:val="6B344EB9"/>
    <w:rsid w:val="6B433810"/>
    <w:rsid w:val="6B5C32F2"/>
    <w:rsid w:val="6B5F14B9"/>
    <w:rsid w:val="6B7519ED"/>
    <w:rsid w:val="6B845D5E"/>
    <w:rsid w:val="6B9419A4"/>
    <w:rsid w:val="6BA31A26"/>
    <w:rsid w:val="6BDF22CE"/>
    <w:rsid w:val="6BED660B"/>
    <w:rsid w:val="6C171763"/>
    <w:rsid w:val="6C1E7A8A"/>
    <w:rsid w:val="6C4D4F0F"/>
    <w:rsid w:val="6C7A24F1"/>
    <w:rsid w:val="6C7C0F99"/>
    <w:rsid w:val="6C7D04C4"/>
    <w:rsid w:val="6C7F4402"/>
    <w:rsid w:val="6C846341"/>
    <w:rsid w:val="6C8C5C7D"/>
    <w:rsid w:val="6CBE4594"/>
    <w:rsid w:val="6CC63529"/>
    <w:rsid w:val="6CCF02C5"/>
    <w:rsid w:val="6CE52B0D"/>
    <w:rsid w:val="6CE93F71"/>
    <w:rsid w:val="6CF63DC4"/>
    <w:rsid w:val="6CFF0348"/>
    <w:rsid w:val="6D056FFD"/>
    <w:rsid w:val="6D0F0796"/>
    <w:rsid w:val="6D0F5D7A"/>
    <w:rsid w:val="6D49473C"/>
    <w:rsid w:val="6D7F0677"/>
    <w:rsid w:val="6D8D2B4F"/>
    <w:rsid w:val="6D985528"/>
    <w:rsid w:val="6DC53198"/>
    <w:rsid w:val="6DC926A1"/>
    <w:rsid w:val="6DE42D49"/>
    <w:rsid w:val="6DE63069"/>
    <w:rsid w:val="6E16219E"/>
    <w:rsid w:val="6E59377F"/>
    <w:rsid w:val="6E66148A"/>
    <w:rsid w:val="6E807CE7"/>
    <w:rsid w:val="6E824B50"/>
    <w:rsid w:val="6E873A42"/>
    <w:rsid w:val="6E8E3B0F"/>
    <w:rsid w:val="6E9A3775"/>
    <w:rsid w:val="6EAE5472"/>
    <w:rsid w:val="6EB56380"/>
    <w:rsid w:val="6EB74EAF"/>
    <w:rsid w:val="6EBB1D37"/>
    <w:rsid w:val="6EC145AA"/>
    <w:rsid w:val="6EC2352C"/>
    <w:rsid w:val="6ECC76A7"/>
    <w:rsid w:val="6ED7143D"/>
    <w:rsid w:val="6EF51DA3"/>
    <w:rsid w:val="6F82255A"/>
    <w:rsid w:val="6F926B42"/>
    <w:rsid w:val="6F9401C4"/>
    <w:rsid w:val="6F9832A3"/>
    <w:rsid w:val="6FA107E1"/>
    <w:rsid w:val="6FA53B89"/>
    <w:rsid w:val="6FCC795E"/>
    <w:rsid w:val="6FD232D2"/>
    <w:rsid w:val="6FDC309A"/>
    <w:rsid w:val="70432DA3"/>
    <w:rsid w:val="70545BA6"/>
    <w:rsid w:val="707B2FB8"/>
    <w:rsid w:val="708828BD"/>
    <w:rsid w:val="708E73B5"/>
    <w:rsid w:val="708F024A"/>
    <w:rsid w:val="70A946D5"/>
    <w:rsid w:val="70B07280"/>
    <w:rsid w:val="70CC2F1D"/>
    <w:rsid w:val="70D6440D"/>
    <w:rsid w:val="71155335"/>
    <w:rsid w:val="71185C2B"/>
    <w:rsid w:val="711A77D3"/>
    <w:rsid w:val="711B3D49"/>
    <w:rsid w:val="712E71F7"/>
    <w:rsid w:val="713A428B"/>
    <w:rsid w:val="713D7BBE"/>
    <w:rsid w:val="715978D4"/>
    <w:rsid w:val="715B1636"/>
    <w:rsid w:val="71687B5B"/>
    <w:rsid w:val="717A4273"/>
    <w:rsid w:val="718A14D1"/>
    <w:rsid w:val="71917DD3"/>
    <w:rsid w:val="7198231F"/>
    <w:rsid w:val="719B7BF0"/>
    <w:rsid w:val="71DC51CF"/>
    <w:rsid w:val="71F04B90"/>
    <w:rsid w:val="71FA304E"/>
    <w:rsid w:val="72012741"/>
    <w:rsid w:val="72091F6A"/>
    <w:rsid w:val="722408BC"/>
    <w:rsid w:val="72327DE2"/>
    <w:rsid w:val="72893214"/>
    <w:rsid w:val="72A43D7D"/>
    <w:rsid w:val="72A51CA1"/>
    <w:rsid w:val="72B412A6"/>
    <w:rsid w:val="72C135F3"/>
    <w:rsid w:val="72E00965"/>
    <w:rsid w:val="72EA2ED4"/>
    <w:rsid w:val="730D67C7"/>
    <w:rsid w:val="735576DB"/>
    <w:rsid w:val="735B2C4C"/>
    <w:rsid w:val="7365294F"/>
    <w:rsid w:val="73726370"/>
    <w:rsid w:val="73E1017C"/>
    <w:rsid w:val="73E43EF1"/>
    <w:rsid w:val="73ED1B8B"/>
    <w:rsid w:val="73EE6CAC"/>
    <w:rsid w:val="74140229"/>
    <w:rsid w:val="743F3D8A"/>
    <w:rsid w:val="74413B4B"/>
    <w:rsid w:val="744647AC"/>
    <w:rsid w:val="7454737C"/>
    <w:rsid w:val="745A2B8A"/>
    <w:rsid w:val="747D3C3C"/>
    <w:rsid w:val="748E652E"/>
    <w:rsid w:val="748F06CC"/>
    <w:rsid w:val="74906032"/>
    <w:rsid w:val="74C00B4F"/>
    <w:rsid w:val="74CF1FFD"/>
    <w:rsid w:val="74D060BF"/>
    <w:rsid w:val="74D3088F"/>
    <w:rsid w:val="74D62632"/>
    <w:rsid w:val="74DB288C"/>
    <w:rsid w:val="74E86BD5"/>
    <w:rsid w:val="74EB549C"/>
    <w:rsid w:val="74EE4202"/>
    <w:rsid w:val="751D67B5"/>
    <w:rsid w:val="753A5FDE"/>
    <w:rsid w:val="7568182B"/>
    <w:rsid w:val="75B13EA3"/>
    <w:rsid w:val="75C25C56"/>
    <w:rsid w:val="75D94B83"/>
    <w:rsid w:val="75DF1E45"/>
    <w:rsid w:val="75E551E6"/>
    <w:rsid w:val="75E6389E"/>
    <w:rsid w:val="75F42A08"/>
    <w:rsid w:val="760E4F7C"/>
    <w:rsid w:val="76286BA7"/>
    <w:rsid w:val="7640154B"/>
    <w:rsid w:val="76541C41"/>
    <w:rsid w:val="7675280E"/>
    <w:rsid w:val="767D3C92"/>
    <w:rsid w:val="76825C30"/>
    <w:rsid w:val="7691789F"/>
    <w:rsid w:val="76B352F7"/>
    <w:rsid w:val="76C95216"/>
    <w:rsid w:val="76D1664E"/>
    <w:rsid w:val="76E060E7"/>
    <w:rsid w:val="76F028C3"/>
    <w:rsid w:val="77004F96"/>
    <w:rsid w:val="7736267C"/>
    <w:rsid w:val="77402A86"/>
    <w:rsid w:val="77604325"/>
    <w:rsid w:val="778366F5"/>
    <w:rsid w:val="77D36752"/>
    <w:rsid w:val="77E55714"/>
    <w:rsid w:val="77E65815"/>
    <w:rsid w:val="77FA3988"/>
    <w:rsid w:val="781A027D"/>
    <w:rsid w:val="78621E14"/>
    <w:rsid w:val="78686692"/>
    <w:rsid w:val="78924F78"/>
    <w:rsid w:val="7899274E"/>
    <w:rsid w:val="78AF45FA"/>
    <w:rsid w:val="78AF7FD7"/>
    <w:rsid w:val="78B00270"/>
    <w:rsid w:val="78B16263"/>
    <w:rsid w:val="78C55AB6"/>
    <w:rsid w:val="78CC6C21"/>
    <w:rsid w:val="78DA3417"/>
    <w:rsid w:val="78DC146C"/>
    <w:rsid w:val="78F15C45"/>
    <w:rsid w:val="78F72F6D"/>
    <w:rsid w:val="79046F06"/>
    <w:rsid w:val="79322561"/>
    <w:rsid w:val="794F03AD"/>
    <w:rsid w:val="795C4032"/>
    <w:rsid w:val="796A67AF"/>
    <w:rsid w:val="797E4FE7"/>
    <w:rsid w:val="798E3ED6"/>
    <w:rsid w:val="79FD523D"/>
    <w:rsid w:val="7A084122"/>
    <w:rsid w:val="7A0E3709"/>
    <w:rsid w:val="7A3C77A8"/>
    <w:rsid w:val="7A5C5D83"/>
    <w:rsid w:val="7A6B68FE"/>
    <w:rsid w:val="7A9B007D"/>
    <w:rsid w:val="7AA13997"/>
    <w:rsid w:val="7AA939FE"/>
    <w:rsid w:val="7AAE6C3A"/>
    <w:rsid w:val="7ABB2CBA"/>
    <w:rsid w:val="7ABB7C66"/>
    <w:rsid w:val="7AC04563"/>
    <w:rsid w:val="7ACA775B"/>
    <w:rsid w:val="7AD26E33"/>
    <w:rsid w:val="7AF4245F"/>
    <w:rsid w:val="7B040F3F"/>
    <w:rsid w:val="7B120345"/>
    <w:rsid w:val="7B2127B7"/>
    <w:rsid w:val="7B26421E"/>
    <w:rsid w:val="7B341821"/>
    <w:rsid w:val="7B3E7A09"/>
    <w:rsid w:val="7B443B35"/>
    <w:rsid w:val="7B5C4A32"/>
    <w:rsid w:val="7B6C0247"/>
    <w:rsid w:val="7B8D0C9B"/>
    <w:rsid w:val="7B9C477C"/>
    <w:rsid w:val="7BA20298"/>
    <w:rsid w:val="7BAA2637"/>
    <w:rsid w:val="7BC167E5"/>
    <w:rsid w:val="7BC424BA"/>
    <w:rsid w:val="7BD13289"/>
    <w:rsid w:val="7BEB6F5D"/>
    <w:rsid w:val="7BF5648F"/>
    <w:rsid w:val="7C105580"/>
    <w:rsid w:val="7C3D3E14"/>
    <w:rsid w:val="7C4C43EF"/>
    <w:rsid w:val="7C4D34B4"/>
    <w:rsid w:val="7C4F6CFE"/>
    <w:rsid w:val="7C5C02BC"/>
    <w:rsid w:val="7C8E41ED"/>
    <w:rsid w:val="7C8E7B0B"/>
    <w:rsid w:val="7CBF19AF"/>
    <w:rsid w:val="7CC17AB1"/>
    <w:rsid w:val="7CCA791B"/>
    <w:rsid w:val="7CCD740C"/>
    <w:rsid w:val="7CD620BB"/>
    <w:rsid w:val="7CDD6540"/>
    <w:rsid w:val="7CE64489"/>
    <w:rsid w:val="7CE74AEF"/>
    <w:rsid w:val="7D1A1690"/>
    <w:rsid w:val="7D217D87"/>
    <w:rsid w:val="7D984DF2"/>
    <w:rsid w:val="7D9A0BB6"/>
    <w:rsid w:val="7DAA14E6"/>
    <w:rsid w:val="7DB773F9"/>
    <w:rsid w:val="7DCD133B"/>
    <w:rsid w:val="7DDA7B65"/>
    <w:rsid w:val="7DEB5D9B"/>
    <w:rsid w:val="7DEF2B06"/>
    <w:rsid w:val="7E066BAE"/>
    <w:rsid w:val="7E144742"/>
    <w:rsid w:val="7E162E56"/>
    <w:rsid w:val="7E17611A"/>
    <w:rsid w:val="7E1B49E7"/>
    <w:rsid w:val="7E381873"/>
    <w:rsid w:val="7E3C67E4"/>
    <w:rsid w:val="7E507573"/>
    <w:rsid w:val="7E611BB9"/>
    <w:rsid w:val="7E755197"/>
    <w:rsid w:val="7E926217"/>
    <w:rsid w:val="7E9313BD"/>
    <w:rsid w:val="7E9E73FF"/>
    <w:rsid w:val="7ED0633F"/>
    <w:rsid w:val="7F1A27B4"/>
    <w:rsid w:val="7F4514DB"/>
    <w:rsid w:val="7F5A6864"/>
    <w:rsid w:val="7FAC4722"/>
    <w:rsid w:val="7FAD6AAD"/>
    <w:rsid w:val="7FB35837"/>
    <w:rsid w:val="7FB47F36"/>
    <w:rsid w:val="7FB5743A"/>
    <w:rsid w:val="7FBB22C9"/>
    <w:rsid w:val="7FE77A13"/>
    <w:rsid w:val="7FF24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link w:val="35"/>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6"/>
    <w:qFormat/>
    <w:uiPriority w:val="9"/>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Body Text"/>
    <w:basedOn w:val="1"/>
    <w:link w:val="33"/>
    <w:qFormat/>
    <w:uiPriority w:val="0"/>
    <w:pPr>
      <w:spacing w:line="0" w:lineRule="atLeast"/>
    </w:pPr>
    <w:rPr>
      <w:rFonts w:ascii="Times New Roman" w:hAnsi="Times New Roman"/>
      <w:b/>
      <w:kern w:val="0"/>
      <w:sz w:val="30"/>
      <w:szCs w:val="20"/>
    </w:rPr>
  </w:style>
  <w:style w:type="paragraph" w:styleId="8">
    <w:name w:val="Body Text Indent"/>
    <w:basedOn w:val="1"/>
    <w:next w:val="1"/>
    <w:qFormat/>
    <w:uiPriority w:val="0"/>
    <w:pPr>
      <w:ind w:left="567" w:leftChars="270"/>
    </w:pPr>
  </w:style>
  <w:style w:type="paragraph" w:styleId="9">
    <w:name w:val="Block Text"/>
    <w:basedOn w:val="1"/>
    <w:qFormat/>
    <w:uiPriority w:val="99"/>
    <w:pPr>
      <w:widowControl/>
      <w:autoSpaceDE w:val="0"/>
      <w:autoSpaceDN w:val="0"/>
      <w:adjustRightInd w:val="0"/>
      <w:spacing w:line="315" w:lineRule="atLeast"/>
      <w:ind w:left="-540" w:right="893"/>
      <w:jc w:val="left"/>
      <w:textAlignment w:val="bottom"/>
    </w:pPr>
    <w:rPr>
      <w:rFonts w:ascii="宋体" w:cs="宋体"/>
      <w:kern w:val="0"/>
      <w:sz w:val="28"/>
      <w:szCs w:val="28"/>
    </w:r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link w:val="37"/>
    <w:qFormat/>
    <w:uiPriority w:val="99"/>
    <w:rPr>
      <w:rFonts w:ascii="宋体" w:hAnsi="Courier New"/>
      <w:kern w:val="0"/>
      <w:sz w:val="20"/>
      <w:szCs w:val="21"/>
    </w:rPr>
  </w:style>
  <w:style w:type="paragraph" w:styleId="12">
    <w:name w:val="Date"/>
    <w:basedOn w:val="1"/>
    <w:next w:val="1"/>
    <w:qFormat/>
    <w:uiPriority w:val="99"/>
  </w:style>
  <w:style w:type="paragraph" w:styleId="13">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4">
    <w:name w:val="Balloon Text"/>
    <w:basedOn w:val="1"/>
    <w:link w:val="38"/>
    <w:unhideWhenUsed/>
    <w:qFormat/>
    <w:uiPriority w:val="99"/>
    <w:rPr>
      <w:rFonts w:ascii="Times New Roman" w:hAnsi="Times New Roman"/>
      <w:kern w:val="0"/>
      <w:sz w:val="18"/>
      <w:szCs w:val="18"/>
    </w:rPr>
  </w:style>
  <w:style w:type="paragraph" w:styleId="15">
    <w:name w:val="footer"/>
    <w:basedOn w:val="1"/>
    <w:link w:val="39"/>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40"/>
    <w:qFormat/>
    <w:uiPriority w:val="99"/>
    <w:pPr>
      <w:widowControl/>
      <w:pBdr>
        <w:bottom w:val="single" w:color="auto" w:sz="6" w:space="1"/>
      </w:pBdr>
      <w:tabs>
        <w:tab w:val="center" w:pos="4153"/>
        <w:tab w:val="right" w:pos="8306"/>
      </w:tabs>
      <w:snapToGrid w:val="0"/>
      <w:jc w:val="center"/>
    </w:pPr>
    <w:rPr>
      <w:rFonts w:ascii="Times New Roman" w:hAnsi="Times New Roman"/>
      <w:b/>
      <w:kern w:val="0"/>
      <w:sz w:val="18"/>
      <w:szCs w:val="20"/>
    </w:rPr>
  </w:style>
  <w:style w:type="paragraph" w:styleId="18">
    <w:name w:val="toc 1"/>
    <w:basedOn w:val="1"/>
    <w:next w:val="1"/>
    <w:qFormat/>
    <w:uiPriority w:val="39"/>
    <w:pPr>
      <w:widowControl/>
      <w:tabs>
        <w:tab w:val="right" w:leader="dot" w:pos="8789"/>
      </w:tabs>
      <w:spacing w:line="360" w:lineRule="auto"/>
      <w:jc w:val="left"/>
    </w:pPr>
    <w:rPr>
      <w:rFonts w:ascii="Times New Roman" w:hAnsi="Times New Roman" w:eastAsia="宋体" w:cs="Times New Roman"/>
      <w:b/>
      <w:bCs/>
      <w:caps/>
      <w:kern w:val="0"/>
      <w:sz w:val="20"/>
      <w:szCs w:val="20"/>
    </w:rPr>
  </w:style>
  <w:style w:type="paragraph" w:styleId="19">
    <w:name w:val="toc 2"/>
    <w:basedOn w:val="1"/>
    <w:next w:val="1"/>
    <w:unhideWhenUsed/>
    <w:qFormat/>
    <w:uiPriority w:val="39"/>
    <w:pPr>
      <w:widowControl/>
      <w:spacing w:after="100" w:line="276" w:lineRule="auto"/>
      <w:ind w:left="220"/>
      <w:jc w:val="left"/>
    </w:pPr>
    <w:rPr>
      <w:kern w:val="0"/>
      <w:sz w:val="22"/>
    </w:rPr>
  </w:style>
  <w:style w:type="paragraph" w:styleId="20">
    <w:name w:val="Body Text 2"/>
    <w:basedOn w:val="1"/>
    <w:unhideWhenUsed/>
    <w:qFormat/>
    <w:uiPriority w:val="99"/>
    <w:pPr>
      <w:spacing w:after="120" w:line="480" w:lineRule="auto"/>
    </w:pPr>
    <w:rPr>
      <w:szCs w:val="24"/>
    </w:rPr>
  </w:style>
  <w:style w:type="paragraph" w:styleId="21">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paragraph" w:styleId="22">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3">
    <w:name w:val="Body Text First Indent"/>
    <w:basedOn w:val="1"/>
    <w:next w:val="1"/>
    <w:qFormat/>
    <w:uiPriority w:val="0"/>
    <w:pPr>
      <w:ind w:firstLine="420" w:firstLineChars="100"/>
    </w:pPr>
  </w:style>
  <w:style w:type="paragraph" w:styleId="24">
    <w:name w:val="Body Text First Indent 2"/>
    <w:basedOn w:val="8"/>
    <w:next w:val="23"/>
    <w:qFormat/>
    <w:uiPriority w:val="0"/>
    <w:pPr>
      <w:ind w:firstLine="420" w:firstLineChars="200"/>
    </w:pPr>
    <w:rPr>
      <w:rFonts w:ascii="Times New Roman" w:hAnsi="Times New Roman" w:eastAsia="宋体" w:cs="Times New Roman"/>
    </w:rPr>
  </w:style>
  <w:style w:type="character" w:styleId="27">
    <w:name w:val="Strong"/>
    <w:basedOn w:val="26"/>
    <w:qFormat/>
    <w:uiPriority w:val="0"/>
    <w:rPr>
      <w:rFonts w:hint="eastAsia"/>
      <w:b/>
      <w:bCs/>
    </w:rPr>
  </w:style>
  <w:style w:type="character" w:styleId="28">
    <w:name w:val="page number"/>
    <w:basedOn w:val="26"/>
    <w:qFormat/>
    <w:uiPriority w:val="99"/>
  </w:style>
  <w:style w:type="character" w:styleId="29">
    <w:name w:val="FollowedHyperlink"/>
    <w:unhideWhenUsed/>
    <w:qFormat/>
    <w:uiPriority w:val="99"/>
    <w:rPr>
      <w:color w:val="333333"/>
      <w:u w:val="none"/>
    </w:rPr>
  </w:style>
  <w:style w:type="character" w:styleId="30">
    <w:name w:val="Emphasis"/>
    <w:qFormat/>
    <w:uiPriority w:val="20"/>
    <w:rPr>
      <w:color w:val="CC0000"/>
    </w:rPr>
  </w:style>
  <w:style w:type="character" w:styleId="31">
    <w:name w:val="Hyperlink"/>
    <w:basedOn w:val="26"/>
    <w:qFormat/>
    <w:uiPriority w:val="99"/>
    <w:rPr>
      <w:color w:val="333333"/>
      <w:u w:val="none"/>
    </w:rPr>
  </w:style>
  <w:style w:type="character" w:styleId="32">
    <w:name w:val="HTML Cite"/>
    <w:unhideWhenUsed/>
    <w:qFormat/>
    <w:uiPriority w:val="99"/>
    <w:rPr>
      <w:color w:val="008000"/>
    </w:rPr>
  </w:style>
  <w:style w:type="character" w:customStyle="1" w:styleId="33">
    <w:name w:val="正文文本 Char"/>
    <w:link w:val="7"/>
    <w:qFormat/>
    <w:uiPriority w:val="0"/>
    <w:rPr>
      <w:rFonts w:ascii="Times New Roman" w:hAnsi="Times New Roman" w:eastAsia="宋体" w:cs="Times New Roman"/>
      <w:b/>
      <w:sz w:val="30"/>
      <w:szCs w:val="20"/>
    </w:rPr>
  </w:style>
  <w:style w:type="character" w:customStyle="1" w:styleId="34">
    <w:name w:val="标题 1 Char"/>
    <w:link w:val="3"/>
    <w:qFormat/>
    <w:uiPriority w:val="9"/>
    <w:rPr>
      <w:b/>
      <w:bCs/>
      <w:kern w:val="44"/>
      <w:sz w:val="44"/>
      <w:szCs w:val="44"/>
    </w:rPr>
  </w:style>
  <w:style w:type="character" w:customStyle="1" w:styleId="35">
    <w:name w:val="标题 2 Char"/>
    <w:link w:val="2"/>
    <w:qFormat/>
    <w:uiPriority w:val="9"/>
    <w:rPr>
      <w:rFonts w:ascii="Cambria" w:hAnsi="Cambria" w:eastAsia="宋体" w:cs="Times New Roman"/>
      <w:b/>
      <w:bCs/>
      <w:sz w:val="32"/>
      <w:szCs w:val="32"/>
    </w:rPr>
  </w:style>
  <w:style w:type="character" w:customStyle="1" w:styleId="36">
    <w:name w:val="标题 3 Char"/>
    <w:link w:val="4"/>
    <w:semiHidden/>
    <w:qFormat/>
    <w:uiPriority w:val="9"/>
    <w:rPr>
      <w:b/>
      <w:bCs/>
      <w:sz w:val="32"/>
      <w:szCs w:val="32"/>
    </w:rPr>
  </w:style>
  <w:style w:type="character" w:customStyle="1" w:styleId="37">
    <w:name w:val="纯文本 Char1"/>
    <w:link w:val="11"/>
    <w:semiHidden/>
    <w:qFormat/>
    <w:uiPriority w:val="99"/>
    <w:rPr>
      <w:rFonts w:ascii="宋体" w:hAnsi="Courier New" w:eastAsia="宋体" w:cs="Courier New"/>
      <w:szCs w:val="21"/>
    </w:rPr>
  </w:style>
  <w:style w:type="character" w:customStyle="1" w:styleId="38">
    <w:name w:val="批注框文本 Char"/>
    <w:link w:val="14"/>
    <w:semiHidden/>
    <w:qFormat/>
    <w:uiPriority w:val="99"/>
    <w:rPr>
      <w:sz w:val="18"/>
      <w:szCs w:val="18"/>
    </w:rPr>
  </w:style>
  <w:style w:type="character" w:customStyle="1" w:styleId="39">
    <w:name w:val="页脚 Char"/>
    <w:link w:val="15"/>
    <w:qFormat/>
    <w:uiPriority w:val="99"/>
    <w:rPr>
      <w:sz w:val="18"/>
      <w:szCs w:val="18"/>
    </w:rPr>
  </w:style>
  <w:style w:type="character" w:customStyle="1" w:styleId="40">
    <w:name w:val="页眉 Char1"/>
    <w:link w:val="17"/>
    <w:semiHidden/>
    <w:qFormat/>
    <w:uiPriority w:val="99"/>
    <w:rPr>
      <w:sz w:val="18"/>
      <w:szCs w:val="18"/>
    </w:rPr>
  </w:style>
  <w:style w:type="paragraph" w:customStyle="1" w:styleId="41">
    <w:name w:val="TOC 61"/>
    <w:next w:val="1"/>
    <w:qFormat/>
    <w:uiPriority w:val="0"/>
    <w:pPr>
      <w:wordWrap w:val="0"/>
      <w:ind w:left="2125"/>
      <w:jc w:val="both"/>
    </w:pPr>
    <w:rPr>
      <w:rFonts w:ascii="Calibri" w:hAnsi="Calibri" w:eastAsia="宋体" w:cs="Times New Roman"/>
      <w:sz w:val="21"/>
      <w:lang w:val="en-US" w:eastAsia="zh-CN" w:bidi="ar-SA"/>
    </w:rPr>
  </w:style>
  <w:style w:type="character" w:customStyle="1" w:styleId="42">
    <w:name w:val="页眉 Char"/>
    <w:qFormat/>
    <w:uiPriority w:val="99"/>
    <w:rPr>
      <w:rFonts w:eastAsia="宋体"/>
      <w:b/>
      <w:sz w:val="18"/>
    </w:rPr>
  </w:style>
  <w:style w:type="character" w:customStyle="1" w:styleId="43">
    <w:name w:val="纯文本 Char"/>
    <w:qFormat/>
    <w:uiPriority w:val="0"/>
    <w:rPr>
      <w:rFonts w:ascii="宋体" w:hAnsi="Courier New"/>
      <w:b/>
    </w:rPr>
  </w:style>
  <w:style w:type="character" w:customStyle="1" w:styleId="44">
    <w:name w:val="layui-laypage-curr"/>
    <w:basedOn w:val="26"/>
    <w:qFormat/>
    <w:uiPriority w:val="0"/>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_Style 7"/>
    <w:basedOn w:val="1"/>
    <w:qFormat/>
    <w:uiPriority w:val="34"/>
    <w:pPr>
      <w:ind w:firstLine="420" w:firstLineChars="200"/>
    </w:pPr>
    <w:rPr>
      <w:rFonts w:ascii="Calibri" w:hAnsi="Calibri"/>
      <w:szCs w:val="22"/>
    </w:rPr>
  </w:style>
  <w:style w:type="paragraph" w:customStyle="1" w:styleId="47">
    <w:name w:val="目录"/>
    <w:basedOn w:val="1"/>
    <w:qFormat/>
    <w:uiPriority w:val="0"/>
    <w:pPr>
      <w:widowControl/>
      <w:jc w:val="center"/>
    </w:pPr>
    <w:rPr>
      <w:rFonts w:ascii="宋体" w:hAnsi="Times New Roman" w:eastAsia="宋体" w:cs="Times New Roman"/>
      <w:kern w:val="0"/>
      <w:sz w:val="36"/>
      <w:szCs w:val="20"/>
    </w:rPr>
  </w:style>
  <w:style w:type="paragraph" w:customStyle="1" w:styleId="48">
    <w:name w:val="List Paragraph"/>
    <w:basedOn w:val="1"/>
    <w:qFormat/>
    <w:uiPriority w:val="34"/>
    <w:pPr>
      <w:ind w:firstLine="420" w:firstLineChars="200"/>
    </w:pPr>
  </w:style>
  <w:style w:type="paragraph" w:customStyle="1" w:styleId="49">
    <w:name w:val="TOC Heading"/>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50">
    <w:name w:val="Table Paragraph"/>
    <w:basedOn w:val="1"/>
    <w:unhideWhenUsed/>
    <w:qFormat/>
    <w:uiPriority w:val="1"/>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19846</Words>
  <Characters>21010</Characters>
  <Lines>198</Lines>
  <Paragraphs>55</Paragraphs>
  <TotalTime>2</TotalTime>
  <ScaleCrop>false</ScaleCrop>
  <LinksUpToDate>false</LinksUpToDate>
  <CharactersWithSpaces>23137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2020-07-21T01:21:00Z</dcterms:created>
  <dc:creator>Administrator</dc:creator>
  <cp:lastModifiedBy>WPS_1602742373</cp:lastModifiedBy>
  <cp:lastPrinted>2025-04-16T07:11:00Z</cp:lastPrinted>
  <dcterms:modified xsi:type="dcterms:W3CDTF">2025-06-23T07:06:35Z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54EB3E8E57684FE28FE42E3B092D0BC9_13</vt:lpwstr>
  </property>
  <property fmtid="{D5CDD505-2E9C-101B-9397-08002B2CF9AE}" pid="4" name="KSOTemplateDocerSaveRecord">
    <vt:lpwstr>eyJoZGlkIjoiMTE3Yjk5MDIyZWUyYzM4ZDA2ODk1Mzg2NDFiNTZiYjMiLCJ1c2VySWQiOiIxMTMyMTE2MzE4In0=</vt:lpwstr>
  </property>
</Properties>
</file>