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FE747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通榆县第一医院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保洁服务招标立项</w:t>
      </w:r>
    </w:p>
    <w:p w14:paraId="456719B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前期调研公告</w:t>
      </w:r>
    </w:p>
    <w:p w14:paraId="4AB67D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提升我院整体环境卫生质量，营造安全、舒适、整洁的就医和工作环境，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根据《中华人民共和国采购法》等相关法律法规，按照公开、公正、公正的原则，现就我院保洁服务项目开展前期招标立项调研工作，诚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邀符合条件的保洁服务公司参与。具体事宜公告如下：</w:t>
      </w:r>
    </w:p>
    <w:p w14:paraId="0A068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一、医院概况</w:t>
      </w:r>
    </w:p>
    <w:p w14:paraId="0F959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我院为二级甲等医院，建筑面积达 43657.75 平米，宗地面积 55633.41 平米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 xml:space="preserve">建筑共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 栋涵盖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及室外面积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DCB2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门诊楼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用房其中包括：</w:t>
      </w:r>
    </w:p>
    <w:p w14:paraId="7D77E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（1）门诊楼一楼急诊、静点室、CT、放射线、门诊收款室等。</w:t>
      </w:r>
    </w:p>
    <w:p w14:paraId="52CDD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（2）门诊楼二楼内科诊室、外科诊室、专家门诊、内镜室、彩超室、信息科等。</w:t>
      </w:r>
    </w:p>
    <w:p w14:paraId="0AA3E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（3）门诊楼三楼五官科诊室、专家门诊、检验科、医保科、病理科等。</w:t>
      </w:r>
    </w:p>
    <w:p w14:paraId="1EC69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2、住院楼用房其中包括：</w:t>
      </w:r>
    </w:p>
    <w:p w14:paraId="15BCA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（1）住院部一楼总务科、消防科、药库等。</w:t>
      </w:r>
    </w:p>
    <w:p w14:paraId="038DC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（2）住院部二至九层内外科住院科室、手术室。</w:t>
      </w:r>
    </w:p>
    <w:p w14:paraId="2FFC0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3、行政办公</w:t>
      </w:r>
      <w:r>
        <w:rPr>
          <w:rFonts w:hint="eastAsia" w:ascii="仿宋" w:hAnsi="仿宋" w:eastAsia="仿宋" w:cs="仿宋"/>
          <w:sz w:val="32"/>
          <w:szCs w:val="32"/>
        </w:rPr>
        <w:t>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用房其中包括：</w:t>
      </w:r>
    </w:p>
    <w:p w14:paraId="2E38C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（1）办公楼一楼病案室、供应室、库房等。</w:t>
      </w:r>
    </w:p>
    <w:p w14:paraId="09E4D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（2）办公楼二楼库房等。</w:t>
      </w:r>
    </w:p>
    <w:p w14:paraId="6AA74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（3）办公楼三至四楼行政办公室、会议室等。</w:t>
      </w:r>
    </w:p>
    <w:p w14:paraId="49E3B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（4）办公楼五楼会议室。</w:t>
      </w:r>
    </w:p>
    <w:p w14:paraId="600C1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4、120急救中心</w:t>
      </w:r>
      <w:r>
        <w:rPr>
          <w:rFonts w:hint="eastAsia" w:ascii="仿宋" w:hAnsi="仿宋" w:eastAsia="仿宋" w:cs="仿宋"/>
          <w:sz w:val="32"/>
          <w:szCs w:val="32"/>
        </w:rPr>
        <w:t>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用房其中包括：</w:t>
      </w:r>
    </w:p>
    <w:p w14:paraId="40BE6C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一楼120急救中心、体检中心等。</w:t>
      </w:r>
    </w:p>
    <w:p w14:paraId="4AC5AF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二楼儿科住院病房。</w:t>
      </w:r>
    </w:p>
    <w:p w14:paraId="703BAE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三楼至四楼透析科。</w:t>
      </w:r>
    </w:p>
    <w:p w14:paraId="627A4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5、发热门诊楼用房其中包括：</w:t>
      </w:r>
    </w:p>
    <w:p w14:paraId="59E73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（1）一楼至二楼发热门诊住院病房</w:t>
      </w:r>
    </w:p>
    <w:p w14:paraId="7B1BF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6、传染病房楼用房其中包括：</w:t>
      </w:r>
    </w:p>
    <w:p w14:paraId="0CA0A0A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一楼检查室、传染病诊室等。</w:t>
      </w:r>
    </w:p>
    <w:p w14:paraId="5A47C24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二楼至三楼传染病住院病房。</w:t>
      </w:r>
    </w:p>
    <w:p w14:paraId="50B4B72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综合附属用房其中包括：</w:t>
      </w:r>
    </w:p>
    <w:p w14:paraId="3F4F996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总务科附属用房、感染科附属用房、食堂等。</w:t>
      </w:r>
    </w:p>
    <w:p w14:paraId="35C43B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8、室外前后院道路、停车场、绿化带等。</w:t>
      </w:r>
    </w:p>
    <w:p w14:paraId="5BF80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院内每日人流量大，环境卫生要求高，需专业的保洁服务团队进行维护。</w:t>
      </w:r>
    </w:p>
    <w:p w14:paraId="7374F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二、调研目的</w:t>
      </w:r>
    </w:p>
    <w:p w14:paraId="750B4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调研旨在全面了解保洁服务市场行情，收集各保洁服务公司的相关信息，包括但不限于公司资质、服务方案、人员配备、设备配置、报价等，为我院保洁服务项目的正式招标提供科学依据，确保选择到优质、高效、专业的保洁服务供应商。</w:t>
      </w:r>
    </w:p>
    <w:p w14:paraId="6CA15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三、参与调研公司要求</w:t>
      </w:r>
    </w:p>
    <w:p w14:paraId="062E2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资质要求</w:t>
      </w:r>
    </w:p>
    <w:p w14:paraId="49189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具有独立法人资格，持有有效的营业执照、税务登记证、组织机构代码证（或三证合一的营业执照）。</w:t>
      </w:r>
    </w:p>
    <w:p w14:paraId="106EC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具备从事保洁服务的相关资质证书，如清洁服务企业资质等级证书等。</w:t>
      </w:r>
    </w:p>
    <w:p w14:paraId="2AA7E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在近三年内无重大违法违规记录，未被列入失信被执行人名单。</w:t>
      </w:r>
    </w:p>
    <w:p w14:paraId="5CE74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经验要求</w:t>
      </w:r>
    </w:p>
    <w:p w14:paraId="06562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具有丰富的医院保洁服务经验，至少有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u w:val="none"/>
        </w:rPr>
        <w:t>家及以上保洁服务案例，并提供相关合同复印件及客户</w:t>
      </w:r>
      <w:r>
        <w:rPr>
          <w:rFonts w:hint="eastAsia" w:ascii="仿宋" w:hAnsi="仿宋" w:eastAsia="仿宋" w:cs="仿宋"/>
          <w:sz w:val="32"/>
          <w:szCs w:val="32"/>
        </w:rPr>
        <w:t>评价证明。</w:t>
      </w:r>
    </w:p>
    <w:p w14:paraId="28A11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熟悉医院特殊环境（如手术室、病房、检验科等）的保洁要求和流程，具备应对突发公共卫生事件（如传染病疫情）的保洁应急处理能力。</w:t>
      </w:r>
    </w:p>
    <w:p w14:paraId="0FEAA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人员要求</w:t>
      </w:r>
    </w:p>
    <w:p w14:paraId="2FD45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拥有专业的管理团队和稳定的保洁服务人员队伍，管理人员应具备相关的管理经验和专业知识，保洁人员应经过专业培训，持有健康证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选派的人员需没有刑事犯罪记录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DFFD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能够根据我院实际情况，合理配备保洁人员数量，确保保洁服务质量。</w:t>
      </w:r>
    </w:p>
    <w:p w14:paraId="00140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遵守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甲方的规章制度，严肃纪律。不许跟甲方工作人员打听患者消息，一经发现立即辞退。</w:t>
      </w:r>
    </w:p>
    <w:p w14:paraId="4A16D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（4）。保洁人员年龄要求：女性应为55周岁以下，男性应为60周岁以下。</w:t>
      </w:r>
    </w:p>
    <w:p w14:paraId="66489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（5）配备的保洁人员应全部缴纳工伤保险及意外险，并承担员工工作期间发生意外等情况的相关损失。</w:t>
      </w:r>
    </w:p>
    <w:p w14:paraId="23AFB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（6）按规定着统一工装、工牌、仪容仪表整洁。</w:t>
      </w:r>
    </w:p>
    <w:p w14:paraId="3ECC4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四、调研内容</w:t>
      </w:r>
    </w:p>
    <w:p w14:paraId="2712C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公司报价</w:t>
      </w:r>
    </w:p>
    <w:p w14:paraId="6E9F5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请各参与调研的公司根据我院实际情况，提供详细的保洁服务报价方案。报价应包括但不限于以下内容：</w:t>
      </w:r>
    </w:p>
    <w:p w14:paraId="0FBF2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保洁服务费用总价及明细，包括人工费用、清洁用品费用、设备折旧费用、管理费用、税费等。</w:t>
      </w:r>
    </w:p>
    <w:p w14:paraId="5227F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报价的有效期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至发布之日起7个工作日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E05F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付款方式及结算周期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：垫资经营，即先服务，后结算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3102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人员配备</w:t>
      </w:r>
    </w:p>
    <w:p w14:paraId="30FDE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提供详细的保洁人员配备计划，包括各岗位人员数量、岗位职责、工作时间安排等。</w:t>
      </w:r>
    </w:p>
    <w:p w14:paraId="482DA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说明保洁人员的招聘、培训、管理和考核机制，确保保洁人员具备良好的服务意识和专业技能。</w:t>
      </w:r>
    </w:p>
    <w:p w14:paraId="5A15D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设备配置</w:t>
      </w:r>
    </w:p>
    <w:p w14:paraId="11A7F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列出为提供保洁服务所需配备的各类设备清单，包括但不限于洗地机、扫地机、吸尘器、高压水枪、消毒设备等，并说明设备的品牌、型号、数量、性能及使用年限。</w:t>
      </w:r>
    </w:p>
    <w:p w14:paraId="15FB4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说明设备的维护保养计划和更新换代机制，确保设备始终处于良好的运行状态。</w:t>
      </w:r>
    </w:p>
    <w:p w14:paraId="4D22A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执行行业标准</w:t>
      </w:r>
    </w:p>
    <w:p w14:paraId="4FA9D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说明公司所遵循的保洁服务行业标准，如《医院消毒卫生标准》《医疗机构环境表面清洁与消毒管理规范》等，并提供相关证明材料。</w:t>
      </w:r>
    </w:p>
    <w:p w14:paraId="3D925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阐述公司将如何确保保洁服务符合上述标准，包括质量控制措施、监督检查机制等。</w:t>
      </w:r>
    </w:p>
    <w:p w14:paraId="3448E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服务方案</w:t>
      </w:r>
    </w:p>
    <w:p w14:paraId="56CC1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提供详细的保洁服务方案，包括日常保洁服务内容（如地面清洁、墙面清洁、门窗清洁、卫生间清洁、垃圾收集与清运等）、定期深度保洁服务内容（如地毯清洗、石材养护</w:t>
      </w:r>
      <w:r>
        <w:rPr>
          <w:rFonts w:hint="eastAsia" w:ascii="仿宋" w:hAnsi="仿宋" w:eastAsia="仿宋" w:cs="仿宋"/>
          <w:sz w:val="32"/>
          <w:szCs w:val="32"/>
          <w:u w:val="none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）以及特殊区域（如手术室、ICU、检验科等）的保洁服务流程和标准。</w:t>
      </w:r>
    </w:p>
    <w:p w14:paraId="6099C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针对医院可能出现的突发情况（如污水管道堵塞、医疗废物泄漏等），制定相应的应急处理预案，并说明应急处理流程和响应时间。</w:t>
      </w:r>
    </w:p>
    <w:p w14:paraId="3147D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五、调研文件提交要求</w:t>
      </w:r>
    </w:p>
    <w:p w14:paraId="50117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参与调研的公司应按照本公告要求，编制详细的调研文件，文件内容应真实、准确、完整。</w:t>
      </w:r>
    </w:p>
    <w:p w14:paraId="1FF2C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调研文件应包括但不限于公司营业执照、资质证书、业绩证明材料、报价方案、人员配备计划、设备配置清单、服务方案、应急处理预案等相关资料，所有资料应加盖公司公章。</w:t>
      </w:r>
    </w:p>
    <w:p w14:paraId="78C4D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调研文件应装订成册，同时提供电子文档一份（U 盘或光盘形式）。</w:t>
      </w:r>
    </w:p>
    <w:p w14:paraId="35361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调研文件应在规定的截止时间前送达指定地点，逾期送达的将不予受理。</w:t>
      </w:r>
    </w:p>
    <w:p w14:paraId="13A9D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六、时间安排</w:t>
      </w:r>
    </w:p>
    <w:p w14:paraId="0457F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调研文件提交截止时间：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2025年6月24日</w:t>
      </w:r>
    </w:p>
    <w:p w14:paraId="64B25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七、联系方式</w:t>
      </w:r>
    </w:p>
    <w:p w14:paraId="5BF2C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周书记</w:t>
      </w:r>
    </w:p>
    <w:p w14:paraId="58921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0436-4307369</w:t>
      </w:r>
    </w:p>
    <w:p w14:paraId="49085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提交地址：[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第一医院行政办公楼4楼档案管理办公室</w:t>
      </w:r>
      <w:r>
        <w:rPr>
          <w:rFonts w:hint="eastAsia" w:ascii="仿宋" w:hAnsi="仿宋" w:eastAsia="仿宋" w:cs="仿宋"/>
          <w:sz w:val="32"/>
          <w:szCs w:val="32"/>
        </w:rPr>
        <w:t>]</w:t>
      </w:r>
    </w:p>
    <w:p w14:paraId="7B74D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欢迎各符合条件的保洁服务公司积极参与本次调研，为我院提供优质的保洁服务方案。</w:t>
      </w:r>
    </w:p>
    <w:p w14:paraId="307A7EF3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通榆县第一医院</w:t>
      </w:r>
    </w:p>
    <w:p w14:paraId="3515C47C"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61BF5"/>
    <w:multiLevelType w:val="singleLevel"/>
    <w:tmpl w:val="AC461BF5"/>
    <w:lvl w:ilvl="0" w:tentative="0">
      <w:start w:val="1"/>
      <w:numFmt w:val="decimal"/>
      <w:suff w:val="nothing"/>
      <w:lvlText w:val="（%1）"/>
      <w:lvlJc w:val="left"/>
      <w:pPr>
        <w:ind w:left="640" w:leftChars="0" w:firstLine="0" w:firstLineChars="0"/>
      </w:pPr>
    </w:lvl>
  </w:abstractNum>
  <w:abstractNum w:abstractNumId="1">
    <w:nsid w:val="AC8F1A86"/>
    <w:multiLevelType w:val="singleLevel"/>
    <w:tmpl w:val="AC8F1A8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6C8678C"/>
    <w:multiLevelType w:val="singleLevel"/>
    <w:tmpl w:val="26C8678C"/>
    <w:lvl w:ilvl="0" w:tentative="0">
      <w:start w:val="7"/>
      <w:numFmt w:val="decimal"/>
      <w:suff w:val="nothing"/>
      <w:lvlText w:val="%1、"/>
      <w:lvlJc w:val="left"/>
    </w:lvl>
  </w:abstractNum>
  <w:abstractNum w:abstractNumId="3">
    <w:nsid w:val="63CB2FDA"/>
    <w:multiLevelType w:val="singleLevel"/>
    <w:tmpl w:val="63CB2FD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A2728"/>
    <w:rsid w:val="14902028"/>
    <w:rsid w:val="1A534654"/>
    <w:rsid w:val="212A46EB"/>
    <w:rsid w:val="2DBF4882"/>
    <w:rsid w:val="3E7E6C72"/>
    <w:rsid w:val="54866DF9"/>
    <w:rsid w:val="5DBA2728"/>
    <w:rsid w:val="75C556E6"/>
    <w:rsid w:val="7D08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2178</Words>
  <Characters>2220</Characters>
  <Lines>0</Lines>
  <Paragraphs>0</Paragraphs>
  <TotalTime>1</TotalTime>
  <ScaleCrop>false</ScaleCrop>
  <LinksUpToDate>false</LinksUpToDate>
  <CharactersWithSpaces>2227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2025-06-16T01:18:00Z</dcterms:created>
  <dc:creator>小姜先森</dc:creator>
  <cp:lastModifiedBy>小姜先森</cp:lastModifiedBy>
  <cp:lastPrinted>2025-06-16T03:10:00Z</cp:lastPrinted>
  <dcterms:modified xsi:type="dcterms:W3CDTF">2025-06-16T06:15:33Z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690510CE3B124BF7B798351F01193528_11</vt:lpwstr>
  </property>
  <property fmtid="{D5CDD505-2E9C-101B-9397-08002B2CF9AE}" pid="4" name="KSOTemplateDocerSaveRecord">
    <vt:lpwstr>eyJoZGlkIjoiOTI5YTBkZmZmN2EwZjQxMWU1NzhlYWQ3N2MyYzVkMTIiLCJ1c2VySWQiOiIzOTg4MTYxMDcifQ==</vt:lpwstr>
  </property>
</Properties>
</file>