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C1CEA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采购项目名称：</w:t>
      </w:r>
      <w:r>
        <w:rPr>
          <w:rFonts w:hint="eastAsia"/>
          <w:sz w:val="28"/>
          <w:szCs w:val="36"/>
          <w:lang w:val="en-US" w:eastAsia="zh-CN"/>
        </w:rPr>
        <w:t>桐庐县应急管理局关于2025年森林消防队伍团体意外伤害保险采购项目</w:t>
      </w:r>
    </w:p>
    <w:p w14:paraId="26AAB2C8">
      <w:pPr>
        <w:rPr>
          <w:rFonts w:hint="eastAsia"/>
          <w:sz w:val="28"/>
          <w:szCs w:val="36"/>
          <w:lang w:val="en-US" w:eastAsia="zh-CN"/>
        </w:rPr>
      </w:pPr>
    </w:p>
    <w:p w14:paraId="669F6B5D"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采购需求概况</w:t>
      </w:r>
      <w:r>
        <w:rPr>
          <w:rFonts w:hint="eastAsia"/>
          <w:b/>
          <w:bCs/>
          <w:sz w:val="28"/>
          <w:szCs w:val="36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为便于统一管理，我局统一为我县森林消防队伍购买团体意外伤害保险，采购标准：保费固定400元/人，总人数预计约为1000人（按实际承保人数结算保费），财政预算为40万元 。</w:t>
      </w:r>
    </w:p>
    <w:p w14:paraId="49FF361E">
      <w:pPr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68277F07"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预算金额（元）：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400000元</w:t>
      </w:r>
    </w:p>
    <w:p w14:paraId="3637B6BC">
      <w:pPr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59DD04FD"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预计采购时间</w:t>
      </w:r>
      <w:r>
        <w:rPr>
          <w:rFonts w:hint="eastAsia"/>
          <w:b/>
          <w:bCs/>
          <w:sz w:val="28"/>
          <w:szCs w:val="36"/>
          <w:lang w:val="en-US" w:eastAsia="zh-CN"/>
        </w:rPr>
        <w:t>（</w:t>
      </w:r>
      <w:r>
        <w:rPr>
          <w:rFonts w:hint="default"/>
          <w:b/>
          <w:bCs/>
          <w:sz w:val="28"/>
          <w:szCs w:val="36"/>
          <w:lang w:val="en-US" w:eastAsia="zh-CN"/>
        </w:rPr>
        <w:t>填写到月</w:t>
      </w:r>
      <w:r>
        <w:rPr>
          <w:rFonts w:hint="eastAsia"/>
          <w:b/>
          <w:bCs/>
          <w:sz w:val="28"/>
          <w:szCs w:val="36"/>
          <w:lang w:val="en-US" w:eastAsia="zh-CN"/>
        </w:rPr>
        <w:t>）：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2025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年10月</w:t>
      </w:r>
    </w:p>
    <w:p w14:paraId="693F0571">
      <w:pPr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1505C03B"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中小企业预留情况：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不预留</w:t>
      </w:r>
    </w:p>
    <w:p w14:paraId="39201FE7">
      <w:pPr>
        <w:rPr>
          <w:rFonts w:hint="default"/>
          <w:b w:val="0"/>
          <w:bCs w:val="0"/>
          <w:sz w:val="28"/>
          <w:szCs w:val="36"/>
          <w:lang w:val="en-US" w:eastAsia="zh-CN"/>
        </w:rPr>
      </w:pPr>
    </w:p>
    <w:p w14:paraId="13588F94">
      <w:p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落实政府采购政策功能情况：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无</w:t>
      </w:r>
    </w:p>
    <w:p w14:paraId="1F11A878">
      <w:pPr>
        <w:rPr>
          <w:rFonts w:hint="default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TQ4MTQxMTg2MjI1ZjkyODU0OWNiMjNmMDEwMDEifQ=="/>
  </w:docVars>
  <w:rsids>
    <w:rsidRoot w:val="29956660"/>
    <w:rsid w:val="29956660"/>
    <w:rsid w:val="5FFFA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2024-07-10T09:40:00Z</dcterms:created>
  <dc:creator>余麟</dc:creator>
  <cp:lastModifiedBy>uos</cp:lastModifiedBy>
  <dcterms:modified xsi:type="dcterms:W3CDTF">2025-07-03T09:11:56Z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80294B412CA64B5F8147815B4B38B6E5_11</vt:lpwstr>
  </property>
</Properties>
</file>