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88DDF">
      <w:pPr>
        <w:spacing w:line="360" w:lineRule="auto"/>
        <w:ind w:left="1446" w:hanging="1446" w:hangingChars="400"/>
        <w:rPr>
          <w:rFonts w:hint="eastAsia" w:ascii="仿宋" w:eastAsia="仿宋" w:cs="仿宋"/>
          <w:b/>
          <w:sz w:val="36"/>
          <w:szCs w:val="36"/>
          <w:lang w:eastAsia="zh-CN"/>
        </w:rPr>
      </w:pPr>
      <w:r>
        <w:rPr>
          <w:rFonts w:hint="eastAsia" w:ascii="仿宋" w:eastAsia="仿宋" w:cs="仿宋"/>
          <w:b/>
          <w:sz w:val="36"/>
          <w:szCs w:val="36"/>
          <w:lang w:eastAsia="zh-CN"/>
        </w:rPr>
        <w:t>杭州市生态环境局淳安分局关于淳安县2025-2027年农村</w:t>
      </w:r>
    </w:p>
    <w:p w14:paraId="7C12D96E">
      <w:pPr>
        <w:spacing w:line="360" w:lineRule="auto"/>
        <w:ind w:left="1445" w:leftChars="344" w:hanging="723" w:hangingChars="200"/>
        <w:rPr>
          <w:rFonts w:hint="eastAsia" w:ascii="仿宋" w:eastAsia="仿宋" w:cs="仿宋"/>
          <w:b/>
          <w:sz w:val="36"/>
          <w:szCs w:val="36"/>
          <w:lang w:eastAsia="zh-CN"/>
        </w:rPr>
      </w:pPr>
      <w:r>
        <w:rPr>
          <w:rFonts w:hint="eastAsia" w:ascii="仿宋" w:eastAsia="仿宋" w:cs="仿宋"/>
          <w:b/>
          <w:sz w:val="36"/>
          <w:szCs w:val="36"/>
          <w:lang w:eastAsia="zh-CN"/>
        </w:rPr>
        <w:t>生活污水治理设施运维服务项目（电子招投标）</w:t>
      </w:r>
    </w:p>
    <w:p w14:paraId="3D81B9CE">
      <w:pPr>
        <w:pStyle w:val="671"/>
        <w:rPr>
          <w:rFonts w:hint="eastAsia" w:ascii="仿宋" w:eastAsia="仿宋" w:cs="仿宋"/>
        </w:rPr>
      </w:pPr>
    </w:p>
    <w:p w14:paraId="391966E6">
      <w:pPr>
        <w:spacing w:line="1100" w:lineRule="exact"/>
        <w:jc w:val="center"/>
        <w:rPr>
          <w:rFonts w:hint="eastAsia" w:ascii="宋体" w:cs="宋体"/>
          <w:b/>
          <w:bCs/>
          <w:sz w:val="80"/>
          <w:szCs w:val="80"/>
        </w:rPr>
      </w:pPr>
      <w:r>
        <w:rPr>
          <w:rFonts w:hint="eastAsia" w:ascii="宋体" w:cs="宋体"/>
          <w:b/>
          <w:bCs/>
          <w:sz w:val="80"/>
          <w:szCs w:val="80"/>
        </w:rPr>
        <w:t>招</w:t>
      </w:r>
    </w:p>
    <w:p w14:paraId="59AB3CFC">
      <w:pPr>
        <w:spacing w:line="1100" w:lineRule="exact"/>
        <w:jc w:val="center"/>
        <w:rPr>
          <w:rFonts w:hint="eastAsia" w:ascii="宋体" w:cs="宋体"/>
          <w:b/>
          <w:bCs/>
          <w:sz w:val="80"/>
          <w:szCs w:val="80"/>
        </w:rPr>
      </w:pPr>
      <w:r>
        <w:rPr>
          <w:rFonts w:hint="eastAsia" w:ascii="宋体" w:cs="宋体"/>
          <w:b/>
          <w:bCs/>
          <w:sz w:val="80"/>
          <w:szCs w:val="80"/>
        </w:rPr>
        <w:t>标</w:t>
      </w:r>
    </w:p>
    <w:p w14:paraId="2A25D19B">
      <w:pPr>
        <w:spacing w:line="1100" w:lineRule="exact"/>
        <w:jc w:val="center"/>
        <w:rPr>
          <w:rFonts w:hint="eastAsia" w:ascii="宋体" w:cs="宋体"/>
          <w:b/>
          <w:bCs/>
          <w:sz w:val="80"/>
          <w:szCs w:val="80"/>
        </w:rPr>
      </w:pPr>
      <w:r>
        <w:rPr>
          <w:rFonts w:hint="eastAsia" w:ascii="宋体" w:cs="宋体"/>
          <w:b/>
          <w:bCs/>
          <w:sz w:val="80"/>
          <w:szCs w:val="80"/>
        </w:rPr>
        <w:t>文</w:t>
      </w:r>
    </w:p>
    <w:p w14:paraId="2FB2EE09">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14:paraId="782EDCF2">
      <w:pPr>
        <w:widowControl/>
        <w:spacing w:line="520" w:lineRule="exact"/>
        <w:ind w:left="527" w:right="527"/>
        <w:jc w:val="center"/>
        <w:rPr>
          <w:rFonts w:hint="eastAsia" w:ascii="仿宋" w:eastAsia="仿宋" w:cs="仿宋"/>
          <w:b/>
          <w:sz w:val="24"/>
        </w:rPr>
      </w:pPr>
    </w:p>
    <w:p w14:paraId="78A4D5E6">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w:t>
      </w:r>
      <w:r>
        <w:rPr>
          <w:rFonts w:hint="eastAsia" w:ascii="仿宋" w:eastAsia="仿宋" w:cs="仿宋"/>
          <w:b/>
          <w:sz w:val="32"/>
          <w:szCs w:val="32"/>
          <w:lang w:eastAsia="zh-CN"/>
        </w:rPr>
        <w:t>CAZBDL2025ZC- 065号</w:t>
      </w:r>
      <w:r>
        <w:rPr>
          <w:rFonts w:hint="eastAsia" w:ascii="仿宋" w:eastAsia="仿宋" w:cs="仿宋"/>
          <w:b/>
          <w:sz w:val="32"/>
          <w:szCs w:val="32"/>
        </w:rPr>
        <w:t>）</w:t>
      </w:r>
    </w:p>
    <w:p w14:paraId="76F85E2F">
      <w:pPr>
        <w:spacing w:line="520" w:lineRule="exact"/>
        <w:jc w:val="center"/>
        <w:rPr>
          <w:rFonts w:hint="eastAsia"/>
        </w:rPr>
      </w:pPr>
      <w:r>
        <w:rPr>
          <w:rFonts w:hint="eastAsia" w:ascii="宋体" w:cs="宋体"/>
          <w:sz w:val="32"/>
          <w:szCs w:val="32"/>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D6F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noWrap w:val="0"/>
            <w:vAlign w:val="top"/>
          </w:tcPr>
          <w:p w14:paraId="6BDF299D">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14:paraId="46495337">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14:paraId="22F8080E">
            <w:pPr>
              <w:pStyle w:val="964"/>
              <w:rPr>
                <w:rFonts w:hint="eastAsia"/>
              </w:rPr>
            </w:pPr>
          </w:p>
          <w:p w14:paraId="72BBBD58">
            <w:pPr>
              <w:pStyle w:val="964"/>
              <w:rPr>
                <w:rFonts w:hint="eastAsia"/>
              </w:rPr>
            </w:pPr>
          </w:p>
          <w:p w14:paraId="2E2A1E15">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noWrap w:val="0"/>
            <w:vAlign w:val="top"/>
          </w:tcPr>
          <w:p w14:paraId="06FCDB09">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14:paraId="45CFFD5C">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14:paraId="4C1B4176">
            <w:pPr>
              <w:pStyle w:val="964"/>
              <w:rPr>
                <w:rFonts w:hint="eastAsia"/>
              </w:rPr>
            </w:pPr>
          </w:p>
          <w:p w14:paraId="3D4740DA">
            <w:pPr>
              <w:pStyle w:val="964"/>
              <w:rPr>
                <w:rFonts w:hint="eastAsia"/>
              </w:rPr>
            </w:pPr>
          </w:p>
          <w:p w14:paraId="10B7EDF4">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14:paraId="42818E4F">
      <w:pPr>
        <w:spacing w:line="520" w:lineRule="exact"/>
        <w:jc w:val="center"/>
        <w:rPr>
          <w:rFonts w:hint="eastAsia" w:ascii="仿宋" w:eastAsia="仿宋" w:cs="仿宋"/>
          <w:sz w:val="24"/>
        </w:rPr>
      </w:pPr>
    </w:p>
    <w:p w14:paraId="4DE776FB">
      <w:pPr>
        <w:jc w:val="center"/>
        <w:rPr>
          <w:rFonts w:hint="eastAsia"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56460D39">
      <w:pPr>
        <w:pStyle w:val="637"/>
      </w:pPr>
    </w:p>
    <w:p w14:paraId="48467FB4">
      <w:pPr>
        <w:spacing w:line="360" w:lineRule="auto"/>
        <w:jc w:val="center"/>
        <w:rPr>
          <w:rFonts w:ascii="宋体" w:hAnsi="宋体" w:cs="宋体"/>
          <w:b/>
          <w:sz w:val="48"/>
          <w:szCs w:val="48"/>
        </w:rPr>
      </w:pPr>
      <w:r>
        <w:rPr>
          <w:rFonts w:hint="eastAsia" w:ascii="宋体" w:hAnsi="宋体" w:cs="宋体"/>
          <w:b/>
          <w:sz w:val="48"/>
          <w:szCs w:val="48"/>
        </w:rPr>
        <w:t>目  录</w:t>
      </w:r>
    </w:p>
    <w:p w14:paraId="29086363">
      <w:pPr>
        <w:spacing w:line="360" w:lineRule="auto"/>
        <w:rPr>
          <w:rFonts w:ascii="宋体" w:hAnsi="宋体" w:cs="宋体"/>
          <w:sz w:val="32"/>
          <w:szCs w:val="32"/>
        </w:rPr>
      </w:pPr>
    </w:p>
    <w:p w14:paraId="179F3316">
      <w:pPr>
        <w:spacing w:line="360" w:lineRule="auto"/>
        <w:rPr>
          <w:rFonts w:ascii="宋体" w:hAnsi="宋体" w:cs="宋体"/>
          <w:sz w:val="32"/>
          <w:szCs w:val="32"/>
        </w:rPr>
      </w:pPr>
    </w:p>
    <w:p w14:paraId="76D89501">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1ECD04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40B3E0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491A43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319A53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F610F4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D044367">
      <w:pPr>
        <w:spacing w:line="360" w:lineRule="auto"/>
        <w:ind w:firstLine="549" w:firstLineChars="229"/>
        <w:rPr>
          <w:rFonts w:ascii="宋体" w:hAnsi="宋体" w:cs="宋体"/>
          <w:sz w:val="24"/>
        </w:rPr>
      </w:pPr>
      <w:bookmarkStart w:id="0" w:name="_Hlt91233176"/>
      <w:bookmarkEnd w:id="0"/>
      <w:bookmarkStart w:id="1" w:name="_Toc91899869"/>
    </w:p>
    <w:p w14:paraId="596989D9">
      <w:pPr>
        <w:spacing w:line="360" w:lineRule="auto"/>
        <w:ind w:firstLine="549" w:firstLineChars="229"/>
        <w:rPr>
          <w:rFonts w:ascii="宋体" w:hAnsi="宋体" w:cs="宋体"/>
          <w:sz w:val="24"/>
        </w:rPr>
      </w:pPr>
    </w:p>
    <w:p w14:paraId="1730AC20">
      <w:pPr>
        <w:spacing w:line="360" w:lineRule="auto"/>
        <w:ind w:firstLine="549" w:firstLineChars="229"/>
        <w:rPr>
          <w:rFonts w:ascii="宋体" w:hAnsi="宋体" w:cs="宋体"/>
          <w:sz w:val="24"/>
        </w:rPr>
      </w:pPr>
    </w:p>
    <w:p w14:paraId="066A0780">
      <w:pPr>
        <w:spacing w:line="360" w:lineRule="auto"/>
        <w:ind w:firstLine="549" w:firstLineChars="229"/>
        <w:rPr>
          <w:rFonts w:ascii="宋体" w:hAnsi="宋体" w:cs="宋体"/>
          <w:sz w:val="24"/>
        </w:rPr>
      </w:pPr>
    </w:p>
    <w:p w14:paraId="3D4F0C48">
      <w:pPr>
        <w:spacing w:line="360" w:lineRule="auto"/>
        <w:ind w:firstLine="549" w:firstLineChars="229"/>
        <w:rPr>
          <w:rFonts w:ascii="宋体" w:hAnsi="宋体" w:cs="宋体"/>
          <w:sz w:val="24"/>
        </w:rPr>
      </w:pPr>
    </w:p>
    <w:p w14:paraId="642D87C9">
      <w:pPr>
        <w:spacing w:line="360" w:lineRule="auto"/>
        <w:ind w:firstLine="549" w:firstLineChars="229"/>
        <w:rPr>
          <w:rFonts w:ascii="宋体" w:hAnsi="宋体" w:cs="宋体"/>
          <w:sz w:val="24"/>
        </w:rPr>
      </w:pPr>
    </w:p>
    <w:p w14:paraId="74EC29A6">
      <w:pPr>
        <w:spacing w:line="360" w:lineRule="auto"/>
        <w:ind w:firstLine="549" w:firstLineChars="229"/>
        <w:rPr>
          <w:rFonts w:ascii="宋体" w:hAnsi="宋体" w:cs="宋体"/>
          <w:sz w:val="24"/>
        </w:rPr>
      </w:pPr>
    </w:p>
    <w:p w14:paraId="529B87BE">
      <w:pPr>
        <w:spacing w:line="360" w:lineRule="auto"/>
        <w:ind w:firstLine="549" w:firstLineChars="229"/>
        <w:rPr>
          <w:rFonts w:ascii="宋体" w:hAnsi="宋体" w:cs="宋体"/>
          <w:sz w:val="24"/>
        </w:rPr>
      </w:pPr>
    </w:p>
    <w:p w14:paraId="749A3DDA">
      <w:pPr>
        <w:spacing w:line="360" w:lineRule="auto"/>
        <w:ind w:firstLine="549" w:firstLineChars="229"/>
        <w:rPr>
          <w:rFonts w:ascii="宋体" w:hAnsi="宋体" w:cs="宋体"/>
          <w:sz w:val="24"/>
        </w:rPr>
      </w:pPr>
    </w:p>
    <w:p w14:paraId="5B283754">
      <w:pPr>
        <w:spacing w:line="360" w:lineRule="auto"/>
        <w:ind w:firstLine="549" w:firstLineChars="229"/>
        <w:rPr>
          <w:rFonts w:ascii="宋体" w:hAnsi="宋体" w:cs="宋体"/>
          <w:sz w:val="24"/>
        </w:rPr>
      </w:pPr>
    </w:p>
    <w:p w14:paraId="2B2949D8">
      <w:pPr>
        <w:spacing w:line="360" w:lineRule="auto"/>
        <w:ind w:firstLine="549" w:firstLineChars="229"/>
        <w:rPr>
          <w:rFonts w:ascii="宋体" w:hAnsi="宋体" w:cs="宋体"/>
          <w:sz w:val="24"/>
        </w:rPr>
      </w:pPr>
    </w:p>
    <w:p w14:paraId="32211F45">
      <w:pPr>
        <w:spacing w:line="360" w:lineRule="auto"/>
        <w:ind w:firstLine="549" w:firstLineChars="229"/>
        <w:rPr>
          <w:rFonts w:ascii="宋体" w:hAnsi="宋体" w:cs="宋体"/>
          <w:sz w:val="24"/>
        </w:rPr>
      </w:pPr>
    </w:p>
    <w:p w14:paraId="6E89B590">
      <w:pPr>
        <w:spacing w:line="360" w:lineRule="auto"/>
        <w:ind w:firstLine="549" w:firstLineChars="229"/>
        <w:rPr>
          <w:rFonts w:ascii="宋体" w:hAnsi="宋体" w:cs="宋体"/>
          <w:sz w:val="24"/>
        </w:rPr>
      </w:pPr>
    </w:p>
    <w:p w14:paraId="2D48B02D">
      <w:pPr>
        <w:spacing w:line="360" w:lineRule="auto"/>
        <w:rPr>
          <w:rFonts w:ascii="宋体" w:hAnsi="宋体" w:cs="宋体"/>
          <w:sz w:val="24"/>
        </w:rPr>
      </w:pPr>
    </w:p>
    <w:p w14:paraId="5D10ECAD">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14:paraId="3419E3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5CA6FB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淳安</w:t>
      </w:r>
      <w:r>
        <w:rPr>
          <w:rFonts w:hint="eastAsia" w:ascii="宋体" w:hAnsi="宋体" w:cs="宋体"/>
          <w:color w:val="auto"/>
          <w:sz w:val="24"/>
          <w:u w:val="single"/>
          <w:shd w:val="clear"/>
          <w:lang w:eastAsia="zh-CN"/>
        </w:rPr>
        <w:t>县</w:t>
      </w:r>
      <w:r>
        <w:rPr>
          <w:rFonts w:hint="eastAsia" w:ascii="宋体" w:hAnsi="宋体" w:cs="宋体"/>
          <w:color w:val="auto"/>
          <w:sz w:val="24"/>
          <w:u w:val="single"/>
          <w:lang w:eastAsia="zh-CN"/>
        </w:rPr>
        <w:t>2025-2027年农村生活污水治理设施运维服务项目</w:t>
      </w:r>
      <w:r>
        <w:rPr>
          <w:rFonts w:hint="eastAsia" w:ascii="宋体" w:hAnsi="宋体" w:cs="宋体"/>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 xml:space="preserve">  </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 xml:space="preserve">   </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9B7116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28E0DA7">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CAZBDL2025ZC- 065号</w:t>
      </w:r>
    </w:p>
    <w:p w14:paraId="2D2849E2">
      <w:pPr>
        <w:spacing w:line="360" w:lineRule="auto"/>
        <w:ind w:firstLine="480" w:firstLineChars="200"/>
        <w:rPr>
          <w:rFonts w:hint="eastAsia" w:ascii="宋体" w:hAnsi="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淳安县2025-2027年农村生活污水治理设施运维服务项目</w:t>
      </w:r>
    </w:p>
    <w:p w14:paraId="52F2469B">
      <w:pPr>
        <w:spacing w:line="360" w:lineRule="auto"/>
        <w:rPr>
          <w:rFonts w:hint="eastAsia" w:ascii="宋体" w:hAnsi="宋体" w:eastAsia="宋体" w:cs="宋体"/>
          <w:b/>
          <w:color w:val="auto"/>
          <w:sz w:val="24"/>
          <w:u w:val="single"/>
        </w:rPr>
      </w:pPr>
      <w:r>
        <w:rPr>
          <w:rFonts w:hint="eastAsia" w:ascii="仿宋_GB2312" w:hAnsi="仿宋" w:eastAsia="仿宋_GB2312"/>
          <w:b/>
          <w:sz w:val="24"/>
        </w:rPr>
        <w:t xml:space="preserve"> </w:t>
      </w:r>
      <w:r>
        <w:rPr>
          <w:rFonts w:hint="eastAsia" w:ascii="仿宋_GB2312" w:hAnsi="仿宋" w:eastAsia="仿宋_GB2312"/>
          <w:b/>
          <w:color w:val="auto"/>
          <w:sz w:val="24"/>
          <w:lang w:val="en-US" w:eastAsia="zh-CN"/>
        </w:rPr>
        <w:t xml:space="preserve">  </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预算金额（</w:t>
      </w:r>
      <w:r>
        <w:rPr>
          <w:rFonts w:hint="eastAsia" w:ascii="宋体" w:hAnsi="宋体" w:cs="宋体"/>
          <w:b/>
          <w:color w:val="auto"/>
          <w:sz w:val="24"/>
          <w:lang w:eastAsia="zh-CN"/>
        </w:rPr>
        <w:t>万</w:t>
      </w:r>
      <w:r>
        <w:rPr>
          <w:rFonts w:hint="eastAsia" w:ascii="宋体" w:hAnsi="宋体" w:eastAsia="宋体" w:cs="宋体"/>
          <w:b/>
          <w:color w:val="auto"/>
          <w:sz w:val="24"/>
        </w:rPr>
        <w:t>元）</w:t>
      </w:r>
      <w:r>
        <w:rPr>
          <w:rFonts w:hint="eastAsia" w:ascii="仿宋_GB2312" w:hAnsi="仿宋" w:eastAsia="仿宋_GB2312"/>
          <w:b/>
          <w:color w:val="auto"/>
          <w:sz w:val="24"/>
        </w:rPr>
        <w:t>：</w:t>
      </w:r>
      <w:r>
        <w:rPr>
          <w:rFonts w:hint="eastAsia" w:ascii="宋体" w:hAnsi="宋体" w:eastAsia="宋体" w:cs="宋体"/>
          <w:bCs/>
          <w:color w:val="auto"/>
          <w:sz w:val="24"/>
          <w:u w:val="none"/>
        </w:rPr>
        <w:t>标项一:</w:t>
      </w:r>
      <w:r>
        <w:rPr>
          <w:rFonts w:hint="eastAsia" w:ascii="宋体" w:hAnsi="宋体" w:cs="宋体"/>
          <w:strike w:val="0"/>
          <w:dstrike w:val="0"/>
          <w:color w:val="auto"/>
          <w:kern w:val="0"/>
          <w:sz w:val="24"/>
          <w:szCs w:val="24"/>
          <w:u w:val="single"/>
          <w:lang w:val="en-US" w:eastAsia="zh-CN" w:bidi="ar"/>
        </w:rPr>
        <w:t>370.662</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标项二:</w:t>
      </w:r>
      <w:r>
        <w:rPr>
          <w:rFonts w:hint="eastAsia" w:ascii="宋体" w:hAnsi="宋体" w:cs="宋体"/>
          <w:color w:val="auto"/>
          <w:sz w:val="24"/>
          <w:u w:val="single"/>
          <w:lang w:val="en-US" w:eastAsia="zh-CN"/>
        </w:rPr>
        <w:t>383.536</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；标项三</w:t>
      </w:r>
      <w:r>
        <w:rPr>
          <w:rFonts w:hint="eastAsia" w:ascii="宋体" w:hAnsi="宋体" w:eastAsia="宋体" w:cs="宋体"/>
          <w:bCs/>
          <w:color w:val="auto"/>
          <w:sz w:val="24"/>
          <w:lang w:eastAsia="zh-CN"/>
        </w:rPr>
        <w:t>：</w:t>
      </w:r>
      <w:r>
        <w:rPr>
          <w:rFonts w:hint="eastAsia" w:ascii="宋体" w:hAnsi="宋体" w:cs="宋体"/>
          <w:strike w:val="0"/>
          <w:dstrike w:val="0"/>
          <w:color w:val="auto"/>
          <w:kern w:val="0"/>
          <w:sz w:val="24"/>
          <w:szCs w:val="24"/>
          <w:u w:val="single"/>
          <w:lang w:val="en-US" w:eastAsia="zh-CN" w:bidi="ar"/>
        </w:rPr>
        <w:t>148.3495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标项四:</w:t>
      </w:r>
      <w:r>
        <w:rPr>
          <w:rFonts w:hint="eastAsia" w:ascii="宋体" w:hAnsi="宋体" w:cs="宋体"/>
          <w:strike w:val="0"/>
          <w:dstrike w:val="0"/>
          <w:color w:val="auto"/>
          <w:kern w:val="0"/>
          <w:sz w:val="24"/>
          <w:szCs w:val="24"/>
          <w:u w:val="single"/>
          <w:lang w:val="en-US" w:eastAsia="zh-CN" w:bidi="ar"/>
        </w:rPr>
        <w:t>174.219</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标项五:</w:t>
      </w:r>
      <w:r>
        <w:rPr>
          <w:rFonts w:hint="eastAsia" w:ascii="宋体" w:hAnsi="宋体" w:cs="宋体"/>
          <w:strike w:val="0"/>
          <w:dstrike w:val="0"/>
          <w:color w:val="auto"/>
          <w:kern w:val="0"/>
          <w:sz w:val="24"/>
          <w:szCs w:val="24"/>
          <w:u w:val="single"/>
          <w:lang w:val="en-US" w:eastAsia="zh-CN" w:bidi="ar"/>
        </w:rPr>
        <w:t>207.2095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标项六:</w:t>
      </w:r>
      <w:r>
        <w:rPr>
          <w:rFonts w:hint="eastAsia" w:ascii="宋体" w:hAnsi="宋体" w:cs="宋体"/>
          <w:strike w:val="0"/>
          <w:dstrike w:val="0"/>
          <w:color w:val="auto"/>
          <w:kern w:val="0"/>
          <w:sz w:val="24"/>
          <w:szCs w:val="24"/>
          <w:u w:val="single"/>
          <w:lang w:val="en-US" w:eastAsia="zh-CN" w:bidi="ar"/>
        </w:rPr>
        <w:t>212.5255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u w:val="single"/>
        </w:rPr>
        <w:t>。</w:t>
      </w:r>
    </w:p>
    <w:p w14:paraId="4291AC7A">
      <w:pPr>
        <w:spacing w:line="360" w:lineRule="auto"/>
        <w:rPr>
          <w:rFonts w:hint="eastAsia" w:ascii="宋体" w:hAnsi="宋体" w:eastAsia="宋体" w:cs="宋体"/>
          <w:b/>
          <w:color w:val="auto"/>
          <w:sz w:val="24"/>
          <w:u w:val="single"/>
        </w:rPr>
      </w:pPr>
      <w:r>
        <w:rPr>
          <w:rFonts w:hint="eastAsia" w:ascii="宋体" w:hAnsi="宋体" w:eastAsia="宋体" w:cs="宋体"/>
          <w:b/>
          <w:color w:val="auto"/>
          <w:sz w:val="24"/>
        </w:rPr>
        <w:t>最高限价（</w:t>
      </w:r>
      <w:r>
        <w:rPr>
          <w:rFonts w:hint="eastAsia" w:ascii="宋体" w:hAnsi="宋体" w:cs="宋体"/>
          <w:b/>
          <w:color w:val="auto"/>
          <w:sz w:val="24"/>
          <w:lang w:eastAsia="zh-CN"/>
        </w:rPr>
        <w:t>万</w:t>
      </w:r>
      <w:r>
        <w:rPr>
          <w:rFonts w:hint="eastAsia" w:ascii="宋体" w:hAnsi="宋体" w:eastAsia="宋体" w:cs="宋体"/>
          <w:b/>
          <w:color w:val="auto"/>
          <w:sz w:val="24"/>
        </w:rPr>
        <w:t>元）</w:t>
      </w:r>
      <w:r>
        <w:rPr>
          <w:rFonts w:hint="eastAsia" w:ascii="仿宋_GB2312" w:hAnsi="仿宋" w:eastAsia="仿宋_GB2312"/>
          <w:b/>
          <w:color w:val="auto"/>
          <w:sz w:val="24"/>
        </w:rPr>
        <w:t>：</w:t>
      </w:r>
      <w:r>
        <w:rPr>
          <w:rFonts w:hint="eastAsia" w:ascii="宋体" w:hAnsi="宋体" w:eastAsia="宋体" w:cs="宋体"/>
          <w:bCs/>
          <w:color w:val="auto"/>
          <w:sz w:val="24"/>
          <w:u w:val="none"/>
        </w:rPr>
        <w:t>标项一:</w:t>
      </w:r>
      <w:r>
        <w:rPr>
          <w:rFonts w:hint="eastAsia" w:ascii="宋体" w:hAnsi="宋体" w:cs="宋体"/>
          <w:strike w:val="0"/>
          <w:dstrike w:val="0"/>
          <w:color w:val="auto"/>
          <w:kern w:val="0"/>
          <w:sz w:val="24"/>
          <w:szCs w:val="24"/>
          <w:u w:val="single"/>
          <w:lang w:val="en-US" w:eastAsia="zh-CN" w:bidi="ar"/>
        </w:rPr>
        <w:t>370.662</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标项二:</w:t>
      </w:r>
      <w:r>
        <w:rPr>
          <w:rFonts w:hint="eastAsia" w:ascii="宋体" w:hAnsi="宋体" w:cs="宋体"/>
          <w:color w:val="auto"/>
          <w:sz w:val="24"/>
          <w:u w:val="single"/>
          <w:lang w:val="en-US" w:eastAsia="zh-CN"/>
        </w:rPr>
        <w:t>383.536</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；标项三</w:t>
      </w:r>
      <w:r>
        <w:rPr>
          <w:rFonts w:hint="eastAsia" w:ascii="宋体" w:hAnsi="宋体" w:eastAsia="宋体" w:cs="宋体"/>
          <w:bCs/>
          <w:color w:val="auto"/>
          <w:sz w:val="24"/>
          <w:lang w:eastAsia="zh-CN"/>
        </w:rPr>
        <w:t>：</w:t>
      </w:r>
      <w:r>
        <w:rPr>
          <w:rFonts w:hint="eastAsia" w:ascii="宋体" w:hAnsi="宋体" w:cs="宋体"/>
          <w:strike w:val="0"/>
          <w:dstrike w:val="0"/>
          <w:color w:val="auto"/>
          <w:kern w:val="0"/>
          <w:sz w:val="24"/>
          <w:szCs w:val="24"/>
          <w:u w:val="single"/>
          <w:lang w:val="en-US" w:eastAsia="zh-CN" w:bidi="ar"/>
        </w:rPr>
        <w:t>148.3495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标项四:</w:t>
      </w:r>
      <w:r>
        <w:rPr>
          <w:rFonts w:hint="eastAsia" w:ascii="宋体" w:hAnsi="宋体" w:cs="宋体"/>
          <w:strike w:val="0"/>
          <w:dstrike w:val="0"/>
          <w:color w:val="auto"/>
          <w:kern w:val="0"/>
          <w:sz w:val="24"/>
          <w:szCs w:val="24"/>
          <w:u w:val="single"/>
          <w:lang w:val="en-US" w:eastAsia="zh-CN" w:bidi="ar"/>
        </w:rPr>
        <w:t>174.219</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标项五:</w:t>
      </w:r>
      <w:r>
        <w:rPr>
          <w:rFonts w:hint="eastAsia" w:ascii="宋体" w:hAnsi="宋体" w:cs="宋体"/>
          <w:strike w:val="0"/>
          <w:dstrike w:val="0"/>
          <w:color w:val="auto"/>
          <w:kern w:val="0"/>
          <w:sz w:val="24"/>
          <w:szCs w:val="24"/>
          <w:u w:val="single"/>
          <w:lang w:val="en-US" w:eastAsia="zh-CN" w:bidi="ar"/>
        </w:rPr>
        <w:t>207.2095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标项六:</w:t>
      </w:r>
      <w:r>
        <w:rPr>
          <w:rFonts w:hint="eastAsia" w:ascii="宋体" w:hAnsi="宋体" w:cs="宋体"/>
          <w:strike w:val="0"/>
          <w:dstrike w:val="0"/>
          <w:color w:val="auto"/>
          <w:kern w:val="0"/>
          <w:sz w:val="24"/>
          <w:szCs w:val="24"/>
          <w:u w:val="single"/>
          <w:lang w:val="en-US" w:eastAsia="zh-CN" w:bidi="ar"/>
        </w:rPr>
        <w:t>212.5255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u w:val="single"/>
        </w:rPr>
        <w:t>。</w:t>
      </w:r>
    </w:p>
    <w:tbl>
      <w:tblPr>
        <w:tblStyle w:val="63"/>
        <w:tblW w:w="10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414"/>
        <w:gridCol w:w="840"/>
        <w:gridCol w:w="874"/>
        <w:gridCol w:w="1770"/>
        <w:gridCol w:w="2067"/>
        <w:gridCol w:w="1803"/>
      </w:tblGrid>
      <w:tr w14:paraId="101C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130E7C5F">
            <w:pPr>
              <w:spacing w:line="336" w:lineRule="auto"/>
              <w:jc w:val="center"/>
              <w:rPr>
                <w:rFonts w:hint="eastAsia" w:ascii="宋体" w:hAnsi="宋体" w:cs="宋体"/>
                <w:b/>
                <w:color w:val="auto"/>
                <w:sz w:val="24"/>
              </w:rPr>
            </w:pPr>
            <w:r>
              <w:rPr>
                <w:rFonts w:hint="eastAsia" w:ascii="宋体" w:hAnsi="宋体" w:cs="宋体"/>
                <w:b/>
                <w:color w:val="auto"/>
                <w:sz w:val="24"/>
              </w:rPr>
              <w:t>标项</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53AEF9AF">
            <w:pPr>
              <w:spacing w:line="336" w:lineRule="auto"/>
              <w:jc w:val="center"/>
              <w:rPr>
                <w:rFonts w:hint="eastAsia" w:ascii="宋体" w:hAnsi="宋体" w:cs="宋体"/>
                <w:b/>
                <w:color w:val="auto"/>
                <w:sz w:val="24"/>
              </w:rPr>
            </w:pPr>
            <w:r>
              <w:rPr>
                <w:rFonts w:hint="eastAsia" w:ascii="宋体" w:hAnsi="宋体" w:cs="宋体"/>
                <w:b/>
                <w:color w:val="auto"/>
                <w:sz w:val="24"/>
              </w:rPr>
              <w:t>采购标项名称</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F4D1E0F">
            <w:pPr>
              <w:spacing w:line="336" w:lineRule="auto"/>
              <w:jc w:val="center"/>
              <w:rPr>
                <w:rFonts w:hint="eastAsia" w:ascii="宋体" w:hAnsi="宋体" w:cs="宋体"/>
                <w:b/>
                <w:color w:val="auto"/>
                <w:sz w:val="24"/>
              </w:rPr>
            </w:pPr>
            <w:r>
              <w:rPr>
                <w:rFonts w:hint="eastAsia" w:ascii="宋体" w:hAnsi="宋体" w:cs="宋体"/>
                <w:b/>
                <w:color w:val="auto"/>
                <w:sz w:val="24"/>
              </w:rPr>
              <w:t>数量</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7C6BCD8">
            <w:pPr>
              <w:spacing w:line="336" w:lineRule="auto"/>
              <w:jc w:val="center"/>
              <w:rPr>
                <w:rFonts w:hint="eastAsia" w:ascii="宋体" w:hAnsi="宋体" w:cs="宋体"/>
                <w:b/>
                <w:color w:val="auto"/>
                <w:sz w:val="24"/>
              </w:rPr>
            </w:pPr>
            <w:r>
              <w:rPr>
                <w:rFonts w:hint="eastAsia" w:ascii="宋体" w:hAnsi="宋体" w:cs="宋体"/>
                <w:b/>
                <w:color w:val="auto"/>
                <w:sz w:val="24"/>
              </w:rPr>
              <w:t>单位</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95EBFAA">
            <w:pPr>
              <w:spacing w:line="336" w:lineRule="auto"/>
              <w:jc w:val="center"/>
              <w:rPr>
                <w:rFonts w:hint="eastAsia" w:ascii="宋体" w:hAnsi="宋体" w:cs="宋体"/>
                <w:b/>
                <w:color w:val="auto"/>
                <w:sz w:val="24"/>
              </w:rPr>
            </w:pPr>
            <w:r>
              <w:rPr>
                <w:rFonts w:hint="eastAsia" w:ascii="宋体" w:hAnsi="宋体" w:cs="宋体"/>
                <w:b/>
                <w:color w:val="auto"/>
                <w:sz w:val="24"/>
              </w:rPr>
              <w:t>最高限价</w:t>
            </w:r>
          </w:p>
          <w:p w14:paraId="7540C086">
            <w:pPr>
              <w:spacing w:line="336" w:lineRule="auto"/>
              <w:jc w:val="center"/>
              <w:rPr>
                <w:rFonts w:hint="eastAsia"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eastAsia="zh-CN"/>
              </w:rPr>
              <w:t>万</w:t>
            </w:r>
            <w:r>
              <w:rPr>
                <w:rFonts w:hint="eastAsia" w:ascii="宋体" w:hAnsi="宋体" w:cs="宋体"/>
                <w:b/>
                <w:color w:val="auto"/>
                <w:sz w:val="24"/>
              </w:rPr>
              <w:t>元</w:t>
            </w:r>
            <w:r>
              <w:rPr>
                <w:rFonts w:hint="eastAsia" w:ascii="宋体" w:hAnsi="宋体" w:cs="宋体"/>
                <w:b/>
                <w:color w:val="auto"/>
                <w:sz w:val="24"/>
                <w:lang w:val="en-US" w:eastAsia="zh-CN"/>
              </w:rPr>
              <w:t>/年</w:t>
            </w:r>
            <w:r>
              <w:rPr>
                <w:rFonts w:hint="eastAsia" w:ascii="宋体" w:hAnsi="宋体" w:cs="宋体"/>
                <w:b/>
                <w:color w:val="auto"/>
                <w:sz w:val="24"/>
              </w:rPr>
              <w:t>）</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4466915B">
            <w:pPr>
              <w:spacing w:line="336" w:lineRule="auto"/>
              <w:jc w:val="center"/>
              <w:rPr>
                <w:rFonts w:hint="eastAsia" w:ascii="宋体" w:hAnsi="宋体" w:cs="宋体"/>
                <w:b/>
                <w:color w:val="auto"/>
                <w:sz w:val="24"/>
              </w:rPr>
            </w:pPr>
            <w:r>
              <w:rPr>
                <w:rFonts w:hint="eastAsia" w:ascii="宋体" w:hAnsi="宋体" w:cs="宋体"/>
                <w:b/>
                <w:color w:val="auto"/>
                <w:sz w:val="24"/>
              </w:rPr>
              <w:t>简要技术要求、</w:t>
            </w:r>
          </w:p>
          <w:p w14:paraId="22978934">
            <w:pPr>
              <w:spacing w:line="336" w:lineRule="auto"/>
              <w:jc w:val="center"/>
              <w:rPr>
                <w:rFonts w:hint="eastAsia" w:ascii="宋体" w:hAnsi="宋体" w:cs="宋体"/>
                <w:b/>
                <w:color w:val="auto"/>
                <w:sz w:val="24"/>
              </w:rPr>
            </w:pPr>
            <w:r>
              <w:rPr>
                <w:rFonts w:hint="eastAsia" w:ascii="宋体" w:hAnsi="宋体" w:cs="宋体"/>
                <w:b/>
                <w:color w:val="auto"/>
                <w:sz w:val="24"/>
              </w:rPr>
              <w:t>用途</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983ABB9">
            <w:pPr>
              <w:spacing w:line="336"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服务期</w:t>
            </w:r>
          </w:p>
        </w:tc>
      </w:tr>
      <w:tr w14:paraId="6F5B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20" w:type="dxa"/>
            <w:tcBorders>
              <w:left w:val="single" w:color="auto" w:sz="4" w:space="0"/>
              <w:right w:val="single" w:color="auto" w:sz="4" w:space="0"/>
            </w:tcBorders>
            <w:noWrap w:val="0"/>
            <w:vAlign w:val="center"/>
          </w:tcPr>
          <w:p w14:paraId="1616E184">
            <w:pPr>
              <w:spacing w:line="336" w:lineRule="auto"/>
              <w:jc w:val="center"/>
              <w:rPr>
                <w:rFonts w:hint="eastAsia" w:ascii="宋体" w:hAnsi="宋体" w:cs="宋体"/>
                <w:color w:val="auto"/>
                <w:szCs w:val="21"/>
              </w:rPr>
            </w:pPr>
            <w:r>
              <w:rPr>
                <w:rFonts w:hint="eastAsia" w:ascii="宋体" w:hAnsi="宋体" w:cs="宋体"/>
                <w:color w:val="auto"/>
                <w:szCs w:val="21"/>
              </w:rPr>
              <w:t>标项一</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7691E0ED">
            <w:pPr>
              <w:rPr>
                <w:rFonts w:hint="eastAsia" w:ascii="宋体" w:hAnsi="宋体" w:cs="宋体"/>
                <w:color w:val="auto"/>
                <w:kern w:val="0"/>
                <w:sz w:val="24"/>
                <w:lang w:val="zh-CN"/>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一</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汾口</w:t>
            </w:r>
            <w:r>
              <w:rPr>
                <w:rFonts w:hint="eastAsia" w:ascii="宋体" w:hAnsi="宋体" w:cs="宋体"/>
                <w:color w:val="auto"/>
                <w:kern w:val="0"/>
                <w:sz w:val="24"/>
                <w:szCs w:val="24"/>
                <w:lang w:bidi="ar"/>
              </w:rPr>
              <w:t>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38D32C4">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688E8BF0">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56C36440">
            <w:pPr>
              <w:widowControl/>
              <w:jc w:val="center"/>
              <w:textAlignment w:val="center"/>
              <w:rPr>
                <w:rFonts w:hint="default" w:ascii="宋体" w:hAnsi="宋体" w:eastAsia="宋体" w:cs="宋体"/>
                <w:color w:val="auto"/>
                <w:sz w:val="24"/>
                <w:lang w:val="en-US" w:eastAsia="zh-CN"/>
              </w:rPr>
            </w:pPr>
            <w:r>
              <w:rPr>
                <w:rFonts w:hint="eastAsia" w:ascii="宋体" w:hAnsi="宋体" w:cs="宋体"/>
                <w:strike w:val="0"/>
                <w:dstrike w:val="0"/>
                <w:color w:val="auto"/>
                <w:kern w:val="0"/>
                <w:sz w:val="24"/>
                <w:szCs w:val="24"/>
                <w:lang w:val="en-US" w:eastAsia="zh-CN" w:bidi="ar"/>
              </w:rPr>
              <w:t>370.662</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7A58086D">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712B6B63">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7F83D3D1">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三年</w:t>
            </w:r>
          </w:p>
        </w:tc>
      </w:tr>
      <w:tr w14:paraId="1580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tcBorders>
              <w:left w:val="single" w:color="auto" w:sz="4" w:space="0"/>
              <w:right w:val="single" w:color="auto" w:sz="4" w:space="0"/>
            </w:tcBorders>
            <w:noWrap w:val="0"/>
            <w:vAlign w:val="center"/>
          </w:tcPr>
          <w:p w14:paraId="6B9D93FE">
            <w:pPr>
              <w:spacing w:line="336" w:lineRule="auto"/>
              <w:jc w:val="center"/>
              <w:rPr>
                <w:rFonts w:hint="eastAsia" w:ascii="宋体" w:hAnsi="宋体" w:cs="宋体"/>
                <w:color w:val="auto"/>
                <w:szCs w:val="21"/>
              </w:rPr>
            </w:pPr>
            <w:r>
              <w:rPr>
                <w:rFonts w:hint="eastAsia" w:ascii="宋体" w:hAnsi="宋体" w:cs="宋体"/>
                <w:color w:val="auto"/>
                <w:szCs w:val="21"/>
              </w:rPr>
              <w:t>标项二</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E8DF78E">
            <w:pPr>
              <w:rPr>
                <w:rFonts w:hint="eastAsia" w:ascii="宋体" w:hAnsi="宋体" w:cs="宋体"/>
                <w:color w:val="auto"/>
                <w:kern w:val="0"/>
                <w:sz w:val="24"/>
                <w:lang w:val="zh-CN"/>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年农村生活污水治理设施运维服务项目（标项二）-</w:t>
            </w:r>
            <w:r>
              <w:rPr>
                <w:rFonts w:hint="eastAsia" w:ascii="宋体" w:hAnsi="宋体" w:cs="宋体"/>
                <w:color w:val="auto"/>
                <w:kern w:val="0"/>
                <w:sz w:val="24"/>
                <w:szCs w:val="24"/>
                <w:lang w:val="en-US" w:eastAsia="zh-CN" w:bidi="ar"/>
              </w:rPr>
              <w:t>威坪</w:t>
            </w:r>
            <w:r>
              <w:rPr>
                <w:rFonts w:hint="eastAsia" w:ascii="宋体" w:hAnsi="宋体" w:cs="宋体"/>
                <w:color w:val="auto"/>
                <w:kern w:val="0"/>
                <w:sz w:val="24"/>
                <w:szCs w:val="24"/>
                <w:lang w:bidi="ar"/>
              </w:rPr>
              <w:t>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E13485C">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6B1EC907">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0BE2B4CB">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383.536</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20BF19E5">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61179E71">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0A5F8F8A">
            <w:pPr>
              <w:widowControl/>
              <w:jc w:val="center"/>
              <w:textAlignment w:val="center"/>
              <w:rPr>
                <w:rFonts w:hint="eastAsia" w:ascii="宋体" w:hAnsi="宋体" w:cs="宋体"/>
                <w:color w:val="auto"/>
                <w:kern w:val="0"/>
                <w:sz w:val="24"/>
                <w:lang w:bidi="ar"/>
              </w:rPr>
            </w:pPr>
            <w:r>
              <w:rPr>
                <w:rFonts w:hint="eastAsia" w:ascii="宋体" w:hAnsi="宋体" w:cs="宋体"/>
                <w:strike w:val="0"/>
                <w:dstrike w:val="0"/>
                <w:color w:val="auto"/>
                <w:kern w:val="0"/>
                <w:sz w:val="24"/>
                <w:szCs w:val="24"/>
                <w:lang w:val="en-US" w:eastAsia="zh-CN" w:bidi="ar"/>
              </w:rPr>
              <w:t>三年</w:t>
            </w:r>
          </w:p>
        </w:tc>
      </w:tr>
      <w:tr w14:paraId="1518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tcBorders>
              <w:left w:val="single" w:color="auto" w:sz="4" w:space="0"/>
              <w:right w:val="single" w:color="auto" w:sz="4" w:space="0"/>
            </w:tcBorders>
            <w:noWrap w:val="0"/>
            <w:vAlign w:val="center"/>
          </w:tcPr>
          <w:p w14:paraId="131AD6DB">
            <w:pPr>
              <w:spacing w:line="336" w:lineRule="auto"/>
              <w:jc w:val="center"/>
              <w:rPr>
                <w:rFonts w:hint="eastAsia" w:ascii="宋体" w:hAnsi="宋体" w:cs="宋体"/>
                <w:color w:val="auto"/>
                <w:szCs w:val="21"/>
              </w:rPr>
            </w:pPr>
            <w:r>
              <w:rPr>
                <w:rFonts w:hint="eastAsia" w:ascii="宋体" w:hAnsi="宋体" w:cs="宋体"/>
                <w:color w:val="auto"/>
                <w:szCs w:val="21"/>
              </w:rPr>
              <w:t>标项三</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22194086">
            <w:pPr>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三</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里商</w:t>
            </w:r>
            <w:r>
              <w:rPr>
                <w:rFonts w:hint="eastAsia" w:ascii="宋体" w:hAnsi="宋体" w:cs="宋体"/>
                <w:color w:val="auto"/>
                <w:kern w:val="0"/>
                <w:sz w:val="24"/>
                <w:szCs w:val="24"/>
                <w:lang w:bidi="ar"/>
              </w:rPr>
              <w:t>区</w:t>
            </w:r>
            <w:r>
              <w:rPr>
                <w:rFonts w:hint="eastAsia" w:ascii="宋体" w:hAnsi="宋体" w:cs="宋体"/>
                <w:color w:val="auto"/>
                <w:kern w:val="0"/>
                <w:sz w:val="24"/>
                <w:szCs w:val="24"/>
                <w:lang w:eastAsia="zh-CN" w:bidi="ar"/>
              </w:rPr>
              <w:t>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672F0BD">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29906DB">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28FD2B98">
            <w:pPr>
              <w:widowControl/>
              <w:jc w:val="center"/>
              <w:textAlignment w:val="center"/>
              <w:rPr>
                <w:rFonts w:hint="default" w:ascii="宋体" w:hAnsi="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148.3495</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02A75DEB">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3472968F">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17356D3F">
            <w:pPr>
              <w:widowControl/>
              <w:jc w:val="center"/>
              <w:textAlignment w:val="center"/>
              <w:rPr>
                <w:rFonts w:hint="eastAsia" w:ascii="宋体" w:hAnsi="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三年</w:t>
            </w:r>
          </w:p>
        </w:tc>
      </w:tr>
      <w:tr w14:paraId="287C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tcBorders>
              <w:left w:val="single" w:color="auto" w:sz="4" w:space="0"/>
              <w:right w:val="single" w:color="auto" w:sz="4" w:space="0"/>
            </w:tcBorders>
            <w:noWrap w:val="0"/>
            <w:vAlign w:val="center"/>
          </w:tcPr>
          <w:p w14:paraId="4F686418">
            <w:pPr>
              <w:spacing w:line="336" w:lineRule="auto"/>
              <w:jc w:val="center"/>
              <w:rPr>
                <w:rFonts w:hint="eastAsia" w:ascii="宋体" w:hAnsi="宋体" w:cs="宋体"/>
                <w:color w:val="auto"/>
                <w:szCs w:val="21"/>
              </w:rPr>
            </w:pPr>
            <w:r>
              <w:rPr>
                <w:rFonts w:hint="eastAsia" w:ascii="宋体" w:hAnsi="宋体" w:cs="宋体"/>
                <w:color w:val="auto"/>
                <w:szCs w:val="21"/>
              </w:rPr>
              <w:t>标项四</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0EA0A62F">
            <w:pPr>
              <w:rPr>
                <w:rFonts w:hint="eastAsia" w:ascii="宋体" w:hAnsi="宋体" w:cs="宋体"/>
                <w:color w:val="auto"/>
                <w:kern w:val="0"/>
                <w:sz w:val="24"/>
                <w:lang w:val="zh-CN"/>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四</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千岛湖镇</w:t>
            </w:r>
            <w:r>
              <w:rPr>
                <w:rFonts w:hint="eastAsia" w:ascii="宋体" w:hAnsi="宋体" w:cs="宋体"/>
                <w:color w:val="auto"/>
                <w:kern w:val="0"/>
                <w:sz w:val="24"/>
                <w:szCs w:val="24"/>
                <w:lang w:bidi="ar"/>
              </w:rPr>
              <w:t>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6C7B8A1">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B517710">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7184EDEC">
            <w:pPr>
              <w:widowControl/>
              <w:jc w:val="center"/>
              <w:textAlignment w:val="center"/>
              <w:rPr>
                <w:rFonts w:hint="default" w:ascii="宋体" w:hAnsi="宋体" w:eastAsia="宋体" w:cs="宋体"/>
                <w:color w:val="auto"/>
                <w:sz w:val="24"/>
                <w:lang w:val="en-US" w:eastAsia="zh-CN"/>
              </w:rPr>
            </w:pPr>
            <w:r>
              <w:rPr>
                <w:rFonts w:hint="eastAsia" w:ascii="宋体" w:hAnsi="宋体" w:cs="宋体"/>
                <w:strike w:val="0"/>
                <w:dstrike w:val="0"/>
                <w:color w:val="auto"/>
                <w:kern w:val="0"/>
                <w:sz w:val="24"/>
                <w:szCs w:val="24"/>
                <w:lang w:val="en-US" w:eastAsia="zh-CN" w:bidi="ar"/>
              </w:rPr>
              <w:t>174.219</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5E974E75">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3E79E3A6">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15E6651F">
            <w:pPr>
              <w:widowControl/>
              <w:jc w:val="center"/>
              <w:textAlignment w:val="center"/>
              <w:rPr>
                <w:rFonts w:hint="eastAsia" w:ascii="宋体" w:hAnsi="宋体" w:cs="宋体"/>
                <w:color w:val="auto"/>
                <w:kern w:val="0"/>
                <w:sz w:val="24"/>
                <w:lang w:bidi="ar"/>
              </w:rPr>
            </w:pPr>
            <w:r>
              <w:rPr>
                <w:rFonts w:hint="eastAsia" w:ascii="宋体" w:hAnsi="宋体" w:cs="宋体"/>
                <w:strike w:val="0"/>
                <w:dstrike w:val="0"/>
                <w:color w:val="auto"/>
                <w:kern w:val="0"/>
                <w:sz w:val="24"/>
                <w:szCs w:val="24"/>
                <w:lang w:val="en-US" w:eastAsia="zh-CN" w:bidi="ar"/>
              </w:rPr>
              <w:t>三年</w:t>
            </w:r>
          </w:p>
        </w:tc>
      </w:tr>
      <w:tr w14:paraId="4DEB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tcBorders>
              <w:left w:val="single" w:color="auto" w:sz="4" w:space="0"/>
              <w:right w:val="single" w:color="auto" w:sz="4" w:space="0"/>
            </w:tcBorders>
            <w:noWrap w:val="0"/>
            <w:vAlign w:val="center"/>
          </w:tcPr>
          <w:p w14:paraId="353321DE">
            <w:pPr>
              <w:spacing w:line="336" w:lineRule="auto"/>
              <w:jc w:val="center"/>
              <w:rPr>
                <w:rFonts w:hint="eastAsia" w:ascii="宋体" w:hAnsi="宋体" w:cs="宋体"/>
                <w:color w:val="auto"/>
                <w:szCs w:val="21"/>
              </w:rPr>
            </w:pPr>
            <w:r>
              <w:rPr>
                <w:rFonts w:hint="eastAsia" w:ascii="宋体" w:hAnsi="宋体" w:cs="宋体"/>
                <w:color w:val="auto"/>
                <w:szCs w:val="21"/>
              </w:rPr>
              <w:t>标项五</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5F4415E1">
            <w:pPr>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五</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-临岐区块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77F4C53">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4E244B96">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4CCB43C9">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207.2095</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0CC9551C">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2D99E89F">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60E25766">
            <w:pPr>
              <w:widowControl/>
              <w:jc w:val="center"/>
              <w:textAlignment w:val="center"/>
              <w:rPr>
                <w:rFonts w:hint="eastAsia" w:ascii="宋体" w:hAnsi="宋体" w:cs="宋体"/>
                <w:color w:val="auto"/>
                <w:kern w:val="0"/>
                <w:sz w:val="24"/>
                <w:lang w:bidi="ar"/>
              </w:rPr>
            </w:pPr>
            <w:r>
              <w:rPr>
                <w:rFonts w:hint="eastAsia" w:ascii="宋体" w:hAnsi="宋体" w:cs="宋体"/>
                <w:strike w:val="0"/>
                <w:dstrike w:val="0"/>
                <w:color w:val="auto"/>
                <w:kern w:val="0"/>
                <w:sz w:val="24"/>
                <w:szCs w:val="24"/>
                <w:lang w:val="en-US" w:eastAsia="zh-CN" w:bidi="ar"/>
              </w:rPr>
              <w:t>三年</w:t>
            </w:r>
          </w:p>
        </w:tc>
      </w:tr>
      <w:tr w14:paraId="0D8D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tcBorders>
              <w:left w:val="single" w:color="auto" w:sz="4" w:space="0"/>
              <w:right w:val="single" w:color="auto" w:sz="4" w:space="0"/>
            </w:tcBorders>
            <w:noWrap w:val="0"/>
            <w:vAlign w:val="center"/>
          </w:tcPr>
          <w:p w14:paraId="0487E121">
            <w:pPr>
              <w:spacing w:line="336" w:lineRule="auto"/>
              <w:jc w:val="center"/>
              <w:rPr>
                <w:rFonts w:hint="eastAsia" w:ascii="宋体" w:hAnsi="宋体" w:cs="宋体"/>
                <w:color w:val="auto"/>
                <w:szCs w:val="21"/>
              </w:rPr>
            </w:pPr>
            <w:r>
              <w:rPr>
                <w:rFonts w:hint="eastAsia" w:ascii="宋体" w:hAnsi="宋体" w:cs="宋体"/>
                <w:color w:val="auto"/>
                <w:szCs w:val="21"/>
              </w:rPr>
              <w:t>标项六</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2C04A55E">
            <w:pPr>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六</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姜家</w:t>
            </w:r>
            <w:r>
              <w:rPr>
                <w:rFonts w:hint="eastAsia" w:ascii="宋体" w:hAnsi="宋体" w:cs="宋体"/>
                <w:color w:val="auto"/>
                <w:kern w:val="0"/>
                <w:sz w:val="24"/>
                <w:szCs w:val="24"/>
                <w:lang w:bidi="ar"/>
              </w:rPr>
              <w:t>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3766BE0">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0B6B155">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58B71844">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212.5255</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354F7BEA">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5CAC79F0">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2F0C3D13">
            <w:pPr>
              <w:widowControl/>
              <w:jc w:val="center"/>
              <w:textAlignment w:val="center"/>
              <w:rPr>
                <w:rFonts w:hint="eastAsia" w:ascii="宋体" w:hAnsi="宋体" w:cs="宋体"/>
                <w:color w:val="auto"/>
                <w:kern w:val="0"/>
                <w:sz w:val="24"/>
                <w:lang w:bidi="ar"/>
              </w:rPr>
            </w:pPr>
            <w:r>
              <w:rPr>
                <w:rFonts w:hint="eastAsia" w:ascii="宋体" w:hAnsi="宋体" w:cs="宋体"/>
                <w:strike w:val="0"/>
                <w:dstrike w:val="0"/>
                <w:color w:val="auto"/>
                <w:kern w:val="0"/>
                <w:sz w:val="24"/>
                <w:szCs w:val="24"/>
                <w:lang w:val="en-US" w:eastAsia="zh-CN" w:bidi="ar"/>
              </w:rPr>
              <w:t>三年</w:t>
            </w:r>
          </w:p>
        </w:tc>
      </w:tr>
      <w:tr w14:paraId="331D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88" w:type="dxa"/>
            <w:gridSpan w:val="7"/>
            <w:tcBorders>
              <w:left w:val="single" w:color="auto" w:sz="4" w:space="0"/>
              <w:bottom w:val="single" w:color="auto" w:sz="4" w:space="0"/>
              <w:right w:val="single" w:color="auto" w:sz="4" w:space="0"/>
            </w:tcBorders>
            <w:noWrap w:val="0"/>
            <w:vAlign w:val="center"/>
          </w:tcPr>
          <w:p w14:paraId="7C71009A">
            <w:pPr>
              <w:spacing w:line="336" w:lineRule="auto"/>
              <w:rPr>
                <w:rFonts w:hint="eastAsia" w:ascii="Arial" w:hAnsi="宋体" w:cs="Arial"/>
                <w:b/>
                <w:color w:val="auto"/>
                <w:sz w:val="24"/>
                <w:lang w:eastAsia="zh-CN"/>
              </w:rPr>
            </w:pPr>
            <w:r>
              <w:rPr>
                <w:rFonts w:hint="eastAsia" w:ascii="Arial" w:hAnsi="宋体" w:cs="Arial"/>
                <w:b/>
                <w:color w:val="auto"/>
                <w:sz w:val="24"/>
              </w:rPr>
              <w:t>本项目共分六个标项，</w:t>
            </w:r>
            <w:r>
              <w:rPr>
                <w:rFonts w:hint="eastAsia" w:ascii="Arial" w:hAnsi="宋体" w:cs="Arial"/>
                <w:b/>
                <w:color w:val="auto"/>
                <w:sz w:val="24"/>
                <w:lang w:eastAsia="zh-CN"/>
              </w:rPr>
              <w:t>投标人可以</w:t>
            </w:r>
            <w:r>
              <w:rPr>
                <w:rFonts w:hint="eastAsia" w:ascii="Arial" w:hAnsi="宋体" w:cs="Arial"/>
                <w:b/>
                <w:strike w:val="0"/>
                <w:dstrike w:val="0"/>
                <w:color w:val="auto"/>
                <w:sz w:val="24"/>
                <w:shd w:val="clear"/>
                <w:lang w:eastAsia="zh-CN"/>
              </w:rPr>
              <w:t>投多个标项，最多只能中两个标项，但</w:t>
            </w:r>
            <w:r>
              <w:rPr>
                <w:rFonts w:hint="eastAsia" w:ascii="Arial" w:hAnsi="宋体" w:cs="Arial"/>
                <w:b/>
                <w:color w:val="auto"/>
                <w:sz w:val="24"/>
                <w:lang w:eastAsia="zh-CN"/>
              </w:rPr>
              <w:t>标项一的中标候选人不得与标项二的中标候选人重复；标项三的中标候选人不得与标项四的中标候选人重复；标项五的中标候选人不得与标项六的中标候选人重复。</w:t>
            </w:r>
          </w:p>
          <w:p w14:paraId="6139EF46">
            <w:pPr>
              <w:spacing w:line="336" w:lineRule="auto"/>
              <w:rPr>
                <w:rFonts w:hint="eastAsia" w:ascii="宋体" w:hAnsi="宋体" w:eastAsia="宋体" w:cs="宋体"/>
                <w:color w:val="auto"/>
                <w:sz w:val="24"/>
                <w:lang w:eastAsia="zh-CN"/>
              </w:rPr>
            </w:pPr>
            <w:r>
              <w:rPr>
                <w:rFonts w:hint="eastAsia" w:ascii="Arial" w:hAnsi="宋体" w:cs="Arial"/>
                <w:b/>
                <w:color w:val="auto"/>
                <w:sz w:val="24"/>
                <w:lang w:eastAsia="zh-CN"/>
              </w:rPr>
              <w:t>开标评标顺序为：从标项一至标项六依次进行。</w:t>
            </w:r>
          </w:p>
        </w:tc>
      </w:tr>
    </w:tbl>
    <w:p w14:paraId="7C46F46C">
      <w:pPr>
        <w:pStyle w:val="16"/>
        <w:spacing w:line="360" w:lineRule="auto"/>
        <w:ind w:left="0" w:leftChars="0" w:firstLine="480" w:firstLineChars="200"/>
        <w:rPr>
          <w:rFonts w:hint="eastAsia" w:cs="Times New Roman" w:asciiTheme="minorEastAsia" w:hAnsiTheme="minorEastAsia" w:eastAsiaTheme="minorEastAsia"/>
          <w:snapToGrid/>
          <w:color w:val="auto"/>
          <w:kern w:val="2"/>
          <w:sz w:val="24"/>
          <w:szCs w:val="24"/>
          <w:lang w:eastAsia="zh-CN"/>
        </w:rPr>
      </w:pPr>
      <w:r>
        <w:rPr>
          <w:rFonts w:hint="eastAsia" w:cs="Times New Roman" w:asciiTheme="minorEastAsia" w:hAnsiTheme="minorEastAsia" w:eastAsiaTheme="minorEastAsia"/>
          <w:snapToGrid/>
          <w:color w:val="auto"/>
          <w:kern w:val="2"/>
          <w:sz w:val="24"/>
          <w:szCs w:val="24"/>
          <w:lang w:eastAsia="zh-CN"/>
        </w:rPr>
        <w:t>采购需求：淳安县2025-2027年农村生活污水治理设施运维服务项目，具体以招标文件第三部分采购需求为准，供应商可点击本公告下方“浏览采购文件”查看采购需求。</w:t>
      </w:r>
    </w:p>
    <w:p w14:paraId="4FC80A27">
      <w:pPr>
        <w:pStyle w:val="16"/>
        <w:spacing w:line="360" w:lineRule="auto"/>
        <w:ind w:firstLine="480"/>
        <w:rPr>
          <w:rFonts w:hint="eastAsia" w:cs="Times New Roman" w:asciiTheme="minorEastAsia" w:hAnsiTheme="minorEastAsia" w:eastAsiaTheme="minorEastAsia"/>
          <w:b/>
          <w:bCs/>
          <w:snapToGrid/>
          <w:color w:val="auto"/>
          <w:kern w:val="2"/>
          <w:sz w:val="24"/>
          <w:szCs w:val="24"/>
          <w:lang w:val="en-US" w:eastAsia="zh-CN"/>
        </w:rPr>
      </w:pPr>
      <w:r>
        <w:rPr>
          <w:rFonts w:hint="eastAsia" w:cs="Times New Roman" w:asciiTheme="minorEastAsia" w:hAnsiTheme="minorEastAsia" w:eastAsiaTheme="minorEastAsia"/>
          <w:b/>
          <w:bCs/>
          <w:snapToGrid/>
          <w:color w:val="auto"/>
          <w:kern w:val="2"/>
          <w:sz w:val="24"/>
          <w:szCs w:val="24"/>
          <w:lang w:eastAsia="zh-CN"/>
        </w:rPr>
        <w:t>合同履约期限：</w:t>
      </w:r>
      <w:r>
        <w:rPr>
          <w:rFonts w:hint="eastAsia" w:cs="Times New Roman" w:asciiTheme="minorEastAsia" w:hAnsiTheme="minorEastAsia" w:eastAsiaTheme="minorEastAsia"/>
          <w:snapToGrid/>
          <w:color w:val="auto"/>
          <w:kern w:val="2"/>
          <w:sz w:val="24"/>
          <w:szCs w:val="24"/>
          <w:lang w:val="en-US" w:eastAsia="zh-CN"/>
        </w:rPr>
        <w:t>3年</w:t>
      </w:r>
      <w:r>
        <w:rPr>
          <w:rFonts w:hint="eastAsia" w:cs="Times New Roman" w:asciiTheme="minorEastAsia" w:hAnsiTheme="minorEastAsia" w:eastAsiaTheme="minorEastAsia"/>
          <w:snapToGrid/>
          <w:color w:val="auto"/>
          <w:kern w:val="2"/>
          <w:sz w:val="24"/>
          <w:szCs w:val="24"/>
          <w:lang w:eastAsia="zh-CN"/>
        </w:rPr>
        <w:t>。</w:t>
      </w:r>
    </w:p>
    <w:p w14:paraId="4A6AF21A">
      <w:pPr>
        <w:pStyle w:val="1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 xml:space="preserve">本项目接受联合体投标： </w:t>
      </w:r>
      <w:sdt>
        <w:sdtPr>
          <w:rPr>
            <w:rFonts w:hint="eastAsia" w:cs="Times New Roman" w:asciiTheme="minorEastAsia" w:hAnsiTheme="minorEastAsia" w:eastAsiaTheme="minorEastAsia"/>
            <w:b/>
            <w:bCs/>
            <w:snapToGrid/>
            <w:color w:val="auto"/>
            <w:kern w:val="2"/>
            <w:sz w:val="24"/>
            <w:szCs w:val="24"/>
            <w:lang w:eastAsia="zh-CN"/>
          </w:rPr>
          <w:id w:val="-1"/>
          <w14:checkbox>
            <w14:checked w14:val="1"/>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sym w:font="Wingdings" w:char="F0FE"/>
          </w:r>
        </w:sdtContent>
      </w:sdt>
      <w:r>
        <w:rPr>
          <w:rFonts w:hint="eastAsia" w:cs="Times New Roman" w:asciiTheme="minorEastAsia" w:hAnsiTheme="minorEastAsia" w:eastAsiaTheme="minorEastAsia"/>
          <w:b/>
          <w:bCs/>
          <w:snapToGrid/>
          <w:color w:val="auto"/>
          <w:kern w:val="2"/>
          <w:sz w:val="24"/>
          <w:szCs w:val="24"/>
          <w:lang w:eastAsia="zh-CN"/>
        </w:rPr>
        <w:t>是；</w:t>
      </w:r>
      <w:sdt>
        <w:sdtPr>
          <w:rPr>
            <w:rFonts w:hint="eastAsia" w:cs="Times New Roman" w:asciiTheme="minorEastAsia" w:hAnsiTheme="minorEastAsia" w:eastAsiaTheme="minorEastAsia"/>
            <w:b/>
            <w:bCs/>
            <w:snapToGrid/>
            <w:color w:val="auto"/>
            <w:kern w:val="2"/>
            <w:sz w:val="24"/>
            <w:szCs w:val="24"/>
            <w:lang w:eastAsia="zh-CN"/>
          </w:rPr>
          <w:id w:val="147475013"/>
          <w14:checkbox>
            <w14:checked w14:val="0"/>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t>☐</w:t>
          </w:r>
        </w:sdtContent>
      </w:sdt>
      <w:r>
        <w:rPr>
          <w:rFonts w:hint="eastAsia" w:cs="Times New Roman" w:asciiTheme="minorEastAsia" w:hAnsiTheme="minorEastAsia" w:eastAsiaTheme="minorEastAsia"/>
          <w:b/>
          <w:bCs/>
          <w:snapToGrid/>
          <w:color w:val="auto"/>
          <w:kern w:val="2"/>
          <w:sz w:val="24"/>
          <w:szCs w:val="24"/>
          <w:lang w:eastAsia="zh-CN"/>
        </w:rPr>
        <w:t>否。</w:t>
      </w:r>
    </w:p>
    <w:p w14:paraId="347721DC">
      <w:pPr>
        <w:spacing w:line="360" w:lineRule="auto"/>
        <w:rPr>
          <w:rFonts w:ascii="宋体" w:hAnsi="宋体" w:cs="宋体"/>
          <w:b/>
          <w:color w:val="auto"/>
          <w:sz w:val="24"/>
        </w:rPr>
      </w:pPr>
      <w:r>
        <w:rPr>
          <w:rFonts w:hint="eastAsia" w:ascii="宋体" w:hAnsi="宋体" w:cs="宋体"/>
          <w:b/>
          <w:color w:val="auto"/>
          <w:sz w:val="24"/>
        </w:rPr>
        <w:t>二、申请人的资格要求：</w:t>
      </w:r>
    </w:p>
    <w:p w14:paraId="526843F7">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73DFC5F3">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831144E">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CF5970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226367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8182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054AC78">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765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6FA676D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954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15326FF0">
      <w:pPr>
        <w:rPr>
          <w:rFonts w:ascii="宋体" w:hAnsi="宋体" w:cs="宋体"/>
          <w:color w:val="auto"/>
        </w:rPr>
      </w:pPr>
    </w:p>
    <w:p w14:paraId="669446D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5628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FC70A17">
      <w:pPr>
        <w:snapToGrid w:val="0"/>
        <w:spacing w:line="360" w:lineRule="auto"/>
        <w:ind w:firstLine="480" w:firstLineChars="200"/>
        <w:rPr>
          <w:rFonts w:hint="eastAsia" w:ascii="宋体" w:hAnsi="宋体" w:eastAsia="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w:t>
      </w:r>
      <w:r>
        <w:rPr>
          <w:rFonts w:hint="eastAsia" w:ascii="宋体" w:hAnsi="宋体" w:eastAsia="宋体" w:cs="宋体"/>
          <w:color w:val="auto"/>
          <w:sz w:val="24"/>
        </w:rPr>
        <w:t>所有标的均由中小企业制造、承建或承接，并相应达到了前述比例要求，视同符合了资格条件，无需再向中小企业分包，无需提供分包意向协议；</w:t>
      </w:r>
    </w:p>
    <w:p w14:paraId="213D9DB4">
      <w:pPr>
        <w:snapToGrid w:val="0"/>
        <w:spacing w:line="360" w:lineRule="auto"/>
        <w:ind w:firstLine="480" w:firstLineChars="200"/>
        <w:rPr>
          <w:rFonts w:hint="default" w:ascii="宋体" w:hAnsi="宋体" w:cs="宋体"/>
          <w:b/>
          <w:bCs/>
          <w:color w:val="00B0F0"/>
          <w:sz w:val="24"/>
          <w:u w:val="single"/>
          <w:lang w:val="en-US" w:eastAsia="zh-CN"/>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本项目的特定资格要求</w:t>
      </w:r>
      <w:r>
        <w:rPr>
          <w:rFonts w:hint="eastAsia" w:ascii="宋体" w:hAnsi="宋体" w:eastAsia="宋体" w:cs="宋体"/>
          <w:b/>
          <w:bCs/>
          <w:color w:val="auto"/>
          <w:sz w:val="24"/>
          <w:lang w:eastAsia="zh-CN"/>
        </w:rPr>
        <w:t>：</w:t>
      </w:r>
      <w:r>
        <w:rPr>
          <w:rFonts w:hint="eastAsia" w:ascii="宋体" w:hAnsi="宋体" w:cs="宋体"/>
          <w:b/>
          <w:bCs/>
          <w:color w:val="auto"/>
          <w:sz w:val="24"/>
          <w:lang w:eastAsia="zh-CN"/>
        </w:rPr>
        <w:t>无。</w:t>
      </w:r>
    </w:p>
    <w:p w14:paraId="228B738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09110C">
      <w:pPr>
        <w:spacing w:line="360" w:lineRule="auto"/>
        <w:rPr>
          <w:rFonts w:ascii="宋体" w:hAnsi="宋体" w:cs="宋体"/>
          <w:b/>
          <w:sz w:val="24"/>
        </w:rPr>
      </w:pPr>
      <w:r>
        <w:rPr>
          <w:rFonts w:hint="eastAsia" w:ascii="宋体" w:hAnsi="宋体" w:cs="宋体"/>
          <w:b/>
          <w:sz w:val="24"/>
        </w:rPr>
        <w:t xml:space="preserve">三、获取招标文件 </w:t>
      </w:r>
    </w:p>
    <w:p w14:paraId="4D491B37">
      <w:pPr>
        <w:spacing w:line="360" w:lineRule="auto"/>
        <w:ind w:firstLine="480" w:firstLineChars="200"/>
        <w:rPr>
          <w:rFonts w:ascii="宋体" w:hAnsi="宋体" w:cs="宋体"/>
          <w:sz w:val="24"/>
        </w:rPr>
      </w:pPr>
      <w:r>
        <w:rPr>
          <w:rFonts w:hint="eastAsia" w:ascii="宋体" w:hAnsi="宋体" w:cs="宋体"/>
          <w:b/>
          <w:sz w:val="24"/>
        </w:rPr>
        <w:t>时间：</w:t>
      </w:r>
      <w:r>
        <w:rPr>
          <w:rFonts w:hint="eastAsia" w:ascii="宋体" w:hAnsi="宋体" w:eastAsia="宋体" w:cs="宋体"/>
          <w:sz w:val="24"/>
          <w:lang w:val="en-US" w:eastAsia="zh-CN"/>
        </w:rPr>
        <w:t>/</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日，</w:t>
      </w:r>
      <w:r>
        <w:rPr>
          <w:rFonts w:hint="eastAsia" w:ascii="宋体" w:hAnsi="宋体" w:cs="宋体"/>
          <w:sz w:val="24"/>
        </w:rPr>
        <w:t>每天上午00:00至12:00 ，下午12:00至23:59（北京时间，线上获取法定节假日均可，线下获取文件法定节假日除外）</w:t>
      </w:r>
    </w:p>
    <w:p w14:paraId="5CE6D656">
      <w:pPr>
        <w:spacing w:line="360" w:lineRule="auto"/>
        <w:ind w:firstLine="480"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C42861F">
      <w:pPr>
        <w:spacing w:line="360" w:lineRule="auto"/>
        <w:ind w:firstLine="480"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2F51EF4">
      <w:pPr>
        <w:spacing w:line="360" w:lineRule="auto"/>
        <w:ind w:firstLine="480"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77E0E61">
      <w:pPr>
        <w:spacing w:line="360" w:lineRule="auto"/>
        <w:rPr>
          <w:rFonts w:ascii="宋体" w:hAnsi="宋体" w:cs="宋体"/>
          <w:b/>
          <w:sz w:val="24"/>
        </w:rPr>
      </w:pPr>
      <w:r>
        <w:rPr>
          <w:rFonts w:hint="eastAsia" w:ascii="宋体" w:hAnsi="宋体" w:cs="宋体"/>
          <w:b/>
          <w:sz w:val="24"/>
        </w:rPr>
        <w:t>四、提交投标文件截止时间、开标时间和地点</w:t>
      </w:r>
    </w:p>
    <w:p w14:paraId="0146913D">
      <w:pPr>
        <w:spacing w:line="360" w:lineRule="auto"/>
        <w:ind w:firstLine="480"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8CBAD20">
      <w:pPr>
        <w:spacing w:line="360" w:lineRule="auto"/>
        <w:ind w:firstLine="480"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6928A74">
      <w:pPr>
        <w:spacing w:line="360" w:lineRule="auto"/>
        <w:ind w:firstLine="480"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14:paraId="6F2EA54C">
      <w:pPr>
        <w:spacing w:line="360" w:lineRule="auto"/>
        <w:ind w:firstLine="480"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仿宋" w:hAnsi="仿宋" w:eastAsia="仿宋" w:cs="仿宋"/>
          <w:b/>
          <w:bCs/>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14:paraId="5F061773">
      <w:pPr>
        <w:spacing w:line="360" w:lineRule="auto"/>
        <w:rPr>
          <w:rFonts w:ascii="宋体" w:hAnsi="宋体" w:cs="宋体"/>
          <w:sz w:val="24"/>
        </w:rPr>
      </w:pPr>
      <w:r>
        <w:rPr>
          <w:rFonts w:hint="eastAsia" w:ascii="宋体" w:hAnsi="宋体" w:cs="宋体"/>
          <w:b/>
          <w:sz w:val="24"/>
        </w:rPr>
        <w:t xml:space="preserve">五、公告期限 </w:t>
      </w:r>
    </w:p>
    <w:p w14:paraId="14B5FBD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DFBC7A3">
      <w:pPr>
        <w:spacing w:line="360" w:lineRule="auto"/>
        <w:rPr>
          <w:rFonts w:ascii="宋体" w:hAnsi="宋体" w:cs="宋体"/>
          <w:b/>
          <w:sz w:val="24"/>
        </w:rPr>
      </w:pPr>
      <w:r>
        <w:rPr>
          <w:rFonts w:hint="eastAsia" w:ascii="宋体" w:hAnsi="宋体" w:cs="宋体"/>
          <w:b/>
          <w:sz w:val="24"/>
        </w:rPr>
        <w:t>六、其他补充事宜</w:t>
      </w:r>
    </w:p>
    <w:p w14:paraId="41168BE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3147BE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6B634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73CA50">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55FB5D">
      <w:pPr>
        <w:spacing w:line="400" w:lineRule="exact"/>
        <w:rPr>
          <w:rFonts w:hint="eastAsia" w:ascii="仿宋" w:hAnsi="仿宋" w:eastAsia="仿宋"/>
          <w:b/>
          <w:sz w:val="24"/>
        </w:rPr>
      </w:pPr>
      <w:r>
        <w:rPr>
          <w:rFonts w:hint="eastAsia" w:ascii="仿宋" w:hAnsi="仿宋" w:eastAsia="仿宋"/>
          <w:b/>
          <w:sz w:val="24"/>
        </w:rPr>
        <w:t>七、特别说明：</w:t>
      </w:r>
    </w:p>
    <w:p w14:paraId="417BC8FC">
      <w:pPr>
        <w:spacing w:line="400" w:lineRule="exact"/>
        <w:ind w:firstLine="480" w:firstLineChars="200"/>
        <w:rPr>
          <w:rFonts w:hint="eastAsia" w:ascii="仿宋" w:hAnsi="仿宋" w:eastAsia="仿宋"/>
          <w:b/>
          <w:color w:val="auto"/>
          <w:sz w:val="24"/>
          <w:lang w:eastAsia="zh-CN"/>
        </w:rPr>
      </w:pPr>
      <w:r>
        <w:rPr>
          <w:rFonts w:hint="eastAsia" w:ascii="仿宋" w:hAnsi="仿宋" w:eastAsia="仿宋"/>
          <w:b/>
          <w:sz w:val="24"/>
        </w:rPr>
        <w:t>1、投标人投标文件</w:t>
      </w:r>
      <w:r>
        <w:rPr>
          <w:rFonts w:hint="eastAsia" w:ascii="仿宋" w:hAnsi="仿宋" w:eastAsia="仿宋"/>
          <w:b/>
          <w:sz w:val="24"/>
          <w:lang w:eastAsia="zh-CN"/>
        </w:rPr>
        <w:t>的项目名称</w:t>
      </w:r>
      <w:r>
        <w:rPr>
          <w:rFonts w:hint="eastAsia" w:ascii="仿宋" w:hAnsi="仿宋" w:eastAsia="仿宋"/>
          <w:b/>
          <w:sz w:val="24"/>
        </w:rPr>
        <w:t>按以下方法标注：如投标人投标项一，则投标文件项目名称为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年农村生活污水治理设施运维服务项目（标项一）-</w:t>
      </w:r>
      <w:r>
        <w:rPr>
          <w:rFonts w:hint="eastAsia" w:ascii="仿宋" w:hAnsi="仿宋" w:eastAsia="仿宋" w:cs="仿宋"/>
          <w:color w:val="auto"/>
          <w:sz w:val="24"/>
          <w:u w:val="single"/>
          <w:lang w:eastAsia="zh-CN"/>
        </w:rPr>
        <w:t>汾口</w:t>
      </w:r>
      <w:r>
        <w:rPr>
          <w:rFonts w:hint="eastAsia" w:ascii="仿宋" w:hAnsi="仿宋" w:eastAsia="仿宋" w:cs="仿宋"/>
          <w:color w:val="auto"/>
          <w:sz w:val="24"/>
          <w:u w:val="single"/>
        </w:rPr>
        <w:t>区块；</w:t>
      </w:r>
      <w:r>
        <w:rPr>
          <w:rFonts w:hint="eastAsia" w:ascii="仿宋" w:hAnsi="仿宋" w:eastAsia="仿宋"/>
          <w:b/>
          <w:color w:val="auto"/>
          <w:sz w:val="24"/>
        </w:rPr>
        <w:t>如投标人投标项二，则投标文件项目名称为</w:t>
      </w:r>
      <w:r>
        <w:rPr>
          <w:rFonts w:hint="eastAsia" w:ascii="仿宋" w:hAnsi="仿宋" w:eastAsia="仿宋" w:cs="仿宋"/>
          <w:color w:val="auto"/>
          <w:sz w:val="24"/>
          <w:u w:val="single"/>
        </w:rPr>
        <w:t>淳安</w:t>
      </w:r>
      <w:r>
        <w:rPr>
          <w:rFonts w:hint="eastAsia" w:ascii="宋体" w:hAnsi="宋体" w:cs="宋体"/>
          <w:color w:val="auto"/>
          <w:kern w:val="0"/>
          <w:sz w:val="24"/>
          <w:lang w:eastAsia="zh-CN" w:bidi="ar"/>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年农村生活污水治理设施运维服务项目（标项二）-</w:t>
      </w:r>
      <w:r>
        <w:rPr>
          <w:rFonts w:hint="eastAsia" w:ascii="仿宋" w:hAnsi="仿宋" w:eastAsia="仿宋" w:cs="仿宋"/>
          <w:color w:val="auto"/>
          <w:sz w:val="24"/>
          <w:u w:val="single"/>
          <w:lang w:eastAsia="zh-CN"/>
        </w:rPr>
        <w:t>威坪</w:t>
      </w:r>
      <w:r>
        <w:rPr>
          <w:rFonts w:hint="eastAsia" w:ascii="仿宋" w:hAnsi="仿宋" w:eastAsia="仿宋" w:cs="仿宋"/>
          <w:color w:val="auto"/>
          <w:sz w:val="24"/>
          <w:u w:val="single"/>
        </w:rPr>
        <w:t>区块；</w:t>
      </w:r>
      <w:r>
        <w:rPr>
          <w:rFonts w:hint="eastAsia" w:ascii="仿宋" w:hAnsi="仿宋" w:eastAsia="仿宋"/>
          <w:b/>
          <w:color w:val="auto"/>
          <w:sz w:val="24"/>
        </w:rPr>
        <w:t>如投标人投标项三，则投标文件项目名称为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bookmarkStart w:id="800" w:name="_GoBack"/>
      <w:bookmarkEnd w:id="800"/>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w:t>
      </w:r>
      <w:r>
        <w:rPr>
          <w:rFonts w:hint="eastAsia" w:ascii="仿宋" w:hAnsi="仿宋" w:eastAsia="仿宋" w:cs="仿宋"/>
          <w:color w:val="auto"/>
          <w:sz w:val="24"/>
          <w:u w:val="single"/>
          <w:lang w:eastAsia="zh-CN"/>
        </w:rPr>
        <w:t>三</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里商</w:t>
      </w:r>
      <w:r>
        <w:rPr>
          <w:rFonts w:hint="eastAsia" w:ascii="仿宋" w:hAnsi="仿宋" w:eastAsia="仿宋" w:cs="仿宋"/>
          <w:color w:val="auto"/>
          <w:sz w:val="24"/>
          <w:u w:val="single"/>
        </w:rPr>
        <w:t>区块</w:t>
      </w:r>
      <w:r>
        <w:rPr>
          <w:rFonts w:hint="eastAsia" w:ascii="仿宋" w:hAnsi="仿宋" w:eastAsia="仿宋" w:cs="仿宋"/>
          <w:color w:val="auto"/>
          <w:sz w:val="24"/>
          <w:u w:val="single"/>
          <w:lang w:eastAsia="zh-CN"/>
        </w:rPr>
        <w:t>；</w:t>
      </w:r>
      <w:r>
        <w:rPr>
          <w:rFonts w:hint="eastAsia" w:ascii="仿宋" w:hAnsi="仿宋" w:eastAsia="仿宋"/>
          <w:b/>
          <w:color w:val="auto"/>
          <w:sz w:val="24"/>
        </w:rPr>
        <w:t>如投标人投标项四，则投标文件项目名称为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w:t>
      </w:r>
      <w:r>
        <w:rPr>
          <w:rFonts w:hint="eastAsia" w:ascii="仿宋" w:hAnsi="仿宋" w:eastAsia="仿宋" w:cs="仿宋"/>
          <w:color w:val="auto"/>
          <w:sz w:val="24"/>
          <w:u w:val="single"/>
          <w:lang w:eastAsia="zh-CN"/>
        </w:rPr>
        <w:t>四</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千岛湖镇</w:t>
      </w:r>
      <w:r>
        <w:rPr>
          <w:rFonts w:hint="eastAsia" w:ascii="仿宋" w:hAnsi="仿宋" w:eastAsia="仿宋" w:cs="仿宋"/>
          <w:color w:val="auto"/>
          <w:sz w:val="24"/>
          <w:u w:val="single"/>
        </w:rPr>
        <w:t>区块</w:t>
      </w:r>
      <w:r>
        <w:rPr>
          <w:rFonts w:hint="eastAsia" w:ascii="仿宋" w:hAnsi="仿宋" w:eastAsia="仿宋" w:cs="仿宋"/>
          <w:color w:val="auto"/>
          <w:sz w:val="24"/>
          <w:u w:val="single"/>
          <w:lang w:eastAsia="zh-CN"/>
        </w:rPr>
        <w:t>；</w:t>
      </w:r>
      <w:r>
        <w:rPr>
          <w:rFonts w:hint="eastAsia" w:ascii="仿宋" w:hAnsi="仿宋" w:eastAsia="仿宋"/>
          <w:b/>
          <w:color w:val="auto"/>
          <w:sz w:val="24"/>
        </w:rPr>
        <w:t>如投标人投标项五，则投标文件项目名称为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w:t>
      </w:r>
      <w:r>
        <w:rPr>
          <w:rFonts w:hint="eastAsia" w:ascii="仿宋" w:hAnsi="仿宋" w:eastAsia="仿宋" w:cs="仿宋"/>
          <w:color w:val="auto"/>
          <w:sz w:val="24"/>
          <w:u w:val="single"/>
          <w:lang w:eastAsia="zh-CN"/>
        </w:rPr>
        <w:t>五</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临岐</w:t>
      </w:r>
      <w:r>
        <w:rPr>
          <w:rFonts w:hint="eastAsia" w:ascii="仿宋" w:hAnsi="仿宋" w:eastAsia="仿宋" w:cs="仿宋"/>
          <w:color w:val="auto"/>
          <w:sz w:val="24"/>
          <w:u w:val="single"/>
        </w:rPr>
        <w:t>区块；</w:t>
      </w:r>
      <w:r>
        <w:rPr>
          <w:rFonts w:hint="eastAsia" w:ascii="仿宋" w:hAnsi="仿宋" w:eastAsia="仿宋"/>
          <w:b/>
          <w:color w:val="auto"/>
          <w:sz w:val="24"/>
        </w:rPr>
        <w:t>如投标人投标项六，则投标文件项目名称为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w:t>
      </w:r>
      <w:r>
        <w:rPr>
          <w:rFonts w:hint="eastAsia" w:ascii="仿宋" w:hAnsi="仿宋" w:eastAsia="仿宋" w:cs="仿宋"/>
          <w:color w:val="auto"/>
          <w:sz w:val="24"/>
          <w:u w:val="single"/>
          <w:lang w:eastAsia="zh-CN"/>
        </w:rPr>
        <w:t>六</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姜家</w:t>
      </w:r>
      <w:r>
        <w:rPr>
          <w:rFonts w:hint="eastAsia" w:ascii="仿宋" w:hAnsi="仿宋" w:eastAsia="仿宋" w:cs="仿宋"/>
          <w:color w:val="auto"/>
          <w:sz w:val="24"/>
          <w:u w:val="single"/>
        </w:rPr>
        <w:t>区块</w:t>
      </w:r>
      <w:r>
        <w:rPr>
          <w:rFonts w:hint="eastAsia" w:ascii="仿宋" w:hAnsi="仿宋" w:eastAsia="仿宋" w:cs="仿宋"/>
          <w:color w:val="auto"/>
          <w:sz w:val="24"/>
          <w:u w:val="single"/>
          <w:lang w:eastAsia="zh-CN"/>
        </w:rPr>
        <w:t>。</w:t>
      </w:r>
    </w:p>
    <w:p w14:paraId="6DCDB1BC">
      <w:pPr>
        <w:pStyle w:val="2"/>
        <w:spacing w:line="400" w:lineRule="exact"/>
        <w:ind w:firstLine="480"/>
        <w:rPr>
          <w:rFonts w:hint="eastAsia" w:ascii="仿宋" w:hAnsi="仿宋" w:eastAsia="仿宋" w:cs="仿宋"/>
          <w:sz w:val="24"/>
          <w:u w:val="single"/>
        </w:rPr>
      </w:pPr>
      <w:r>
        <w:rPr>
          <w:rFonts w:hint="eastAsia" w:ascii="仿宋" w:hAnsi="仿宋" w:eastAsia="仿宋" w:cs="仿宋"/>
          <w:color w:val="auto"/>
          <w:sz w:val="24"/>
        </w:rPr>
        <w:t>2、</w:t>
      </w:r>
      <w:r>
        <w:rPr>
          <w:rFonts w:hint="eastAsia" w:ascii="仿宋" w:hAnsi="仿宋" w:eastAsia="仿宋" w:cs="仿宋"/>
          <w:color w:val="auto"/>
          <w:sz w:val="24"/>
          <w:u w:val="single"/>
        </w:rPr>
        <w:t>本项目中标的农村生活污水治理设施运维单位如在当年度（某乡镇）运维考核不</w:t>
      </w:r>
      <w:r>
        <w:rPr>
          <w:rFonts w:hint="eastAsia" w:ascii="仿宋" w:hAnsi="仿宋" w:eastAsia="仿宋" w:cs="仿宋"/>
          <w:sz w:val="24"/>
          <w:u w:val="single"/>
        </w:rPr>
        <w:t>合格的，则停止（该乡镇）后续合同时间的运维资格；中标运维单位如运维乡镇达到半数（含）以上考核不合格的，则取消下一轮淳安县范围的农村生活污水治理设施的运维的资格。</w:t>
      </w:r>
    </w:p>
    <w:p w14:paraId="31AA861A">
      <w:pPr>
        <w:pStyle w:val="2"/>
        <w:spacing w:line="400" w:lineRule="exact"/>
        <w:ind w:firstLine="480"/>
        <w:rPr>
          <w:rFonts w:hint="eastAsia" w:ascii="仿宋" w:hAnsi="仿宋" w:eastAsia="仿宋" w:cs="仿宋"/>
          <w:sz w:val="24"/>
          <w:u w:val="single"/>
        </w:rPr>
      </w:pPr>
      <w:r>
        <w:rPr>
          <w:rFonts w:hint="eastAsia" w:ascii="仿宋" w:hAnsi="仿宋" w:eastAsia="仿宋" w:cs="仿宋"/>
          <w:sz w:val="24"/>
        </w:rPr>
        <w:t>3、</w:t>
      </w:r>
      <w:r>
        <w:rPr>
          <w:rFonts w:hint="eastAsia" w:ascii="仿宋" w:hAnsi="仿宋" w:eastAsia="仿宋" w:cs="仿宋"/>
          <w:sz w:val="24"/>
          <w:u w:val="single"/>
        </w:rPr>
        <w:t>中标单位在后续农村生活污水治理设施运维实施中，由运维所在乡镇和</w:t>
      </w:r>
      <w:r>
        <w:rPr>
          <w:rFonts w:hint="eastAsia" w:ascii="仿宋" w:hAnsi="仿宋" w:eastAsia="仿宋" w:cs="仿宋"/>
          <w:sz w:val="24"/>
          <w:u w:val="single"/>
          <w:lang w:eastAsia="zh-CN"/>
        </w:rPr>
        <w:t>杭州市生态环境局淳安分局</w:t>
      </w:r>
      <w:r>
        <w:rPr>
          <w:rFonts w:hint="eastAsia" w:ascii="仿宋" w:hAnsi="仿宋" w:eastAsia="仿宋" w:cs="仿宋"/>
          <w:sz w:val="24"/>
          <w:u w:val="single"/>
        </w:rPr>
        <w:t>共同对运维工作实行考核，考核办法在中标签订合同时给予明确，中标单位必须无条件接受。</w:t>
      </w:r>
    </w:p>
    <w:p w14:paraId="21D0440A">
      <w:pPr>
        <w:pStyle w:val="2"/>
        <w:spacing w:line="400" w:lineRule="exact"/>
        <w:ind w:firstLine="480"/>
        <w:rPr>
          <w:rFonts w:hint="eastAsia" w:ascii="仿宋_GB2312" w:hAnsi="仿宋"/>
          <w:b/>
          <w:sz w:val="24"/>
        </w:rPr>
      </w:pPr>
      <w:r>
        <w:rPr>
          <w:rFonts w:hint="eastAsia" w:ascii="仿宋" w:hAnsi="仿宋" w:eastAsia="仿宋" w:cs="仿宋"/>
          <w:sz w:val="24"/>
        </w:rPr>
        <w:t>4、</w:t>
      </w:r>
      <w:r>
        <w:rPr>
          <w:rFonts w:hint="eastAsia" w:ascii="仿宋" w:hAnsi="仿宋" w:eastAsia="仿宋" w:cs="仿宋"/>
          <w:sz w:val="24"/>
          <w:u w:val="single"/>
        </w:rPr>
        <w:t>本项目如在后续运维期间遇政府政策性调整需终止合同，则招标方（含实施乡镇）有权终止运维合同。中标运维服务单位必须无条件服从，不得提出赔偿、补偿及其它任何要求。</w:t>
      </w:r>
    </w:p>
    <w:p w14:paraId="7F4FEF8F">
      <w:pPr>
        <w:pStyle w:val="2"/>
        <w:keepNext w:val="0"/>
        <w:keepLines w:val="0"/>
        <w:pageBreakBefore w:val="0"/>
        <w:widowControl w:val="0"/>
        <w:kinsoku/>
        <w:wordWrap/>
        <w:overflowPunct/>
        <w:topLinePunct w:val="0"/>
        <w:autoSpaceDE/>
        <w:autoSpaceDN/>
        <w:bidi w:val="0"/>
        <w:snapToGrid/>
        <w:spacing w:line="400" w:lineRule="exact"/>
        <w:textAlignment w:val="auto"/>
      </w:pPr>
      <w:r>
        <w:rPr>
          <w:rFonts w:hint="eastAsia" w:ascii="仿宋" w:hAnsi="仿宋" w:eastAsia="仿宋" w:cs="仿宋"/>
          <w:b/>
          <w:bCs/>
          <w:color w:val="auto"/>
          <w:sz w:val="24"/>
          <w:szCs w:val="24"/>
          <w:u w:val="single"/>
          <w:lang w:val="en-US" w:eastAsia="zh-CN"/>
        </w:rPr>
        <w:t>5、投标人如投标报价低于最高限价50%以上的，则投标书中必须提供详细的组价清单。如评标委员会认为组价清单异常或投标人无法证明报价合理性的，则评标委员会可以直接判定此投标人的投标为无效投标。</w:t>
      </w:r>
    </w:p>
    <w:p w14:paraId="37EC4934">
      <w:pPr>
        <w:spacing w:line="360" w:lineRule="auto"/>
        <w:rPr>
          <w:rFonts w:ascii="宋体" w:hAnsi="宋体" w:cs="宋体"/>
          <w:b/>
          <w:sz w:val="24"/>
        </w:rPr>
      </w:pPr>
      <w:r>
        <w:rPr>
          <w:rFonts w:hint="eastAsia" w:ascii="宋体" w:hAnsi="宋体" w:cs="宋体"/>
          <w:b/>
          <w:sz w:val="24"/>
          <w:lang w:eastAsia="zh-CN"/>
        </w:rPr>
        <w:t>八</w:t>
      </w:r>
      <w:r>
        <w:rPr>
          <w:rFonts w:hint="eastAsia" w:ascii="宋体" w:hAnsi="宋体" w:cs="宋体"/>
          <w:b/>
          <w:sz w:val="24"/>
        </w:rPr>
        <w:t>、对本次采购提出询问、质疑、投诉，请按以下方式联系</w:t>
      </w:r>
    </w:p>
    <w:p w14:paraId="6EAFC2F6">
      <w:pPr>
        <w:spacing w:line="360" w:lineRule="auto"/>
        <w:ind w:firstLine="480" w:firstLineChars="200"/>
        <w:rPr>
          <w:rFonts w:hint="eastAsia" w:ascii="宋体" w:hAnsi="宋体" w:eastAsia="宋体" w:cs="宋体"/>
          <w:sz w:val="24"/>
        </w:rPr>
      </w:pPr>
      <w:r>
        <w:rPr>
          <w:rFonts w:ascii="仿宋_GB2312" w:hAnsi="仿宋" w:eastAsia="仿宋_GB2312"/>
          <w:sz w:val="24"/>
        </w:rPr>
        <w:t xml:space="preserve"> </w:t>
      </w:r>
      <w:r>
        <w:rPr>
          <w:rFonts w:hint="eastAsia" w:ascii="宋体" w:hAnsi="宋体" w:eastAsia="宋体" w:cs="宋体"/>
          <w:sz w:val="24"/>
        </w:rPr>
        <w:t>1.采购人信息</w:t>
      </w:r>
    </w:p>
    <w:p w14:paraId="7C2A4A1D">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名称：杭州市生态环境局淳安分局</w:t>
      </w:r>
    </w:p>
    <w:p w14:paraId="733DE68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 浙江省杭州市淳安县千岛湖镇环湖北路615号      </w:t>
      </w:r>
    </w:p>
    <w:p w14:paraId="7FF4147E">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eastAsia="宋体" w:cs="宋体"/>
          <w:sz w:val="24"/>
          <w:lang w:eastAsia="zh-CN"/>
        </w:rPr>
        <w:t>胡亮</w:t>
      </w:r>
      <w:r>
        <w:rPr>
          <w:rFonts w:hint="eastAsia" w:ascii="宋体" w:hAnsi="宋体" w:eastAsia="宋体" w:cs="宋体"/>
          <w:sz w:val="24"/>
        </w:rPr>
        <w:t xml:space="preserve"> </w:t>
      </w:r>
    </w:p>
    <w:p w14:paraId="3A0490E1">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 xml:space="preserve">项目联系方式（询问）：0571- </w:t>
      </w:r>
      <w:r>
        <w:rPr>
          <w:rFonts w:hint="eastAsia" w:ascii="宋体" w:hAnsi="宋体" w:eastAsia="宋体" w:cs="宋体"/>
          <w:sz w:val="24"/>
          <w:lang w:val="en-US" w:eastAsia="zh-CN"/>
        </w:rPr>
        <w:t>89601965</w:t>
      </w:r>
    </w:p>
    <w:p w14:paraId="286C790E">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eastAsia="宋体" w:cs="宋体"/>
          <w:sz w:val="24"/>
          <w:lang w:eastAsia="zh-CN"/>
        </w:rPr>
        <w:t>吴志旭</w:t>
      </w:r>
      <w:r>
        <w:rPr>
          <w:rFonts w:hint="eastAsia" w:ascii="宋体" w:hAnsi="宋体" w:eastAsia="宋体" w:cs="宋体"/>
          <w:sz w:val="24"/>
        </w:rPr>
        <w:t xml:space="preserve">    质疑联系方式：</w:t>
      </w:r>
      <w:r>
        <w:rPr>
          <w:rFonts w:hint="eastAsia" w:ascii="宋体" w:hAnsi="宋体" w:eastAsia="宋体" w:cs="宋体"/>
          <w:sz w:val="24"/>
          <w:lang w:val="en-US" w:eastAsia="zh-CN"/>
        </w:rPr>
        <w:t xml:space="preserve"> 0571-89601938</w:t>
      </w:r>
    </w:p>
    <w:p w14:paraId="21F8F5B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2.采购代理机构信息            </w:t>
      </w:r>
    </w:p>
    <w:p w14:paraId="234CC416">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名称：淳安县建设工程招标代理有限公司</w:t>
      </w:r>
    </w:p>
    <w:p w14:paraId="792D202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地址：淳安县千岛湖镇环湖北路88号公路大厦7楼          </w:t>
      </w:r>
    </w:p>
    <w:p w14:paraId="365058C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14:paraId="7643947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14:paraId="042E919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14:paraId="00C6CE3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14:paraId="0002A698">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5E88BB8D">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1C7EE98E">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19063237">
      <w:pPr>
        <w:spacing w:line="360" w:lineRule="auto"/>
        <w:rPr>
          <w:rFonts w:ascii="宋体" w:hAnsi="宋体" w:cs="宋体"/>
          <w:sz w:val="24"/>
        </w:rPr>
      </w:pPr>
      <w:r>
        <w:rPr>
          <w:rFonts w:hint="eastAsia" w:ascii="宋体" w:hAnsi="宋体" w:cs="宋体"/>
          <w:sz w:val="24"/>
        </w:rPr>
        <w:t xml:space="preserve">    联系人 ：朱女士、王女士</w:t>
      </w:r>
    </w:p>
    <w:p w14:paraId="31B48522">
      <w:pPr>
        <w:spacing w:line="360" w:lineRule="auto"/>
        <w:ind w:firstLine="480"/>
        <w:rPr>
          <w:rFonts w:hint="eastAsia"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rPr>
        <w:t xml:space="preserve">    </w:t>
      </w:r>
    </w:p>
    <w:p w14:paraId="282D8C2D">
      <w:pPr>
        <w:spacing w:line="360" w:lineRule="auto"/>
        <w:ind w:firstLine="480"/>
        <w:rPr>
          <w:rFonts w:hint="default" w:ascii="宋体" w:hAnsi="宋体" w:cs="宋体"/>
          <w:sz w:val="24"/>
          <w:lang w:val="en-US"/>
        </w:rPr>
      </w:pPr>
      <w:r>
        <w:rPr>
          <w:rFonts w:hint="eastAsia" w:ascii="宋体" w:hAnsi="宋体" w:cs="宋体"/>
          <w:sz w:val="24"/>
          <w:lang w:val="en-US" w:eastAsia="zh-CN"/>
        </w:rPr>
        <w:t>政策咨询电话：方先生、余先生</w:t>
      </w:r>
      <w:r>
        <w:rPr>
          <w:rFonts w:hint="eastAsia" w:ascii="宋体" w:hAnsi="宋体" w:cs="宋体"/>
          <w:sz w:val="24"/>
        </w:rPr>
        <w:t xml:space="preserve"> </w:t>
      </w:r>
      <w:r>
        <w:rPr>
          <w:rFonts w:hint="eastAsia" w:ascii="宋体" w:hAnsi="宋体" w:cs="宋体"/>
          <w:sz w:val="24"/>
          <w:lang w:eastAsia="zh-CN"/>
        </w:rPr>
        <w:t>，电话：</w:t>
      </w:r>
      <w:r>
        <w:rPr>
          <w:rFonts w:hint="eastAsia" w:ascii="宋体" w:hAnsi="宋体" w:cs="宋体"/>
          <w:sz w:val="24"/>
          <w:lang w:val="en-US" w:eastAsia="zh-CN"/>
        </w:rPr>
        <w:t>0571-89602058、0571-89600783</w:t>
      </w:r>
    </w:p>
    <w:p w14:paraId="67119B1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5E9B89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6FD2F0D">
      <w:pPr>
        <w:widowControl/>
        <w:adjustRightInd/>
        <w:jc w:val="left"/>
        <w:rPr>
          <w:rFonts w:ascii="宋体" w:hAnsi="宋体" w:cs="宋体"/>
          <w:b/>
          <w:sz w:val="36"/>
          <w:szCs w:val="20"/>
        </w:rPr>
      </w:pPr>
      <w:r>
        <w:rPr>
          <w:rFonts w:ascii="宋体" w:hAnsi="宋体" w:cs="宋体"/>
          <w:b/>
          <w:sz w:val="36"/>
          <w:szCs w:val="20"/>
        </w:rPr>
        <w:br w:type="page"/>
      </w:r>
    </w:p>
    <w:p w14:paraId="1B049F9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5A3D0A93">
      <w:pPr>
        <w:adjustRightInd/>
        <w:spacing w:line="360" w:lineRule="auto"/>
        <w:ind w:firstLine="3830"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40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5"/>
        <w:gridCol w:w="6933"/>
      </w:tblGrid>
      <w:tr w14:paraId="5CC2C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4DF6ED6F">
            <w:pPr>
              <w:snapToGrid w:val="0"/>
              <w:spacing w:line="360" w:lineRule="auto"/>
              <w:jc w:val="center"/>
              <w:rPr>
                <w:rFonts w:ascii="宋体" w:hAnsi="宋体" w:cs="宋体"/>
                <w:b/>
                <w:sz w:val="24"/>
              </w:rPr>
            </w:pPr>
            <w:r>
              <w:rPr>
                <w:rFonts w:hint="eastAsia" w:ascii="宋体" w:hAnsi="宋体" w:cs="宋体"/>
                <w:b/>
                <w:sz w:val="24"/>
              </w:rPr>
              <w:t>序号</w:t>
            </w:r>
          </w:p>
        </w:tc>
        <w:tc>
          <w:tcPr>
            <w:tcW w:w="1845" w:type="dxa"/>
            <w:tcBorders>
              <w:top w:val="single" w:color="000000" w:sz="8" w:space="0"/>
              <w:left w:val="single" w:color="auto" w:sz="4" w:space="0"/>
              <w:bottom w:val="single" w:color="000000" w:sz="8" w:space="0"/>
              <w:right w:val="single" w:color="000000" w:sz="8" w:space="0"/>
            </w:tcBorders>
            <w:vAlign w:val="center"/>
          </w:tcPr>
          <w:p w14:paraId="1B05804A">
            <w:pPr>
              <w:snapToGrid w:val="0"/>
              <w:spacing w:line="360" w:lineRule="auto"/>
              <w:jc w:val="center"/>
              <w:rPr>
                <w:rFonts w:ascii="宋体" w:hAnsi="宋体" w:cs="宋体"/>
                <w:b/>
                <w:sz w:val="24"/>
              </w:rPr>
            </w:pPr>
            <w:r>
              <w:rPr>
                <w:rFonts w:hint="eastAsia" w:ascii="宋体" w:hAnsi="宋体" w:cs="宋体"/>
                <w:b/>
                <w:sz w:val="24"/>
              </w:rPr>
              <w:t>事项</w:t>
            </w:r>
          </w:p>
        </w:tc>
        <w:tc>
          <w:tcPr>
            <w:tcW w:w="6933" w:type="dxa"/>
            <w:tcBorders>
              <w:top w:val="single" w:color="000000" w:sz="8" w:space="0"/>
              <w:left w:val="single" w:color="000000" w:sz="2" w:space="0"/>
              <w:bottom w:val="single" w:color="000000" w:sz="8" w:space="0"/>
              <w:right w:val="single" w:color="000000" w:sz="8" w:space="0"/>
            </w:tcBorders>
            <w:vAlign w:val="center"/>
          </w:tcPr>
          <w:p w14:paraId="72E9526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12BF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35C0F2">
            <w:pPr>
              <w:snapToGrid w:val="0"/>
              <w:spacing w:line="360" w:lineRule="auto"/>
              <w:ind w:firstLine="240" w:firstLineChars="100"/>
              <w:jc w:val="both"/>
              <w:rPr>
                <w:rFonts w:ascii="宋体" w:hAnsi="宋体" w:cs="宋体"/>
                <w:sz w:val="24"/>
              </w:rPr>
            </w:pPr>
            <w:r>
              <w:rPr>
                <w:rFonts w:hint="eastAsia" w:ascii="宋体" w:hAnsi="宋体" w:cs="宋体"/>
                <w:sz w:val="24"/>
              </w:rPr>
              <w:t>1</w:t>
            </w:r>
          </w:p>
        </w:tc>
        <w:tc>
          <w:tcPr>
            <w:tcW w:w="1845" w:type="dxa"/>
            <w:tcBorders>
              <w:top w:val="single" w:color="000000" w:sz="8" w:space="0"/>
              <w:left w:val="single" w:color="auto" w:sz="4" w:space="0"/>
              <w:bottom w:val="single" w:color="000000" w:sz="8" w:space="0"/>
              <w:right w:val="single" w:color="000000" w:sz="8" w:space="0"/>
            </w:tcBorders>
            <w:vAlign w:val="center"/>
          </w:tcPr>
          <w:p w14:paraId="4F1F9AC5">
            <w:pPr>
              <w:snapToGrid w:val="0"/>
              <w:spacing w:line="360" w:lineRule="auto"/>
              <w:rPr>
                <w:rFonts w:ascii="宋体" w:hAnsi="宋体" w:cs="宋体"/>
                <w:b/>
                <w:sz w:val="24"/>
              </w:rPr>
            </w:pPr>
            <w:r>
              <w:rPr>
                <w:rFonts w:hint="eastAsia" w:ascii="宋体" w:hAnsi="宋体" w:cs="宋体"/>
                <w:b/>
                <w:sz w:val="24"/>
              </w:rPr>
              <w:t>项目属性</w:t>
            </w:r>
          </w:p>
        </w:tc>
        <w:tc>
          <w:tcPr>
            <w:tcW w:w="6933" w:type="dxa"/>
            <w:tcBorders>
              <w:top w:val="single" w:color="000000" w:sz="8" w:space="0"/>
              <w:left w:val="single" w:color="000000" w:sz="2" w:space="0"/>
              <w:bottom w:val="single" w:color="000000" w:sz="8" w:space="0"/>
              <w:right w:val="single" w:color="000000" w:sz="8" w:space="0"/>
            </w:tcBorders>
            <w:vAlign w:val="center"/>
          </w:tcPr>
          <w:p w14:paraId="428C1624">
            <w:pPr>
              <w:spacing w:line="360" w:lineRule="auto"/>
              <w:rPr>
                <w:rFonts w:ascii="宋体" w:hAnsi="宋体" w:cs="宋体"/>
                <w:sz w:val="24"/>
              </w:rPr>
            </w:pPr>
            <w:r>
              <w:rPr>
                <w:rFonts w:hint="eastAsia" w:ascii="宋体" w:hAnsi="宋体" w:cs="宋体"/>
                <w:kern w:val="0"/>
                <w:sz w:val="24"/>
              </w:rPr>
              <w:t>服务类。</w:t>
            </w:r>
          </w:p>
        </w:tc>
      </w:tr>
      <w:tr w14:paraId="7A850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22" w:hRule="atLeast"/>
          <w:tblHeader/>
        </w:trPr>
        <w:tc>
          <w:tcPr>
            <w:tcW w:w="629" w:type="dxa"/>
            <w:tcBorders>
              <w:top w:val="single" w:color="auto" w:sz="4" w:space="0"/>
              <w:left w:val="single" w:color="auto" w:sz="4" w:space="0"/>
              <w:bottom w:val="single" w:color="auto" w:sz="4" w:space="0"/>
              <w:right w:val="single" w:color="auto" w:sz="4" w:space="0"/>
            </w:tcBorders>
          </w:tcPr>
          <w:p w14:paraId="7C53BE6B">
            <w:pPr>
              <w:snapToGrid w:val="0"/>
              <w:spacing w:line="360" w:lineRule="auto"/>
              <w:jc w:val="center"/>
              <w:rPr>
                <w:rFonts w:ascii="宋体" w:hAnsi="宋体" w:cs="宋体"/>
                <w:sz w:val="24"/>
              </w:rPr>
            </w:pPr>
          </w:p>
          <w:p w14:paraId="44CD6B25">
            <w:pPr>
              <w:snapToGrid w:val="0"/>
              <w:spacing w:line="360" w:lineRule="auto"/>
              <w:jc w:val="center"/>
              <w:rPr>
                <w:rFonts w:ascii="宋体" w:hAnsi="宋体" w:cs="宋体"/>
                <w:sz w:val="24"/>
              </w:rPr>
            </w:pPr>
            <w:r>
              <w:rPr>
                <w:rFonts w:hint="eastAsia" w:ascii="宋体" w:hAnsi="宋体" w:cs="宋体"/>
                <w:sz w:val="24"/>
              </w:rPr>
              <w:t>2</w:t>
            </w:r>
          </w:p>
        </w:tc>
        <w:tc>
          <w:tcPr>
            <w:tcW w:w="1845" w:type="dxa"/>
            <w:tcBorders>
              <w:top w:val="single" w:color="000000" w:sz="8" w:space="0"/>
              <w:left w:val="single" w:color="auto" w:sz="4" w:space="0"/>
              <w:bottom w:val="single" w:color="000000" w:sz="8" w:space="0"/>
              <w:right w:val="single" w:color="000000" w:sz="8" w:space="0"/>
            </w:tcBorders>
            <w:vAlign w:val="center"/>
          </w:tcPr>
          <w:p w14:paraId="6D06C2B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33" w:type="dxa"/>
            <w:tcBorders>
              <w:top w:val="single" w:color="000000" w:sz="8" w:space="0"/>
              <w:left w:val="single" w:color="000000" w:sz="2" w:space="0"/>
              <w:bottom w:val="single" w:color="000000" w:sz="8" w:space="0"/>
              <w:right w:val="single" w:color="000000" w:sz="8" w:space="0"/>
            </w:tcBorders>
            <w:vAlign w:val="center"/>
          </w:tcPr>
          <w:p w14:paraId="083329AA">
            <w:pPr>
              <w:snapToGrid w:val="0"/>
              <w:spacing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标的：</w:t>
            </w:r>
            <w:r>
              <w:rPr>
                <w:rFonts w:hint="eastAsia" w:ascii="仿宋" w:hAnsi="仿宋" w:eastAsia="仿宋" w:cs="宋体"/>
                <w:color w:val="0C0C0C"/>
                <w:kern w:val="0"/>
                <w:sz w:val="24"/>
                <w:szCs w:val="24"/>
                <w:u w:val="single"/>
                <w:lang w:eastAsia="zh-CN"/>
              </w:rPr>
              <w:t>淳安</w:t>
            </w:r>
            <w:r>
              <w:rPr>
                <w:rFonts w:hint="eastAsia" w:ascii="仿宋" w:hAnsi="仿宋" w:eastAsia="仿宋" w:cs="仿宋"/>
                <w:sz w:val="24"/>
                <w:u w:val="single"/>
                <w:lang w:eastAsia="zh-CN"/>
              </w:rPr>
              <w:t>县</w:t>
            </w:r>
            <w:r>
              <w:rPr>
                <w:rFonts w:hint="eastAsia" w:ascii="仿宋" w:hAnsi="仿宋" w:eastAsia="仿宋" w:cs="宋体"/>
                <w:color w:val="0C0C0C"/>
                <w:kern w:val="0"/>
                <w:sz w:val="24"/>
                <w:szCs w:val="24"/>
                <w:u w:val="single"/>
                <w:lang w:eastAsia="zh-CN"/>
              </w:rPr>
              <w:t>2025-2027年农村生活污水治理设施运维服务项目</w:t>
            </w:r>
            <w:r>
              <w:rPr>
                <w:rFonts w:hint="eastAsia" w:ascii="仿宋" w:hAnsi="仿宋" w:eastAsia="仿宋" w:cs="宋体"/>
                <w:color w:val="0C0C0C"/>
                <w:kern w:val="0"/>
                <w:sz w:val="24"/>
                <w:szCs w:val="24"/>
                <w:lang w:eastAsia="zh-CN"/>
              </w:rPr>
              <w:t>，</w:t>
            </w:r>
            <w:r>
              <w:rPr>
                <w:rFonts w:hint="eastAsia" w:ascii="仿宋" w:hAnsi="仿宋" w:eastAsia="仿宋" w:cs="宋体"/>
                <w:color w:val="0C0C0C"/>
                <w:kern w:val="0"/>
                <w:sz w:val="24"/>
                <w:szCs w:val="24"/>
              </w:rPr>
              <w:t>详见附件7《中小企业声明函》</w:t>
            </w:r>
            <w:r>
              <w:rPr>
                <w:rFonts w:hint="eastAsia" w:ascii="仿宋" w:hAnsi="仿宋" w:eastAsia="仿宋" w:cs="仿宋"/>
                <w:color w:val="000000"/>
                <w:sz w:val="24"/>
                <w:szCs w:val="24"/>
              </w:rPr>
              <w:t>，所属行业：</w:t>
            </w:r>
            <w:r>
              <w:rPr>
                <w:rFonts w:hint="eastAsia" w:ascii="仿宋_GB2312" w:hAnsi="仿宋_GB2312" w:eastAsia="仿宋_GB2312" w:cs="仿宋_GB2312"/>
                <w:sz w:val="24"/>
                <w:szCs w:val="24"/>
                <w:u w:val="single"/>
                <w:lang w:eastAsia="zh-CN"/>
              </w:rPr>
              <w:t>其他未列明</w:t>
            </w:r>
            <w:r>
              <w:rPr>
                <w:rFonts w:hint="eastAsia" w:ascii="仿宋_GB2312" w:hAnsi="仿宋" w:eastAsia="仿宋_GB2312"/>
                <w:color w:val="000000"/>
                <w:sz w:val="24"/>
                <w:szCs w:val="24"/>
              </w:rPr>
              <w:t>行业；</w:t>
            </w:r>
          </w:p>
          <w:p w14:paraId="711C0CCF">
            <w:pPr>
              <w:snapToGrid w:val="0"/>
              <w:spacing w:line="360" w:lineRule="auto"/>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lang w:eastAsia="zh-CN"/>
              </w:rPr>
              <w:t>根据《关于印发中小</w:t>
            </w:r>
            <w:r>
              <w:rPr>
                <w:rFonts w:hint="eastAsia" w:ascii="仿宋_GB2312" w:hAnsi="仿宋" w:eastAsia="仿宋_GB2312"/>
                <w:color w:val="000000"/>
                <w:sz w:val="24"/>
                <w:szCs w:val="24"/>
                <w:lang w:val="en-US" w:eastAsia="zh-CN"/>
              </w:rPr>
              <w:t>企业划型标准规定的通知</w:t>
            </w:r>
            <w:r>
              <w:rPr>
                <w:rFonts w:hint="eastAsia" w:ascii="仿宋_GB2312" w:hAnsi="仿宋" w:eastAsia="仿宋_GB2312"/>
                <w:color w:val="000000"/>
                <w:sz w:val="24"/>
                <w:szCs w:val="24"/>
                <w:lang w:eastAsia="zh-CN"/>
              </w:rPr>
              <w:t>》（工信部联企业【</w:t>
            </w:r>
            <w:r>
              <w:rPr>
                <w:rFonts w:hint="eastAsia" w:ascii="仿宋_GB2312" w:hAnsi="仿宋" w:eastAsia="仿宋_GB2312"/>
                <w:color w:val="000000"/>
                <w:sz w:val="24"/>
                <w:szCs w:val="24"/>
                <w:lang w:val="en-US" w:eastAsia="zh-CN"/>
              </w:rPr>
              <w:t>2011</w:t>
            </w: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lang w:val="en-US" w:eastAsia="zh-CN"/>
              </w:rPr>
              <w:t>300</w:t>
            </w:r>
            <w:r>
              <w:rPr>
                <w:rFonts w:hint="eastAsia" w:ascii="仿宋_GB2312" w:hAnsi="仿宋" w:eastAsia="仿宋_GB2312"/>
                <w:color w:val="000000"/>
                <w:sz w:val="24"/>
                <w:szCs w:val="24"/>
                <w:lang w:eastAsia="zh-CN"/>
              </w:rPr>
              <w:t>）第四条第（二）规定：</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32"/>
              <w:gridCol w:w="600"/>
              <w:gridCol w:w="975"/>
              <w:gridCol w:w="1125"/>
              <w:gridCol w:w="1260"/>
              <w:gridCol w:w="870"/>
            </w:tblGrid>
            <w:tr w14:paraId="5881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noWrap w:val="0"/>
                  <w:vAlign w:val="center"/>
                </w:tcPr>
                <w:p w14:paraId="46C40672">
                  <w:pPr>
                    <w:widowControl/>
                    <w:spacing w:line="240" w:lineRule="exact"/>
                    <w:jc w:val="center"/>
                    <w:rPr>
                      <w:rFonts w:hint="eastAsia"/>
                      <w:vertAlign w:val="baseline"/>
                    </w:rPr>
                  </w:pPr>
                  <w:r>
                    <w:rPr>
                      <w:rFonts w:hint="eastAsia" w:ascii="宋体" w:hAnsi="宋体" w:cs="宋体"/>
                      <w:b/>
                      <w:bCs/>
                      <w:color w:val="000000"/>
                      <w:kern w:val="0"/>
                      <w:sz w:val="18"/>
                      <w:szCs w:val="21"/>
                    </w:rPr>
                    <w:t>行业名称</w:t>
                  </w:r>
                </w:p>
              </w:tc>
              <w:tc>
                <w:tcPr>
                  <w:tcW w:w="832" w:type="dxa"/>
                  <w:noWrap w:val="0"/>
                  <w:vAlign w:val="center"/>
                </w:tcPr>
                <w:p w14:paraId="308F5FBD">
                  <w:pPr>
                    <w:widowControl/>
                    <w:jc w:val="center"/>
                    <w:rPr>
                      <w:rFonts w:hint="eastAsia"/>
                      <w:vertAlign w:val="baseline"/>
                    </w:rPr>
                  </w:pPr>
                  <w:r>
                    <w:rPr>
                      <w:rFonts w:hint="eastAsia" w:ascii="宋体" w:hAnsi="宋体" w:cs="宋体"/>
                      <w:b/>
                      <w:bCs/>
                      <w:color w:val="000000"/>
                      <w:kern w:val="0"/>
                      <w:sz w:val="18"/>
                      <w:szCs w:val="18"/>
                    </w:rPr>
                    <w:t>指标名称</w:t>
                  </w:r>
                </w:p>
              </w:tc>
              <w:tc>
                <w:tcPr>
                  <w:tcW w:w="600" w:type="dxa"/>
                  <w:noWrap w:val="0"/>
                  <w:vAlign w:val="center"/>
                </w:tcPr>
                <w:p w14:paraId="3050DCD5">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计量</w:t>
                  </w:r>
                </w:p>
                <w:p w14:paraId="3A4126EE">
                  <w:pPr>
                    <w:widowControl/>
                    <w:jc w:val="center"/>
                    <w:rPr>
                      <w:rFonts w:hint="eastAsia"/>
                      <w:vertAlign w:val="baseline"/>
                    </w:rPr>
                  </w:pPr>
                  <w:r>
                    <w:rPr>
                      <w:rFonts w:hint="eastAsia" w:ascii="宋体" w:hAnsi="宋体" w:cs="宋体"/>
                      <w:b/>
                      <w:bCs/>
                      <w:color w:val="000000"/>
                      <w:kern w:val="0"/>
                      <w:sz w:val="18"/>
                      <w:szCs w:val="18"/>
                    </w:rPr>
                    <w:t>单位</w:t>
                  </w:r>
                </w:p>
              </w:tc>
              <w:tc>
                <w:tcPr>
                  <w:tcW w:w="975" w:type="dxa"/>
                  <w:noWrap w:val="0"/>
                  <w:vAlign w:val="center"/>
                </w:tcPr>
                <w:p w14:paraId="1D683715">
                  <w:pPr>
                    <w:widowControl/>
                    <w:jc w:val="center"/>
                    <w:rPr>
                      <w:rFonts w:hint="eastAsia"/>
                      <w:vertAlign w:val="baseline"/>
                    </w:rPr>
                  </w:pPr>
                  <w:r>
                    <w:rPr>
                      <w:rFonts w:hint="eastAsia" w:ascii="宋体" w:hAnsi="宋体" w:cs="宋体"/>
                      <w:b/>
                      <w:bCs/>
                      <w:color w:val="000000"/>
                      <w:kern w:val="0"/>
                      <w:sz w:val="18"/>
                      <w:szCs w:val="18"/>
                    </w:rPr>
                    <w:t>大型</w:t>
                  </w:r>
                </w:p>
              </w:tc>
              <w:tc>
                <w:tcPr>
                  <w:tcW w:w="1125" w:type="dxa"/>
                  <w:noWrap w:val="0"/>
                  <w:vAlign w:val="center"/>
                </w:tcPr>
                <w:p w14:paraId="2B20FB67">
                  <w:pPr>
                    <w:widowControl/>
                    <w:jc w:val="center"/>
                    <w:rPr>
                      <w:rFonts w:hint="eastAsia"/>
                      <w:vertAlign w:val="baseline"/>
                    </w:rPr>
                  </w:pPr>
                  <w:r>
                    <w:rPr>
                      <w:rFonts w:hint="eastAsia" w:ascii="宋体" w:hAnsi="宋体" w:cs="宋体"/>
                      <w:b/>
                      <w:bCs/>
                      <w:color w:val="000000"/>
                      <w:kern w:val="0"/>
                      <w:sz w:val="18"/>
                      <w:szCs w:val="18"/>
                    </w:rPr>
                    <w:t>中型</w:t>
                  </w:r>
                </w:p>
              </w:tc>
              <w:tc>
                <w:tcPr>
                  <w:tcW w:w="1260" w:type="dxa"/>
                  <w:noWrap w:val="0"/>
                  <w:vAlign w:val="center"/>
                </w:tcPr>
                <w:p w14:paraId="1482A174">
                  <w:pPr>
                    <w:widowControl/>
                    <w:jc w:val="center"/>
                    <w:rPr>
                      <w:rFonts w:hint="eastAsia"/>
                      <w:vertAlign w:val="baseline"/>
                    </w:rPr>
                  </w:pPr>
                  <w:r>
                    <w:rPr>
                      <w:rFonts w:hint="eastAsia" w:ascii="宋体" w:hAnsi="宋体" w:cs="宋体"/>
                      <w:b/>
                      <w:bCs/>
                      <w:color w:val="000000"/>
                      <w:kern w:val="0"/>
                      <w:sz w:val="18"/>
                      <w:szCs w:val="18"/>
                    </w:rPr>
                    <w:t>小型</w:t>
                  </w:r>
                </w:p>
              </w:tc>
              <w:tc>
                <w:tcPr>
                  <w:tcW w:w="870" w:type="dxa"/>
                  <w:noWrap w:val="0"/>
                  <w:vAlign w:val="center"/>
                </w:tcPr>
                <w:p w14:paraId="01BA2585">
                  <w:pPr>
                    <w:widowControl/>
                    <w:jc w:val="center"/>
                    <w:rPr>
                      <w:rFonts w:hint="eastAsia"/>
                      <w:vertAlign w:val="baseline"/>
                    </w:rPr>
                  </w:pPr>
                  <w:r>
                    <w:rPr>
                      <w:rFonts w:hint="eastAsia" w:ascii="宋体" w:hAnsi="宋体" w:cs="宋体"/>
                      <w:b/>
                      <w:bCs/>
                      <w:color w:val="000000"/>
                      <w:kern w:val="0"/>
                      <w:sz w:val="18"/>
                      <w:szCs w:val="18"/>
                    </w:rPr>
                    <w:t>微型</w:t>
                  </w:r>
                </w:p>
              </w:tc>
            </w:tr>
            <w:tr w14:paraId="00E8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noWrap w:val="0"/>
                  <w:vAlign w:val="center"/>
                </w:tcPr>
                <w:p w14:paraId="55164E12">
                  <w:pPr>
                    <w:widowControl/>
                    <w:spacing w:line="240" w:lineRule="exact"/>
                    <w:jc w:val="left"/>
                    <w:rPr>
                      <w:rFonts w:hint="eastAsia"/>
                      <w:vertAlign w:val="baseline"/>
                    </w:rPr>
                  </w:pPr>
                  <w:r>
                    <w:rPr>
                      <w:rFonts w:hint="eastAsia" w:ascii="宋体" w:hAnsi="宋体" w:cs="宋体"/>
                      <w:color w:val="000000"/>
                      <w:kern w:val="0"/>
                      <w:sz w:val="18"/>
                      <w:szCs w:val="18"/>
                    </w:rPr>
                    <w:t>其他未列明行业 *</w:t>
                  </w:r>
                </w:p>
              </w:tc>
              <w:tc>
                <w:tcPr>
                  <w:tcW w:w="832" w:type="dxa"/>
                  <w:noWrap w:val="0"/>
                  <w:vAlign w:val="center"/>
                </w:tcPr>
                <w:p w14:paraId="4DE63F4A">
                  <w:pPr>
                    <w:widowControl/>
                    <w:jc w:val="center"/>
                    <w:rPr>
                      <w:rFonts w:hint="eastAsia"/>
                      <w:vertAlign w:val="baseline"/>
                    </w:rPr>
                  </w:pPr>
                  <w:r>
                    <w:rPr>
                      <w:rFonts w:hint="eastAsia" w:ascii="宋体" w:hAnsi="宋体" w:cs="宋体"/>
                      <w:color w:val="000000"/>
                      <w:kern w:val="0"/>
                      <w:sz w:val="18"/>
                      <w:szCs w:val="18"/>
                    </w:rPr>
                    <w:t>从业人员(X)</w:t>
                  </w:r>
                </w:p>
              </w:tc>
              <w:tc>
                <w:tcPr>
                  <w:tcW w:w="600" w:type="dxa"/>
                  <w:noWrap w:val="0"/>
                  <w:vAlign w:val="center"/>
                </w:tcPr>
                <w:p w14:paraId="02DE8B32">
                  <w:pPr>
                    <w:widowControl/>
                    <w:jc w:val="center"/>
                    <w:rPr>
                      <w:rFonts w:hint="eastAsia"/>
                      <w:vertAlign w:val="baseline"/>
                    </w:rPr>
                  </w:pPr>
                  <w:r>
                    <w:rPr>
                      <w:rFonts w:hint="eastAsia" w:ascii="宋体" w:hAnsi="宋体" w:cs="宋体"/>
                      <w:color w:val="000000"/>
                      <w:kern w:val="0"/>
                      <w:sz w:val="18"/>
                      <w:szCs w:val="18"/>
                    </w:rPr>
                    <w:t>人</w:t>
                  </w:r>
                </w:p>
              </w:tc>
              <w:tc>
                <w:tcPr>
                  <w:tcW w:w="975" w:type="dxa"/>
                  <w:noWrap w:val="0"/>
                  <w:vAlign w:val="center"/>
                </w:tcPr>
                <w:p w14:paraId="3E21AECE">
                  <w:pPr>
                    <w:widowControl/>
                    <w:jc w:val="center"/>
                    <w:rPr>
                      <w:rFonts w:hint="eastAsia"/>
                      <w:vertAlign w:val="baseline"/>
                    </w:rPr>
                  </w:pPr>
                  <w:r>
                    <w:rPr>
                      <w:rFonts w:hint="eastAsia" w:ascii="宋体" w:hAnsi="宋体" w:cs="宋体"/>
                      <w:color w:val="000000"/>
                      <w:kern w:val="0"/>
                      <w:sz w:val="18"/>
                      <w:szCs w:val="18"/>
                    </w:rPr>
                    <w:t>X≥300</w:t>
                  </w:r>
                </w:p>
              </w:tc>
              <w:tc>
                <w:tcPr>
                  <w:tcW w:w="1125" w:type="dxa"/>
                  <w:noWrap w:val="0"/>
                  <w:vAlign w:val="center"/>
                </w:tcPr>
                <w:p w14:paraId="2207983D">
                  <w:pPr>
                    <w:widowControl/>
                    <w:ind w:left="1" w:leftChars="-51" w:hanging="108" w:hangingChars="60"/>
                    <w:jc w:val="center"/>
                    <w:rPr>
                      <w:rFonts w:hint="eastAsia"/>
                      <w:vertAlign w:val="baseline"/>
                    </w:rPr>
                  </w:pPr>
                  <w:r>
                    <w:rPr>
                      <w:rFonts w:hint="eastAsia" w:ascii="宋体" w:hAnsi="宋体" w:cs="宋体"/>
                      <w:color w:val="000000"/>
                      <w:kern w:val="0"/>
                      <w:sz w:val="18"/>
                      <w:szCs w:val="18"/>
                    </w:rPr>
                    <w:t xml:space="preserve">100≤X＜300 </w:t>
                  </w:r>
                </w:p>
              </w:tc>
              <w:tc>
                <w:tcPr>
                  <w:tcW w:w="1260" w:type="dxa"/>
                  <w:noWrap w:val="0"/>
                  <w:vAlign w:val="center"/>
                </w:tcPr>
                <w:p w14:paraId="3FE78C4F">
                  <w:pPr>
                    <w:widowControl/>
                    <w:jc w:val="center"/>
                    <w:rPr>
                      <w:rFonts w:hint="eastAsia"/>
                      <w:vertAlign w:val="baseline"/>
                    </w:rPr>
                  </w:pPr>
                  <w:r>
                    <w:rPr>
                      <w:rFonts w:hint="eastAsia" w:ascii="宋体" w:hAnsi="宋体" w:cs="宋体"/>
                      <w:color w:val="000000"/>
                      <w:kern w:val="0"/>
                      <w:sz w:val="18"/>
                      <w:szCs w:val="18"/>
                    </w:rPr>
                    <w:t xml:space="preserve"> 10≤X＜100</w:t>
                  </w:r>
                </w:p>
              </w:tc>
              <w:tc>
                <w:tcPr>
                  <w:tcW w:w="870" w:type="dxa"/>
                  <w:noWrap w:val="0"/>
                  <w:vAlign w:val="center"/>
                </w:tcPr>
                <w:p w14:paraId="133039D6">
                  <w:pPr>
                    <w:widowControl/>
                    <w:jc w:val="center"/>
                    <w:rPr>
                      <w:rFonts w:hint="eastAsia"/>
                      <w:vertAlign w:val="baseline"/>
                    </w:rPr>
                  </w:pPr>
                  <w:r>
                    <w:rPr>
                      <w:rFonts w:hint="eastAsia" w:ascii="宋体" w:hAnsi="宋体" w:cs="宋体"/>
                      <w:color w:val="000000"/>
                      <w:kern w:val="0"/>
                      <w:sz w:val="18"/>
                      <w:szCs w:val="18"/>
                    </w:rPr>
                    <w:t>X＜10</w:t>
                  </w:r>
                </w:p>
              </w:tc>
            </w:tr>
          </w:tbl>
          <w:p w14:paraId="0F7D661B">
            <w:pPr>
              <w:pStyle w:val="4"/>
              <w:ind w:left="0" w:leftChars="0" w:firstLine="0" w:firstLineChars="0"/>
              <w:rPr>
                <w:rFonts w:hint="eastAsia" w:ascii="宋体" w:hAnsi="宋体" w:eastAsia="仿宋_GB2312" w:cs="宋体"/>
                <w:lang w:val="en-US" w:eastAsia="zh-CN"/>
              </w:rPr>
            </w:pPr>
          </w:p>
        </w:tc>
      </w:tr>
      <w:tr w14:paraId="1FC38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3C4B251">
            <w:pPr>
              <w:snapToGrid w:val="0"/>
              <w:spacing w:line="360" w:lineRule="auto"/>
              <w:jc w:val="center"/>
              <w:rPr>
                <w:rFonts w:ascii="宋体" w:hAnsi="宋体" w:cs="宋体"/>
                <w:sz w:val="24"/>
              </w:rPr>
            </w:pPr>
          </w:p>
          <w:p w14:paraId="2B699D5E">
            <w:pPr>
              <w:snapToGrid w:val="0"/>
              <w:spacing w:line="360" w:lineRule="auto"/>
              <w:jc w:val="center"/>
              <w:rPr>
                <w:rFonts w:ascii="宋体" w:hAnsi="宋体" w:cs="宋体"/>
                <w:sz w:val="24"/>
              </w:rPr>
            </w:pPr>
          </w:p>
          <w:p w14:paraId="2CFB4835">
            <w:pPr>
              <w:snapToGrid w:val="0"/>
              <w:spacing w:line="360" w:lineRule="auto"/>
              <w:jc w:val="center"/>
              <w:rPr>
                <w:rFonts w:ascii="宋体" w:hAnsi="宋体" w:cs="宋体"/>
                <w:sz w:val="24"/>
              </w:rPr>
            </w:pPr>
            <w:r>
              <w:rPr>
                <w:rFonts w:hint="eastAsia" w:ascii="宋体" w:hAnsi="宋体" w:cs="宋体"/>
                <w:sz w:val="24"/>
              </w:rPr>
              <w:t>3</w:t>
            </w:r>
          </w:p>
        </w:tc>
        <w:tc>
          <w:tcPr>
            <w:tcW w:w="1845" w:type="dxa"/>
            <w:tcBorders>
              <w:top w:val="single" w:color="000000" w:sz="8" w:space="0"/>
              <w:left w:val="single" w:color="auto" w:sz="4" w:space="0"/>
              <w:bottom w:val="single" w:color="000000" w:sz="8" w:space="0"/>
              <w:right w:val="single" w:color="000000" w:sz="8" w:space="0"/>
            </w:tcBorders>
            <w:vAlign w:val="center"/>
          </w:tcPr>
          <w:p w14:paraId="5CD9F83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33" w:type="dxa"/>
            <w:tcBorders>
              <w:top w:val="single" w:color="000000" w:sz="8" w:space="0"/>
              <w:left w:val="single" w:color="000000" w:sz="2" w:space="0"/>
              <w:bottom w:val="single" w:color="000000" w:sz="8" w:space="0"/>
              <w:right w:val="single" w:color="000000" w:sz="8" w:space="0"/>
            </w:tcBorders>
            <w:vAlign w:val="center"/>
          </w:tcPr>
          <w:p w14:paraId="65865D9B">
            <w:pPr>
              <w:spacing w:line="360" w:lineRule="auto"/>
              <w:rPr>
                <w:rFonts w:ascii="宋体" w:hAnsi="宋体" w:cs="宋体"/>
                <w:kern w:val="0"/>
                <w:sz w:val="24"/>
              </w:rPr>
            </w:pPr>
            <w:sdt>
              <w:sdtPr>
                <w:rPr>
                  <w:rFonts w:hint="eastAsia" w:ascii="宋体" w:hAnsi="宋体" w:cs="宋体"/>
                  <w:kern w:val="0"/>
                  <w:sz w:val="24"/>
                </w:rPr>
                <w:id w:val="14748104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14:paraId="7B2EA73B">
            <w:pPr>
              <w:spacing w:line="360" w:lineRule="auto"/>
              <w:rPr>
                <w:rFonts w:ascii="宋体" w:hAnsi="宋体" w:cs="宋体"/>
              </w:rPr>
            </w:pPr>
            <w:sdt>
              <w:sdtPr>
                <w:rPr>
                  <w:rFonts w:hint="eastAsia" w:ascii="宋体" w:hAnsi="宋体" w:cs="宋体"/>
                  <w:kern w:val="0"/>
                  <w:sz w:val="24"/>
                </w:rPr>
                <w:id w:val="1474615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lang w:val="en-US" w:eastAsia="zh-CN"/>
                  </w:rPr>
                  <w:t>☐</w:t>
                </w:r>
              </w:sdtContent>
            </w:sdt>
            <w:r>
              <w:rPr>
                <w:rFonts w:hint="eastAsia" w:ascii="宋体" w:hAnsi="宋体" w:cs="宋体"/>
                <w:kern w:val="0"/>
                <w:sz w:val="24"/>
              </w:rPr>
              <w:t>可以就</w:t>
            </w:r>
            <w:r>
              <w:rPr>
                <w:rFonts w:hint="eastAsia" w:ascii="宋体" w:hAnsi="宋体" w:cs="宋体"/>
                <w:kern w:val="0"/>
                <w:sz w:val="24"/>
                <w:u w:val="single"/>
                <w:lang w:val="en-US" w:eastAsia="zh-CN"/>
              </w:rPr>
              <w:t xml:space="preserve">    </w:t>
            </w:r>
            <w:r>
              <w:rPr>
                <w:rFonts w:hint="eastAsia" w:ascii="宋体" w:hAnsi="宋体" w:cs="宋体"/>
                <w:kern w:val="0"/>
                <w:sz w:val="24"/>
              </w:rPr>
              <w:t>采购进口产品。</w:t>
            </w:r>
          </w:p>
        </w:tc>
      </w:tr>
      <w:tr w14:paraId="07891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DCF537">
            <w:pPr>
              <w:snapToGrid w:val="0"/>
              <w:spacing w:line="360" w:lineRule="auto"/>
              <w:jc w:val="center"/>
              <w:rPr>
                <w:rFonts w:ascii="宋体" w:hAnsi="宋体" w:cs="宋体"/>
                <w:sz w:val="24"/>
              </w:rPr>
            </w:pPr>
            <w:r>
              <w:rPr>
                <w:rFonts w:hint="eastAsia" w:ascii="宋体" w:hAnsi="宋体" w:cs="宋体"/>
                <w:sz w:val="24"/>
              </w:rPr>
              <w:t>4</w:t>
            </w:r>
          </w:p>
        </w:tc>
        <w:tc>
          <w:tcPr>
            <w:tcW w:w="1845" w:type="dxa"/>
            <w:tcBorders>
              <w:top w:val="single" w:color="000000" w:sz="8" w:space="0"/>
              <w:left w:val="single" w:color="auto" w:sz="4" w:space="0"/>
              <w:bottom w:val="single" w:color="000000" w:sz="8" w:space="0"/>
              <w:right w:val="single" w:color="000000" w:sz="8" w:space="0"/>
            </w:tcBorders>
            <w:vAlign w:val="center"/>
          </w:tcPr>
          <w:p w14:paraId="40558554">
            <w:pPr>
              <w:snapToGrid w:val="0"/>
              <w:spacing w:line="360" w:lineRule="auto"/>
              <w:ind w:firstLine="480" w:firstLineChars="200"/>
              <w:rPr>
                <w:rFonts w:ascii="宋体" w:hAnsi="宋体" w:cs="宋体"/>
                <w:b/>
                <w:sz w:val="24"/>
              </w:rPr>
            </w:pPr>
            <w:r>
              <w:rPr>
                <w:rFonts w:hint="eastAsia" w:ascii="宋体" w:hAnsi="宋体" w:cs="宋体"/>
                <w:b/>
                <w:sz w:val="24"/>
              </w:rPr>
              <w:t>分包</w:t>
            </w:r>
          </w:p>
        </w:tc>
        <w:tc>
          <w:tcPr>
            <w:tcW w:w="6933" w:type="dxa"/>
            <w:tcBorders>
              <w:top w:val="single" w:color="000000" w:sz="8" w:space="0"/>
              <w:left w:val="single" w:color="000000" w:sz="2" w:space="0"/>
              <w:bottom w:val="single" w:color="000000" w:sz="8" w:space="0"/>
              <w:right w:val="single" w:color="000000" w:sz="8" w:space="0"/>
            </w:tcBorders>
            <w:vAlign w:val="center"/>
          </w:tcPr>
          <w:p w14:paraId="120B10B9">
            <w:pPr>
              <w:spacing w:line="360" w:lineRule="auto"/>
              <w:rPr>
                <w:rFonts w:ascii="宋体" w:hAnsi="宋体" w:cs="宋体"/>
                <w:sz w:val="24"/>
              </w:rPr>
            </w:pPr>
            <w:sdt>
              <w:sdtPr>
                <w:rPr>
                  <w:rFonts w:hint="eastAsia" w:ascii="宋体" w:hAnsi="宋体" w:cs="宋体"/>
                  <w:kern w:val="0"/>
                  <w:sz w:val="24"/>
                </w:rPr>
                <w:id w:val="1474656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垃圾清运</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4746594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14:paraId="1E92031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0479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4F123C52">
            <w:pPr>
              <w:snapToGrid w:val="0"/>
              <w:spacing w:line="360" w:lineRule="auto"/>
              <w:jc w:val="center"/>
              <w:rPr>
                <w:rFonts w:ascii="宋体" w:hAnsi="宋体" w:cs="宋体"/>
                <w:sz w:val="24"/>
              </w:rPr>
            </w:pPr>
          </w:p>
          <w:p w14:paraId="5309B44F">
            <w:pPr>
              <w:snapToGrid w:val="0"/>
              <w:spacing w:line="360" w:lineRule="auto"/>
              <w:jc w:val="center"/>
              <w:rPr>
                <w:rFonts w:ascii="宋体" w:hAnsi="宋体" w:cs="宋体"/>
                <w:sz w:val="24"/>
              </w:rPr>
            </w:pPr>
          </w:p>
          <w:p w14:paraId="386A9591">
            <w:pPr>
              <w:snapToGrid w:val="0"/>
              <w:spacing w:line="360" w:lineRule="auto"/>
              <w:jc w:val="center"/>
              <w:rPr>
                <w:rFonts w:ascii="宋体" w:hAnsi="宋体" w:cs="宋体"/>
                <w:sz w:val="24"/>
              </w:rPr>
            </w:pPr>
            <w:r>
              <w:rPr>
                <w:rFonts w:hint="eastAsia" w:ascii="宋体" w:hAnsi="宋体" w:cs="宋体"/>
                <w:sz w:val="24"/>
              </w:rPr>
              <w:t>5</w:t>
            </w:r>
          </w:p>
        </w:tc>
        <w:tc>
          <w:tcPr>
            <w:tcW w:w="1845" w:type="dxa"/>
            <w:tcBorders>
              <w:top w:val="single" w:color="000000" w:sz="8" w:space="0"/>
              <w:left w:val="single" w:color="auto" w:sz="4" w:space="0"/>
              <w:bottom w:val="single" w:color="000000" w:sz="8" w:space="0"/>
              <w:right w:val="single" w:color="000000" w:sz="8" w:space="0"/>
            </w:tcBorders>
            <w:vAlign w:val="center"/>
          </w:tcPr>
          <w:p w14:paraId="2F3F601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933" w:type="dxa"/>
            <w:tcBorders>
              <w:top w:val="single" w:color="000000" w:sz="8" w:space="0"/>
              <w:left w:val="single" w:color="000000" w:sz="2" w:space="0"/>
              <w:bottom w:val="single" w:color="000000" w:sz="8" w:space="0"/>
              <w:right w:val="single" w:color="000000" w:sz="8" w:space="0"/>
            </w:tcBorders>
            <w:vAlign w:val="center"/>
          </w:tcPr>
          <w:p w14:paraId="4F3EA9AB">
            <w:pPr>
              <w:spacing w:line="360" w:lineRule="auto"/>
            </w:pPr>
            <w:sdt>
              <w:sdtPr>
                <w:rPr>
                  <w:rFonts w:hint="eastAsia"/>
                </w:rPr>
                <w:id w:val="147477087"/>
                <w14:checkbox>
                  <w14:checked w14:val="1"/>
                  <w14:checkedState w14:val="00FE" w14:font="Wingdings"/>
                  <w14:uncheckedState w14:val="2610" w14:font="MS Gothic"/>
                </w14:checkbox>
              </w:sdtPr>
              <w:sdtEndPr>
                <w:rPr>
                  <w:rFonts w:hint="eastAsia"/>
                </w:rPr>
              </w:sdtEndPr>
              <w:sdtContent>
                <w:r>
                  <w:rPr>
                    <w:rFonts w:hint="eastAsia" w:ascii="Wingdings" w:hAnsi="Wingdings" w:eastAsia="宋体" w:cs="Times New Roman"/>
                    <w:kern w:val="2"/>
                    <w:sz w:val="21"/>
                    <w:szCs w:val="24"/>
                    <w:lang w:val="en-US" w:eastAsia="zh-CN" w:bidi="ar-SA"/>
                  </w:rPr>
                  <w:t>þ</w:t>
                </w:r>
              </w:sdtContent>
            </w:sdt>
            <w:r>
              <w:rPr>
                <w:rFonts w:hint="eastAsia"/>
              </w:rPr>
              <w:t>A不组织。</w:t>
            </w:r>
          </w:p>
          <w:p w14:paraId="2E3F9BFB">
            <w:pPr>
              <w:spacing w:line="360" w:lineRule="auto"/>
              <w:rPr>
                <w:rFonts w:hint="eastAsia"/>
              </w:rPr>
            </w:pPr>
            <w:sdt>
              <w:sdtPr>
                <w:rPr>
                  <w:rFonts w:hint="eastAsia"/>
                </w:rPr>
                <w:id w:val="147466379"/>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      ,地点：      ，联系人：      ，联系方式：      。</w:t>
            </w:r>
          </w:p>
          <w:p w14:paraId="5BFCBB18">
            <w:pPr>
              <w:pStyle w:val="80"/>
            </w:pPr>
            <w:r>
              <w:rPr>
                <w:rFonts w:hint="eastAsia"/>
              </w:rPr>
              <w:t>☐C不统一组织，供应商在获取采购文件后，自行至项目现场考察。地点： ，联系人： ，联系方式： 。</w:t>
            </w:r>
          </w:p>
          <w:p w14:paraId="4591BFC7">
            <w:pPr>
              <w:pStyle w:val="80"/>
              <w:ind w:firstLine="480" w:firstLineChars="200"/>
              <w:rPr>
                <w:rFonts w:ascii="宋体" w:hAnsi="宋体" w:cs="宋体"/>
                <w:sz w:val="24"/>
                <w:szCs w:val="20"/>
              </w:rPr>
            </w:pPr>
          </w:p>
        </w:tc>
      </w:tr>
      <w:tr w14:paraId="651B3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E5FF9DC">
            <w:pPr>
              <w:snapToGrid w:val="0"/>
              <w:spacing w:line="360" w:lineRule="auto"/>
              <w:jc w:val="center"/>
              <w:rPr>
                <w:rFonts w:ascii="宋体" w:hAnsi="宋体" w:cs="宋体"/>
                <w:sz w:val="24"/>
              </w:rPr>
            </w:pPr>
          </w:p>
          <w:p w14:paraId="3EE1AE74">
            <w:pPr>
              <w:snapToGrid w:val="0"/>
              <w:spacing w:line="360" w:lineRule="auto"/>
              <w:jc w:val="center"/>
              <w:rPr>
                <w:rFonts w:ascii="宋体" w:hAnsi="宋体" w:cs="宋体"/>
                <w:sz w:val="24"/>
              </w:rPr>
            </w:pPr>
          </w:p>
          <w:p w14:paraId="1BE1FF5F">
            <w:pPr>
              <w:snapToGrid w:val="0"/>
              <w:spacing w:line="360" w:lineRule="auto"/>
              <w:jc w:val="center"/>
              <w:rPr>
                <w:rFonts w:ascii="宋体" w:hAnsi="宋体" w:cs="宋体"/>
                <w:sz w:val="24"/>
              </w:rPr>
            </w:pPr>
          </w:p>
          <w:p w14:paraId="203EB87A">
            <w:pPr>
              <w:snapToGrid w:val="0"/>
              <w:spacing w:line="360" w:lineRule="auto"/>
              <w:jc w:val="center"/>
              <w:rPr>
                <w:rFonts w:ascii="宋体" w:hAnsi="宋体" w:cs="宋体"/>
                <w:sz w:val="24"/>
              </w:rPr>
            </w:pPr>
          </w:p>
          <w:p w14:paraId="4E6FF51E">
            <w:pPr>
              <w:snapToGrid w:val="0"/>
              <w:spacing w:line="360" w:lineRule="auto"/>
              <w:jc w:val="center"/>
              <w:rPr>
                <w:rFonts w:ascii="宋体" w:hAnsi="宋体" w:cs="宋体"/>
                <w:sz w:val="24"/>
              </w:rPr>
            </w:pPr>
          </w:p>
          <w:p w14:paraId="2703ADBC">
            <w:pPr>
              <w:snapToGrid w:val="0"/>
              <w:spacing w:line="360" w:lineRule="auto"/>
              <w:jc w:val="center"/>
              <w:rPr>
                <w:rFonts w:ascii="宋体" w:hAnsi="宋体" w:cs="宋体"/>
                <w:sz w:val="24"/>
              </w:rPr>
            </w:pPr>
          </w:p>
          <w:p w14:paraId="112D9469">
            <w:pPr>
              <w:snapToGrid w:val="0"/>
              <w:spacing w:line="360" w:lineRule="auto"/>
              <w:jc w:val="center"/>
              <w:rPr>
                <w:rFonts w:ascii="宋体" w:hAnsi="宋体" w:cs="宋体"/>
                <w:sz w:val="24"/>
              </w:rPr>
            </w:pPr>
          </w:p>
          <w:p w14:paraId="1D561F78">
            <w:pPr>
              <w:snapToGrid w:val="0"/>
              <w:spacing w:line="360" w:lineRule="auto"/>
              <w:jc w:val="center"/>
              <w:rPr>
                <w:rFonts w:ascii="宋体" w:hAnsi="宋体" w:cs="宋体"/>
                <w:sz w:val="24"/>
              </w:rPr>
            </w:pPr>
          </w:p>
          <w:p w14:paraId="65E8AD19">
            <w:pPr>
              <w:snapToGrid w:val="0"/>
              <w:spacing w:line="360" w:lineRule="auto"/>
              <w:jc w:val="center"/>
              <w:rPr>
                <w:rFonts w:ascii="宋体" w:hAnsi="宋体" w:cs="宋体"/>
                <w:sz w:val="24"/>
              </w:rPr>
            </w:pPr>
          </w:p>
          <w:p w14:paraId="1AE3E5EE">
            <w:pPr>
              <w:snapToGrid w:val="0"/>
              <w:spacing w:line="360" w:lineRule="auto"/>
              <w:jc w:val="center"/>
              <w:rPr>
                <w:rFonts w:ascii="宋体" w:hAnsi="宋体" w:cs="宋体"/>
                <w:sz w:val="24"/>
              </w:rPr>
            </w:pPr>
            <w:r>
              <w:rPr>
                <w:rFonts w:hint="eastAsia" w:ascii="宋体" w:hAnsi="宋体" w:cs="宋体"/>
                <w:sz w:val="24"/>
              </w:rPr>
              <w:t>6</w:t>
            </w:r>
          </w:p>
        </w:tc>
        <w:tc>
          <w:tcPr>
            <w:tcW w:w="1845" w:type="dxa"/>
            <w:tcBorders>
              <w:top w:val="single" w:color="000000" w:sz="8" w:space="0"/>
              <w:left w:val="single" w:color="auto" w:sz="4" w:space="0"/>
              <w:bottom w:val="single" w:color="000000" w:sz="8" w:space="0"/>
              <w:right w:val="single" w:color="000000" w:sz="8" w:space="0"/>
            </w:tcBorders>
            <w:vAlign w:val="center"/>
          </w:tcPr>
          <w:p w14:paraId="6FB6BD43">
            <w:pPr>
              <w:snapToGrid w:val="0"/>
              <w:spacing w:line="360" w:lineRule="auto"/>
              <w:jc w:val="center"/>
              <w:rPr>
                <w:rFonts w:ascii="宋体" w:hAnsi="宋体" w:cs="宋体"/>
                <w:b/>
                <w:sz w:val="24"/>
              </w:rPr>
            </w:pPr>
            <w:r>
              <w:rPr>
                <w:rFonts w:hint="eastAsia" w:ascii="宋体" w:hAnsi="宋体" w:cs="宋体"/>
                <w:b/>
                <w:sz w:val="24"/>
              </w:rPr>
              <w:t>样品提供</w:t>
            </w:r>
          </w:p>
        </w:tc>
        <w:tc>
          <w:tcPr>
            <w:tcW w:w="6933" w:type="dxa"/>
            <w:tcBorders>
              <w:top w:val="single" w:color="000000" w:sz="8" w:space="0"/>
              <w:left w:val="single" w:color="000000" w:sz="2" w:space="0"/>
              <w:bottom w:val="single" w:color="000000" w:sz="8" w:space="0"/>
              <w:right w:val="single" w:color="000000" w:sz="8" w:space="0"/>
            </w:tcBorders>
            <w:vAlign w:val="center"/>
          </w:tcPr>
          <w:p w14:paraId="0A153D89">
            <w:pPr>
              <w:spacing w:line="360" w:lineRule="auto"/>
              <w:rPr>
                <w:rFonts w:ascii="宋体" w:hAnsi="宋体" w:cs="宋体"/>
                <w:sz w:val="24"/>
              </w:rPr>
            </w:pPr>
            <w:sdt>
              <w:sdtPr>
                <w:rPr>
                  <w:rFonts w:hint="eastAsia" w:ascii="宋体" w:hAnsi="宋体" w:cs="宋体"/>
                  <w:kern w:val="0"/>
                  <w:sz w:val="24"/>
                </w:rPr>
                <w:id w:val="14746940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15B05AA">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652252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F49458A">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F8F84CA">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E7A7F9F">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B84006C">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A70C656">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3248E45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B07D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1BB170D9">
            <w:pPr>
              <w:snapToGrid w:val="0"/>
              <w:spacing w:line="360" w:lineRule="auto"/>
              <w:jc w:val="center"/>
              <w:rPr>
                <w:rFonts w:ascii="宋体" w:hAnsi="宋体" w:cs="宋体"/>
                <w:sz w:val="24"/>
              </w:rPr>
            </w:pPr>
          </w:p>
          <w:p w14:paraId="7AD48857">
            <w:pPr>
              <w:snapToGrid w:val="0"/>
              <w:spacing w:line="360" w:lineRule="auto"/>
              <w:jc w:val="center"/>
              <w:rPr>
                <w:rFonts w:ascii="宋体" w:hAnsi="宋体" w:cs="宋体"/>
                <w:sz w:val="24"/>
              </w:rPr>
            </w:pPr>
          </w:p>
          <w:p w14:paraId="526F71FE">
            <w:pPr>
              <w:snapToGrid w:val="0"/>
              <w:spacing w:line="360" w:lineRule="auto"/>
              <w:jc w:val="center"/>
              <w:rPr>
                <w:rFonts w:ascii="宋体" w:hAnsi="宋体" w:cs="宋体"/>
                <w:sz w:val="24"/>
              </w:rPr>
            </w:pPr>
          </w:p>
          <w:p w14:paraId="07C003D3">
            <w:pPr>
              <w:snapToGrid w:val="0"/>
              <w:spacing w:line="360" w:lineRule="auto"/>
              <w:jc w:val="center"/>
              <w:rPr>
                <w:rFonts w:ascii="宋体" w:hAnsi="宋体" w:cs="宋体"/>
                <w:sz w:val="24"/>
              </w:rPr>
            </w:pPr>
          </w:p>
          <w:p w14:paraId="23B771EA">
            <w:pPr>
              <w:snapToGrid w:val="0"/>
              <w:spacing w:line="360" w:lineRule="auto"/>
              <w:jc w:val="center"/>
              <w:rPr>
                <w:rFonts w:ascii="宋体" w:hAnsi="宋体" w:cs="宋体"/>
                <w:sz w:val="24"/>
              </w:rPr>
            </w:pPr>
          </w:p>
          <w:p w14:paraId="5A95BDD2">
            <w:pPr>
              <w:snapToGrid w:val="0"/>
              <w:spacing w:line="360" w:lineRule="auto"/>
              <w:jc w:val="center"/>
              <w:rPr>
                <w:rFonts w:ascii="宋体" w:hAnsi="宋体" w:cs="宋体"/>
                <w:sz w:val="24"/>
              </w:rPr>
            </w:pPr>
          </w:p>
          <w:p w14:paraId="633F2C71">
            <w:pPr>
              <w:snapToGrid w:val="0"/>
              <w:spacing w:line="360" w:lineRule="auto"/>
              <w:jc w:val="center"/>
              <w:rPr>
                <w:rFonts w:ascii="宋体" w:hAnsi="宋体" w:cs="宋体"/>
                <w:sz w:val="24"/>
              </w:rPr>
            </w:pPr>
          </w:p>
          <w:p w14:paraId="6DCD26CC">
            <w:pPr>
              <w:snapToGrid w:val="0"/>
              <w:spacing w:line="360" w:lineRule="auto"/>
              <w:jc w:val="center"/>
              <w:rPr>
                <w:rFonts w:ascii="宋体" w:hAnsi="宋体" w:cs="宋体"/>
                <w:sz w:val="24"/>
              </w:rPr>
            </w:pPr>
          </w:p>
          <w:p w14:paraId="05288307">
            <w:pPr>
              <w:snapToGrid w:val="0"/>
              <w:spacing w:line="360" w:lineRule="auto"/>
              <w:jc w:val="center"/>
              <w:rPr>
                <w:rFonts w:ascii="宋体" w:hAnsi="宋体" w:cs="宋体"/>
                <w:sz w:val="24"/>
              </w:rPr>
            </w:pPr>
            <w:r>
              <w:rPr>
                <w:rFonts w:hint="eastAsia" w:ascii="宋体" w:hAnsi="宋体" w:cs="宋体"/>
                <w:sz w:val="24"/>
              </w:rPr>
              <w:t>7</w:t>
            </w:r>
          </w:p>
        </w:tc>
        <w:tc>
          <w:tcPr>
            <w:tcW w:w="1845" w:type="dxa"/>
            <w:tcBorders>
              <w:top w:val="single" w:color="000000" w:sz="8" w:space="0"/>
              <w:left w:val="single" w:color="auto" w:sz="4" w:space="0"/>
              <w:bottom w:val="single" w:color="000000" w:sz="8" w:space="0"/>
              <w:right w:val="single" w:color="000000" w:sz="8" w:space="0"/>
            </w:tcBorders>
            <w:vAlign w:val="center"/>
          </w:tcPr>
          <w:p w14:paraId="356D5B1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33" w:type="dxa"/>
            <w:tcBorders>
              <w:top w:val="single" w:color="000000" w:sz="8" w:space="0"/>
              <w:left w:val="single" w:color="000000" w:sz="2" w:space="0"/>
              <w:bottom w:val="single" w:color="000000" w:sz="8" w:space="0"/>
              <w:right w:val="single" w:color="000000" w:sz="8" w:space="0"/>
            </w:tcBorders>
            <w:vAlign w:val="center"/>
          </w:tcPr>
          <w:p w14:paraId="07B75C5A">
            <w:pPr>
              <w:spacing w:line="360" w:lineRule="auto"/>
              <w:rPr>
                <w:rFonts w:ascii="宋体" w:hAnsi="宋体" w:cs="宋体"/>
                <w:sz w:val="24"/>
              </w:rPr>
            </w:pPr>
            <w:sdt>
              <w:sdtPr>
                <w:rPr>
                  <w:rFonts w:hint="eastAsia" w:ascii="宋体" w:hAnsi="宋体" w:cs="宋体"/>
                  <w:kern w:val="0"/>
                  <w:sz w:val="24"/>
                </w:rPr>
                <w:id w:val="1474681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F0EC935">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598BF97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w:t>
            </w:r>
            <w:r>
              <w:rPr>
                <w:rFonts w:hint="eastAsia" w:ascii="宋体" w:hAnsi="宋体" w:cs="宋体"/>
                <w:kern w:val="0"/>
                <w:sz w:val="24"/>
              </w:rPr>
              <w:t>人。讲解演示结束后按要求解答评标委员会提问。</w:t>
            </w:r>
          </w:p>
          <w:p w14:paraId="0B6A7AC0">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3E2157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8585834">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767A889">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D67F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1217C504">
            <w:pPr>
              <w:snapToGrid w:val="0"/>
              <w:spacing w:line="360" w:lineRule="auto"/>
              <w:jc w:val="center"/>
              <w:rPr>
                <w:rFonts w:ascii="宋体" w:hAnsi="宋体" w:cs="宋体"/>
                <w:sz w:val="24"/>
              </w:rPr>
            </w:pPr>
          </w:p>
          <w:p w14:paraId="5352C1BF">
            <w:pPr>
              <w:snapToGrid w:val="0"/>
              <w:spacing w:line="360" w:lineRule="auto"/>
              <w:jc w:val="center"/>
              <w:rPr>
                <w:rFonts w:ascii="宋体" w:hAnsi="宋体" w:cs="宋体"/>
                <w:sz w:val="24"/>
              </w:rPr>
            </w:pPr>
          </w:p>
          <w:p w14:paraId="0428AAA0">
            <w:pPr>
              <w:snapToGrid w:val="0"/>
              <w:spacing w:line="360" w:lineRule="auto"/>
              <w:jc w:val="center"/>
              <w:rPr>
                <w:rFonts w:ascii="宋体" w:hAnsi="宋体" w:cs="宋体"/>
                <w:sz w:val="24"/>
              </w:rPr>
            </w:pPr>
            <w:r>
              <w:rPr>
                <w:rFonts w:hint="eastAsia" w:ascii="宋体" w:hAnsi="宋体" w:cs="宋体"/>
                <w:sz w:val="24"/>
              </w:rPr>
              <w:t>8</w:t>
            </w:r>
          </w:p>
        </w:tc>
        <w:tc>
          <w:tcPr>
            <w:tcW w:w="1845" w:type="dxa"/>
            <w:vMerge w:val="restart"/>
            <w:tcBorders>
              <w:top w:val="single" w:color="000000" w:sz="8" w:space="0"/>
              <w:left w:val="single" w:color="auto" w:sz="4" w:space="0"/>
              <w:right w:val="single" w:color="000000" w:sz="8" w:space="0"/>
            </w:tcBorders>
            <w:vAlign w:val="center"/>
          </w:tcPr>
          <w:p w14:paraId="2EA5DA4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933" w:type="dxa"/>
            <w:tcBorders>
              <w:top w:val="single" w:color="000000" w:sz="8" w:space="0"/>
              <w:left w:val="single" w:color="000000" w:sz="2" w:space="0"/>
              <w:bottom w:val="single" w:color="auto" w:sz="4" w:space="0"/>
              <w:right w:val="single" w:color="000000" w:sz="8" w:space="0"/>
            </w:tcBorders>
            <w:vAlign w:val="center"/>
          </w:tcPr>
          <w:p w14:paraId="77EDC4C2">
            <w:pPr>
              <w:spacing w:line="360" w:lineRule="auto"/>
              <w:rPr>
                <w:rFonts w:ascii="宋体" w:hAnsi="宋体" w:cs="宋体"/>
                <w:sz w:val="24"/>
              </w:rPr>
            </w:pPr>
            <w:r>
              <w:rPr>
                <w:rFonts w:hint="eastAsia" w:ascii="宋体" w:hAnsi="宋体" w:cs="宋体"/>
                <w:sz w:val="24"/>
              </w:rPr>
              <w:t>（1）资格证明文件：见招标文件第二部分11.1。</w:t>
            </w:r>
          </w:p>
          <w:p w14:paraId="2AA8133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9097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1BDB8C5A">
            <w:pPr>
              <w:snapToGrid w:val="0"/>
              <w:spacing w:line="360" w:lineRule="auto"/>
              <w:jc w:val="center"/>
              <w:rPr>
                <w:rFonts w:ascii="宋体" w:hAnsi="宋体" w:cs="宋体"/>
                <w:sz w:val="24"/>
              </w:rPr>
            </w:pPr>
          </w:p>
        </w:tc>
        <w:tc>
          <w:tcPr>
            <w:tcW w:w="1845" w:type="dxa"/>
            <w:vMerge w:val="continue"/>
            <w:tcBorders>
              <w:left w:val="single" w:color="auto" w:sz="4" w:space="0"/>
              <w:bottom w:val="single" w:color="000000" w:sz="8" w:space="0"/>
              <w:right w:val="single" w:color="000000" w:sz="8" w:space="0"/>
            </w:tcBorders>
            <w:vAlign w:val="center"/>
          </w:tcPr>
          <w:p w14:paraId="070D5FAA">
            <w:pPr>
              <w:snapToGrid w:val="0"/>
              <w:spacing w:line="360" w:lineRule="auto"/>
              <w:jc w:val="center"/>
              <w:rPr>
                <w:rFonts w:ascii="宋体" w:hAnsi="宋体" w:cs="宋体"/>
                <w:b/>
                <w:sz w:val="24"/>
              </w:rPr>
            </w:pPr>
          </w:p>
        </w:tc>
        <w:tc>
          <w:tcPr>
            <w:tcW w:w="6933" w:type="dxa"/>
            <w:tcBorders>
              <w:top w:val="single" w:color="auto" w:sz="4" w:space="0"/>
              <w:left w:val="single" w:color="000000" w:sz="2" w:space="0"/>
              <w:bottom w:val="single" w:color="000000" w:sz="8" w:space="0"/>
              <w:right w:val="single" w:color="000000" w:sz="8" w:space="0"/>
            </w:tcBorders>
            <w:vAlign w:val="center"/>
          </w:tcPr>
          <w:p w14:paraId="1BDFADC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2558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472A5805">
            <w:pPr>
              <w:snapToGrid w:val="0"/>
              <w:spacing w:line="360" w:lineRule="auto"/>
              <w:jc w:val="center"/>
              <w:rPr>
                <w:rFonts w:ascii="宋体" w:hAnsi="宋体" w:cs="宋体"/>
                <w:sz w:val="24"/>
              </w:rPr>
            </w:pPr>
          </w:p>
          <w:p w14:paraId="668A14FC">
            <w:pPr>
              <w:snapToGrid w:val="0"/>
              <w:spacing w:line="360" w:lineRule="auto"/>
              <w:jc w:val="center"/>
              <w:rPr>
                <w:rFonts w:ascii="宋体" w:hAnsi="宋体" w:cs="宋体"/>
                <w:sz w:val="24"/>
              </w:rPr>
            </w:pPr>
          </w:p>
          <w:p w14:paraId="4135CC9A">
            <w:pPr>
              <w:snapToGrid w:val="0"/>
              <w:spacing w:line="360" w:lineRule="auto"/>
              <w:jc w:val="center"/>
              <w:rPr>
                <w:rFonts w:ascii="宋体" w:hAnsi="宋体" w:cs="宋体"/>
                <w:sz w:val="24"/>
              </w:rPr>
            </w:pPr>
            <w:r>
              <w:rPr>
                <w:rFonts w:hint="eastAsia" w:ascii="宋体" w:hAnsi="宋体" w:cs="宋体"/>
                <w:sz w:val="24"/>
              </w:rPr>
              <w:t>9</w:t>
            </w:r>
          </w:p>
        </w:tc>
        <w:tc>
          <w:tcPr>
            <w:tcW w:w="1845" w:type="dxa"/>
            <w:tcBorders>
              <w:top w:val="single" w:color="000000" w:sz="8" w:space="0"/>
              <w:left w:val="single" w:color="000000" w:sz="2" w:space="0"/>
              <w:bottom w:val="single" w:color="000000" w:sz="8" w:space="0"/>
              <w:right w:val="single" w:color="000000" w:sz="8" w:space="0"/>
            </w:tcBorders>
            <w:vAlign w:val="center"/>
          </w:tcPr>
          <w:p w14:paraId="0CF9CF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33" w:type="dxa"/>
            <w:tcBorders>
              <w:top w:val="single" w:color="000000" w:sz="8" w:space="0"/>
              <w:left w:val="single" w:color="000000" w:sz="2" w:space="0"/>
              <w:bottom w:val="single" w:color="000000" w:sz="8" w:space="0"/>
              <w:right w:val="single" w:color="000000" w:sz="8" w:space="0"/>
            </w:tcBorders>
            <w:vAlign w:val="center"/>
          </w:tcPr>
          <w:p w14:paraId="64CFDEDC">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6EF0B7">
            <w:pPr>
              <w:pStyle w:val="8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强制采购。产品：无</w:t>
            </w:r>
            <w:r>
              <w:rPr>
                <w:rFonts w:hint="eastAsia" w:ascii="宋体" w:hAnsi="宋体" w:cs="宋体"/>
                <w:color w:val="auto"/>
                <w:kern w:val="0"/>
                <w:sz w:val="24"/>
                <w:lang w:val="en-US" w:eastAsia="zh-CN"/>
              </w:rPr>
              <w:t xml:space="preserve">    </w:t>
            </w:r>
          </w:p>
          <w:p w14:paraId="12013CAC">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无  </w:t>
            </w:r>
          </w:p>
          <w:p w14:paraId="7C89FA3D">
            <w:pPr>
              <w:pStyle w:val="8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无   </w:t>
            </w:r>
          </w:p>
          <w:p w14:paraId="3F6794BD">
            <w:pPr>
              <w:pStyle w:val="80"/>
              <w:rPr>
                <w:rFonts w:ascii="宋体" w:hAnsi="宋体" w:cs="宋体"/>
              </w:rPr>
            </w:pPr>
            <w:r>
              <w:rPr>
                <w:rFonts w:hint="eastAsia" w:ascii="宋体" w:hAnsi="宋体" w:cs="宋体"/>
                <w:color w:val="auto"/>
                <w:kern w:val="0"/>
                <w:sz w:val="24"/>
                <w:lang w:eastAsia="zh-CN"/>
              </w:rPr>
              <w:t>□无</w:t>
            </w:r>
          </w:p>
        </w:tc>
      </w:tr>
      <w:tr w14:paraId="6F6F4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1837C1F6">
            <w:pPr>
              <w:snapToGrid w:val="0"/>
              <w:spacing w:line="360" w:lineRule="auto"/>
              <w:jc w:val="center"/>
              <w:rPr>
                <w:rFonts w:ascii="宋体" w:hAnsi="宋体" w:cs="宋体"/>
                <w:sz w:val="24"/>
              </w:rPr>
            </w:pPr>
          </w:p>
          <w:p w14:paraId="37FB1A32">
            <w:pPr>
              <w:snapToGrid w:val="0"/>
              <w:spacing w:line="360" w:lineRule="auto"/>
              <w:jc w:val="center"/>
              <w:rPr>
                <w:rFonts w:ascii="宋体" w:hAnsi="宋体" w:cs="宋体"/>
                <w:sz w:val="24"/>
              </w:rPr>
            </w:pPr>
          </w:p>
          <w:p w14:paraId="1FADF85B">
            <w:pPr>
              <w:snapToGrid w:val="0"/>
              <w:spacing w:line="360" w:lineRule="auto"/>
              <w:jc w:val="center"/>
              <w:rPr>
                <w:rFonts w:ascii="宋体" w:hAnsi="宋体" w:cs="宋体"/>
                <w:sz w:val="24"/>
              </w:rPr>
            </w:pPr>
          </w:p>
          <w:p w14:paraId="58ECCE93">
            <w:pPr>
              <w:snapToGrid w:val="0"/>
              <w:spacing w:line="360" w:lineRule="auto"/>
              <w:jc w:val="center"/>
              <w:rPr>
                <w:rFonts w:ascii="宋体" w:hAnsi="宋体" w:cs="宋体"/>
                <w:sz w:val="24"/>
              </w:rPr>
            </w:pPr>
          </w:p>
          <w:p w14:paraId="22098B0A">
            <w:pPr>
              <w:snapToGrid w:val="0"/>
              <w:spacing w:line="360" w:lineRule="auto"/>
              <w:jc w:val="center"/>
              <w:rPr>
                <w:rFonts w:ascii="宋体" w:hAnsi="宋体" w:cs="宋体"/>
                <w:sz w:val="24"/>
              </w:rPr>
            </w:pPr>
          </w:p>
          <w:p w14:paraId="1891E74B">
            <w:pPr>
              <w:snapToGrid w:val="0"/>
              <w:spacing w:line="360" w:lineRule="auto"/>
              <w:jc w:val="center"/>
              <w:rPr>
                <w:rFonts w:ascii="宋体" w:hAnsi="宋体" w:cs="宋体"/>
                <w:sz w:val="24"/>
              </w:rPr>
            </w:pPr>
            <w:r>
              <w:rPr>
                <w:rFonts w:hint="eastAsia" w:ascii="宋体" w:hAnsi="宋体" w:cs="宋体"/>
                <w:sz w:val="24"/>
              </w:rPr>
              <w:t>10</w:t>
            </w:r>
          </w:p>
        </w:tc>
        <w:tc>
          <w:tcPr>
            <w:tcW w:w="1845" w:type="dxa"/>
            <w:tcBorders>
              <w:top w:val="single" w:color="000000" w:sz="8" w:space="0"/>
              <w:left w:val="single" w:color="000000" w:sz="2" w:space="0"/>
              <w:bottom w:val="single" w:color="000000" w:sz="8" w:space="0"/>
              <w:right w:val="single" w:color="000000" w:sz="8" w:space="0"/>
            </w:tcBorders>
            <w:vAlign w:val="center"/>
          </w:tcPr>
          <w:p w14:paraId="4DC84BA0">
            <w:pPr>
              <w:snapToGrid w:val="0"/>
              <w:spacing w:line="360" w:lineRule="auto"/>
              <w:jc w:val="center"/>
              <w:rPr>
                <w:rFonts w:ascii="宋体" w:hAnsi="宋体" w:cs="宋体"/>
                <w:b/>
                <w:sz w:val="24"/>
              </w:rPr>
            </w:pPr>
            <w:r>
              <w:rPr>
                <w:rFonts w:hint="eastAsia" w:ascii="宋体" w:hAnsi="宋体" w:cs="宋体"/>
                <w:b/>
                <w:sz w:val="24"/>
              </w:rPr>
              <w:t>报价要求</w:t>
            </w:r>
          </w:p>
        </w:tc>
        <w:tc>
          <w:tcPr>
            <w:tcW w:w="6933" w:type="dxa"/>
            <w:tcBorders>
              <w:top w:val="single" w:color="000000" w:sz="8" w:space="0"/>
              <w:left w:val="single" w:color="000000" w:sz="2" w:space="0"/>
              <w:bottom w:val="single" w:color="000000" w:sz="8" w:space="0"/>
              <w:right w:val="single" w:color="000000" w:sz="8" w:space="0"/>
            </w:tcBorders>
            <w:vAlign w:val="center"/>
          </w:tcPr>
          <w:p w14:paraId="08A4952A">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33EC30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D684A2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C214D13">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FD4476A">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52DB59A">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07B2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045A3DCE">
            <w:pPr>
              <w:snapToGrid w:val="0"/>
              <w:spacing w:line="360" w:lineRule="auto"/>
              <w:jc w:val="center"/>
              <w:rPr>
                <w:rFonts w:ascii="宋体" w:hAnsi="宋体" w:cs="宋体"/>
                <w:sz w:val="24"/>
              </w:rPr>
            </w:pPr>
          </w:p>
          <w:p w14:paraId="751F8279">
            <w:pPr>
              <w:snapToGrid w:val="0"/>
              <w:spacing w:line="360" w:lineRule="auto"/>
              <w:jc w:val="center"/>
              <w:rPr>
                <w:rFonts w:ascii="宋体" w:hAnsi="宋体" w:cs="宋体"/>
                <w:sz w:val="24"/>
              </w:rPr>
            </w:pPr>
            <w:r>
              <w:rPr>
                <w:rFonts w:hint="eastAsia" w:ascii="宋体" w:hAnsi="宋体" w:cs="宋体"/>
                <w:sz w:val="24"/>
              </w:rPr>
              <w:t>11</w:t>
            </w:r>
          </w:p>
        </w:tc>
        <w:tc>
          <w:tcPr>
            <w:tcW w:w="1845" w:type="dxa"/>
            <w:tcBorders>
              <w:top w:val="single" w:color="000000" w:sz="8" w:space="0"/>
              <w:left w:val="single" w:color="000000" w:sz="2" w:space="0"/>
              <w:right w:val="single" w:color="000000" w:sz="8" w:space="0"/>
            </w:tcBorders>
            <w:vAlign w:val="center"/>
          </w:tcPr>
          <w:p w14:paraId="404ED126">
            <w:pPr>
              <w:snapToGrid w:val="0"/>
              <w:spacing w:line="360" w:lineRule="auto"/>
              <w:jc w:val="center"/>
              <w:rPr>
                <w:rFonts w:hint="eastAsia" w:ascii="宋体" w:hAnsi="宋体" w:cs="宋体"/>
                <w:b/>
                <w:sz w:val="24"/>
              </w:rPr>
            </w:pPr>
            <w:r>
              <w:rPr>
                <w:rFonts w:hint="eastAsia" w:ascii="宋体" w:hAnsi="宋体" w:cs="宋体"/>
                <w:b/>
                <w:sz w:val="24"/>
              </w:rPr>
              <w:t>中小企业信用</w:t>
            </w:r>
          </w:p>
          <w:p w14:paraId="480D3198">
            <w:pPr>
              <w:snapToGrid w:val="0"/>
              <w:spacing w:line="360" w:lineRule="auto"/>
              <w:jc w:val="center"/>
              <w:rPr>
                <w:rFonts w:ascii="宋体" w:hAnsi="宋体" w:cs="宋体"/>
                <w:b/>
                <w:sz w:val="24"/>
              </w:rPr>
            </w:pPr>
            <w:r>
              <w:rPr>
                <w:rFonts w:hint="eastAsia" w:ascii="宋体" w:hAnsi="宋体" w:cs="宋体"/>
                <w:b/>
                <w:sz w:val="24"/>
              </w:rPr>
              <w:t>融资</w:t>
            </w:r>
          </w:p>
        </w:tc>
        <w:tc>
          <w:tcPr>
            <w:tcW w:w="6933" w:type="dxa"/>
            <w:tcBorders>
              <w:top w:val="single" w:color="000000" w:sz="8" w:space="0"/>
              <w:left w:val="single" w:color="000000" w:sz="2" w:space="0"/>
              <w:right w:val="single" w:color="000000" w:sz="8" w:space="0"/>
            </w:tcBorders>
            <w:vAlign w:val="center"/>
          </w:tcPr>
          <w:p w14:paraId="4EE05C8D">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88B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45D20177">
            <w:pPr>
              <w:snapToGrid w:val="0"/>
              <w:spacing w:line="360" w:lineRule="auto"/>
              <w:jc w:val="center"/>
              <w:rPr>
                <w:rFonts w:ascii="宋体" w:hAnsi="宋体" w:cs="宋体"/>
                <w:sz w:val="24"/>
              </w:rPr>
            </w:pPr>
            <w:r>
              <w:rPr>
                <w:rFonts w:hint="eastAsia" w:ascii="宋体" w:hAnsi="宋体" w:cs="宋体"/>
                <w:sz w:val="24"/>
              </w:rPr>
              <w:t>12</w:t>
            </w:r>
          </w:p>
        </w:tc>
        <w:tc>
          <w:tcPr>
            <w:tcW w:w="1845" w:type="dxa"/>
            <w:tcBorders>
              <w:top w:val="single" w:color="000000" w:sz="8" w:space="0"/>
              <w:left w:val="single" w:color="000000" w:sz="2" w:space="0"/>
              <w:bottom w:val="single" w:color="000000" w:sz="8" w:space="0"/>
              <w:right w:val="single" w:color="000000" w:sz="8" w:space="0"/>
            </w:tcBorders>
            <w:vAlign w:val="center"/>
          </w:tcPr>
          <w:p w14:paraId="11B0010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933" w:type="dxa"/>
            <w:tcBorders>
              <w:top w:val="single" w:color="000000" w:sz="8" w:space="0"/>
              <w:left w:val="single" w:color="000000" w:sz="2" w:space="0"/>
              <w:bottom w:val="single" w:color="000000" w:sz="8" w:space="0"/>
              <w:right w:val="single" w:color="000000" w:sz="8" w:space="0"/>
            </w:tcBorders>
            <w:vAlign w:val="center"/>
          </w:tcPr>
          <w:p w14:paraId="7DC6ADE1">
            <w:pPr>
              <w:pStyle w:val="1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401787A5">
            <w:pPr>
              <w:pStyle w:val="17"/>
              <w:snapToGrid w:val="0"/>
              <w:spacing w:before="120" w:after="120" w:line="240" w:lineRule="auto"/>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741447F6">
            <w:pPr>
              <w:pStyle w:val="1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（1）电子投标文件，按政采云平台项目采购-电子招投标操作指南及本招标文件要求递交。</w:t>
            </w:r>
          </w:p>
          <w:p w14:paraId="0E45EC56">
            <w:pPr>
              <w:pStyle w:val="1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HYPERLINK "mailto:2990430955@qq.com"</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1F922452">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0C875E16">
            <w:pPr>
              <w:rPr>
                <w:rFonts w:hint="eastAsia" w:ascii="仿宋" w:eastAsia="仿宋" w:cs="仿宋"/>
                <w:b/>
                <w:sz w:val="24"/>
              </w:rPr>
            </w:pPr>
            <w:r>
              <w:rPr>
                <w:rFonts w:hint="eastAsia" w:ascii="仿宋" w:eastAsia="仿宋" w:cs="仿宋"/>
                <w:b/>
                <w:sz w:val="24"/>
              </w:rPr>
              <w:t>▲未传输递交电子投标文件的，投标无效。</w:t>
            </w:r>
          </w:p>
          <w:p w14:paraId="2BD5BE20">
            <w:pPr>
              <w:rPr>
                <w:rFonts w:hint="eastAsia"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2FBA1342">
            <w:pPr>
              <w:rPr>
                <w:rFonts w:hAnsi="宋体" w:cs="宋体"/>
                <w:kern w:val="28"/>
                <w:sz w:val="24"/>
              </w:rPr>
            </w:pPr>
            <w:r>
              <w:rPr>
                <w:rFonts w:hint="eastAsia" w:ascii="仿宋" w:eastAsia="仿宋" w:cs="仿宋"/>
                <w:b/>
                <w:sz w:val="24"/>
              </w:rPr>
              <w:t>采购人、</w:t>
            </w:r>
            <w:r>
              <w:rPr>
                <w:rFonts w:hint="eastAsia" w:ascii="仿宋" w:eastAsia="仿宋" w:cs="仿宋"/>
                <w:b/>
                <w:sz w:val="24"/>
                <w:lang w:eastAsia="zh-CN"/>
              </w:rPr>
              <w:t>采购代理机构</w:t>
            </w:r>
            <w:r>
              <w:rPr>
                <w:rFonts w:hint="eastAsia" w:ascii="仿宋" w:eastAsia="仿宋" w:cs="仿宋"/>
                <w:b/>
                <w:sz w:val="24"/>
              </w:rPr>
              <w:t>不强制或变相强制投标人提交备份投标文件。</w:t>
            </w:r>
          </w:p>
        </w:tc>
      </w:tr>
      <w:tr w14:paraId="2B3FF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5086257F">
            <w:pPr>
              <w:snapToGrid w:val="0"/>
              <w:spacing w:line="360" w:lineRule="auto"/>
              <w:jc w:val="center"/>
              <w:rPr>
                <w:rFonts w:ascii="宋体" w:hAnsi="宋体" w:cs="宋体"/>
                <w:sz w:val="24"/>
              </w:rPr>
            </w:pPr>
            <w:r>
              <w:rPr>
                <w:rFonts w:hint="eastAsia" w:ascii="宋体" w:hAnsi="宋体" w:cs="宋体"/>
                <w:sz w:val="24"/>
              </w:rPr>
              <w:t>13</w:t>
            </w:r>
          </w:p>
        </w:tc>
        <w:tc>
          <w:tcPr>
            <w:tcW w:w="1845" w:type="dxa"/>
            <w:vMerge w:val="restart"/>
            <w:tcBorders>
              <w:top w:val="single" w:color="000000" w:sz="8" w:space="0"/>
              <w:left w:val="single" w:color="000000" w:sz="2" w:space="0"/>
              <w:right w:val="single" w:color="000000" w:sz="8" w:space="0"/>
            </w:tcBorders>
            <w:vAlign w:val="center"/>
          </w:tcPr>
          <w:p w14:paraId="35F749B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933" w:type="dxa"/>
            <w:tcBorders>
              <w:top w:val="single" w:color="000000" w:sz="8" w:space="0"/>
              <w:left w:val="single" w:color="000000" w:sz="2" w:space="0"/>
              <w:bottom w:val="single" w:color="000000" w:sz="8" w:space="0"/>
              <w:right w:val="single" w:color="000000" w:sz="8" w:space="0"/>
            </w:tcBorders>
            <w:vAlign w:val="center"/>
          </w:tcPr>
          <w:p w14:paraId="2EA3CF0C">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4AC8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42610316">
            <w:pPr>
              <w:snapToGrid w:val="0"/>
              <w:spacing w:line="360" w:lineRule="auto"/>
              <w:jc w:val="center"/>
              <w:rPr>
                <w:rFonts w:ascii="宋体" w:hAnsi="宋体" w:cs="宋体"/>
                <w:sz w:val="24"/>
              </w:rPr>
            </w:pPr>
          </w:p>
        </w:tc>
        <w:tc>
          <w:tcPr>
            <w:tcW w:w="1845" w:type="dxa"/>
            <w:vMerge w:val="continue"/>
            <w:tcBorders>
              <w:left w:val="single" w:color="000000" w:sz="2" w:space="0"/>
              <w:right w:val="single" w:color="000000" w:sz="8" w:space="0"/>
            </w:tcBorders>
            <w:vAlign w:val="center"/>
          </w:tcPr>
          <w:p w14:paraId="4F4CB6DD">
            <w:pPr>
              <w:snapToGrid w:val="0"/>
              <w:spacing w:line="360" w:lineRule="auto"/>
              <w:jc w:val="center"/>
              <w:rPr>
                <w:rFonts w:ascii="宋体" w:hAnsi="宋体" w:cs="宋体"/>
                <w:b/>
                <w:sz w:val="24"/>
              </w:rPr>
            </w:pPr>
          </w:p>
        </w:tc>
        <w:tc>
          <w:tcPr>
            <w:tcW w:w="6933" w:type="dxa"/>
            <w:tcBorders>
              <w:top w:val="single" w:color="000000" w:sz="8" w:space="0"/>
              <w:left w:val="single" w:color="000000" w:sz="2" w:space="0"/>
              <w:bottom w:val="single" w:color="auto" w:sz="4" w:space="0"/>
              <w:right w:val="single" w:color="000000" w:sz="8" w:space="0"/>
            </w:tcBorders>
            <w:vAlign w:val="center"/>
          </w:tcPr>
          <w:p w14:paraId="533EA56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370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C157BF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46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91C1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bottom w:val="single" w:color="auto" w:sz="4" w:space="0"/>
              <w:right w:val="single" w:color="000000" w:sz="2" w:space="0"/>
            </w:tcBorders>
          </w:tcPr>
          <w:p w14:paraId="0904351D">
            <w:pPr>
              <w:snapToGrid w:val="0"/>
              <w:spacing w:line="360" w:lineRule="auto"/>
              <w:jc w:val="center"/>
              <w:rPr>
                <w:rFonts w:ascii="宋体" w:hAnsi="宋体" w:cs="宋体"/>
                <w:sz w:val="24"/>
              </w:rPr>
            </w:pPr>
          </w:p>
        </w:tc>
        <w:tc>
          <w:tcPr>
            <w:tcW w:w="1845" w:type="dxa"/>
            <w:vMerge w:val="continue"/>
            <w:tcBorders>
              <w:left w:val="single" w:color="000000" w:sz="2" w:space="0"/>
              <w:bottom w:val="single" w:color="auto" w:sz="4" w:space="0"/>
              <w:right w:val="single" w:color="000000" w:sz="8" w:space="0"/>
            </w:tcBorders>
            <w:vAlign w:val="center"/>
          </w:tcPr>
          <w:p w14:paraId="2962559C">
            <w:pPr>
              <w:snapToGrid w:val="0"/>
              <w:spacing w:line="360" w:lineRule="auto"/>
              <w:jc w:val="center"/>
              <w:rPr>
                <w:rFonts w:ascii="宋体" w:hAnsi="宋体" w:cs="宋体"/>
                <w:b/>
                <w:sz w:val="24"/>
              </w:rPr>
            </w:pPr>
          </w:p>
        </w:tc>
        <w:tc>
          <w:tcPr>
            <w:tcW w:w="6933" w:type="dxa"/>
            <w:tcBorders>
              <w:top w:val="single" w:color="000000" w:sz="8" w:space="0"/>
              <w:left w:val="single" w:color="000000" w:sz="2" w:space="0"/>
              <w:bottom w:val="single" w:color="auto" w:sz="4" w:space="0"/>
              <w:right w:val="single" w:color="000000" w:sz="8" w:space="0"/>
            </w:tcBorders>
            <w:vAlign w:val="center"/>
          </w:tcPr>
          <w:p w14:paraId="18D2323C">
            <w:pPr>
              <w:spacing w:line="336" w:lineRule="auto"/>
              <w:rPr>
                <w:rFonts w:hint="eastAsia" w:ascii="Arial" w:hAnsi="宋体" w:cs="Arial"/>
                <w:b/>
                <w:color w:val="auto"/>
                <w:sz w:val="24"/>
                <w:lang w:eastAsia="zh-CN"/>
              </w:rPr>
            </w:pPr>
            <w:r>
              <w:rPr>
                <w:rFonts w:hint="eastAsia" w:ascii="Arial" w:hAnsi="宋体" w:cs="Arial"/>
                <w:b/>
                <w:color w:val="auto"/>
                <w:sz w:val="24"/>
              </w:rPr>
              <w:t>本项目共分六个标项，</w:t>
            </w:r>
            <w:r>
              <w:rPr>
                <w:rFonts w:hint="eastAsia" w:ascii="Arial" w:hAnsi="宋体" w:cs="Arial"/>
                <w:b/>
                <w:color w:val="auto"/>
                <w:sz w:val="24"/>
                <w:lang w:eastAsia="zh-CN"/>
              </w:rPr>
              <w:t>投标人可以投多个标项，最多只能中两个标项，但标项一的中标候选人不得与标项二的中标候选人重复；标项三的中标候选人不得与标项四的中标候选人重复；标项五的中标候选人不得与标项六的中标候选人重复。</w:t>
            </w:r>
          </w:p>
          <w:p w14:paraId="04B70493">
            <w:pPr>
              <w:spacing w:line="336" w:lineRule="auto"/>
              <w:rPr>
                <w:rFonts w:hint="eastAsia" w:cs="Arial" w:asciiTheme="minorEastAsia" w:hAnsiTheme="minorEastAsia" w:eastAsiaTheme="minorEastAsia"/>
                <w:kern w:val="0"/>
                <w:sz w:val="24"/>
              </w:rPr>
            </w:pPr>
            <w:r>
              <w:rPr>
                <w:rFonts w:hint="eastAsia" w:ascii="Arial" w:hAnsi="宋体" w:cs="Arial"/>
                <w:b/>
                <w:color w:val="auto"/>
                <w:sz w:val="24"/>
                <w:lang w:eastAsia="zh-CN"/>
              </w:rPr>
              <w:t>开标评标顺序为：从标项一至标项六依次进行。</w:t>
            </w:r>
          </w:p>
        </w:tc>
      </w:tr>
      <w:tr w14:paraId="79B6C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531D9FE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5" w:type="dxa"/>
            <w:tcBorders>
              <w:top w:val="single" w:color="auto" w:sz="4" w:space="0"/>
              <w:left w:val="single" w:color="auto" w:sz="4" w:space="0"/>
              <w:bottom w:val="single" w:color="auto" w:sz="4" w:space="0"/>
              <w:right w:val="single" w:color="auto" w:sz="4" w:space="0"/>
            </w:tcBorders>
            <w:vAlign w:val="center"/>
          </w:tcPr>
          <w:p w14:paraId="006DB1A1">
            <w:pPr>
              <w:snapToGrid w:val="0"/>
              <w:spacing w:line="360" w:lineRule="auto"/>
              <w:jc w:val="center"/>
              <w:rPr>
                <w:rFonts w:hint="eastAsia" w:ascii="仿宋" w:eastAsia="仿宋" w:cs="仿宋"/>
                <w:b/>
                <w:sz w:val="24"/>
              </w:rPr>
            </w:pPr>
            <w:r>
              <w:rPr>
                <w:rFonts w:hint="eastAsia" w:ascii="仿宋" w:eastAsia="仿宋" w:cs="仿宋"/>
                <w:b/>
                <w:sz w:val="24"/>
              </w:rPr>
              <w:t>采购机构代理</w:t>
            </w:r>
          </w:p>
          <w:p w14:paraId="6C0B0C78">
            <w:pPr>
              <w:snapToGrid w:val="0"/>
              <w:spacing w:line="360" w:lineRule="auto"/>
              <w:jc w:val="center"/>
              <w:rPr>
                <w:rFonts w:ascii="宋体" w:hAnsi="宋体" w:cs="宋体"/>
                <w:b/>
                <w:sz w:val="24"/>
              </w:rPr>
            </w:pPr>
            <w:r>
              <w:rPr>
                <w:rFonts w:hint="eastAsia" w:ascii="仿宋" w:eastAsia="仿宋" w:cs="仿宋"/>
                <w:b/>
                <w:sz w:val="24"/>
              </w:rPr>
              <w:t>费用</w:t>
            </w:r>
          </w:p>
        </w:tc>
        <w:tc>
          <w:tcPr>
            <w:tcW w:w="6933" w:type="dxa"/>
            <w:tcBorders>
              <w:top w:val="single" w:color="auto" w:sz="4" w:space="0"/>
              <w:left w:val="single" w:color="auto" w:sz="4" w:space="0"/>
              <w:bottom w:val="single" w:color="auto" w:sz="4" w:space="0"/>
              <w:right w:val="single" w:color="auto" w:sz="4" w:space="0"/>
            </w:tcBorders>
            <w:vAlign w:val="center"/>
          </w:tcPr>
          <w:p w14:paraId="6474BC61">
            <w:pPr>
              <w:pStyle w:val="1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采购服务费</w:t>
            </w:r>
            <w:r>
              <w:rPr>
                <w:rFonts w:hint="eastAsia" w:hAnsi="宋体" w:cs="宋体"/>
                <w:snapToGrid w:val="0"/>
                <w:kern w:val="28"/>
                <w:sz w:val="24"/>
                <w:szCs w:val="24"/>
                <w:lang w:val="en-US" w:eastAsia="zh-CN" w:bidi="ar-SA"/>
              </w:rPr>
              <w:t>参</w:t>
            </w:r>
            <w:r>
              <w:rPr>
                <w:rFonts w:hint="eastAsia" w:ascii="宋体" w:hAnsi="宋体" w:eastAsia="宋体" w:cs="宋体"/>
                <w:snapToGrid w:val="0"/>
                <w:kern w:val="28"/>
                <w:sz w:val="24"/>
                <w:szCs w:val="24"/>
                <w:lang w:val="en-US" w:eastAsia="zh-CN" w:bidi="ar-SA"/>
              </w:rPr>
              <w:t>照国家发展计划委员会计价格[2002]1980 号文《招标代理服务费管理暂行办法》及发改办价格[2003]857号文的收费标准计取。由中标单位支付给采购代理公司。</w:t>
            </w:r>
          </w:p>
          <w:p w14:paraId="5F781F61">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收款单位名称：淳安县建设工程招标代理有限公司</w:t>
            </w:r>
          </w:p>
          <w:p w14:paraId="56ABD41F">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开户银行：中国银行淳安支行</w:t>
            </w:r>
          </w:p>
          <w:p w14:paraId="58234966">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银行账号：384458329044</w:t>
            </w:r>
          </w:p>
          <w:p w14:paraId="29EE2FA1">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snapToGrid w:val="0"/>
                <w:kern w:val="28"/>
                <w:sz w:val="24"/>
              </w:rPr>
              <w:t>联系人：何蓉        联系电话：（0571）65025798</w:t>
            </w:r>
          </w:p>
        </w:tc>
      </w:tr>
      <w:tr w14:paraId="7B20B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6A467A7">
            <w:pPr>
              <w:snapToGrid w:val="0"/>
              <w:spacing w:line="360" w:lineRule="auto"/>
              <w:jc w:val="center"/>
              <w:rPr>
                <w:rFonts w:hint="eastAsia" w:ascii="宋体" w:hAnsi="宋体" w:cs="宋体"/>
                <w:sz w:val="24"/>
                <w:lang w:val="en-US" w:eastAsia="zh-CN"/>
              </w:rPr>
            </w:pPr>
            <w:bookmarkStart w:id="10" w:name="第三部分"/>
            <w:bookmarkStart w:id="11" w:name="_Toc164416483"/>
            <w:r>
              <w:rPr>
                <w:rFonts w:hint="eastAsia" w:ascii="宋体" w:hAnsi="宋体" w:cs="宋体"/>
                <w:sz w:val="24"/>
              </w:rPr>
              <w:t>15</w:t>
            </w:r>
          </w:p>
        </w:tc>
        <w:tc>
          <w:tcPr>
            <w:tcW w:w="1845" w:type="dxa"/>
            <w:tcBorders>
              <w:top w:val="single" w:color="auto" w:sz="4" w:space="0"/>
              <w:left w:val="single" w:color="auto" w:sz="4" w:space="0"/>
              <w:bottom w:val="single" w:color="auto" w:sz="4" w:space="0"/>
              <w:right w:val="single" w:color="auto" w:sz="4" w:space="0"/>
            </w:tcBorders>
            <w:vAlign w:val="center"/>
          </w:tcPr>
          <w:p w14:paraId="1EFAEB4D">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特别说明</w:t>
            </w:r>
          </w:p>
        </w:tc>
        <w:tc>
          <w:tcPr>
            <w:tcW w:w="6933" w:type="dxa"/>
            <w:tcBorders>
              <w:top w:val="single" w:color="auto" w:sz="4" w:space="0"/>
              <w:left w:val="single" w:color="auto" w:sz="4" w:space="0"/>
              <w:bottom w:val="single" w:color="auto" w:sz="4" w:space="0"/>
              <w:right w:val="single" w:color="auto" w:sz="4" w:space="0"/>
            </w:tcBorders>
            <w:vAlign w:val="center"/>
          </w:tcPr>
          <w:p w14:paraId="47721A10">
            <w:pPr>
              <w:spacing w:line="360" w:lineRule="auto"/>
              <w:rPr>
                <w:rFonts w:hint="eastAsia" w:ascii="宋体" w:hAnsi="宋体" w:eastAsia="宋体" w:cs="宋体"/>
                <w:snapToGrid w:val="0"/>
                <w:kern w:val="28"/>
                <w:sz w:val="24"/>
                <w:szCs w:val="24"/>
                <w:lang w:val="en-US" w:eastAsia="zh-CN" w:bidi="ar-SA"/>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bookmarkEnd w:id="9"/>
    </w:tbl>
    <w:p w14:paraId="6C3104A0">
      <w:pPr>
        <w:adjustRightInd/>
        <w:spacing w:line="360" w:lineRule="auto"/>
        <w:ind w:firstLine="3830" w:firstLineChars="1197"/>
        <w:outlineLvl w:val="0"/>
        <w:rPr>
          <w:rFonts w:hint="eastAsia" w:ascii="宋体" w:hAnsi="宋体" w:cs="宋体"/>
          <w:b/>
          <w:sz w:val="32"/>
          <w:szCs w:val="20"/>
        </w:rPr>
      </w:pPr>
    </w:p>
    <w:p w14:paraId="51CCB2A2">
      <w:pPr>
        <w:adjustRightInd/>
        <w:spacing w:line="360" w:lineRule="auto"/>
        <w:ind w:firstLine="3830" w:firstLineChars="1197"/>
        <w:outlineLvl w:val="0"/>
        <w:rPr>
          <w:rFonts w:hint="eastAsia" w:ascii="宋体" w:hAnsi="宋体" w:cs="宋体"/>
          <w:b/>
          <w:sz w:val="32"/>
          <w:szCs w:val="20"/>
        </w:rPr>
      </w:pPr>
    </w:p>
    <w:p w14:paraId="1D38E815">
      <w:pPr>
        <w:adjustRightInd/>
        <w:spacing w:line="360" w:lineRule="auto"/>
        <w:ind w:firstLine="3830" w:firstLineChars="1197"/>
        <w:outlineLvl w:val="0"/>
        <w:rPr>
          <w:rFonts w:hint="eastAsia" w:ascii="宋体" w:hAnsi="宋体" w:cs="宋体"/>
          <w:b/>
          <w:sz w:val="32"/>
          <w:szCs w:val="20"/>
        </w:rPr>
      </w:pPr>
    </w:p>
    <w:p w14:paraId="4C698F9A">
      <w:pPr>
        <w:adjustRightInd/>
        <w:spacing w:line="360" w:lineRule="auto"/>
        <w:ind w:firstLine="3830" w:firstLineChars="1197"/>
        <w:outlineLvl w:val="0"/>
        <w:rPr>
          <w:rFonts w:hint="eastAsia" w:ascii="宋体" w:hAnsi="宋体" w:cs="宋体"/>
          <w:b/>
          <w:sz w:val="32"/>
          <w:szCs w:val="20"/>
        </w:rPr>
      </w:pPr>
    </w:p>
    <w:p w14:paraId="2A0D75A7">
      <w:pPr>
        <w:adjustRightInd/>
        <w:spacing w:line="360" w:lineRule="auto"/>
        <w:ind w:firstLine="3830" w:firstLineChars="1197"/>
        <w:outlineLvl w:val="0"/>
        <w:rPr>
          <w:rFonts w:hint="eastAsia" w:ascii="宋体" w:hAnsi="宋体" w:cs="宋体"/>
          <w:b/>
          <w:sz w:val="32"/>
          <w:szCs w:val="20"/>
        </w:rPr>
      </w:pPr>
    </w:p>
    <w:p w14:paraId="36D515D0">
      <w:pPr>
        <w:adjustRightInd/>
        <w:spacing w:line="360" w:lineRule="auto"/>
        <w:ind w:firstLine="3830" w:firstLineChars="1197"/>
        <w:outlineLvl w:val="0"/>
        <w:rPr>
          <w:rFonts w:hint="eastAsia" w:ascii="宋体" w:hAnsi="宋体" w:cs="宋体"/>
          <w:b/>
          <w:sz w:val="32"/>
          <w:szCs w:val="20"/>
        </w:rPr>
      </w:pPr>
    </w:p>
    <w:p w14:paraId="37F856B2">
      <w:pPr>
        <w:adjustRightInd/>
        <w:spacing w:line="360" w:lineRule="auto"/>
        <w:ind w:firstLine="3830" w:firstLineChars="1197"/>
        <w:outlineLvl w:val="0"/>
        <w:rPr>
          <w:rFonts w:hint="eastAsia" w:ascii="宋体" w:hAnsi="宋体" w:cs="宋体"/>
          <w:b/>
          <w:sz w:val="32"/>
          <w:szCs w:val="20"/>
        </w:rPr>
      </w:pPr>
    </w:p>
    <w:p w14:paraId="4B83E013">
      <w:pPr>
        <w:adjustRightInd/>
        <w:spacing w:line="360" w:lineRule="auto"/>
        <w:ind w:firstLine="3830" w:firstLineChars="1197"/>
        <w:outlineLvl w:val="0"/>
        <w:rPr>
          <w:rFonts w:hint="eastAsia" w:ascii="宋体" w:hAnsi="宋体" w:cs="宋体"/>
          <w:b/>
          <w:sz w:val="32"/>
          <w:szCs w:val="20"/>
        </w:rPr>
      </w:pPr>
    </w:p>
    <w:p w14:paraId="6AC9651E">
      <w:pPr>
        <w:adjustRightInd/>
        <w:spacing w:line="360" w:lineRule="auto"/>
        <w:ind w:firstLine="3830" w:firstLineChars="1197"/>
        <w:outlineLvl w:val="0"/>
        <w:rPr>
          <w:rFonts w:hint="eastAsia" w:ascii="宋体" w:hAnsi="宋体" w:cs="宋体"/>
          <w:b/>
          <w:sz w:val="32"/>
          <w:szCs w:val="20"/>
        </w:rPr>
      </w:pPr>
    </w:p>
    <w:p w14:paraId="5A23E21C">
      <w:pPr>
        <w:adjustRightInd/>
        <w:spacing w:line="360" w:lineRule="auto"/>
        <w:ind w:firstLine="3830" w:firstLineChars="1197"/>
        <w:outlineLvl w:val="0"/>
        <w:rPr>
          <w:rFonts w:hint="eastAsia" w:ascii="宋体" w:hAnsi="宋体" w:cs="宋体"/>
          <w:b/>
          <w:sz w:val="32"/>
          <w:szCs w:val="20"/>
        </w:rPr>
      </w:pPr>
    </w:p>
    <w:p w14:paraId="6F45F1B2">
      <w:pPr>
        <w:adjustRightInd/>
        <w:spacing w:line="360" w:lineRule="auto"/>
        <w:ind w:firstLine="3830" w:firstLineChars="1197"/>
        <w:outlineLvl w:val="0"/>
        <w:rPr>
          <w:rFonts w:hint="eastAsia" w:ascii="宋体" w:hAnsi="宋体" w:cs="宋体"/>
          <w:b/>
          <w:sz w:val="32"/>
          <w:szCs w:val="20"/>
        </w:rPr>
      </w:pPr>
    </w:p>
    <w:p w14:paraId="6E58A367">
      <w:pPr>
        <w:adjustRightInd/>
        <w:spacing w:line="360" w:lineRule="auto"/>
        <w:ind w:firstLine="3830" w:firstLineChars="1197"/>
        <w:outlineLvl w:val="0"/>
        <w:rPr>
          <w:rFonts w:hint="eastAsia" w:ascii="宋体" w:hAnsi="宋体" w:cs="宋体"/>
          <w:b/>
          <w:sz w:val="32"/>
          <w:szCs w:val="20"/>
        </w:rPr>
      </w:pPr>
    </w:p>
    <w:p w14:paraId="2BC88A12">
      <w:pPr>
        <w:adjustRightInd/>
        <w:spacing w:line="360" w:lineRule="auto"/>
        <w:ind w:firstLine="3830" w:firstLineChars="1197"/>
        <w:outlineLvl w:val="0"/>
        <w:rPr>
          <w:rFonts w:hint="eastAsia" w:ascii="宋体" w:hAnsi="宋体" w:cs="宋体"/>
          <w:b/>
          <w:sz w:val="32"/>
          <w:szCs w:val="20"/>
        </w:rPr>
      </w:pPr>
    </w:p>
    <w:p w14:paraId="16E72BCC">
      <w:pPr>
        <w:adjustRightInd/>
        <w:spacing w:line="360" w:lineRule="auto"/>
        <w:ind w:firstLine="3830" w:firstLineChars="1197"/>
        <w:outlineLvl w:val="0"/>
        <w:rPr>
          <w:rFonts w:hint="eastAsia" w:ascii="宋体" w:hAnsi="宋体" w:cs="宋体"/>
          <w:b/>
          <w:sz w:val="32"/>
          <w:szCs w:val="20"/>
        </w:rPr>
      </w:pPr>
    </w:p>
    <w:bookmarkEnd w:id="10"/>
    <w:bookmarkEnd w:id="11"/>
    <w:p w14:paraId="153A77BD">
      <w:pPr>
        <w:pStyle w:val="80"/>
        <w:ind w:left="0" w:leftChars="0" w:firstLine="0" w:firstLineChars="0"/>
        <w:rPr>
          <w:rFonts w:hint="eastAsia" w:ascii="宋体" w:hAnsi="宋体" w:cs="宋体"/>
          <w:kern w:val="0"/>
          <w:sz w:val="24"/>
          <w:lang w:val="en-US"/>
        </w:rPr>
      </w:pPr>
      <w:bookmarkStart w:id="12" w:name="第四部分"/>
    </w:p>
    <w:p w14:paraId="23C12AEE">
      <w:pPr>
        <w:pStyle w:val="80"/>
        <w:ind w:left="0" w:leftChars="0" w:firstLine="0" w:firstLineChars="0"/>
        <w:rPr>
          <w:rFonts w:hint="eastAsia" w:ascii="宋体" w:hAnsi="宋体" w:cs="宋体"/>
          <w:kern w:val="0"/>
          <w:sz w:val="24"/>
          <w:lang w:val="en-US"/>
        </w:rPr>
      </w:pPr>
    </w:p>
    <w:p w14:paraId="043A19DB">
      <w:pPr>
        <w:numPr>
          <w:ilvl w:val="0"/>
          <w:numId w:val="0"/>
        </w:numPr>
        <w:spacing w:line="360" w:lineRule="auto"/>
        <w:ind w:firstLine="2880" w:firstLineChars="800"/>
        <w:jc w:val="both"/>
        <w:outlineLvl w:val="0"/>
        <w:rPr>
          <w:rFonts w:hint="eastAsia" w:hAnsi="宋体"/>
          <w:sz w:val="24"/>
          <w:lang w:val="en-US" w:eastAsia="zh-CN"/>
        </w:rPr>
      </w:pPr>
      <w:r>
        <w:rPr>
          <w:rFonts w:hint="eastAsia" w:ascii="宋体" w:hAnsi="宋体" w:cs="宋体"/>
          <w:b/>
          <w:sz w:val="36"/>
          <w:szCs w:val="36"/>
          <w:lang w:eastAsia="zh-CN"/>
        </w:rPr>
        <w:t>第三部分</w:t>
      </w:r>
      <w:r>
        <w:rPr>
          <w:rFonts w:hint="eastAsia" w:ascii="宋体" w:hAnsi="宋体" w:cs="宋体"/>
          <w:b/>
          <w:sz w:val="36"/>
          <w:szCs w:val="36"/>
          <w:lang w:val="en-US" w:eastAsia="zh-CN"/>
        </w:rPr>
        <w:t xml:space="preserve">    </w:t>
      </w:r>
      <w:r>
        <w:rPr>
          <w:rFonts w:hint="eastAsia" w:ascii="宋体" w:hAnsi="宋体" w:cs="宋体"/>
          <w:b/>
          <w:sz w:val="36"/>
          <w:szCs w:val="36"/>
        </w:rPr>
        <w:t>采购需求</w:t>
      </w:r>
    </w:p>
    <w:p w14:paraId="4A9BD37A">
      <w:pPr>
        <w:spacing w:line="336"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一、项目概况</w:t>
      </w:r>
    </w:p>
    <w:p w14:paraId="4897BF12">
      <w:pPr>
        <w:spacing w:line="336"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标项一：</w:t>
      </w:r>
      <w:r>
        <w:rPr>
          <w:rFonts w:hint="eastAsia" w:ascii="宋体" w:hAnsi="宋体" w:eastAsia="宋体" w:cs="宋体"/>
          <w:color w:val="auto"/>
          <w:kern w:val="0"/>
          <w:sz w:val="24"/>
          <w:lang w:eastAsia="zh-CN"/>
        </w:rPr>
        <w:t>汾口</w:t>
      </w:r>
      <w:r>
        <w:rPr>
          <w:rFonts w:hint="eastAsia" w:ascii="宋体" w:hAnsi="宋体" w:eastAsia="宋体" w:cs="宋体"/>
          <w:color w:val="auto"/>
          <w:kern w:val="0"/>
          <w:sz w:val="24"/>
        </w:rPr>
        <w:t>区块日常运行维护范围、标准要求：</w:t>
      </w:r>
      <w:r>
        <w:rPr>
          <w:rFonts w:hint="eastAsia" w:ascii="宋体" w:hAnsi="宋体" w:eastAsia="宋体" w:cs="宋体"/>
          <w:color w:val="auto"/>
          <w:kern w:val="0"/>
          <w:sz w:val="24"/>
          <w:lang w:eastAsia="zh-CN"/>
        </w:rPr>
        <w:t>汾口</w:t>
      </w:r>
      <w:r>
        <w:rPr>
          <w:rFonts w:hint="eastAsia" w:ascii="宋体" w:hAnsi="宋体" w:eastAsia="宋体" w:cs="宋体"/>
          <w:color w:val="auto"/>
          <w:kern w:val="0"/>
          <w:sz w:val="24"/>
        </w:rPr>
        <w:t>管理区块日常运行维护包含：</w:t>
      </w:r>
      <w:r>
        <w:rPr>
          <w:rFonts w:hint="eastAsia" w:ascii="宋体" w:hAnsi="宋体" w:eastAsia="宋体" w:cs="宋体"/>
          <w:color w:val="auto"/>
          <w:kern w:val="0"/>
          <w:sz w:val="24"/>
          <w:lang w:val="en-US" w:eastAsia="zh-CN"/>
        </w:rPr>
        <w:t>汾口镇、中洲镇、大墅镇、枫树岭镇4</w:t>
      </w:r>
      <w:r>
        <w:rPr>
          <w:rFonts w:hint="eastAsia" w:ascii="宋体" w:hAnsi="宋体" w:eastAsia="宋体" w:cs="宋体"/>
          <w:color w:val="auto"/>
          <w:kern w:val="0"/>
          <w:sz w:val="24"/>
        </w:rPr>
        <w:t>个乡镇行政村的生活污水处理设施和集镇污水处理站。</w:t>
      </w:r>
    </w:p>
    <w:p w14:paraId="757998CE">
      <w:pPr>
        <w:spacing w:line="336"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日常运维费年预算：</w:t>
      </w:r>
    </w:p>
    <w:tbl>
      <w:tblPr>
        <w:tblStyle w:val="63"/>
        <w:tblW w:w="9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0"/>
        <w:gridCol w:w="834"/>
        <w:gridCol w:w="855"/>
        <w:gridCol w:w="1746"/>
        <w:gridCol w:w="1767"/>
        <w:gridCol w:w="1525"/>
        <w:gridCol w:w="1194"/>
        <w:gridCol w:w="1096"/>
      </w:tblGrid>
      <w:tr w14:paraId="714E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98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31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8E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51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04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4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6E0A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54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汾口区块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0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汾口镇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76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15258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5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A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1754670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0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E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5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5264010</w:t>
            </w:r>
          </w:p>
        </w:tc>
      </w:tr>
      <w:tr w14:paraId="3DEF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805F">
            <w:pPr>
              <w:jc w:val="center"/>
              <w:rPr>
                <w:rFonts w:hint="eastAsia" w:ascii="宋体" w:hAnsi="宋体" w:eastAsia="宋体" w:cs="宋体"/>
                <w:b/>
                <w:bCs/>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5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中洲镇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C8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6039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4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694485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A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2263455</w:t>
            </w:r>
          </w:p>
        </w:tc>
      </w:tr>
      <w:tr w14:paraId="727C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A0D3D">
            <w:pPr>
              <w:jc w:val="center"/>
              <w:rPr>
                <w:rFonts w:hint="eastAsia" w:ascii="宋体" w:hAnsi="宋体" w:eastAsia="宋体" w:cs="宋体"/>
                <w:b/>
                <w:bCs/>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大墅镇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C0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4348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0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3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C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E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1500060</w:t>
            </w:r>
          </w:p>
        </w:tc>
      </w:tr>
      <w:tr w14:paraId="0F06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2D502">
            <w:pPr>
              <w:jc w:val="center"/>
              <w:rPr>
                <w:rFonts w:hint="eastAsia" w:ascii="宋体" w:hAnsi="宋体" w:eastAsia="宋体" w:cs="宋体"/>
                <w:b/>
                <w:bCs/>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6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枫树岭镇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7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5543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9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637445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7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0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9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2092335</w:t>
            </w:r>
          </w:p>
        </w:tc>
      </w:tr>
      <w:tr w14:paraId="4D51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4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AD0">
            <w:pPr>
              <w:jc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F0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31188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8C0">
            <w:pPr>
              <w:jc w:val="center"/>
              <w:rPr>
                <w:rFonts w:hint="eastAsia" w:ascii="宋体" w:hAnsi="宋体" w:eastAsia="宋体" w:cs="宋体"/>
                <w:b/>
                <w:bCs/>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2F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3586620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4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A6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3706620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B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11119860</w:t>
            </w:r>
          </w:p>
        </w:tc>
      </w:tr>
    </w:tbl>
    <w:p w14:paraId="3D411D4A">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p>
    <w:p w14:paraId="21941FFE">
      <w:pPr>
        <w:spacing w:line="336" w:lineRule="auto"/>
        <w:rPr>
          <w:rFonts w:hint="eastAsia" w:ascii="宋体" w:hAnsi="宋体" w:cs="宋体"/>
          <w:color w:val="FF0000"/>
          <w:kern w:val="0"/>
          <w:sz w:val="24"/>
          <w:highlight w:val="yellow"/>
        </w:rPr>
      </w:pPr>
    </w:p>
    <w:p w14:paraId="1F06A366">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标项二：</w:t>
      </w:r>
      <w:r>
        <w:rPr>
          <w:rFonts w:hint="eastAsia" w:ascii="宋体" w:hAnsi="宋体" w:cs="宋体"/>
          <w:color w:val="auto"/>
          <w:kern w:val="0"/>
          <w:sz w:val="24"/>
          <w:szCs w:val="24"/>
          <w:lang w:val="en-US" w:eastAsia="zh-CN" w:bidi="ar"/>
        </w:rPr>
        <w:t>威坪</w:t>
      </w:r>
      <w:r>
        <w:rPr>
          <w:rFonts w:hint="eastAsia" w:ascii="宋体" w:hAnsi="宋体" w:cs="宋体"/>
          <w:color w:val="auto"/>
          <w:kern w:val="0"/>
          <w:sz w:val="24"/>
          <w:szCs w:val="24"/>
          <w:lang w:bidi="ar"/>
        </w:rPr>
        <w:t>区块</w:t>
      </w:r>
      <w:r>
        <w:rPr>
          <w:rFonts w:hint="eastAsia" w:ascii="宋体" w:hAnsi="宋体" w:cs="宋体"/>
          <w:color w:val="auto"/>
          <w:kern w:val="0"/>
          <w:sz w:val="24"/>
        </w:rPr>
        <w:t>日常运行维护范围、标准要求：</w:t>
      </w:r>
      <w:r>
        <w:rPr>
          <w:rFonts w:hint="eastAsia" w:ascii="宋体" w:hAnsi="宋体" w:cs="宋体"/>
          <w:color w:val="auto"/>
          <w:kern w:val="0"/>
          <w:sz w:val="24"/>
          <w:lang w:eastAsia="zh-CN"/>
        </w:rPr>
        <w:t>威坪</w:t>
      </w:r>
      <w:r>
        <w:rPr>
          <w:rFonts w:hint="eastAsia" w:ascii="宋体" w:hAnsi="宋体" w:cs="宋体"/>
          <w:color w:val="auto"/>
          <w:kern w:val="0"/>
          <w:sz w:val="24"/>
        </w:rPr>
        <w:t>管理区块日常运行维护包含：</w:t>
      </w:r>
      <w:r>
        <w:rPr>
          <w:rFonts w:hint="eastAsia" w:ascii="宋体" w:hAnsi="宋体" w:cs="宋体"/>
          <w:color w:val="auto"/>
          <w:kern w:val="0"/>
          <w:sz w:val="24"/>
          <w:lang w:eastAsia="zh-CN"/>
        </w:rPr>
        <w:t>威坪</w:t>
      </w:r>
      <w:r>
        <w:rPr>
          <w:rFonts w:hint="eastAsia" w:ascii="宋体" w:hAnsi="宋体" w:cs="宋体"/>
          <w:color w:val="auto"/>
          <w:kern w:val="0"/>
          <w:sz w:val="24"/>
        </w:rPr>
        <w:t>镇、</w:t>
      </w:r>
      <w:r>
        <w:rPr>
          <w:rFonts w:hint="eastAsia" w:ascii="宋体" w:hAnsi="宋体" w:cs="宋体"/>
          <w:color w:val="auto"/>
          <w:kern w:val="0"/>
          <w:sz w:val="24"/>
          <w:lang w:val="en-US" w:eastAsia="zh-CN"/>
        </w:rPr>
        <w:t>宋村乡</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王阜乡、</w:t>
      </w:r>
      <w:r>
        <w:rPr>
          <w:rFonts w:hint="eastAsia" w:ascii="宋体" w:hAnsi="宋体" w:cs="宋体"/>
          <w:color w:val="auto"/>
          <w:kern w:val="0"/>
          <w:sz w:val="24"/>
          <w:lang w:eastAsia="zh-CN"/>
        </w:rPr>
        <w:t>鸠坑乡、梓桐镇</w:t>
      </w:r>
      <w:r>
        <w:rPr>
          <w:rFonts w:hint="eastAsia" w:ascii="宋体" w:hAnsi="宋体" w:cs="宋体"/>
          <w:color w:val="auto"/>
          <w:kern w:val="0"/>
          <w:sz w:val="24"/>
          <w:lang w:val="en-US" w:eastAsia="zh-CN"/>
        </w:rPr>
        <w:t>5</w:t>
      </w:r>
      <w:r>
        <w:rPr>
          <w:rFonts w:hint="eastAsia" w:ascii="宋体" w:hAnsi="宋体" w:cs="宋体"/>
          <w:color w:val="auto"/>
          <w:kern w:val="0"/>
          <w:sz w:val="24"/>
        </w:rPr>
        <w:t>个乡镇的生活污水处理设施和集镇污水处理站。</w:t>
      </w:r>
    </w:p>
    <w:p w14:paraId="5AEBBAB2">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日常运维费年预算：</w:t>
      </w:r>
    </w:p>
    <w:p w14:paraId="24BECC0D">
      <w:pPr>
        <w:pStyle w:val="2"/>
        <w:ind w:left="0" w:leftChars="0" w:firstLine="0" w:firstLineChars="0"/>
        <w:rPr>
          <w:rFonts w:hint="eastAsia" w:ascii="宋体" w:hAnsi="宋体" w:cs="宋体"/>
          <w:color w:val="FF0000"/>
          <w:kern w:val="0"/>
          <w:sz w:val="24"/>
          <w:highlight w:val="yellow"/>
        </w:rPr>
      </w:pPr>
    </w:p>
    <w:tbl>
      <w:tblPr>
        <w:tblStyle w:val="63"/>
        <w:tblW w:w="96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
        <w:gridCol w:w="1031"/>
        <w:gridCol w:w="885"/>
        <w:gridCol w:w="1364"/>
        <w:gridCol w:w="1690"/>
        <w:gridCol w:w="1457"/>
        <w:gridCol w:w="1147"/>
        <w:gridCol w:w="1272"/>
      </w:tblGrid>
      <w:tr w14:paraId="3EAB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22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1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B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5B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5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89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F7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D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7D92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7E8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威坪区块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E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威坪镇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14779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C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1699585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F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E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1699585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1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5098755</w:t>
            </w:r>
          </w:p>
        </w:tc>
      </w:tr>
      <w:tr w14:paraId="7543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03EDA">
            <w:pPr>
              <w:jc w:val="center"/>
              <w:rPr>
                <w:rFonts w:hint="eastAsia" w:ascii="宋体" w:hAnsi="宋体" w:eastAsia="宋体" w:cs="宋体"/>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宋村乡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4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E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D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239200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B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7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299200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A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897600</w:t>
            </w:r>
          </w:p>
        </w:tc>
      </w:tr>
      <w:tr w14:paraId="1857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65015">
            <w:pPr>
              <w:jc w:val="center"/>
              <w:rPr>
                <w:rFonts w:hint="eastAsia" w:ascii="宋体" w:hAnsi="宋体" w:eastAsia="宋体" w:cs="宋体"/>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6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王阜乡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6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4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664700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5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8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2174100</w:t>
            </w:r>
          </w:p>
        </w:tc>
      </w:tr>
      <w:tr w14:paraId="1322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81FCE">
            <w:pPr>
              <w:jc w:val="center"/>
              <w:rPr>
                <w:rFonts w:hint="eastAsia" w:ascii="宋体" w:hAnsi="宋体" w:eastAsia="宋体" w:cs="宋体"/>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C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鸠坑乡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1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0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A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288880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B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2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348880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8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1046640</w:t>
            </w:r>
          </w:p>
        </w:tc>
      </w:tr>
      <w:tr w14:paraId="03AC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664D">
            <w:pPr>
              <w:jc w:val="center"/>
              <w:rPr>
                <w:rFonts w:hint="eastAsia" w:ascii="宋体" w:hAnsi="宋体" w:eastAsia="宋体" w:cs="宋体"/>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0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梓桐镇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E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3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702995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8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0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762995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E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2288985</w:t>
            </w:r>
          </w:p>
        </w:tc>
      </w:tr>
      <w:tr w14:paraId="1195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75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8A55">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6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31264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39F">
            <w:pPr>
              <w:jc w:val="center"/>
              <w:rPr>
                <w:rFonts w:hint="eastAsia" w:ascii="宋体" w:hAnsi="宋体" w:eastAsia="宋体" w:cs="宋体"/>
                <w:b/>
                <w:bCs/>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7B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3595360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19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65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3835360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11506080</w:t>
            </w:r>
          </w:p>
        </w:tc>
      </w:tr>
    </w:tbl>
    <w:p w14:paraId="1B62F11E">
      <w:pPr>
        <w:pStyle w:val="2"/>
        <w:ind w:left="0" w:leftChars="0" w:firstLine="0" w:firstLineChars="0"/>
        <w:rPr>
          <w:rFonts w:hint="eastAsia" w:ascii="宋体" w:hAnsi="宋体" w:cs="宋体"/>
          <w:color w:val="FF0000"/>
          <w:kern w:val="0"/>
          <w:sz w:val="24"/>
          <w:highlight w:val="yellow"/>
        </w:rPr>
      </w:pPr>
    </w:p>
    <w:p w14:paraId="5550127B">
      <w:pPr>
        <w:pStyle w:val="2"/>
        <w:ind w:left="0" w:leftChars="0" w:firstLine="0" w:firstLineChars="0"/>
        <w:rPr>
          <w:rFonts w:hint="eastAsia" w:ascii="宋体" w:hAnsi="宋体" w:cs="宋体"/>
          <w:color w:val="FF0000"/>
          <w:kern w:val="0"/>
          <w:sz w:val="24"/>
          <w:highlight w:val="yellow"/>
        </w:rPr>
      </w:pPr>
    </w:p>
    <w:p w14:paraId="0E0E1A30">
      <w:pPr>
        <w:pStyle w:val="2"/>
        <w:ind w:left="0" w:leftChars="0" w:firstLine="0" w:firstLineChars="0"/>
        <w:rPr>
          <w:rFonts w:hint="eastAsia" w:ascii="宋体" w:hAnsi="宋体" w:cs="宋体"/>
          <w:color w:val="FF0000"/>
          <w:kern w:val="0"/>
          <w:sz w:val="24"/>
          <w:highlight w:val="yellow"/>
        </w:rPr>
      </w:pPr>
    </w:p>
    <w:p w14:paraId="6FA1964C">
      <w:pPr>
        <w:pStyle w:val="2"/>
        <w:ind w:left="0" w:leftChars="0" w:firstLine="0" w:firstLineChars="0"/>
        <w:rPr>
          <w:rFonts w:hint="eastAsia" w:ascii="宋体" w:hAnsi="宋体" w:cs="宋体"/>
          <w:color w:val="FF0000"/>
          <w:kern w:val="0"/>
          <w:sz w:val="24"/>
          <w:highlight w:val="yellow"/>
        </w:rPr>
      </w:pPr>
    </w:p>
    <w:p w14:paraId="48E8FEC1">
      <w:pPr>
        <w:spacing w:line="336" w:lineRule="auto"/>
        <w:rPr>
          <w:rFonts w:hint="eastAsia" w:ascii="宋体" w:hAnsi="宋体" w:eastAsia="宋体" w:cs="宋体"/>
          <w:color w:val="auto"/>
          <w:kern w:val="0"/>
          <w:sz w:val="24"/>
        </w:rPr>
      </w:pPr>
      <w:r>
        <w:rPr>
          <w:rFonts w:hint="eastAsia" w:ascii="宋体" w:hAnsi="宋体" w:eastAsia="宋体" w:cs="宋体"/>
          <w:color w:val="auto"/>
          <w:kern w:val="0"/>
          <w:sz w:val="24"/>
        </w:rPr>
        <w:t>标项三：</w:t>
      </w:r>
      <w:r>
        <w:rPr>
          <w:rFonts w:hint="eastAsia" w:ascii="宋体" w:hAnsi="宋体" w:eastAsia="宋体" w:cs="宋体"/>
          <w:color w:val="auto"/>
          <w:kern w:val="0"/>
          <w:sz w:val="24"/>
          <w:lang w:eastAsia="zh-CN"/>
        </w:rPr>
        <w:t>里商</w:t>
      </w:r>
      <w:r>
        <w:rPr>
          <w:rFonts w:hint="eastAsia" w:ascii="宋体" w:hAnsi="宋体" w:eastAsia="宋体" w:cs="宋体"/>
          <w:color w:val="auto"/>
          <w:kern w:val="0"/>
          <w:sz w:val="24"/>
        </w:rPr>
        <w:t>区</w:t>
      </w:r>
      <w:r>
        <w:rPr>
          <w:rFonts w:hint="eastAsia" w:ascii="宋体" w:hAnsi="宋体" w:eastAsia="宋体" w:cs="宋体"/>
          <w:color w:val="auto"/>
          <w:kern w:val="0"/>
          <w:sz w:val="24"/>
          <w:lang w:eastAsia="zh-CN"/>
        </w:rPr>
        <w:t>块</w:t>
      </w:r>
      <w:r>
        <w:rPr>
          <w:rFonts w:hint="eastAsia" w:ascii="宋体" w:hAnsi="宋体" w:eastAsia="宋体" w:cs="宋体"/>
          <w:color w:val="auto"/>
          <w:kern w:val="0"/>
          <w:sz w:val="24"/>
        </w:rPr>
        <w:t>日常运行维护范围、标准要求：</w:t>
      </w:r>
      <w:r>
        <w:rPr>
          <w:rFonts w:hint="eastAsia" w:ascii="宋体" w:hAnsi="宋体" w:eastAsia="宋体" w:cs="宋体"/>
          <w:color w:val="auto"/>
          <w:kern w:val="0"/>
          <w:sz w:val="24"/>
          <w:lang w:eastAsia="zh-CN"/>
        </w:rPr>
        <w:t>里商</w:t>
      </w:r>
      <w:r>
        <w:rPr>
          <w:rFonts w:hint="eastAsia" w:ascii="宋体" w:hAnsi="宋体" w:eastAsia="宋体" w:cs="宋体"/>
          <w:color w:val="auto"/>
          <w:kern w:val="0"/>
          <w:sz w:val="24"/>
        </w:rPr>
        <w:t>管理区块日常运行维护包含：</w:t>
      </w:r>
      <w:r>
        <w:rPr>
          <w:rFonts w:hint="eastAsia" w:ascii="宋体" w:hAnsi="宋体" w:eastAsia="宋体" w:cs="宋体"/>
          <w:color w:val="auto"/>
          <w:kern w:val="0"/>
          <w:sz w:val="24"/>
          <w:lang w:val="en-US" w:eastAsia="zh-CN"/>
        </w:rPr>
        <w:t>里商乡</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石林镇、安阳乡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富文乡4</w:t>
      </w:r>
      <w:r>
        <w:rPr>
          <w:rFonts w:hint="eastAsia" w:ascii="宋体" w:hAnsi="宋体" w:eastAsia="宋体" w:cs="宋体"/>
          <w:color w:val="auto"/>
          <w:kern w:val="0"/>
          <w:sz w:val="24"/>
        </w:rPr>
        <w:t>个乡镇的生活污水处理设施和集镇污水处理站。</w:t>
      </w:r>
    </w:p>
    <w:p w14:paraId="04D6A510">
      <w:pPr>
        <w:spacing w:line="336" w:lineRule="auto"/>
        <w:rPr>
          <w:rFonts w:hint="eastAsia" w:ascii="宋体" w:hAnsi="宋体" w:eastAsia="宋体" w:cs="宋体"/>
          <w:color w:val="auto"/>
          <w:kern w:val="0"/>
          <w:sz w:val="24"/>
        </w:rPr>
      </w:pPr>
      <w:r>
        <w:rPr>
          <w:rFonts w:hint="eastAsia" w:ascii="宋体" w:hAnsi="宋体" w:eastAsia="宋体" w:cs="宋体"/>
          <w:color w:val="auto"/>
          <w:kern w:val="0"/>
          <w:sz w:val="24"/>
        </w:rPr>
        <w:t>日常运维费年预算：</w:t>
      </w:r>
    </w:p>
    <w:p w14:paraId="51594E40">
      <w:pPr>
        <w:pStyle w:val="2"/>
        <w:rPr>
          <w:rFonts w:hint="eastAsia" w:ascii="宋体" w:hAnsi="宋体" w:eastAsia="宋体" w:cs="宋体"/>
          <w:color w:val="auto"/>
          <w:kern w:val="0"/>
          <w:sz w:val="24"/>
        </w:rPr>
      </w:pPr>
    </w:p>
    <w:p w14:paraId="6F95C1A6">
      <w:pPr>
        <w:pStyle w:val="2"/>
        <w:rPr>
          <w:rFonts w:hint="eastAsia" w:ascii="宋体" w:hAnsi="宋体" w:eastAsia="宋体" w:cs="宋体"/>
          <w:color w:val="auto"/>
          <w:kern w:val="0"/>
          <w:sz w:val="24"/>
        </w:rPr>
      </w:pPr>
    </w:p>
    <w:tbl>
      <w:tblPr>
        <w:tblStyle w:val="63"/>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03"/>
        <w:gridCol w:w="900"/>
        <w:gridCol w:w="1424"/>
        <w:gridCol w:w="1711"/>
        <w:gridCol w:w="1476"/>
        <w:gridCol w:w="1150"/>
        <w:gridCol w:w="987"/>
      </w:tblGrid>
      <w:tr w14:paraId="1180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35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F6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69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3F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3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07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FD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9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54DA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705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里商区块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8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里商乡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C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F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387090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5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0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8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1341270</w:t>
            </w:r>
          </w:p>
        </w:tc>
      </w:tr>
      <w:tr w14:paraId="3D10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BA7B6">
            <w:pPr>
              <w:jc w:val="center"/>
              <w:rPr>
                <w:rFonts w:hint="eastAsia" w:ascii="宋体" w:hAnsi="宋体" w:eastAsia="宋体" w:cs="宋体"/>
                <w:b/>
                <w:bCs/>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1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3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7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165715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F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E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E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677145</w:t>
            </w:r>
          </w:p>
        </w:tc>
      </w:tr>
      <w:tr w14:paraId="7C27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0D4A">
            <w:pPr>
              <w:jc w:val="center"/>
              <w:rPr>
                <w:rFonts w:hint="eastAsia" w:ascii="宋体" w:hAnsi="宋体" w:eastAsia="宋体" w:cs="宋体"/>
                <w:b/>
                <w:bCs/>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8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E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4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9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F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3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1422345</w:t>
            </w:r>
          </w:p>
        </w:tc>
      </w:tr>
      <w:tr w14:paraId="5F48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B5916">
            <w:pPr>
              <w:jc w:val="center"/>
              <w:rPr>
                <w:rFonts w:hint="eastAsia" w:ascii="宋体" w:hAnsi="宋体" w:eastAsia="宋体" w:cs="宋体"/>
                <w:b/>
                <w:bCs/>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5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富文乡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F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3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276575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5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D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1009725</w:t>
            </w:r>
          </w:p>
        </w:tc>
      </w:tr>
      <w:tr w14:paraId="6C49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22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36E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19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10813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229D">
            <w:pPr>
              <w:jc w:val="center"/>
              <w:rPr>
                <w:rFonts w:hint="eastAsia" w:ascii="宋体" w:hAnsi="宋体" w:eastAsia="宋体" w:cs="宋体"/>
                <w:b/>
                <w:bCs/>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7C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1243495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CE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B5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1483495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1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4450485</w:t>
            </w:r>
          </w:p>
        </w:tc>
      </w:tr>
    </w:tbl>
    <w:p w14:paraId="055D5CF8">
      <w:pPr>
        <w:pStyle w:val="2"/>
        <w:rPr>
          <w:rFonts w:hint="eastAsia" w:ascii="宋体" w:hAnsi="宋体" w:eastAsia="宋体" w:cs="宋体"/>
          <w:color w:val="auto"/>
          <w:kern w:val="0"/>
          <w:sz w:val="24"/>
        </w:rPr>
      </w:pPr>
    </w:p>
    <w:p w14:paraId="3F1CECA0">
      <w:pPr>
        <w:pStyle w:val="2"/>
        <w:rPr>
          <w:rFonts w:hint="eastAsia" w:ascii="宋体" w:hAnsi="宋体" w:eastAsia="宋体" w:cs="宋体"/>
          <w:color w:val="auto"/>
          <w:kern w:val="0"/>
          <w:sz w:val="24"/>
        </w:rPr>
      </w:pPr>
    </w:p>
    <w:p w14:paraId="2AD4DED4">
      <w:pPr>
        <w:pStyle w:val="2"/>
        <w:ind w:left="0" w:leftChars="0" w:firstLine="0" w:firstLineChars="0"/>
        <w:rPr>
          <w:rFonts w:hint="eastAsia" w:ascii="宋体" w:hAnsi="宋体" w:eastAsia="仿宋_GB2312" w:cs="宋体"/>
          <w:color w:val="FF0000"/>
          <w:kern w:val="0"/>
          <w:sz w:val="24"/>
          <w:lang w:eastAsia="zh-CN"/>
        </w:rPr>
      </w:pPr>
    </w:p>
    <w:p w14:paraId="4096639E">
      <w:pPr>
        <w:pStyle w:val="2"/>
        <w:ind w:left="0" w:leftChars="0" w:firstLine="0" w:firstLineChars="0"/>
        <w:rPr>
          <w:rFonts w:hint="eastAsia" w:ascii="宋体" w:hAnsi="宋体" w:eastAsia="仿宋_GB2312" w:cs="宋体"/>
          <w:color w:val="FF0000"/>
          <w:kern w:val="0"/>
          <w:sz w:val="24"/>
          <w:lang w:eastAsia="zh-CN"/>
        </w:rPr>
      </w:pPr>
    </w:p>
    <w:p w14:paraId="20AFC35E">
      <w:pPr>
        <w:spacing w:line="336" w:lineRule="auto"/>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标项四：千岛湖镇区块日常运行维护范围、标准要求：千岛湖镇管理区块日常运行维护包含：</w:t>
      </w:r>
      <w:r>
        <w:rPr>
          <w:rFonts w:hint="eastAsia" w:ascii="宋体" w:hAnsi="宋体" w:eastAsia="宋体" w:cs="宋体"/>
          <w:color w:val="auto"/>
          <w:kern w:val="0"/>
          <w:sz w:val="24"/>
          <w:szCs w:val="24"/>
          <w:lang w:val="en-US" w:eastAsia="zh-CN" w:bidi="ar"/>
        </w:rPr>
        <w:t>千岛湖镇</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左口乡</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金峰乡3</w:t>
      </w:r>
      <w:r>
        <w:rPr>
          <w:rFonts w:hint="eastAsia" w:ascii="宋体" w:hAnsi="宋体" w:eastAsia="宋体" w:cs="宋体"/>
          <w:color w:val="auto"/>
          <w:kern w:val="0"/>
          <w:sz w:val="24"/>
          <w:szCs w:val="24"/>
          <w:lang w:eastAsia="zh-CN" w:bidi="ar"/>
        </w:rPr>
        <w:t>个乡镇的生活污水处理设施和集镇污水处理站。</w:t>
      </w:r>
    </w:p>
    <w:p w14:paraId="6BCBC30B">
      <w:pPr>
        <w:spacing w:line="336" w:lineRule="auto"/>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日常运维费年预算：</w:t>
      </w:r>
    </w:p>
    <w:p w14:paraId="71F67150">
      <w:pPr>
        <w:pStyle w:val="2"/>
        <w:rPr>
          <w:rFonts w:hint="eastAsia" w:ascii="宋体" w:hAnsi="宋体" w:cs="宋体"/>
          <w:color w:val="FF0000"/>
          <w:kern w:val="0"/>
          <w:sz w:val="24"/>
        </w:rPr>
      </w:pPr>
    </w:p>
    <w:tbl>
      <w:tblPr>
        <w:tblStyle w:val="63"/>
        <w:tblW w:w="9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844"/>
        <w:gridCol w:w="854"/>
        <w:gridCol w:w="1775"/>
        <w:gridCol w:w="1786"/>
        <w:gridCol w:w="1539"/>
        <w:gridCol w:w="1195"/>
        <w:gridCol w:w="986"/>
      </w:tblGrid>
      <w:tr w14:paraId="52F2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A7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D7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F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44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83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F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62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1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2D86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B4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标四</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千岛湖镇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A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千岛湖镇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8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B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E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1013265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6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3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B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3039795</w:t>
            </w:r>
          </w:p>
        </w:tc>
      </w:tr>
      <w:tr w14:paraId="6343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69C0">
            <w:pPr>
              <w:jc w:val="center"/>
              <w:rPr>
                <w:rFonts w:hint="eastAsia" w:ascii="宋体" w:hAnsi="宋体" w:eastAsia="宋体" w:cs="宋体"/>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C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左口乡</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C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7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6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377200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E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D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2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1311600</w:t>
            </w:r>
          </w:p>
        </w:tc>
      </w:tr>
      <w:tr w14:paraId="0E27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05BF4">
            <w:pPr>
              <w:jc w:val="center"/>
              <w:rPr>
                <w:rFonts w:hint="eastAsia" w:ascii="宋体" w:hAnsi="宋体" w:eastAsia="宋体" w:cs="宋体"/>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2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金峰乡</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E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0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231725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3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3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875175</w:t>
            </w:r>
          </w:p>
        </w:tc>
      </w:tr>
      <w:tr w14:paraId="6265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7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75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58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ADC3">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11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E8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CF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5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5226570</w:t>
            </w:r>
          </w:p>
        </w:tc>
      </w:tr>
    </w:tbl>
    <w:p w14:paraId="3C6B7F9C">
      <w:pPr>
        <w:pStyle w:val="2"/>
        <w:ind w:left="0" w:leftChars="0" w:firstLine="0" w:firstLineChars="0"/>
        <w:rPr>
          <w:rFonts w:hint="eastAsia" w:ascii="宋体" w:hAnsi="宋体" w:cs="宋体"/>
          <w:color w:val="FF0000"/>
          <w:kern w:val="0"/>
          <w:sz w:val="24"/>
          <w:highlight w:val="yellow"/>
        </w:rPr>
      </w:pPr>
    </w:p>
    <w:p w14:paraId="653CAA2A">
      <w:pPr>
        <w:spacing w:line="336"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标项五：临岐区块日常运行维护范围、标准要求：临岐管理区块日常运行维护包含：临岐镇、文昌镇、屏门乡、瑶山乡4个乡镇的生活污水处理设施和集镇污水处理站。</w:t>
      </w:r>
    </w:p>
    <w:p w14:paraId="572B86BC">
      <w:pPr>
        <w:spacing w:line="336"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日常运维费年预算：</w:t>
      </w:r>
    </w:p>
    <w:tbl>
      <w:tblPr>
        <w:tblStyle w:val="63"/>
        <w:tblW w:w="97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804"/>
        <w:gridCol w:w="819"/>
        <w:gridCol w:w="1688"/>
        <w:gridCol w:w="1704"/>
        <w:gridCol w:w="1469"/>
        <w:gridCol w:w="1145"/>
        <w:gridCol w:w="1343"/>
      </w:tblGrid>
      <w:tr w14:paraId="660A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62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71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B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6A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1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DC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0E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2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05C8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B00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标五</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临岐区块</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9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临岐镇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D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D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664585</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D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2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664585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C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1993755</w:t>
            </w:r>
          </w:p>
        </w:tc>
      </w:tr>
      <w:tr w14:paraId="34AE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5AFC">
            <w:pPr>
              <w:jc w:val="center"/>
              <w:rPr>
                <w:rFonts w:hint="eastAsia" w:ascii="宋体" w:hAnsi="宋体" w:eastAsia="宋体" w:cs="宋体"/>
                <w:b/>
                <w:bCs/>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7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文昌镇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A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7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7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485070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F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F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545070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4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1635210</w:t>
            </w:r>
          </w:p>
        </w:tc>
      </w:tr>
      <w:tr w14:paraId="2A59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CEE0">
            <w:pPr>
              <w:jc w:val="center"/>
              <w:rPr>
                <w:rFonts w:hint="eastAsia" w:ascii="宋体" w:hAnsi="宋体" w:eastAsia="宋体" w:cs="宋体"/>
                <w:b/>
                <w:bCs/>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屏门乡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1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8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425270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C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485270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6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1455810</w:t>
            </w:r>
          </w:p>
        </w:tc>
      </w:tr>
      <w:tr w14:paraId="0403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FF21">
            <w:pPr>
              <w:jc w:val="center"/>
              <w:rPr>
                <w:rFonts w:hint="eastAsia" w:ascii="宋体" w:hAnsi="宋体" w:eastAsia="宋体" w:cs="宋体"/>
                <w:b/>
                <w:bCs/>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A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瑶山乡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D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8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317170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4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A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377170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2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1131510</w:t>
            </w:r>
          </w:p>
        </w:tc>
      </w:tr>
      <w:tr w14:paraId="07A9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66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980C">
            <w:pPr>
              <w:jc w:val="center"/>
              <w:rPr>
                <w:rFonts w:hint="eastAsia" w:ascii="宋体" w:hAnsi="宋体" w:eastAsia="宋体" w:cs="宋体"/>
                <w:b/>
                <w:bCs/>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84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16453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525D">
            <w:pPr>
              <w:jc w:val="center"/>
              <w:rPr>
                <w:rFonts w:hint="eastAsia" w:ascii="宋体" w:hAnsi="宋体" w:eastAsia="宋体" w:cs="宋体"/>
                <w:b/>
                <w:bCs/>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3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1892095</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2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9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2072095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B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6216285</w:t>
            </w:r>
          </w:p>
        </w:tc>
      </w:tr>
    </w:tbl>
    <w:p w14:paraId="1010C476">
      <w:pPr>
        <w:spacing w:line="336" w:lineRule="auto"/>
        <w:rPr>
          <w:rFonts w:hint="eastAsia" w:ascii="宋体" w:hAnsi="宋体" w:cs="宋体"/>
          <w:color w:val="auto"/>
          <w:kern w:val="0"/>
          <w:sz w:val="24"/>
        </w:rPr>
      </w:pPr>
    </w:p>
    <w:p w14:paraId="504F2D9F">
      <w:pPr>
        <w:pStyle w:val="2"/>
        <w:rPr>
          <w:rFonts w:hint="eastAsia" w:ascii="宋体" w:hAnsi="宋体" w:cs="宋体"/>
          <w:color w:val="auto"/>
          <w:kern w:val="0"/>
          <w:sz w:val="24"/>
        </w:rPr>
      </w:pPr>
    </w:p>
    <w:p w14:paraId="490458A6">
      <w:pPr>
        <w:pStyle w:val="2"/>
        <w:rPr>
          <w:rFonts w:hint="eastAsia" w:ascii="宋体" w:hAnsi="宋体" w:cs="宋体"/>
          <w:color w:val="auto"/>
          <w:kern w:val="0"/>
          <w:sz w:val="24"/>
        </w:rPr>
      </w:pPr>
    </w:p>
    <w:p w14:paraId="5780760C">
      <w:pPr>
        <w:pStyle w:val="2"/>
        <w:rPr>
          <w:rFonts w:hint="eastAsia" w:ascii="宋体" w:hAnsi="宋体" w:cs="宋体"/>
          <w:color w:val="auto"/>
          <w:kern w:val="0"/>
          <w:sz w:val="24"/>
        </w:rPr>
      </w:pPr>
    </w:p>
    <w:p w14:paraId="24649D75">
      <w:pPr>
        <w:pStyle w:val="2"/>
        <w:rPr>
          <w:rFonts w:hint="eastAsia" w:ascii="宋体" w:hAnsi="宋体" w:cs="宋体"/>
          <w:color w:val="auto"/>
          <w:kern w:val="0"/>
          <w:sz w:val="24"/>
        </w:rPr>
      </w:pPr>
    </w:p>
    <w:p w14:paraId="188CCE1A">
      <w:pPr>
        <w:spacing w:line="33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标项六：姜家区块日常运行维护范围、标准要求：姜家管理区块日常运行维护包含：姜家镇、界首乡、浪川乡3个乡镇的生活污水处理设施和集镇污水处理站。</w:t>
      </w:r>
    </w:p>
    <w:p w14:paraId="5CB4A009">
      <w:pPr>
        <w:spacing w:line="336" w:lineRule="auto"/>
        <w:rPr>
          <w:rFonts w:hint="eastAsia" w:ascii="宋体" w:hAnsi="宋体" w:cs="宋体"/>
          <w:b/>
          <w:bCs/>
          <w:color w:val="auto"/>
          <w:sz w:val="24"/>
        </w:rPr>
      </w:pPr>
      <w:r>
        <w:rPr>
          <w:rFonts w:hint="eastAsia" w:ascii="宋体" w:hAnsi="宋体" w:eastAsia="宋体" w:cs="宋体"/>
          <w:color w:val="auto"/>
          <w:kern w:val="0"/>
          <w:sz w:val="24"/>
          <w:szCs w:val="24"/>
          <w:lang w:val="en-US" w:eastAsia="zh-CN" w:bidi="ar"/>
        </w:rPr>
        <w:t>日常运维费年预算：</w:t>
      </w:r>
    </w:p>
    <w:tbl>
      <w:tblPr>
        <w:tblStyle w:val="63"/>
        <w:tblW w:w="9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816"/>
        <w:gridCol w:w="830"/>
        <w:gridCol w:w="1714"/>
        <w:gridCol w:w="1728"/>
        <w:gridCol w:w="1490"/>
        <w:gridCol w:w="1160"/>
        <w:gridCol w:w="987"/>
      </w:tblGrid>
      <w:tr w14:paraId="2A04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8D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03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1E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B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CA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A8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98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C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70B3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5A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标六</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姜家区块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9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姜家镇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B5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8305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2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C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955075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C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8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3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2865225</w:t>
            </w:r>
          </w:p>
        </w:tc>
      </w:tr>
      <w:tr w14:paraId="52A4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DB1C">
            <w:pPr>
              <w:jc w:val="center"/>
              <w:rPr>
                <w:rFonts w:hint="eastAsia" w:ascii="宋体" w:hAnsi="宋体" w:eastAsia="宋体" w:cs="宋体"/>
                <w:b/>
                <w:bCs/>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8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界首乡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3E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3089</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8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B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355235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A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D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5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1245705</w:t>
            </w:r>
          </w:p>
        </w:tc>
      </w:tr>
      <w:tr w14:paraId="36F0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CFA04">
            <w:pPr>
              <w:jc w:val="center"/>
              <w:rPr>
                <w:rFonts w:hint="eastAsia" w:ascii="宋体" w:hAnsi="宋体" w:eastAsia="宋体" w:cs="宋体"/>
                <w:b/>
                <w:bCs/>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5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浪川乡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3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6043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C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3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694945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8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5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D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2264835</w:t>
            </w:r>
          </w:p>
        </w:tc>
      </w:tr>
      <w:tr w14:paraId="5568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9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B428">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DF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17437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60C">
            <w:pPr>
              <w:jc w:val="center"/>
              <w:rPr>
                <w:rFonts w:hint="eastAsia" w:ascii="宋体" w:hAnsi="宋体" w:eastAsia="宋体" w:cs="宋体"/>
                <w:b/>
                <w:bCs/>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3C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2005255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9B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120000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D5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2125255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C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6375765</w:t>
            </w:r>
          </w:p>
        </w:tc>
      </w:tr>
    </w:tbl>
    <w:p w14:paraId="1038DA1E">
      <w:pPr>
        <w:spacing w:line="360" w:lineRule="auto"/>
        <w:rPr>
          <w:rFonts w:hint="eastAsia" w:ascii="宋体" w:hAnsi="宋体" w:cs="宋体"/>
          <w:b/>
          <w:bCs/>
          <w:color w:val="auto"/>
          <w:sz w:val="24"/>
        </w:rPr>
      </w:pPr>
    </w:p>
    <w:p w14:paraId="110A3B8E">
      <w:pPr>
        <w:spacing w:line="360" w:lineRule="auto"/>
        <w:rPr>
          <w:rFonts w:hint="eastAsia" w:ascii="宋体" w:hAnsi="宋体" w:cs="宋体"/>
          <w:b/>
          <w:bCs/>
          <w:color w:val="auto"/>
          <w:sz w:val="24"/>
        </w:rPr>
      </w:pPr>
    </w:p>
    <w:p w14:paraId="08F21A6A">
      <w:pPr>
        <w:spacing w:line="360" w:lineRule="auto"/>
        <w:rPr>
          <w:rFonts w:hint="eastAsia" w:ascii="宋体" w:hAnsi="宋体" w:cs="宋体"/>
          <w:b/>
          <w:bCs/>
          <w:color w:val="auto"/>
          <w:sz w:val="24"/>
        </w:rPr>
      </w:pPr>
      <w:r>
        <w:rPr>
          <w:rFonts w:hint="eastAsia" w:ascii="宋体" w:hAnsi="宋体" w:cs="宋体"/>
          <w:b/>
          <w:bCs/>
          <w:color w:val="auto"/>
          <w:sz w:val="24"/>
        </w:rPr>
        <w:t>二、招标服务标准</w:t>
      </w:r>
    </w:p>
    <w:p w14:paraId="11164CC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1、维护要求参照《浙江省农村生活污水处理设施标准化运维评价导则》和《淳安县农村污水处理设施运行维护标准》（试行）执行，</w:t>
      </w:r>
      <w:r>
        <w:rPr>
          <w:rFonts w:hint="eastAsia" w:ascii="宋体" w:hAnsi="宋体" w:cs="宋体"/>
          <w:color w:val="auto"/>
          <w:sz w:val="24"/>
        </w:rPr>
        <w:t>详见</w:t>
      </w:r>
      <w:r>
        <w:rPr>
          <w:rFonts w:hint="eastAsia" w:ascii="宋体" w:hAnsi="宋体" w:cs="宋体"/>
          <w:color w:val="auto"/>
          <w:kern w:val="0"/>
          <w:sz w:val="24"/>
        </w:rPr>
        <w:t>附件6和附件7。</w:t>
      </w:r>
    </w:p>
    <w:p w14:paraId="791781DA">
      <w:pPr>
        <w:spacing w:line="360" w:lineRule="auto"/>
        <w:ind w:firstLine="560" w:firstLineChars="200"/>
        <w:rPr>
          <w:rFonts w:hint="eastAsia" w:ascii="宋体" w:hAnsi="宋体" w:cs="宋体"/>
          <w:b/>
          <w:bCs/>
          <w:color w:val="auto"/>
          <w:sz w:val="28"/>
          <w:szCs w:val="28"/>
        </w:rPr>
      </w:pPr>
    </w:p>
    <w:p w14:paraId="0B8861AE">
      <w:pPr>
        <w:spacing w:line="336" w:lineRule="auto"/>
        <w:rPr>
          <w:rFonts w:hint="eastAsia" w:ascii="宋体" w:hAnsi="宋体" w:cs="宋体"/>
          <w:snapToGrid w:val="0"/>
          <w:color w:val="auto"/>
          <w:kern w:val="0"/>
          <w:sz w:val="24"/>
        </w:rPr>
      </w:pPr>
    </w:p>
    <w:p w14:paraId="5267CEE8">
      <w:pPr>
        <w:spacing w:line="336" w:lineRule="auto"/>
        <w:rPr>
          <w:rFonts w:hint="eastAsia" w:ascii="宋体" w:hAnsi="宋体" w:cs="宋体"/>
          <w:snapToGrid w:val="0"/>
          <w:color w:val="auto"/>
          <w:kern w:val="0"/>
          <w:sz w:val="24"/>
        </w:rPr>
      </w:pPr>
    </w:p>
    <w:p w14:paraId="479D61CE">
      <w:pPr>
        <w:spacing w:before="1560" w:beforeLines="500"/>
        <w:rPr>
          <w:rFonts w:hint="eastAsia" w:ascii="黑体" w:hAnsi="黑体" w:eastAsia="黑体" w:cs="仿宋"/>
          <w:color w:val="auto"/>
          <w:sz w:val="32"/>
          <w:szCs w:val="32"/>
        </w:rPr>
      </w:pPr>
    </w:p>
    <w:p w14:paraId="24A79458">
      <w:pPr>
        <w:spacing w:before="1560" w:beforeLines="500"/>
        <w:rPr>
          <w:rFonts w:hint="eastAsia" w:ascii="黑体" w:hAnsi="黑体" w:eastAsia="黑体" w:cs="仿宋"/>
          <w:color w:val="auto"/>
          <w:sz w:val="32"/>
          <w:szCs w:val="32"/>
        </w:rPr>
      </w:pPr>
    </w:p>
    <w:p w14:paraId="1660075C">
      <w:pPr>
        <w:spacing w:before="1560" w:beforeLines="500"/>
        <w:rPr>
          <w:rFonts w:hint="eastAsia" w:ascii="黑体" w:hAnsi="黑体" w:eastAsia="黑体" w:cs="仿宋"/>
          <w:color w:val="auto"/>
          <w:sz w:val="32"/>
          <w:szCs w:val="32"/>
        </w:rPr>
      </w:pPr>
    </w:p>
    <w:p w14:paraId="49DAAC54">
      <w:pPr>
        <w:spacing w:before="1560" w:beforeLines="500"/>
        <w:rPr>
          <w:rFonts w:hint="eastAsia" w:ascii="黑体" w:hAnsi="黑体" w:eastAsia="黑体" w:cs="仿宋"/>
          <w:color w:val="auto"/>
          <w:sz w:val="32"/>
          <w:szCs w:val="32"/>
        </w:rPr>
      </w:pPr>
      <w:r>
        <w:rPr>
          <w:rFonts w:hint="eastAsia" w:ascii="黑体" w:hAnsi="黑体" w:eastAsia="黑体" w:cs="仿宋"/>
          <w:color w:val="auto"/>
          <w:sz w:val="32"/>
          <w:szCs w:val="32"/>
        </w:rPr>
        <w:t>附件</w:t>
      </w:r>
      <w:bookmarkStart w:id="13" w:name="_Toc457993393"/>
      <w:bookmarkStart w:id="14" w:name="_Toc22766"/>
      <w:r>
        <w:rPr>
          <w:rFonts w:hint="eastAsia" w:ascii="黑体" w:hAnsi="黑体" w:eastAsia="黑体" w:cs="仿宋"/>
          <w:color w:val="auto"/>
          <w:sz w:val="32"/>
          <w:szCs w:val="32"/>
        </w:rPr>
        <w:t>6</w:t>
      </w:r>
    </w:p>
    <w:p w14:paraId="5445E93B">
      <w:pPr>
        <w:spacing w:before="1560" w:beforeLines="500"/>
        <w:jc w:val="center"/>
        <w:rPr>
          <w:b/>
          <w:color w:val="auto"/>
          <w:sz w:val="32"/>
          <w:szCs w:val="32"/>
        </w:rPr>
      </w:pPr>
      <w:r>
        <w:rPr>
          <w:rFonts w:hint="eastAsia"/>
          <w:b/>
          <w:color w:val="auto"/>
          <w:sz w:val="32"/>
          <w:szCs w:val="32"/>
        </w:rPr>
        <w:t>浙江省农村生活污水处理设施标准化运维评价导则</w:t>
      </w:r>
    </w:p>
    <w:p w14:paraId="75920650">
      <w:pPr>
        <w:jc w:val="center"/>
        <w:rPr>
          <w:color w:val="auto"/>
          <w:sz w:val="24"/>
        </w:rPr>
      </w:pPr>
      <w:r>
        <w:rPr>
          <w:color w:val="auto"/>
          <w:sz w:val="32"/>
          <w:szCs w:val="28"/>
        </w:rPr>
        <w:t xml:space="preserve"> </w:t>
      </w:r>
      <w:r>
        <w:rPr>
          <w:rFonts w:hint="eastAsia"/>
          <w:color w:val="auto"/>
          <w:sz w:val="24"/>
        </w:rPr>
        <w:t xml:space="preserve"> </w:t>
      </w:r>
      <w:r>
        <w:rPr>
          <w:color w:val="auto"/>
          <w:sz w:val="24"/>
        </w:rPr>
        <w:t>Guidelines for Evaluation of Standardized Operation and Maintenance of Rural Domestic Sewage Treatment Facilities</w:t>
      </w:r>
      <w:r>
        <w:rPr>
          <w:rFonts w:hint="eastAsia"/>
          <w:color w:val="auto"/>
          <w:sz w:val="24"/>
        </w:rPr>
        <w:t xml:space="preserve"> in Zhejiang</w:t>
      </w:r>
    </w:p>
    <w:p w14:paraId="741295F4">
      <w:pPr>
        <w:pStyle w:val="236"/>
        <w:rPr>
          <w:color w:val="auto"/>
        </w:rPr>
      </w:pPr>
    </w:p>
    <w:p w14:paraId="1C88FC62">
      <w:pPr>
        <w:rPr>
          <w:color w:val="auto"/>
          <w:sz w:val="28"/>
          <w:szCs w:val="28"/>
        </w:rPr>
      </w:pPr>
    </w:p>
    <w:p w14:paraId="0AD77669">
      <w:pPr>
        <w:rPr>
          <w:color w:val="auto"/>
          <w:sz w:val="28"/>
          <w:szCs w:val="28"/>
        </w:rPr>
      </w:pPr>
    </w:p>
    <w:p w14:paraId="3F854C6C">
      <w:pPr>
        <w:rPr>
          <w:color w:val="auto"/>
          <w:sz w:val="28"/>
          <w:szCs w:val="28"/>
        </w:rPr>
      </w:pPr>
    </w:p>
    <w:p w14:paraId="18DF5F97">
      <w:pPr>
        <w:jc w:val="center"/>
        <w:rPr>
          <w:rFonts w:ascii="宋体" w:hAnsi="宋体"/>
          <w:color w:val="auto"/>
          <w:sz w:val="32"/>
          <w:szCs w:val="32"/>
        </w:rPr>
      </w:pPr>
      <w:r>
        <w:rPr>
          <w:rFonts w:ascii="宋体" w:hAnsi="宋体"/>
          <w:color w:val="auto"/>
          <w:kern w:val="10"/>
          <w:sz w:val="32"/>
          <w:szCs w:val="32"/>
        </w:rPr>
        <w:t>浙 江 省 住 房 和 城 乡 建 设 厅</w:t>
      </w:r>
    </w:p>
    <w:p w14:paraId="3893C4D2">
      <w:pPr>
        <w:ind w:firstLine="160" w:firstLineChars="50"/>
        <w:jc w:val="center"/>
        <w:rPr>
          <w:rFonts w:ascii="宋体" w:hAnsi="宋体"/>
          <w:color w:val="auto"/>
          <w:sz w:val="32"/>
          <w:szCs w:val="32"/>
        </w:rPr>
      </w:pPr>
      <w:r>
        <w:rPr>
          <w:rFonts w:hint="eastAsia" w:ascii="宋体" w:hAnsi="宋体" w:cs="宋体"/>
          <w:color w:val="auto"/>
          <w:sz w:val="32"/>
          <w:szCs w:val="32"/>
        </w:rPr>
        <w:t>2018年11月</w:t>
      </w:r>
    </w:p>
    <w:p w14:paraId="1A7F6649">
      <w:pPr>
        <w:ind w:firstLine="4600" w:firstLineChars="1150"/>
        <w:rPr>
          <w:color w:val="auto"/>
          <w:spacing w:val="110"/>
          <w:sz w:val="18"/>
          <w:szCs w:val="18"/>
        </w:rPr>
      </w:pPr>
    </w:p>
    <w:p w14:paraId="3D73D8F6">
      <w:pPr>
        <w:rPr>
          <w:color w:val="auto"/>
        </w:rPr>
      </w:pPr>
    </w:p>
    <w:p w14:paraId="19E151E7">
      <w:pPr>
        <w:snapToGrid w:val="0"/>
        <w:spacing w:before="312" w:beforeLines="100" w:after="312" w:afterLines="100" w:line="360" w:lineRule="exact"/>
        <w:jc w:val="center"/>
        <w:rPr>
          <w:rFonts w:hint="eastAsia" w:ascii="黑体" w:hAnsi="黑体" w:eastAsia="黑体"/>
          <w:bCs/>
          <w:color w:val="auto"/>
          <w:sz w:val="32"/>
          <w:szCs w:val="32"/>
        </w:rPr>
      </w:pPr>
    </w:p>
    <w:p w14:paraId="5B19E361">
      <w:pPr>
        <w:snapToGrid w:val="0"/>
        <w:spacing w:before="312" w:beforeLines="100" w:after="312" w:afterLines="100" w:line="360" w:lineRule="exact"/>
        <w:jc w:val="center"/>
        <w:rPr>
          <w:rFonts w:hint="eastAsia" w:ascii="黑体" w:hAnsi="黑体" w:eastAsia="黑体"/>
          <w:bCs/>
          <w:color w:val="auto"/>
          <w:sz w:val="32"/>
          <w:szCs w:val="32"/>
        </w:rPr>
      </w:pPr>
    </w:p>
    <w:p w14:paraId="36BF9EE5">
      <w:pPr>
        <w:snapToGrid w:val="0"/>
        <w:spacing w:before="312" w:beforeLines="100" w:after="312" w:afterLines="100" w:line="360" w:lineRule="exact"/>
        <w:jc w:val="center"/>
        <w:rPr>
          <w:rFonts w:hint="eastAsia" w:ascii="黑体" w:hAnsi="黑体" w:eastAsia="黑体"/>
          <w:bCs/>
          <w:color w:val="auto"/>
          <w:sz w:val="32"/>
          <w:szCs w:val="32"/>
        </w:rPr>
      </w:pPr>
    </w:p>
    <w:p w14:paraId="6CFC5E79">
      <w:pPr>
        <w:snapToGrid w:val="0"/>
        <w:spacing w:before="312" w:beforeLines="100" w:after="312" w:afterLines="100" w:line="360" w:lineRule="exact"/>
        <w:jc w:val="center"/>
        <w:rPr>
          <w:rFonts w:ascii="黑体" w:hAnsi="黑体" w:eastAsia="黑体"/>
          <w:bCs/>
          <w:color w:val="auto"/>
          <w:sz w:val="32"/>
          <w:szCs w:val="32"/>
        </w:rPr>
      </w:pPr>
      <w:r>
        <w:rPr>
          <w:rFonts w:hint="eastAsia" w:ascii="黑体" w:hAnsi="黑体" w:eastAsia="黑体"/>
          <w:bCs/>
          <w:color w:val="auto"/>
          <w:sz w:val="32"/>
          <w:szCs w:val="32"/>
        </w:rPr>
        <w:t>1.前  言</w:t>
      </w:r>
      <w:bookmarkEnd w:id="13"/>
    </w:p>
    <w:p w14:paraId="4157BAC9">
      <w:pPr>
        <w:snapToGrid w:val="0"/>
        <w:spacing w:line="400" w:lineRule="exact"/>
        <w:ind w:firstLine="420" w:firstLineChars="200"/>
        <w:rPr>
          <w:bCs/>
          <w:color w:val="auto"/>
          <w:szCs w:val="21"/>
        </w:rPr>
      </w:pPr>
      <w:r>
        <w:rPr>
          <w:rFonts w:hint="eastAsia"/>
          <w:bCs/>
          <w:color w:val="auto"/>
          <w:szCs w:val="21"/>
        </w:rPr>
        <w:t>为加强农村生活污水治理，改善农村人居环境，规范运维服务机构对农村生活污水处理设施的运行维护，提升运维各方的运维水平，特制定本导则。</w:t>
      </w:r>
    </w:p>
    <w:p w14:paraId="579E8F8B">
      <w:pPr>
        <w:snapToGrid w:val="0"/>
        <w:spacing w:line="400" w:lineRule="exact"/>
        <w:ind w:firstLine="420" w:firstLineChars="200"/>
        <w:rPr>
          <w:bCs/>
          <w:color w:val="auto"/>
          <w:szCs w:val="21"/>
        </w:rPr>
      </w:pPr>
      <w:r>
        <w:rPr>
          <w:rFonts w:hint="eastAsia"/>
          <w:bCs/>
          <w:color w:val="auto"/>
          <w:szCs w:val="21"/>
        </w:rPr>
        <w:t>本导则主要内容包括：1.总则；2.术语；3.基本规定；4.户内设施标准化运维评价指标；5.管网设施标准化运维评价指标；6.终端设施标准化运维评价指标；7.运维记录评价指标；8.运维人员行为规范评价指标；9.运维服务机构管理评价指标；10.安全评价指标；11.评价报告。</w:t>
      </w:r>
    </w:p>
    <w:p w14:paraId="5E879768">
      <w:pPr>
        <w:snapToGrid w:val="0"/>
        <w:spacing w:line="400" w:lineRule="exact"/>
        <w:ind w:firstLine="420" w:firstLineChars="200"/>
        <w:rPr>
          <w:bCs/>
          <w:color w:val="auto"/>
          <w:szCs w:val="21"/>
        </w:rPr>
      </w:pPr>
      <w:r>
        <w:rPr>
          <w:rFonts w:hint="eastAsia"/>
          <w:bCs/>
          <w:color w:val="auto"/>
          <w:szCs w:val="21"/>
        </w:rPr>
        <w:t>本导则为首次发布。</w:t>
      </w:r>
    </w:p>
    <w:p w14:paraId="3534FC78">
      <w:pPr>
        <w:snapToGrid w:val="0"/>
        <w:spacing w:line="400" w:lineRule="exact"/>
        <w:ind w:firstLine="420" w:firstLineChars="200"/>
        <w:rPr>
          <w:bCs/>
          <w:color w:val="auto"/>
          <w:szCs w:val="21"/>
        </w:rPr>
      </w:pPr>
      <w:r>
        <w:rPr>
          <w:rFonts w:hint="eastAsia"/>
          <w:bCs/>
          <w:color w:val="auto"/>
          <w:szCs w:val="21"/>
        </w:rPr>
        <w:t>本导则由浙江省住房和城乡建设厅村镇处负责解释。</w:t>
      </w:r>
    </w:p>
    <w:p w14:paraId="47F4BF6B">
      <w:pPr>
        <w:snapToGrid w:val="0"/>
        <w:spacing w:line="400" w:lineRule="exact"/>
        <w:ind w:firstLine="420" w:firstLineChars="200"/>
        <w:jc w:val="left"/>
        <w:rPr>
          <w:bCs/>
          <w:color w:val="auto"/>
          <w:szCs w:val="21"/>
        </w:rPr>
      </w:pPr>
      <w:r>
        <w:rPr>
          <w:rFonts w:hint="eastAsia"/>
          <w:bCs/>
          <w:color w:val="auto"/>
          <w:szCs w:val="21"/>
        </w:rPr>
        <w:t>主编</w:t>
      </w:r>
      <w:r>
        <w:rPr>
          <w:bCs/>
          <w:color w:val="auto"/>
          <w:szCs w:val="21"/>
        </w:rPr>
        <w:t>单位：</w:t>
      </w:r>
      <w:r>
        <w:rPr>
          <w:rFonts w:hint="eastAsia"/>
          <w:bCs/>
          <w:color w:val="auto"/>
          <w:szCs w:val="21"/>
        </w:rPr>
        <w:t>杭州市水处理设施建设发展中心</w:t>
      </w:r>
    </w:p>
    <w:p w14:paraId="0911BD80">
      <w:pPr>
        <w:snapToGrid w:val="0"/>
        <w:spacing w:line="400" w:lineRule="exact"/>
        <w:ind w:firstLine="1470" w:firstLineChars="700"/>
        <w:jc w:val="left"/>
        <w:rPr>
          <w:bCs/>
          <w:color w:val="auto"/>
          <w:szCs w:val="21"/>
        </w:rPr>
      </w:pPr>
      <w:r>
        <w:rPr>
          <w:rFonts w:hint="eastAsia"/>
          <w:bCs/>
          <w:color w:val="auto"/>
          <w:szCs w:val="21"/>
        </w:rPr>
        <w:t>绍兴柯桥排水有限公司</w:t>
      </w:r>
    </w:p>
    <w:p w14:paraId="738240A7">
      <w:pPr>
        <w:snapToGrid w:val="0"/>
        <w:spacing w:line="400" w:lineRule="exact"/>
        <w:ind w:firstLine="1470" w:firstLineChars="700"/>
        <w:jc w:val="left"/>
        <w:rPr>
          <w:bCs/>
          <w:color w:val="auto"/>
          <w:szCs w:val="21"/>
        </w:rPr>
      </w:pPr>
      <w:r>
        <w:rPr>
          <w:rFonts w:hint="eastAsia"/>
          <w:bCs/>
          <w:color w:val="auto"/>
          <w:szCs w:val="21"/>
        </w:rPr>
        <w:t>绍兴市上虞区排水管理有限公司</w:t>
      </w:r>
    </w:p>
    <w:p w14:paraId="1890F2F3">
      <w:pPr>
        <w:snapToGrid w:val="0"/>
        <w:spacing w:line="400" w:lineRule="exact"/>
        <w:ind w:firstLine="420" w:firstLineChars="200"/>
        <w:jc w:val="left"/>
        <w:rPr>
          <w:bCs/>
          <w:color w:val="auto"/>
          <w:szCs w:val="21"/>
        </w:rPr>
      </w:pPr>
      <w:r>
        <w:rPr>
          <w:rFonts w:hint="eastAsia"/>
          <w:bCs/>
          <w:color w:val="auto"/>
          <w:szCs w:val="21"/>
        </w:rPr>
        <w:t>参编单位</w:t>
      </w:r>
      <w:r>
        <w:rPr>
          <w:bCs/>
          <w:color w:val="auto"/>
          <w:szCs w:val="21"/>
        </w:rPr>
        <w:t>：</w:t>
      </w:r>
      <w:r>
        <w:rPr>
          <w:rFonts w:hint="eastAsia"/>
          <w:bCs/>
          <w:color w:val="auto"/>
          <w:szCs w:val="21"/>
        </w:rPr>
        <w:t>浙江聚光智治环保科技有限公司</w:t>
      </w:r>
    </w:p>
    <w:p w14:paraId="78C09C1C">
      <w:pPr>
        <w:snapToGrid w:val="0"/>
        <w:spacing w:line="400" w:lineRule="exact"/>
        <w:ind w:firstLine="1470" w:firstLineChars="700"/>
        <w:jc w:val="left"/>
        <w:rPr>
          <w:bCs/>
          <w:color w:val="auto"/>
          <w:szCs w:val="21"/>
        </w:rPr>
      </w:pPr>
      <w:r>
        <w:rPr>
          <w:rFonts w:hint="eastAsia"/>
          <w:bCs/>
          <w:color w:val="auto"/>
          <w:szCs w:val="21"/>
        </w:rPr>
        <w:t>浙江天沣环境科技有限公司</w:t>
      </w:r>
    </w:p>
    <w:p w14:paraId="4B9D09CF">
      <w:pPr>
        <w:snapToGrid w:val="0"/>
        <w:spacing w:line="400" w:lineRule="exact"/>
        <w:ind w:firstLine="1470" w:firstLineChars="700"/>
        <w:jc w:val="left"/>
        <w:rPr>
          <w:bCs/>
          <w:color w:val="auto"/>
          <w:szCs w:val="21"/>
        </w:rPr>
      </w:pPr>
      <w:r>
        <w:rPr>
          <w:rFonts w:hint="eastAsia"/>
          <w:bCs/>
          <w:color w:val="auto"/>
          <w:szCs w:val="21"/>
        </w:rPr>
        <w:t>浙江问源环保科技股份有限公司</w:t>
      </w:r>
    </w:p>
    <w:p w14:paraId="1622C938">
      <w:pPr>
        <w:snapToGrid w:val="0"/>
        <w:spacing w:line="400" w:lineRule="exact"/>
        <w:ind w:firstLine="1470" w:firstLineChars="700"/>
        <w:jc w:val="left"/>
        <w:rPr>
          <w:bCs/>
          <w:color w:val="auto"/>
          <w:szCs w:val="21"/>
        </w:rPr>
      </w:pPr>
      <w:r>
        <w:rPr>
          <w:rFonts w:hint="eastAsia"/>
          <w:bCs/>
          <w:color w:val="auto"/>
          <w:szCs w:val="21"/>
        </w:rPr>
        <w:t>浙江秀水环保有限公司</w:t>
      </w:r>
    </w:p>
    <w:p w14:paraId="3543E221">
      <w:pPr>
        <w:snapToGrid w:val="0"/>
        <w:spacing w:line="400" w:lineRule="exact"/>
        <w:ind w:firstLine="1470" w:firstLineChars="700"/>
        <w:jc w:val="left"/>
        <w:rPr>
          <w:bCs/>
          <w:color w:val="auto"/>
          <w:szCs w:val="21"/>
        </w:rPr>
      </w:pPr>
      <w:r>
        <w:rPr>
          <w:rFonts w:hint="eastAsia"/>
          <w:bCs/>
          <w:color w:val="auto"/>
          <w:szCs w:val="21"/>
        </w:rPr>
        <w:t>浙江建设职业技术学院</w:t>
      </w:r>
    </w:p>
    <w:p w14:paraId="224FC365">
      <w:pPr>
        <w:snapToGrid w:val="0"/>
        <w:spacing w:line="400" w:lineRule="exact"/>
        <w:ind w:firstLine="1470" w:firstLineChars="700"/>
        <w:jc w:val="left"/>
        <w:rPr>
          <w:bCs/>
          <w:color w:val="auto"/>
          <w:szCs w:val="21"/>
        </w:rPr>
      </w:pPr>
      <w:r>
        <w:rPr>
          <w:rFonts w:hint="eastAsia"/>
          <w:bCs/>
          <w:color w:val="auto"/>
          <w:szCs w:val="21"/>
        </w:rPr>
        <w:t>浙江爱迪曼环保科技股份有限公司</w:t>
      </w:r>
    </w:p>
    <w:p w14:paraId="3BB4B0B2">
      <w:pPr>
        <w:snapToGrid w:val="0"/>
        <w:spacing w:line="400" w:lineRule="exact"/>
        <w:ind w:left="1680" w:leftChars="200" w:hanging="1260" w:hangingChars="600"/>
        <w:jc w:val="left"/>
        <w:rPr>
          <w:bCs/>
          <w:color w:val="auto"/>
          <w:szCs w:val="21"/>
        </w:rPr>
      </w:pPr>
      <w:r>
        <w:rPr>
          <w:bCs/>
          <w:color w:val="auto"/>
          <w:szCs w:val="21"/>
        </w:rPr>
        <w:t>主要起草人：</w:t>
      </w:r>
      <w:r>
        <w:rPr>
          <w:rFonts w:hint="eastAsia"/>
          <w:bCs/>
          <w:color w:val="auto"/>
          <w:szCs w:val="21"/>
        </w:rPr>
        <w:t>章燃灵、姚芩、胡晓峰、陈天麟、芮旭东、乔晓刚、王付超、何起利、钱科、陶卓、沈小峰、胡飞、方林、王杰、高峰、章忠华、封华强、陈昱霖、易嘉雨、章嵘、马春雨、叶春芳、张六君、王静、许明海、许兴国、陆洪良、童毅军</w:t>
      </w:r>
    </w:p>
    <w:p w14:paraId="4F4BAEC1">
      <w:pPr>
        <w:snapToGrid w:val="0"/>
        <w:spacing w:line="400" w:lineRule="exact"/>
        <w:ind w:firstLine="420" w:firstLineChars="200"/>
        <w:jc w:val="left"/>
        <w:rPr>
          <w:bCs/>
          <w:color w:val="auto"/>
          <w:szCs w:val="21"/>
        </w:rPr>
      </w:pPr>
      <w:r>
        <w:rPr>
          <w:bCs/>
          <w:color w:val="auto"/>
          <w:szCs w:val="21"/>
        </w:rPr>
        <w:t>主要</w:t>
      </w:r>
      <w:r>
        <w:rPr>
          <w:rFonts w:hint="eastAsia"/>
          <w:bCs/>
          <w:color w:val="auto"/>
          <w:szCs w:val="21"/>
        </w:rPr>
        <w:t>审查</w:t>
      </w:r>
      <w:r>
        <w:rPr>
          <w:bCs/>
          <w:color w:val="auto"/>
          <w:szCs w:val="21"/>
        </w:rPr>
        <w:t>人：</w:t>
      </w:r>
      <w:r>
        <w:rPr>
          <w:rFonts w:hint="eastAsia"/>
          <w:bCs/>
          <w:color w:val="auto"/>
          <w:szCs w:val="21"/>
        </w:rPr>
        <w:t>赵宇宏、韦甦、卲向晖、方宽、卢根土、邓冶、鲁清波</w:t>
      </w:r>
    </w:p>
    <w:p w14:paraId="12868D1A">
      <w:pPr>
        <w:snapToGrid w:val="0"/>
        <w:spacing w:line="360" w:lineRule="exact"/>
        <w:ind w:firstLine="420" w:firstLineChars="200"/>
        <w:jc w:val="left"/>
        <w:rPr>
          <w:bCs/>
          <w:color w:val="auto"/>
          <w:szCs w:val="21"/>
        </w:rPr>
      </w:pPr>
    </w:p>
    <w:p w14:paraId="55A6A0DF">
      <w:pPr>
        <w:pStyle w:val="493"/>
        <w:spacing w:before="312"/>
        <w:jc w:val="both"/>
        <w:rPr>
          <w:rFonts w:ascii="仿宋" w:hAnsi="仿宋" w:eastAsia="仿宋"/>
          <w:color w:val="auto"/>
          <w:szCs w:val="20"/>
        </w:rPr>
      </w:pPr>
      <w:r>
        <w:rPr>
          <w:rFonts w:hint="eastAsia" w:ascii="仿宋" w:hAnsi="仿宋" w:eastAsia="仿宋"/>
          <w:color w:val="auto"/>
          <w:szCs w:val="20"/>
        </w:rPr>
        <w:t xml:space="preserve"> </w:t>
      </w:r>
    </w:p>
    <w:p w14:paraId="52D42804">
      <w:pPr>
        <w:pStyle w:val="493"/>
        <w:spacing w:before="312"/>
        <w:jc w:val="center"/>
        <w:rPr>
          <w:rFonts w:ascii="黑体" w:hAnsi="黑体" w:eastAsia="黑体"/>
          <w:color w:val="auto"/>
          <w:sz w:val="32"/>
          <w:szCs w:val="32"/>
        </w:rPr>
      </w:pPr>
      <w:r>
        <w:rPr>
          <w:rFonts w:hint="eastAsia" w:ascii="华文仿宋" w:hAnsi="华文仿宋" w:eastAsia="华文仿宋" w:cs="华文仿宋"/>
          <w:color w:val="auto"/>
          <w:sz w:val="32"/>
          <w:szCs w:val="32"/>
          <w:lang w:val="zh-CN"/>
        </w:rPr>
        <w:t>目   次</w:t>
      </w:r>
    </w:p>
    <w:p w14:paraId="41DAD224">
      <w:pPr>
        <w:pStyle w:val="45"/>
        <w:tabs>
          <w:tab w:val="right" w:leader="dot" w:pos="9344"/>
        </w:tabs>
        <w:rPr>
          <w:color w:val="auto"/>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rStyle w:val="77"/>
          <w:color w:val="auto"/>
        </w:rPr>
        <w:instrText xml:space="preserve"> </w:instrText>
      </w:r>
      <w:r>
        <w:rPr>
          <w:color w:val="auto"/>
        </w:rPr>
        <w:instrText xml:space="preserve">HYPERLINK \l "_Toc529459781"</w:instrText>
      </w:r>
      <w:r>
        <w:rPr>
          <w:rStyle w:val="77"/>
          <w:color w:val="auto"/>
        </w:rPr>
        <w:instrText xml:space="preserve"> </w:instrText>
      </w:r>
      <w:r>
        <w:rPr>
          <w:color w:val="auto"/>
        </w:rPr>
        <w:fldChar w:fldCharType="separate"/>
      </w:r>
      <w:r>
        <w:rPr>
          <w:rStyle w:val="77"/>
          <w:color w:val="auto"/>
        </w:rPr>
        <w:t>1  总  则</w:t>
      </w:r>
      <w:r>
        <w:rPr>
          <w:color w:val="auto"/>
        </w:rPr>
        <w:tab/>
      </w:r>
      <w:r>
        <w:rPr>
          <w:color w:val="auto"/>
        </w:rPr>
        <w:fldChar w:fldCharType="begin"/>
      </w:r>
      <w:r>
        <w:rPr>
          <w:color w:val="auto"/>
        </w:rPr>
        <w:instrText xml:space="preserve"> PAGEREF _Toc529459781 \h </w:instrText>
      </w:r>
      <w:r>
        <w:rPr>
          <w:color w:val="auto"/>
        </w:rPr>
        <w:fldChar w:fldCharType="separate"/>
      </w:r>
      <w:r>
        <w:rPr>
          <w:color w:val="auto"/>
        </w:rPr>
        <w:t>21</w:t>
      </w:r>
      <w:r>
        <w:rPr>
          <w:color w:val="auto"/>
        </w:rPr>
        <w:fldChar w:fldCharType="end"/>
      </w:r>
      <w:r>
        <w:rPr>
          <w:color w:val="auto"/>
        </w:rPr>
        <w:fldChar w:fldCharType="end"/>
      </w:r>
    </w:p>
    <w:p w14:paraId="66B5CA15">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"_Toc529459782"</w:instrText>
      </w:r>
      <w:r>
        <w:rPr>
          <w:rStyle w:val="77"/>
          <w:color w:val="auto"/>
        </w:rPr>
        <w:instrText xml:space="preserve"> </w:instrText>
      </w:r>
      <w:r>
        <w:rPr>
          <w:color w:val="auto"/>
        </w:rPr>
        <w:fldChar w:fldCharType="separate"/>
      </w:r>
      <w:r>
        <w:rPr>
          <w:rStyle w:val="77"/>
          <w:color w:val="auto"/>
        </w:rPr>
        <w:t>2  术  语</w:t>
      </w:r>
      <w:r>
        <w:rPr>
          <w:color w:val="auto"/>
        </w:rPr>
        <w:tab/>
      </w:r>
      <w:r>
        <w:rPr>
          <w:color w:val="auto"/>
        </w:rPr>
        <w:fldChar w:fldCharType="begin"/>
      </w:r>
      <w:r>
        <w:rPr>
          <w:color w:val="auto"/>
        </w:rPr>
        <w:instrText xml:space="preserve"> PAGEREF _Toc529459782 \h </w:instrText>
      </w:r>
      <w:r>
        <w:rPr>
          <w:color w:val="auto"/>
        </w:rPr>
        <w:fldChar w:fldCharType="separate"/>
      </w:r>
      <w:r>
        <w:rPr>
          <w:color w:val="auto"/>
        </w:rPr>
        <w:t>22</w:t>
      </w:r>
      <w:r>
        <w:rPr>
          <w:color w:val="auto"/>
        </w:rPr>
        <w:fldChar w:fldCharType="end"/>
      </w:r>
      <w:r>
        <w:rPr>
          <w:color w:val="auto"/>
        </w:rPr>
        <w:fldChar w:fldCharType="end"/>
      </w:r>
    </w:p>
    <w:p w14:paraId="0E28D27B">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"_Toc529459783"</w:instrText>
      </w:r>
      <w:r>
        <w:rPr>
          <w:rStyle w:val="77"/>
          <w:color w:val="auto"/>
        </w:rPr>
        <w:instrText xml:space="preserve"> </w:instrText>
      </w:r>
      <w:r>
        <w:rPr>
          <w:color w:val="auto"/>
        </w:rPr>
        <w:fldChar w:fldCharType="separate"/>
      </w:r>
      <w:r>
        <w:rPr>
          <w:rStyle w:val="77"/>
          <w:color w:val="auto"/>
        </w:rPr>
        <w:t>2. 0. 1  农村生活污水处理设施</w:t>
      </w:r>
      <w:r>
        <w:rPr>
          <w:color w:val="auto"/>
        </w:rPr>
        <w:tab/>
      </w:r>
      <w:r>
        <w:rPr>
          <w:color w:val="auto"/>
        </w:rPr>
        <w:fldChar w:fldCharType="begin"/>
      </w:r>
      <w:r>
        <w:rPr>
          <w:color w:val="auto"/>
        </w:rPr>
        <w:instrText xml:space="preserve"> PAGEREF _Toc529459783 \h </w:instrText>
      </w:r>
      <w:r>
        <w:rPr>
          <w:color w:val="auto"/>
        </w:rPr>
        <w:fldChar w:fldCharType="separate"/>
      </w:r>
      <w:r>
        <w:rPr>
          <w:color w:val="auto"/>
        </w:rPr>
        <w:t>22</w:t>
      </w:r>
      <w:r>
        <w:rPr>
          <w:color w:val="auto"/>
        </w:rPr>
        <w:fldChar w:fldCharType="end"/>
      </w:r>
      <w:r>
        <w:rPr>
          <w:color w:val="auto"/>
        </w:rPr>
        <w:fldChar w:fldCharType="end"/>
      </w:r>
    </w:p>
    <w:p w14:paraId="30004214">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"_Toc529459784"</w:instrText>
      </w:r>
      <w:r>
        <w:rPr>
          <w:rStyle w:val="77"/>
          <w:color w:val="auto"/>
        </w:rPr>
        <w:instrText xml:space="preserve"> </w:instrText>
      </w:r>
      <w:r>
        <w:rPr>
          <w:color w:val="auto"/>
        </w:rPr>
        <w:fldChar w:fldCharType="separate"/>
      </w:r>
      <w:r>
        <w:rPr>
          <w:rStyle w:val="77"/>
          <w:color w:val="auto"/>
        </w:rPr>
        <w:t>2. 0. 2  标准化运维</w:t>
      </w:r>
      <w:r>
        <w:rPr>
          <w:color w:val="auto"/>
        </w:rPr>
        <w:tab/>
      </w:r>
      <w:r>
        <w:rPr>
          <w:color w:val="auto"/>
        </w:rPr>
        <w:fldChar w:fldCharType="begin"/>
      </w:r>
      <w:r>
        <w:rPr>
          <w:color w:val="auto"/>
        </w:rPr>
        <w:instrText xml:space="preserve"> PAGEREF _Toc529459784 \h </w:instrText>
      </w:r>
      <w:r>
        <w:rPr>
          <w:color w:val="auto"/>
        </w:rPr>
        <w:fldChar w:fldCharType="separate"/>
      </w:r>
      <w:r>
        <w:rPr>
          <w:color w:val="auto"/>
        </w:rPr>
        <w:t>22</w:t>
      </w:r>
      <w:r>
        <w:rPr>
          <w:color w:val="auto"/>
        </w:rPr>
        <w:fldChar w:fldCharType="end"/>
      </w:r>
      <w:r>
        <w:rPr>
          <w:color w:val="auto"/>
        </w:rPr>
        <w:fldChar w:fldCharType="end"/>
      </w:r>
    </w:p>
    <w:p w14:paraId="548988F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"_Toc529459785"</w:instrText>
      </w:r>
      <w:r>
        <w:rPr>
          <w:rStyle w:val="77"/>
          <w:color w:val="auto"/>
        </w:rPr>
        <w:instrText xml:space="preserve"> </w:instrText>
      </w:r>
      <w:r>
        <w:rPr>
          <w:color w:val="auto"/>
        </w:rPr>
        <w:fldChar w:fldCharType="separate"/>
      </w:r>
      <w:r>
        <w:rPr>
          <w:rStyle w:val="77"/>
          <w:color w:val="auto"/>
        </w:rPr>
        <w:t>2. 0. 3  接户井</w:t>
      </w:r>
      <w:r>
        <w:rPr>
          <w:color w:val="auto"/>
        </w:rPr>
        <w:tab/>
      </w:r>
      <w:r>
        <w:rPr>
          <w:color w:val="auto"/>
        </w:rPr>
        <w:fldChar w:fldCharType="begin"/>
      </w:r>
      <w:r>
        <w:rPr>
          <w:color w:val="auto"/>
        </w:rPr>
        <w:instrText xml:space="preserve"> PAGEREF _Toc529459785 \h </w:instrText>
      </w:r>
      <w:r>
        <w:rPr>
          <w:color w:val="auto"/>
        </w:rPr>
        <w:fldChar w:fldCharType="separate"/>
      </w:r>
      <w:r>
        <w:rPr>
          <w:color w:val="auto"/>
        </w:rPr>
        <w:t>22</w:t>
      </w:r>
      <w:r>
        <w:rPr>
          <w:color w:val="auto"/>
        </w:rPr>
        <w:fldChar w:fldCharType="end"/>
      </w:r>
      <w:r>
        <w:rPr>
          <w:color w:val="auto"/>
        </w:rPr>
        <w:fldChar w:fldCharType="end"/>
      </w:r>
    </w:p>
    <w:p w14:paraId="7924C48E">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"_Toc529459786"</w:instrText>
      </w:r>
      <w:r>
        <w:rPr>
          <w:rStyle w:val="77"/>
          <w:color w:val="auto"/>
        </w:rPr>
        <w:instrText xml:space="preserve"> </w:instrText>
      </w:r>
      <w:r>
        <w:rPr>
          <w:color w:val="auto"/>
        </w:rPr>
        <w:fldChar w:fldCharType="separate"/>
      </w:r>
      <w:r>
        <w:rPr>
          <w:rStyle w:val="77"/>
          <w:color w:val="auto"/>
        </w:rPr>
        <w:t>2. 0. 4  户内设施</w:t>
      </w:r>
      <w:r>
        <w:rPr>
          <w:color w:val="auto"/>
        </w:rPr>
        <w:tab/>
      </w:r>
      <w:r>
        <w:rPr>
          <w:color w:val="auto"/>
        </w:rPr>
        <w:fldChar w:fldCharType="begin"/>
      </w:r>
      <w:r>
        <w:rPr>
          <w:color w:val="auto"/>
        </w:rPr>
        <w:instrText xml:space="preserve"> PAGEREF _Toc529459786 \h </w:instrText>
      </w:r>
      <w:r>
        <w:rPr>
          <w:color w:val="auto"/>
        </w:rPr>
        <w:fldChar w:fldCharType="separate"/>
      </w:r>
      <w:r>
        <w:rPr>
          <w:color w:val="auto"/>
        </w:rPr>
        <w:t>22</w:t>
      </w:r>
      <w:r>
        <w:rPr>
          <w:color w:val="auto"/>
        </w:rPr>
        <w:fldChar w:fldCharType="end"/>
      </w:r>
      <w:r>
        <w:rPr>
          <w:color w:val="auto"/>
        </w:rPr>
        <w:fldChar w:fldCharType="end"/>
      </w:r>
    </w:p>
    <w:p w14:paraId="08957DA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"_Toc529459787"</w:instrText>
      </w:r>
      <w:r>
        <w:rPr>
          <w:rStyle w:val="77"/>
          <w:color w:val="auto"/>
        </w:rPr>
        <w:instrText xml:space="preserve"> </w:instrText>
      </w:r>
      <w:r>
        <w:rPr>
          <w:color w:val="auto"/>
        </w:rPr>
        <w:fldChar w:fldCharType="separate"/>
      </w:r>
      <w:r>
        <w:rPr>
          <w:rStyle w:val="77"/>
          <w:color w:val="auto"/>
        </w:rPr>
        <w:t>2. 0. 5  管网设施</w:t>
      </w:r>
      <w:r>
        <w:rPr>
          <w:color w:val="auto"/>
        </w:rPr>
        <w:tab/>
      </w:r>
      <w:r>
        <w:rPr>
          <w:color w:val="auto"/>
        </w:rPr>
        <w:fldChar w:fldCharType="begin"/>
      </w:r>
      <w:r>
        <w:rPr>
          <w:color w:val="auto"/>
        </w:rPr>
        <w:instrText xml:space="preserve"> PAGEREF _Toc529459787 \h </w:instrText>
      </w:r>
      <w:r>
        <w:rPr>
          <w:color w:val="auto"/>
        </w:rPr>
        <w:fldChar w:fldCharType="separate"/>
      </w:r>
      <w:r>
        <w:rPr>
          <w:color w:val="auto"/>
        </w:rPr>
        <w:t>22</w:t>
      </w:r>
      <w:r>
        <w:rPr>
          <w:color w:val="auto"/>
        </w:rPr>
        <w:fldChar w:fldCharType="end"/>
      </w:r>
      <w:r>
        <w:rPr>
          <w:color w:val="auto"/>
        </w:rPr>
        <w:fldChar w:fldCharType="end"/>
      </w:r>
    </w:p>
    <w:p w14:paraId="6F8C55E6">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"_Toc529459788"</w:instrText>
      </w:r>
      <w:r>
        <w:rPr>
          <w:rStyle w:val="77"/>
          <w:color w:val="auto"/>
        </w:rPr>
        <w:instrText xml:space="preserve"> </w:instrText>
      </w:r>
      <w:r>
        <w:rPr>
          <w:color w:val="auto"/>
        </w:rPr>
        <w:fldChar w:fldCharType="separate"/>
      </w:r>
      <w:r>
        <w:rPr>
          <w:rStyle w:val="77"/>
          <w:color w:val="auto"/>
        </w:rPr>
        <w:t>2. 0. 6  终端设施</w:t>
      </w:r>
      <w:r>
        <w:rPr>
          <w:color w:val="auto"/>
        </w:rPr>
        <w:tab/>
      </w:r>
      <w:r>
        <w:rPr>
          <w:color w:val="auto"/>
        </w:rPr>
        <w:fldChar w:fldCharType="begin"/>
      </w:r>
      <w:r>
        <w:rPr>
          <w:color w:val="auto"/>
        </w:rPr>
        <w:instrText xml:space="preserve"> PAGEREF _Toc529459788 \h </w:instrText>
      </w:r>
      <w:r>
        <w:rPr>
          <w:color w:val="auto"/>
        </w:rPr>
        <w:fldChar w:fldCharType="separate"/>
      </w:r>
      <w:r>
        <w:rPr>
          <w:color w:val="auto"/>
        </w:rPr>
        <w:t>22</w:t>
      </w:r>
      <w:r>
        <w:rPr>
          <w:color w:val="auto"/>
        </w:rPr>
        <w:fldChar w:fldCharType="end"/>
      </w:r>
      <w:r>
        <w:rPr>
          <w:color w:val="auto"/>
        </w:rPr>
        <w:fldChar w:fldCharType="end"/>
      </w:r>
    </w:p>
    <w:p w14:paraId="69BB240B">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"_Toc529459789"</w:instrText>
      </w:r>
      <w:r>
        <w:rPr>
          <w:rStyle w:val="77"/>
          <w:color w:val="auto"/>
        </w:rPr>
        <w:instrText xml:space="preserve"> </w:instrText>
      </w:r>
      <w:r>
        <w:rPr>
          <w:color w:val="auto"/>
        </w:rPr>
        <w:fldChar w:fldCharType="separate"/>
      </w:r>
      <w:r>
        <w:rPr>
          <w:rStyle w:val="77"/>
          <w:color w:val="auto"/>
        </w:rPr>
        <w:t>2. 0. 7  预处理设施</w:t>
      </w:r>
      <w:r>
        <w:rPr>
          <w:color w:val="auto"/>
        </w:rPr>
        <w:tab/>
      </w:r>
      <w:r>
        <w:rPr>
          <w:color w:val="auto"/>
        </w:rPr>
        <w:fldChar w:fldCharType="begin"/>
      </w:r>
      <w:r>
        <w:rPr>
          <w:color w:val="auto"/>
        </w:rPr>
        <w:instrText xml:space="preserve"> PAGEREF _Toc529459789 \h </w:instrText>
      </w:r>
      <w:r>
        <w:rPr>
          <w:color w:val="auto"/>
        </w:rPr>
        <w:fldChar w:fldCharType="separate"/>
      </w:r>
      <w:r>
        <w:rPr>
          <w:color w:val="auto"/>
        </w:rPr>
        <w:t>22</w:t>
      </w:r>
      <w:r>
        <w:rPr>
          <w:color w:val="auto"/>
        </w:rPr>
        <w:fldChar w:fldCharType="end"/>
      </w:r>
      <w:r>
        <w:rPr>
          <w:color w:val="auto"/>
        </w:rPr>
        <w:fldChar w:fldCharType="end"/>
      </w:r>
    </w:p>
    <w:p w14:paraId="713CF856">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"_Toc529459790"</w:instrText>
      </w:r>
      <w:r>
        <w:rPr>
          <w:rStyle w:val="77"/>
          <w:color w:val="auto"/>
        </w:rPr>
        <w:instrText xml:space="preserve"> </w:instrText>
      </w:r>
      <w:r>
        <w:rPr>
          <w:color w:val="auto"/>
        </w:rPr>
        <w:fldChar w:fldCharType="separate"/>
      </w:r>
      <w:r>
        <w:rPr>
          <w:rStyle w:val="77"/>
          <w:color w:val="auto"/>
        </w:rPr>
        <w:t>2. 0. 8  主体处理设施</w:t>
      </w:r>
      <w:r>
        <w:rPr>
          <w:color w:val="auto"/>
        </w:rPr>
        <w:tab/>
      </w:r>
      <w:r>
        <w:rPr>
          <w:color w:val="auto"/>
        </w:rPr>
        <w:fldChar w:fldCharType="begin"/>
      </w:r>
      <w:r>
        <w:rPr>
          <w:color w:val="auto"/>
        </w:rPr>
        <w:instrText xml:space="preserve"> PAGEREF _Toc529459790 \h </w:instrText>
      </w:r>
      <w:r>
        <w:rPr>
          <w:color w:val="auto"/>
        </w:rPr>
        <w:fldChar w:fldCharType="separate"/>
      </w:r>
      <w:r>
        <w:rPr>
          <w:color w:val="auto"/>
        </w:rPr>
        <w:t>22</w:t>
      </w:r>
      <w:r>
        <w:rPr>
          <w:color w:val="auto"/>
        </w:rPr>
        <w:fldChar w:fldCharType="end"/>
      </w:r>
      <w:r>
        <w:rPr>
          <w:color w:val="auto"/>
        </w:rPr>
        <w:fldChar w:fldCharType="end"/>
      </w:r>
    </w:p>
    <w:p w14:paraId="4CC59623">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"_Toc529459791"</w:instrText>
      </w:r>
      <w:r>
        <w:rPr>
          <w:rStyle w:val="77"/>
          <w:color w:val="auto"/>
        </w:rPr>
        <w:instrText xml:space="preserve"> </w:instrText>
      </w:r>
      <w:r>
        <w:rPr>
          <w:color w:val="auto"/>
        </w:rPr>
        <w:fldChar w:fldCharType="separate"/>
      </w:r>
      <w:r>
        <w:rPr>
          <w:rStyle w:val="77"/>
          <w:color w:val="auto"/>
        </w:rPr>
        <w:t>2. 0. 9  附属设施</w:t>
      </w:r>
      <w:r>
        <w:rPr>
          <w:color w:val="auto"/>
        </w:rPr>
        <w:tab/>
      </w:r>
      <w:r>
        <w:rPr>
          <w:color w:val="auto"/>
        </w:rPr>
        <w:fldChar w:fldCharType="begin"/>
      </w:r>
      <w:r>
        <w:rPr>
          <w:color w:val="auto"/>
        </w:rPr>
        <w:instrText xml:space="preserve"> PAGEREF _Toc529459791 \h </w:instrText>
      </w:r>
      <w:r>
        <w:rPr>
          <w:color w:val="auto"/>
        </w:rPr>
        <w:fldChar w:fldCharType="separate"/>
      </w:r>
      <w:r>
        <w:rPr>
          <w:color w:val="auto"/>
        </w:rPr>
        <w:t>22</w:t>
      </w:r>
      <w:r>
        <w:rPr>
          <w:color w:val="auto"/>
        </w:rPr>
        <w:fldChar w:fldCharType="end"/>
      </w:r>
      <w:r>
        <w:rPr>
          <w:color w:val="auto"/>
        </w:rPr>
        <w:fldChar w:fldCharType="end"/>
      </w:r>
    </w:p>
    <w:p w14:paraId="1E3A169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"_Toc529459792"</w:instrText>
      </w:r>
      <w:r>
        <w:rPr>
          <w:rStyle w:val="77"/>
          <w:color w:val="auto"/>
        </w:rPr>
        <w:instrText xml:space="preserve"> </w:instrText>
      </w:r>
      <w:r>
        <w:rPr>
          <w:color w:val="auto"/>
        </w:rPr>
        <w:fldChar w:fldCharType="separate"/>
      </w:r>
      <w:r>
        <w:rPr>
          <w:rStyle w:val="77"/>
          <w:color w:val="auto"/>
        </w:rPr>
        <w:t>2. 0. 10  运维服务机构</w:t>
      </w:r>
      <w:r>
        <w:rPr>
          <w:color w:val="auto"/>
        </w:rPr>
        <w:tab/>
      </w:r>
      <w:r>
        <w:rPr>
          <w:color w:val="auto"/>
        </w:rPr>
        <w:fldChar w:fldCharType="begin"/>
      </w:r>
      <w:r>
        <w:rPr>
          <w:color w:val="auto"/>
        </w:rPr>
        <w:instrText xml:space="preserve"> PAGEREF _Toc529459792 \h </w:instrText>
      </w:r>
      <w:r>
        <w:rPr>
          <w:color w:val="auto"/>
        </w:rPr>
        <w:fldChar w:fldCharType="separate"/>
      </w:r>
      <w:r>
        <w:rPr>
          <w:color w:val="auto"/>
        </w:rPr>
        <w:t>22</w:t>
      </w:r>
      <w:r>
        <w:rPr>
          <w:color w:val="auto"/>
        </w:rPr>
        <w:fldChar w:fldCharType="end"/>
      </w:r>
      <w:r>
        <w:rPr>
          <w:color w:val="auto"/>
        </w:rPr>
        <w:fldChar w:fldCharType="end"/>
      </w:r>
    </w:p>
    <w:p w14:paraId="0564894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"_Toc529459793"</w:instrText>
      </w:r>
      <w:r>
        <w:rPr>
          <w:rStyle w:val="77"/>
          <w:color w:val="auto"/>
        </w:rPr>
        <w:instrText xml:space="preserve"> </w:instrText>
      </w:r>
      <w:r>
        <w:rPr>
          <w:color w:val="auto"/>
        </w:rPr>
        <w:fldChar w:fldCharType="separate"/>
      </w:r>
      <w:r>
        <w:rPr>
          <w:rStyle w:val="77"/>
          <w:color w:val="auto"/>
        </w:rPr>
        <w:t>2. 0. 11  运维服务站</w:t>
      </w:r>
      <w:r>
        <w:rPr>
          <w:color w:val="auto"/>
        </w:rPr>
        <w:tab/>
      </w:r>
      <w:r>
        <w:rPr>
          <w:color w:val="auto"/>
        </w:rPr>
        <w:fldChar w:fldCharType="begin"/>
      </w:r>
      <w:r>
        <w:rPr>
          <w:color w:val="auto"/>
        </w:rPr>
        <w:instrText xml:space="preserve"> PAGEREF _Toc529459793 \h </w:instrText>
      </w:r>
      <w:r>
        <w:rPr>
          <w:color w:val="auto"/>
        </w:rPr>
        <w:fldChar w:fldCharType="separate"/>
      </w:r>
      <w:r>
        <w:rPr>
          <w:color w:val="auto"/>
        </w:rPr>
        <w:t>23</w:t>
      </w:r>
      <w:r>
        <w:rPr>
          <w:color w:val="auto"/>
        </w:rPr>
        <w:fldChar w:fldCharType="end"/>
      </w:r>
      <w:r>
        <w:rPr>
          <w:color w:val="auto"/>
        </w:rPr>
        <w:fldChar w:fldCharType="end"/>
      </w:r>
    </w:p>
    <w:p w14:paraId="3B5C7278">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"_Toc529459794"</w:instrText>
      </w:r>
      <w:r>
        <w:rPr>
          <w:rStyle w:val="77"/>
          <w:color w:val="auto"/>
        </w:rPr>
        <w:instrText xml:space="preserve"> </w:instrText>
      </w:r>
      <w:r>
        <w:rPr>
          <w:color w:val="auto"/>
        </w:rPr>
        <w:fldChar w:fldCharType="separate"/>
      </w:r>
      <w:r>
        <w:rPr>
          <w:rStyle w:val="77"/>
          <w:color w:val="auto"/>
        </w:rPr>
        <w:t>2. 0. 12  运维小组</w:t>
      </w:r>
      <w:r>
        <w:rPr>
          <w:color w:val="auto"/>
        </w:rPr>
        <w:tab/>
      </w:r>
      <w:r>
        <w:rPr>
          <w:color w:val="auto"/>
        </w:rPr>
        <w:fldChar w:fldCharType="begin"/>
      </w:r>
      <w:r>
        <w:rPr>
          <w:color w:val="auto"/>
        </w:rPr>
        <w:instrText xml:space="preserve"> PAGEREF _Toc529459794 \h </w:instrText>
      </w:r>
      <w:r>
        <w:rPr>
          <w:color w:val="auto"/>
        </w:rPr>
        <w:fldChar w:fldCharType="separate"/>
      </w:r>
      <w:r>
        <w:rPr>
          <w:color w:val="auto"/>
        </w:rPr>
        <w:t>23</w:t>
      </w:r>
      <w:r>
        <w:rPr>
          <w:color w:val="auto"/>
        </w:rPr>
        <w:fldChar w:fldCharType="end"/>
      </w:r>
      <w:r>
        <w:rPr>
          <w:color w:val="auto"/>
        </w:rPr>
        <w:fldChar w:fldCharType="end"/>
      </w:r>
    </w:p>
    <w:p w14:paraId="30492F73">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"_Toc529459795"</w:instrText>
      </w:r>
      <w:r>
        <w:rPr>
          <w:rStyle w:val="77"/>
          <w:color w:val="auto"/>
        </w:rPr>
        <w:instrText xml:space="preserve"> </w:instrText>
      </w:r>
      <w:r>
        <w:rPr>
          <w:color w:val="auto"/>
        </w:rPr>
        <w:fldChar w:fldCharType="separate"/>
      </w:r>
      <w:r>
        <w:rPr>
          <w:rStyle w:val="77"/>
          <w:color w:val="auto"/>
        </w:rPr>
        <w:t>2. 0. 13  农村生活污水处理设施身份证</w:t>
      </w:r>
      <w:r>
        <w:rPr>
          <w:color w:val="auto"/>
        </w:rPr>
        <w:tab/>
      </w:r>
      <w:r>
        <w:rPr>
          <w:color w:val="auto"/>
        </w:rPr>
        <w:fldChar w:fldCharType="begin"/>
      </w:r>
      <w:r>
        <w:rPr>
          <w:color w:val="auto"/>
        </w:rPr>
        <w:instrText xml:space="preserve"> PAGEREF _Toc529459795 \h </w:instrText>
      </w:r>
      <w:r>
        <w:rPr>
          <w:color w:val="auto"/>
        </w:rPr>
        <w:fldChar w:fldCharType="separate"/>
      </w:r>
      <w:r>
        <w:rPr>
          <w:color w:val="auto"/>
        </w:rPr>
        <w:t>23</w:t>
      </w:r>
      <w:r>
        <w:rPr>
          <w:color w:val="auto"/>
        </w:rPr>
        <w:fldChar w:fldCharType="end"/>
      </w:r>
      <w:r>
        <w:rPr>
          <w:color w:val="auto"/>
        </w:rPr>
        <w:fldChar w:fldCharType="end"/>
      </w:r>
    </w:p>
    <w:p w14:paraId="288D38EF">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"_Toc529459796"</w:instrText>
      </w:r>
      <w:r>
        <w:rPr>
          <w:rStyle w:val="77"/>
          <w:color w:val="auto"/>
        </w:rPr>
        <w:instrText xml:space="preserve"> </w:instrText>
      </w:r>
      <w:r>
        <w:rPr>
          <w:color w:val="auto"/>
        </w:rPr>
        <w:fldChar w:fldCharType="separate"/>
      </w:r>
      <w:r>
        <w:rPr>
          <w:rStyle w:val="77"/>
          <w:color w:val="auto"/>
        </w:rPr>
        <w:t>3  基本规定</w:t>
      </w:r>
      <w:r>
        <w:rPr>
          <w:color w:val="auto"/>
        </w:rPr>
        <w:tab/>
      </w:r>
      <w:r>
        <w:rPr>
          <w:color w:val="auto"/>
        </w:rPr>
        <w:fldChar w:fldCharType="begin"/>
      </w:r>
      <w:r>
        <w:rPr>
          <w:color w:val="auto"/>
        </w:rPr>
        <w:instrText xml:space="preserve"> PAGEREF _Toc529459796 \h </w:instrText>
      </w:r>
      <w:r>
        <w:rPr>
          <w:color w:val="auto"/>
        </w:rPr>
        <w:fldChar w:fldCharType="separate"/>
      </w:r>
      <w:r>
        <w:rPr>
          <w:color w:val="auto"/>
        </w:rPr>
        <w:t>24</w:t>
      </w:r>
      <w:r>
        <w:rPr>
          <w:color w:val="auto"/>
        </w:rPr>
        <w:fldChar w:fldCharType="end"/>
      </w:r>
      <w:r>
        <w:rPr>
          <w:color w:val="auto"/>
        </w:rPr>
        <w:fldChar w:fldCharType="end"/>
      </w:r>
    </w:p>
    <w:p w14:paraId="3E64BDBC">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"_Toc529459797"</w:instrText>
      </w:r>
      <w:r>
        <w:rPr>
          <w:rStyle w:val="77"/>
          <w:color w:val="auto"/>
        </w:rPr>
        <w:instrText xml:space="preserve"> </w:instrText>
      </w:r>
      <w:r>
        <w:rPr>
          <w:color w:val="auto"/>
        </w:rPr>
        <w:fldChar w:fldCharType="separate"/>
      </w:r>
      <w:r>
        <w:rPr>
          <w:rStyle w:val="77"/>
          <w:bCs/>
          <w:color w:val="auto"/>
        </w:rPr>
        <w:t xml:space="preserve">4  </w:t>
      </w:r>
      <w:r>
        <w:rPr>
          <w:rStyle w:val="77"/>
          <w:color w:val="auto"/>
        </w:rPr>
        <w:t>户内设施标准化运维评价指标</w:t>
      </w:r>
      <w:r>
        <w:rPr>
          <w:color w:val="auto"/>
        </w:rPr>
        <w:tab/>
      </w:r>
      <w:r>
        <w:rPr>
          <w:color w:val="auto"/>
        </w:rPr>
        <w:fldChar w:fldCharType="begin"/>
      </w:r>
      <w:r>
        <w:rPr>
          <w:color w:val="auto"/>
        </w:rPr>
        <w:instrText xml:space="preserve"> PAGEREF _Toc529459797 \h </w:instrText>
      </w:r>
      <w:r>
        <w:rPr>
          <w:color w:val="auto"/>
        </w:rPr>
        <w:fldChar w:fldCharType="separate"/>
      </w:r>
      <w:r>
        <w:rPr>
          <w:color w:val="auto"/>
        </w:rPr>
        <w:t>26</w:t>
      </w:r>
      <w:r>
        <w:rPr>
          <w:color w:val="auto"/>
        </w:rPr>
        <w:fldChar w:fldCharType="end"/>
      </w:r>
      <w:r>
        <w:rPr>
          <w:color w:val="auto"/>
        </w:rPr>
        <w:fldChar w:fldCharType="end"/>
      </w:r>
    </w:p>
    <w:p w14:paraId="2D82C92A">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"_Toc529459798"</w:instrText>
      </w:r>
      <w:r>
        <w:rPr>
          <w:rStyle w:val="77"/>
          <w:color w:val="auto"/>
        </w:rPr>
        <w:instrText xml:space="preserve"> </w:instrText>
      </w:r>
      <w:r>
        <w:rPr>
          <w:color w:val="auto"/>
        </w:rPr>
        <w:fldChar w:fldCharType="separate"/>
      </w:r>
      <w:r>
        <w:rPr>
          <w:rStyle w:val="77"/>
          <w:color w:val="auto"/>
        </w:rPr>
        <w:t>4.1  控制项</w:t>
      </w:r>
      <w:r>
        <w:rPr>
          <w:color w:val="auto"/>
        </w:rPr>
        <w:tab/>
      </w:r>
      <w:r>
        <w:rPr>
          <w:color w:val="auto"/>
        </w:rPr>
        <w:fldChar w:fldCharType="begin"/>
      </w:r>
      <w:r>
        <w:rPr>
          <w:color w:val="auto"/>
        </w:rPr>
        <w:instrText xml:space="preserve"> PAGEREF _Toc529459798 \h </w:instrText>
      </w:r>
      <w:r>
        <w:rPr>
          <w:color w:val="auto"/>
        </w:rPr>
        <w:fldChar w:fldCharType="separate"/>
      </w:r>
      <w:r>
        <w:rPr>
          <w:color w:val="auto"/>
        </w:rPr>
        <w:t>26</w:t>
      </w:r>
      <w:r>
        <w:rPr>
          <w:color w:val="auto"/>
        </w:rPr>
        <w:fldChar w:fldCharType="end"/>
      </w:r>
      <w:r>
        <w:rPr>
          <w:color w:val="auto"/>
        </w:rPr>
        <w:fldChar w:fldCharType="end"/>
      </w:r>
    </w:p>
    <w:p w14:paraId="0E5E09C8">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"_Toc529459799"</w:instrText>
      </w:r>
      <w:r>
        <w:rPr>
          <w:rStyle w:val="77"/>
          <w:color w:val="auto"/>
        </w:rPr>
        <w:instrText xml:space="preserve"> </w:instrText>
      </w:r>
      <w:r>
        <w:rPr>
          <w:color w:val="auto"/>
        </w:rPr>
        <w:fldChar w:fldCharType="separate"/>
      </w:r>
      <w:r>
        <w:rPr>
          <w:rStyle w:val="77"/>
          <w:color w:val="auto"/>
        </w:rPr>
        <w:t>4.2  评分项</w:t>
      </w:r>
      <w:r>
        <w:rPr>
          <w:color w:val="auto"/>
        </w:rPr>
        <w:tab/>
      </w:r>
      <w:r>
        <w:rPr>
          <w:color w:val="auto"/>
        </w:rPr>
        <w:fldChar w:fldCharType="begin"/>
      </w:r>
      <w:r>
        <w:rPr>
          <w:color w:val="auto"/>
        </w:rPr>
        <w:instrText xml:space="preserve"> PAGEREF _Toc529459799 \h </w:instrText>
      </w:r>
      <w:r>
        <w:rPr>
          <w:color w:val="auto"/>
        </w:rPr>
        <w:fldChar w:fldCharType="separate"/>
      </w:r>
      <w:r>
        <w:rPr>
          <w:color w:val="auto"/>
        </w:rPr>
        <w:t>26</w:t>
      </w:r>
      <w:r>
        <w:rPr>
          <w:color w:val="auto"/>
        </w:rPr>
        <w:fldChar w:fldCharType="end"/>
      </w:r>
      <w:r>
        <w:rPr>
          <w:color w:val="auto"/>
        </w:rPr>
        <w:fldChar w:fldCharType="end"/>
      </w:r>
    </w:p>
    <w:p w14:paraId="5AD27007">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"_Toc529459800"</w:instrText>
      </w:r>
      <w:r>
        <w:rPr>
          <w:rStyle w:val="77"/>
          <w:color w:val="auto"/>
        </w:rPr>
        <w:instrText xml:space="preserve"> </w:instrText>
      </w:r>
      <w:r>
        <w:rPr>
          <w:color w:val="auto"/>
        </w:rPr>
        <w:fldChar w:fldCharType="separate"/>
      </w:r>
      <w:r>
        <w:rPr>
          <w:rStyle w:val="77"/>
          <w:bCs/>
          <w:color w:val="auto"/>
        </w:rPr>
        <w:t xml:space="preserve">5  </w:t>
      </w:r>
      <w:r>
        <w:rPr>
          <w:rStyle w:val="77"/>
          <w:color w:val="auto"/>
        </w:rPr>
        <w:t>管网设施标准化运维评价指标</w:t>
      </w:r>
      <w:r>
        <w:rPr>
          <w:color w:val="auto"/>
        </w:rPr>
        <w:tab/>
      </w:r>
      <w:r>
        <w:rPr>
          <w:color w:val="auto"/>
        </w:rPr>
        <w:fldChar w:fldCharType="begin"/>
      </w:r>
      <w:r>
        <w:rPr>
          <w:color w:val="auto"/>
        </w:rPr>
        <w:instrText xml:space="preserve"> PAGEREF _Toc529459800 \h </w:instrText>
      </w:r>
      <w:r>
        <w:rPr>
          <w:color w:val="auto"/>
        </w:rPr>
        <w:fldChar w:fldCharType="separate"/>
      </w:r>
      <w:r>
        <w:rPr>
          <w:color w:val="auto"/>
        </w:rPr>
        <w:t>27</w:t>
      </w:r>
      <w:r>
        <w:rPr>
          <w:color w:val="auto"/>
        </w:rPr>
        <w:fldChar w:fldCharType="end"/>
      </w:r>
      <w:r>
        <w:rPr>
          <w:color w:val="auto"/>
        </w:rPr>
        <w:fldChar w:fldCharType="end"/>
      </w:r>
    </w:p>
    <w:p w14:paraId="0FBB5722">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"_Toc529459801"</w:instrText>
      </w:r>
      <w:r>
        <w:rPr>
          <w:rStyle w:val="77"/>
          <w:color w:val="auto"/>
        </w:rPr>
        <w:instrText xml:space="preserve"> </w:instrText>
      </w:r>
      <w:r>
        <w:rPr>
          <w:color w:val="auto"/>
        </w:rPr>
        <w:fldChar w:fldCharType="separate"/>
      </w:r>
      <w:r>
        <w:rPr>
          <w:rStyle w:val="77"/>
          <w:color w:val="auto"/>
        </w:rPr>
        <w:t>5.1  控制项</w:t>
      </w:r>
      <w:r>
        <w:rPr>
          <w:color w:val="auto"/>
        </w:rPr>
        <w:tab/>
      </w:r>
      <w:r>
        <w:rPr>
          <w:color w:val="auto"/>
        </w:rPr>
        <w:fldChar w:fldCharType="begin"/>
      </w:r>
      <w:r>
        <w:rPr>
          <w:color w:val="auto"/>
        </w:rPr>
        <w:instrText xml:space="preserve"> PAGEREF _Toc529459801 \h </w:instrText>
      </w:r>
      <w:r>
        <w:rPr>
          <w:color w:val="auto"/>
        </w:rPr>
        <w:fldChar w:fldCharType="separate"/>
      </w:r>
      <w:r>
        <w:rPr>
          <w:color w:val="auto"/>
        </w:rPr>
        <w:t>27</w:t>
      </w:r>
      <w:r>
        <w:rPr>
          <w:color w:val="auto"/>
        </w:rPr>
        <w:fldChar w:fldCharType="end"/>
      </w:r>
      <w:r>
        <w:rPr>
          <w:color w:val="auto"/>
        </w:rPr>
        <w:fldChar w:fldCharType="end"/>
      </w:r>
    </w:p>
    <w:p w14:paraId="286FBC80">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"_Toc529459802"</w:instrText>
      </w:r>
      <w:r>
        <w:rPr>
          <w:rStyle w:val="77"/>
          <w:color w:val="auto"/>
        </w:rPr>
        <w:instrText xml:space="preserve"> </w:instrText>
      </w:r>
      <w:r>
        <w:rPr>
          <w:color w:val="auto"/>
        </w:rPr>
        <w:fldChar w:fldCharType="separate"/>
      </w:r>
      <w:r>
        <w:rPr>
          <w:rStyle w:val="77"/>
          <w:color w:val="auto"/>
        </w:rPr>
        <w:t>5.2  评分项</w:t>
      </w:r>
      <w:r>
        <w:rPr>
          <w:color w:val="auto"/>
        </w:rPr>
        <w:tab/>
      </w:r>
      <w:r>
        <w:rPr>
          <w:color w:val="auto"/>
        </w:rPr>
        <w:fldChar w:fldCharType="begin"/>
      </w:r>
      <w:r>
        <w:rPr>
          <w:color w:val="auto"/>
        </w:rPr>
        <w:instrText xml:space="preserve"> PAGEREF _Toc529459802 \h </w:instrText>
      </w:r>
      <w:r>
        <w:rPr>
          <w:color w:val="auto"/>
        </w:rPr>
        <w:fldChar w:fldCharType="separate"/>
      </w:r>
      <w:r>
        <w:rPr>
          <w:color w:val="auto"/>
        </w:rPr>
        <w:t>27</w:t>
      </w:r>
      <w:r>
        <w:rPr>
          <w:color w:val="auto"/>
        </w:rPr>
        <w:fldChar w:fldCharType="end"/>
      </w:r>
      <w:r>
        <w:rPr>
          <w:color w:val="auto"/>
        </w:rPr>
        <w:fldChar w:fldCharType="end"/>
      </w:r>
    </w:p>
    <w:p w14:paraId="55707A2F">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"_Toc529459803"</w:instrText>
      </w:r>
      <w:r>
        <w:rPr>
          <w:rStyle w:val="77"/>
          <w:color w:val="auto"/>
        </w:rPr>
        <w:instrText xml:space="preserve"> </w:instrText>
      </w:r>
      <w:r>
        <w:rPr>
          <w:color w:val="auto"/>
        </w:rPr>
        <w:fldChar w:fldCharType="separate"/>
      </w:r>
      <w:r>
        <w:rPr>
          <w:rStyle w:val="77"/>
          <w:bCs/>
          <w:color w:val="auto"/>
        </w:rPr>
        <w:t xml:space="preserve">6  </w:t>
      </w:r>
      <w:r>
        <w:rPr>
          <w:rStyle w:val="77"/>
          <w:color w:val="auto"/>
        </w:rPr>
        <w:t>终端设施标准化运维评价指标</w:t>
      </w:r>
      <w:r>
        <w:rPr>
          <w:color w:val="auto"/>
        </w:rPr>
        <w:tab/>
      </w:r>
      <w:r>
        <w:rPr>
          <w:color w:val="auto"/>
        </w:rPr>
        <w:fldChar w:fldCharType="begin"/>
      </w:r>
      <w:r>
        <w:rPr>
          <w:color w:val="auto"/>
        </w:rPr>
        <w:instrText xml:space="preserve"> PAGEREF _Toc529459803 \h </w:instrText>
      </w:r>
      <w:r>
        <w:rPr>
          <w:color w:val="auto"/>
        </w:rPr>
        <w:fldChar w:fldCharType="separate"/>
      </w:r>
      <w:r>
        <w:rPr>
          <w:color w:val="auto"/>
        </w:rPr>
        <w:t>28</w:t>
      </w:r>
      <w:r>
        <w:rPr>
          <w:color w:val="auto"/>
        </w:rPr>
        <w:fldChar w:fldCharType="end"/>
      </w:r>
      <w:r>
        <w:rPr>
          <w:color w:val="auto"/>
        </w:rPr>
        <w:fldChar w:fldCharType="end"/>
      </w:r>
    </w:p>
    <w:p w14:paraId="2A5D3DC0">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"_Toc529459804"</w:instrText>
      </w:r>
      <w:r>
        <w:rPr>
          <w:rStyle w:val="77"/>
          <w:color w:val="auto"/>
        </w:rPr>
        <w:instrText xml:space="preserve"> </w:instrText>
      </w:r>
      <w:r>
        <w:rPr>
          <w:color w:val="auto"/>
        </w:rPr>
        <w:fldChar w:fldCharType="separate"/>
      </w:r>
      <w:r>
        <w:rPr>
          <w:rStyle w:val="77"/>
          <w:color w:val="auto"/>
        </w:rPr>
        <w:t>6.1  控制项</w:t>
      </w:r>
      <w:r>
        <w:rPr>
          <w:color w:val="auto"/>
        </w:rPr>
        <w:tab/>
      </w:r>
      <w:r>
        <w:rPr>
          <w:color w:val="auto"/>
        </w:rPr>
        <w:fldChar w:fldCharType="begin"/>
      </w:r>
      <w:r>
        <w:rPr>
          <w:color w:val="auto"/>
        </w:rPr>
        <w:instrText xml:space="preserve"> PAGEREF _Toc529459804 \h </w:instrText>
      </w:r>
      <w:r>
        <w:rPr>
          <w:color w:val="auto"/>
        </w:rPr>
        <w:fldChar w:fldCharType="separate"/>
      </w:r>
      <w:r>
        <w:rPr>
          <w:color w:val="auto"/>
        </w:rPr>
        <w:t>28</w:t>
      </w:r>
      <w:r>
        <w:rPr>
          <w:color w:val="auto"/>
        </w:rPr>
        <w:fldChar w:fldCharType="end"/>
      </w:r>
      <w:r>
        <w:rPr>
          <w:color w:val="auto"/>
        </w:rPr>
        <w:fldChar w:fldCharType="end"/>
      </w:r>
    </w:p>
    <w:p w14:paraId="1BB6528A">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"_Toc529459805"</w:instrText>
      </w:r>
      <w:r>
        <w:rPr>
          <w:rStyle w:val="77"/>
          <w:color w:val="auto"/>
        </w:rPr>
        <w:instrText xml:space="preserve"> </w:instrText>
      </w:r>
      <w:r>
        <w:rPr>
          <w:color w:val="auto"/>
        </w:rPr>
        <w:fldChar w:fldCharType="separate"/>
      </w:r>
      <w:r>
        <w:rPr>
          <w:rStyle w:val="77"/>
          <w:color w:val="auto"/>
        </w:rPr>
        <w:t>6.2  评分项</w:t>
      </w:r>
      <w:r>
        <w:rPr>
          <w:color w:val="auto"/>
        </w:rPr>
        <w:tab/>
      </w:r>
      <w:r>
        <w:rPr>
          <w:color w:val="auto"/>
        </w:rPr>
        <w:fldChar w:fldCharType="begin"/>
      </w:r>
      <w:r>
        <w:rPr>
          <w:color w:val="auto"/>
        </w:rPr>
        <w:instrText xml:space="preserve"> PAGEREF _Toc529459805 \h </w:instrText>
      </w:r>
      <w:r>
        <w:rPr>
          <w:color w:val="auto"/>
        </w:rPr>
        <w:fldChar w:fldCharType="separate"/>
      </w:r>
      <w:r>
        <w:rPr>
          <w:color w:val="auto"/>
        </w:rPr>
        <w:t>28</w:t>
      </w:r>
      <w:r>
        <w:rPr>
          <w:color w:val="auto"/>
        </w:rPr>
        <w:fldChar w:fldCharType="end"/>
      </w:r>
      <w:r>
        <w:rPr>
          <w:color w:val="auto"/>
        </w:rPr>
        <w:fldChar w:fldCharType="end"/>
      </w:r>
    </w:p>
    <w:p w14:paraId="45270EE9">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"_Toc529459806"</w:instrText>
      </w:r>
      <w:r>
        <w:rPr>
          <w:rStyle w:val="77"/>
          <w:color w:val="auto"/>
        </w:rPr>
        <w:instrText xml:space="preserve"> </w:instrText>
      </w:r>
      <w:r>
        <w:rPr>
          <w:color w:val="auto"/>
        </w:rPr>
        <w:fldChar w:fldCharType="separate"/>
      </w:r>
      <w:r>
        <w:rPr>
          <w:rStyle w:val="77"/>
          <w:color w:val="auto"/>
        </w:rPr>
        <w:t>7  运维记录评价指标</w:t>
      </w:r>
      <w:r>
        <w:rPr>
          <w:color w:val="auto"/>
        </w:rPr>
        <w:tab/>
      </w:r>
      <w:r>
        <w:rPr>
          <w:color w:val="auto"/>
        </w:rPr>
        <w:fldChar w:fldCharType="begin"/>
      </w:r>
      <w:r>
        <w:rPr>
          <w:color w:val="auto"/>
        </w:rPr>
        <w:instrText xml:space="preserve"> PAGEREF _Toc529459806 \h </w:instrText>
      </w:r>
      <w:r>
        <w:rPr>
          <w:color w:val="auto"/>
        </w:rPr>
        <w:fldChar w:fldCharType="separate"/>
      </w:r>
      <w:r>
        <w:rPr>
          <w:color w:val="auto"/>
        </w:rPr>
        <w:t>30</w:t>
      </w:r>
      <w:r>
        <w:rPr>
          <w:color w:val="auto"/>
        </w:rPr>
        <w:fldChar w:fldCharType="end"/>
      </w:r>
      <w:r>
        <w:rPr>
          <w:color w:val="auto"/>
        </w:rPr>
        <w:fldChar w:fldCharType="end"/>
      </w:r>
    </w:p>
    <w:p w14:paraId="1161C59B">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"_Toc529459807"</w:instrText>
      </w:r>
      <w:r>
        <w:rPr>
          <w:rStyle w:val="77"/>
          <w:color w:val="auto"/>
        </w:rPr>
        <w:instrText xml:space="preserve"> </w:instrText>
      </w:r>
      <w:r>
        <w:rPr>
          <w:color w:val="auto"/>
        </w:rPr>
        <w:fldChar w:fldCharType="separate"/>
      </w:r>
      <w:r>
        <w:rPr>
          <w:rStyle w:val="77"/>
          <w:color w:val="auto"/>
        </w:rPr>
        <w:t>7.1  控制项</w:t>
      </w:r>
      <w:r>
        <w:rPr>
          <w:color w:val="auto"/>
        </w:rPr>
        <w:tab/>
      </w:r>
      <w:r>
        <w:rPr>
          <w:color w:val="auto"/>
        </w:rPr>
        <w:fldChar w:fldCharType="begin"/>
      </w:r>
      <w:r>
        <w:rPr>
          <w:color w:val="auto"/>
        </w:rPr>
        <w:instrText xml:space="preserve"> PAGEREF _Toc529459807 \h </w:instrText>
      </w:r>
      <w:r>
        <w:rPr>
          <w:color w:val="auto"/>
        </w:rPr>
        <w:fldChar w:fldCharType="separate"/>
      </w:r>
      <w:r>
        <w:rPr>
          <w:color w:val="auto"/>
        </w:rPr>
        <w:t>30</w:t>
      </w:r>
      <w:r>
        <w:rPr>
          <w:color w:val="auto"/>
        </w:rPr>
        <w:fldChar w:fldCharType="end"/>
      </w:r>
      <w:r>
        <w:rPr>
          <w:color w:val="auto"/>
        </w:rPr>
        <w:fldChar w:fldCharType="end"/>
      </w:r>
    </w:p>
    <w:p w14:paraId="283225FA">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"_Toc529459808"</w:instrText>
      </w:r>
      <w:r>
        <w:rPr>
          <w:rStyle w:val="77"/>
          <w:color w:val="auto"/>
        </w:rPr>
        <w:instrText xml:space="preserve"> </w:instrText>
      </w:r>
      <w:r>
        <w:rPr>
          <w:color w:val="auto"/>
        </w:rPr>
        <w:fldChar w:fldCharType="separate"/>
      </w:r>
      <w:r>
        <w:rPr>
          <w:rStyle w:val="77"/>
          <w:color w:val="auto"/>
        </w:rPr>
        <w:t>7.2  评分项</w:t>
      </w:r>
      <w:r>
        <w:rPr>
          <w:color w:val="auto"/>
        </w:rPr>
        <w:tab/>
      </w:r>
      <w:r>
        <w:rPr>
          <w:color w:val="auto"/>
        </w:rPr>
        <w:fldChar w:fldCharType="begin"/>
      </w:r>
      <w:r>
        <w:rPr>
          <w:color w:val="auto"/>
        </w:rPr>
        <w:instrText xml:space="preserve"> PAGEREF _Toc529459808 \h </w:instrText>
      </w:r>
      <w:r>
        <w:rPr>
          <w:color w:val="auto"/>
        </w:rPr>
        <w:fldChar w:fldCharType="separate"/>
      </w:r>
      <w:r>
        <w:rPr>
          <w:color w:val="auto"/>
        </w:rPr>
        <w:t>30</w:t>
      </w:r>
      <w:r>
        <w:rPr>
          <w:color w:val="auto"/>
        </w:rPr>
        <w:fldChar w:fldCharType="end"/>
      </w:r>
      <w:r>
        <w:rPr>
          <w:color w:val="auto"/>
        </w:rPr>
        <w:fldChar w:fldCharType="end"/>
      </w:r>
    </w:p>
    <w:p w14:paraId="28BF98DA">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"_Toc529459809"</w:instrText>
      </w:r>
      <w:r>
        <w:rPr>
          <w:rStyle w:val="77"/>
          <w:color w:val="auto"/>
        </w:rPr>
        <w:instrText xml:space="preserve"> </w:instrText>
      </w:r>
      <w:r>
        <w:rPr>
          <w:color w:val="auto"/>
        </w:rPr>
        <w:fldChar w:fldCharType="separate"/>
      </w:r>
      <w:r>
        <w:rPr>
          <w:rStyle w:val="77"/>
          <w:color w:val="auto"/>
        </w:rPr>
        <w:t>8  运维人员行为规范评价指标</w:t>
      </w:r>
      <w:r>
        <w:rPr>
          <w:color w:val="auto"/>
        </w:rPr>
        <w:tab/>
      </w:r>
      <w:r>
        <w:rPr>
          <w:color w:val="auto"/>
        </w:rPr>
        <w:fldChar w:fldCharType="begin"/>
      </w:r>
      <w:r>
        <w:rPr>
          <w:color w:val="auto"/>
        </w:rPr>
        <w:instrText xml:space="preserve"> PAGEREF _Toc529459809 \h </w:instrText>
      </w:r>
      <w:r>
        <w:rPr>
          <w:color w:val="auto"/>
        </w:rPr>
        <w:fldChar w:fldCharType="separate"/>
      </w:r>
      <w:r>
        <w:rPr>
          <w:color w:val="auto"/>
        </w:rPr>
        <w:t>31</w:t>
      </w:r>
      <w:r>
        <w:rPr>
          <w:color w:val="auto"/>
        </w:rPr>
        <w:fldChar w:fldCharType="end"/>
      </w:r>
      <w:r>
        <w:rPr>
          <w:color w:val="auto"/>
        </w:rPr>
        <w:fldChar w:fldCharType="end"/>
      </w:r>
    </w:p>
    <w:p w14:paraId="7D411DD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"_Toc529459810"</w:instrText>
      </w:r>
      <w:r>
        <w:rPr>
          <w:rStyle w:val="77"/>
          <w:color w:val="auto"/>
        </w:rPr>
        <w:instrText xml:space="preserve"> </w:instrText>
      </w:r>
      <w:r>
        <w:rPr>
          <w:color w:val="auto"/>
        </w:rPr>
        <w:fldChar w:fldCharType="separate"/>
      </w:r>
      <w:r>
        <w:rPr>
          <w:rStyle w:val="77"/>
          <w:color w:val="auto"/>
        </w:rPr>
        <w:t>8.1  控制项</w:t>
      </w:r>
      <w:r>
        <w:rPr>
          <w:color w:val="auto"/>
        </w:rPr>
        <w:tab/>
      </w:r>
      <w:r>
        <w:rPr>
          <w:color w:val="auto"/>
        </w:rPr>
        <w:fldChar w:fldCharType="begin"/>
      </w:r>
      <w:r>
        <w:rPr>
          <w:color w:val="auto"/>
        </w:rPr>
        <w:instrText xml:space="preserve"> PAGEREF _Toc529459810 \h </w:instrText>
      </w:r>
      <w:r>
        <w:rPr>
          <w:color w:val="auto"/>
        </w:rPr>
        <w:fldChar w:fldCharType="separate"/>
      </w:r>
      <w:r>
        <w:rPr>
          <w:color w:val="auto"/>
        </w:rPr>
        <w:t>31</w:t>
      </w:r>
      <w:r>
        <w:rPr>
          <w:color w:val="auto"/>
        </w:rPr>
        <w:fldChar w:fldCharType="end"/>
      </w:r>
      <w:r>
        <w:rPr>
          <w:color w:val="auto"/>
        </w:rPr>
        <w:fldChar w:fldCharType="end"/>
      </w:r>
    </w:p>
    <w:p w14:paraId="441ED8C5">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"_Toc529459811"</w:instrText>
      </w:r>
      <w:r>
        <w:rPr>
          <w:rStyle w:val="77"/>
          <w:color w:val="auto"/>
        </w:rPr>
        <w:instrText xml:space="preserve"> </w:instrText>
      </w:r>
      <w:r>
        <w:rPr>
          <w:color w:val="auto"/>
        </w:rPr>
        <w:fldChar w:fldCharType="separate"/>
      </w:r>
      <w:r>
        <w:rPr>
          <w:rStyle w:val="77"/>
          <w:color w:val="auto"/>
        </w:rPr>
        <w:t>8.2  评分项</w:t>
      </w:r>
      <w:r>
        <w:rPr>
          <w:color w:val="auto"/>
        </w:rPr>
        <w:tab/>
      </w:r>
      <w:r>
        <w:rPr>
          <w:color w:val="auto"/>
        </w:rPr>
        <w:fldChar w:fldCharType="begin"/>
      </w:r>
      <w:r>
        <w:rPr>
          <w:color w:val="auto"/>
        </w:rPr>
        <w:instrText xml:space="preserve"> PAGEREF _Toc529459811 \h </w:instrText>
      </w:r>
      <w:r>
        <w:rPr>
          <w:color w:val="auto"/>
        </w:rPr>
        <w:fldChar w:fldCharType="separate"/>
      </w:r>
      <w:r>
        <w:rPr>
          <w:color w:val="auto"/>
        </w:rPr>
        <w:t>31</w:t>
      </w:r>
      <w:r>
        <w:rPr>
          <w:color w:val="auto"/>
        </w:rPr>
        <w:fldChar w:fldCharType="end"/>
      </w:r>
      <w:r>
        <w:rPr>
          <w:color w:val="auto"/>
        </w:rPr>
        <w:fldChar w:fldCharType="end"/>
      </w:r>
    </w:p>
    <w:p w14:paraId="4DC4F971">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"_Toc529459812"</w:instrText>
      </w:r>
      <w:r>
        <w:rPr>
          <w:rStyle w:val="77"/>
          <w:color w:val="auto"/>
        </w:rPr>
        <w:instrText xml:space="preserve"> </w:instrText>
      </w:r>
      <w:r>
        <w:rPr>
          <w:color w:val="auto"/>
        </w:rPr>
        <w:fldChar w:fldCharType="separate"/>
      </w:r>
      <w:r>
        <w:rPr>
          <w:rStyle w:val="77"/>
          <w:color w:val="auto"/>
        </w:rPr>
        <w:t>9  运维服务机构管理评价指标</w:t>
      </w:r>
      <w:r>
        <w:rPr>
          <w:color w:val="auto"/>
        </w:rPr>
        <w:tab/>
      </w:r>
      <w:r>
        <w:rPr>
          <w:color w:val="auto"/>
        </w:rPr>
        <w:fldChar w:fldCharType="begin"/>
      </w:r>
      <w:r>
        <w:rPr>
          <w:color w:val="auto"/>
        </w:rPr>
        <w:instrText xml:space="preserve"> PAGEREF _Toc529459812 \h </w:instrText>
      </w:r>
      <w:r>
        <w:rPr>
          <w:color w:val="auto"/>
        </w:rPr>
        <w:fldChar w:fldCharType="separate"/>
      </w:r>
      <w:r>
        <w:rPr>
          <w:color w:val="auto"/>
        </w:rPr>
        <w:t>32</w:t>
      </w:r>
      <w:r>
        <w:rPr>
          <w:color w:val="auto"/>
        </w:rPr>
        <w:fldChar w:fldCharType="end"/>
      </w:r>
      <w:r>
        <w:rPr>
          <w:color w:val="auto"/>
        </w:rPr>
        <w:fldChar w:fldCharType="end"/>
      </w:r>
    </w:p>
    <w:p w14:paraId="31F04D8F">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"_Toc529459813"</w:instrText>
      </w:r>
      <w:r>
        <w:rPr>
          <w:rStyle w:val="77"/>
          <w:color w:val="auto"/>
        </w:rPr>
        <w:instrText xml:space="preserve"> </w:instrText>
      </w:r>
      <w:r>
        <w:rPr>
          <w:color w:val="auto"/>
        </w:rPr>
        <w:fldChar w:fldCharType="separate"/>
      </w:r>
      <w:r>
        <w:rPr>
          <w:rStyle w:val="77"/>
          <w:color w:val="auto"/>
        </w:rPr>
        <w:t>9.1  控制项</w:t>
      </w:r>
      <w:r>
        <w:rPr>
          <w:color w:val="auto"/>
        </w:rPr>
        <w:tab/>
      </w:r>
      <w:r>
        <w:rPr>
          <w:color w:val="auto"/>
        </w:rPr>
        <w:fldChar w:fldCharType="begin"/>
      </w:r>
      <w:r>
        <w:rPr>
          <w:color w:val="auto"/>
        </w:rPr>
        <w:instrText xml:space="preserve"> PAGEREF _Toc529459813 \h </w:instrText>
      </w:r>
      <w:r>
        <w:rPr>
          <w:color w:val="auto"/>
        </w:rPr>
        <w:fldChar w:fldCharType="separate"/>
      </w:r>
      <w:r>
        <w:rPr>
          <w:color w:val="auto"/>
        </w:rPr>
        <w:t>32</w:t>
      </w:r>
      <w:r>
        <w:rPr>
          <w:color w:val="auto"/>
        </w:rPr>
        <w:fldChar w:fldCharType="end"/>
      </w:r>
      <w:r>
        <w:rPr>
          <w:color w:val="auto"/>
        </w:rPr>
        <w:fldChar w:fldCharType="end"/>
      </w:r>
    </w:p>
    <w:p w14:paraId="572FBE60">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"_Toc529459814"</w:instrText>
      </w:r>
      <w:r>
        <w:rPr>
          <w:rStyle w:val="77"/>
          <w:color w:val="auto"/>
        </w:rPr>
        <w:instrText xml:space="preserve"> </w:instrText>
      </w:r>
      <w:r>
        <w:rPr>
          <w:color w:val="auto"/>
        </w:rPr>
        <w:fldChar w:fldCharType="separate"/>
      </w:r>
      <w:r>
        <w:rPr>
          <w:rStyle w:val="77"/>
          <w:color w:val="auto"/>
        </w:rPr>
        <w:t>9.2  评分项</w:t>
      </w:r>
      <w:r>
        <w:rPr>
          <w:color w:val="auto"/>
        </w:rPr>
        <w:tab/>
      </w:r>
      <w:r>
        <w:rPr>
          <w:color w:val="auto"/>
        </w:rPr>
        <w:fldChar w:fldCharType="begin"/>
      </w:r>
      <w:r>
        <w:rPr>
          <w:color w:val="auto"/>
        </w:rPr>
        <w:instrText xml:space="preserve"> PAGEREF _Toc529459814 \h </w:instrText>
      </w:r>
      <w:r>
        <w:rPr>
          <w:color w:val="auto"/>
        </w:rPr>
        <w:fldChar w:fldCharType="separate"/>
      </w:r>
      <w:r>
        <w:rPr>
          <w:color w:val="auto"/>
        </w:rPr>
        <w:t>32</w:t>
      </w:r>
      <w:r>
        <w:rPr>
          <w:color w:val="auto"/>
        </w:rPr>
        <w:fldChar w:fldCharType="end"/>
      </w:r>
      <w:r>
        <w:rPr>
          <w:color w:val="auto"/>
        </w:rPr>
        <w:fldChar w:fldCharType="end"/>
      </w:r>
    </w:p>
    <w:p w14:paraId="56B0C1D4">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"_Toc529459815"</w:instrText>
      </w:r>
      <w:r>
        <w:rPr>
          <w:rStyle w:val="77"/>
          <w:color w:val="auto"/>
        </w:rPr>
        <w:instrText xml:space="preserve"> </w:instrText>
      </w:r>
      <w:r>
        <w:rPr>
          <w:color w:val="auto"/>
        </w:rPr>
        <w:fldChar w:fldCharType="separate"/>
      </w:r>
      <w:r>
        <w:rPr>
          <w:rStyle w:val="77"/>
          <w:color w:val="auto"/>
        </w:rPr>
        <w:t>10  安全评价指标</w:t>
      </w:r>
      <w:r>
        <w:rPr>
          <w:color w:val="auto"/>
        </w:rPr>
        <w:tab/>
      </w:r>
      <w:r>
        <w:rPr>
          <w:color w:val="auto"/>
        </w:rPr>
        <w:fldChar w:fldCharType="begin"/>
      </w:r>
      <w:r>
        <w:rPr>
          <w:color w:val="auto"/>
        </w:rPr>
        <w:instrText xml:space="preserve"> PAGEREF _Toc529459815 \h </w:instrText>
      </w:r>
      <w:r>
        <w:rPr>
          <w:color w:val="auto"/>
        </w:rPr>
        <w:fldChar w:fldCharType="separate"/>
      </w:r>
      <w:r>
        <w:rPr>
          <w:color w:val="auto"/>
        </w:rPr>
        <w:t>33</w:t>
      </w:r>
      <w:r>
        <w:rPr>
          <w:color w:val="auto"/>
        </w:rPr>
        <w:fldChar w:fldCharType="end"/>
      </w:r>
      <w:r>
        <w:rPr>
          <w:color w:val="auto"/>
        </w:rPr>
        <w:fldChar w:fldCharType="end"/>
      </w:r>
    </w:p>
    <w:p w14:paraId="71C6398E">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"_Toc529459816"</w:instrText>
      </w:r>
      <w:r>
        <w:rPr>
          <w:rStyle w:val="77"/>
          <w:color w:val="auto"/>
        </w:rPr>
        <w:instrText xml:space="preserve"> </w:instrText>
      </w:r>
      <w:r>
        <w:rPr>
          <w:color w:val="auto"/>
        </w:rPr>
        <w:fldChar w:fldCharType="separate"/>
      </w:r>
      <w:r>
        <w:rPr>
          <w:rStyle w:val="77"/>
          <w:color w:val="auto"/>
        </w:rPr>
        <w:t>10.1  控制项</w:t>
      </w:r>
      <w:r>
        <w:rPr>
          <w:color w:val="auto"/>
        </w:rPr>
        <w:tab/>
      </w:r>
      <w:r>
        <w:rPr>
          <w:color w:val="auto"/>
        </w:rPr>
        <w:fldChar w:fldCharType="begin"/>
      </w:r>
      <w:r>
        <w:rPr>
          <w:color w:val="auto"/>
        </w:rPr>
        <w:instrText xml:space="preserve"> PAGEREF _Toc529459816 \h </w:instrText>
      </w:r>
      <w:r>
        <w:rPr>
          <w:color w:val="auto"/>
        </w:rPr>
        <w:fldChar w:fldCharType="separate"/>
      </w:r>
      <w:r>
        <w:rPr>
          <w:color w:val="auto"/>
        </w:rPr>
        <w:t>33</w:t>
      </w:r>
      <w:r>
        <w:rPr>
          <w:color w:val="auto"/>
        </w:rPr>
        <w:fldChar w:fldCharType="end"/>
      </w:r>
      <w:r>
        <w:rPr>
          <w:color w:val="auto"/>
        </w:rPr>
        <w:fldChar w:fldCharType="end"/>
      </w:r>
    </w:p>
    <w:p w14:paraId="19A9A0D3">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"_Toc529459817"</w:instrText>
      </w:r>
      <w:r>
        <w:rPr>
          <w:rStyle w:val="77"/>
          <w:color w:val="auto"/>
        </w:rPr>
        <w:instrText xml:space="preserve"> </w:instrText>
      </w:r>
      <w:r>
        <w:rPr>
          <w:color w:val="auto"/>
        </w:rPr>
        <w:fldChar w:fldCharType="separate"/>
      </w:r>
      <w:r>
        <w:rPr>
          <w:rStyle w:val="77"/>
          <w:color w:val="auto"/>
        </w:rPr>
        <w:t>10.2  评分项</w:t>
      </w:r>
      <w:r>
        <w:rPr>
          <w:color w:val="auto"/>
        </w:rPr>
        <w:tab/>
      </w:r>
      <w:r>
        <w:rPr>
          <w:color w:val="auto"/>
        </w:rPr>
        <w:fldChar w:fldCharType="begin"/>
      </w:r>
      <w:r>
        <w:rPr>
          <w:color w:val="auto"/>
        </w:rPr>
        <w:instrText xml:space="preserve"> PAGEREF _Toc529459817 \h </w:instrText>
      </w:r>
      <w:r>
        <w:rPr>
          <w:color w:val="auto"/>
        </w:rPr>
        <w:fldChar w:fldCharType="separate"/>
      </w:r>
      <w:r>
        <w:rPr>
          <w:color w:val="auto"/>
        </w:rPr>
        <w:t>33</w:t>
      </w:r>
      <w:r>
        <w:rPr>
          <w:color w:val="auto"/>
        </w:rPr>
        <w:fldChar w:fldCharType="end"/>
      </w:r>
      <w:r>
        <w:rPr>
          <w:color w:val="auto"/>
        </w:rPr>
        <w:fldChar w:fldCharType="end"/>
      </w:r>
    </w:p>
    <w:p w14:paraId="7C1EBF82">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"_Toc529459818"</w:instrText>
      </w:r>
      <w:r>
        <w:rPr>
          <w:rStyle w:val="77"/>
          <w:color w:val="auto"/>
        </w:rPr>
        <w:instrText xml:space="preserve"> </w:instrText>
      </w:r>
      <w:r>
        <w:rPr>
          <w:color w:val="auto"/>
        </w:rPr>
        <w:fldChar w:fldCharType="separate"/>
      </w:r>
      <w:r>
        <w:rPr>
          <w:rStyle w:val="77"/>
          <w:color w:val="auto"/>
        </w:rPr>
        <w:t>11  评价报告</w:t>
      </w:r>
      <w:r>
        <w:rPr>
          <w:color w:val="auto"/>
        </w:rPr>
        <w:tab/>
      </w:r>
      <w:r>
        <w:rPr>
          <w:color w:val="auto"/>
        </w:rPr>
        <w:fldChar w:fldCharType="begin"/>
      </w:r>
      <w:r>
        <w:rPr>
          <w:color w:val="auto"/>
        </w:rPr>
        <w:instrText xml:space="preserve"> PAGEREF _Toc529459818 \h </w:instrText>
      </w:r>
      <w:r>
        <w:rPr>
          <w:color w:val="auto"/>
        </w:rPr>
        <w:fldChar w:fldCharType="separate"/>
      </w:r>
      <w:r>
        <w:rPr>
          <w:color w:val="auto"/>
        </w:rPr>
        <w:t>34</w:t>
      </w:r>
      <w:r>
        <w:rPr>
          <w:color w:val="auto"/>
        </w:rPr>
        <w:fldChar w:fldCharType="end"/>
      </w:r>
      <w:r>
        <w:rPr>
          <w:color w:val="auto"/>
        </w:rPr>
        <w:fldChar w:fldCharType="end"/>
      </w:r>
    </w:p>
    <w:p w14:paraId="5F763500">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"_Toc529459819"</w:instrText>
      </w:r>
      <w:r>
        <w:rPr>
          <w:rStyle w:val="77"/>
          <w:color w:val="auto"/>
        </w:rPr>
        <w:instrText xml:space="preserve"> </w:instrText>
      </w:r>
      <w:r>
        <w:rPr>
          <w:color w:val="auto"/>
        </w:rPr>
        <w:fldChar w:fldCharType="separate"/>
      </w:r>
      <w:r>
        <w:rPr>
          <w:rStyle w:val="77"/>
          <w:color w:val="auto"/>
        </w:rPr>
        <w:t>附录</w:t>
      </w:r>
      <w:r>
        <w:rPr>
          <w:rStyle w:val="77"/>
          <w:bCs/>
          <w:color w:val="auto"/>
        </w:rPr>
        <w:t>A</w:t>
      </w:r>
      <w:r>
        <w:rPr>
          <w:rStyle w:val="77"/>
          <w:color w:val="auto"/>
        </w:rPr>
        <w:t xml:space="preserve">  农村生活污水处理设施标准化运维评价表</w:t>
      </w:r>
      <w:r>
        <w:rPr>
          <w:color w:val="auto"/>
        </w:rPr>
        <w:tab/>
      </w:r>
      <w:r>
        <w:rPr>
          <w:color w:val="auto"/>
        </w:rPr>
        <w:fldChar w:fldCharType="begin"/>
      </w:r>
      <w:r>
        <w:rPr>
          <w:color w:val="auto"/>
        </w:rPr>
        <w:instrText xml:space="preserve"> PAGEREF _Toc529459819 \h </w:instrText>
      </w:r>
      <w:r>
        <w:rPr>
          <w:color w:val="auto"/>
        </w:rPr>
        <w:fldChar w:fldCharType="separate"/>
      </w:r>
      <w:r>
        <w:rPr>
          <w:color w:val="auto"/>
        </w:rPr>
        <w:t>35</w:t>
      </w:r>
      <w:r>
        <w:rPr>
          <w:color w:val="auto"/>
        </w:rPr>
        <w:fldChar w:fldCharType="end"/>
      </w:r>
      <w:r>
        <w:rPr>
          <w:color w:val="auto"/>
        </w:rPr>
        <w:fldChar w:fldCharType="end"/>
      </w:r>
    </w:p>
    <w:p w14:paraId="24160BFA">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"_Toc529459820"</w:instrText>
      </w:r>
      <w:r>
        <w:rPr>
          <w:rStyle w:val="77"/>
          <w:color w:val="auto"/>
        </w:rPr>
        <w:instrText xml:space="preserve"> </w:instrText>
      </w:r>
      <w:r>
        <w:rPr>
          <w:color w:val="auto"/>
        </w:rPr>
        <w:fldChar w:fldCharType="separate"/>
      </w:r>
      <w:r>
        <w:rPr>
          <w:rStyle w:val="77"/>
          <w:color w:val="auto"/>
        </w:rPr>
        <w:t>附录</w:t>
      </w:r>
      <w:r>
        <w:rPr>
          <w:rStyle w:val="77"/>
          <w:bCs/>
          <w:color w:val="auto"/>
        </w:rPr>
        <w:t>B</w:t>
      </w:r>
      <w:r>
        <w:rPr>
          <w:rStyle w:val="77"/>
          <w:color w:val="auto"/>
        </w:rPr>
        <w:t xml:space="preserve">  农村生活污水处理设施标准化运维评价报告</w:t>
      </w:r>
      <w:r>
        <w:rPr>
          <w:color w:val="auto"/>
        </w:rPr>
        <w:tab/>
      </w:r>
      <w:r>
        <w:rPr>
          <w:color w:val="auto"/>
        </w:rPr>
        <w:fldChar w:fldCharType="begin"/>
      </w:r>
      <w:r>
        <w:rPr>
          <w:color w:val="auto"/>
        </w:rPr>
        <w:instrText xml:space="preserve"> PAGEREF _Toc529459820 \h </w:instrText>
      </w:r>
      <w:r>
        <w:rPr>
          <w:color w:val="auto"/>
        </w:rPr>
        <w:fldChar w:fldCharType="separate"/>
      </w:r>
      <w:r>
        <w:rPr>
          <w:color w:val="auto"/>
        </w:rPr>
        <w:t>44</w:t>
      </w:r>
      <w:r>
        <w:rPr>
          <w:color w:val="auto"/>
        </w:rPr>
        <w:fldChar w:fldCharType="end"/>
      </w:r>
      <w:r>
        <w:rPr>
          <w:color w:val="auto"/>
        </w:rPr>
        <w:fldChar w:fldCharType="end"/>
      </w:r>
    </w:p>
    <w:p w14:paraId="3E95AA45">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"_Toc529459821"</w:instrText>
      </w:r>
      <w:r>
        <w:rPr>
          <w:rStyle w:val="77"/>
          <w:color w:val="auto"/>
        </w:rPr>
        <w:instrText xml:space="preserve"> </w:instrText>
      </w:r>
      <w:r>
        <w:rPr>
          <w:color w:val="auto"/>
        </w:rPr>
        <w:fldChar w:fldCharType="separate"/>
      </w:r>
      <w:r>
        <w:rPr>
          <w:rStyle w:val="77"/>
          <w:color w:val="auto"/>
        </w:rPr>
        <w:t>附录</w:t>
      </w:r>
      <w:r>
        <w:rPr>
          <w:rStyle w:val="77"/>
          <w:bCs/>
          <w:color w:val="auto"/>
        </w:rPr>
        <w:t>C</w:t>
      </w:r>
      <w:r>
        <w:rPr>
          <w:rStyle w:val="77"/>
          <w:color w:val="auto"/>
        </w:rPr>
        <w:t xml:space="preserve">  水质检测技术要求</w:t>
      </w:r>
      <w:r>
        <w:rPr>
          <w:color w:val="auto"/>
        </w:rPr>
        <w:tab/>
      </w:r>
      <w:r>
        <w:rPr>
          <w:color w:val="auto"/>
        </w:rPr>
        <w:fldChar w:fldCharType="begin"/>
      </w:r>
      <w:r>
        <w:rPr>
          <w:color w:val="auto"/>
        </w:rPr>
        <w:instrText xml:space="preserve"> PAGEREF _Toc529459821 \h </w:instrText>
      </w:r>
      <w:r>
        <w:rPr>
          <w:color w:val="auto"/>
        </w:rPr>
        <w:fldChar w:fldCharType="separate"/>
      </w:r>
      <w:r>
        <w:rPr>
          <w:color w:val="auto"/>
        </w:rPr>
        <w:t>45</w:t>
      </w:r>
      <w:r>
        <w:rPr>
          <w:color w:val="auto"/>
        </w:rPr>
        <w:fldChar w:fldCharType="end"/>
      </w:r>
      <w:r>
        <w:rPr>
          <w:color w:val="auto"/>
        </w:rPr>
        <w:fldChar w:fldCharType="end"/>
      </w:r>
    </w:p>
    <w:p w14:paraId="60D671CF">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"_Toc529459822"</w:instrText>
      </w:r>
      <w:r>
        <w:rPr>
          <w:rStyle w:val="77"/>
          <w:color w:val="auto"/>
        </w:rPr>
        <w:instrText xml:space="preserve"> </w:instrText>
      </w:r>
      <w:r>
        <w:rPr>
          <w:color w:val="auto"/>
        </w:rPr>
        <w:fldChar w:fldCharType="separate"/>
      </w:r>
      <w:r>
        <w:rPr>
          <w:rStyle w:val="77"/>
          <w:color w:val="auto"/>
        </w:rPr>
        <w:t>附录</w:t>
      </w:r>
      <w:r>
        <w:rPr>
          <w:rStyle w:val="77"/>
          <w:bCs/>
          <w:color w:val="auto"/>
        </w:rPr>
        <w:t>D</w:t>
      </w:r>
      <w:r>
        <w:rPr>
          <w:rStyle w:val="77"/>
          <w:color w:val="auto"/>
        </w:rPr>
        <w:t xml:space="preserve">  运维记录参考表单</w:t>
      </w:r>
      <w:r>
        <w:rPr>
          <w:color w:val="auto"/>
        </w:rPr>
        <w:tab/>
      </w:r>
      <w:r>
        <w:rPr>
          <w:color w:val="auto"/>
        </w:rPr>
        <w:fldChar w:fldCharType="begin"/>
      </w:r>
      <w:r>
        <w:rPr>
          <w:color w:val="auto"/>
        </w:rPr>
        <w:instrText xml:space="preserve"> PAGEREF _Toc529459822 \h </w:instrText>
      </w:r>
      <w:r>
        <w:rPr>
          <w:color w:val="auto"/>
        </w:rPr>
        <w:fldChar w:fldCharType="separate"/>
      </w:r>
      <w:r>
        <w:rPr>
          <w:color w:val="auto"/>
        </w:rPr>
        <w:t>46</w:t>
      </w:r>
      <w:r>
        <w:rPr>
          <w:color w:val="auto"/>
        </w:rPr>
        <w:fldChar w:fldCharType="end"/>
      </w:r>
      <w:r>
        <w:rPr>
          <w:color w:val="auto"/>
        </w:rPr>
        <w:fldChar w:fldCharType="end"/>
      </w:r>
    </w:p>
    <w:p w14:paraId="143076D8">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"_Toc529459849"</w:instrText>
      </w:r>
      <w:r>
        <w:rPr>
          <w:rStyle w:val="77"/>
          <w:color w:val="auto"/>
        </w:rPr>
        <w:instrText xml:space="preserve"> </w:instrText>
      </w:r>
      <w:r>
        <w:rPr>
          <w:color w:val="auto"/>
        </w:rPr>
        <w:fldChar w:fldCharType="separate"/>
      </w:r>
      <w:r>
        <w:rPr>
          <w:rStyle w:val="77"/>
          <w:color w:val="auto"/>
        </w:rPr>
        <w:t>附录</w:t>
      </w:r>
      <w:r>
        <w:rPr>
          <w:rStyle w:val="77"/>
          <w:bCs/>
          <w:color w:val="auto"/>
        </w:rPr>
        <w:t>E</w:t>
      </w:r>
      <w:r>
        <w:rPr>
          <w:rStyle w:val="77"/>
          <w:color w:val="auto"/>
        </w:rPr>
        <w:t xml:space="preserve">  运维相关制度参考目录</w:t>
      </w:r>
      <w:r>
        <w:rPr>
          <w:color w:val="auto"/>
        </w:rPr>
        <w:tab/>
      </w:r>
      <w:r>
        <w:rPr>
          <w:color w:val="auto"/>
        </w:rPr>
        <w:fldChar w:fldCharType="begin"/>
      </w:r>
      <w:r>
        <w:rPr>
          <w:color w:val="auto"/>
        </w:rPr>
        <w:instrText xml:space="preserve"> PAGEREF _Toc529459849 \h </w:instrText>
      </w:r>
      <w:r>
        <w:rPr>
          <w:color w:val="auto"/>
        </w:rPr>
        <w:fldChar w:fldCharType="separate"/>
      </w:r>
      <w:r>
        <w:rPr>
          <w:color w:val="auto"/>
        </w:rPr>
        <w:t>57</w:t>
      </w:r>
      <w:r>
        <w:rPr>
          <w:color w:val="auto"/>
        </w:rPr>
        <w:fldChar w:fldCharType="end"/>
      </w:r>
      <w:r>
        <w:rPr>
          <w:color w:val="auto"/>
        </w:rPr>
        <w:fldChar w:fldCharType="end"/>
      </w:r>
    </w:p>
    <w:p w14:paraId="3B33CF2D">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"_Toc529459850"</w:instrText>
      </w:r>
      <w:r>
        <w:rPr>
          <w:rStyle w:val="77"/>
          <w:color w:val="auto"/>
        </w:rPr>
        <w:instrText xml:space="preserve"> </w:instrText>
      </w:r>
      <w:r>
        <w:rPr>
          <w:color w:val="auto"/>
        </w:rPr>
        <w:fldChar w:fldCharType="separate"/>
      </w:r>
      <w:r>
        <w:rPr>
          <w:rStyle w:val="77"/>
          <w:color w:val="auto"/>
        </w:rPr>
        <w:t>本导则用词说明</w:t>
      </w:r>
      <w:r>
        <w:rPr>
          <w:color w:val="auto"/>
        </w:rPr>
        <w:tab/>
      </w:r>
      <w:r>
        <w:rPr>
          <w:color w:val="auto"/>
        </w:rPr>
        <w:fldChar w:fldCharType="begin"/>
      </w:r>
      <w:r>
        <w:rPr>
          <w:color w:val="auto"/>
        </w:rPr>
        <w:instrText xml:space="preserve"> PAGEREF _Toc529459850 \h </w:instrText>
      </w:r>
      <w:r>
        <w:rPr>
          <w:color w:val="auto"/>
        </w:rPr>
        <w:fldChar w:fldCharType="separate"/>
      </w:r>
      <w:r>
        <w:rPr>
          <w:color w:val="auto"/>
        </w:rPr>
        <w:t>63</w:t>
      </w:r>
      <w:r>
        <w:rPr>
          <w:color w:val="auto"/>
        </w:rPr>
        <w:fldChar w:fldCharType="end"/>
      </w:r>
      <w:r>
        <w:rPr>
          <w:color w:val="auto"/>
        </w:rPr>
        <w:fldChar w:fldCharType="end"/>
      </w:r>
    </w:p>
    <w:p w14:paraId="122A5A4A">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"_Toc529459851"</w:instrText>
      </w:r>
      <w:r>
        <w:rPr>
          <w:rStyle w:val="77"/>
          <w:color w:val="auto"/>
        </w:rPr>
        <w:instrText xml:space="preserve"> </w:instrText>
      </w:r>
      <w:r>
        <w:rPr>
          <w:color w:val="auto"/>
        </w:rPr>
        <w:fldChar w:fldCharType="separate"/>
      </w:r>
      <w:r>
        <w:rPr>
          <w:rStyle w:val="77"/>
          <w:color w:val="auto"/>
        </w:rPr>
        <w:t>引用标准名录</w:t>
      </w:r>
      <w:r>
        <w:rPr>
          <w:color w:val="auto"/>
        </w:rPr>
        <w:tab/>
      </w:r>
      <w:r>
        <w:rPr>
          <w:color w:val="auto"/>
        </w:rPr>
        <w:fldChar w:fldCharType="begin"/>
      </w:r>
      <w:r>
        <w:rPr>
          <w:color w:val="auto"/>
        </w:rPr>
        <w:instrText xml:space="preserve"> PAGEREF _Toc529459851 \h </w:instrText>
      </w:r>
      <w:r>
        <w:rPr>
          <w:color w:val="auto"/>
        </w:rPr>
        <w:fldChar w:fldCharType="separate"/>
      </w:r>
      <w:r>
        <w:rPr>
          <w:color w:val="auto"/>
        </w:rPr>
        <w:t>64</w:t>
      </w:r>
      <w:r>
        <w:rPr>
          <w:color w:val="auto"/>
        </w:rPr>
        <w:fldChar w:fldCharType="end"/>
      </w:r>
      <w:r>
        <w:rPr>
          <w:color w:val="auto"/>
        </w:rPr>
        <w:fldChar w:fldCharType="end"/>
      </w:r>
    </w:p>
    <w:p w14:paraId="34A6032E">
      <w:pPr>
        <w:spacing w:line="380" w:lineRule="exact"/>
        <w:rPr>
          <w:bCs/>
          <w:color w:val="auto"/>
          <w:lang w:val="zh-CN"/>
        </w:rPr>
        <w:sectPr>
          <w:headerReference r:id="rId5" w:type="default"/>
          <w:footerReference r:id="rId6" w:type="default"/>
          <w:pgSz w:w="11906" w:h="16838"/>
          <w:pgMar w:top="1134" w:right="1134" w:bottom="1134" w:left="1418" w:header="1134" w:footer="992" w:gutter="0"/>
          <w:cols w:space="720" w:num="1"/>
          <w:docGrid w:type="linesAndChars" w:linePitch="312" w:charSpace="0"/>
        </w:sectPr>
      </w:pPr>
      <w:r>
        <w:rPr>
          <w:color w:val="auto"/>
        </w:rPr>
        <w:fldChar w:fldCharType="end"/>
      </w:r>
    </w:p>
    <w:p w14:paraId="19018FE5">
      <w:pPr>
        <w:spacing w:before="312" w:beforeLines="100" w:after="312" w:afterLines="100" w:line="360" w:lineRule="auto"/>
        <w:jc w:val="center"/>
        <w:outlineLvl w:val="0"/>
        <w:rPr>
          <w:color w:val="auto"/>
          <w:sz w:val="32"/>
          <w:szCs w:val="32"/>
        </w:rPr>
      </w:pPr>
      <w:bookmarkStart w:id="15" w:name="_Toc8855"/>
      <w:bookmarkStart w:id="16" w:name="_Toc5810"/>
      <w:bookmarkStart w:id="17" w:name="_Toc529459781"/>
      <w:bookmarkStart w:id="18" w:name="_Toc457993394"/>
      <w:bookmarkStart w:id="19" w:name="_Toc458672890"/>
      <w:bookmarkStart w:id="20" w:name="_Toc462415357"/>
      <w:r>
        <w:rPr>
          <w:rFonts w:hint="eastAsia"/>
          <w:color w:val="auto"/>
          <w:sz w:val="32"/>
          <w:szCs w:val="32"/>
        </w:rPr>
        <w:t>1  总  则</w:t>
      </w:r>
      <w:bookmarkEnd w:id="15"/>
      <w:bookmarkEnd w:id="16"/>
      <w:bookmarkEnd w:id="17"/>
      <w:bookmarkEnd w:id="18"/>
      <w:bookmarkEnd w:id="19"/>
      <w:bookmarkEnd w:id="20"/>
    </w:p>
    <w:p w14:paraId="5049CC30">
      <w:pPr>
        <w:spacing w:line="360" w:lineRule="auto"/>
        <w:rPr>
          <w:bCs/>
          <w:color w:val="auto"/>
          <w:szCs w:val="21"/>
        </w:rPr>
      </w:pPr>
      <w:r>
        <w:rPr>
          <w:rFonts w:hint="eastAsia"/>
          <w:b/>
          <w:bCs/>
          <w:color w:val="auto"/>
          <w:szCs w:val="21"/>
        </w:rPr>
        <w:t>1. 0. 1</w:t>
      </w:r>
      <w:r>
        <w:rPr>
          <w:rFonts w:hint="eastAsia"/>
          <w:bCs/>
          <w:color w:val="auto"/>
          <w:szCs w:val="21"/>
        </w:rPr>
        <w:t xml:space="preserve">  为规范运维服务机构对农村生活污水处理设施的运行维护，提升运维服务机构运维水平，引导农户做好户内运维工作，充分发挥农村生活污水处理设施治污成效，制定本导则。</w:t>
      </w:r>
    </w:p>
    <w:p w14:paraId="5DF273CC">
      <w:pPr>
        <w:spacing w:line="360" w:lineRule="auto"/>
        <w:rPr>
          <w:bCs/>
          <w:color w:val="auto"/>
          <w:szCs w:val="21"/>
        </w:rPr>
      </w:pPr>
      <w:r>
        <w:rPr>
          <w:rFonts w:hint="eastAsia"/>
          <w:b/>
          <w:bCs/>
          <w:color w:val="auto"/>
          <w:szCs w:val="21"/>
        </w:rPr>
        <w:t>1. 0. 2</w:t>
      </w:r>
      <w:r>
        <w:rPr>
          <w:rFonts w:hint="eastAsia"/>
          <w:bCs/>
          <w:color w:val="auto"/>
          <w:szCs w:val="21"/>
        </w:rPr>
        <w:t xml:space="preserve">  本导则适用于浙江省农村生活污水处理设施标准化运维的评价。</w:t>
      </w:r>
    </w:p>
    <w:p w14:paraId="2BB0B466">
      <w:pPr>
        <w:spacing w:line="360" w:lineRule="auto"/>
        <w:rPr>
          <w:bCs/>
          <w:color w:val="auto"/>
          <w:szCs w:val="21"/>
        </w:rPr>
      </w:pPr>
      <w:r>
        <w:rPr>
          <w:rFonts w:hint="eastAsia"/>
          <w:b/>
          <w:bCs/>
          <w:color w:val="auto"/>
          <w:szCs w:val="21"/>
        </w:rPr>
        <w:t>1. 0. 3</w:t>
      </w:r>
      <w:r>
        <w:rPr>
          <w:rFonts w:hint="eastAsia"/>
          <w:bCs/>
          <w:color w:val="auto"/>
          <w:szCs w:val="21"/>
        </w:rPr>
        <w:t xml:space="preserve">  对农村生活污水处理设施标准化运维的评价除应符合本导则外，尚应符合国家和地方现行有关标准的要求。</w:t>
      </w:r>
    </w:p>
    <w:p w14:paraId="6AF7F2AC">
      <w:pPr>
        <w:spacing w:before="312" w:beforeLines="100" w:after="312" w:afterLines="100" w:line="360" w:lineRule="auto"/>
        <w:jc w:val="center"/>
        <w:outlineLvl w:val="0"/>
        <w:rPr>
          <w:color w:val="auto"/>
          <w:sz w:val="32"/>
          <w:szCs w:val="32"/>
        </w:rPr>
      </w:pPr>
      <w:bookmarkStart w:id="21" w:name="_Toc8810"/>
      <w:bookmarkStart w:id="22" w:name="_Toc26809"/>
      <w:bookmarkStart w:id="23" w:name="_Toc462415358"/>
      <w:bookmarkStart w:id="24" w:name="_Toc458672892"/>
      <w:bookmarkStart w:id="25" w:name="_Toc457993396"/>
      <w:r>
        <w:rPr>
          <w:color w:val="auto"/>
          <w:sz w:val="32"/>
          <w:szCs w:val="32"/>
        </w:rPr>
        <w:br w:type="page"/>
      </w:r>
      <w:bookmarkStart w:id="26" w:name="_Toc529459782"/>
      <w:r>
        <w:rPr>
          <w:rFonts w:hint="eastAsia"/>
          <w:color w:val="auto"/>
          <w:sz w:val="32"/>
          <w:szCs w:val="32"/>
        </w:rPr>
        <w:t>2  术  语</w:t>
      </w:r>
      <w:bookmarkEnd w:id="21"/>
      <w:bookmarkEnd w:id="22"/>
      <w:bookmarkEnd w:id="23"/>
      <w:bookmarkEnd w:id="24"/>
      <w:bookmarkEnd w:id="25"/>
      <w:bookmarkEnd w:id="26"/>
    </w:p>
    <w:p w14:paraId="108945F7">
      <w:pPr>
        <w:pStyle w:val="4"/>
        <w:tabs>
          <w:tab w:val="left" w:pos="706"/>
          <w:tab w:val="clear" w:pos="432"/>
        </w:tabs>
        <w:rPr>
          <w:rFonts w:ascii="Times New Roman" w:hAnsi="Times New Roman"/>
          <w:color w:val="auto"/>
        </w:rPr>
      </w:pPr>
      <w:bookmarkStart w:id="27" w:name="_Toc518284769"/>
      <w:bookmarkStart w:id="28" w:name="_Toc511727218"/>
      <w:bookmarkStart w:id="29" w:name="_Toc517685716"/>
      <w:bookmarkStart w:id="30" w:name="_Toc529459783"/>
      <w:bookmarkStart w:id="31" w:name="_Toc511727149"/>
      <w:r>
        <w:rPr>
          <w:rFonts w:hint="eastAsia" w:ascii="Times New Roman" w:hAnsi="Times New Roman"/>
          <w:bCs w:val="0"/>
          <w:color w:val="auto"/>
        </w:rPr>
        <w:t>2. 0. 1</w:t>
      </w:r>
      <w:r>
        <w:rPr>
          <w:color w:val="auto"/>
        </w:rPr>
        <w:t xml:space="preserve">  </w:t>
      </w:r>
      <w:r>
        <w:rPr>
          <w:rFonts w:hint="eastAsia" w:ascii="宋体" w:hAnsi="宋体" w:eastAsia="宋体" w:cs="宋体"/>
          <w:bCs w:val="0"/>
          <w:color w:val="auto"/>
        </w:rPr>
        <w:t>农村生活污水处理设施</w:t>
      </w:r>
      <w:bookmarkEnd w:id="27"/>
      <w:bookmarkEnd w:id="28"/>
      <w:bookmarkEnd w:id="29"/>
      <w:bookmarkEnd w:id="30"/>
      <w:bookmarkEnd w:id="31"/>
    </w:p>
    <w:p w14:paraId="2B8EA1B4">
      <w:pPr>
        <w:snapToGrid w:val="0"/>
        <w:spacing w:line="360" w:lineRule="auto"/>
        <w:ind w:firstLine="420" w:firstLineChars="200"/>
        <w:jc w:val="left"/>
        <w:rPr>
          <w:bCs/>
          <w:color w:val="auto"/>
          <w:szCs w:val="21"/>
        </w:rPr>
      </w:pPr>
      <w:r>
        <w:rPr>
          <w:rFonts w:hint="eastAsia"/>
          <w:bCs/>
          <w:color w:val="auto"/>
          <w:szCs w:val="21"/>
        </w:rPr>
        <w:t>对农村生活污水进行收集和处理的构筑物及设备等的总称（以下简称“处理设施”）。包括户内设施、管网设施和终端设施。</w:t>
      </w:r>
    </w:p>
    <w:p w14:paraId="7D97F8C4">
      <w:pPr>
        <w:pStyle w:val="4"/>
        <w:tabs>
          <w:tab w:val="left" w:pos="706"/>
          <w:tab w:val="clear" w:pos="432"/>
        </w:tabs>
        <w:rPr>
          <w:rFonts w:ascii="Times New Roman" w:hAnsi="Times New Roman"/>
          <w:bCs w:val="0"/>
          <w:color w:val="auto"/>
        </w:rPr>
      </w:pPr>
      <w:bookmarkStart w:id="32" w:name="_Toc529459784"/>
      <w:bookmarkStart w:id="33" w:name="_Toc511727150"/>
      <w:bookmarkStart w:id="34" w:name="_Toc517685717"/>
      <w:bookmarkStart w:id="35" w:name="_Toc518284770"/>
      <w:bookmarkStart w:id="36" w:name="_Toc511727219"/>
      <w:r>
        <w:rPr>
          <w:rFonts w:hint="eastAsia" w:ascii="Times New Roman" w:hAnsi="Times New Roman"/>
          <w:bCs w:val="0"/>
          <w:color w:val="auto"/>
        </w:rPr>
        <w:t xml:space="preserve">2. 0. 2 </w:t>
      </w:r>
      <w:r>
        <w:rPr>
          <w:rFonts w:hint="eastAsia"/>
          <w:color w:val="auto"/>
        </w:rPr>
        <w:t xml:space="preserve"> </w:t>
      </w:r>
      <w:r>
        <w:rPr>
          <w:rFonts w:hint="eastAsia" w:ascii="宋体" w:hAnsi="宋体" w:eastAsia="宋体" w:cs="宋体"/>
          <w:bCs w:val="0"/>
          <w:color w:val="auto"/>
        </w:rPr>
        <w:t>标准化</w:t>
      </w:r>
      <w:r>
        <w:rPr>
          <w:rFonts w:hint="eastAsia" w:ascii="宋体" w:hAnsi="宋体" w:eastAsia="宋体" w:cs="宋体"/>
          <w:color w:val="auto"/>
        </w:rPr>
        <w:t>运维</w:t>
      </w:r>
      <w:bookmarkEnd w:id="32"/>
      <w:bookmarkEnd w:id="33"/>
      <w:bookmarkEnd w:id="34"/>
      <w:bookmarkEnd w:id="35"/>
      <w:bookmarkEnd w:id="36"/>
    </w:p>
    <w:p w14:paraId="6EB43DD2">
      <w:pPr>
        <w:snapToGrid w:val="0"/>
        <w:spacing w:line="360" w:lineRule="auto"/>
        <w:ind w:firstLine="420"/>
        <w:jc w:val="left"/>
        <w:rPr>
          <w:bCs/>
          <w:color w:val="auto"/>
          <w:szCs w:val="21"/>
        </w:rPr>
      </w:pPr>
      <w:r>
        <w:rPr>
          <w:rFonts w:hint="eastAsia"/>
          <w:bCs/>
          <w:color w:val="auto"/>
          <w:szCs w:val="21"/>
        </w:rPr>
        <w:t>为获得农村生活污水处理设施运行和维护的最佳秩序，对实际的或潜在的问题制定共同的和重复使用的规则的活动。</w:t>
      </w:r>
    </w:p>
    <w:p w14:paraId="67F35054">
      <w:pPr>
        <w:pStyle w:val="4"/>
        <w:tabs>
          <w:tab w:val="left" w:pos="706"/>
          <w:tab w:val="clear" w:pos="432"/>
        </w:tabs>
        <w:rPr>
          <w:rFonts w:ascii="宋体" w:hAnsi="宋体" w:eastAsia="宋体" w:cs="宋体"/>
          <w:bCs w:val="0"/>
          <w:color w:val="auto"/>
        </w:rPr>
      </w:pPr>
      <w:bookmarkStart w:id="37" w:name="_Toc529459785"/>
      <w:r>
        <w:rPr>
          <w:rFonts w:hint="eastAsia" w:ascii="Times New Roman" w:hAnsi="Times New Roman"/>
          <w:bCs w:val="0"/>
          <w:color w:val="auto"/>
        </w:rPr>
        <w:t xml:space="preserve">2. 0. 3  </w:t>
      </w:r>
      <w:r>
        <w:rPr>
          <w:rFonts w:hint="eastAsia" w:ascii="宋体" w:hAnsi="宋体" w:eastAsia="宋体" w:cs="宋体"/>
          <w:bCs w:val="0"/>
          <w:color w:val="auto"/>
        </w:rPr>
        <w:t>接户井</w:t>
      </w:r>
      <w:bookmarkEnd w:id="37"/>
    </w:p>
    <w:p w14:paraId="23793773">
      <w:pPr>
        <w:ind w:firstLine="420"/>
        <w:rPr>
          <w:color w:val="auto"/>
        </w:rPr>
      </w:pPr>
      <w:r>
        <w:rPr>
          <w:rFonts w:hint="eastAsia"/>
          <w:color w:val="auto"/>
        </w:rPr>
        <w:t>汇集农户洗涤污水、化粪池出水和厨房污水的井，作为户内设施和管网设施的分界。</w:t>
      </w:r>
    </w:p>
    <w:p w14:paraId="0EB29624">
      <w:pPr>
        <w:pStyle w:val="236"/>
        <w:ind w:firstLine="420"/>
        <w:rPr>
          <w:color w:val="auto"/>
        </w:rPr>
      </w:pPr>
    </w:p>
    <w:p w14:paraId="2C61644F">
      <w:pPr>
        <w:pStyle w:val="4"/>
        <w:tabs>
          <w:tab w:val="left" w:pos="706"/>
          <w:tab w:val="clear" w:pos="432"/>
        </w:tabs>
        <w:rPr>
          <w:rFonts w:ascii="Times New Roman" w:hAnsi="Times New Roman"/>
          <w:bCs w:val="0"/>
          <w:color w:val="auto"/>
        </w:rPr>
      </w:pPr>
      <w:bookmarkStart w:id="38" w:name="_Toc511727220"/>
      <w:bookmarkStart w:id="39" w:name="_Toc529459786"/>
      <w:bookmarkStart w:id="40" w:name="_Toc511727151"/>
      <w:bookmarkStart w:id="41" w:name="_Toc517685718"/>
      <w:bookmarkStart w:id="42" w:name="_Toc518284771"/>
      <w:r>
        <w:rPr>
          <w:rFonts w:hint="eastAsia" w:ascii="Times New Roman" w:hAnsi="Times New Roman"/>
          <w:bCs w:val="0"/>
          <w:color w:val="auto"/>
        </w:rPr>
        <w:t>2. 0. 4</w:t>
      </w:r>
      <w:r>
        <w:rPr>
          <w:rFonts w:ascii="Times New Roman" w:hAnsi="Times New Roman"/>
          <w:bCs w:val="0"/>
          <w:color w:val="auto"/>
        </w:rPr>
        <w:t xml:space="preserve"> </w:t>
      </w:r>
      <w:r>
        <w:rPr>
          <w:rFonts w:hint="eastAsia" w:ascii="Times New Roman" w:hAnsi="Times New Roman"/>
          <w:bCs w:val="0"/>
          <w:color w:val="auto"/>
        </w:rPr>
        <w:t xml:space="preserve"> </w:t>
      </w:r>
      <w:r>
        <w:rPr>
          <w:rFonts w:hint="eastAsia" w:ascii="宋体" w:hAnsi="宋体" w:eastAsia="宋体" w:cs="宋体"/>
          <w:bCs w:val="0"/>
          <w:color w:val="auto"/>
        </w:rPr>
        <w:t>户内设施</w:t>
      </w:r>
      <w:bookmarkEnd w:id="38"/>
      <w:bookmarkEnd w:id="39"/>
      <w:bookmarkEnd w:id="40"/>
      <w:bookmarkEnd w:id="41"/>
      <w:bookmarkEnd w:id="42"/>
    </w:p>
    <w:p w14:paraId="631DCF48">
      <w:pPr>
        <w:snapToGrid w:val="0"/>
        <w:spacing w:line="360" w:lineRule="auto"/>
        <w:ind w:firstLine="420" w:firstLineChars="200"/>
        <w:jc w:val="left"/>
        <w:rPr>
          <w:bCs/>
          <w:color w:val="auto"/>
          <w:szCs w:val="21"/>
        </w:rPr>
      </w:pPr>
      <w:r>
        <w:rPr>
          <w:rFonts w:hint="eastAsia"/>
          <w:bCs/>
          <w:color w:val="auto"/>
          <w:szCs w:val="21"/>
        </w:rPr>
        <w:t>接户井之前的污水收集管网、清扫井、化粪池、隔油池等设施。</w:t>
      </w:r>
    </w:p>
    <w:p w14:paraId="49F9E53C">
      <w:pPr>
        <w:pStyle w:val="4"/>
        <w:tabs>
          <w:tab w:val="left" w:pos="706"/>
          <w:tab w:val="clear" w:pos="432"/>
        </w:tabs>
        <w:rPr>
          <w:rFonts w:ascii="Times New Roman" w:hAnsi="Times New Roman"/>
          <w:bCs w:val="0"/>
        </w:rPr>
      </w:pPr>
      <w:bookmarkStart w:id="43" w:name="_Toc529459787"/>
      <w:bookmarkStart w:id="44" w:name="_Toc511727152"/>
      <w:bookmarkStart w:id="45" w:name="_Toc518284772"/>
      <w:bookmarkStart w:id="46" w:name="_Toc517685719"/>
      <w:bookmarkStart w:id="47" w:name="_Toc511727221"/>
      <w:r>
        <w:rPr>
          <w:rFonts w:hint="eastAsia" w:ascii="Times New Roman" w:hAnsi="Times New Roman"/>
          <w:bCs w:val="0"/>
          <w:color w:val="auto"/>
        </w:rPr>
        <w:t>2. 0. 5</w:t>
      </w:r>
      <w:r>
        <w:rPr>
          <w:rFonts w:ascii="Times New Roman" w:hAnsi="Times New Roman"/>
          <w:bCs w:val="0"/>
          <w:color w:val="auto"/>
        </w:rPr>
        <w:t xml:space="preserve"> </w:t>
      </w:r>
      <w:r>
        <w:rPr>
          <w:color w:val="auto"/>
        </w:rPr>
        <w:t xml:space="preserve"> </w:t>
      </w:r>
      <w:r>
        <w:rPr>
          <w:rFonts w:hint="eastAsia" w:ascii="宋体" w:hAnsi="宋体" w:eastAsia="宋体" w:cs="宋体"/>
          <w:bCs w:val="0"/>
          <w:color w:val="auto"/>
        </w:rPr>
        <w:t>管网设施</w:t>
      </w:r>
      <w:bookmarkEnd w:id="43"/>
      <w:bookmarkEnd w:id="44"/>
      <w:bookmarkEnd w:id="45"/>
      <w:bookmarkEnd w:id="46"/>
      <w:bookmarkEnd w:id="47"/>
    </w:p>
    <w:p w14:paraId="49E90AF7">
      <w:pPr>
        <w:snapToGrid w:val="0"/>
        <w:spacing w:line="360" w:lineRule="auto"/>
        <w:ind w:firstLine="420" w:firstLineChars="200"/>
        <w:jc w:val="left"/>
        <w:rPr>
          <w:bCs/>
          <w:szCs w:val="21"/>
        </w:rPr>
      </w:pPr>
      <w:r>
        <w:rPr>
          <w:rFonts w:hint="eastAsia"/>
          <w:bCs/>
          <w:szCs w:val="21"/>
        </w:rPr>
        <w:t>接户井至终端设施进水口之间的设施。包括输送管道（渠）、检查井、提升泵站和其它附属构筑物。</w:t>
      </w:r>
    </w:p>
    <w:p w14:paraId="00C5238A">
      <w:pPr>
        <w:pStyle w:val="4"/>
        <w:tabs>
          <w:tab w:val="left" w:pos="706"/>
          <w:tab w:val="clear" w:pos="432"/>
        </w:tabs>
        <w:rPr>
          <w:rFonts w:ascii="Times New Roman" w:hAnsi="Times New Roman"/>
          <w:bCs w:val="0"/>
        </w:rPr>
      </w:pPr>
      <w:bookmarkStart w:id="48" w:name="_Toc529459788"/>
      <w:bookmarkStart w:id="49" w:name="_Toc511727153"/>
      <w:bookmarkStart w:id="50" w:name="_Toc511727222"/>
      <w:bookmarkStart w:id="51" w:name="_Toc518284773"/>
      <w:bookmarkStart w:id="52" w:name="_Toc517685720"/>
      <w:r>
        <w:rPr>
          <w:rFonts w:hint="eastAsia" w:ascii="Times New Roman" w:hAnsi="Times New Roman"/>
          <w:bCs w:val="0"/>
        </w:rPr>
        <w:t>2. 0. 6</w:t>
      </w:r>
      <w:r>
        <w:rPr>
          <w:rFonts w:ascii="Times New Roman" w:hAnsi="Times New Roman"/>
          <w:bCs w:val="0"/>
        </w:rPr>
        <w:t xml:space="preserve"> </w:t>
      </w:r>
      <w:r>
        <w:t xml:space="preserve"> </w:t>
      </w:r>
      <w:r>
        <w:rPr>
          <w:rFonts w:hint="eastAsia" w:ascii="宋体" w:hAnsi="宋体" w:eastAsia="宋体" w:cs="宋体"/>
          <w:bCs w:val="0"/>
        </w:rPr>
        <w:t>终端设施</w:t>
      </w:r>
      <w:bookmarkEnd w:id="48"/>
      <w:bookmarkEnd w:id="49"/>
      <w:bookmarkEnd w:id="50"/>
      <w:bookmarkEnd w:id="51"/>
      <w:bookmarkEnd w:id="52"/>
      <w:r>
        <w:rPr>
          <w:rFonts w:hint="eastAsia" w:ascii="Times New Roman" w:hAnsi="Times New Roman"/>
          <w:bCs w:val="0"/>
        </w:rPr>
        <w:t xml:space="preserve">  </w:t>
      </w:r>
    </w:p>
    <w:p w14:paraId="062A4B0C">
      <w:pPr>
        <w:snapToGrid w:val="0"/>
        <w:spacing w:line="360" w:lineRule="auto"/>
        <w:ind w:firstLine="411" w:firstLineChars="196"/>
        <w:jc w:val="left"/>
        <w:rPr>
          <w:bCs/>
          <w:szCs w:val="21"/>
        </w:rPr>
      </w:pPr>
      <w:r>
        <w:rPr>
          <w:rFonts w:hint="eastAsia"/>
          <w:bCs/>
          <w:szCs w:val="21"/>
        </w:rPr>
        <w:t>对农村生活污水进行末端处理的构筑物和设备等设施的总称。包括预处理设施、主体处理设施和附属设施。</w:t>
      </w:r>
    </w:p>
    <w:p w14:paraId="76520520">
      <w:pPr>
        <w:pStyle w:val="4"/>
        <w:tabs>
          <w:tab w:val="left" w:pos="706"/>
          <w:tab w:val="clear" w:pos="432"/>
        </w:tabs>
        <w:rPr>
          <w:rFonts w:ascii="Times New Roman" w:hAnsi="Times New Roman"/>
          <w:bCs w:val="0"/>
        </w:rPr>
      </w:pPr>
      <w:bookmarkStart w:id="53" w:name="_Toc518284774"/>
      <w:bookmarkStart w:id="54" w:name="_Toc517685721"/>
      <w:bookmarkStart w:id="55" w:name="_Toc529459789"/>
      <w:bookmarkStart w:id="56" w:name="_Toc511727223"/>
      <w:bookmarkStart w:id="57" w:name="_Toc511727154"/>
      <w:r>
        <w:rPr>
          <w:rFonts w:hint="eastAsia" w:ascii="Times New Roman" w:hAnsi="Times New Roman"/>
          <w:bCs w:val="0"/>
        </w:rPr>
        <w:t>2. 0. 7</w:t>
      </w:r>
      <w:r>
        <w:rPr>
          <w:rFonts w:hint="eastAsia"/>
        </w:rPr>
        <w:t xml:space="preserve">  </w:t>
      </w:r>
      <w:r>
        <w:rPr>
          <w:rFonts w:hint="eastAsia" w:ascii="宋体" w:hAnsi="宋体" w:eastAsia="宋体" w:cs="宋体"/>
          <w:bCs w:val="0"/>
        </w:rPr>
        <w:t>预处理设施</w:t>
      </w:r>
      <w:bookmarkEnd w:id="53"/>
      <w:bookmarkEnd w:id="54"/>
      <w:bookmarkEnd w:id="55"/>
      <w:bookmarkEnd w:id="56"/>
      <w:bookmarkEnd w:id="57"/>
    </w:p>
    <w:p w14:paraId="5BFA12CA">
      <w:pPr>
        <w:snapToGrid w:val="0"/>
        <w:spacing w:line="360" w:lineRule="auto"/>
        <w:ind w:firstLine="420" w:firstLineChars="200"/>
        <w:jc w:val="left"/>
        <w:rPr>
          <w:bCs/>
          <w:szCs w:val="21"/>
        </w:rPr>
      </w:pPr>
      <w:r>
        <w:rPr>
          <w:rFonts w:hint="eastAsia"/>
          <w:bCs/>
          <w:szCs w:val="21"/>
        </w:rPr>
        <w:t>具有去除悬浮物、沉砂和调节水量、水质等功能的污水处理设施的总称，一般由格栅池、沉砂池、调节池等组成。</w:t>
      </w:r>
    </w:p>
    <w:p w14:paraId="27E88897">
      <w:pPr>
        <w:pStyle w:val="4"/>
        <w:tabs>
          <w:tab w:val="left" w:pos="706"/>
          <w:tab w:val="clear" w:pos="432"/>
        </w:tabs>
        <w:rPr>
          <w:rFonts w:ascii="Times New Roman" w:hAnsi="Times New Roman"/>
          <w:bCs w:val="0"/>
        </w:rPr>
      </w:pPr>
      <w:bookmarkStart w:id="58" w:name="_Toc529459790"/>
      <w:bookmarkStart w:id="59" w:name="_Toc517685722"/>
      <w:bookmarkStart w:id="60" w:name="_Toc518284775"/>
      <w:bookmarkStart w:id="61" w:name="_Toc511727224"/>
      <w:bookmarkStart w:id="62" w:name="_Toc511727155"/>
      <w:r>
        <w:rPr>
          <w:rFonts w:hint="eastAsia" w:ascii="Times New Roman" w:hAnsi="Times New Roman"/>
          <w:bCs w:val="0"/>
        </w:rPr>
        <w:t xml:space="preserve">2. 0. 8  </w:t>
      </w:r>
      <w:r>
        <w:rPr>
          <w:rFonts w:hint="eastAsia" w:ascii="宋体" w:hAnsi="宋体" w:eastAsia="宋体" w:cs="宋体"/>
          <w:bCs w:val="0"/>
        </w:rPr>
        <w:t>主体处理设施</w:t>
      </w:r>
      <w:bookmarkEnd w:id="58"/>
      <w:bookmarkEnd w:id="59"/>
      <w:bookmarkEnd w:id="60"/>
      <w:bookmarkEnd w:id="61"/>
      <w:bookmarkEnd w:id="62"/>
    </w:p>
    <w:p w14:paraId="43EE509B">
      <w:pPr>
        <w:snapToGrid w:val="0"/>
        <w:spacing w:line="360" w:lineRule="auto"/>
        <w:ind w:firstLine="435"/>
        <w:jc w:val="left"/>
        <w:rPr>
          <w:bCs/>
          <w:szCs w:val="21"/>
        </w:rPr>
      </w:pPr>
      <w:bookmarkStart w:id="63" w:name="_Toc25475"/>
      <w:bookmarkStart w:id="64" w:name="_Toc511727225"/>
      <w:bookmarkStart w:id="65" w:name="_Toc511727156"/>
      <w:bookmarkStart w:id="66" w:name="_Toc517685723"/>
      <w:bookmarkStart w:id="67" w:name="_Toc518284776"/>
      <w:r>
        <w:rPr>
          <w:rFonts w:hint="eastAsia"/>
          <w:bCs/>
          <w:szCs w:val="21"/>
        </w:rPr>
        <w:t>一般由厌氧处理设施、好氧处理设施、生态处理设施等一种和多种组成，以及消毒、排放口等相关设施。</w:t>
      </w:r>
      <w:bookmarkEnd w:id="63"/>
    </w:p>
    <w:p w14:paraId="1815C36D">
      <w:pPr>
        <w:pStyle w:val="4"/>
        <w:tabs>
          <w:tab w:val="left" w:pos="706"/>
          <w:tab w:val="clear" w:pos="432"/>
        </w:tabs>
        <w:rPr>
          <w:rFonts w:ascii="Times New Roman" w:hAnsi="Times New Roman"/>
          <w:bCs w:val="0"/>
        </w:rPr>
      </w:pPr>
      <w:bookmarkStart w:id="68" w:name="_Toc529459791"/>
      <w:r>
        <w:rPr>
          <w:rFonts w:hint="eastAsia" w:ascii="Times New Roman" w:hAnsi="Times New Roman"/>
          <w:bCs w:val="0"/>
        </w:rPr>
        <w:t xml:space="preserve">2. 0. 9  </w:t>
      </w:r>
      <w:r>
        <w:rPr>
          <w:rFonts w:hint="eastAsia" w:ascii="宋体" w:hAnsi="宋体" w:eastAsia="宋体" w:cs="宋体"/>
          <w:bCs w:val="0"/>
        </w:rPr>
        <w:t>附属设施</w:t>
      </w:r>
      <w:bookmarkEnd w:id="64"/>
      <w:bookmarkEnd w:id="65"/>
      <w:bookmarkEnd w:id="66"/>
      <w:bookmarkEnd w:id="67"/>
      <w:bookmarkEnd w:id="68"/>
    </w:p>
    <w:p w14:paraId="231B79F6">
      <w:pPr>
        <w:snapToGrid w:val="0"/>
        <w:spacing w:line="360" w:lineRule="auto"/>
        <w:ind w:firstLine="435"/>
        <w:jc w:val="left"/>
        <w:rPr>
          <w:bCs/>
          <w:szCs w:val="21"/>
        </w:rPr>
      </w:pPr>
      <w:r>
        <w:rPr>
          <w:rFonts w:hint="eastAsia"/>
          <w:bCs/>
          <w:szCs w:val="21"/>
        </w:rPr>
        <w:t>终端设施内与污水处理工艺不直接关联的配套设施。包括标识牌、绿化、汀步、围栏、设备房等。</w:t>
      </w:r>
    </w:p>
    <w:p w14:paraId="640AF9C2">
      <w:pPr>
        <w:pStyle w:val="4"/>
        <w:tabs>
          <w:tab w:val="left" w:pos="706"/>
          <w:tab w:val="clear" w:pos="432"/>
        </w:tabs>
        <w:rPr>
          <w:rFonts w:ascii="Times New Roman" w:hAnsi="Times New Roman"/>
          <w:bCs w:val="0"/>
        </w:rPr>
      </w:pPr>
      <w:bookmarkStart w:id="69" w:name="_Toc511727226"/>
      <w:bookmarkStart w:id="70" w:name="_Toc511727157"/>
      <w:bookmarkStart w:id="71" w:name="_Toc518284777"/>
      <w:bookmarkStart w:id="72" w:name="_Toc517685724"/>
      <w:bookmarkStart w:id="73" w:name="_Toc529459792"/>
      <w:r>
        <w:rPr>
          <w:rFonts w:hint="eastAsia" w:ascii="Times New Roman" w:hAnsi="Times New Roman"/>
          <w:bCs w:val="0"/>
        </w:rPr>
        <w:t xml:space="preserve">2. 0. 10  </w:t>
      </w:r>
      <w:r>
        <w:rPr>
          <w:rFonts w:hint="eastAsia" w:ascii="宋体" w:hAnsi="宋体" w:eastAsia="宋体" w:cs="宋体"/>
          <w:bCs w:val="0"/>
        </w:rPr>
        <w:t>运维服务机构</w:t>
      </w:r>
      <w:bookmarkEnd w:id="69"/>
      <w:bookmarkEnd w:id="70"/>
      <w:bookmarkEnd w:id="71"/>
      <w:bookmarkEnd w:id="72"/>
      <w:bookmarkEnd w:id="73"/>
    </w:p>
    <w:p w14:paraId="7EE8EB6D">
      <w:pPr>
        <w:snapToGrid w:val="0"/>
        <w:spacing w:line="360" w:lineRule="auto"/>
        <w:ind w:firstLine="435"/>
        <w:jc w:val="left"/>
        <w:rPr>
          <w:bCs/>
          <w:szCs w:val="21"/>
        </w:rPr>
      </w:pPr>
      <w:r>
        <w:rPr>
          <w:rFonts w:hint="eastAsia"/>
          <w:bCs/>
          <w:szCs w:val="21"/>
        </w:rPr>
        <w:t>与委托方签订服务合同，为处理设施提供运行和维护的专业技术服务公司或组织。</w:t>
      </w:r>
    </w:p>
    <w:p w14:paraId="55D719F6">
      <w:pPr>
        <w:pStyle w:val="4"/>
        <w:tabs>
          <w:tab w:val="left" w:pos="706"/>
          <w:tab w:val="clear" w:pos="432"/>
        </w:tabs>
        <w:rPr>
          <w:rFonts w:ascii="Times New Roman" w:hAnsi="Times New Roman"/>
          <w:bCs w:val="0"/>
        </w:rPr>
      </w:pPr>
      <w:bookmarkStart w:id="74" w:name="_Toc517685725"/>
      <w:bookmarkStart w:id="75" w:name="_Toc518284778"/>
      <w:bookmarkStart w:id="76" w:name="_Toc511727158"/>
      <w:bookmarkStart w:id="77" w:name="_Toc529459793"/>
      <w:bookmarkStart w:id="78" w:name="_Toc511727227"/>
      <w:r>
        <w:rPr>
          <w:rFonts w:hint="eastAsia" w:ascii="Times New Roman" w:hAnsi="Times New Roman"/>
          <w:bCs w:val="0"/>
        </w:rPr>
        <w:t xml:space="preserve">2. 0. 11 </w:t>
      </w:r>
      <w:r>
        <w:rPr>
          <w:rFonts w:hint="eastAsia"/>
        </w:rPr>
        <w:t xml:space="preserve"> </w:t>
      </w:r>
      <w:r>
        <w:rPr>
          <w:rFonts w:hint="eastAsia" w:ascii="宋体" w:hAnsi="宋体" w:eastAsia="宋体" w:cs="宋体"/>
          <w:bCs w:val="0"/>
        </w:rPr>
        <w:t>运维服务站</w:t>
      </w:r>
      <w:bookmarkEnd w:id="74"/>
      <w:bookmarkEnd w:id="75"/>
      <w:bookmarkEnd w:id="76"/>
      <w:bookmarkEnd w:id="77"/>
      <w:bookmarkEnd w:id="78"/>
    </w:p>
    <w:p w14:paraId="2C1C80B9">
      <w:pPr>
        <w:snapToGrid w:val="0"/>
        <w:spacing w:line="360" w:lineRule="auto"/>
        <w:ind w:firstLine="435"/>
        <w:jc w:val="left"/>
        <w:rPr>
          <w:bCs/>
          <w:szCs w:val="21"/>
        </w:rPr>
      </w:pPr>
      <w:r>
        <w:rPr>
          <w:rFonts w:hint="eastAsia"/>
          <w:bCs/>
          <w:szCs w:val="21"/>
        </w:rPr>
        <w:t>由运维服务机构在合同项目所在区域建立，有固定办公场地、运维人员和相应运维设备的分支机构。</w:t>
      </w:r>
    </w:p>
    <w:p w14:paraId="2F19E92F">
      <w:pPr>
        <w:pStyle w:val="4"/>
        <w:tabs>
          <w:tab w:val="left" w:pos="706"/>
          <w:tab w:val="clear" w:pos="432"/>
        </w:tabs>
        <w:rPr>
          <w:rFonts w:ascii="Times New Roman" w:hAnsi="Times New Roman"/>
          <w:bCs w:val="0"/>
        </w:rPr>
      </w:pPr>
      <w:bookmarkStart w:id="79" w:name="_Toc511727159"/>
      <w:bookmarkStart w:id="80" w:name="_Toc517685726"/>
      <w:bookmarkStart w:id="81" w:name="_Toc529459794"/>
      <w:bookmarkStart w:id="82" w:name="_Toc511727228"/>
      <w:bookmarkStart w:id="83" w:name="_Toc518284779"/>
      <w:r>
        <w:rPr>
          <w:rFonts w:hint="eastAsia" w:ascii="Times New Roman" w:hAnsi="Times New Roman"/>
          <w:bCs w:val="0"/>
        </w:rPr>
        <w:t>2. 0. 12</w:t>
      </w:r>
      <w:r>
        <w:rPr>
          <w:rFonts w:ascii="Times New Roman" w:hAnsi="Times New Roman"/>
          <w:bCs w:val="0"/>
        </w:rPr>
        <w:t xml:space="preserve"> </w:t>
      </w:r>
      <w:r>
        <w:t xml:space="preserve"> </w:t>
      </w:r>
      <w:r>
        <w:rPr>
          <w:rFonts w:hint="eastAsia" w:ascii="宋体" w:hAnsi="宋体" w:eastAsia="宋体" w:cs="宋体"/>
          <w:bCs w:val="0"/>
        </w:rPr>
        <w:t>运维小组</w:t>
      </w:r>
      <w:bookmarkEnd w:id="79"/>
      <w:bookmarkEnd w:id="80"/>
      <w:bookmarkEnd w:id="81"/>
      <w:bookmarkEnd w:id="82"/>
      <w:bookmarkEnd w:id="83"/>
    </w:p>
    <w:p w14:paraId="66427220">
      <w:pPr>
        <w:snapToGrid w:val="0"/>
        <w:spacing w:line="360" w:lineRule="auto"/>
        <w:ind w:firstLine="435"/>
        <w:jc w:val="left"/>
        <w:rPr>
          <w:bCs/>
          <w:szCs w:val="21"/>
        </w:rPr>
      </w:pPr>
      <w:r>
        <w:rPr>
          <w:rFonts w:hint="eastAsia"/>
          <w:bCs/>
          <w:szCs w:val="21"/>
        </w:rPr>
        <w:t>运维服务站下设的现场服务队。</w:t>
      </w:r>
    </w:p>
    <w:p w14:paraId="6480024E">
      <w:pPr>
        <w:pStyle w:val="4"/>
        <w:tabs>
          <w:tab w:val="left" w:pos="706"/>
          <w:tab w:val="clear" w:pos="432"/>
        </w:tabs>
        <w:rPr>
          <w:rFonts w:ascii="Times New Roman" w:hAnsi="Times New Roman"/>
          <w:bCs w:val="0"/>
        </w:rPr>
      </w:pPr>
      <w:bookmarkStart w:id="84" w:name="_Toc517685727"/>
      <w:bookmarkStart w:id="85" w:name="_Toc529459795"/>
      <w:bookmarkStart w:id="86" w:name="_Toc518284780"/>
      <w:bookmarkStart w:id="87" w:name="_Toc511727229"/>
      <w:bookmarkStart w:id="88" w:name="_Toc511727160"/>
      <w:r>
        <w:rPr>
          <w:rFonts w:hint="eastAsia" w:ascii="Times New Roman" w:hAnsi="Times New Roman"/>
          <w:bCs w:val="0"/>
        </w:rPr>
        <w:t>2. 0. 13</w:t>
      </w:r>
      <w:r>
        <w:t xml:space="preserve"> </w:t>
      </w:r>
      <w:r>
        <w:rPr>
          <w:rFonts w:hint="eastAsia" w:ascii="Times New Roman" w:hAnsi="Times New Roman"/>
          <w:bCs w:val="0"/>
        </w:rPr>
        <w:t xml:space="preserve"> </w:t>
      </w:r>
      <w:r>
        <w:rPr>
          <w:rFonts w:hint="eastAsia" w:ascii="宋体" w:hAnsi="宋体" w:eastAsia="宋体" w:cs="宋体"/>
          <w:bCs w:val="0"/>
        </w:rPr>
        <w:t>农村生活污水处理设施身份证</w:t>
      </w:r>
      <w:bookmarkEnd w:id="84"/>
      <w:bookmarkEnd w:id="85"/>
      <w:bookmarkEnd w:id="86"/>
      <w:bookmarkEnd w:id="87"/>
      <w:bookmarkEnd w:id="88"/>
    </w:p>
    <w:p w14:paraId="6D876948">
      <w:pPr>
        <w:snapToGrid w:val="0"/>
        <w:spacing w:line="360" w:lineRule="auto"/>
        <w:ind w:firstLine="435"/>
        <w:jc w:val="left"/>
        <w:rPr>
          <w:bCs/>
          <w:szCs w:val="21"/>
        </w:rPr>
      </w:pPr>
      <w:r>
        <w:rPr>
          <w:rFonts w:hint="eastAsia"/>
        </w:rPr>
        <w:t>用于描述和记录</w:t>
      </w:r>
      <w:r>
        <w:rPr>
          <w:bCs/>
          <w:szCs w:val="21"/>
        </w:rPr>
        <w:t>一套农村生活污水处理设施</w:t>
      </w:r>
      <w:r>
        <w:rPr>
          <w:rFonts w:hint="eastAsia"/>
          <w:bCs/>
          <w:szCs w:val="21"/>
        </w:rPr>
        <w:t>基本特征的信息表达方式，其主要内容包括</w:t>
      </w:r>
      <w:r>
        <w:rPr>
          <w:bCs/>
          <w:szCs w:val="21"/>
        </w:rPr>
        <w:t>设施代码、建设信息、移交信息、地理位置、设施外观、设备组成、工艺流程及技术参数</w:t>
      </w:r>
      <w:r>
        <w:rPr>
          <w:rFonts w:hint="eastAsia"/>
          <w:bCs/>
          <w:szCs w:val="21"/>
        </w:rPr>
        <w:t>和</w:t>
      </w:r>
      <w:r>
        <w:rPr>
          <w:bCs/>
          <w:szCs w:val="21"/>
        </w:rPr>
        <w:t>验收报告等。</w:t>
      </w:r>
    </w:p>
    <w:p w14:paraId="23AE26BF">
      <w:pPr>
        <w:spacing w:before="312" w:beforeLines="100" w:after="312" w:afterLines="100" w:line="360" w:lineRule="auto"/>
        <w:jc w:val="center"/>
        <w:outlineLvl w:val="0"/>
        <w:rPr>
          <w:sz w:val="32"/>
          <w:szCs w:val="32"/>
        </w:rPr>
      </w:pPr>
      <w:bookmarkStart w:id="89" w:name="_Toc457993397"/>
      <w:bookmarkStart w:id="90" w:name="_Toc458672893"/>
      <w:bookmarkStart w:id="91" w:name="_Toc462415359"/>
      <w:r>
        <w:br w:type="page"/>
      </w:r>
      <w:bookmarkStart w:id="92" w:name="_Toc23271"/>
      <w:bookmarkStart w:id="93" w:name="_Toc529459796"/>
      <w:bookmarkStart w:id="94" w:name="_Toc2321"/>
      <w:r>
        <w:rPr>
          <w:sz w:val="32"/>
          <w:szCs w:val="32"/>
        </w:rPr>
        <w:t>3</w:t>
      </w:r>
      <w:r>
        <w:rPr>
          <w:rFonts w:hint="eastAsia"/>
          <w:sz w:val="32"/>
          <w:szCs w:val="32"/>
        </w:rPr>
        <w:t xml:space="preserve"> </w:t>
      </w:r>
      <w:bookmarkEnd w:id="89"/>
      <w:r>
        <w:rPr>
          <w:rFonts w:hint="eastAsia"/>
          <w:sz w:val="32"/>
          <w:szCs w:val="32"/>
        </w:rPr>
        <w:t xml:space="preserve"> </w:t>
      </w:r>
      <w:bookmarkEnd w:id="90"/>
      <w:bookmarkEnd w:id="91"/>
      <w:r>
        <w:rPr>
          <w:rFonts w:hint="eastAsia"/>
          <w:sz w:val="32"/>
          <w:szCs w:val="32"/>
        </w:rPr>
        <w:t>基本规定</w:t>
      </w:r>
      <w:bookmarkEnd w:id="92"/>
      <w:bookmarkEnd w:id="93"/>
      <w:bookmarkEnd w:id="94"/>
    </w:p>
    <w:p w14:paraId="5EE6D61C">
      <w:pPr>
        <w:spacing w:line="360" w:lineRule="auto"/>
        <w:jc w:val="left"/>
        <w:rPr>
          <w:bCs/>
          <w:szCs w:val="21"/>
        </w:rPr>
      </w:pPr>
      <w:r>
        <w:rPr>
          <w:rFonts w:hint="eastAsia"/>
          <w:b/>
          <w:bCs/>
          <w:szCs w:val="21"/>
        </w:rPr>
        <w:t xml:space="preserve">3. 0. 1  </w:t>
      </w:r>
      <w:r>
        <w:rPr>
          <w:rFonts w:hint="eastAsia"/>
          <w:bCs/>
          <w:szCs w:val="21"/>
        </w:rPr>
        <w:t>评价应遵循客观、公平和公正的原则。</w:t>
      </w:r>
    </w:p>
    <w:p w14:paraId="4FA217A7">
      <w:pPr>
        <w:spacing w:line="360" w:lineRule="auto"/>
        <w:jc w:val="left"/>
        <w:rPr>
          <w:bCs/>
          <w:szCs w:val="21"/>
        </w:rPr>
      </w:pPr>
      <w:r>
        <w:rPr>
          <w:rFonts w:hint="eastAsia"/>
          <w:b/>
          <w:bCs/>
          <w:szCs w:val="21"/>
        </w:rPr>
        <w:t>3. 0. 2</w:t>
      </w:r>
      <w:r>
        <w:rPr>
          <w:rFonts w:hint="eastAsia"/>
          <w:bCs/>
          <w:szCs w:val="21"/>
        </w:rPr>
        <w:t xml:space="preserve">  参与评价的处理设施应符合下列规定：</w:t>
      </w:r>
    </w:p>
    <w:p w14:paraId="6F4D88F3">
      <w:pPr>
        <w:spacing w:line="360" w:lineRule="auto"/>
        <w:ind w:firstLine="411" w:firstLineChars="196"/>
        <w:jc w:val="left"/>
        <w:rPr>
          <w:bCs/>
          <w:szCs w:val="21"/>
        </w:rPr>
      </w:pPr>
      <w:r>
        <w:rPr>
          <w:rFonts w:hint="eastAsia"/>
          <w:b/>
          <w:bCs/>
          <w:szCs w:val="21"/>
        </w:rPr>
        <w:t xml:space="preserve">1  </w:t>
      </w:r>
      <w:r>
        <w:rPr>
          <w:rFonts w:hint="eastAsia"/>
          <w:bCs/>
          <w:szCs w:val="21"/>
        </w:rPr>
        <w:t>已投入运行；</w:t>
      </w:r>
    </w:p>
    <w:p w14:paraId="049846B6">
      <w:pPr>
        <w:spacing w:line="360" w:lineRule="auto"/>
        <w:ind w:firstLine="411" w:firstLineChars="196"/>
        <w:jc w:val="left"/>
        <w:rPr>
          <w:bCs/>
          <w:szCs w:val="21"/>
        </w:rPr>
      </w:pPr>
      <w:r>
        <w:rPr>
          <w:rFonts w:hint="eastAsia"/>
          <w:b/>
          <w:bCs/>
          <w:szCs w:val="21"/>
        </w:rPr>
        <w:t xml:space="preserve">2  </w:t>
      </w:r>
      <w:r>
        <w:rPr>
          <w:rFonts w:hint="eastAsia"/>
          <w:bCs/>
          <w:szCs w:val="21"/>
        </w:rPr>
        <w:t>一年内未发生安全事故；</w:t>
      </w:r>
    </w:p>
    <w:p w14:paraId="5F53874A">
      <w:pPr>
        <w:spacing w:line="360" w:lineRule="auto"/>
        <w:ind w:firstLine="411" w:firstLineChars="196"/>
        <w:jc w:val="left"/>
        <w:rPr>
          <w:bCs/>
          <w:szCs w:val="21"/>
        </w:rPr>
      </w:pPr>
      <w:r>
        <w:rPr>
          <w:rFonts w:hint="eastAsia"/>
          <w:b/>
          <w:bCs/>
          <w:szCs w:val="21"/>
        </w:rPr>
        <w:t xml:space="preserve">3  </w:t>
      </w:r>
      <w:r>
        <w:rPr>
          <w:rFonts w:hint="eastAsia"/>
          <w:bCs/>
          <w:szCs w:val="21"/>
        </w:rPr>
        <w:t>同一运维服务机构运维满一年。</w:t>
      </w:r>
    </w:p>
    <w:p w14:paraId="1D7F6F6A">
      <w:pPr>
        <w:spacing w:line="360" w:lineRule="auto"/>
        <w:jc w:val="left"/>
        <w:rPr>
          <w:bCs/>
          <w:szCs w:val="21"/>
        </w:rPr>
      </w:pPr>
      <w:r>
        <w:rPr>
          <w:rFonts w:hint="eastAsia"/>
          <w:b/>
          <w:bCs/>
          <w:szCs w:val="21"/>
        </w:rPr>
        <w:t>3.</w:t>
      </w:r>
      <w:r>
        <w:rPr>
          <w:b/>
          <w:bCs/>
          <w:szCs w:val="21"/>
        </w:rPr>
        <w:t xml:space="preserve"> </w:t>
      </w:r>
      <w:r>
        <w:rPr>
          <w:rFonts w:hint="eastAsia"/>
          <w:b/>
          <w:bCs/>
          <w:szCs w:val="21"/>
        </w:rPr>
        <w:t>0.</w:t>
      </w:r>
      <w:r>
        <w:rPr>
          <w:b/>
          <w:bCs/>
          <w:szCs w:val="21"/>
        </w:rPr>
        <w:t xml:space="preserve"> </w:t>
      </w:r>
      <w:r>
        <w:rPr>
          <w:rFonts w:hint="eastAsia"/>
          <w:b/>
          <w:bCs/>
          <w:szCs w:val="21"/>
        </w:rPr>
        <w:t>3</w:t>
      </w:r>
      <w:r>
        <w:rPr>
          <w:bCs/>
          <w:szCs w:val="21"/>
        </w:rPr>
        <w:t xml:space="preserve">  </w:t>
      </w:r>
      <w:r>
        <w:rPr>
          <w:rFonts w:hint="eastAsia"/>
          <w:bCs/>
          <w:szCs w:val="21"/>
        </w:rPr>
        <w:t>评价年度宜为一个自然年度。评价有效期为自评价通过之日起的二个自然年度。</w:t>
      </w:r>
    </w:p>
    <w:p w14:paraId="381CBC82">
      <w:pPr>
        <w:spacing w:line="360" w:lineRule="auto"/>
        <w:jc w:val="left"/>
        <w:rPr>
          <w:bCs/>
          <w:szCs w:val="21"/>
        </w:rPr>
      </w:pPr>
      <w:r>
        <w:rPr>
          <w:rFonts w:hint="eastAsia"/>
          <w:b/>
          <w:bCs/>
          <w:szCs w:val="21"/>
        </w:rPr>
        <w:t>3. 0. 4</w:t>
      </w:r>
      <w:r>
        <w:rPr>
          <w:rFonts w:hint="eastAsia"/>
          <w:bCs/>
          <w:szCs w:val="21"/>
        </w:rPr>
        <w:t xml:space="preserve">  评价结果可作为处理设施的提标改造依据之一。</w:t>
      </w:r>
    </w:p>
    <w:p w14:paraId="7A2A7E4E">
      <w:pPr>
        <w:spacing w:line="360" w:lineRule="auto"/>
        <w:jc w:val="left"/>
        <w:rPr>
          <w:bCs/>
          <w:szCs w:val="21"/>
        </w:rPr>
      </w:pPr>
      <w:r>
        <w:rPr>
          <w:rFonts w:hint="eastAsia"/>
          <w:b/>
          <w:bCs/>
          <w:szCs w:val="21"/>
        </w:rPr>
        <w:t>3. 0. 5</w:t>
      </w:r>
      <w:r>
        <w:rPr>
          <w:rFonts w:hint="eastAsia"/>
          <w:bCs/>
          <w:szCs w:val="21"/>
        </w:rPr>
        <w:t xml:space="preserve">  户内设施宜由农户负责运维，管网设施和终端设施应由运维服务机构负责运维。</w:t>
      </w:r>
    </w:p>
    <w:p w14:paraId="1A6FCDF4">
      <w:pPr>
        <w:spacing w:line="360" w:lineRule="auto"/>
        <w:jc w:val="left"/>
        <w:rPr>
          <w:bCs/>
          <w:szCs w:val="21"/>
        </w:rPr>
      </w:pPr>
      <w:r>
        <w:rPr>
          <w:rFonts w:hint="eastAsia"/>
          <w:b/>
          <w:bCs/>
          <w:szCs w:val="21"/>
        </w:rPr>
        <w:t>3. 0. 6</w:t>
      </w:r>
      <w:r>
        <w:rPr>
          <w:rFonts w:hint="eastAsia"/>
          <w:bCs/>
          <w:szCs w:val="21"/>
        </w:rPr>
        <w:t xml:space="preserve">  处理设施标准化运维评价指标应包括户内设施标准化运维评价指标、管网设施标准化运维评价指标、终端设施标准化运维评价指标、运维</w:t>
      </w:r>
      <w:r>
        <w:rPr>
          <w:bCs/>
          <w:szCs w:val="21"/>
        </w:rPr>
        <w:t>记录评价指标、</w:t>
      </w:r>
      <w:r>
        <w:rPr>
          <w:rFonts w:hint="eastAsia"/>
          <w:bCs/>
          <w:szCs w:val="21"/>
        </w:rPr>
        <w:t>运维人员行为规范评价指标、运维服务机构管理评价指标、安全评价指标等</w:t>
      </w:r>
      <w:r>
        <w:rPr>
          <w:bCs/>
          <w:szCs w:val="21"/>
        </w:rPr>
        <w:t>7</w:t>
      </w:r>
      <w:r>
        <w:rPr>
          <w:rFonts w:hint="eastAsia"/>
          <w:bCs/>
          <w:szCs w:val="21"/>
        </w:rPr>
        <w:t>项。</w:t>
      </w:r>
    </w:p>
    <w:p w14:paraId="7207C964">
      <w:pPr>
        <w:spacing w:line="360" w:lineRule="auto"/>
        <w:jc w:val="left"/>
        <w:rPr>
          <w:bCs/>
          <w:szCs w:val="21"/>
        </w:rPr>
      </w:pPr>
      <w:r>
        <w:rPr>
          <w:rFonts w:hint="eastAsia"/>
          <w:b/>
          <w:bCs/>
          <w:szCs w:val="21"/>
        </w:rPr>
        <w:t xml:space="preserve">3. 0. 7 </w:t>
      </w:r>
      <w:r>
        <w:rPr>
          <w:rFonts w:hint="eastAsia"/>
          <w:bCs/>
          <w:szCs w:val="21"/>
        </w:rPr>
        <w:t xml:space="preserve"> 每项评价指标由控制项和评分项组成。控制项的评定结果为满足或不满足，评分项的评定结果为分值。当控制项中有一项不满足时，该项指标评分项不再评分，核定得分为零分。</w:t>
      </w:r>
    </w:p>
    <w:p w14:paraId="719E6EB1">
      <w:pPr>
        <w:spacing w:line="360" w:lineRule="auto"/>
        <w:jc w:val="left"/>
        <w:rPr>
          <w:bCs/>
          <w:szCs w:val="21"/>
        </w:rPr>
      </w:pPr>
      <w:r>
        <w:rPr>
          <w:rFonts w:hint="eastAsia"/>
          <w:b/>
          <w:bCs/>
          <w:szCs w:val="21"/>
        </w:rPr>
        <w:t xml:space="preserve">3. 0. 8  </w:t>
      </w:r>
      <w:r>
        <w:rPr>
          <w:rFonts w:hint="eastAsia"/>
          <w:bCs/>
          <w:szCs w:val="21"/>
        </w:rPr>
        <w:t>本导则评价的7项指标总分为100分。其中户内设施标准化运维评价指标5分、管网设施标准化运维评价指标20分、终端设施标准化运维评价指标</w:t>
      </w:r>
      <w:r>
        <w:rPr>
          <w:bCs/>
          <w:szCs w:val="21"/>
        </w:rPr>
        <w:t>3</w:t>
      </w:r>
      <w:r>
        <w:rPr>
          <w:rFonts w:hint="eastAsia"/>
          <w:bCs/>
          <w:szCs w:val="21"/>
        </w:rPr>
        <w:t>0分、运维记录评价指标</w:t>
      </w:r>
      <w:r>
        <w:rPr>
          <w:bCs/>
          <w:szCs w:val="21"/>
        </w:rPr>
        <w:t>20</w:t>
      </w:r>
      <w:r>
        <w:rPr>
          <w:rFonts w:hint="eastAsia"/>
          <w:bCs/>
          <w:szCs w:val="21"/>
        </w:rPr>
        <w:t>分、运维人员行为规范评价指标10分、运维服务机构管理评价指标10分、安全评价指标5分。</w:t>
      </w:r>
    </w:p>
    <w:p w14:paraId="47C38A8E">
      <w:pPr>
        <w:spacing w:line="360" w:lineRule="auto"/>
        <w:jc w:val="left"/>
        <w:rPr>
          <w:bCs/>
          <w:szCs w:val="21"/>
        </w:rPr>
      </w:pPr>
      <w:r>
        <w:rPr>
          <w:rFonts w:hint="eastAsia"/>
          <w:b/>
          <w:bCs/>
          <w:szCs w:val="21"/>
        </w:rPr>
        <w:t>3. 0. 9</w:t>
      </w:r>
      <w:r>
        <w:rPr>
          <w:rFonts w:hint="eastAsia"/>
          <w:bCs/>
          <w:szCs w:val="21"/>
        </w:rPr>
        <w:t xml:space="preserve">  当评分项中某项内容因处理设施处理工艺固有原因或设计原因不存在时，该项内容得满分。</w:t>
      </w:r>
    </w:p>
    <w:p w14:paraId="25FADAD6">
      <w:pPr>
        <w:spacing w:line="360" w:lineRule="auto"/>
        <w:jc w:val="left"/>
        <w:rPr>
          <w:bCs/>
          <w:szCs w:val="21"/>
        </w:rPr>
      </w:pPr>
      <w:r>
        <w:rPr>
          <w:rFonts w:hint="eastAsia"/>
          <w:b/>
          <w:bCs/>
          <w:szCs w:val="21"/>
        </w:rPr>
        <w:t xml:space="preserve">3. 0. 10  </w:t>
      </w:r>
      <w:r>
        <w:rPr>
          <w:rFonts w:hint="eastAsia"/>
          <w:bCs/>
          <w:szCs w:val="21"/>
        </w:rPr>
        <w:t>当评分项中某项内容存在以下情况，且运维服务机构已向委托方递交异常情况报告的，则该项不扣分：</w:t>
      </w:r>
    </w:p>
    <w:p w14:paraId="297FEB0E">
      <w:pPr>
        <w:spacing w:line="360" w:lineRule="auto"/>
        <w:ind w:firstLine="411" w:firstLineChars="196"/>
        <w:jc w:val="left"/>
        <w:rPr>
          <w:szCs w:val="21"/>
        </w:rPr>
      </w:pPr>
      <w:r>
        <w:rPr>
          <w:rFonts w:hint="eastAsia"/>
          <w:b/>
          <w:bCs/>
          <w:szCs w:val="21"/>
        </w:rPr>
        <w:t>1</w:t>
      </w:r>
      <w:r>
        <w:rPr>
          <w:rFonts w:hint="eastAsia"/>
          <w:szCs w:val="21"/>
        </w:rPr>
        <w:t xml:space="preserve">  处理设施建设时存在先天缺陷；</w:t>
      </w:r>
    </w:p>
    <w:p w14:paraId="22D3539F">
      <w:pPr>
        <w:spacing w:line="360" w:lineRule="auto"/>
        <w:ind w:firstLine="411" w:firstLineChars="196"/>
        <w:jc w:val="left"/>
        <w:rPr>
          <w:szCs w:val="21"/>
        </w:rPr>
      </w:pPr>
      <w:r>
        <w:rPr>
          <w:rFonts w:hint="eastAsia"/>
          <w:b/>
          <w:bCs/>
          <w:szCs w:val="21"/>
        </w:rPr>
        <w:t>2</w:t>
      </w:r>
      <w:r>
        <w:rPr>
          <w:rFonts w:hint="eastAsia"/>
          <w:szCs w:val="21"/>
        </w:rPr>
        <w:t xml:space="preserve">  运维过程中不可抗力作用；</w:t>
      </w:r>
    </w:p>
    <w:p w14:paraId="6DF96E7B">
      <w:pPr>
        <w:spacing w:line="360" w:lineRule="auto"/>
        <w:ind w:firstLine="411" w:firstLineChars="196"/>
        <w:jc w:val="left"/>
        <w:rPr>
          <w:szCs w:val="21"/>
        </w:rPr>
      </w:pPr>
      <w:r>
        <w:rPr>
          <w:rFonts w:hint="eastAsia"/>
          <w:b/>
          <w:bCs/>
          <w:szCs w:val="21"/>
        </w:rPr>
        <w:t>3</w:t>
      </w:r>
      <w:r>
        <w:rPr>
          <w:rFonts w:hint="eastAsia"/>
          <w:szCs w:val="21"/>
        </w:rPr>
        <w:t xml:space="preserve">  委托方不配合解决或解决不及时导致的。</w:t>
      </w:r>
    </w:p>
    <w:p w14:paraId="08797AAE">
      <w:pPr>
        <w:spacing w:line="360" w:lineRule="auto"/>
        <w:jc w:val="left"/>
        <w:rPr>
          <w:bCs/>
          <w:szCs w:val="21"/>
        </w:rPr>
      </w:pPr>
      <w:r>
        <w:rPr>
          <w:rFonts w:hint="eastAsia"/>
          <w:b/>
          <w:bCs/>
          <w:szCs w:val="21"/>
        </w:rPr>
        <w:t>3. 0. 11</w:t>
      </w:r>
      <w:r>
        <w:rPr>
          <w:rFonts w:hint="eastAsia"/>
          <w:bCs/>
          <w:szCs w:val="21"/>
        </w:rPr>
        <w:t xml:space="preserve">  评价可结合现场查勘、查阅资料、人员征询等方法实施。</w:t>
      </w:r>
    </w:p>
    <w:p w14:paraId="1F7A4EB4">
      <w:pPr>
        <w:spacing w:line="360" w:lineRule="auto"/>
        <w:jc w:val="left"/>
        <w:rPr>
          <w:bCs/>
          <w:szCs w:val="21"/>
        </w:rPr>
      </w:pPr>
      <w:r>
        <w:rPr>
          <w:rFonts w:hint="eastAsia"/>
          <w:b/>
          <w:bCs/>
          <w:szCs w:val="21"/>
        </w:rPr>
        <w:t xml:space="preserve">3. 0. 12  </w:t>
      </w:r>
      <w:r>
        <w:rPr>
          <w:rFonts w:hint="eastAsia"/>
          <w:bCs/>
          <w:szCs w:val="21"/>
        </w:rPr>
        <w:t>户内设施抽查比例不应少于被评价处理设施对应受益农户数量的5%，且不应少于5户。管网设施抽查长度不少于100m，有提升泵站的抽查1个泵站。</w:t>
      </w:r>
    </w:p>
    <w:p w14:paraId="64AB4992">
      <w:pPr>
        <w:spacing w:line="360" w:lineRule="auto"/>
        <w:jc w:val="left"/>
        <w:rPr>
          <w:bCs/>
          <w:szCs w:val="21"/>
        </w:rPr>
      </w:pPr>
      <w:r>
        <w:rPr>
          <w:rFonts w:hint="eastAsia"/>
          <w:b/>
          <w:bCs/>
          <w:szCs w:val="21"/>
        </w:rPr>
        <w:t>3. 0. 13</w:t>
      </w:r>
      <w:r>
        <w:rPr>
          <w:rFonts w:hint="eastAsia"/>
          <w:bCs/>
          <w:szCs w:val="21"/>
        </w:rPr>
        <w:t xml:space="preserve">  对处理设施标准化运维进行评价时，应成立3人及以上的评价组。评价组成员宜包括企业运维专业人员、行业专家、运维管理部门代表，</w:t>
      </w:r>
      <w:r>
        <w:rPr>
          <w:bCs/>
          <w:szCs w:val="21"/>
        </w:rPr>
        <w:t>可邀请</w:t>
      </w:r>
      <w:r>
        <w:rPr>
          <w:rFonts w:hint="eastAsia"/>
          <w:bCs/>
          <w:szCs w:val="21"/>
        </w:rPr>
        <w:t>“两代表一委员”、农户代表参加。评价组成员应按4-10章执行，具体评价可按附录A打分。</w:t>
      </w:r>
    </w:p>
    <w:p w14:paraId="3011DABF">
      <w:pPr>
        <w:spacing w:line="360" w:lineRule="auto"/>
        <w:jc w:val="left"/>
        <w:rPr>
          <w:bCs/>
          <w:szCs w:val="21"/>
        </w:rPr>
      </w:pPr>
      <w:r>
        <w:rPr>
          <w:rFonts w:hint="eastAsia"/>
          <w:b/>
          <w:bCs/>
          <w:szCs w:val="21"/>
        </w:rPr>
        <w:t>3. 0. 14</w:t>
      </w:r>
      <w:r>
        <w:rPr>
          <w:rFonts w:hint="eastAsia"/>
          <w:bCs/>
          <w:szCs w:val="21"/>
        </w:rPr>
        <w:t xml:space="preserve">  最终评价得分在80分（含）以上，</w:t>
      </w:r>
      <w:r>
        <w:rPr>
          <w:bCs/>
          <w:szCs w:val="21"/>
        </w:rPr>
        <w:t>认定</w:t>
      </w:r>
      <w:r>
        <w:rPr>
          <w:rFonts w:hint="eastAsia"/>
          <w:bCs/>
          <w:szCs w:val="21"/>
        </w:rPr>
        <w:t>为设施达到“标准化运维”要求。</w:t>
      </w:r>
    </w:p>
    <w:p w14:paraId="24723290">
      <w:pPr>
        <w:spacing w:line="360" w:lineRule="auto"/>
        <w:jc w:val="left"/>
        <w:rPr>
          <w:bCs/>
          <w:szCs w:val="21"/>
        </w:rPr>
      </w:pPr>
      <w:r>
        <w:rPr>
          <w:rFonts w:hint="eastAsia"/>
          <w:b/>
          <w:bCs/>
          <w:szCs w:val="21"/>
        </w:rPr>
        <w:t xml:space="preserve">3. 0. 15 </w:t>
      </w:r>
      <w:r>
        <w:rPr>
          <w:rFonts w:hint="eastAsia"/>
          <w:bCs/>
          <w:szCs w:val="21"/>
        </w:rPr>
        <w:t xml:space="preserve"> 评价报告应对处理设施存在问题、相关建议等进行报告，具体格式见附录B。</w:t>
      </w:r>
    </w:p>
    <w:p w14:paraId="5F5E1BFD">
      <w:pPr>
        <w:pStyle w:val="3"/>
        <w:spacing w:line="360" w:lineRule="auto"/>
        <w:sectPr>
          <w:footerReference r:id="rId7" w:type="default"/>
          <w:pgSz w:w="11906" w:h="16838"/>
          <w:pgMar w:top="1134" w:right="1134" w:bottom="1134" w:left="1418" w:header="1134" w:footer="992" w:gutter="0"/>
          <w:cols w:space="720" w:num="1"/>
          <w:docGrid w:type="linesAndChars" w:linePitch="312" w:charSpace="0"/>
        </w:sectPr>
      </w:pPr>
    </w:p>
    <w:p w14:paraId="65CE0A3B">
      <w:pPr>
        <w:spacing w:before="312" w:beforeLines="100" w:after="312" w:afterLines="100" w:line="360" w:lineRule="auto"/>
        <w:jc w:val="center"/>
        <w:outlineLvl w:val="0"/>
        <w:rPr>
          <w:sz w:val="32"/>
          <w:szCs w:val="32"/>
        </w:rPr>
      </w:pPr>
      <w:bookmarkStart w:id="95" w:name="_Toc15590"/>
      <w:bookmarkStart w:id="96" w:name="_Toc423"/>
      <w:bookmarkStart w:id="97" w:name="_Toc529459797"/>
      <w:r>
        <w:rPr>
          <w:rFonts w:hint="eastAsia"/>
          <w:b/>
          <w:bCs/>
          <w:sz w:val="32"/>
          <w:szCs w:val="32"/>
        </w:rPr>
        <w:t xml:space="preserve">4  </w:t>
      </w:r>
      <w:r>
        <w:rPr>
          <w:rFonts w:hint="eastAsia"/>
          <w:sz w:val="32"/>
          <w:szCs w:val="32"/>
        </w:rPr>
        <w:t>户内设施标准化运维评价指标</w:t>
      </w:r>
      <w:bookmarkEnd w:id="95"/>
      <w:bookmarkEnd w:id="96"/>
      <w:bookmarkEnd w:id="97"/>
    </w:p>
    <w:p w14:paraId="48246278">
      <w:pPr>
        <w:spacing w:before="156" w:beforeLines="50" w:after="156" w:afterLines="50" w:line="360" w:lineRule="auto"/>
        <w:jc w:val="center"/>
        <w:outlineLvl w:val="1"/>
        <w:rPr>
          <w:rFonts w:eastAsia="黑体"/>
          <w:b/>
          <w:bCs/>
          <w:szCs w:val="21"/>
        </w:rPr>
      </w:pPr>
      <w:bookmarkStart w:id="98" w:name="_Toc31330"/>
      <w:bookmarkStart w:id="99" w:name="_Toc24967"/>
      <w:bookmarkStart w:id="100" w:name="_Toc529459798"/>
      <w:r>
        <w:rPr>
          <w:rFonts w:hint="eastAsia" w:eastAsia="黑体"/>
          <w:b/>
          <w:bCs/>
          <w:szCs w:val="21"/>
        </w:rPr>
        <w:t>4.1  控制项</w:t>
      </w:r>
      <w:bookmarkEnd w:id="98"/>
      <w:bookmarkEnd w:id="99"/>
      <w:bookmarkEnd w:id="100"/>
    </w:p>
    <w:p w14:paraId="1C095156">
      <w:pPr>
        <w:spacing w:line="360" w:lineRule="auto"/>
        <w:jc w:val="left"/>
        <w:rPr>
          <w:bCs/>
          <w:szCs w:val="21"/>
        </w:rPr>
      </w:pPr>
      <w:r>
        <w:rPr>
          <w:rFonts w:hint="eastAsia"/>
          <w:b/>
          <w:bCs/>
          <w:szCs w:val="21"/>
        </w:rPr>
        <w:t>4. 1. 1</w:t>
      </w:r>
      <w:r>
        <w:rPr>
          <w:rFonts w:hint="eastAsia"/>
          <w:bCs/>
          <w:szCs w:val="21"/>
        </w:rPr>
        <w:t xml:space="preserve">  运行正常。</w:t>
      </w:r>
    </w:p>
    <w:p w14:paraId="33084D9C">
      <w:pPr>
        <w:spacing w:line="360" w:lineRule="auto"/>
        <w:jc w:val="left"/>
        <w:rPr>
          <w:szCs w:val="21"/>
        </w:rPr>
      </w:pPr>
      <w:r>
        <w:rPr>
          <w:rFonts w:hint="eastAsia"/>
          <w:b/>
          <w:szCs w:val="21"/>
        </w:rPr>
        <w:t>4. 1. 2</w:t>
      </w:r>
      <w:r>
        <w:rPr>
          <w:rFonts w:hint="eastAsia"/>
          <w:szCs w:val="21"/>
        </w:rPr>
        <w:t xml:space="preserve">  具有基本的开启、清理工具。</w:t>
      </w:r>
    </w:p>
    <w:p w14:paraId="52B84410">
      <w:pPr>
        <w:spacing w:before="156" w:beforeLines="50" w:after="156" w:afterLines="50" w:line="360" w:lineRule="auto"/>
        <w:jc w:val="center"/>
        <w:outlineLvl w:val="1"/>
        <w:rPr>
          <w:rFonts w:eastAsia="黑体"/>
          <w:b/>
          <w:bCs/>
          <w:szCs w:val="21"/>
        </w:rPr>
      </w:pPr>
      <w:bookmarkStart w:id="101" w:name="_Toc17190"/>
      <w:bookmarkStart w:id="102" w:name="_Toc21837"/>
      <w:bookmarkStart w:id="103" w:name="_Toc529459799"/>
      <w:r>
        <w:rPr>
          <w:rFonts w:hint="eastAsia" w:eastAsia="黑体"/>
          <w:b/>
          <w:bCs/>
          <w:szCs w:val="21"/>
        </w:rPr>
        <w:t>4.2  评分项</w:t>
      </w:r>
      <w:bookmarkEnd w:id="101"/>
      <w:bookmarkEnd w:id="102"/>
      <w:bookmarkEnd w:id="103"/>
    </w:p>
    <w:p w14:paraId="4CB74130">
      <w:pPr>
        <w:spacing w:line="360" w:lineRule="auto"/>
        <w:jc w:val="left"/>
        <w:rPr>
          <w:bCs/>
          <w:szCs w:val="21"/>
        </w:rPr>
      </w:pPr>
      <w:r>
        <w:rPr>
          <w:rFonts w:hint="eastAsia"/>
          <w:b/>
          <w:bCs/>
          <w:szCs w:val="21"/>
        </w:rPr>
        <w:t>4. 2. 1</w:t>
      </w:r>
      <w:r>
        <w:rPr>
          <w:rFonts w:hint="eastAsia"/>
          <w:bCs/>
          <w:szCs w:val="21"/>
        </w:rPr>
        <w:t xml:space="preserve">  洗涤池排水管道连接牢固。本项0.5分。</w:t>
      </w:r>
    </w:p>
    <w:p w14:paraId="7A8523EA">
      <w:pPr>
        <w:spacing w:line="360" w:lineRule="auto"/>
        <w:jc w:val="left"/>
        <w:rPr>
          <w:bCs/>
          <w:szCs w:val="21"/>
        </w:rPr>
      </w:pPr>
      <w:r>
        <w:rPr>
          <w:rFonts w:hint="eastAsia"/>
          <w:b/>
          <w:bCs/>
          <w:szCs w:val="21"/>
        </w:rPr>
        <w:t>4. 2. 2</w:t>
      </w:r>
      <w:r>
        <w:rPr>
          <w:rFonts w:hint="eastAsia"/>
          <w:bCs/>
          <w:szCs w:val="21"/>
        </w:rPr>
        <w:t xml:space="preserve">  存水弯无堵塞</w:t>
      </w:r>
      <w:r>
        <w:rPr>
          <w:bCs/>
          <w:szCs w:val="21"/>
        </w:rPr>
        <w:t>、</w:t>
      </w:r>
      <w:r>
        <w:rPr>
          <w:rFonts w:hint="eastAsia"/>
          <w:bCs/>
          <w:szCs w:val="21"/>
        </w:rPr>
        <w:t>破损、脱节、变形。本项0.5分。</w:t>
      </w:r>
    </w:p>
    <w:p w14:paraId="11978A98">
      <w:pPr>
        <w:spacing w:line="360" w:lineRule="auto"/>
        <w:jc w:val="left"/>
        <w:rPr>
          <w:bCs/>
          <w:szCs w:val="21"/>
        </w:rPr>
      </w:pPr>
      <w:r>
        <w:rPr>
          <w:rFonts w:hint="eastAsia"/>
          <w:b/>
          <w:bCs/>
          <w:szCs w:val="21"/>
        </w:rPr>
        <w:t>4. 2. 3</w:t>
      </w:r>
      <w:r>
        <w:rPr>
          <w:rFonts w:hint="eastAsia"/>
          <w:bCs/>
          <w:szCs w:val="21"/>
        </w:rPr>
        <w:t xml:space="preserve">  清扫井无堵塞</w:t>
      </w:r>
      <w:r>
        <w:rPr>
          <w:bCs/>
          <w:szCs w:val="21"/>
        </w:rPr>
        <w:t>、</w:t>
      </w:r>
      <w:r>
        <w:rPr>
          <w:rFonts w:hint="eastAsia"/>
          <w:bCs/>
          <w:szCs w:val="21"/>
        </w:rPr>
        <w:t>破损、栅（滤）网无缺失。本项0.5分。</w:t>
      </w:r>
    </w:p>
    <w:p w14:paraId="37385408">
      <w:pPr>
        <w:spacing w:line="360" w:lineRule="auto"/>
        <w:jc w:val="left"/>
        <w:rPr>
          <w:bCs/>
          <w:szCs w:val="21"/>
        </w:rPr>
      </w:pPr>
      <w:r>
        <w:rPr>
          <w:rFonts w:hint="eastAsia"/>
          <w:b/>
          <w:bCs/>
          <w:szCs w:val="21"/>
        </w:rPr>
        <w:t>4. 2. 4</w:t>
      </w:r>
      <w:r>
        <w:rPr>
          <w:rFonts w:hint="eastAsia"/>
          <w:bCs/>
          <w:szCs w:val="21"/>
        </w:rPr>
        <w:t xml:space="preserve">  接户管无堵塞</w:t>
      </w:r>
      <w:r>
        <w:rPr>
          <w:bCs/>
          <w:szCs w:val="21"/>
        </w:rPr>
        <w:t>、</w:t>
      </w:r>
      <w:r>
        <w:rPr>
          <w:rFonts w:hint="eastAsia"/>
          <w:bCs/>
          <w:szCs w:val="21"/>
        </w:rPr>
        <w:t>破损、脱节、变形。本项0.5分。</w:t>
      </w:r>
    </w:p>
    <w:p w14:paraId="5CBF096B">
      <w:pPr>
        <w:spacing w:line="360" w:lineRule="auto"/>
        <w:jc w:val="left"/>
        <w:rPr>
          <w:bCs/>
          <w:szCs w:val="21"/>
        </w:rPr>
      </w:pPr>
      <w:r>
        <w:rPr>
          <w:rFonts w:hint="eastAsia"/>
          <w:b/>
          <w:bCs/>
          <w:szCs w:val="21"/>
        </w:rPr>
        <w:t xml:space="preserve">4. 2. 5 </w:t>
      </w:r>
      <w:r>
        <w:rPr>
          <w:rFonts w:hint="eastAsia"/>
          <w:bCs/>
          <w:szCs w:val="21"/>
        </w:rPr>
        <w:t xml:space="preserve"> 化粪池无破损</w:t>
      </w:r>
      <w:r>
        <w:rPr>
          <w:bCs/>
          <w:szCs w:val="21"/>
        </w:rPr>
        <w:t>、</w:t>
      </w:r>
      <w:r>
        <w:rPr>
          <w:rFonts w:hint="eastAsia"/>
          <w:bCs/>
          <w:szCs w:val="21"/>
        </w:rPr>
        <w:t>满溢。本项1分。</w:t>
      </w:r>
    </w:p>
    <w:p w14:paraId="33789B31">
      <w:pPr>
        <w:spacing w:line="360" w:lineRule="auto"/>
        <w:jc w:val="left"/>
        <w:rPr>
          <w:bCs/>
          <w:szCs w:val="21"/>
        </w:rPr>
      </w:pPr>
      <w:r>
        <w:rPr>
          <w:rFonts w:hint="eastAsia"/>
          <w:b/>
          <w:bCs/>
          <w:szCs w:val="21"/>
        </w:rPr>
        <w:t>4. 2. 6</w:t>
      </w:r>
      <w:r>
        <w:rPr>
          <w:rFonts w:hint="eastAsia"/>
          <w:bCs/>
          <w:szCs w:val="21"/>
        </w:rPr>
        <w:t xml:space="preserve">  隔油池无破损</w:t>
      </w:r>
      <w:r>
        <w:rPr>
          <w:bCs/>
          <w:szCs w:val="21"/>
        </w:rPr>
        <w:t>、</w:t>
      </w:r>
      <w:r>
        <w:rPr>
          <w:rFonts w:hint="eastAsia"/>
          <w:bCs/>
          <w:szCs w:val="21"/>
        </w:rPr>
        <w:t>满溢。本项1分。</w:t>
      </w:r>
    </w:p>
    <w:p w14:paraId="41D0D458">
      <w:pPr>
        <w:spacing w:line="360" w:lineRule="auto"/>
        <w:jc w:val="left"/>
        <w:rPr>
          <w:bCs/>
          <w:szCs w:val="21"/>
        </w:rPr>
      </w:pPr>
      <w:r>
        <w:rPr>
          <w:rFonts w:hint="eastAsia"/>
          <w:b/>
          <w:bCs/>
          <w:szCs w:val="21"/>
        </w:rPr>
        <w:t xml:space="preserve">4. 2. 7  </w:t>
      </w:r>
      <w:r>
        <w:rPr>
          <w:rFonts w:hint="eastAsia"/>
          <w:szCs w:val="21"/>
        </w:rPr>
        <w:t>废弃物妥善处置。</w:t>
      </w:r>
      <w:r>
        <w:rPr>
          <w:rFonts w:hint="eastAsia"/>
          <w:bCs/>
          <w:szCs w:val="21"/>
        </w:rPr>
        <w:t>本项1分。</w:t>
      </w:r>
    </w:p>
    <w:p w14:paraId="003D5423">
      <w:pPr>
        <w:pageBreakBefore/>
        <w:spacing w:before="312" w:beforeLines="100" w:after="312" w:afterLines="100" w:line="360" w:lineRule="auto"/>
        <w:jc w:val="center"/>
        <w:outlineLvl w:val="0"/>
        <w:rPr>
          <w:b/>
          <w:bCs/>
          <w:sz w:val="32"/>
          <w:szCs w:val="32"/>
        </w:rPr>
      </w:pPr>
      <w:bookmarkStart w:id="104" w:name="_Toc458672899"/>
      <w:bookmarkStart w:id="105" w:name="_Toc462415371"/>
      <w:bookmarkStart w:id="106" w:name="_Toc12589"/>
      <w:bookmarkStart w:id="107" w:name="_Toc529459800"/>
      <w:bookmarkStart w:id="108" w:name="_Toc13549"/>
      <w:r>
        <w:rPr>
          <w:rFonts w:hint="eastAsia"/>
          <w:b/>
          <w:bCs/>
          <w:sz w:val="32"/>
          <w:szCs w:val="32"/>
        </w:rPr>
        <w:t xml:space="preserve">5  </w:t>
      </w:r>
      <w:bookmarkEnd w:id="104"/>
      <w:bookmarkStart w:id="109" w:name="_Toc457993399"/>
      <w:r>
        <w:rPr>
          <w:rFonts w:hint="eastAsia"/>
          <w:sz w:val="32"/>
          <w:szCs w:val="32"/>
        </w:rPr>
        <w:t>管网设施</w:t>
      </w:r>
      <w:bookmarkEnd w:id="105"/>
      <w:r>
        <w:rPr>
          <w:rFonts w:hint="eastAsia"/>
          <w:sz w:val="32"/>
          <w:szCs w:val="32"/>
        </w:rPr>
        <w:t>标准化运维评价指标</w:t>
      </w:r>
      <w:bookmarkEnd w:id="106"/>
      <w:bookmarkEnd w:id="107"/>
      <w:bookmarkEnd w:id="108"/>
    </w:p>
    <w:p w14:paraId="2027D683">
      <w:pPr>
        <w:spacing w:before="156" w:beforeLines="50" w:after="156" w:afterLines="50" w:line="360" w:lineRule="auto"/>
        <w:jc w:val="center"/>
        <w:outlineLvl w:val="1"/>
        <w:rPr>
          <w:rFonts w:eastAsia="黑体"/>
          <w:b/>
          <w:bCs/>
          <w:szCs w:val="21"/>
        </w:rPr>
      </w:pPr>
      <w:bookmarkStart w:id="110" w:name="_Toc462415372"/>
      <w:bookmarkStart w:id="111" w:name="_Toc458672901"/>
      <w:bookmarkStart w:id="112" w:name="_Toc529459801"/>
      <w:bookmarkStart w:id="113" w:name="_Toc9057"/>
      <w:bookmarkStart w:id="114" w:name="_Toc3217"/>
      <w:bookmarkStart w:id="115" w:name="_Toc458672900"/>
      <w:r>
        <w:rPr>
          <w:rFonts w:hint="eastAsia" w:eastAsia="黑体"/>
          <w:b/>
          <w:bCs/>
          <w:szCs w:val="21"/>
        </w:rPr>
        <w:t xml:space="preserve">5.1  </w:t>
      </w:r>
      <w:bookmarkEnd w:id="110"/>
      <w:bookmarkEnd w:id="111"/>
      <w:r>
        <w:rPr>
          <w:rFonts w:hint="eastAsia" w:eastAsia="黑体"/>
          <w:b/>
          <w:bCs/>
          <w:szCs w:val="21"/>
        </w:rPr>
        <w:t>控制项</w:t>
      </w:r>
      <w:bookmarkEnd w:id="112"/>
      <w:bookmarkEnd w:id="113"/>
      <w:bookmarkEnd w:id="114"/>
    </w:p>
    <w:p w14:paraId="4040425F">
      <w:pPr>
        <w:spacing w:line="360" w:lineRule="auto"/>
        <w:jc w:val="left"/>
        <w:rPr>
          <w:bCs/>
          <w:szCs w:val="21"/>
        </w:rPr>
      </w:pPr>
      <w:r>
        <w:rPr>
          <w:rFonts w:hint="eastAsia"/>
          <w:b/>
          <w:bCs/>
          <w:szCs w:val="21"/>
        </w:rPr>
        <w:t>5. 1. 1</w:t>
      </w:r>
      <w:r>
        <w:rPr>
          <w:rFonts w:hint="eastAsia"/>
          <w:bCs/>
          <w:szCs w:val="21"/>
        </w:rPr>
        <w:t xml:space="preserve">  污水输送正常</w:t>
      </w:r>
      <w:r>
        <w:rPr>
          <w:bCs/>
          <w:szCs w:val="21"/>
        </w:rPr>
        <w:t>。</w:t>
      </w:r>
    </w:p>
    <w:p w14:paraId="2B26C610">
      <w:pPr>
        <w:spacing w:line="360" w:lineRule="auto"/>
        <w:jc w:val="left"/>
        <w:rPr>
          <w:bCs/>
          <w:szCs w:val="21"/>
        </w:rPr>
      </w:pPr>
      <w:r>
        <w:rPr>
          <w:rFonts w:hint="eastAsia"/>
          <w:b/>
          <w:bCs/>
          <w:szCs w:val="21"/>
        </w:rPr>
        <w:t>5. 1. 2</w:t>
      </w:r>
      <w:r>
        <w:rPr>
          <w:rFonts w:hint="eastAsia"/>
          <w:bCs/>
          <w:szCs w:val="21"/>
        </w:rPr>
        <w:t xml:space="preserve">  </w:t>
      </w:r>
      <w:r>
        <w:rPr>
          <w:bCs/>
          <w:szCs w:val="21"/>
        </w:rPr>
        <w:t>提升泵</w:t>
      </w:r>
      <w:r>
        <w:rPr>
          <w:rFonts w:hint="eastAsia"/>
          <w:bCs/>
          <w:szCs w:val="21"/>
        </w:rPr>
        <w:t>站运行正常</w:t>
      </w:r>
      <w:r>
        <w:rPr>
          <w:bCs/>
          <w:szCs w:val="21"/>
        </w:rPr>
        <w:t>。</w:t>
      </w:r>
    </w:p>
    <w:p w14:paraId="04051D56">
      <w:pPr>
        <w:spacing w:line="360" w:lineRule="auto"/>
        <w:jc w:val="left"/>
        <w:rPr>
          <w:bCs/>
          <w:szCs w:val="21"/>
        </w:rPr>
      </w:pPr>
      <w:r>
        <w:rPr>
          <w:rFonts w:hint="eastAsia"/>
          <w:b/>
          <w:bCs/>
          <w:szCs w:val="21"/>
        </w:rPr>
        <w:t xml:space="preserve">5. 1. 3  </w:t>
      </w:r>
      <w:r>
        <w:rPr>
          <w:rFonts w:hint="eastAsia"/>
          <w:bCs/>
          <w:szCs w:val="21"/>
        </w:rPr>
        <w:t>配备疏通、冲洗、检查等管网运维工具。</w:t>
      </w:r>
    </w:p>
    <w:p w14:paraId="1B6E0F29">
      <w:pPr>
        <w:spacing w:line="360" w:lineRule="auto"/>
        <w:jc w:val="left"/>
        <w:rPr>
          <w:bCs/>
          <w:szCs w:val="21"/>
        </w:rPr>
      </w:pPr>
      <w:r>
        <w:rPr>
          <w:rFonts w:hint="eastAsia"/>
          <w:b/>
          <w:bCs/>
          <w:szCs w:val="21"/>
        </w:rPr>
        <w:t>5.</w:t>
      </w:r>
      <w:r>
        <w:rPr>
          <w:b/>
          <w:bCs/>
          <w:szCs w:val="21"/>
        </w:rPr>
        <w:t xml:space="preserve"> </w:t>
      </w:r>
      <w:r>
        <w:rPr>
          <w:rFonts w:hint="eastAsia"/>
          <w:b/>
          <w:bCs/>
          <w:szCs w:val="21"/>
        </w:rPr>
        <w:t>1.</w:t>
      </w:r>
      <w:r>
        <w:rPr>
          <w:b/>
          <w:bCs/>
          <w:szCs w:val="21"/>
        </w:rPr>
        <w:t xml:space="preserve"> </w:t>
      </w:r>
      <w:r>
        <w:rPr>
          <w:rFonts w:hint="eastAsia"/>
          <w:b/>
          <w:bCs/>
          <w:szCs w:val="21"/>
        </w:rPr>
        <w:t>4</w:t>
      </w:r>
      <w:r>
        <w:rPr>
          <w:rFonts w:hint="eastAsia"/>
          <w:bCs/>
          <w:szCs w:val="21"/>
        </w:rPr>
        <w:t xml:space="preserve">  具有巡查、养护、维修记录。</w:t>
      </w:r>
    </w:p>
    <w:bookmarkEnd w:id="109"/>
    <w:bookmarkEnd w:id="115"/>
    <w:p w14:paraId="05287C64">
      <w:pPr>
        <w:spacing w:before="156" w:beforeLines="50" w:after="156" w:afterLines="50" w:line="360" w:lineRule="auto"/>
        <w:jc w:val="center"/>
        <w:outlineLvl w:val="1"/>
        <w:rPr>
          <w:rFonts w:eastAsia="黑体"/>
          <w:b/>
          <w:bCs/>
          <w:szCs w:val="21"/>
        </w:rPr>
      </w:pPr>
      <w:bookmarkStart w:id="116" w:name="_Toc462415373"/>
      <w:bookmarkStart w:id="117" w:name="_Toc458672902"/>
      <w:bookmarkStart w:id="118" w:name="_Toc2860"/>
      <w:bookmarkStart w:id="119" w:name="_Toc30972"/>
      <w:bookmarkStart w:id="120" w:name="_Toc529459802"/>
      <w:r>
        <w:rPr>
          <w:rFonts w:hint="eastAsia" w:eastAsia="黑体"/>
          <w:b/>
          <w:bCs/>
          <w:szCs w:val="21"/>
        </w:rPr>
        <w:t xml:space="preserve">5.2  </w:t>
      </w:r>
      <w:bookmarkEnd w:id="116"/>
      <w:bookmarkEnd w:id="117"/>
      <w:r>
        <w:rPr>
          <w:rFonts w:hint="eastAsia" w:eastAsia="黑体"/>
          <w:b/>
          <w:bCs/>
          <w:szCs w:val="21"/>
        </w:rPr>
        <w:t>评分项</w:t>
      </w:r>
      <w:bookmarkEnd w:id="118"/>
      <w:bookmarkEnd w:id="119"/>
      <w:bookmarkEnd w:id="120"/>
    </w:p>
    <w:p w14:paraId="30F09EEB">
      <w:pPr>
        <w:spacing w:line="360" w:lineRule="auto"/>
        <w:jc w:val="left"/>
        <w:rPr>
          <w:bCs/>
          <w:szCs w:val="21"/>
        </w:rPr>
      </w:pPr>
      <w:r>
        <w:rPr>
          <w:rFonts w:hint="eastAsia"/>
          <w:b/>
          <w:bCs/>
          <w:szCs w:val="21"/>
        </w:rPr>
        <w:t>5. 2. 1</w:t>
      </w:r>
      <w:r>
        <w:rPr>
          <w:rFonts w:hint="eastAsia"/>
          <w:bCs/>
          <w:szCs w:val="21"/>
        </w:rPr>
        <w:t xml:space="preserve">  管道运维操作规范，且有效实施。本项6分。</w:t>
      </w:r>
    </w:p>
    <w:p w14:paraId="2D590EB7">
      <w:pPr>
        <w:spacing w:line="360" w:lineRule="auto"/>
        <w:ind w:firstLine="417" w:firstLineChars="199"/>
        <w:jc w:val="left"/>
        <w:rPr>
          <w:bCs/>
          <w:szCs w:val="21"/>
        </w:rPr>
      </w:pPr>
      <w:r>
        <w:rPr>
          <w:rFonts w:hint="eastAsia"/>
          <w:b/>
          <w:bCs/>
          <w:szCs w:val="21"/>
        </w:rPr>
        <w:t>1</w:t>
      </w:r>
      <w:r>
        <w:rPr>
          <w:rFonts w:hint="eastAsia"/>
          <w:bCs/>
          <w:szCs w:val="21"/>
        </w:rPr>
        <w:t xml:space="preserve">  通畅，无</w:t>
      </w:r>
      <w:r>
        <w:rPr>
          <w:bCs/>
          <w:szCs w:val="21"/>
        </w:rPr>
        <w:t>淤积、</w:t>
      </w:r>
      <w:r>
        <w:rPr>
          <w:rFonts w:hint="eastAsia"/>
          <w:bCs/>
          <w:szCs w:val="21"/>
        </w:rPr>
        <w:t>破损、</w:t>
      </w:r>
      <w:r>
        <w:rPr>
          <w:bCs/>
          <w:szCs w:val="21"/>
        </w:rPr>
        <w:t>堵塞</w:t>
      </w:r>
      <w:r>
        <w:rPr>
          <w:rFonts w:hint="eastAsia"/>
          <w:bCs/>
          <w:szCs w:val="21"/>
        </w:rPr>
        <w:t>。3分。</w:t>
      </w:r>
    </w:p>
    <w:p w14:paraId="4F7F0031">
      <w:pPr>
        <w:spacing w:line="360" w:lineRule="auto"/>
        <w:ind w:firstLine="417" w:firstLineChars="199"/>
        <w:jc w:val="left"/>
        <w:rPr>
          <w:bCs/>
          <w:szCs w:val="21"/>
        </w:rPr>
      </w:pPr>
      <w:r>
        <w:rPr>
          <w:rFonts w:hint="eastAsia"/>
          <w:b/>
          <w:bCs/>
          <w:szCs w:val="21"/>
        </w:rPr>
        <w:t>2</w:t>
      </w:r>
      <w:r>
        <w:rPr>
          <w:rFonts w:hint="eastAsia"/>
          <w:bCs/>
          <w:szCs w:val="21"/>
        </w:rPr>
        <w:t xml:space="preserve">  </w:t>
      </w:r>
      <w:r>
        <w:rPr>
          <w:bCs/>
          <w:szCs w:val="21"/>
        </w:rPr>
        <w:t>回填面</w:t>
      </w:r>
      <w:r>
        <w:rPr>
          <w:rFonts w:hint="eastAsia"/>
          <w:bCs/>
          <w:szCs w:val="21"/>
        </w:rPr>
        <w:t>无</w:t>
      </w:r>
      <w:r>
        <w:rPr>
          <w:bCs/>
          <w:szCs w:val="21"/>
        </w:rPr>
        <w:t>下陷、开裂</w:t>
      </w:r>
      <w:r>
        <w:rPr>
          <w:rFonts w:hint="eastAsia"/>
          <w:bCs/>
          <w:szCs w:val="21"/>
        </w:rPr>
        <w:t>。3分。</w:t>
      </w:r>
    </w:p>
    <w:p w14:paraId="08D5E603">
      <w:pPr>
        <w:spacing w:line="360" w:lineRule="auto"/>
        <w:jc w:val="left"/>
        <w:rPr>
          <w:bCs/>
          <w:szCs w:val="21"/>
        </w:rPr>
      </w:pPr>
      <w:r>
        <w:rPr>
          <w:rFonts w:hint="eastAsia"/>
          <w:b/>
          <w:bCs/>
          <w:szCs w:val="21"/>
        </w:rPr>
        <w:t>5. 2. 2</w:t>
      </w:r>
      <w:r>
        <w:rPr>
          <w:rFonts w:hint="eastAsia"/>
          <w:bCs/>
          <w:szCs w:val="21"/>
        </w:rPr>
        <w:t xml:space="preserve">  </w:t>
      </w:r>
      <w:r>
        <w:rPr>
          <w:bCs/>
          <w:szCs w:val="21"/>
        </w:rPr>
        <w:t>检查井</w:t>
      </w:r>
      <w:r>
        <w:rPr>
          <w:rFonts w:hint="eastAsia"/>
          <w:bCs/>
          <w:szCs w:val="21"/>
        </w:rPr>
        <w:t>运维操作规范，且有效实施。本项6分。</w:t>
      </w:r>
    </w:p>
    <w:p w14:paraId="2A58ACEE">
      <w:pPr>
        <w:spacing w:line="360" w:lineRule="auto"/>
        <w:ind w:firstLine="417" w:firstLineChars="199"/>
        <w:jc w:val="left"/>
        <w:rPr>
          <w:bCs/>
          <w:szCs w:val="21"/>
        </w:rPr>
      </w:pPr>
      <w:r>
        <w:rPr>
          <w:rFonts w:hint="eastAsia"/>
          <w:b/>
          <w:bCs/>
          <w:szCs w:val="21"/>
        </w:rPr>
        <w:t>1</w:t>
      </w:r>
      <w:r>
        <w:rPr>
          <w:rFonts w:hint="eastAsia"/>
          <w:bCs/>
          <w:szCs w:val="21"/>
        </w:rPr>
        <w:t xml:space="preserve">  </w:t>
      </w:r>
      <w:r>
        <w:rPr>
          <w:bCs/>
          <w:szCs w:val="21"/>
        </w:rPr>
        <w:t>井盖、井圈、井口</w:t>
      </w:r>
      <w:r>
        <w:rPr>
          <w:rFonts w:hint="eastAsia"/>
          <w:bCs/>
          <w:szCs w:val="21"/>
        </w:rPr>
        <w:t>无</w:t>
      </w:r>
      <w:r>
        <w:rPr>
          <w:bCs/>
          <w:szCs w:val="21"/>
        </w:rPr>
        <w:t>破损、倾斜、沉降、塌陷</w:t>
      </w:r>
      <w:r>
        <w:rPr>
          <w:rFonts w:hint="eastAsia"/>
          <w:bCs/>
          <w:szCs w:val="21"/>
        </w:rPr>
        <w:t>。</w:t>
      </w:r>
      <w:r>
        <w:rPr>
          <w:bCs/>
          <w:szCs w:val="21"/>
        </w:rPr>
        <w:t>1</w:t>
      </w:r>
      <w:r>
        <w:rPr>
          <w:rFonts w:hint="eastAsia"/>
          <w:bCs/>
          <w:szCs w:val="21"/>
        </w:rPr>
        <w:t>分。</w:t>
      </w:r>
    </w:p>
    <w:p w14:paraId="2F4EBB23">
      <w:pPr>
        <w:spacing w:line="360" w:lineRule="auto"/>
        <w:ind w:firstLine="417" w:firstLineChars="199"/>
        <w:jc w:val="left"/>
        <w:rPr>
          <w:bCs/>
          <w:szCs w:val="21"/>
        </w:rPr>
      </w:pPr>
      <w:r>
        <w:rPr>
          <w:rFonts w:hint="eastAsia"/>
          <w:b/>
          <w:bCs/>
          <w:szCs w:val="21"/>
        </w:rPr>
        <w:t>2</w:t>
      </w:r>
      <w:r>
        <w:rPr>
          <w:rFonts w:hint="eastAsia"/>
          <w:bCs/>
          <w:szCs w:val="21"/>
        </w:rPr>
        <w:t xml:space="preserve">  井盖</w:t>
      </w:r>
      <w:r>
        <w:rPr>
          <w:bCs/>
          <w:szCs w:val="21"/>
        </w:rPr>
        <w:t>能正常打开。</w:t>
      </w:r>
      <w:r>
        <w:rPr>
          <w:rFonts w:hint="eastAsia"/>
          <w:bCs/>
          <w:szCs w:val="21"/>
        </w:rPr>
        <w:t>2分。</w:t>
      </w:r>
    </w:p>
    <w:p w14:paraId="35153212">
      <w:pPr>
        <w:spacing w:line="360" w:lineRule="auto"/>
        <w:ind w:firstLine="417" w:firstLineChars="199"/>
        <w:jc w:val="left"/>
        <w:rPr>
          <w:bCs/>
          <w:szCs w:val="21"/>
        </w:rPr>
      </w:pPr>
      <w:r>
        <w:rPr>
          <w:b/>
          <w:bCs/>
          <w:szCs w:val="21"/>
        </w:rPr>
        <w:t>3</w:t>
      </w:r>
      <w:r>
        <w:rPr>
          <w:rFonts w:hint="eastAsia"/>
          <w:bCs/>
          <w:szCs w:val="21"/>
        </w:rPr>
        <w:t xml:space="preserve">  </w:t>
      </w:r>
      <w:r>
        <w:rPr>
          <w:bCs/>
          <w:szCs w:val="21"/>
        </w:rPr>
        <w:t>井内壁防渗层无</w:t>
      </w:r>
      <w:r>
        <w:rPr>
          <w:rFonts w:hint="eastAsia"/>
          <w:bCs/>
          <w:szCs w:val="21"/>
        </w:rPr>
        <w:t>破损</w:t>
      </w:r>
      <w:r>
        <w:rPr>
          <w:bCs/>
          <w:szCs w:val="21"/>
        </w:rPr>
        <w:t>、渗漏</w:t>
      </w:r>
      <w:r>
        <w:rPr>
          <w:rFonts w:hint="eastAsia"/>
          <w:bCs/>
          <w:szCs w:val="21"/>
        </w:rPr>
        <w:t>。</w:t>
      </w:r>
      <w:r>
        <w:rPr>
          <w:bCs/>
          <w:szCs w:val="21"/>
        </w:rPr>
        <w:t>2</w:t>
      </w:r>
      <w:r>
        <w:rPr>
          <w:rFonts w:hint="eastAsia"/>
          <w:bCs/>
          <w:szCs w:val="21"/>
        </w:rPr>
        <w:t>分。</w:t>
      </w:r>
    </w:p>
    <w:p w14:paraId="72E95C2A">
      <w:pPr>
        <w:spacing w:line="360" w:lineRule="auto"/>
        <w:ind w:firstLine="417" w:firstLineChars="199"/>
        <w:jc w:val="left"/>
        <w:rPr>
          <w:bCs/>
          <w:szCs w:val="21"/>
        </w:rPr>
      </w:pPr>
      <w:r>
        <w:rPr>
          <w:b/>
          <w:bCs/>
          <w:szCs w:val="21"/>
        </w:rPr>
        <w:t>4</w:t>
      </w:r>
      <w:r>
        <w:rPr>
          <w:rFonts w:hint="eastAsia"/>
          <w:bCs/>
          <w:szCs w:val="21"/>
        </w:rPr>
        <w:t xml:space="preserve">  </w:t>
      </w:r>
      <w:r>
        <w:rPr>
          <w:bCs/>
          <w:szCs w:val="21"/>
        </w:rPr>
        <w:t>井内</w:t>
      </w:r>
      <w:r>
        <w:rPr>
          <w:rFonts w:hint="eastAsia"/>
          <w:bCs/>
          <w:szCs w:val="21"/>
        </w:rPr>
        <w:t>无</w:t>
      </w:r>
      <w:r>
        <w:rPr>
          <w:bCs/>
          <w:szCs w:val="21"/>
        </w:rPr>
        <w:t>杂物</w:t>
      </w:r>
      <w:r>
        <w:rPr>
          <w:rFonts w:hint="eastAsia"/>
          <w:bCs/>
          <w:szCs w:val="21"/>
        </w:rPr>
        <w:t>堆积</w:t>
      </w:r>
      <w:r>
        <w:rPr>
          <w:bCs/>
          <w:szCs w:val="21"/>
        </w:rPr>
        <w:t>、堵塞</w:t>
      </w:r>
      <w:r>
        <w:rPr>
          <w:rFonts w:hint="eastAsia"/>
          <w:bCs/>
          <w:szCs w:val="21"/>
        </w:rPr>
        <w:t>，</w:t>
      </w:r>
      <w:r>
        <w:rPr>
          <w:bCs/>
          <w:szCs w:val="21"/>
        </w:rPr>
        <w:t>流槽无淤积</w:t>
      </w:r>
      <w:r>
        <w:rPr>
          <w:rFonts w:hint="eastAsia"/>
          <w:bCs/>
          <w:szCs w:val="21"/>
        </w:rPr>
        <w:t>。</w:t>
      </w:r>
      <w:r>
        <w:rPr>
          <w:bCs/>
          <w:szCs w:val="21"/>
        </w:rPr>
        <w:t>1</w:t>
      </w:r>
      <w:r>
        <w:rPr>
          <w:rFonts w:hint="eastAsia"/>
          <w:bCs/>
          <w:szCs w:val="21"/>
        </w:rPr>
        <w:t>分。</w:t>
      </w:r>
    </w:p>
    <w:p w14:paraId="18D693FF">
      <w:pPr>
        <w:spacing w:line="360" w:lineRule="auto"/>
        <w:jc w:val="left"/>
        <w:rPr>
          <w:bCs/>
          <w:szCs w:val="21"/>
        </w:rPr>
      </w:pPr>
      <w:r>
        <w:rPr>
          <w:rFonts w:hint="eastAsia"/>
          <w:b/>
          <w:bCs/>
          <w:szCs w:val="21"/>
        </w:rPr>
        <w:t xml:space="preserve">5. 2. 3  </w:t>
      </w:r>
      <w:r>
        <w:rPr>
          <w:bCs/>
          <w:szCs w:val="21"/>
        </w:rPr>
        <w:t>提升泵站</w:t>
      </w:r>
      <w:r>
        <w:rPr>
          <w:rFonts w:hint="eastAsia"/>
          <w:bCs/>
          <w:szCs w:val="21"/>
        </w:rPr>
        <w:t>运维操作规范，且有效实施。本项6分。</w:t>
      </w:r>
    </w:p>
    <w:p w14:paraId="5461E2F3">
      <w:pPr>
        <w:spacing w:line="360" w:lineRule="auto"/>
        <w:ind w:firstLine="417" w:firstLineChars="199"/>
        <w:jc w:val="left"/>
        <w:rPr>
          <w:bCs/>
          <w:szCs w:val="21"/>
        </w:rPr>
      </w:pPr>
      <w:r>
        <w:rPr>
          <w:rFonts w:hint="eastAsia"/>
          <w:b/>
          <w:bCs/>
          <w:szCs w:val="21"/>
        </w:rPr>
        <w:t>1</w:t>
      </w:r>
      <w:r>
        <w:rPr>
          <w:rFonts w:hint="eastAsia"/>
          <w:bCs/>
          <w:szCs w:val="21"/>
        </w:rPr>
        <w:t xml:space="preserve">  </w:t>
      </w:r>
      <w:r>
        <w:rPr>
          <w:bCs/>
          <w:szCs w:val="21"/>
        </w:rPr>
        <w:t>泵站格栅</w:t>
      </w:r>
      <w:r>
        <w:rPr>
          <w:rFonts w:hint="eastAsia"/>
          <w:bCs/>
          <w:szCs w:val="21"/>
        </w:rPr>
        <w:t>过水通畅。2分。</w:t>
      </w:r>
    </w:p>
    <w:p w14:paraId="63EC1A7C">
      <w:pPr>
        <w:spacing w:line="360" w:lineRule="auto"/>
        <w:ind w:firstLine="417" w:firstLineChars="199"/>
        <w:jc w:val="left"/>
        <w:rPr>
          <w:bCs/>
          <w:szCs w:val="21"/>
        </w:rPr>
      </w:pPr>
      <w:r>
        <w:rPr>
          <w:rFonts w:hint="eastAsia"/>
          <w:b/>
          <w:bCs/>
          <w:szCs w:val="21"/>
        </w:rPr>
        <w:t>2</w:t>
      </w:r>
      <w:r>
        <w:rPr>
          <w:rFonts w:hint="eastAsia"/>
          <w:bCs/>
          <w:szCs w:val="21"/>
        </w:rPr>
        <w:t xml:space="preserve">  </w:t>
      </w:r>
      <w:r>
        <w:rPr>
          <w:bCs/>
          <w:szCs w:val="21"/>
        </w:rPr>
        <w:t>电气及控制</w:t>
      </w:r>
      <w:r>
        <w:rPr>
          <w:rFonts w:hint="eastAsia"/>
          <w:bCs/>
          <w:szCs w:val="21"/>
        </w:rPr>
        <w:t>系统</w:t>
      </w:r>
      <w:r>
        <w:rPr>
          <w:bCs/>
          <w:szCs w:val="21"/>
        </w:rPr>
        <w:t>运行</w:t>
      </w:r>
      <w:r>
        <w:rPr>
          <w:rFonts w:hint="eastAsia"/>
          <w:bCs/>
          <w:szCs w:val="21"/>
        </w:rPr>
        <w:t>正常。2分。</w:t>
      </w:r>
    </w:p>
    <w:p w14:paraId="0AF19572">
      <w:pPr>
        <w:spacing w:line="360" w:lineRule="auto"/>
        <w:ind w:firstLine="411" w:firstLineChars="196"/>
        <w:jc w:val="left"/>
        <w:rPr>
          <w:bCs/>
          <w:szCs w:val="21"/>
        </w:rPr>
      </w:pPr>
      <w:r>
        <w:rPr>
          <w:rFonts w:hint="eastAsia"/>
          <w:b/>
          <w:bCs/>
          <w:szCs w:val="21"/>
        </w:rPr>
        <w:t>3</w:t>
      </w:r>
      <w:r>
        <w:rPr>
          <w:rFonts w:hint="eastAsia"/>
          <w:bCs/>
          <w:szCs w:val="21"/>
        </w:rPr>
        <w:t xml:space="preserve">  </w:t>
      </w:r>
      <w:r>
        <w:rPr>
          <w:bCs/>
          <w:szCs w:val="21"/>
        </w:rPr>
        <w:t>泵站备品备件</w:t>
      </w:r>
      <w:r>
        <w:rPr>
          <w:rFonts w:hint="eastAsia"/>
          <w:bCs/>
          <w:szCs w:val="21"/>
        </w:rPr>
        <w:t>齐全</w:t>
      </w:r>
      <w:r>
        <w:rPr>
          <w:bCs/>
          <w:szCs w:val="21"/>
        </w:rPr>
        <w:t>。</w:t>
      </w:r>
      <w:r>
        <w:rPr>
          <w:rFonts w:hint="eastAsia"/>
          <w:bCs/>
          <w:szCs w:val="21"/>
        </w:rPr>
        <w:t>2分。</w:t>
      </w:r>
    </w:p>
    <w:p w14:paraId="228E4D23">
      <w:pPr>
        <w:spacing w:line="360" w:lineRule="auto"/>
        <w:jc w:val="left"/>
        <w:rPr>
          <w:bCs/>
          <w:szCs w:val="21"/>
        </w:rPr>
      </w:pPr>
      <w:r>
        <w:rPr>
          <w:rFonts w:hint="eastAsia"/>
          <w:b/>
          <w:bCs/>
          <w:szCs w:val="21"/>
        </w:rPr>
        <w:t>5. 2. 4</w:t>
      </w:r>
      <w:r>
        <w:rPr>
          <w:rFonts w:hint="eastAsia"/>
          <w:bCs/>
          <w:szCs w:val="21"/>
        </w:rPr>
        <w:t xml:space="preserve">  废弃物妥善处置。本项2分。</w:t>
      </w:r>
    </w:p>
    <w:p w14:paraId="5C1B182B">
      <w:pPr>
        <w:spacing w:line="360" w:lineRule="auto"/>
        <w:ind w:firstLine="417" w:firstLineChars="199"/>
        <w:jc w:val="left"/>
        <w:rPr>
          <w:bCs/>
          <w:szCs w:val="21"/>
        </w:rPr>
      </w:pPr>
    </w:p>
    <w:p w14:paraId="5796F0D8">
      <w:pPr>
        <w:pStyle w:val="3"/>
        <w:spacing w:line="360" w:lineRule="auto"/>
        <w:sectPr>
          <w:pgSz w:w="11906" w:h="16838"/>
          <w:pgMar w:top="1134" w:right="1134" w:bottom="1134" w:left="1418" w:header="1134" w:footer="992" w:gutter="0"/>
          <w:cols w:space="720" w:num="1"/>
          <w:docGrid w:type="linesAndChars" w:linePitch="312" w:charSpace="0"/>
        </w:sectPr>
      </w:pPr>
    </w:p>
    <w:p w14:paraId="2AD9F883">
      <w:pPr>
        <w:spacing w:before="312" w:beforeLines="100" w:after="312" w:afterLines="100" w:line="360" w:lineRule="auto"/>
        <w:jc w:val="center"/>
        <w:outlineLvl w:val="0"/>
        <w:rPr>
          <w:b/>
          <w:bCs/>
          <w:sz w:val="32"/>
          <w:szCs w:val="32"/>
        </w:rPr>
      </w:pPr>
      <w:bookmarkStart w:id="121" w:name="_Toc6518"/>
      <w:bookmarkStart w:id="122" w:name="_Toc529459803"/>
      <w:bookmarkStart w:id="123" w:name="_Toc31355"/>
      <w:r>
        <w:rPr>
          <w:rFonts w:hint="eastAsia"/>
          <w:b/>
          <w:bCs/>
          <w:sz w:val="32"/>
          <w:szCs w:val="32"/>
        </w:rPr>
        <w:t xml:space="preserve">6  </w:t>
      </w:r>
      <w:r>
        <w:rPr>
          <w:rFonts w:hint="eastAsia"/>
          <w:sz w:val="32"/>
          <w:szCs w:val="32"/>
        </w:rPr>
        <w:t>终端设施标准化运维评价指标</w:t>
      </w:r>
      <w:bookmarkEnd w:id="121"/>
      <w:bookmarkEnd w:id="122"/>
      <w:bookmarkEnd w:id="123"/>
    </w:p>
    <w:p w14:paraId="66316921">
      <w:pPr>
        <w:spacing w:before="156" w:beforeLines="50" w:after="156" w:afterLines="50" w:line="360" w:lineRule="auto"/>
        <w:jc w:val="center"/>
        <w:outlineLvl w:val="1"/>
        <w:rPr>
          <w:rFonts w:eastAsia="黑体"/>
          <w:b/>
          <w:bCs/>
          <w:szCs w:val="21"/>
        </w:rPr>
      </w:pPr>
      <w:bookmarkStart w:id="124" w:name="_Toc16438"/>
      <w:bookmarkStart w:id="125" w:name="_Toc529459804"/>
      <w:bookmarkStart w:id="126" w:name="_Toc6715"/>
      <w:r>
        <w:rPr>
          <w:rFonts w:hint="eastAsia" w:eastAsia="黑体"/>
          <w:b/>
          <w:bCs/>
          <w:szCs w:val="21"/>
        </w:rPr>
        <w:t>6.1  控制项</w:t>
      </w:r>
      <w:bookmarkEnd w:id="124"/>
      <w:bookmarkEnd w:id="125"/>
      <w:bookmarkEnd w:id="126"/>
    </w:p>
    <w:p w14:paraId="08D95EC0">
      <w:pPr>
        <w:spacing w:line="360" w:lineRule="auto"/>
        <w:jc w:val="left"/>
        <w:rPr>
          <w:bCs/>
          <w:szCs w:val="21"/>
        </w:rPr>
      </w:pPr>
      <w:r>
        <w:rPr>
          <w:rFonts w:hint="eastAsia"/>
          <w:b/>
          <w:bCs/>
          <w:szCs w:val="21"/>
        </w:rPr>
        <w:t xml:space="preserve">6. 1. 1 </w:t>
      </w:r>
      <w:r>
        <w:rPr>
          <w:rFonts w:hint="eastAsia"/>
          <w:bCs/>
          <w:szCs w:val="21"/>
        </w:rPr>
        <w:t xml:space="preserve"> 配备便携式检测、采样、养护、维修等专业运维工具。</w:t>
      </w:r>
    </w:p>
    <w:p w14:paraId="15E5D5F5">
      <w:pPr>
        <w:spacing w:line="360" w:lineRule="auto"/>
        <w:jc w:val="left"/>
        <w:rPr>
          <w:bCs/>
          <w:szCs w:val="21"/>
        </w:rPr>
      </w:pPr>
      <w:r>
        <w:rPr>
          <w:rFonts w:hint="eastAsia"/>
          <w:b/>
          <w:bCs/>
          <w:szCs w:val="21"/>
        </w:rPr>
        <w:t>6. 1. 2</w:t>
      </w:r>
      <w:r>
        <w:rPr>
          <w:rFonts w:hint="eastAsia"/>
          <w:bCs/>
          <w:szCs w:val="21"/>
        </w:rPr>
        <w:t xml:space="preserve">  </w:t>
      </w:r>
      <w:r>
        <w:rPr>
          <w:bCs/>
          <w:szCs w:val="21"/>
        </w:rPr>
        <w:t>配</w:t>
      </w:r>
      <w:r>
        <w:rPr>
          <w:rFonts w:hint="eastAsia"/>
          <w:bCs/>
          <w:szCs w:val="21"/>
        </w:rPr>
        <w:t>有工艺技术、电气、巡查</w:t>
      </w:r>
      <w:r>
        <w:rPr>
          <w:bCs/>
          <w:szCs w:val="21"/>
        </w:rPr>
        <w:t>、</w:t>
      </w:r>
      <w:r>
        <w:rPr>
          <w:rFonts w:hint="eastAsia"/>
          <w:bCs/>
          <w:szCs w:val="21"/>
        </w:rPr>
        <w:t>养护、维修等专业技术人员。</w:t>
      </w:r>
    </w:p>
    <w:p w14:paraId="7D659337">
      <w:pPr>
        <w:spacing w:line="360" w:lineRule="auto"/>
        <w:jc w:val="left"/>
        <w:rPr>
          <w:bCs/>
          <w:szCs w:val="21"/>
        </w:rPr>
      </w:pPr>
      <w:r>
        <w:rPr>
          <w:rFonts w:hint="eastAsia"/>
          <w:b/>
          <w:bCs/>
          <w:szCs w:val="21"/>
        </w:rPr>
        <w:t>6. 1. 3</w:t>
      </w:r>
      <w:r>
        <w:rPr>
          <w:rFonts w:hint="eastAsia"/>
          <w:bCs/>
          <w:szCs w:val="21"/>
        </w:rPr>
        <w:t xml:space="preserve">  定期进行水质检测，并形成水质检测记录。</w:t>
      </w:r>
    </w:p>
    <w:p w14:paraId="559DFEEE">
      <w:pPr>
        <w:spacing w:line="360" w:lineRule="auto"/>
        <w:jc w:val="left"/>
        <w:rPr>
          <w:bCs/>
          <w:szCs w:val="21"/>
        </w:rPr>
      </w:pPr>
      <w:r>
        <w:rPr>
          <w:rFonts w:hint="eastAsia"/>
          <w:b/>
          <w:bCs/>
          <w:szCs w:val="21"/>
        </w:rPr>
        <w:t>6. 1. 4</w:t>
      </w:r>
      <w:r>
        <w:rPr>
          <w:rFonts w:hint="eastAsia"/>
          <w:bCs/>
          <w:szCs w:val="21"/>
        </w:rPr>
        <w:t xml:space="preserve">  具有巡查、养护、维修记录。</w:t>
      </w:r>
    </w:p>
    <w:p w14:paraId="019F4576">
      <w:pPr>
        <w:spacing w:before="156" w:beforeLines="50" w:after="156" w:afterLines="50" w:line="360" w:lineRule="auto"/>
        <w:jc w:val="center"/>
        <w:outlineLvl w:val="1"/>
        <w:rPr>
          <w:rFonts w:eastAsia="黑体"/>
          <w:b/>
          <w:bCs/>
          <w:szCs w:val="21"/>
        </w:rPr>
      </w:pPr>
      <w:bookmarkStart w:id="127" w:name="_Toc3251"/>
      <w:bookmarkStart w:id="128" w:name="_Toc18253"/>
      <w:bookmarkStart w:id="129" w:name="_Toc529459805"/>
      <w:r>
        <w:rPr>
          <w:rFonts w:hint="eastAsia" w:eastAsia="黑体"/>
          <w:b/>
          <w:bCs/>
          <w:szCs w:val="21"/>
        </w:rPr>
        <w:t>6.2  评分项</w:t>
      </w:r>
      <w:bookmarkEnd w:id="127"/>
      <w:bookmarkEnd w:id="128"/>
      <w:bookmarkEnd w:id="129"/>
    </w:p>
    <w:p w14:paraId="5F471DBC">
      <w:pPr>
        <w:spacing w:line="360" w:lineRule="auto"/>
        <w:jc w:val="left"/>
        <w:rPr>
          <w:bCs/>
          <w:szCs w:val="21"/>
        </w:rPr>
      </w:pPr>
      <w:r>
        <w:rPr>
          <w:rFonts w:hint="eastAsia"/>
          <w:b/>
          <w:bCs/>
          <w:szCs w:val="21"/>
        </w:rPr>
        <w:t>6. 2. 1</w:t>
      </w:r>
      <w:r>
        <w:rPr>
          <w:rFonts w:hint="eastAsia"/>
          <w:bCs/>
          <w:szCs w:val="21"/>
        </w:rPr>
        <w:t xml:space="preserve">  预处理设施和主体处理设施（除生态处理设施外）运维操作规范，且有效实施。本项</w:t>
      </w:r>
      <w:r>
        <w:rPr>
          <w:bCs/>
          <w:szCs w:val="21"/>
        </w:rPr>
        <w:t>10</w:t>
      </w:r>
      <w:r>
        <w:rPr>
          <w:rFonts w:hint="eastAsia"/>
          <w:bCs/>
          <w:szCs w:val="21"/>
        </w:rPr>
        <w:t>分。</w:t>
      </w:r>
    </w:p>
    <w:p w14:paraId="5B168C42">
      <w:pPr>
        <w:spacing w:line="360" w:lineRule="auto"/>
        <w:ind w:firstLine="417" w:firstLineChars="199"/>
        <w:jc w:val="left"/>
        <w:rPr>
          <w:bCs/>
          <w:szCs w:val="21"/>
        </w:rPr>
      </w:pPr>
      <w:r>
        <w:rPr>
          <w:rFonts w:hint="eastAsia"/>
          <w:b/>
          <w:bCs/>
          <w:szCs w:val="21"/>
        </w:rPr>
        <w:t>1</w:t>
      </w:r>
      <w:r>
        <w:rPr>
          <w:rFonts w:hint="eastAsia"/>
          <w:bCs/>
          <w:szCs w:val="21"/>
        </w:rPr>
        <w:t xml:space="preserve">  所有池体井盖完好，无破损、缺失。</w:t>
      </w:r>
      <w:r>
        <w:rPr>
          <w:bCs/>
          <w:szCs w:val="21"/>
        </w:rPr>
        <w:t>1</w:t>
      </w:r>
      <w:r>
        <w:rPr>
          <w:rFonts w:hint="eastAsia"/>
          <w:bCs/>
          <w:szCs w:val="21"/>
        </w:rPr>
        <w:t>分。</w:t>
      </w:r>
    </w:p>
    <w:p w14:paraId="7666BA71">
      <w:pPr>
        <w:spacing w:line="360" w:lineRule="auto"/>
        <w:ind w:firstLine="417" w:firstLineChars="199"/>
        <w:jc w:val="left"/>
        <w:rPr>
          <w:bCs/>
          <w:szCs w:val="21"/>
        </w:rPr>
      </w:pPr>
      <w:r>
        <w:rPr>
          <w:rFonts w:hint="eastAsia"/>
          <w:b/>
          <w:bCs/>
          <w:szCs w:val="21"/>
        </w:rPr>
        <w:t>2</w:t>
      </w:r>
      <w:r>
        <w:rPr>
          <w:rFonts w:hint="eastAsia"/>
          <w:bCs/>
          <w:szCs w:val="21"/>
        </w:rPr>
        <w:t xml:space="preserve">  整体构筑物</w:t>
      </w:r>
      <w:r>
        <w:rPr>
          <w:bCs/>
          <w:szCs w:val="21"/>
        </w:rPr>
        <w:t>无渗漏、沉降</w:t>
      </w:r>
      <w:r>
        <w:rPr>
          <w:rFonts w:hint="eastAsia"/>
          <w:bCs/>
          <w:szCs w:val="21"/>
        </w:rPr>
        <w:t>、</w:t>
      </w:r>
      <w:r>
        <w:rPr>
          <w:bCs/>
          <w:szCs w:val="21"/>
        </w:rPr>
        <w:t>开裂</w:t>
      </w:r>
      <w:r>
        <w:rPr>
          <w:rFonts w:hint="eastAsia"/>
          <w:bCs/>
          <w:szCs w:val="21"/>
        </w:rPr>
        <w:t>。</w:t>
      </w:r>
      <w:r>
        <w:rPr>
          <w:bCs/>
          <w:szCs w:val="21"/>
        </w:rPr>
        <w:t>2</w:t>
      </w:r>
      <w:r>
        <w:rPr>
          <w:rFonts w:hint="eastAsia"/>
          <w:bCs/>
          <w:szCs w:val="21"/>
        </w:rPr>
        <w:t>分。</w:t>
      </w:r>
    </w:p>
    <w:p w14:paraId="7196C555">
      <w:pPr>
        <w:spacing w:line="360" w:lineRule="auto"/>
        <w:ind w:firstLine="417" w:firstLineChars="199"/>
        <w:jc w:val="left"/>
        <w:rPr>
          <w:bCs/>
          <w:szCs w:val="21"/>
        </w:rPr>
      </w:pPr>
      <w:r>
        <w:rPr>
          <w:rFonts w:hint="eastAsia"/>
          <w:b/>
          <w:bCs/>
          <w:szCs w:val="21"/>
        </w:rPr>
        <w:t xml:space="preserve">3 </w:t>
      </w:r>
      <w:r>
        <w:rPr>
          <w:rFonts w:hint="eastAsia"/>
          <w:bCs/>
          <w:szCs w:val="21"/>
        </w:rPr>
        <w:t xml:space="preserve"> 格栅完好、齐全，过水</w:t>
      </w:r>
      <w:r>
        <w:rPr>
          <w:bCs/>
          <w:szCs w:val="21"/>
        </w:rPr>
        <w:t>通畅</w:t>
      </w:r>
      <w:r>
        <w:rPr>
          <w:rFonts w:hint="eastAsia"/>
          <w:bCs/>
          <w:szCs w:val="21"/>
        </w:rPr>
        <w:t>。</w:t>
      </w:r>
      <w:r>
        <w:rPr>
          <w:bCs/>
          <w:szCs w:val="21"/>
        </w:rPr>
        <w:t>0.5</w:t>
      </w:r>
      <w:r>
        <w:rPr>
          <w:rFonts w:hint="eastAsia"/>
          <w:bCs/>
          <w:szCs w:val="21"/>
        </w:rPr>
        <w:t>分。</w:t>
      </w:r>
    </w:p>
    <w:p w14:paraId="6E5D2114">
      <w:pPr>
        <w:spacing w:line="360" w:lineRule="auto"/>
        <w:ind w:firstLine="417" w:firstLineChars="199"/>
        <w:jc w:val="left"/>
        <w:rPr>
          <w:bCs/>
          <w:szCs w:val="21"/>
        </w:rPr>
      </w:pPr>
      <w:r>
        <w:rPr>
          <w:b/>
          <w:bCs/>
          <w:szCs w:val="21"/>
        </w:rPr>
        <w:t>4</w:t>
      </w:r>
      <w:r>
        <w:rPr>
          <w:rFonts w:hint="eastAsia"/>
          <w:bCs/>
          <w:szCs w:val="21"/>
        </w:rPr>
        <w:t xml:space="preserve">  各池体无</w:t>
      </w:r>
      <w:r>
        <w:rPr>
          <w:bCs/>
          <w:szCs w:val="21"/>
        </w:rPr>
        <w:t>垃圾</w:t>
      </w:r>
      <w:r>
        <w:rPr>
          <w:rFonts w:hint="eastAsia"/>
          <w:bCs/>
          <w:szCs w:val="21"/>
        </w:rPr>
        <w:t>、</w:t>
      </w:r>
      <w:r>
        <w:rPr>
          <w:bCs/>
          <w:szCs w:val="21"/>
        </w:rPr>
        <w:t>无堵塞</w:t>
      </w:r>
      <w:r>
        <w:rPr>
          <w:rFonts w:hint="eastAsia"/>
          <w:bCs/>
          <w:szCs w:val="21"/>
        </w:rPr>
        <w:t>，水位正常，填料完好，挂膜良好。</w:t>
      </w:r>
      <w:r>
        <w:rPr>
          <w:bCs/>
          <w:szCs w:val="21"/>
        </w:rPr>
        <w:t>1</w:t>
      </w:r>
      <w:r>
        <w:rPr>
          <w:rFonts w:hint="eastAsia"/>
          <w:bCs/>
          <w:szCs w:val="21"/>
        </w:rPr>
        <w:t>分。</w:t>
      </w:r>
    </w:p>
    <w:p w14:paraId="6C75EF65">
      <w:pPr>
        <w:spacing w:line="360" w:lineRule="auto"/>
        <w:ind w:firstLine="417" w:firstLineChars="199"/>
        <w:jc w:val="left"/>
        <w:rPr>
          <w:bCs/>
          <w:szCs w:val="21"/>
        </w:rPr>
      </w:pPr>
      <w:r>
        <w:rPr>
          <w:b/>
          <w:bCs/>
          <w:szCs w:val="21"/>
        </w:rPr>
        <w:t>5</w:t>
      </w:r>
      <w:r>
        <w:rPr>
          <w:rFonts w:hint="eastAsia"/>
          <w:bCs/>
          <w:szCs w:val="21"/>
        </w:rPr>
        <w:t xml:space="preserve">  出水井出水正常，排水通畅。</w:t>
      </w:r>
      <w:r>
        <w:rPr>
          <w:bCs/>
          <w:szCs w:val="21"/>
        </w:rPr>
        <w:t>0.5</w:t>
      </w:r>
      <w:r>
        <w:rPr>
          <w:rFonts w:hint="eastAsia"/>
          <w:bCs/>
          <w:szCs w:val="21"/>
        </w:rPr>
        <w:t>分。</w:t>
      </w:r>
    </w:p>
    <w:p w14:paraId="0AF74373">
      <w:pPr>
        <w:spacing w:line="360" w:lineRule="auto"/>
        <w:ind w:firstLine="417" w:firstLineChars="199"/>
        <w:jc w:val="left"/>
        <w:rPr>
          <w:bCs/>
          <w:szCs w:val="21"/>
        </w:rPr>
      </w:pPr>
      <w:r>
        <w:rPr>
          <w:b/>
          <w:bCs/>
          <w:szCs w:val="21"/>
        </w:rPr>
        <w:t>6</w:t>
      </w:r>
      <w:r>
        <w:rPr>
          <w:rFonts w:hint="eastAsia"/>
          <w:bCs/>
          <w:szCs w:val="21"/>
        </w:rPr>
        <w:t xml:space="preserve">  流量计运行和数据显示正常。</w:t>
      </w:r>
      <w:r>
        <w:rPr>
          <w:bCs/>
          <w:szCs w:val="21"/>
        </w:rPr>
        <w:t>1</w:t>
      </w:r>
      <w:r>
        <w:rPr>
          <w:rFonts w:hint="eastAsia"/>
          <w:bCs/>
          <w:szCs w:val="21"/>
        </w:rPr>
        <w:t>分。</w:t>
      </w:r>
    </w:p>
    <w:p w14:paraId="41ECA49A">
      <w:pPr>
        <w:spacing w:line="360" w:lineRule="auto"/>
        <w:ind w:firstLine="417" w:firstLineChars="199"/>
        <w:jc w:val="left"/>
        <w:rPr>
          <w:bCs/>
          <w:szCs w:val="21"/>
        </w:rPr>
      </w:pPr>
      <w:r>
        <w:rPr>
          <w:b/>
          <w:bCs/>
          <w:szCs w:val="21"/>
        </w:rPr>
        <w:t>7</w:t>
      </w:r>
      <w:r>
        <w:rPr>
          <w:rFonts w:hint="eastAsia"/>
          <w:b/>
          <w:bCs/>
          <w:szCs w:val="21"/>
        </w:rPr>
        <w:t xml:space="preserve">  </w:t>
      </w:r>
      <w:r>
        <w:rPr>
          <w:rFonts w:hint="eastAsia"/>
          <w:bCs/>
          <w:szCs w:val="21"/>
        </w:rPr>
        <w:t>水泵、液位计运行正常，接口无脱落，</w:t>
      </w:r>
      <w:r>
        <w:rPr>
          <w:bCs/>
          <w:szCs w:val="21"/>
        </w:rPr>
        <w:t>管道无</w:t>
      </w:r>
      <w:r>
        <w:rPr>
          <w:rFonts w:hint="eastAsia"/>
          <w:bCs/>
          <w:szCs w:val="21"/>
        </w:rPr>
        <w:t>破损。</w:t>
      </w:r>
      <w:r>
        <w:rPr>
          <w:bCs/>
          <w:szCs w:val="21"/>
        </w:rPr>
        <w:t>1</w:t>
      </w:r>
      <w:r>
        <w:rPr>
          <w:rFonts w:hint="eastAsia"/>
          <w:bCs/>
          <w:szCs w:val="21"/>
        </w:rPr>
        <w:t>分。</w:t>
      </w:r>
    </w:p>
    <w:p w14:paraId="5AD2F13D">
      <w:pPr>
        <w:spacing w:line="360" w:lineRule="auto"/>
        <w:ind w:firstLine="417" w:firstLineChars="199"/>
        <w:jc w:val="left"/>
        <w:rPr>
          <w:bCs/>
          <w:szCs w:val="21"/>
        </w:rPr>
      </w:pPr>
      <w:r>
        <w:rPr>
          <w:b/>
          <w:bCs/>
          <w:szCs w:val="21"/>
        </w:rPr>
        <w:t>8</w:t>
      </w:r>
      <w:r>
        <w:rPr>
          <w:rFonts w:hint="eastAsia"/>
          <w:bCs/>
          <w:szCs w:val="21"/>
        </w:rPr>
        <w:t xml:space="preserve">  风机或气泵曝气系统运行正常，曝气均匀，运行参数符合要求。</w:t>
      </w:r>
      <w:r>
        <w:rPr>
          <w:bCs/>
          <w:szCs w:val="21"/>
        </w:rPr>
        <w:t>1</w:t>
      </w:r>
      <w:r>
        <w:rPr>
          <w:rFonts w:hint="eastAsia"/>
          <w:bCs/>
          <w:szCs w:val="21"/>
        </w:rPr>
        <w:t>分。</w:t>
      </w:r>
    </w:p>
    <w:p w14:paraId="30F37358">
      <w:pPr>
        <w:spacing w:line="360" w:lineRule="auto"/>
        <w:ind w:firstLine="417" w:firstLineChars="199"/>
        <w:jc w:val="left"/>
        <w:rPr>
          <w:bCs/>
          <w:szCs w:val="21"/>
        </w:rPr>
      </w:pPr>
      <w:r>
        <w:rPr>
          <w:b/>
          <w:bCs/>
          <w:szCs w:val="21"/>
        </w:rPr>
        <w:t>9</w:t>
      </w:r>
      <w:r>
        <w:rPr>
          <w:rFonts w:hint="eastAsia"/>
          <w:bCs/>
          <w:szCs w:val="21"/>
        </w:rPr>
        <w:t xml:space="preserve">  污泥、污水回流系统运行正常，运行参数符合要求。</w:t>
      </w:r>
      <w:r>
        <w:rPr>
          <w:bCs/>
          <w:szCs w:val="21"/>
        </w:rPr>
        <w:t>1</w:t>
      </w:r>
      <w:r>
        <w:rPr>
          <w:rFonts w:hint="eastAsia"/>
          <w:bCs/>
          <w:szCs w:val="21"/>
        </w:rPr>
        <w:t>分。</w:t>
      </w:r>
    </w:p>
    <w:p w14:paraId="1206B96F">
      <w:pPr>
        <w:spacing w:line="360" w:lineRule="auto"/>
        <w:ind w:firstLine="417" w:firstLineChars="199"/>
        <w:jc w:val="left"/>
        <w:rPr>
          <w:bCs/>
          <w:szCs w:val="21"/>
        </w:rPr>
      </w:pPr>
      <w:r>
        <w:rPr>
          <w:rFonts w:hint="eastAsia"/>
          <w:b/>
          <w:bCs/>
          <w:szCs w:val="21"/>
        </w:rPr>
        <w:t>1</w:t>
      </w:r>
      <w:r>
        <w:rPr>
          <w:b/>
          <w:bCs/>
          <w:szCs w:val="21"/>
        </w:rPr>
        <w:t>0</w:t>
      </w:r>
      <w:r>
        <w:rPr>
          <w:rFonts w:hint="eastAsia"/>
          <w:bCs/>
          <w:szCs w:val="21"/>
        </w:rPr>
        <w:t xml:space="preserve">  监控系统运行正常，能收集水泵、风机、气泵等设备</w:t>
      </w:r>
      <w:r>
        <w:rPr>
          <w:bCs/>
          <w:szCs w:val="21"/>
        </w:rPr>
        <w:t>的运行</w:t>
      </w:r>
      <w:r>
        <w:rPr>
          <w:rFonts w:hint="eastAsia"/>
          <w:bCs/>
          <w:szCs w:val="21"/>
        </w:rPr>
        <w:t>工况，数据、图片或视频等</w:t>
      </w:r>
      <w:r>
        <w:rPr>
          <w:bCs/>
          <w:szCs w:val="21"/>
        </w:rPr>
        <w:t>运维信息</w:t>
      </w:r>
      <w:r>
        <w:rPr>
          <w:rFonts w:hint="eastAsia"/>
          <w:bCs/>
          <w:szCs w:val="21"/>
        </w:rPr>
        <w:t>能上传至运维管理平台。</w:t>
      </w:r>
      <w:r>
        <w:rPr>
          <w:bCs/>
          <w:szCs w:val="21"/>
        </w:rPr>
        <w:t>1</w:t>
      </w:r>
      <w:r>
        <w:rPr>
          <w:rFonts w:hint="eastAsia"/>
          <w:bCs/>
          <w:szCs w:val="21"/>
        </w:rPr>
        <w:t>分。</w:t>
      </w:r>
    </w:p>
    <w:p w14:paraId="59E73483">
      <w:pPr>
        <w:spacing w:line="360" w:lineRule="auto"/>
        <w:jc w:val="left"/>
        <w:rPr>
          <w:bCs/>
          <w:szCs w:val="21"/>
        </w:rPr>
      </w:pPr>
      <w:r>
        <w:rPr>
          <w:rFonts w:hint="eastAsia"/>
          <w:b/>
          <w:bCs/>
          <w:szCs w:val="21"/>
        </w:rPr>
        <w:t>6. 2. 2</w:t>
      </w:r>
      <w:r>
        <w:rPr>
          <w:rFonts w:hint="eastAsia"/>
          <w:bCs/>
          <w:szCs w:val="21"/>
        </w:rPr>
        <w:t xml:space="preserve">  生态处理设施运维操作规范，且有效实施。本项5分。</w:t>
      </w:r>
    </w:p>
    <w:p w14:paraId="17CE3182">
      <w:pPr>
        <w:spacing w:line="360" w:lineRule="auto"/>
        <w:ind w:firstLine="417" w:firstLineChars="199"/>
        <w:jc w:val="left"/>
        <w:rPr>
          <w:bCs/>
          <w:szCs w:val="21"/>
        </w:rPr>
      </w:pPr>
      <w:r>
        <w:rPr>
          <w:rFonts w:hint="eastAsia"/>
          <w:b/>
          <w:bCs/>
          <w:szCs w:val="21"/>
        </w:rPr>
        <w:t>1</w:t>
      </w:r>
      <w:r>
        <w:rPr>
          <w:rFonts w:hint="eastAsia"/>
          <w:bCs/>
          <w:szCs w:val="21"/>
        </w:rPr>
        <w:t xml:space="preserve">  进出水通畅、无堵塞，无雍水。2分。</w:t>
      </w:r>
    </w:p>
    <w:p w14:paraId="274C7ADF">
      <w:pPr>
        <w:spacing w:line="360" w:lineRule="auto"/>
        <w:ind w:firstLine="417" w:firstLineChars="199"/>
        <w:jc w:val="left"/>
        <w:rPr>
          <w:bCs/>
          <w:szCs w:val="21"/>
        </w:rPr>
      </w:pPr>
      <w:r>
        <w:rPr>
          <w:rFonts w:hint="eastAsia"/>
          <w:b/>
          <w:bCs/>
          <w:szCs w:val="21"/>
        </w:rPr>
        <w:t>2</w:t>
      </w:r>
      <w:r>
        <w:rPr>
          <w:rFonts w:hint="eastAsia"/>
          <w:bCs/>
          <w:szCs w:val="21"/>
        </w:rPr>
        <w:t xml:space="preserve">  池体</w:t>
      </w:r>
      <w:r>
        <w:rPr>
          <w:bCs/>
          <w:szCs w:val="21"/>
        </w:rPr>
        <w:t>无渗漏、沉降</w:t>
      </w:r>
      <w:r>
        <w:rPr>
          <w:rFonts w:hint="eastAsia"/>
          <w:bCs/>
          <w:szCs w:val="21"/>
        </w:rPr>
        <w:t>、</w:t>
      </w:r>
      <w:r>
        <w:rPr>
          <w:bCs/>
          <w:szCs w:val="21"/>
        </w:rPr>
        <w:t>开裂</w:t>
      </w:r>
      <w:r>
        <w:rPr>
          <w:rFonts w:hint="eastAsia"/>
          <w:bCs/>
          <w:szCs w:val="21"/>
        </w:rPr>
        <w:t>。1分。</w:t>
      </w:r>
    </w:p>
    <w:p w14:paraId="038BCDFA">
      <w:pPr>
        <w:spacing w:line="360" w:lineRule="auto"/>
        <w:ind w:firstLine="418"/>
        <w:jc w:val="left"/>
        <w:rPr>
          <w:bCs/>
          <w:szCs w:val="21"/>
        </w:rPr>
      </w:pPr>
      <w:r>
        <w:rPr>
          <w:rFonts w:hint="eastAsia"/>
          <w:b/>
          <w:bCs/>
          <w:szCs w:val="21"/>
        </w:rPr>
        <w:t>3</w:t>
      </w:r>
      <w:r>
        <w:rPr>
          <w:rFonts w:hint="eastAsia"/>
          <w:bCs/>
          <w:szCs w:val="21"/>
        </w:rPr>
        <w:t xml:space="preserve">  植被种类适宜，分布均匀，密度符合设计要求。1分。</w:t>
      </w:r>
    </w:p>
    <w:p w14:paraId="5BB8C43C">
      <w:pPr>
        <w:spacing w:line="360" w:lineRule="auto"/>
        <w:ind w:firstLine="418"/>
        <w:jc w:val="left"/>
        <w:rPr>
          <w:bCs/>
          <w:szCs w:val="21"/>
        </w:rPr>
      </w:pPr>
      <w:r>
        <w:rPr>
          <w:rFonts w:hint="eastAsia"/>
          <w:b/>
          <w:bCs/>
          <w:szCs w:val="21"/>
        </w:rPr>
        <w:t>4</w:t>
      </w:r>
      <w:r>
        <w:rPr>
          <w:rFonts w:hint="eastAsia"/>
          <w:bCs/>
          <w:szCs w:val="21"/>
        </w:rPr>
        <w:t xml:space="preserve">  植被生长良好，收割及时，无大面积倒伏、堆积或枯萎。1分。</w:t>
      </w:r>
    </w:p>
    <w:p w14:paraId="281A3F51">
      <w:pPr>
        <w:spacing w:line="360" w:lineRule="auto"/>
        <w:jc w:val="left"/>
        <w:rPr>
          <w:bCs/>
          <w:szCs w:val="21"/>
        </w:rPr>
      </w:pPr>
      <w:r>
        <w:rPr>
          <w:rFonts w:hint="eastAsia"/>
          <w:b/>
          <w:bCs/>
          <w:szCs w:val="21"/>
        </w:rPr>
        <w:t>6</w:t>
      </w:r>
      <w:r>
        <w:rPr>
          <w:b/>
          <w:bCs/>
          <w:szCs w:val="21"/>
        </w:rPr>
        <w:t>. 2. 3</w:t>
      </w:r>
      <w:r>
        <w:rPr>
          <w:bCs/>
          <w:szCs w:val="21"/>
        </w:rPr>
        <w:t xml:space="preserve">  </w:t>
      </w:r>
      <w:r>
        <w:rPr>
          <w:rFonts w:hint="eastAsia"/>
          <w:bCs/>
          <w:szCs w:val="21"/>
        </w:rPr>
        <w:t>附属设施运维操作规范，且有效实施。本项5分。</w:t>
      </w:r>
    </w:p>
    <w:p w14:paraId="061506D3">
      <w:pPr>
        <w:spacing w:line="360" w:lineRule="auto"/>
        <w:ind w:firstLine="417" w:firstLineChars="199"/>
      </w:pPr>
      <w:r>
        <w:rPr>
          <w:b/>
        </w:rPr>
        <w:t>1</w:t>
      </w:r>
      <w:r>
        <w:rPr>
          <w:rFonts w:hint="eastAsia"/>
        </w:rPr>
        <w:t xml:space="preserve">  </w:t>
      </w:r>
      <w:r>
        <w:t>护栏</w:t>
      </w:r>
      <w:r>
        <w:rPr>
          <w:rFonts w:hint="eastAsia"/>
        </w:rPr>
        <w:t>、</w:t>
      </w:r>
      <w:r>
        <w:t>围挡</w:t>
      </w:r>
      <w:r>
        <w:rPr>
          <w:rFonts w:hint="eastAsia"/>
        </w:rPr>
        <w:t>和爬梯等</w:t>
      </w:r>
      <w:r>
        <w:t>完整、牢固，无破损。</w:t>
      </w:r>
      <w:r>
        <w:rPr>
          <w:rFonts w:hint="eastAsia"/>
        </w:rPr>
        <w:t>1分。</w:t>
      </w:r>
    </w:p>
    <w:p w14:paraId="5E23FDB2">
      <w:pPr>
        <w:spacing w:line="360" w:lineRule="auto"/>
        <w:ind w:firstLine="417" w:firstLineChars="199"/>
      </w:pPr>
      <w:r>
        <w:rPr>
          <w:b/>
        </w:rPr>
        <w:t>2</w:t>
      </w:r>
      <w:r>
        <w:rPr>
          <w:rFonts w:hint="eastAsia"/>
        </w:rPr>
        <w:t xml:space="preserve">  设备房</w:t>
      </w:r>
      <w:r>
        <w:t>结构稳定</w:t>
      </w:r>
      <w:r>
        <w:rPr>
          <w:rFonts w:hint="eastAsia"/>
        </w:rPr>
        <w:t>，上锁，无</w:t>
      </w:r>
      <w:r>
        <w:t>破损，房内设施布置规范、整</w:t>
      </w:r>
      <w:r>
        <w:rPr>
          <w:rFonts w:hint="eastAsia"/>
        </w:rPr>
        <w:t>洁</w:t>
      </w:r>
      <w:r>
        <w:t>。</w:t>
      </w:r>
      <w:r>
        <w:rPr>
          <w:rFonts w:hint="eastAsia"/>
        </w:rPr>
        <w:t>1分。</w:t>
      </w:r>
    </w:p>
    <w:p w14:paraId="0AF92C7C">
      <w:pPr>
        <w:spacing w:line="360" w:lineRule="auto"/>
        <w:ind w:firstLine="415" w:firstLineChars="198"/>
      </w:pPr>
      <w:r>
        <w:rPr>
          <w:b/>
        </w:rPr>
        <w:t>3</w:t>
      </w:r>
      <w:r>
        <w:rPr>
          <w:rFonts w:hint="eastAsia"/>
        </w:rPr>
        <w:t xml:space="preserve">  大标识牌</w:t>
      </w:r>
      <w:r>
        <w:t>内容完整、表述正确，</w:t>
      </w:r>
      <w:r>
        <w:rPr>
          <w:rFonts w:hint="eastAsia"/>
        </w:rPr>
        <w:t>安装</w:t>
      </w:r>
      <w:r>
        <w:t>牢固。</w:t>
      </w:r>
      <w:r>
        <w:rPr>
          <w:rFonts w:hint="eastAsia"/>
        </w:rPr>
        <w:t>1分。</w:t>
      </w:r>
    </w:p>
    <w:p w14:paraId="7ACBAEED">
      <w:pPr>
        <w:spacing w:line="360" w:lineRule="auto"/>
        <w:ind w:firstLine="417" w:firstLineChars="199"/>
      </w:pPr>
      <w:r>
        <w:rPr>
          <w:b/>
        </w:rPr>
        <w:t>4</w:t>
      </w:r>
      <w:r>
        <w:rPr>
          <w:rFonts w:hint="eastAsia"/>
        </w:rPr>
        <w:t xml:space="preserve">  </w:t>
      </w:r>
      <w:r>
        <w:t>工艺流程小标牌数量齐全、内容明晰、安装牢固。1</w:t>
      </w:r>
      <w:r>
        <w:rPr>
          <w:rFonts w:hint="eastAsia"/>
        </w:rPr>
        <w:t>分。</w:t>
      </w:r>
    </w:p>
    <w:p w14:paraId="311A6791">
      <w:pPr>
        <w:spacing w:line="360" w:lineRule="auto"/>
        <w:ind w:firstLine="417" w:firstLineChars="199"/>
      </w:pPr>
      <w:r>
        <w:rPr>
          <w:b/>
        </w:rPr>
        <w:t>5</w:t>
      </w:r>
      <w:r>
        <w:rPr>
          <w:rFonts w:hint="eastAsia"/>
        </w:rPr>
        <w:t xml:space="preserve">  现场</w:t>
      </w:r>
      <w:r>
        <w:t>整洁、</w:t>
      </w:r>
      <w:r>
        <w:rPr>
          <w:rFonts w:hint="eastAsia"/>
        </w:rPr>
        <w:t>美观，</w:t>
      </w:r>
      <w:r>
        <w:t>与村庄</w:t>
      </w:r>
      <w:r>
        <w:rPr>
          <w:rFonts w:hint="eastAsia"/>
        </w:rPr>
        <w:t>环境协调</w:t>
      </w:r>
      <w:r>
        <w:t>。</w:t>
      </w:r>
      <w:r>
        <w:rPr>
          <w:rFonts w:hint="eastAsia"/>
        </w:rPr>
        <w:t>1分。</w:t>
      </w:r>
    </w:p>
    <w:p w14:paraId="4560216F">
      <w:pPr>
        <w:spacing w:line="360" w:lineRule="auto"/>
        <w:jc w:val="left"/>
        <w:rPr>
          <w:bCs/>
          <w:szCs w:val="21"/>
        </w:rPr>
      </w:pPr>
      <w:r>
        <w:rPr>
          <w:rFonts w:hint="eastAsia"/>
          <w:b/>
          <w:bCs/>
          <w:szCs w:val="21"/>
        </w:rPr>
        <w:t xml:space="preserve">6. 2. </w:t>
      </w:r>
      <w:r>
        <w:rPr>
          <w:b/>
          <w:bCs/>
          <w:szCs w:val="21"/>
        </w:rPr>
        <w:t>4</w:t>
      </w:r>
      <w:r>
        <w:rPr>
          <w:rFonts w:hint="eastAsia"/>
          <w:bCs/>
          <w:szCs w:val="21"/>
        </w:rPr>
        <w:t xml:space="preserve">  水质采样、样品保管、检测符合规范，记录全面。本项</w:t>
      </w:r>
      <w:r>
        <w:rPr>
          <w:bCs/>
          <w:szCs w:val="21"/>
        </w:rPr>
        <w:t>8</w:t>
      </w:r>
      <w:r>
        <w:rPr>
          <w:rFonts w:hint="eastAsia"/>
          <w:bCs/>
          <w:szCs w:val="21"/>
        </w:rPr>
        <w:t>分。</w:t>
      </w:r>
    </w:p>
    <w:p w14:paraId="676665BD">
      <w:pPr>
        <w:spacing w:line="360" w:lineRule="auto"/>
        <w:ind w:firstLine="417" w:firstLineChars="199"/>
        <w:jc w:val="left"/>
        <w:rPr>
          <w:bCs/>
          <w:szCs w:val="21"/>
        </w:rPr>
      </w:pPr>
      <w:r>
        <w:rPr>
          <w:rFonts w:hint="eastAsia"/>
          <w:b/>
          <w:bCs/>
          <w:szCs w:val="21"/>
        </w:rPr>
        <w:t>1</w:t>
      </w:r>
      <w:r>
        <w:rPr>
          <w:rFonts w:hint="eastAsia"/>
          <w:bCs/>
          <w:szCs w:val="21"/>
        </w:rPr>
        <w:t xml:space="preserve">  进水和出水口均设置采样点。</w:t>
      </w:r>
      <w:r>
        <w:rPr>
          <w:bCs/>
          <w:szCs w:val="21"/>
        </w:rPr>
        <w:t>1</w:t>
      </w:r>
      <w:r>
        <w:rPr>
          <w:rFonts w:hint="eastAsia"/>
          <w:bCs/>
          <w:szCs w:val="21"/>
        </w:rPr>
        <w:t>分。</w:t>
      </w:r>
    </w:p>
    <w:p w14:paraId="6F1C8DA3">
      <w:pPr>
        <w:spacing w:line="360" w:lineRule="auto"/>
        <w:ind w:firstLine="417" w:firstLineChars="199"/>
        <w:jc w:val="left"/>
        <w:rPr>
          <w:bCs/>
          <w:szCs w:val="21"/>
        </w:rPr>
      </w:pPr>
      <w:r>
        <w:rPr>
          <w:rFonts w:hint="eastAsia"/>
          <w:b/>
          <w:bCs/>
          <w:szCs w:val="21"/>
        </w:rPr>
        <w:t>2</w:t>
      </w:r>
      <w:r>
        <w:rPr>
          <w:rFonts w:hint="eastAsia"/>
          <w:bCs/>
          <w:szCs w:val="21"/>
        </w:rPr>
        <w:t xml:space="preserve">  水质采样、样品保管</w:t>
      </w:r>
      <w:r>
        <w:rPr>
          <w:bCs/>
          <w:szCs w:val="21"/>
        </w:rPr>
        <w:t>符合HJ494</w:t>
      </w:r>
      <w:r>
        <w:rPr>
          <w:rFonts w:hint="eastAsia"/>
          <w:bCs/>
          <w:szCs w:val="21"/>
        </w:rPr>
        <w:t xml:space="preserve">《水质 </w:t>
      </w:r>
      <w:r>
        <w:rPr>
          <w:bCs/>
          <w:szCs w:val="21"/>
        </w:rPr>
        <w:t>采样技术指导</w:t>
      </w:r>
      <w:r>
        <w:rPr>
          <w:rFonts w:hint="eastAsia"/>
          <w:bCs/>
          <w:szCs w:val="21"/>
        </w:rPr>
        <w:t>》和</w:t>
      </w:r>
      <w:r>
        <w:rPr>
          <w:bCs/>
          <w:szCs w:val="21"/>
        </w:rPr>
        <w:t>HJ49</w:t>
      </w:r>
      <w:r>
        <w:rPr>
          <w:rFonts w:hint="eastAsia"/>
          <w:bCs/>
          <w:szCs w:val="21"/>
        </w:rPr>
        <w:t>3《水质 样品的保存和管理技术规定》的</w:t>
      </w:r>
      <w:r>
        <w:rPr>
          <w:bCs/>
          <w:szCs w:val="21"/>
        </w:rPr>
        <w:t>要求。</w:t>
      </w:r>
      <w:r>
        <w:rPr>
          <w:rFonts w:hint="eastAsia"/>
          <w:bCs/>
          <w:szCs w:val="21"/>
        </w:rPr>
        <w:t>1分。</w:t>
      </w:r>
    </w:p>
    <w:p w14:paraId="10D403C5">
      <w:pPr>
        <w:spacing w:line="360" w:lineRule="auto"/>
        <w:ind w:firstLine="417" w:firstLineChars="199"/>
        <w:jc w:val="left"/>
        <w:rPr>
          <w:bCs/>
          <w:szCs w:val="21"/>
        </w:rPr>
      </w:pPr>
      <w:r>
        <w:rPr>
          <w:b/>
          <w:bCs/>
          <w:szCs w:val="21"/>
        </w:rPr>
        <w:t>3</w:t>
      </w:r>
      <w:r>
        <w:rPr>
          <w:rFonts w:hint="eastAsia"/>
          <w:bCs/>
          <w:szCs w:val="21"/>
        </w:rPr>
        <w:t xml:space="preserve">  水质检测符合附录C的规定。</w:t>
      </w:r>
      <w:r>
        <w:rPr>
          <w:bCs/>
          <w:szCs w:val="21"/>
        </w:rPr>
        <w:t>2</w:t>
      </w:r>
      <w:r>
        <w:rPr>
          <w:rFonts w:hint="eastAsia"/>
          <w:bCs/>
          <w:szCs w:val="21"/>
        </w:rPr>
        <w:t>分。</w:t>
      </w:r>
    </w:p>
    <w:p w14:paraId="5260777F">
      <w:pPr>
        <w:spacing w:line="360" w:lineRule="auto"/>
        <w:ind w:firstLine="417" w:firstLineChars="199"/>
        <w:jc w:val="left"/>
        <w:rPr>
          <w:bCs/>
          <w:szCs w:val="21"/>
        </w:rPr>
      </w:pPr>
      <w:r>
        <w:rPr>
          <w:b/>
          <w:bCs/>
          <w:szCs w:val="21"/>
        </w:rPr>
        <w:t>4</w:t>
      </w:r>
      <w:r>
        <w:rPr>
          <w:bCs/>
          <w:szCs w:val="21"/>
        </w:rPr>
        <w:t xml:space="preserve">  对</w:t>
      </w:r>
      <w:r>
        <w:rPr>
          <w:rFonts w:hint="eastAsia"/>
          <w:bCs/>
          <w:szCs w:val="21"/>
        </w:rPr>
        <w:t>检测</w:t>
      </w:r>
      <w:r>
        <w:rPr>
          <w:bCs/>
          <w:szCs w:val="21"/>
        </w:rPr>
        <w:t>数据进行记录、分析和评价，对</w:t>
      </w:r>
      <w:r>
        <w:rPr>
          <w:rFonts w:hint="eastAsia"/>
          <w:bCs/>
          <w:szCs w:val="21"/>
        </w:rPr>
        <w:t>异常数据进行原因分析、处理</w:t>
      </w:r>
      <w:r>
        <w:rPr>
          <w:bCs/>
          <w:szCs w:val="21"/>
        </w:rPr>
        <w:t>反馈</w:t>
      </w:r>
      <w:r>
        <w:rPr>
          <w:rFonts w:hint="eastAsia"/>
          <w:bCs/>
          <w:szCs w:val="21"/>
        </w:rPr>
        <w:t>。</w:t>
      </w:r>
      <w:r>
        <w:rPr>
          <w:bCs/>
          <w:szCs w:val="21"/>
        </w:rPr>
        <w:t>3</w:t>
      </w:r>
      <w:r>
        <w:rPr>
          <w:rFonts w:hint="eastAsia"/>
          <w:bCs/>
          <w:szCs w:val="21"/>
        </w:rPr>
        <w:t>分。</w:t>
      </w:r>
    </w:p>
    <w:p w14:paraId="3BF83DB6">
      <w:pPr>
        <w:spacing w:line="360" w:lineRule="auto"/>
        <w:ind w:firstLine="417" w:firstLineChars="199"/>
        <w:jc w:val="left"/>
        <w:rPr>
          <w:bCs/>
          <w:szCs w:val="21"/>
        </w:rPr>
      </w:pPr>
      <w:r>
        <w:rPr>
          <w:b/>
          <w:bCs/>
          <w:szCs w:val="21"/>
        </w:rPr>
        <w:t>5</w:t>
      </w:r>
      <w:r>
        <w:rPr>
          <w:rFonts w:hint="eastAsia"/>
          <w:bCs/>
          <w:szCs w:val="21"/>
        </w:rPr>
        <w:t xml:space="preserve">  检测数据、结果评价、整改反馈等资料录入运维管理平台并归档。</w:t>
      </w:r>
      <w:r>
        <w:rPr>
          <w:bCs/>
          <w:szCs w:val="21"/>
        </w:rPr>
        <w:t>1</w:t>
      </w:r>
      <w:r>
        <w:rPr>
          <w:rFonts w:hint="eastAsia"/>
          <w:bCs/>
          <w:szCs w:val="21"/>
        </w:rPr>
        <w:t>分。</w:t>
      </w:r>
    </w:p>
    <w:p w14:paraId="6FCC2489">
      <w:pPr>
        <w:tabs>
          <w:tab w:val="left" w:pos="6510"/>
        </w:tabs>
        <w:spacing w:line="360" w:lineRule="auto"/>
        <w:jc w:val="left"/>
        <w:rPr>
          <w:bCs/>
          <w:szCs w:val="21"/>
        </w:rPr>
      </w:pPr>
      <w:r>
        <w:rPr>
          <w:rFonts w:hint="eastAsia"/>
          <w:b/>
          <w:bCs/>
          <w:szCs w:val="21"/>
        </w:rPr>
        <w:t xml:space="preserve">6. 2. </w:t>
      </w:r>
      <w:r>
        <w:rPr>
          <w:b/>
          <w:bCs/>
          <w:szCs w:val="21"/>
        </w:rPr>
        <w:t>5</w:t>
      </w:r>
      <w:r>
        <w:rPr>
          <w:rFonts w:hint="eastAsia"/>
          <w:bCs/>
          <w:szCs w:val="21"/>
        </w:rPr>
        <w:t xml:space="preserve">  污泥、废弃物处置合理。本项</w:t>
      </w:r>
      <w:r>
        <w:rPr>
          <w:bCs/>
          <w:szCs w:val="21"/>
        </w:rPr>
        <w:t>2</w:t>
      </w:r>
      <w:r>
        <w:rPr>
          <w:rFonts w:hint="eastAsia"/>
          <w:bCs/>
          <w:szCs w:val="21"/>
        </w:rPr>
        <w:t>分。</w:t>
      </w:r>
      <w:r>
        <w:rPr>
          <w:bCs/>
          <w:szCs w:val="21"/>
        </w:rPr>
        <w:tab/>
      </w:r>
    </w:p>
    <w:p w14:paraId="474649AB">
      <w:pPr>
        <w:spacing w:line="360" w:lineRule="auto"/>
        <w:ind w:firstLine="417" w:firstLineChars="199"/>
        <w:jc w:val="left"/>
        <w:rPr>
          <w:b/>
          <w:bCs/>
          <w:szCs w:val="21"/>
        </w:rPr>
      </w:pPr>
      <w:r>
        <w:rPr>
          <w:rFonts w:hint="eastAsia"/>
          <w:b/>
          <w:bCs/>
          <w:szCs w:val="21"/>
        </w:rPr>
        <w:t xml:space="preserve">1  </w:t>
      </w:r>
      <w:r>
        <w:rPr>
          <w:rFonts w:hint="eastAsia"/>
          <w:bCs/>
          <w:szCs w:val="21"/>
        </w:rPr>
        <w:t>现场无污泥和废弃物堆积。</w:t>
      </w:r>
      <w:r>
        <w:rPr>
          <w:bCs/>
          <w:szCs w:val="21"/>
        </w:rPr>
        <w:t>1</w:t>
      </w:r>
      <w:r>
        <w:rPr>
          <w:rFonts w:hint="eastAsia"/>
          <w:bCs/>
          <w:szCs w:val="21"/>
        </w:rPr>
        <w:t>分。</w:t>
      </w:r>
    </w:p>
    <w:p w14:paraId="0AA4A5B9">
      <w:pPr>
        <w:spacing w:line="360" w:lineRule="auto"/>
        <w:ind w:firstLine="417" w:firstLineChars="199"/>
        <w:jc w:val="left"/>
        <w:rPr>
          <w:bCs/>
          <w:szCs w:val="21"/>
        </w:rPr>
      </w:pPr>
      <w:r>
        <w:rPr>
          <w:rFonts w:hint="eastAsia"/>
          <w:b/>
          <w:bCs/>
          <w:szCs w:val="21"/>
        </w:rPr>
        <w:t xml:space="preserve">2  </w:t>
      </w:r>
      <w:r>
        <w:rPr>
          <w:rFonts w:hint="eastAsia"/>
          <w:bCs/>
          <w:szCs w:val="21"/>
        </w:rPr>
        <w:t>对污泥和</w:t>
      </w:r>
      <w:r>
        <w:rPr>
          <w:bCs/>
          <w:szCs w:val="21"/>
        </w:rPr>
        <w:t>废弃物</w:t>
      </w:r>
      <w:r>
        <w:rPr>
          <w:rFonts w:hint="eastAsia"/>
          <w:bCs/>
          <w:szCs w:val="21"/>
        </w:rPr>
        <w:t>进行统一收集、合理处置。</w:t>
      </w:r>
      <w:r>
        <w:rPr>
          <w:bCs/>
          <w:szCs w:val="21"/>
        </w:rPr>
        <w:t>0.5</w:t>
      </w:r>
      <w:r>
        <w:rPr>
          <w:rFonts w:hint="eastAsia"/>
          <w:bCs/>
          <w:szCs w:val="21"/>
        </w:rPr>
        <w:t>分。</w:t>
      </w:r>
    </w:p>
    <w:p w14:paraId="7489FBA3">
      <w:pPr>
        <w:spacing w:line="360" w:lineRule="auto"/>
        <w:ind w:firstLine="417" w:firstLineChars="199"/>
        <w:jc w:val="left"/>
        <w:rPr>
          <w:bCs/>
          <w:szCs w:val="21"/>
        </w:rPr>
      </w:pPr>
      <w:r>
        <w:rPr>
          <w:b/>
          <w:bCs/>
          <w:szCs w:val="21"/>
        </w:rPr>
        <w:t>3</w:t>
      </w:r>
      <w:r>
        <w:rPr>
          <w:rFonts w:hint="eastAsia"/>
          <w:bCs/>
          <w:szCs w:val="21"/>
        </w:rPr>
        <w:t xml:space="preserve">  对污泥和废弃物的处置做好相关台帐记录。</w:t>
      </w:r>
      <w:r>
        <w:rPr>
          <w:bCs/>
          <w:szCs w:val="21"/>
        </w:rPr>
        <w:t>0.5</w:t>
      </w:r>
      <w:r>
        <w:rPr>
          <w:rFonts w:hint="eastAsia"/>
          <w:bCs/>
          <w:szCs w:val="21"/>
        </w:rPr>
        <w:t>分。</w:t>
      </w:r>
    </w:p>
    <w:p w14:paraId="5B168EB2">
      <w:pPr>
        <w:pStyle w:val="3"/>
        <w:pageBreakBefore/>
        <w:rPr>
          <w:sz w:val="32"/>
          <w:szCs w:val="32"/>
        </w:rPr>
      </w:pPr>
      <w:bookmarkStart w:id="130" w:name="_Toc17614"/>
      <w:bookmarkStart w:id="131" w:name="_Toc529459806"/>
      <w:bookmarkStart w:id="132" w:name="_Toc12151"/>
      <w:bookmarkStart w:id="133" w:name="_Toc462415370"/>
      <w:bookmarkStart w:id="134" w:name="_Toc458672896"/>
      <w:r>
        <w:rPr>
          <w:sz w:val="32"/>
          <w:szCs w:val="32"/>
        </w:rPr>
        <w:t>7</w:t>
      </w:r>
      <w:r>
        <w:rPr>
          <w:rFonts w:hint="eastAsia"/>
          <w:sz w:val="32"/>
          <w:szCs w:val="32"/>
        </w:rPr>
        <w:t xml:space="preserve">  </w:t>
      </w:r>
      <w:r>
        <w:rPr>
          <w:rFonts w:hint="eastAsia"/>
          <w:b w:val="0"/>
          <w:bCs w:val="0"/>
          <w:sz w:val="32"/>
          <w:szCs w:val="32"/>
        </w:rPr>
        <w:t>运维记录评价指标</w:t>
      </w:r>
      <w:bookmarkEnd w:id="130"/>
      <w:bookmarkEnd w:id="131"/>
      <w:bookmarkEnd w:id="132"/>
    </w:p>
    <w:p w14:paraId="240524C9">
      <w:pPr>
        <w:spacing w:before="156" w:beforeLines="50" w:after="156" w:afterLines="50" w:line="360" w:lineRule="auto"/>
        <w:jc w:val="center"/>
        <w:outlineLvl w:val="1"/>
        <w:rPr>
          <w:rFonts w:eastAsia="黑体"/>
          <w:b/>
          <w:bCs/>
          <w:szCs w:val="21"/>
        </w:rPr>
      </w:pPr>
      <w:bookmarkStart w:id="135" w:name="_Toc8162"/>
      <w:bookmarkStart w:id="136" w:name="_Toc28758"/>
      <w:bookmarkStart w:id="137" w:name="_Toc529459807"/>
      <w:r>
        <w:rPr>
          <w:rFonts w:hint="eastAsia" w:eastAsia="黑体"/>
          <w:b/>
          <w:bCs/>
          <w:szCs w:val="21"/>
        </w:rPr>
        <w:t>7.1  控制项</w:t>
      </w:r>
      <w:bookmarkEnd w:id="135"/>
      <w:bookmarkEnd w:id="136"/>
      <w:bookmarkEnd w:id="137"/>
    </w:p>
    <w:p w14:paraId="11EC55C9">
      <w:pPr>
        <w:spacing w:line="360" w:lineRule="auto"/>
        <w:rPr>
          <w:szCs w:val="21"/>
        </w:rPr>
      </w:pPr>
      <w:r>
        <w:rPr>
          <w:b/>
          <w:szCs w:val="21"/>
        </w:rPr>
        <w:t>7</w:t>
      </w:r>
      <w:r>
        <w:rPr>
          <w:rFonts w:hint="eastAsia"/>
          <w:b/>
          <w:szCs w:val="21"/>
        </w:rPr>
        <w:t>. 1. 1</w:t>
      </w:r>
      <w:r>
        <w:rPr>
          <w:rFonts w:hint="eastAsia"/>
          <w:szCs w:val="21"/>
        </w:rPr>
        <w:t xml:space="preserve">  运维服务机构做好日常运维记录。运维记录包括巡查记录，养护记录，维修记录，水质检测记录，信访交办反馈记录，异常情况报送登记记录，培训记录等，相关记录表单可参照附录D。</w:t>
      </w:r>
    </w:p>
    <w:p w14:paraId="2DD9DE91">
      <w:pPr>
        <w:spacing w:line="360" w:lineRule="auto"/>
        <w:rPr>
          <w:szCs w:val="21"/>
        </w:rPr>
      </w:pPr>
      <w:r>
        <w:rPr>
          <w:b/>
          <w:szCs w:val="21"/>
        </w:rPr>
        <w:t>7</w:t>
      </w:r>
      <w:r>
        <w:rPr>
          <w:rFonts w:hint="eastAsia"/>
          <w:b/>
          <w:szCs w:val="21"/>
        </w:rPr>
        <w:t>. 1. 2</w:t>
      </w:r>
      <w:r>
        <w:rPr>
          <w:rFonts w:hint="eastAsia"/>
          <w:szCs w:val="21"/>
        </w:rPr>
        <w:t xml:space="preserve">  对运维记录进行统计、分析，并提出建议供相关部门参考。</w:t>
      </w:r>
    </w:p>
    <w:p w14:paraId="1735D74C">
      <w:pPr>
        <w:spacing w:before="156" w:beforeLines="50" w:after="156" w:afterLines="50" w:line="360" w:lineRule="auto"/>
        <w:jc w:val="center"/>
        <w:outlineLvl w:val="1"/>
        <w:rPr>
          <w:rFonts w:eastAsia="黑体"/>
          <w:b/>
          <w:bCs/>
          <w:szCs w:val="21"/>
        </w:rPr>
      </w:pPr>
      <w:bookmarkStart w:id="138" w:name="_Toc11945"/>
      <w:bookmarkStart w:id="139" w:name="_Toc11408"/>
      <w:bookmarkStart w:id="140" w:name="_Toc529459808"/>
      <w:r>
        <w:rPr>
          <w:rFonts w:hint="eastAsia" w:eastAsia="黑体"/>
          <w:b/>
          <w:bCs/>
          <w:szCs w:val="21"/>
        </w:rPr>
        <w:t>7.2  评分项</w:t>
      </w:r>
      <w:bookmarkEnd w:id="138"/>
      <w:bookmarkEnd w:id="139"/>
      <w:bookmarkEnd w:id="140"/>
    </w:p>
    <w:p w14:paraId="45E01583">
      <w:pPr>
        <w:spacing w:line="360" w:lineRule="auto"/>
        <w:rPr>
          <w:szCs w:val="21"/>
        </w:rPr>
      </w:pPr>
      <w:r>
        <w:rPr>
          <w:b/>
          <w:szCs w:val="21"/>
        </w:rPr>
        <w:t>7</w:t>
      </w:r>
      <w:r>
        <w:rPr>
          <w:rFonts w:hint="eastAsia"/>
          <w:b/>
          <w:szCs w:val="21"/>
        </w:rPr>
        <w:t>. 2. 1</w:t>
      </w:r>
      <w:r>
        <w:rPr>
          <w:rFonts w:hint="eastAsia"/>
          <w:szCs w:val="21"/>
        </w:rPr>
        <w:t xml:space="preserve">  处理设施身份证信息记录实时</w:t>
      </w:r>
      <w:r>
        <w:rPr>
          <w:szCs w:val="21"/>
        </w:rPr>
        <w:t>、完整</w:t>
      </w:r>
      <w:r>
        <w:rPr>
          <w:rFonts w:hint="eastAsia"/>
          <w:szCs w:val="21"/>
        </w:rPr>
        <w:t>。本项</w:t>
      </w:r>
      <w:r>
        <w:rPr>
          <w:szCs w:val="21"/>
        </w:rPr>
        <w:t>2</w:t>
      </w:r>
      <w:r>
        <w:rPr>
          <w:rFonts w:hint="eastAsia"/>
          <w:szCs w:val="21"/>
        </w:rPr>
        <w:t>分。</w:t>
      </w:r>
    </w:p>
    <w:p w14:paraId="158C0DC4">
      <w:pPr>
        <w:spacing w:line="360" w:lineRule="auto"/>
        <w:rPr>
          <w:szCs w:val="21"/>
        </w:rPr>
      </w:pPr>
      <w:r>
        <w:rPr>
          <w:b/>
          <w:szCs w:val="21"/>
        </w:rPr>
        <w:t>7</w:t>
      </w:r>
      <w:r>
        <w:rPr>
          <w:rFonts w:hint="eastAsia"/>
          <w:b/>
          <w:szCs w:val="21"/>
        </w:rPr>
        <w:t>. 2. 2</w:t>
      </w:r>
      <w:r>
        <w:rPr>
          <w:rFonts w:hint="eastAsia"/>
          <w:szCs w:val="21"/>
        </w:rPr>
        <w:t xml:space="preserve">  巡查、</w:t>
      </w:r>
      <w:r>
        <w:rPr>
          <w:szCs w:val="21"/>
        </w:rPr>
        <w:t>养护、维修</w:t>
      </w:r>
      <w:r>
        <w:rPr>
          <w:rFonts w:hint="eastAsia"/>
          <w:szCs w:val="21"/>
        </w:rPr>
        <w:t>记录符合以下要求</w:t>
      </w:r>
      <w:r>
        <w:rPr>
          <w:szCs w:val="21"/>
        </w:rPr>
        <w:t>：</w:t>
      </w:r>
      <w:r>
        <w:rPr>
          <w:rFonts w:hint="eastAsia"/>
          <w:szCs w:val="21"/>
        </w:rPr>
        <w:t>本项</w:t>
      </w:r>
      <w:r>
        <w:rPr>
          <w:szCs w:val="21"/>
        </w:rPr>
        <w:t>6</w:t>
      </w:r>
      <w:r>
        <w:rPr>
          <w:rFonts w:hint="eastAsia"/>
          <w:szCs w:val="21"/>
        </w:rPr>
        <w:t>分。</w:t>
      </w:r>
    </w:p>
    <w:p w14:paraId="4CEA50AA">
      <w:pPr>
        <w:spacing w:line="360" w:lineRule="auto"/>
        <w:ind w:firstLine="435"/>
        <w:rPr>
          <w:szCs w:val="21"/>
        </w:rPr>
      </w:pPr>
      <w:r>
        <w:rPr>
          <w:rFonts w:hint="eastAsia"/>
          <w:b/>
          <w:szCs w:val="21"/>
        </w:rPr>
        <w:t>1</w:t>
      </w:r>
      <w:r>
        <w:rPr>
          <w:rFonts w:hint="eastAsia"/>
          <w:szCs w:val="21"/>
        </w:rPr>
        <w:t xml:space="preserve">  </w:t>
      </w:r>
      <w:r>
        <w:rPr>
          <w:szCs w:val="21"/>
        </w:rPr>
        <w:t>实时完成。2</w:t>
      </w:r>
      <w:r>
        <w:rPr>
          <w:rFonts w:hint="eastAsia"/>
          <w:szCs w:val="21"/>
        </w:rPr>
        <w:t>分。</w:t>
      </w:r>
    </w:p>
    <w:p w14:paraId="5F516BB0">
      <w:pPr>
        <w:spacing w:line="360" w:lineRule="auto"/>
        <w:ind w:firstLine="435"/>
        <w:rPr>
          <w:szCs w:val="21"/>
        </w:rPr>
      </w:pPr>
      <w:r>
        <w:rPr>
          <w:b/>
          <w:szCs w:val="21"/>
        </w:rPr>
        <w:t>2</w:t>
      </w:r>
      <w:r>
        <w:rPr>
          <w:szCs w:val="21"/>
        </w:rPr>
        <w:t xml:space="preserve">  内容完整。2</w:t>
      </w:r>
      <w:r>
        <w:rPr>
          <w:rFonts w:hint="eastAsia"/>
          <w:szCs w:val="21"/>
        </w:rPr>
        <w:t>分。</w:t>
      </w:r>
    </w:p>
    <w:p w14:paraId="4F51729B">
      <w:pPr>
        <w:spacing w:line="360" w:lineRule="auto"/>
        <w:ind w:firstLine="435"/>
        <w:rPr>
          <w:szCs w:val="21"/>
        </w:rPr>
      </w:pPr>
      <w:r>
        <w:rPr>
          <w:rFonts w:hint="eastAsia"/>
          <w:b/>
          <w:szCs w:val="21"/>
        </w:rPr>
        <w:t>3</w:t>
      </w:r>
      <w:r>
        <w:rPr>
          <w:rFonts w:hint="eastAsia"/>
          <w:szCs w:val="21"/>
        </w:rPr>
        <w:t xml:space="preserve">  </w:t>
      </w:r>
      <w:r>
        <w:rPr>
          <w:szCs w:val="21"/>
        </w:rPr>
        <w:t>内容真实。2</w:t>
      </w:r>
      <w:r>
        <w:rPr>
          <w:rFonts w:hint="eastAsia"/>
          <w:szCs w:val="21"/>
        </w:rPr>
        <w:t>分。</w:t>
      </w:r>
    </w:p>
    <w:p w14:paraId="2348AE10">
      <w:pPr>
        <w:spacing w:line="360" w:lineRule="auto"/>
        <w:rPr>
          <w:szCs w:val="21"/>
        </w:rPr>
      </w:pPr>
      <w:r>
        <w:rPr>
          <w:b/>
          <w:szCs w:val="21"/>
        </w:rPr>
        <w:t>7</w:t>
      </w:r>
      <w:r>
        <w:rPr>
          <w:rFonts w:hint="eastAsia"/>
          <w:b/>
          <w:szCs w:val="21"/>
        </w:rPr>
        <w:t xml:space="preserve">. 2. </w:t>
      </w:r>
      <w:r>
        <w:rPr>
          <w:b/>
          <w:szCs w:val="21"/>
        </w:rPr>
        <w:t>3</w:t>
      </w:r>
      <w:r>
        <w:rPr>
          <w:rFonts w:hint="eastAsia"/>
          <w:szCs w:val="21"/>
        </w:rPr>
        <w:t xml:space="preserve">  水质检测</w:t>
      </w:r>
      <w:r>
        <w:rPr>
          <w:szCs w:val="21"/>
        </w:rPr>
        <w:t>记录符合</w:t>
      </w:r>
      <w:r>
        <w:rPr>
          <w:rFonts w:hint="eastAsia"/>
          <w:szCs w:val="21"/>
        </w:rPr>
        <w:t>以下要求</w:t>
      </w:r>
      <w:r>
        <w:rPr>
          <w:szCs w:val="21"/>
        </w:rPr>
        <w:t>：</w:t>
      </w:r>
      <w:r>
        <w:rPr>
          <w:rFonts w:hint="eastAsia"/>
          <w:szCs w:val="21"/>
        </w:rPr>
        <w:t>本项5分。</w:t>
      </w:r>
    </w:p>
    <w:p w14:paraId="7F9CA84E">
      <w:pPr>
        <w:spacing w:line="360" w:lineRule="auto"/>
        <w:ind w:firstLine="435"/>
        <w:rPr>
          <w:szCs w:val="21"/>
        </w:rPr>
      </w:pPr>
      <w:r>
        <w:rPr>
          <w:rFonts w:hint="eastAsia"/>
          <w:b/>
          <w:szCs w:val="21"/>
        </w:rPr>
        <w:t>1</w:t>
      </w:r>
      <w:r>
        <w:rPr>
          <w:rFonts w:hint="eastAsia"/>
          <w:szCs w:val="21"/>
        </w:rPr>
        <w:t xml:space="preserve">  </w:t>
      </w:r>
      <w:r>
        <w:rPr>
          <w:szCs w:val="21"/>
        </w:rPr>
        <w:t>包括进水和出水。</w:t>
      </w:r>
      <w:r>
        <w:rPr>
          <w:rFonts w:hint="eastAsia"/>
          <w:szCs w:val="21"/>
        </w:rPr>
        <w:t>1分。</w:t>
      </w:r>
    </w:p>
    <w:p w14:paraId="6D162027">
      <w:pPr>
        <w:spacing w:line="360" w:lineRule="auto"/>
        <w:ind w:firstLine="435"/>
        <w:rPr>
          <w:szCs w:val="21"/>
        </w:rPr>
      </w:pPr>
      <w:r>
        <w:rPr>
          <w:b/>
          <w:szCs w:val="21"/>
        </w:rPr>
        <w:t>2</w:t>
      </w:r>
      <w:r>
        <w:rPr>
          <w:szCs w:val="21"/>
        </w:rPr>
        <w:t xml:space="preserve">  形成水质</w:t>
      </w:r>
      <w:r>
        <w:rPr>
          <w:rFonts w:hint="eastAsia"/>
          <w:szCs w:val="21"/>
        </w:rPr>
        <w:t>分析、评价</w:t>
      </w:r>
      <w:r>
        <w:rPr>
          <w:szCs w:val="21"/>
        </w:rPr>
        <w:t>报告。2</w:t>
      </w:r>
      <w:r>
        <w:rPr>
          <w:rFonts w:hint="eastAsia"/>
          <w:szCs w:val="21"/>
        </w:rPr>
        <w:t>分。</w:t>
      </w:r>
    </w:p>
    <w:p w14:paraId="793A6CBE">
      <w:pPr>
        <w:spacing w:line="360" w:lineRule="auto"/>
        <w:ind w:firstLine="435"/>
        <w:rPr>
          <w:b/>
          <w:szCs w:val="21"/>
        </w:rPr>
      </w:pPr>
      <w:r>
        <w:rPr>
          <w:rFonts w:hint="eastAsia"/>
          <w:b/>
          <w:szCs w:val="21"/>
        </w:rPr>
        <w:t xml:space="preserve">3  </w:t>
      </w:r>
      <w:r>
        <w:rPr>
          <w:rFonts w:hint="eastAsia"/>
          <w:szCs w:val="21"/>
        </w:rPr>
        <w:t>数据真实。2分。</w:t>
      </w:r>
    </w:p>
    <w:p w14:paraId="05796435">
      <w:pPr>
        <w:spacing w:line="360" w:lineRule="auto"/>
        <w:rPr>
          <w:szCs w:val="21"/>
        </w:rPr>
      </w:pPr>
      <w:r>
        <w:rPr>
          <w:b/>
          <w:szCs w:val="21"/>
        </w:rPr>
        <w:t>7</w:t>
      </w:r>
      <w:r>
        <w:rPr>
          <w:rFonts w:hint="eastAsia"/>
          <w:b/>
          <w:szCs w:val="21"/>
        </w:rPr>
        <w:t xml:space="preserve">. 2. </w:t>
      </w:r>
      <w:r>
        <w:rPr>
          <w:b/>
          <w:szCs w:val="21"/>
        </w:rPr>
        <w:t>4</w:t>
      </w:r>
      <w:r>
        <w:rPr>
          <w:rFonts w:hint="eastAsia"/>
          <w:b/>
          <w:szCs w:val="21"/>
        </w:rPr>
        <w:t xml:space="preserve">  </w:t>
      </w:r>
      <w:r>
        <w:rPr>
          <w:rFonts w:hint="eastAsia"/>
          <w:szCs w:val="21"/>
        </w:rPr>
        <w:t>信访交办反馈记录落实专人负责受理，记录及时、内容完整。本项2分。</w:t>
      </w:r>
    </w:p>
    <w:p w14:paraId="07E17CA1">
      <w:pPr>
        <w:spacing w:line="360" w:lineRule="auto"/>
        <w:rPr>
          <w:b/>
          <w:szCs w:val="21"/>
        </w:rPr>
      </w:pPr>
      <w:r>
        <w:rPr>
          <w:rFonts w:hint="eastAsia"/>
          <w:b/>
          <w:szCs w:val="21"/>
        </w:rPr>
        <w:t xml:space="preserve">7. 2. 5  </w:t>
      </w:r>
      <w:r>
        <w:rPr>
          <w:rFonts w:hint="eastAsia"/>
          <w:szCs w:val="21"/>
        </w:rPr>
        <w:t>异常情况报送登记记录及时、内容完整。本项2分。</w:t>
      </w:r>
    </w:p>
    <w:p w14:paraId="08C7591D">
      <w:pPr>
        <w:spacing w:line="360" w:lineRule="auto"/>
        <w:rPr>
          <w:szCs w:val="21"/>
        </w:rPr>
      </w:pPr>
      <w:r>
        <w:rPr>
          <w:b/>
          <w:szCs w:val="21"/>
        </w:rPr>
        <w:t>7</w:t>
      </w:r>
      <w:r>
        <w:rPr>
          <w:rFonts w:hint="eastAsia"/>
          <w:b/>
          <w:szCs w:val="21"/>
        </w:rPr>
        <w:t>. 2. 6</w:t>
      </w:r>
      <w:r>
        <w:rPr>
          <w:rFonts w:hint="eastAsia"/>
          <w:szCs w:val="21"/>
        </w:rPr>
        <w:t xml:space="preserve">  培训记录内容完整。本项1分。</w:t>
      </w:r>
    </w:p>
    <w:p w14:paraId="7F1117CB">
      <w:pPr>
        <w:spacing w:line="360" w:lineRule="auto"/>
        <w:rPr>
          <w:szCs w:val="21"/>
        </w:rPr>
      </w:pPr>
      <w:r>
        <w:rPr>
          <w:rFonts w:hint="eastAsia"/>
          <w:b/>
          <w:szCs w:val="21"/>
        </w:rPr>
        <w:t>7.</w:t>
      </w:r>
      <w:r>
        <w:rPr>
          <w:b/>
          <w:szCs w:val="21"/>
        </w:rPr>
        <w:t xml:space="preserve"> </w:t>
      </w:r>
      <w:r>
        <w:rPr>
          <w:rFonts w:hint="eastAsia"/>
          <w:b/>
          <w:szCs w:val="21"/>
        </w:rPr>
        <w:t>2.</w:t>
      </w:r>
      <w:r>
        <w:rPr>
          <w:b/>
          <w:szCs w:val="21"/>
        </w:rPr>
        <w:t xml:space="preserve"> </w:t>
      </w:r>
      <w:r>
        <w:rPr>
          <w:rFonts w:hint="eastAsia"/>
          <w:b/>
          <w:szCs w:val="21"/>
        </w:rPr>
        <w:t>7</w:t>
      </w:r>
      <w:r>
        <w:rPr>
          <w:rFonts w:hint="eastAsia"/>
          <w:szCs w:val="21"/>
        </w:rPr>
        <w:t xml:space="preserve">  所有</w:t>
      </w:r>
      <w:r>
        <w:rPr>
          <w:szCs w:val="21"/>
        </w:rPr>
        <w:t>记录资料录入</w:t>
      </w:r>
      <w:r>
        <w:rPr>
          <w:rFonts w:hint="eastAsia"/>
          <w:szCs w:val="21"/>
        </w:rPr>
        <w:t>运维管理</w:t>
      </w:r>
      <w:r>
        <w:rPr>
          <w:szCs w:val="21"/>
        </w:rPr>
        <w:t>平台。</w:t>
      </w:r>
      <w:r>
        <w:rPr>
          <w:rFonts w:hint="eastAsia"/>
          <w:szCs w:val="21"/>
        </w:rPr>
        <w:t>本项2分。</w:t>
      </w:r>
    </w:p>
    <w:p w14:paraId="3199862C">
      <w:pPr>
        <w:pStyle w:val="3"/>
        <w:pageBreakBefore/>
        <w:rPr>
          <w:sz w:val="32"/>
          <w:szCs w:val="32"/>
        </w:rPr>
      </w:pPr>
      <w:bookmarkStart w:id="141" w:name="_Toc25535"/>
      <w:bookmarkStart w:id="142" w:name="_Toc529459809"/>
      <w:bookmarkStart w:id="143" w:name="_Toc31377"/>
      <w:r>
        <w:rPr>
          <w:sz w:val="32"/>
          <w:szCs w:val="32"/>
        </w:rPr>
        <w:t>8</w:t>
      </w:r>
      <w:r>
        <w:rPr>
          <w:rFonts w:hint="eastAsia"/>
          <w:sz w:val="32"/>
          <w:szCs w:val="32"/>
        </w:rPr>
        <w:t xml:space="preserve">  </w:t>
      </w:r>
      <w:bookmarkEnd w:id="133"/>
      <w:bookmarkEnd w:id="134"/>
      <w:r>
        <w:rPr>
          <w:rFonts w:hint="eastAsia"/>
          <w:b w:val="0"/>
          <w:bCs w:val="0"/>
          <w:sz w:val="32"/>
          <w:szCs w:val="32"/>
        </w:rPr>
        <w:t>运维人员行为规范评价指标</w:t>
      </w:r>
      <w:bookmarkEnd w:id="141"/>
      <w:bookmarkEnd w:id="142"/>
      <w:bookmarkEnd w:id="143"/>
    </w:p>
    <w:p w14:paraId="631B5567">
      <w:pPr>
        <w:spacing w:before="156" w:beforeLines="50" w:after="156" w:afterLines="50" w:line="360" w:lineRule="auto"/>
        <w:jc w:val="center"/>
        <w:outlineLvl w:val="1"/>
        <w:rPr>
          <w:rFonts w:eastAsia="黑体"/>
          <w:b/>
          <w:bCs/>
          <w:szCs w:val="21"/>
        </w:rPr>
      </w:pPr>
      <w:bookmarkStart w:id="144" w:name="_Toc19189"/>
      <w:bookmarkStart w:id="145" w:name="_Toc7148"/>
      <w:bookmarkStart w:id="146" w:name="_Toc529459810"/>
      <w:r>
        <w:rPr>
          <w:rFonts w:hint="eastAsia" w:eastAsia="黑体"/>
          <w:b/>
          <w:bCs/>
          <w:szCs w:val="21"/>
        </w:rPr>
        <w:t>8.1  控制项</w:t>
      </w:r>
      <w:bookmarkEnd w:id="144"/>
      <w:bookmarkEnd w:id="145"/>
      <w:bookmarkEnd w:id="146"/>
    </w:p>
    <w:p w14:paraId="0B958537">
      <w:pPr>
        <w:spacing w:line="360" w:lineRule="auto"/>
      </w:pPr>
      <w:r>
        <w:rPr>
          <w:b/>
          <w:szCs w:val="21"/>
        </w:rPr>
        <w:t>8</w:t>
      </w:r>
      <w:r>
        <w:rPr>
          <w:rFonts w:hint="eastAsia"/>
          <w:b/>
          <w:szCs w:val="21"/>
        </w:rPr>
        <w:t>. 1. 1</w:t>
      </w:r>
      <w:r>
        <w:rPr>
          <w:rFonts w:hint="eastAsia"/>
          <w:szCs w:val="21"/>
        </w:rPr>
        <w:t xml:space="preserve">  特殊</w:t>
      </w:r>
      <w:r>
        <w:rPr>
          <w:rFonts w:hint="eastAsia"/>
        </w:rPr>
        <w:t>作业人员持证上岗。</w:t>
      </w:r>
    </w:p>
    <w:p w14:paraId="1B045887">
      <w:pPr>
        <w:spacing w:line="360" w:lineRule="auto"/>
        <w:rPr>
          <w:szCs w:val="21"/>
        </w:rPr>
      </w:pPr>
      <w:r>
        <w:rPr>
          <w:b/>
          <w:szCs w:val="21"/>
        </w:rPr>
        <w:t>8</w:t>
      </w:r>
      <w:r>
        <w:rPr>
          <w:rFonts w:hint="eastAsia"/>
          <w:b/>
          <w:szCs w:val="21"/>
        </w:rPr>
        <w:t xml:space="preserve">. 1. 2  </w:t>
      </w:r>
      <w:r>
        <w:rPr>
          <w:rFonts w:hint="eastAsia"/>
          <w:szCs w:val="21"/>
        </w:rPr>
        <w:t>严格执行本岗位安全操作规程。</w:t>
      </w:r>
    </w:p>
    <w:p w14:paraId="04672A15">
      <w:pPr>
        <w:spacing w:line="360" w:lineRule="auto"/>
      </w:pPr>
      <w:r>
        <w:rPr>
          <w:b/>
          <w:szCs w:val="21"/>
        </w:rPr>
        <w:t>8</w:t>
      </w:r>
      <w:r>
        <w:rPr>
          <w:rFonts w:hint="eastAsia"/>
          <w:b/>
          <w:szCs w:val="21"/>
        </w:rPr>
        <w:t xml:space="preserve">. 1. 3  </w:t>
      </w:r>
      <w:r>
        <w:rPr>
          <w:rFonts w:hint="eastAsia"/>
        </w:rPr>
        <w:t>突发事件及时上报和处理，同时做好问题跟踪记录与反馈。</w:t>
      </w:r>
    </w:p>
    <w:p w14:paraId="30FFBFC6">
      <w:pPr>
        <w:spacing w:before="156" w:beforeLines="50" w:after="156" w:afterLines="50" w:line="360" w:lineRule="auto"/>
        <w:jc w:val="center"/>
        <w:outlineLvl w:val="1"/>
        <w:rPr>
          <w:rFonts w:eastAsia="黑体"/>
          <w:b/>
          <w:bCs/>
          <w:szCs w:val="21"/>
        </w:rPr>
      </w:pPr>
      <w:bookmarkStart w:id="147" w:name="_Toc5072"/>
      <w:bookmarkStart w:id="148" w:name="_Toc14857"/>
      <w:bookmarkStart w:id="149" w:name="_Toc529459811"/>
      <w:r>
        <w:rPr>
          <w:rFonts w:hint="eastAsia" w:eastAsia="黑体"/>
          <w:b/>
          <w:bCs/>
          <w:szCs w:val="21"/>
        </w:rPr>
        <w:t>8.2  评分项</w:t>
      </w:r>
      <w:bookmarkEnd w:id="147"/>
      <w:bookmarkEnd w:id="148"/>
      <w:bookmarkEnd w:id="149"/>
    </w:p>
    <w:p w14:paraId="5599D049">
      <w:pPr>
        <w:spacing w:line="360" w:lineRule="auto"/>
        <w:jc w:val="left"/>
        <w:rPr>
          <w:bCs/>
          <w:szCs w:val="21"/>
        </w:rPr>
      </w:pPr>
      <w:bookmarkStart w:id="150" w:name="_Toc462415366"/>
      <w:r>
        <w:rPr>
          <w:b/>
          <w:szCs w:val="21"/>
        </w:rPr>
        <w:t>8</w:t>
      </w:r>
      <w:r>
        <w:rPr>
          <w:rFonts w:hint="eastAsia"/>
          <w:b/>
          <w:szCs w:val="21"/>
        </w:rPr>
        <w:t xml:space="preserve">. </w:t>
      </w:r>
      <w:r>
        <w:rPr>
          <w:b/>
          <w:szCs w:val="21"/>
        </w:rPr>
        <w:t>2</w:t>
      </w:r>
      <w:r>
        <w:rPr>
          <w:rFonts w:hint="eastAsia"/>
          <w:b/>
          <w:szCs w:val="21"/>
        </w:rPr>
        <w:t xml:space="preserve">. </w:t>
      </w:r>
      <w:r>
        <w:rPr>
          <w:b/>
          <w:szCs w:val="21"/>
        </w:rPr>
        <w:t>1</w:t>
      </w:r>
      <w:r>
        <w:rPr>
          <w:rFonts w:hint="eastAsia"/>
          <w:szCs w:val="21"/>
        </w:rPr>
        <w:t xml:space="preserve">  </w:t>
      </w:r>
      <w:r>
        <w:rPr>
          <w:rFonts w:hint="eastAsia"/>
          <w:bCs/>
          <w:szCs w:val="21"/>
        </w:rPr>
        <w:t>运维人员具有</w:t>
      </w:r>
      <w:r>
        <w:rPr>
          <w:bCs/>
          <w:szCs w:val="21"/>
        </w:rPr>
        <w:t>相应的工作能力。</w:t>
      </w:r>
      <w:r>
        <w:rPr>
          <w:rFonts w:hint="eastAsia"/>
          <w:bCs/>
          <w:szCs w:val="21"/>
        </w:rPr>
        <w:t>本项</w:t>
      </w:r>
      <w:r>
        <w:rPr>
          <w:bCs/>
          <w:szCs w:val="21"/>
        </w:rPr>
        <w:t>5</w:t>
      </w:r>
      <w:r>
        <w:rPr>
          <w:rFonts w:hint="eastAsia"/>
          <w:bCs/>
          <w:szCs w:val="21"/>
        </w:rPr>
        <w:t>分。</w:t>
      </w:r>
    </w:p>
    <w:p w14:paraId="3548B94C">
      <w:pPr>
        <w:spacing w:line="360" w:lineRule="auto"/>
        <w:ind w:firstLine="420" w:firstLineChars="200"/>
        <w:jc w:val="left"/>
        <w:rPr>
          <w:bCs/>
          <w:szCs w:val="21"/>
        </w:rPr>
      </w:pPr>
      <w:r>
        <w:rPr>
          <w:b/>
          <w:bCs/>
          <w:szCs w:val="21"/>
        </w:rPr>
        <w:t>1</w:t>
      </w:r>
      <w:r>
        <w:rPr>
          <w:bCs/>
          <w:szCs w:val="21"/>
        </w:rPr>
        <w:t xml:space="preserve">  </w:t>
      </w:r>
      <w:r>
        <w:rPr>
          <w:rFonts w:hint="eastAsia"/>
          <w:bCs/>
          <w:szCs w:val="21"/>
        </w:rPr>
        <w:t>熟悉自己的岗位职责和工作内容。1分。</w:t>
      </w:r>
    </w:p>
    <w:p w14:paraId="6AD322E0">
      <w:pPr>
        <w:spacing w:line="360" w:lineRule="auto"/>
        <w:ind w:firstLine="420" w:firstLineChars="200"/>
        <w:jc w:val="left"/>
        <w:rPr>
          <w:bCs/>
          <w:szCs w:val="21"/>
        </w:rPr>
      </w:pPr>
      <w:r>
        <w:rPr>
          <w:rFonts w:hint="eastAsia"/>
          <w:b/>
          <w:bCs/>
          <w:szCs w:val="21"/>
        </w:rPr>
        <w:t>2</w:t>
      </w:r>
      <w:r>
        <w:rPr>
          <w:rFonts w:hint="eastAsia"/>
          <w:bCs/>
          <w:szCs w:val="21"/>
        </w:rPr>
        <w:t xml:space="preserve">  掌握</w:t>
      </w:r>
      <w:r>
        <w:rPr>
          <w:bCs/>
          <w:szCs w:val="21"/>
        </w:rPr>
        <w:t>基本的</w:t>
      </w:r>
      <w:r>
        <w:rPr>
          <w:rFonts w:hint="eastAsia"/>
          <w:bCs/>
          <w:szCs w:val="21"/>
        </w:rPr>
        <w:t>操作规范。1分。</w:t>
      </w:r>
    </w:p>
    <w:p w14:paraId="4907CE96">
      <w:pPr>
        <w:spacing w:line="360" w:lineRule="auto"/>
        <w:ind w:firstLine="420" w:firstLineChars="200"/>
        <w:jc w:val="left"/>
        <w:rPr>
          <w:bCs/>
          <w:szCs w:val="21"/>
        </w:rPr>
      </w:pPr>
      <w:r>
        <w:rPr>
          <w:rFonts w:hint="eastAsia"/>
          <w:b/>
          <w:bCs/>
          <w:szCs w:val="21"/>
        </w:rPr>
        <w:t>3</w:t>
      </w:r>
      <w:r>
        <w:rPr>
          <w:rFonts w:hint="eastAsia"/>
          <w:bCs/>
          <w:szCs w:val="21"/>
        </w:rPr>
        <w:t xml:space="preserve">  具有</w:t>
      </w:r>
      <w:r>
        <w:rPr>
          <w:bCs/>
          <w:szCs w:val="21"/>
        </w:rPr>
        <w:t>应对各类突发事件的处理能力。</w:t>
      </w:r>
      <w:r>
        <w:rPr>
          <w:rFonts w:hint="eastAsia"/>
          <w:bCs/>
          <w:szCs w:val="21"/>
        </w:rPr>
        <w:t>1分。</w:t>
      </w:r>
    </w:p>
    <w:p w14:paraId="54958DC4">
      <w:pPr>
        <w:spacing w:line="360" w:lineRule="auto"/>
        <w:ind w:firstLine="420" w:firstLineChars="200"/>
        <w:jc w:val="left"/>
        <w:rPr>
          <w:bCs/>
          <w:szCs w:val="21"/>
        </w:rPr>
      </w:pPr>
      <w:r>
        <w:rPr>
          <w:rFonts w:hint="eastAsia"/>
          <w:b/>
          <w:bCs/>
          <w:szCs w:val="21"/>
        </w:rPr>
        <w:t>4</w:t>
      </w:r>
      <w:r>
        <w:rPr>
          <w:rFonts w:hint="eastAsia"/>
          <w:bCs/>
          <w:szCs w:val="21"/>
        </w:rPr>
        <w:t xml:space="preserve">  具有</w:t>
      </w:r>
      <w:r>
        <w:rPr>
          <w:bCs/>
          <w:szCs w:val="21"/>
        </w:rPr>
        <w:t>一定的沟通协调能力。</w:t>
      </w:r>
      <w:r>
        <w:rPr>
          <w:rFonts w:hint="eastAsia"/>
          <w:bCs/>
          <w:szCs w:val="21"/>
        </w:rPr>
        <w:t>1分。</w:t>
      </w:r>
    </w:p>
    <w:p w14:paraId="12463641">
      <w:pPr>
        <w:spacing w:line="360" w:lineRule="auto"/>
        <w:ind w:firstLine="420" w:firstLineChars="200"/>
        <w:jc w:val="left"/>
        <w:rPr>
          <w:bCs/>
          <w:szCs w:val="21"/>
        </w:rPr>
      </w:pPr>
      <w:r>
        <w:rPr>
          <w:b/>
          <w:bCs/>
          <w:szCs w:val="21"/>
        </w:rPr>
        <w:t>5</w:t>
      </w:r>
      <w:r>
        <w:rPr>
          <w:bCs/>
          <w:szCs w:val="21"/>
        </w:rPr>
        <w:t xml:space="preserve">  参加</w:t>
      </w:r>
      <w:r>
        <w:rPr>
          <w:rFonts w:hint="eastAsia"/>
          <w:bCs/>
          <w:szCs w:val="21"/>
        </w:rPr>
        <w:t>相关</w:t>
      </w:r>
      <w:r>
        <w:rPr>
          <w:bCs/>
          <w:szCs w:val="21"/>
        </w:rPr>
        <w:t>部门组织的各类</w:t>
      </w:r>
      <w:r>
        <w:rPr>
          <w:rFonts w:hint="eastAsia"/>
          <w:bCs/>
          <w:szCs w:val="21"/>
        </w:rPr>
        <w:t>技术</w:t>
      </w:r>
      <w:r>
        <w:rPr>
          <w:bCs/>
          <w:szCs w:val="21"/>
        </w:rPr>
        <w:t>能力再教育。</w:t>
      </w:r>
      <w:r>
        <w:rPr>
          <w:rFonts w:hint="eastAsia"/>
          <w:bCs/>
          <w:szCs w:val="21"/>
        </w:rPr>
        <w:t>1分。</w:t>
      </w:r>
    </w:p>
    <w:p w14:paraId="609A29CA">
      <w:pPr>
        <w:spacing w:line="360" w:lineRule="auto"/>
        <w:jc w:val="left"/>
        <w:rPr>
          <w:bCs/>
          <w:szCs w:val="21"/>
        </w:rPr>
      </w:pPr>
      <w:r>
        <w:rPr>
          <w:b/>
          <w:bCs/>
          <w:szCs w:val="21"/>
        </w:rPr>
        <w:t>8.</w:t>
      </w:r>
      <w:r>
        <w:rPr>
          <w:rFonts w:hint="eastAsia"/>
          <w:b/>
          <w:bCs/>
          <w:szCs w:val="21"/>
        </w:rPr>
        <w:t xml:space="preserve"> 2</w:t>
      </w:r>
      <w:r>
        <w:rPr>
          <w:b/>
          <w:bCs/>
          <w:szCs w:val="21"/>
        </w:rPr>
        <w:t>.</w:t>
      </w:r>
      <w:r>
        <w:rPr>
          <w:rFonts w:hint="eastAsia"/>
          <w:b/>
          <w:bCs/>
          <w:szCs w:val="21"/>
        </w:rPr>
        <w:t xml:space="preserve"> </w:t>
      </w:r>
      <w:r>
        <w:rPr>
          <w:b/>
          <w:bCs/>
          <w:szCs w:val="21"/>
        </w:rPr>
        <w:t>2</w:t>
      </w:r>
      <w:r>
        <w:rPr>
          <w:bCs/>
          <w:szCs w:val="21"/>
        </w:rPr>
        <w:t xml:space="preserve">  </w:t>
      </w:r>
      <w:r>
        <w:rPr>
          <w:rFonts w:hint="eastAsia"/>
          <w:bCs/>
          <w:szCs w:val="21"/>
        </w:rPr>
        <w:t>运维人员</w:t>
      </w:r>
      <w:r>
        <w:rPr>
          <w:bCs/>
          <w:szCs w:val="21"/>
        </w:rPr>
        <w:t>具有良好</w:t>
      </w:r>
      <w:r>
        <w:rPr>
          <w:rFonts w:hint="eastAsia"/>
          <w:bCs/>
          <w:szCs w:val="21"/>
        </w:rPr>
        <w:t>的</w:t>
      </w:r>
      <w:r>
        <w:rPr>
          <w:bCs/>
          <w:szCs w:val="21"/>
        </w:rPr>
        <w:t>职业素养。</w:t>
      </w:r>
      <w:r>
        <w:rPr>
          <w:rFonts w:hint="eastAsia"/>
          <w:bCs/>
          <w:szCs w:val="21"/>
        </w:rPr>
        <w:t>本项</w:t>
      </w:r>
      <w:r>
        <w:rPr>
          <w:bCs/>
          <w:szCs w:val="21"/>
        </w:rPr>
        <w:t>3</w:t>
      </w:r>
      <w:r>
        <w:rPr>
          <w:rFonts w:hint="eastAsia"/>
          <w:bCs/>
          <w:szCs w:val="21"/>
        </w:rPr>
        <w:t>分。</w:t>
      </w:r>
    </w:p>
    <w:p w14:paraId="1EA7551A">
      <w:pPr>
        <w:spacing w:line="360" w:lineRule="auto"/>
        <w:ind w:firstLine="420" w:firstLineChars="200"/>
        <w:jc w:val="left"/>
        <w:rPr>
          <w:bCs/>
          <w:szCs w:val="21"/>
        </w:rPr>
      </w:pPr>
      <w:r>
        <w:rPr>
          <w:rFonts w:hint="eastAsia"/>
          <w:b/>
          <w:bCs/>
          <w:szCs w:val="21"/>
        </w:rPr>
        <w:t>1</w:t>
      </w:r>
      <w:r>
        <w:rPr>
          <w:rFonts w:hint="eastAsia"/>
          <w:bCs/>
          <w:szCs w:val="21"/>
        </w:rPr>
        <w:t xml:space="preserve">  遵纪守法</w:t>
      </w:r>
      <w:r>
        <w:rPr>
          <w:bCs/>
          <w:szCs w:val="21"/>
        </w:rPr>
        <w:t>。</w:t>
      </w:r>
      <w:r>
        <w:rPr>
          <w:rFonts w:hint="eastAsia"/>
          <w:bCs/>
          <w:szCs w:val="21"/>
        </w:rPr>
        <w:t>1分。</w:t>
      </w:r>
    </w:p>
    <w:p w14:paraId="7C368CD7">
      <w:pPr>
        <w:spacing w:line="360" w:lineRule="auto"/>
        <w:ind w:firstLine="420" w:firstLineChars="200"/>
        <w:jc w:val="left"/>
        <w:rPr>
          <w:bCs/>
          <w:szCs w:val="21"/>
        </w:rPr>
      </w:pPr>
      <w:r>
        <w:rPr>
          <w:rFonts w:hint="eastAsia"/>
          <w:b/>
          <w:bCs/>
          <w:szCs w:val="21"/>
        </w:rPr>
        <w:t>2</w:t>
      </w:r>
      <w:r>
        <w:rPr>
          <w:rFonts w:hint="eastAsia"/>
          <w:bCs/>
          <w:szCs w:val="21"/>
        </w:rPr>
        <w:t xml:space="preserve">  遵守</w:t>
      </w:r>
      <w:r>
        <w:rPr>
          <w:bCs/>
          <w:szCs w:val="21"/>
        </w:rPr>
        <w:t>公司内部的规章制度。</w:t>
      </w:r>
      <w:r>
        <w:rPr>
          <w:rFonts w:hint="eastAsia"/>
          <w:bCs/>
          <w:szCs w:val="21"/>
        </w:rPr>
        <w:t>1分。</w:t>
      </w:r>
    </w:p>
    <w:p w14:paraId="066892C8">
      <w:pPr>
        <w:spacing w:line="360" w:lineRule="auto"/>
        <w:ind w:firstLine="420" w:firstLineChars="200"/>
        <w:jc w:val="left"/>
        <w:rPr>
          <w:bCs/>
          <w:szCs w:val="21"/>
        </w:rPr>
      </w:pPr>
      <w:r>
        <w:rPr>
          <w:rFonts w:hint="eastAsia"/>
          <w:b/>
          <w:bCs/>
          <w:szCs w:val="21"/>
        </w:rPr>
        <w:t>3</w:t>
      </w:r>
      <w:r>
        <w:rPr>
          <w:rFonts w:hint="eastAsia"/>
          <w:bCs/>
          <w:szCs w:val="21"/>
        </w:rPr>
        <w:t xml:space="preserve">  各岗位工作人员文明用语、规范用语。1分。</w:t>
      </w:r>
    </w:p>
    <w:p w14:paraId="35EDE201">
      <w:pPr>
        <w:spacing w:line="360" w:lineRule="auto"/>
        <w:jc w:val="left"/>
        <w:rPr>
          <w:bCs/>
          <w:szCs w:val="21"/>
        </w:rPr>
      </w:pPr>
      <w:r>
        <w:rPr>
          <w:rFonts w:hint="eastAsia"/>
          <w:b/>
          <w:bCs/>
          <w:szCs w:val="21"/>
        </w:rPr>
        <w:t>8</w:t>
      </w:r>
      <w:r>
        <w:rPr>
          <w:b/>
          <w:bCs/>
          <w:szCs w:val="21"/>
        </w:rPr>
        <w:t xml:space="preserve">. 2. 3 </w:t>
      </w:r>
      <w:r>
        <w:rPr>
          <w:bCs/>
          <w:szCs w:val="21"/>
        </w:rPr>
        <w:t xml:space="preserve"> </w:t>
      </w:r>
      <w:r>
        <w:rPr>
          <w:rFonts w:hint="eastAsia"/>
          <w:bCs/>
          <w:szCs w:val="21"/>
        </w:rPr>
        <w:t>运维人员</w:t>
      </w:r>
      <w:r>
        <w:rPr>
          <w:bCs/>
          <w:szCs w:val="21"/>
        </w:rPr>
        <w:t>具有良好</w:t>
      </w:r>
      <w:r>
        <w:rPr>
          <w:rFonts w:hint="eastAsia"/>
          <w:bCs/>
          <w:szCs w:val="21"/>
        </w:rPr>
        <w:t>的行为</w:t>
      </w:r>
      <w:r>
        <w:rPr>
          <w:bCs/>
          <w:szCs w:val="21"/>
        </w:rPr>
        <w:t>规范。</w:t>
      </w:r>
      <w:r>
        <w:rPr>
          <w:rFonts w:hint="eastAsia"/>
          <w:bCs/>
          <w:szCs w:val="21"/>
        </w:rPr>
        <w:t>本项</w:t>
      </w:r>
      <w:r>
        <w:rPr>
          <w:bCs/>
          <w:szCs w:val="21"/>
        </w:rPr>
        <w:t>2</w:t>
      </w:r>
      <w:r>
        <w:rPr>
          <w:rFonts w:hint="eastAsia"/>
          <w:bCs/>
          <w:szCs w:val="21"/>
        </w:rPr>
        <w:t>分。</w:t>
      </w:r>
    </w:p>
    <w:p w14:paraId="1B0A6D6F">
      <w:pPr>
        <w:spacing w:line="360" w:lineRule="auto"/>
        <w:ind w:firstLine="420" w:firstLineChars="200"/>
        <w:jc w:val="left"/>
        <w:rPr>
          <w:bCs/>
          <w:szCs w:val="21"/>
        </w:rPr>
      </w:pPr>
      <w:r>
        <w:rPr>
          <w:b/>
          <w:bCs/>
          <w:szCs w:val="21"/>
        </w:rPr>
        <w:t>1</w:t>
      </w:r>
      <w:r>
        <w:rPr>
          <w:bCs/>
          <w:szCs w:val="21"/>
        </w:rPr>
        <w:t xml:space="preserve">  </w:t>
      </w:r>
      <w:r>
        <w:rPr>
          <w:rFonts w:hint="eastAsia"/>
          <w:bCs/>
          <w:szCs w:val="21"/>
        </w:rPr>
        <w:t>在</w:t>
      </w:r>
      <w:r>
        <w:rPr>
          <w:bCs/>
          <w:szCs w:val="21"/>
        </w:rPr>
        <w:t>运维过程中</w:t>
      </w:r>
      <w:r>
        <w:rPr>
          <w:rFonts w:hint="eastAsia"/>
          <w:bCs/>
          <w:szCs w:val="21"/>
        </w:rPr>
        <w:t>着装统一、</w:t>
      </w:r>
      <w:r>
        <w:rPr>
          <w:bCs/>
          <w:szCs w:val="21"/>
        </w:rPr>
        <w:t>佩带专用工具。</w:t>
      </w:r>
      <w:r>
        <w:rPr>
          <w:rFonts w:hint="eastAsia"/>
          <w:bCs/>
          <w:szCs w:val="21"/>
        </w:rPr>
        <w:t>1分。</w:t>
      </w:r>
    </w:p>
    <w:p w14:paraId="34870A82">
      <w:pPr>
        <w:spacing w:line="360" w:lineRule="auto"/>
        <w:ind w:firstLine="420" w:firstLineChars="200"/>
        <w:jc w:val="left"/>
        <w:rPr>
          <w:bCs/>
          <w:szCs w:val="21"/>
        </w:rPr>
      </w:pPr>
      <w:r>
        <w:rPr>
          <w:b/>
          <w:bCs/>
          <w:szCs w:val="21"/>
        </w:rPr>
        <w:t xml:space="preserve">2  </w:t>
      </w:r>
      <w:r>
        <w:rPr>
          <w:rFonts w:hint="eastAsia"/>
          <w:bCs/>
          <w:szCs w:val="21"/>
        </w:rPr>
        <w:t>严禁在作业范围</w:t>
      </w:r>
      <w:r>
        <w:rPr>
          <w:bCs/>
          <w:szCs w:val="21"/>
        </w:rPr>
        <w:t>内吸烟。</w:t>
      </w:r>
      <w:r>
        <w:rPr>
          <w:rFonts w:hint="eastAsia"/>
          <w:bCs/>
          <w:szCs w:val="21"/>
        </w:rPr>
        <w:t>1分。</w:t>
      </w:r>
    </w:p>
    <w:p w14:paraId="216735E8">
      <w:pPr>
        <w:pStyle w:val="3"/>
        <w:pageBreakBefore/>
        <w:rPr>
          <w:sz w:val="32"/>
          <w:szCs w:val="32"/>
        </w:rPr>
      </w:pPr>
      <w:bookmarkStart w:id="151" w:name="_Toc529459812"/>
      <w:bookmarkStart w:id="152" w:name="_Toc5105"/>
      <w:bookmarkStart w:id="153" w:name="_Toc25846"/>
      <w:r>
        <w:rPr>
          <w:sz w:val="32"/>
          <w:szCs w:val="32"/>
        </w:rPr>
        <w:t>9</w:t>
      </w:r>
      <w:r>
        <w:rPr>
          <w:rFonts w:hint="eastAsia"/>
          <w:sz w:val="32"/>
          <w:szCs w:val="32"/>
        </w:rPr>
        <w:t xml:space="preserve">  </w:t>
      </w:r>
      <w:bookmarkEnd w:id="150"/>
      <w:r>
        <w:rPr>
          <w:rFonts w:hint="eastAsia"/>
          <w:b w:val="0"/>
          <w:bCs w:val="0"/>
          <w:sz w:val="32"/>
          <w:szCs w:val="32"/>
        </w:rPr>
        <w:t>运维服务机构管理评价指标</w:t>
      </w:r>
      <w:bookmarkEnd w:id="151"/>
      <w:bookmarkEnd w:id="152"/>
      <w:bookmarkEnd w:id="153"/>
    </w:p>
    <w:p w14:paraId="7F3FB0D3">
      <w:pPr>
        <w:spacing w:before="156" w:beforeLines="50" w:after="156" w:afterLines="50" w:line="360" w:lineRule="auto"/>
        <w:jc w:val="center"/>
        <w:outlineLvl w:val="1"/>
        <w:rPr>
          <w:rFonts w:eastAsia="黑体"/>
          <w:b/>
          <w:bCs/>
          <w:szCs w:val="21"/>
        </w:rPr>
      </w:pPr>
      <w:bookmarkStart w:id="154" w:name="_Toc462415367"/>
      <w:bookmarkStart w:id="155" w:name="_Toc2263"/>
      <w:bookmarkStart w:id="156" w:name="_Toc9140"/>
      <w:bookmarkStart w:id="157" w:name="_Toc529459813"/>
      <w:r>
        <w:rPr>
          <w:rFonts w:hint="eastAsia" w:eastAsia="黑体"/>
          <w:b/>
          <w:bCs/>
          <w:szCs w:val="21"/>
        </w:rPr>
        <w:t xml:space="preserve">9.1  </w:t>
      </w:r>
      <w:bookmarkEnd w:id="154"/>
      <w:r>
        <w:rPr>
          <w:rFonts w:hint="eastAsia" w:eastAsia="黑体"/>
          <w:b/>
          <w:bCs/>
          <w:szCs w:val="21"/>
        </w:rPr>
        <w:t>控制项</w:t>
      </w:r>
      <w:bookmarkEnd w:id="155"/>
      <w:bookmarkEnd w:id="156"/>
      <w:bookmarkEnd w:id="157"/>
    </w:p>
    <w:p w14:paraId="101C656F">
      <w:pPr>
        <w:spacing w:line="360" w:lineRule="auto"/>
        <w:jc w:val="left"/>
        <w:rPr>
          <w:bCs/>
          <w:szCs w:val="21"/>
        </w:rPr>
      </w:pPr>
      <w:r>
        <w:rPr>
          <w:b/>
          <w:bCs/>
          <w:szCs w:val="21"/>
        </w:rPr>
        <w:t>9</w:t>
      </w:r>
      <w:r>
        <w:rPr>
          <w:rFonts w:hint="eastAsia"/>
          <w:b/>
          <w:bCs/>
          <w:szCs w:val="21"/>
        </w:rPr>
        <w:t>. 1. 1</w:t>
      </w:r>
      <w:r>
        <w:rPr>
          <w:rFonts w:hint="eastAsia"/>
          <w:bCs/>
          <w:szCs w:val="21"/>
        </w:rPr>
        <w:t xml:space="preserve">  建有内部管理体系。</w:t>
      </w:r>
    </w:p>
    <w:p w14:paraId="5AC42FD3">
      <w:pPr>
        <w:spacing w:line="360" w:lineRule="auto"/>
        <w:jc w:val="left"/>
        <w:rPr>
          <w:bCs/>
          <w:szCs w:val="21"/>
        </w:rPr>
      </w:pPr>
      <w:r>
        <w:rPr>
          <w:b/>
          <w:bCs/>
          <w:szCs w:val="21"/>
        </w:rPr>
        <w:t>9</w:t>
      </w:r>
      <w:r>
        <w:rPr>
          <w:rFonts w:hint="eastAsia"/>
          <w:b/>
          <w:bCs/>
          <w:szCs w:val="21"/>
        </w:rPr>
        <w:t>. 1. 2</w:t>
      </w:r>
      <w:r>
        <w:rPr>
          <w:rFonts w:hint="eastAsia"/>
          <w:bCs/>
          <w:szCs w:val="21"/>
        </w:rPr>
        <w:t xml:space="preserve">  具有运维管理平台。</w:t>
      </w:r>
    </w:p>
    <w:p w14:paraId="61796707">
      <w:pPr>
        <w:spacing w:line="360" w:lineRule="auto"/>
        <w:jc w:val="left"/>
        <w:rPr>
          <w:bCs/>
          <w:szCs w:val="21"/>
        </w:rPr>
      </w:pPr>
      <w:r>
        <w:rPr>
          <w:b/>
          <w:bCs/>
          <w:szCs w:val="21"/>
        </w:rPr>
        <w:t>9</w:t>
      </w:r>
      <w:r>
        <w:rPr>
          <w:rFonts w:hint="eastAsia"/>
          <w:b/>
          <w:bCs/>
          <w:szCs w:val="21"/>
        </w:rPr>
        <w:t xml:space="preserve">. 1. </w:t>
      </w:r>
      <w:r>
        <w:rPr>
          <w:b/>
          <w:bCs/>
          <w:szCs w:val="21"/>
        </w:rPr>
        <w:t>3</w:t>
      </w:r>
      <w:r>
        <w:rPr>
          <w:rFonts w:hint="eastAsia"/>
          <w:bCs/>
          <w:szCs w:val="21"/>
        </w:rPr>
        <w:t xml:space="preserve">  具有专业的</w:t>
      </w:r>
      <w:r>
        <w:rPr>
          <w:bCs/>
          <w:szCs w:val="21"/>
        </w:rPr>
        <w:t>运维</w:t>
      </w:r>
      <w:r>
        <w:rPr>
          <w:rFonts w:hint="eastAsia"/>
          <w:bCs/>
          <w:szCs w:val="21"/>
        </w:rPr>
        <w:t>队伍。</w:t>
      </w:r>
    </w:p>
    <w:p w14:paraId="2187DC73">
      <w:pPr>
        <w:spacing w:line="360" w:lineRule="auto"/>
        <w:jc w:val="left"/>
        <w:rPr>
          <w:bCs/>
          <w:szCs w:val="21"/>
        </w:rPr>
      </w:pPr>
      <w:r>
        <w:rPr>
          <w:b/>
          <w:bCs/>
          <w:szCs w:val="21"/>
        </w:rPr>
        <w:t>9</w:t>
      </w:r>
      <w:r>
        <w:rPr>
          <w:rFonts w:hint="eastAsia"/>
          <w:b/>
          <w:bCs/>
          <w:szCs w:val="21"/>
        </w:rPr>
        <w:t xml:space="preserve">. 1. </w:t>
      </w:r>
      <w:r>
        <w:rPr>
          <w:b/>
          <w:bCs/>
          <w:szCs w:val="21"/>
        </w:rPr>
        <w:t>4</w:t>
      </w:r>
      <w:r>
        <w:rPr>
          <w:rFonts w:hint="eastAsia"/>
          <w:bCs/>
          <w:szCs w:val="21"/>
        </w:rPr>
        <w:t xml:space="preserve">  配备运维车辆和工具。</w:t>
      </w:r>
    </w:p>
    <w:p w14:paraId="07F8E587">
      <w:pPr>
        <w:spacing w:before="156" w:beforeLines="50" w:after="156" w:afterLines="50" w:line="360" w:lineRule="auto"/>
        <w:jc w:val="center"/>
        <w:outlineLvl w:val="1"/>
        <w:rPr>
          <w:rFonts w:eastAsia="黑体"/>
          <w:b/>
          <w:bCs/>
          <w:szCs w:val="21"/>
        </w:rPr>
      </w:pPr>
      <w:bookmarkStart w:id="158" w:name="_Toc462415368"/>
      <w:bookmarkStart w:id="159" w:name="_Toc458672894"/>
      <w:bookmarkStart w:id="160" w:name="_Toc29603"/>
      <w:bookmarkStart w:id="161" w:name="_Toc529459814"/>
      <w:bookmarkStart w:id="162" w:name="_Toc20969"/>
      <w:r>
        <w:rPr>
          <w:rFonts w:hint="eastAsia" w:eastAsia="黑体"/>
          <w:b/>
          <w:bCs/>
          <w:szCs w:val="21"/>
        </w:rPr>
        <w:t xml:space="preserve">9.2  </w:t>
      </w:r>
      <w:bookmarkEnd w:id="158"/>
      <w:bookmarkEnd w:id="159"/>
      <w:r>
        <w:rPr>
          <w:rFonts w:hint="eastAsia" w:eastAsia="黑体"/>
          <w:b/>
          <w:bCs/>
          <w:szCs w:val="21"/>
        </w:rPr>
        <w:t>评分项</w:t>
      </w:r>
      <w:bookmarkEnd w:id="160"/>
      <w:bookmarkEnd w:id="161"/>
      <w:bookmarkEnd w:id="162"/>
    </w:p>
    <w:p w14:paraId="7F94D587">
      <w:pPr>
        <w:spacing w:line="360" w:lineRule="auto"/>
        <w:jc w:val="left"/>
        <w:rPr>
          <w:bCs/>
          <w:szCs w:val="21"/>
        </w:rPr>
      </w:pPr>
      <w:r>
        <w:rPr>
          <w:b/>
          <w:bCs/>
          <w:szCs w:val="21"/>
        </w:rPr>
        <w:t>9</w:t>
      </w:r>
      <w:r>
        <w:rPr>
          <w:rFonts w:hint="eastAsia"/>
          <w:b/>
          <w:bCs/>
          <w:szCs w:val="21"/>
        </w:rPr>
        <w:t>. 2. 1</w:t>
      </w:r>
      <w:r>
        <w:rPr>
          <w:rFonts w:hint="eastAsia"/>
          <w:bCs/>
          <w:szCs w:val="21"/>
        </w:rPr>
        <w:t xml:space="preserve">  内部管理体系符合以下要求</w:t>
      </w:r>
      <w:r>
        <w:rPr>
          <w:bCs/>
          <w:szCs w:val="21"/>
        </w:rPr>
        <w:t>：</w:t>
      </w:r>
      <w:r>
        <w:rPr>
          <w:rFonts w:hint="eastAsia"/>
          <w:bCs/>
          <w:szCs w:val="21"/>
        </w:rPr>
        <w:t>本项</w:t>
      </w:r>
      <w:r>
        <w:rPr>
          <w:bCs/>
          <w:szCs w:val="21"/>
        </w:rPr>
        <w:t>4</w:t>
      </w:r>
      <w:r>
        <w:rPr>
          <w:rFonts w:hint="eastAsia"/>
          <w:bCs/>
          <w:szCs w:val="21"/>
        </w:rPr>
        <w:t>分。</w:t>
      </w:r>
    </w:p>
    <w:p w14:paraId="1E521CF5">
      <w:pPr>
        <w:spacing w:line="360" w:lineRule="auto"/>
        <w:ind w:firstLine="420" w:firstLineChars="200"/>
        <w:jc w:val="left"/>
        <w:rPr>
          <w:bCs/>
          <w:szCs w:val="21"/>
        </w:rPr>
      </w:pPr>
      <w:r>
        <w:rPr>
          <w:b/>
          <w:bCs/>
          <w:szCs w:val="21"/>
        </w:rPr>
        <w:t>1</w:t>
      </w:r>
      <w:r>
        <w:rPr>
          <w:bCs/>
          <w:szCs w:val="21"/>
        </w:rPr>
        <w:t xml:space="preserve">  </w:t>
      </w:r>
      <w:r>
        <w:rPr>
          <w:rFonts w:hint="eastAsia"/>
          <w:bCs/>
          <w:szCs w:val="21"/>
        </w:rPr>
        <w:t>内部</w:t>
      </w:r>
      <w:r>
        <w:rPr>
          <w:bCs/>
          <w:szCs w:val="21"/>
        </w:rPr>
        <w:t>制度齐全、有效</w:t>
      </w:r>
      <w:r>
        <w:rPr>
          <w:rFonts w:hint="eastAsia"/>
          <w:bCs/>
          <w:szCs w:val="21"/>
        </w:rPr>
        <w:t xml:space="preserve">，相关制度目录可参见附录E。2分。 </w:t>
      </w:r>
    </w:p>
    <w:p w14:paraId="52C20F3A">
      <w:pPr>
        <w:spacing w:line="360" w:lineRule="auto"/>
        <w:ind w:firstLine="420" w:firstLineChars="200"/>
        <w:jc w:val="left"/>
        <w:rPr>
          <w:bCs/>
          <w:szCs w:val="21"/>
        </w:rPr>
      </w:pPr>
      <w:r>
        <w:rPr>
          <w:rFonts w:hint="eastAsia"/>
          <w:b/>
          <w:bCs/>
          <w:szCs w:val="21"/>
        </w:rPr>
        <w:t>2</w:t>
      </w:r>
      <w:r>
        <w:rPr>
          <w:rFonts w:hint="eastAsia"/>
          <w:bCs/>
          <w:szCs w:val="21"/>
        </w:rPr>
        <w:t xml:space="preserve">  单项制度</w:t>
      </w:r>
      <w:r>
        <w:rPr>
          <w:bCs/>
          <w:szCs w:val="21"/>
        </w:rPr>
        <w:t>内容完整</w:t>
      </w:r>
      <w:r>
        <w:rPr>
          <w:rFonts w:hint="eastAsia"/>
          <w:bCs/>
          <w:szCs w:val="21"/>
        </w:rPr>
        <w:t>、</w:t>
      </w:r>
      <w:r>
        <w:rPr>
          <w:bCs/>
          <w:szCs w:val="21"/>
        </w:rPr>
        <w:t>具有针对性</w:t>
      </w:r>
      <w:r>
        <w:rPr>
          <w:rFonts w:hint="eastAsia"/>
          <w:bCs/>
          <w:szCs w:val="21"/>
        </w:rPr>
        <w:t>。2分。</w:t>
      </w:r>
    </w:p>
    <w:p w14:paraId="0BFE91E4">
      <w:pPr>
        <w:spacing w:line="360" w:lineRule="auto"/>
        <w:jc w:val="left"/>
        <w:rPr>
          <w:bCs/>
          <w:szCs w:val="21"/>
        </w:rPr>
      </w:pPr>
      <w:r>
        <w:rPr>
          <w:b/>
          <w:bCs/>
          <w:szCs w:val="21"/>
        </w:rPr>
        <w:t>9</w:t>
      </w:r>
      <w:r>
        <w:rPr>
          <w:rFonts w:hint="eastAsia"/>
          <w:b/>
          <w:bCs/>
          <w:szCs w:val="21"/>
        </w:rPr>
        <w:t>. 2. 2</w:t>
      </w:r>
      <w:r>
        <w:rPr>
          <w:rFonts w:hint="eastAsia"/>
          <w:bCs/>
          <w:szCs w:val="21"/>
        </w:rPr>
        <w:t xml:space="preserve">  运维管理</w:t>
      </w:r>
      <w:r>
        <w:rPr>
          <w:bCs/>
          <w:szCs w:val="21"/>
        </w:rPr>
        <w:t>平台</w:t>
      </w:r>
      <w:r>
        <w:rPr>
          <w:rFonts w:hint="eastAsia"/>
          <w:bCs/>
          <w:szCs w:val="21"/>
        </w:rPr>
        <w:t>符合以下要求</w:t>
      </w:r>
      <w:r>
        <w:rPr>
          <w:bCs/>
          <w:szCs w:val="21"/>
        </w:rPr>
        <w:t>：</w:t>
      </w:r>
      <w:r>
        <w:rPr>
          <w:rFonts w:hint="eastAsia"/>
          <w:bCs/>
          <w:szCs w:val="21"/>
        </w:rPr>
        <w:t>本项2分。</w:t>
      </w:r>
    </w:p>
    <w:p w14:paraId="76781D7B">
      <w:pPr>
        <w:spacing w:line="360" w:lineRule="auto"/>
        <w:ind w:firstLine="420" w:firstLineChars="200"/>
        <w:jc w:val="left"/>
        <w:rPr>
          <w:bCs/>
          <w:szCs w:val="21"/>
        </w:rPr>
      </w:pPr>
      <w:r>
        <w:rPr>
          <w:rFonts w:hint="eastAsia"/>
          <w:b/>
          <w:bCs/>
          <w:szCs w:val="21"/>
        </w:rPr>
        <w:t xml:space="preserve">1  </w:t>
      </w:r>
      <w:r>
        <w:rPr>
          <w:rFonts w:hint="eastAsia"/>
          <w:bCs/>
          <w:szCs w:val="21"/>
        </w:rPr>
        <w:t>由</w:t>
      </w:r>
      <w:r>
        <w:rPr>
          <w:bCs/>
          <w:szCs w:val="21"/>
        </w:rPr>
        <w:t>专人负责管理</w:t>
      </w:r>
      <w:r>
        <w:rPr>
          <w:rFonts w:hint="eastAsia"/>
          <w:bCs/>
          <w:szCs w:val="21"/>
        </w:rPr>
        <w:t>，并按照相关规定对数据库与电子台账进行维护</w:t>
      </w:r>
      <w:r>
        <w:rPr>
          <w:bCs/>
          <w:szCs w:val="21"/>
        </w:rPr>
        <w:t>。0.5</w:t>
      </w:r>
      <w:r>
        <w:rPr>
          <w:rFonts w:hint="eastAsia"/>
          <w:bCs/>
          <w:szCs w:val="21"/>
        </w:rPr>
        <w:t>分。</w:t>
      </w:r>
    </w:p>
    <w:p w14:paraId="08FCD971">
      <w:pPr>
        <w:spacing w:line="360" w:lineRule="auto"/>
        <w:ind w:firstLine="420" w:firstLineChars="200"/>
        <w:jc w:val="left"/>
        <w:rPr>
          <w:bCs/>
          <w:szCs w:val="21"/>
        </w:rPr>
      </w:pPr>
      <w:r>
        <w:rPr>
          <w:b/>
          <w:bCs/>
          <w:szCs w:val="21"/>
        </w:rPr>
        <w:t>2</w:t>
      </w:r>
      <w:r>
        <w:rPr>
          <w:bCs/>
          <w:szCs w:val="21"/>
        </w:rPr>
        <w:t xml:space="preserve">  </w:t>
      </w:r>
      <w:r>
        <w:rPr>
          <w:rFonts w:hint="eastAsia"/>
          <w:bCs/>
          <w:szCs w:val="21"/>
        </w:rPr>
        <w:t>功能</w:t>
      </w:r>
      <w:r>
        <w:rPr>
          <w:bCs/>
          <w:szCs w:val="21"/>
        </w:rPr>
        <w:t>齐全，具备基础信息库、人员管理、内部规范、权限管理、设施信息管理、运维工作管理、政策导则、政府对接、报表管理等功能。1.5</w:t>
      </w:r>
      <w:r>
        <w:rPr>
          <w:rFonts w:hint="eastAsia"/>
          <w:bCs/>
          <w:szCs w:val="21"/>
        </w:rPr>
        <w:t>分。</w:t>
      </w:r>
    </w:p>
    <w:p w14:paraId="7E764A2B">
      <w:pPr>
        <w:spacing w:line="360" w:lineRule="auto"/>
        <w:jc w:val="left"/>
        <w:rPr>
          <w:bCs/>
          <w:szCs w:val="21"/>
        </w:rPr>
      </w:pPr>
      <w:r>
        <w:rPr>
          <w:rFonts w:hint="eastAsia"/>
          <w:b/>
          <w:bCs/>
          <w:szCs w:val="21"/>
        </w:rPr>
        <w:t>9</w:t>
      </w:r>
      <w:r>
        <w:rPr>
          <w:b/>
          <w:bCs/>
          <w:szCs w:val="21"/>
        </w:rPr>
        <w:t>. 2. 3</w:t>
      </w:r>
      <w:r>
        <w:rPr>
          <w:bCs/>
          <w:szCs w:val="21"/>
        </w:rPr>
        <w:t xml:space="preserve">  运维队伍符合</w:t>
      </w:r>
      <w:r>
        <w:rPr>
          <w:rFonts w:hint="eastAsia"/>
          <w:bCs/>
          <w:szCs w:val="21"/>
        </w:rPr>
        <w:t>以下要求</w:t>
      </w:r>
      <w:r>
        <w:rPr>
          <w:bCs/>
          <w:szCs w:val="21"/>
        </w:rPr>
        <w:t>：</w:t>
      </w:r>
      <w:r>
        <w:rPr>
          <w:rFonts w:hint="eastAsia"/>
          <w:bCs/>
          <w:szCs w:val="21"/>
        </w:rPr>
        <w:t>本项2分。</w:t>
      </w:r>
    </w:p>
    <w:p w14:paraId="4BC95271">
      <w:pPr>
        <w:spacing w:line="360" w:lineRule="auto"/>
        <w:ind w:firstLine="420" w:firstLineChars="200"/>
        <w:jc w:val="left"/>
        <w:rPr>
          <w:bCs/>
          <w:szCs w:val="21"/>
        </w:rPr>
      </w:pPr>
      <w:r>
        <w:rPr>
          <w:b/>
          <w:bCs/>
          <w:szCs w:val="21"/>
        </w:rPr>
        <w:t xml:space="preserve">1 </w:t>
      </w:r>
      <w:r>
        <w:rPr>
          <w:bCs/>
          <w:szCs w:val="21"/>
        </w:rPr>
        <w:t xml:space="preserve"> </w:t>
      </w:r>
      <w:r>
        <w:rPr>
          <w:rFonts w:hint="eastAsia"/>
          <w:bCs/>
          <w:szCs w:val="21"/>
        </w:rPr>
        <w:t>在</w:t>
      </w:r>
      <w:r>
        <w:rPr>
          <w:bCs/>
          <w:szCs w:val="21"/>
        </w:rPr>
        <w:t>合同项目所在区域</w:t>
      </w:r>
      <w:r>
        <w:rPr>
          <w:rFonts w:hint="eastAsia"/>
          <w:bCs/>
          <w:szCs w:val="21"/>
        </w:rPr>
        <w:t>设立运维服务站</w:t>
      </w:r>
      <w:r>
        <w:rPr>
          <w:bCs/>
          <w:szCs w:val="21"/>
        </w:rPr>
        <w:t>。0.5</w:t>
      </w:r>
      <w:r>
        <w:rPr>
          <w:rFonts w:hint="eastAsia"/>
          <w:bCs/>
          <w:szCs w:val="21"/>
        </w:rPr>
        <w:t>分。</w:t>
      </w:r>
    </w:p>
    <w:p w14:paraId="2695B02F">
      <w:pPr>
        <w:spacing w:line="360" w:lineRule="auto"/>
        <w:ind w:firstLine="420" w:firstLineChars="200"/>
        <w:jc w:val="left"/>
        <w:rPr>
          <w:bCs/>
          <w:szCs w:val="21"/>
        </w:rPr>
      </w:pPr>
      <w:r>
        <w:rPr>
          <w:rFonts w:hint="eastAsia"/>
          <w:b/>
          <w:bCs/>
          <w:szCs w:val="21"/>
        </w:rPr>
        <w:t>2</w:t>
      </w:r>
      <w:r>
        <w:rPr>
          <w:rFonts w:hint="eastAsia"/>
          <w:bCs/>
          <w:szCs w:val="21"/>
        </w:rPr>
        <w:t xml:space="preserve">  按照</w:t>
      </w:r>
      <w:r>
        <w:rPr>
          <w:bCs/>
          <w:szCs w:val="21"/>
        </w:rPr>
        <w:t>半小时服务</w:t>
      </w:r>
      <w:r>
        <w:rPr>
          <w:rFonts w:hint="eastAsia"/>
          <w:bCs/>
          <w:szCs w:val="21"/>
        </w:rPr>
        <w:t>圈</w:t>
      </w:r>
      <w:r>
        <w:rPr>
          <w:bCs/>
          <w:szCs w:val="21"/>
        </w:rPr>
        <w:t>原则</w:t>
      </w:r>
      <w:r>
        <w:rPr>
          <w:rFonts w:hint="eastAsia"/>
          <w:bCs/>
          <w:szCs w:val="21"/>
        </w:rPr>
        <w:t>合理组建运维小组。</w:t>
      </w:r>
      <w:r>
        <w:rPr>
          <w:bCs/>
          <w:szCs w:val="21"/>
        </w:rPr>
        <w:t>0.5</w:t>
      </w:r>
      <w:r>
        <w:rPr>
          <w:rFonts w:hint="eastAsia"/>
          <w:bCs/>
          <w:szCs w:val="21"/>
        </w:rPr>
        <w:t>分。</w:t>
      </w:r>
    </w:p>
    <w:p w14:paraId="0A93BFD1">
      <w:pPr>
        <w:spacing w:line="360" w:lineRule="auto"/>
        <w:ind w:firstLine="420" w:firstLineChars="200"/>
        <w:jc w:val="left"/>
        <w:rPr>
          <w:bCs/>
          <w:szCs w:val="21"/>
        </w:rPr>
      </w:pPr>
      <w:r>
        <w:rPr>
          <w:rFonts w:hint="eastAsia"/>
          <w:b/>
          <w:bCs/>
          <w:szCs w:val="21"/>
        </w:rPr>
        <w:t>3</w:t>
      </w:r>
      <w:r>
        <w:rPr>
          <w:rFonts w:hint="eastAsia"/>
          <w:bCs/>
          <w:szCs w:val="21"/>
        </w:rPr>
        <w:t xml:space="preserve">  运维</w:t>
      </w:r>
      <w:r>
        <w:rPr>
          <w:bCs/>
          <w:szCs w:val="21"/>
        </w:rPr>
        <w:t>服务站配备</w:t>
      </w:r>
      <w:r>
        <w:rPr>
          <w:rFonts w:hint="eastAsia"/>
          <w:bCs/>
          <w:szCs w:val="21"/>
        </w:rPr>
        <w:t>一定</w:t>
      </w:r>
      <w:r>
        <w:rPr>
          <w:bCs/>
          <w:szCs w:val="21"/>
        </w:rPr>
        <w:t>数量的运维管理人员和技术人员</w:t>
      </w:r>
      <w:r>
        <w:rPr>
          <w:rFonts w:hint="eastAsia"/>
          <w:bCs/>
          <w:szCs w:val="21"/>
        </w:rPr>
        <w:t>，</w:t>
      </w:r>
      <w:r>
        <w:rPr>
          <w:bCs/>
          <w:szCs w:val="21"/>
        </w:rPr>
        <w:t>并按照运维小组进行人员分组。1</w:t>
      </w:r>
      <w:r>
        <w:rPr>
          <w:rFonts w:hint="eastAsia"/>
          <w:bCs/>
          <w:szCs w:val="21"/>
        </w:rPr>
        <w:t>分。</w:t>
      </w:r>
    </w:p>
    <w:p w14:paraId="26360E09">
      <w:pPr>
        <w:spacing w:line="360" w:lineRule="auto"/>
        <w:jc w:val="left"/>
        <w:rPr>
          <w:bCs/>
          <w:szCs w:val="21"/>
        </w:rPr>
      </w:pPr>
      <w:r>
        <w:rPr>
          <w:b/>
          <w:bCs/>
          <w:szCs w:val="21"/>
        </w:rPr>
        <w:t>9</w:t>
      </w:r>
      <w:r>
        <w:rPr>
          <w:rFonts w:hint="eastAsia"/>
          <w:b/>
          <w:bCs/>
          <w:szCs w:val="21"/>
        </w:rPr>
        <w:t xml:space="preserve">. 2. </w:t>
      </w:r>
      <w:r>
        <w:rPr>
          <w:b/>
          <w:bCs/>
          <w:szCs w:val="21"/>
        </w:rPr>
        <w:t>4</w:t>
      </w:r>
      <w:r>
        <w:rPr>
          <w:rFonts w:hint="eastAsia"/>
          <w:bCs/>
          <w:szCs w:val="21"/>
        </w:rPr>
        <w:t xml:space="preserve">  运维</w:t>
      </w:r>
      <w:r>
        <w:rPr>
          <w:bCs/>
          <w:szCs w:val="21"/>
        </w:rPr>
        <w:t>车辆和工具符合</w:t>
      </w:r>
      <w:r>
        <w:rPr>
          <w:rFonts w:hint="eastAsia"/>
          <w:bCs/>
          <w:szCs w:val="21"/>
        </w:rPr>
        <w:t>以下要求：本项2分。</w:t>
      </w:r>
    </w:p>
    <w:p w14:paraId="4E34806B">
      <w:pPr>
        <w:spacing w:line="360" w:lineRule="auto"/>
        <w:ind w:firstLine="435"/>
        <w:jc w:val="left"/>
        <w:rPr>
          <w:bCs/>
          <w:szCs w:val="21"/>
        </w:rPr>
      </w:pPr>
      <w:r>
        <w:rPr>
          <w:b/>
          <w:bCs/>
          <w:szCs w:val="21"/>
        </w:rPr>
        <w:t>1</w:t>
      </w:r>
      <w:r>
        <w:rPr>
          <w:bCs/>
          <w:szCs w:val="21"/>
        </w:rPr>
        <w:t xml:space="preserve">  </w:t>
      </w:r>
      <w:r>
        <w:rPr>
          <w:rFonts w:hint="eastAsia"/>
          <w:bCs/>
          <w:szCs w:val="21"/>
        </w:rPr>
        <w:t>满足半小时</w:t>
      </w:r>
      <w:r>
        <w:rPr>
          <w:bCs/>
          <w:szCs w:val="21"/>
        </w:rPr>
        <w:t>服务圈</w:t>
      </w:r>
      <w:r>
        <w:rPr>
          <w:rFonts w:hint="eastAsia"/>
          <w:bCs/>
          <w:szCs w:val="21"/>
        </w:rPr>
        <w:t>要求</w:t>
      </w:r>
      <w:r>
        <w:rPr>
          <w:bCs/>
          <w:szCs w:val="21"/>
        </w:rPr>
        <w:t>。</w:t>
      </w:r>
      <w:r>
        <w:rPr>
          <w:rFonts w:hint="eastAsia"/>
          <w:bCs/>
          <w:szCs w:val="21"/>
        </w:rPr>
        <w:t>1分。</w:t>
      </w:r>
    </w:p>
    <w:p w14:paraId="7B95615A">
      <w:pPr>
        <w:spacing w:line="360" w:lineRule="auto"/>
        <w:ind w:firstLine="435"/>
        <w:jc w:val="left"/>
        <w:rPr>
          <w:bCs/>
          <w:szCs w:val="21"/>
        </w:rPr>
      </w:pPr>
      <w:r>
        <w:rPr>
          <w:b/>
          <w:bCs/>
          <w:szCs w:val="21"/>
        </w:rPr>
        <w:t>2</w:t>
      </w:r>
      <w:r>
        <w:rPr>
          <w:bCs/>
          <w:szCs w:val="21"/>
        </w:rPr>
        <w:t xml:space="preserve">  </w:t>
      </w:r>
      <w:r>
        <w:rPr>
          <w:rFonts w:hint="eastAsia"/>
          <w:bCs/>
          <w:szCs w:val="21"/>
        </w:rPr>
        <w:t>满足</w:t>
      </w:r>
      <w:r>
        <w:rPr>
          <w:bCs/>
          <w:szCs w:val="21"/>
        </w:rPr>
        <w:t>日常运维</w:t>
      </w:r>
      <w:r>
        <w:rPr>
          <w:rFonts w:hint="eastAsia"/>
          <w:bCs/>
          <w:szCs w:val="21"/>
        </w:rPr>
        <w:t>和</w:t>
      </w:r>
      <w:r>
        <w:rPr>
          <w:bCs/>
          <w:szCs w:val="21"/>
        </w:rPr>
        <w:t>突发事件应急</w:t>
      </w:r>
      <w:r>
        <w:rPr>
          <w:rFonts w:hint="eastAsia"/>
          <w:bCs/>
          <w:szCs w:val="21"/>
        </w:rPr>
        <w:t>需要</w:t>
      </w:r>
      <w:r>
        <w:rPr>
          <w:bCs/>
          <w:szCs w:val="21"/>
        </w:rPr>
        <w:t>。</w:t>
      </w:r>
      <w:r>
        <w:rPr>
          <w:rFonts w:hint="eastAsia"/>
          <w:bCs/>
          <w:szCs w:val="21"/>
        </w:rPr>
        <w:t>1分。</w:t>
      </w:r>
    </w:p>
    <w:p w14:paraId="2B1A2FCD">
      <w:pPr>
        <w:spacing w:line="360" w:lineRule="auto"/>
        <w:ind w:firstLine="435"/>
        <w:jc w:val="left"/>
        <w:rPr>
          <w:bCs/>
          <w:szCs w:val="21"/>
        </w:rPr>
      </w:pPr>
    </w:p>
    <w:p w14:paraId="240F812E">
      <w:pPr>
        <w:pStyle w:val="3"/>
        <w:pageBreakBefore/>
        <w:rPr>
          <w:sz w:val="32"/>
          <w:szCs w:val="32"/>
        </w:rPr>
      </w:pPr>
      <w:bookmarkStart w:id="163" w:name="_Toc12418"/>
      <w:bookmarkStart w:id="164" w:name="_Toc14113"/>
      <w:bookmarkStart w:id="165" w:name="_Toc529459815"/>
      <w:r>
        <w:rPr>
          <w:rFonts w:hint="eastAsia"/>
          <w:sz w:val="32"/>
          <w:szCs w:val="32"/>
        </w:rPr>
        <w:t>1</w:t>
      </w:r>
      <w:r>
        <w:rPr>
          <w:sz w:val="32"/>
          <w:szCs w:val="32"/>
        </w:rPr>
        <w:t>0</w:t>
      </w:r>
      <w:r>
        <w:rPr>
          <w:rFonts w:hint="eastAsia"/>
          <w:sz w:val="32"/>
          <w:szCs w:val="32"/>
        </w:rPr>
        <w:t xml:space="preserve">  </w:t>
      </w:r>
      <w:r>
        <w:rPr>
          <w:rFonts w:hint="eastAsia"/>
          <w:b w:val="0"/>
          <w:bCs w:val="0"/>
          <w:sz w:val="32"/>
          <w:szCs w:val="32"/>
        </w:rPr>
        <w:t>安全评价指标</w:t>
      </w:r>
      <w:bookmarkEnd w:id="163"/>
      <w:bookmarkEnd w:id="164"/>
      <w:bookmarkEnd w:id="165"/>
    </w:p>
    <w:p w14:paraId="3927405B">
      <w:pPr>
        <w:spacing w:before="156" w:beforeLines="50" w:after="156" w:afterLines="50" w:line="360" w:lineRule="auto"/>
        <w:jc w:val="center"/>
        <w:outlineLvl w:val="1"/>
        <w:rPr>
          <w:rFonts w:eastAsia="黑体"/>
          <w:b/>
          <w:bCs/>
          <w:szCs w:val="21"/>
        </w:rPr>
      </w:pPr>
      <w:bookmarkStart w:id="166" w:name="_Toc32761"/>
      <w:bookmarkStart w:id="167" w:name="_Toc8057"/>
      <w:bookmarkStart w:id="168" w:name="_Toc529459816"/>
      <w:r>
        <w:rPr>
          <w:rFonts w:hint="eastAsia" w:eastAsia="黑体"/>
          <w:b/>
          <w:bCs/>
          <w:szCs w:val="21"/>
        </w:rPr>
        <w:t>10.1  控制项</w:t>
      </w:r>
      <w:bookmarkEnd w:id="166"/>
      <w:bookmarkEnd w:id="167"/>
      <w:bookmarkEnd w:id="168"/>
    </w:p>
    <w:p w14:paraId="25CA386D">
      <w:pPr>
        <w:spacing w:line="360" w:lineRule="auto"/>
      </w:pPr>
      <w:r>
        <w:rPr>
          <w:rFonts w:hint="eastAsia"/>
          <w:b/>
          <w:bCs/>
          <w:szCs w:val="21"/>
        </w:rPr>
        <w:t>1</w:t>
      </w:r>
      <w:r>
        <w:rPr>
          <w:b/>
          <w:bCs/>
          <w:szCs w:val="21"/>
        </w:rPr>
        <w:t>0</w:t>
      </w:r>
      <w:r>
        <w:rPr>
          <w:rFonts w:hint="eastAsia"/>
          <w:b/>
          <w:bCs/>
          <w:szCs w:val="21"/>
        </w:rPr>
        <w:t xml:space="preserve">. 1. 1  </w:t>
      </w:r>
      <w:r>
        <w:rPr>
          <w:rFonts w:hint="eastAsia"/>
          <w:bCs/>
          <w:szCs w:val="21"/>
        </w:rPr>
        <w:t>建立</w:t>
      </w:r>
      <w:r>
        <w:rPr>
          <w:rFonts w:hint="eastAsia"/>
        </w:rPr>
        <w:t>安全管理制度。</w:t>
      </w:r>
    </w:p>
    <w:p w14:paraId="182243C9">
      <w:pPr>
        <w:spacing w:line="360" w:lineRule="auto"/>
      </w:pPr>
      <w:r>
        <w:rPr>
          <w:rFonts w:hint="eastAsia"/>
          <w:b/>
        </w:rPr>
        <w:t>1</w:t>
      </w:r>
      <w:r>
        <w:rPr>
          <w:b/>
        </w:rPr>
        <w:t>0</w:t>
      </w:r>
      <w:r>
        <w:rPr>
          <w:rFonts w:hint="eastAsia"/>
          <w:b/>
        </w:rPr>
        <w:t>. 1. 2</w:t>
      </w:r>
      <w:r>
        <w:rPr>
          <w:rFonts w:hint="eastAsia"/>
        </w:rPr>
        <w:t xml:space="preserve">  制定安全应急预案。</w:t>
      </w:r>
    </w:p>
    <w:p w14:paraId="7715D199">
      <w:pPr>
        <w:spacing w:line="360" w:lineRule="auto"/>
      </w:pPr>
      <w:r>
        <w:rPr>
          <w:rFonts w:hint="eastAsia"/>
          <w:b/>
        </w:rPr>
        <w:t>1</w:t>
      </w:r>
      <w:r>
        <w:rPr>
          <w:b/>
        </w:rPr>
        <w:t>0</w:t>
      </w:r>
      <w:r>
        <w:rPr>
          <w:rFonts w:hint="eastAsia"/>
          <w:b/>
        </w:rPr>
        <w:t>. 1. 3</w:t>
      </w:r>
      <w:r>
        <w:rPr>
          <w:rFonts w:hint="eastAsia"/>
        </w:rPr>
        <w:t xml:space="preserve">  定期开展安全预演并记录。</w:t>
      </w:r>
    </w:p>
    <w:p w14:paraId="014435A0">
      <w:pPr>
        <w:spacing w:before="156" w:beforeLines="50" w:after="156" w:afterLines="50" w:line="360" w:lineRule="auto"/>
        <w:jc w:val="center"/>
        <w:outlineLvl w:val="1"/>
        <w:rPr>
          <w:rFonts w:eastAsia="黑体"/>
          <w:b/>
          <w:bCs/>
          <w:szCs w:val="21"/>
        </w:rPr>
      </w:pPr>
      <w:bookmarkStart w:id="169" w:name="_Toc9192"/>
      <w:bookmarkStart w:id="170" w:name="_Toc529459817"/>
      <w:bookmarkStart w:id="171" w:name="_Toc18886"/>
      <w:r>
        <w:rPr>
          <w:rFonts w:hint="eastAsia" w:eastAsia="黑体"/>
          <w:b/>
          <w:bCs/>
          <w:szCs w:val="21"/>
        </w:rPr>
        <w:t>10.2  评分项</w:t>
      </w:r>
      <w:bookmarkEnd w:id="169"/>
      <w:bookmarkEnd w:id="170"/>
      <w:bookmarkEnd w:id="171"/>
    </w:p>
    <w:p w14:paraId="1F1DAE60">
      <w:pPr>
        <w:spacing w:line="360" w:lineRule="auto"/>
        <w:jc w:val="left"/>
        <w:rPr>
          <w:bCs/>
          <w:szCs w:val="21"/>
        </w:rPr>
      </w:pPr>
      <w:r>
        <w:rPr>
          <w:rFonts w:hint="eastAsia"/>
          <w:b/>
          <w:bCs/>
          <w:szCs w:val="21"/>
        </w:rPr>
        <w:t>1</w:t>
      </w:r>
      <w:r>
        <w:rPr>
          <w:b/>
          <w:bCs/>
          <w:szCs w:val="21"/>
        </w:rPr>
        <w:t>0</w:t>
      </w:r>
      <w:r>
        <w:rPr>
          <w:rFonts w:hint="eastAsia"/>
          <w:b/>
          <w:bCs/>
          <w:szCs w:val="21"/>
        </w:rPr>
        <w:t>. 2. 1</w:t>
      </w:r>
      <w:r>
        <w:rPr>
          <w:rFonts w:hint="eastAsia"/>
          <w:bCs/>
          <w:szCs w:val="21"/>
        </w:rPr>
        <w:t xml:space="preserve">  运维作业范围区设置安全警示标识。本项1分。</w:t>
      </w:r>
    </w:p>
    <w:p w14:paraId="7CDC0E7B">
      <w:pPr>
        <w:spacing w:line="360" w:lineRule="auto"/>
        <w:jc w:val="left"/>
        <w:rPr>
          <w:bCs/>
          <w:szCs w:val="21"/>
        </w:rPr>
      </w:pPr>
      <w:r>
        <w:rPr>
          <w:rFonts w:hint="eastAsia"/>
          <w:b/>
          <w:bCs/>
          <w:szCs w:val="21"/>
        </w:rPr>
        <w:t>1</w:t>
      </w:r>
      <w:r>
        <w:rPr>
          <w:b/>
          <w:bCs/>
          <w:szCs w:val="21"/>
        </w:rPr>
        <w:t>0</w:t>
      </w:r>
      <w:r>
        <w:rPr>
          <w:rFonts w:hint="eastAsia"/>
          <w:b/>
          <w:bCs/>
          <w:szCs w:val="21"/>
        </w:rPr>
        <w:t>. 2. 2</w:t>
      </w:r>
      <w:r>
        <w:rPr>
          <w:rFonts w:hint="eastAsia"/>
          <w:bCs/>
          <w:szCs w:val="21"/>
        </w:rPr>
        <w:t xml:space="preserve">  下井作业至少两人一组，且配备安全、照明及检测工具。本项1分。</w:t>
      </w:r>
    </w:p>
    <w:p w14:paraId="318B063A">
      <w:pPr>
        <w:spacing w:line="360" w:lineRule="auto"/>
        <w:jc w:val="left"/>
        <w:rPr>
          <w:bCs/>
          <w:szCs w:val="21"/>
        </w:rPr>
      </w:pPr>
      <w:r>
        <w:rPr>
          <w:rFonts w:hint="eastAsia"/>
          <w:b/>
          <w:bCs/>
          <w:szCs w:val="21"/>
        </w:rPr>
        <w:t>1</w:t>
      </w:r>
      <w:r>
        <w:rPr>
          <w:b/>
          <w:bCs/>
          <w:szCs w:val="21"/>
        </w:rPr>
        <w:t>0</w:t>
      </w:r>
      <w:r>
        <w:rPr>
          <w:rFonts w:hint="eastAsia"/>
          <w:b/>
          <w:bCs/>
          <w:szCs w:val="21"/>
        </w:rPr>
        <w:t>. 2. 3</w:t>
      </w:r>
      <w:r>
        <w:rPr>
          <w:rFonts w:hint="eastAsia"/>
          <w:bCs/>
          <w:szCs w:val="21"/>
        </w:rPr>
        <w:t xml:space="preserve">  运维现场严禁吸烟、随意动用明火。本项1分。</w:t>
      </w:r>
    </w:p>
    <w:p w14:paraId="608B8D09">
      <w:pPr>
        <w:spacing w:line="360" w:lineRule="auto"/>
        <w:jc w:val="left"/>
        <w:rPr>
          <w:bCs/>
          <w:szCs w:val="21"/>
        </w:rPr>
      </w:pPr>
      <w:r>
        <w:rPr>
          <w:rFonts w:hint="eastAsia"/>
          <w:b/>
          <w:bCs/>
          <w:szCs w:val="21"/>
        </w:rPr>
        <w:t>1</w:t>
      </w:r>
      <w:r>
        <w:rPr>
          <w:b/>
          <w:bCs/>
          <w:szCs w:val="21"/>
        </w:rPr>
        <w:t>0</w:t>
      </w:r>
      <w:r>
        <w:rPr>
          <w:rFonts w:hint="eastAsia"/>
          <w:b/>
          <w:bCs/>
          <w:szCs w:val="21"/>
        </w:rPr>
        <w:t>. 2. 4</w:t>
      </w:r>
      <w:r>
        <w:rPr>
          <w:rFonts w:hint="eastAsia"/>
          <w:bCs/>
          <w:szCs w:val="21"/>
        </w:rPr>
        <w:t xml:space="preserve">  落实定岗定人安全监护责任。本项1分。</w:t>
      </w:r>
    </w:p>
    <w:p w14:paraId="06378EBC">
      <w:pPr>
        <w:spacing w:line="360" w:lineRule="auto"/>
        <w:jc w:val="left"/>
        <w:rPr>
          <w:bCs/>
          <w:szCs w:val="21"/>
        </w:rPr>
      </w:pPr>
      <w:r>
        <w:rPr>
          <w:rFonts w:hint="eastAsia"/>
          <w:b/>
          <w:bCs/>
          <w:szCs w:val="21"/>
        </w:rPr>
        <w:t>1</w:t>
      </w:r>
      <w:r>
        <w:rPr>
          <w:b/>
          <w:bCs/>
          <w:szCs w:val="21"/>
        </w:rPr>
        <w:t>0</w:t>
      </w:r>
      <w:r>
        <w:rPr>
          <w:rFonts w:hint="eastAsia"/>
          <w:b/>
          <w:bCs/>
          <w:szCs w:val="21"/>
        </w:rPr>
        <w:t>. 2. 5</w:t>
      </w:r>
      <w:r>
        <w:rPr>
          <w:rFonts w:hint="eastAsia"/>
          <w:bCs/>
          <w:szCs w:val="21"/>
        </w:rPr>
        <w:t xml:space="preserve">  </w:t>
      </w:r>
      <w:r>
        <w:rPr>
          <w:rFonts w:hint="eastAsia"/>
        </w:rPr>
        <w:t>作业完成后将设施复位</w:t>
      </w:r>
      <w:r>
        <w:rPr>
          <w:rFonts w:hint="eastAsia"/>
          <w:bCs/>
          <w:szCs w:val="21"/>
        </w:rPr>
        <w:t>。本项1分。</w:t>
      </w:r>
    </w:p>
    <w:p w14:paraId="3F8F9E99">
      <w:pPr>
        <w:pStyle w:val="3"/>
        <w:pageBreakBefore/>
        <w:rPr>
          <w:sz w:val="32"/>
          <w:szCs w:val="32"/>
        </w:rPr>
      </w:pPr>
      <w:bookmarkStart w:id="172" w:name="_Toc529459818"/>
      <w:bookmarkStart w:id="173" w:name="_Toc21352"/>
      <w:bookmarkStart w:id="174" w:name="_Toc24309"/>
      <w:r>
        <w:rPr>
          <w:rFonts w:hint="eastAsia"/>
          <w:sz w:val="32"/>
          <w:szCs w:val="32"/>
        </w:rPr>
        <w:t>1</w:t>
      </w:r>
      <w:r>
        <w:rPr>
          <w:sz w:val="32"/>
          <w:szCs w:val="32"/>
        </w:rPr>
        <w:t>1</w:t>
      </w:r>
      <w:r>
        <w:rPr>
          <w:rFonts w:hint="eastAsia"/>
          <w:sz w:val="32"/>
          <w:szCs w:val="32"/>
        </w:rPr>
        <w:t xml:space="preserve">  </w:t>
      </w:r>
      <w:r>
        <w:rPr>
          <w:rFonts w:hint="eastAsia"/>
          <w:b w:val="0"/>
          <w:bCs w:val="0"/>
          <w:sz w:val="32"/>
          <w:szCs w:val="32"/>
        </w:rPr>
        <w:t>评价报告</w:t>
      </w:r>
      <w:bookmarkEnd w:id="172"/>
      <w:bookmarkEnd w:id="173"/>
      <w:bookmarkEnd w:id="174"/>
    </w:p>
    <w:p w14:paraId="65571BB4">
      <w:pPr>
        <w:spacing w:line="360" w:lineRule="auto"/>
        <w:jc w:val="left"/>
        <w:rPr>
          <w:bCs/>
          <w:szCs w:val="21"/>
        </w:rPr>
      </w:pPr>
      <w:r>
        <w:rPr>
          <w:rFonts w:hint="eastAsia"/>
          <w:b/>
          <w:bCs/>
          <w:szCs w:val="21"/>
        </w:rPr>
        <w:t>1</w:t>
      </w:r>
      <w:r>
        <w:rPr>
          <w:b/>
          <w:bCs/>
          <w:szCs w:val="21"/>
        </w:rPr>
        <w:t>1</w:t>
      </w:r>
      <w:r>
        <w:rPr>
          <w:rFonts w:hint="eastAsia"/>
          <w:b/>
          <w:bCs/>
          <w:szCs w:val="21"/>
        </w:rPr>
        <w:t>. 0. 1</w:t>
      </w:r>
      <w:r>
        <w:rPr>
          <w:rFonts w:hint="eastAsia"/>
          <w:bCs/>
          <w:szCs w:val="21"/>
        </w:rPr>
        <w:t xml:space="preserve">  评价报告的数据应真实、准确和完整；用词应正确、规范。</w:t>
      </w:r>
    </w:p>
    <w:p w14:paraId="3473419E">
      <w:pPr>
        <w:spacing w:line="360" w:lineRule="auto"/>
        <w:jc w:val="left"/>
        <w:rPr>
          <w:bCs/>
          <w:szCs w:val="21"/>
        </w:rPr>
      </w:pPr>
      <w:r>
        <w:rPr>
          <w:rFonts w:hint="eastAsia"/>
          <w:b/>
          <w:bCs/>
          <w:szCs w:val="21"/>
        </w:rPr>
        <w:t>1</w:t>
      </w:r>
      <w:r>
        <w:rPr>
          <w:b/>
          <w:bCs/>
          <w:szCs w:val="21"/>
        </w:rPr>
        <w:t>1</w:t>
      </w:r>
      <w:r>
        <w:rPr>
          <w:rFonts w:hint="eastAsia"/>
          <w:b/>
          <w:bCs/>
          <w:szCs w:val="21"/>
        </w:rPr>
        <w:t>. 0. 2</w:t>
      </w:r>
      <w:r>
        <w:rPr>
          <w:rFonts w:hint="eastAsia"/>
          <w:bCs/>
          <w:szCs w:val="21"/>
        </w:rPr>
        <w:t xml:space="preserve">  评价报告应包括设施名称、设施代码、建设单位、运维服务机构、评价年度、评价时间、处理设施概况、评价组成员评分情况、存在问题、相关建议、评价结论、评价组成员签名。</w:t>
      </w:r>
    </w:p>
    <w:p w14:paraId="4993455D">
      <w:pPr>
        <w:spacing w:line="360" w:lineRule="auto"/>
        <w:jc w:val="left"/>
        <w:rPr>
          <w:bCs/>
          <w:szCs w:val="21"/>
        </w:rPr>
      </w:pPr>
      <w:r>
        <w:rPr>
          <w:rFonts w:hint="eastAsia"/>
          <w:b/>
          <w:bCs/>
          <w:szCs w:val="21"/>
        </w:rPr>
        <w:t>1</w:t>
      </w:r>
      <w:r>
        <w:rPr>
          <w:b/>
          <w:bCs/>
          <w:szCs w:val="21"/>
        </w:rPr>
        <w:t>1</w:t>
      </w:r>
      <w:r>
        <w:rPr>
          <w:rFonts w:hint="eastAsia"/>
          <w:b/>
          <w:bCs/>
          <w:szCs w:val="21"/>
        </w:rPr>
        <w:t>. 0. 3</w:t>
      </w:r>
      <w:r>
        <w:rPr>
          <w:rFonts w:hint="eastAsia"/>
          <w:bCs/>
          <w:szCs w:val="21"/>
        </w:rPr>
        <w:t xml:space="preserve">  </w:t>
      </w:r>
      <w:r>
        <w:rPr>
          <w:rFonts w:hint="eastAsia"/>
        </w:rPr>
        <w:t>评价报告应附原始评分记录内容。</w:t>
      </w:r>
    </w:p>
    <w:bookmarkEnd w:id="14"/>
    <w:p w14:paraId="3BDC9220">
      <w:pPr>
        <w:pStyle w:val="236"/>
        <w:rPr>
          <w:color w:val="auto"/>
        </w:rPr>
      </w:pPr>
      <w:bookmarkStart w:id="175" w:name="_Toc462415380"/>
    </w:p>
    <w:p w14:paraId="430944B2">
      <w:pPr>
        <w:pStyle w:val="971"/>
        <w:tabs>
          <w:tab w:val="left" w:pos="360"/>
        </w:tabs>
        <w:spacing w:before="156" w:beforeLines="50" w:after="156" w:afterLines="50"/>
        <w:ind w:left="0"/>
        <w:rPr>
          <w:rFonts w:ascii="宋体" w:hAnsi="宋体" w:eastAsia="宋体" w:cs="宋体"/>
          <w:sz w:val="32"/>
          <w:szCs w:val="32"/>
        </w:rPr>
        <w:sectPr>
          <w:pgSz w:w="11906" w:h="16838"/>
          <w:pgMar w:top="1134" w:right="1134" w:bottom="1134" w:left="1418" w:header="1134" w:footer="992" w:gutter="0"/>
          <w:cols w:space="720" w:num="1"/>
          <w:docGrid w:type="linesAndChars" w:linePitch="312" w:charSpace="0"/>
        </w:sectPr>
      </w:pPr>
      <w:bookmarkStart w:id="176" w:name="_Toc13841"/>
      <w:bookmarkStart w:id="177" w:name="_Toc28399"/>
    </w:p>
    <w:p w14:paraId="701C5692">
      <w:pPr>
        <w:pStyle w:val="971"/>
        <w:tabs>
          <w:tab w:val="left" w:pos="360"/>
        </w:tabs>
        <w:spacing w:before="0" w:after="0" w:line="440" w:lineRule="exact"/>
        <w:ind w:left="0"/>
        <w:jc w:val="left"/>
        <w:rPr>
          <w:rFonts w:ascii="宋体" w:hAnsi="宋体" w:eastAsia="宋体" w:cs="宋体"/>
          <w:sz w:val="32"/>
          <w:szCs w:val="32"/>
        </w:rPr>
      </w:pPr>
      <w:bookmarkStart w:id="178" w:name="_Toc529459819"/>
      <w:r>
        <w:rPr>
          <w:rFonts w:hint="eastAsia" w:ascii="宋体" w:hAnsi="宋体" w:eastAsia="宋体" w:cs="宋体"/>
          <w:sz w:val="32"/>
          <w:szCs w:val="32"/>
        </w:rPr>
        <w:t>附录</w:t>
      </w:r>
      <w:r>
        <w:rPr>
          <w:rFonts w:hint="eastAsia" w:ascii="宋体" w:hAnsi="宋体" w:eastAsia="宋体" w:cs="宋体"/>
          <w:b/>
          <w:bCs/>
          <w:sz w:val="32"/>
          <w:szCs w:val="32"/>
        </w:rPr>
        <w:t>A</w:t>
      </w:r>
      <w:bookmarkEnd w:id="175"/>
      <w:bookmarkEnd w:id="176"/>
      <w:bookmarkStart w:id="179" w:name="_Toc32161"/>
      <w:bookmarkStart w:id="180" w:name="_Toc6932"/>
      <w:r>
        <w:rPr>
          <w:rFonts w:hint="eastAsia" w:ascii="宋体" w:hAnsi="宋体" w:eastAsia="宋体" w:cs="宋体"/>
          <w:sz w:val="32"/>
          <w:szCs w:val="32"/>
        </w:rPr>
        <w:t xml:space="preserve">  </w:t>
      </w:r>
    </w:p>
    <w:p w14:paraId="07D0A1F5">
      <w:pPr>
        <w:pStyle w:val="971"/>
        <w:tabs>
          <w:tab w:val="left" w:pos="360"/>
        </w:tabs>
        <w:spacing w:before="0" w:after="0" w:line="440" w:lineRule="exact"/>
        <w:ind w:left="0"/>
        <w:rPr>
          <w:rFonts w:ascii="宋体" w:hAnsi="宋体" w:eastAsia="宋体" w:cs="宋体"/>
          <w:b/>
          <w:bCs/>
          <w:sz w:val="32"/>
          <w:szCs w:val="32"/>
        </w:rPr>
      </w:pPr>
      <w:r>
        <w:rPr>
          <w:rFonts w:hint="eastAsia" w:ascii="宋体" w:hAnsi="宋体" w:eastAsia="宋体" w:cs="宋体"/>
          <w:b/>
          <w:bCs/>
          <w:sz w:val="32"/>
          <w:szCs w:val="32"/>
        </w:rPr>
        <w:t>农村生活污水处理设施标准化运维评价表</w:t>
      </w:r>
      <w:bookmarkEnd w:id="177"/>
      <w:bookmarkEnd w:id="178"/>
      <w:bookmarkEnd w:id="179"/>
      <w:bookmarkEnd w:id="180"/>
    </w:p>
    <w:tbl>
      <w:tblPr>
        <w:tblStyle w:val="63"/>
        <w:tblW w:w="0" w:type="auto"/>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1"/>
        <w:gridCol w:w="1206"/>
        <w:gridCol w:w="1062"/>
        <w:gridCol w:w="4962"/>
        <w:gridCol w:w="1275"/>
        <w:gridCol w:w="710"/>
        <w:gridCol w:w="849"/>
        <w:gridCol w:w="852"/>
        <w:gridCol w:w="1943"/>
      </w:tblGrid>
      <w:tr w14:paraId="25A90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tcBorders>
              <w:right w:val="single" w:color="auto" w:sz="4" w:space="0"/>
            </w:tcBorders>
            <w:noWrap w:val="0"/>
            <w:vAlign w:val="center"/>
          </w:tcPr>
          <w:p w14:paraId="170755BB">
            <w:pPr>
              <w:jc w:val="center"/>
              <w:rPr>
                <w:b/>
                <w:bCs/>
                <w:sz w:val="18"/>
                <w:szCs w:val="18"/>
              </w:rPr>
            </w:pPr>
            <w:r>
              <w:rPr>
                <w:rFonts w:hint="eastAsia"/>
                <w:b/>
                <w:bCs/>
                <w:sz w:val="18"/>
                <w:szCs w:val="18"/>
              </w:rPr>
              <w:t>评价指标</w:t>
            </w:r>
          </w:p>
        </w:tc>
        <w:tc>
          <w:tcPr>
            <w:tcW w:w="1206" w:type="dxa"/>
            <w:tcBorders>
              <w:left w:val="single" w:color="auto" w:sz="4" w:space="0"/>
              <w:right w:val="single" w:color="auto" w:sz="4" w:space="0"/>
            </w:tcBorders>
            <w:noWrap w:val="0"/>
            <w:vAlign w:val="center"/>
          </w:tcPr>
          <w:p w14:paraId="0165F2A2">
            <w:pPr>
              <w:jc w:val="center"/>
              <w:rPr>
                <w:b/>
                <w:bCs/>
                <w:sz w:val="18"/>
                <w:szCs w:val="18"/>
              </w:rPr>
            </w:pPr>
            <w:r>
              <w:rPr>
                <w:rFonts w:hint="eastAsia"/>
                <w:b/>
                <w:bCs/>
                <w:sz w:val="18"/>
                <w:szCs w:val="18"/>
              </w:rPr>
              <w:t>项目类型</w:t>
            </w:r>
          </w:p>
        </w:tc>
        <w:tc>
          <w:tcPr>
            <w:tcW w:w="1062" w:type="dxa"/>
            <w:tcBorders>
              <w:left w:val="single" w:color="auto" w:sz="4" w:space="0"/>
              <w:right w:val="single" w:color="auto" w:sz="4" w:space="0"/>
            </w:tcBorders>
            <w:noWrap w:val="0"/>
            <w:vAlign w:val="center"/>
          </w:tcPr>
          <w:p w14:paraId="6BF4BCB6">
            <w:pPr>
              <w:jc w:val="center"/>
              <w:rPr>
                <w:b/>
                <w:bCs/>
                <w:sz w:val="18"/>
                <w:szCs w:val="18"/>
              </w:rPr>
            </w:pPr>
            <w:r>
              <w:rPr>
                <w:rFonts w:hint="eastAsia"/>
                <w:b/>
                <w:bCs/>
                <w:sz w:val="18"/>
                <w:szCs w:val="18"/>
              </w:rPr>
              <w:t>章条编号</w:t>
            </w:r>
          </w:p>
        </w:tc>
        <w:tc>
          <w:tcPr>
            <w:tcW w:w="4962" w:type="dxa"/>
            <w:tcBorders>
              <w:left w:val="single" w:color="auto" w:sz="4" w:space="0"/>
            </w:tcBorders>
            <w:noWrap w:val="0"/>
            <w:vAlign w:val="center"/>
          </w:tcPr>
          <w:p w14:paraId="045C2FD9">
            <w:pPr>
              <w:jc w:val="center"/>
              <w:rPr>
                <w:b/>
                <w:bCs/>
                <w:sz w:val="18"/>
                <w:szCs w:val="18"/>
              </w:rPr>
            </w:pPr>
            <w:r>
              <w:rPr>
                <w:rFonts w:hint="eastAsia"/>
                <w:b/>
                <w:bCs/>
                <w:sz w:val="18"/>
                <w:szCs w:val="18"/>
              </w:rPr>
              <w:t>评价内容</w:t>
            </w:r>
          </w:p>
        </w:tc>
        <w:tc>
          <w:tcPr>
            <w:tcW w:w="1275" w:type="dxa"/>
            <w:noWrap w:val="0"/>
            <w:vAlign w:val="center"/>
          </w:tcPr>
          <w:p w14:paraId="3468C364">
            <w:pPr>
              <w:jc w:val="center"/>
              <w:rPr>
                <w:b/>
                <w:bCs/>
                <w:sz w:val="18"/>
                <w:szCs w:val="18"/>
              </w:rPr>
            </w:pPr>
            <w:r>
              <w:rPr>
                <w:rFonts w:hint="eastAsia"/>
                <w:b/>
                <w:bCs/>
                <w:sz w:val="18"/>
                <w:szCs w:val="18"/>
              </w:rPr>
              <w:t>评价方法</w:t>
            </w:r>
          </w:p>
        </w:tc>
        <w:tc>
          <w:tcPr>
            <w:tcW w:w="710" w:type="dxa"/>
            <w:noWrap w:val="0"/>
            <w:vAlign w:val="center"/>
          </w:tcPr>
          <w:p w14:paraId="6899E2D3">
            <w:pPr>
              <w:jc w:val="center"/>
              <w:rPr>
                <w:b/>
                <w:bCs/>
                <w:sz w:val="18"/>
                <w:szCs w:val="18"/>
              </w:rPr>
            </w:pPr>
            <w:r>
              <w:rPr>
                <w:rFonts w:hint="eastAsia"/>
                <w:b/>
                <w:bCs/>
                <w:sz w:val="18"/>
                <w:szCs w:val="18"/>
              </w:rPr>
              <w:t>是否满足</w:t>
            </w:r>
          </w:p>
        </w:tc>
        <w:tc>
          <w:tcPr>
            <w:tcW w:w="849" w:type="dxa"/>
            <w:noWrap w:val="0"/>
            <w:vAlign w:val="center"/>
          </w:tcPr>
          <w:p w14:paraId="3FC0C9EF">
            <w:pPr>
              <w:jc w:val="center"/>
              <w:rPr>
                <w:b/>
                <w:bCs/>
                <w:sz w:val="18"/>
                <w:szCs w:val="18"/>
              </w:rPr>
            </w:pPr>
            <w:r>
              <w:rPr>
                <w:rFonts w:hint="eastAsia"/>
                <w:b/>
                <w:bCs/>
                <w:sz w:val="18"/>
                <w:szCs w:val="18"/>
              </w:rPr>
              <w:t>赋分</w:t>
            </w:r>
          </w:p>
        </w:tc>
        <w:tc>
          <w:tcPr>
            <w:tcW w:w="852" w:type="dxa"/>
            <w:tcBorders>
              <w:right w:val="single" w:color="auto" w:sz="4" w:space="0"/>
            </w:tcBorders>
            <w:noWrap w:val="0"/>
            <w:vAlign w:val="center"/>
          </w:tcPr>
          <w:p w14:paraId="55C32352">
            <w:pPr>
              <w:jc w:val="center"/>
              <w:rPr>
                <w:b/>
                <w:bCs/>
                <w:sz w:val="18"/>
                <w:szCs w:val="18"/>
              </w:rPr>
            </w:pPr>
            <w:r>
              <w:rPr>
                <w:rFonts w:hint="eastAsia"/>
                <w:b/>
                <w:bCs/>
                <w:sz w:val="18"/>
                <w:szCs w:val="18"/>
              </w:rPr>
              <w:t>得分</w:t>
            </w:r>
          </w:p>
        </w:tc>
        <w:tc>
          <w:tcPr>
            <w:tcW w:w="1943" w:type="dxa"/>
            <w:tcBorders>
              <w:left w:val="single" w:color="auto" w:sz="4" w:space="0"/>
            </w:tcBorders>
            <w:noWrap w:val="0"/>
            <w:vAlign w:val="center"/>
          </w:tcPr>
          <w:p w14:paraId="5BDD933A">
            <w:pPr>
              <w:jc w:val="center"/>
              <w:rPr>
                <w:b/>
                <w:bCs/>
                <w:sz w:val="18"/>
                <w:szCs w:val="18"/>
              </w:rPr>
            </w:pPr>
            <w:r>
              <w:rPr>
                <w:rFonts w:hint="eastAsia"/>
                <w:b/>
                <w:bCs/>
                <w:sz w:val="18"/>
                <w:szCs w:val="18"/>
              </w:rPr>
              <w:t>备注</w:t>
            </w:r>
          </w:p>
        </w:tc>
      </w:tr>
      <w:tr w14:paraId="2E7B4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36F348B4">
            <w:pPr>
              <w:jc w:val="center"/>
              <w:rPr>
                <w:bCs/>
                <w:sz w:val="18"/>
                <w:szCs w:val="18"/>
              </w:rPr>
            </w:pPr>
            <w:r>
              <w:rPr>
                <w:rFonts w:hint="eastAsia"/>
                <w:bCs/>
                <w:sz w:val="18"/>
                <w:szCs w:val="18"/>
              </w:rPr>
              <w:t>户内设施标准化运维评价指标</w:t>
            </w:r>
          </w:p>
          <w:p w14:paraId="5AB6F886">
            <w:pPr>
              <w:jc w:val="center"/>
              <w:rPr>
                <w:bCs/>
                <w:sz w:val="18"/>
                <w:szCs w:val="18"/>
              </w:rPr>
            </w:pPr>
            <w:r>
              <w:rPr>
                <w:rFonts w:hint="eastAsia"/>
                <w:bCs/>
                <w:sz w:val="18"/>
                <w:szCs w:val="18"/>
              </w:rPr>
              <w:t>（5分）</w:t>
            </w:r>
          </w:p>
        </w:tc>
        <w:tc>
          <w:tcPr>
            <w:tcW w:w="1206" w:type="dxa"/>
            <w:vMerge w:val="restart"/>
            <w:tcBorders>
              <w:left w:val="single" w:color="auto" w:sz="4" w:space="0"/>
              <w:right w:val="single" w:color="auto" w:sz="4" w:space="0"/>
            </w:tcBorders>
            <w:noWrap w:val="0"/>
            <w:vAlign w:val="center"/>
          </w:tcPr>
          <w:p w14:paraId="62B3E5FC">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762CDB97">
            <w:pPr>
              <w:jc w:val="center"/>
              <w:rPr>
                <w:bCs/>
                <w:sz w:val="18"/>
                <w:szCs w:val="18"/>
              </w:rPr>
            </w:pPr>
            <w:r>
              <w:rPr>
                <w:rFonts w:hint="eastAsia"/>
                <w:bCs/>
                <w:sz w:val="18"/>
                <w:szCs w:val="18"/>
              </w:rPr>
              <w:t>4.1.1</w:t>
            </w:r>
          </w:p>
        </w:tc>
        <w:tc>
          <w:tcPr>
            <w:tcW w:w="4962" w:type="dxa"/>
            <w:tcBorders>
              <w:left w:val="single" w:color="auto" w:sz="4" w:space="0"/>
            </w:tcBorders>
            <w:noWrap w:val="0"/>
            <w:vAlign w:val="center"/>
          </w:tcPr>
          <w:p w14:paraId="7A8EE34E">
            <w:pPr>
              <w:rPr>
                <w:bCs/>
                <w:sz w:val="18"/>
                <w:szCs w:val="18"/>
              </w:rPr>
            </w:pPr>
            <w:r>
              <w:rPr>
                <w:rFonts w:hint="eastAsia"/>
                <w:bCs/>
                <w:sz w:val="18"/>
                <w:szCs w:val="18"/>
              </w:rPr>
              <w:t>运行正常。</w:t>
            </w:r>
          </w:p>
        </w:tc>
        <w:tc>
          <w:tcPr>
            <w:tcW w:w="1275" w:type="dxa"/>
            <w:noWrap w:val="0"/>
            <w:vAlign w:val="center"/>
          </w:tcPr>
          <w:p w14:paraId="542C1062">
            <w:pPr>
              <w:jc w:val="center"/>
              <w:rPr>
                <w:bCs/>
                <w:sz w:val="18"/>
                <w:szCs w:val="18"/>
              </w:rPr>
            </w:pPr>
            <w:r>
              <w:rPr>
                <w:rFonts w:hint="eastAsia"/>
                <w:bCs/>
                <w:sz w:val="18"/>
                <w:szCs w:val="18"/>
              </w:rPr>
              <w:t>现场查勘</w:t>
            </w:r>
          </w:p>
        </w:tc>
        <w:tc>
          <w:tcPr>
            <w:tcW w:w="710" w:type="dxa"/>
            <w:noWrap w:val="0"/>
            <w:vAlign w:val="center"/>
          </w:tcPr>
          <w:p w14:paraId="1ACF06CF">
            <w:pPr>
              <w:jc w:val="center"/>
              <w:rPr>
                <w:bCs/>
                <w:sz w:val="18"/>
                <w:szCs w:val="18"/>
              </w:rPr>
            </w:pPr>
          </w:p>
        </w:tc>
        <w:tc>
          <w:tcPr>
            <w:tcW w:w="849" w:type="dxa"/>
            <w:noWrap w:val="0"/>
            <w:vAlign w:val="center"/>
          </w:tcPr>
          <w:p w14:paraId="3804F8F6">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0F39D59A">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3276788">
            <w:pPr>
              <w:jc w:val="center"/>
              <w:rPr>
                <w:bCs/>
                <w:sz w:val="18"/>
                <w:szCs w:val="18"/>
              </w:rPr>
            </w:pPr>
          </w:p>
        </w:tc>
      </w:tr>
      <w:tr w14:paraId="026B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3882FB3">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A94DBF8">
            <w:pPr>
              <w:jc w:val="center"/>
              <w:rPr>
                <w:bCs/>
                <w:sz w:val="18"/>
                <w:szCs w:val="18"/>
              </w:rPr>
            </w:pPr>
          </w:p>
        </w:tc>
        <w:tc>
          <w:tcPr>
            <w:tcW w:w="1062" w:type="dxa"/>
            <w:tcBorders>
              <w:left w:val="single" w:color="auto" w:sz="4" w:space="0"/>
              <w:right w:val="single" w:color="auto" w:sz="4" w:space="0"/>
            </w:tcBorders>
            <w:noWrap w:val="0"/>
            <w:vAlign w:val="center"/>
          </w:tcPr>
          <w:p w14:paraId="0914CB1D">
            <w:pPr>
              <w:jc w:val="center"/>
              <w:rPr>
                <w:bCs/>
                <w:sz w:val="18"/>
                <w:szCs w:val="18"/>
              </w:rPr>
            </w:pPr>
            <w:r>
              <w:rPr>
                <w:rFonts w:hint="eastAsia"/>
                <w:bCs/>
                <w:sz w:val="18"/>
                <w:szCs w:val="18"/>
              </w:rPr>
              <w:t>4.1.2</w:t>
            </w:r>
          </w:p>
        </w:tc>
        <w:tc>
          <w:tcPr>
            <w:tcW w:w="4962" w:type="dxa"/>
            <w:tcBorders>
              <w:left w:val="single" w:color="auto" w:sz="4" w:space="0"/>
            </w:tcBorders>
            <w:noWrap w:val="0"/>
            <w:vAlign w:val="center"/>
          </w:tcPr>
          <w:p w14:paraId="0A9016A0">
            <w:pPr>
              <w:rPr>
                <w:bCs/>
                <w:sz w:val="18"/>
                <w:szCs w:val="18"/>
              </w:rPr>
            </w:pPr>
            <w:r>
              <w:rPr>
                <w:rFonts w:hint="eastAsia"/>
                <w:bCs/>
                <w:sz w:val="18"/>
                <w:szCs w:val="18"/>
              </w:rPr>
              <w:t>具有基本的开启、清理工具。</w:t>
            </w:r>
          </w:p>
        </w:tc>
        <w:tc>
          <w:tcPr>
            <w:tcW w:w="1275" w:type="dxa"/>
            <w:noWrap w:val="0"/>
            <w:vAlign w:val="center"/>
          </w:tcPr>
          <w:p w14:paraId="1B93FF5C">
            <w:pPr>
              <w:jc w:val="center"/>
              <w:rPr>
                <w:bCs/>
                <w:sz w:val="18"/>
                <w:szCs w:val="18"/>
              </w:rPr>
            </w:pPr>
            <w:r>
              <w:rPr>
                <w:rFonts w:hint="eastAsia"/>
                <w:bCs/>
                <w:sz w:val="18"/>
                <w:szCs w:val="18"/>
              </w:rPr>
              <w:t>现场查勘</w:t>
            </w:r>
          </w:p>
        </w:tc>
        <w:tc>
          <w:tcPr>
            <w:tcW w:w="710" w:type="dxa"/>
            <w:noWrap w:val="0"/>
            <w:vAlign w:val="center"/>
          </w:tcPr>
          <w:p w14:paraId="51B24968">
            <w:pPr>
              <w:jc w:val="center"/>
              <w:rPr>
                <w:bCs/>
                <w:sz w:val="18"/>
                <w:szCs w:val="18"/>
              </w:rPr>
            </w:pPr>
          </w:p>
        </w:tc>
        <w:tc>
          <w:tcPr>
            <w:tcW w:w="849" w:type="dxa"/>
            <w:noWrap w:val="0"/>
            <w:vAlign w:val="center"/>
          </w:tcPr>
          <w:p w14:paraId="131CF8D5">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5377CDB1">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32B38D0">
            <w:pPr>
              <w:jc w:val="center"/>
              <w:rPr>
                <w:bCs/>
                <w:sz w:val="18"/>
                <w:szCs w:val="18"/>
              </w:rPr>
            </w:pPr>
          </w:p>
        </w:tc>
      </w:tr>
      <w:tr w14:paraId="64F79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BEBB6BB">
            <w:pPr>
              <w:jc w:val="center"/>
              <w:rPr>
                <w:bCs/>
                <w:sz w:val="18"/>
                <w:szCs w:val="18"/>
              </w:rPr>
            </w:pPr>
          </w:p>
        </w:tc>
        <w:tc>
          <w:tcPr>
            <w:tcW w:w="1206" w:type="dxa"/>
            <w:vMerge w:val="restart"/>
            <w:tcBorders>
              <w:left w:val="single" w:color="auto" w:sz="4" w:space="0"/>
              <w:right w:val="single" w:color="auto" w:sz="4" w:space="0"/>
            </w:tcBorders>
            <w:noWrap w:val="0"/>
            <w:vAlign w:val="center"/>
          </w:tcPr>
          <w:p w14:paraId="41BED605">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3167BE3E">
            <w:pPr>
              <w:jc w:val="center"/>
              <w:rPr>
                <w:bCs/>
                <w:sz w:val="18"/>
                <w:szCs w:val="18"/>
              </w:rPr>
            </w:pPr>
            <w:r>
              <w:rPr>
                <w:rFonts w:hint="eastAsia"/>
                <w:bCs/>
                <w:sz w:val="18"/>
                <w:szCs w:val="18"/>
              </w:rPr>
              <w:t>4.2.1</w:t>
            </w:r>
          </w:p>
        </w:tc>
        <w:tc>
          <w:tcPr>
            <w:tcW w:w="4962" w:type="dxa"/>
            <w:tcBorders>
              <w:left w:val="single" w:color="auto" w:sz="4" w:space="0"/>
            </w:tcBorders>
            <w:noWrap w:val="0"/>
            <w:vAlign w:val="center"/>
          </w:tcPr>
          <w:p w14:paraId="44813B9F">
            <w:pPr>
              <w:rPr>
                <w:bCs/>
                <w:sz w:val="18"/>
                <w:szCs w:val="18"/>
              </w:rPr>
            </w:pPr>
            <w:r>
              <w:rPr>
                <w:rFonts w:hint="eastAsia"/>
                <w:bCs/>
                <w:sz w:val="18"/>
                <w:szCs w:val="18"/>
              </w:rPr>
              <w:t>洗涤池排水管道连接牢固。每发现一处异常扣0.2分。</w:t>
            </w:r>
          </w:p>
        </w:tc>
        <w:tc>
          <w:tcPr>
            <w:tcW w:w="1275" w:type="dxa"/>
            <w:noWrap w:val="0"/>
            <w:vAlign w:val="center"/>
          </w:tcPr>
          <w:p w14:paraId="141ACA84">
            <w:pPr>
              <w:jc w:val="center"/>
              <w:rPr>
                <w:bCs/>
                <w:sz w:val="18"/>
                <w:szCs w:val="18"/>
              </w:rPr>
            </w:pPr>
            <w:r>
              <w:rPr>
                <w:rFonts w:hint="eastAsia"/>
                <w:bCs/>
                <w:sz w:val="18"/>
                <w:szCs w:val="18"/>
              </w:rPr>
              <w:t>现场查勘</w:t>
            </w:r>
          </w:p>
        </w:tc>
        <w:tc>
          <w:tcPr>
            <w:tcW w:w="710" w:type="dxa"/>
            <w:noWrap w:val="0"/>
            <w:vAlign w:val="center"/>
          </w:tcPr>
          <w:p w14:paraId="3CB5BA87">
            <w:pPr>
              <w:jc w:val="center"/>
              <w:rPr>
                <w:bCs/>
                <w:sz w:val="18"/>
                <w:szCs w:val="18"/>
              </w:rPr>
            </w:pPr>
            <w:r>
              <w:rPr>
                <w:rFonts w:hint="eastAsia"/>
                <w:bCs/>
                <w:sz w:val="18"/>
                <w:szCs w:val="18"/>
              </w:rPr>
              <w:t>/</w:t>
            </w:r>
          </w:p>
        </w:tc>
        <w:tc>
          <w:tcPr>
            <w:tcW w:w="849" w:type="dxa"/>
            <w:noWrap w:val="0"/>
            <w:vAlign w:val="center"/>
          </w:tcPr>
          <w:p w14:paraId="094D25F5">
            <w:pPr>
              <w:jc w:val="center"/>
              <w:rPr>
                <w:bCs/>
                <w:sz w:val="18"/>
                <w:szCs w:val="18"/>
              </w:rPr>
            </w:pPr>
            <w:r>
              <w:rPr>
                <w:rFonts w:hint="eastAsia"/>
                <w:bCs/>
                <w:sz w:val="18"/>
                <w:szCs w:val="18"/>
              </w:rPr>
              <w:t>0.5</w:t>
            </w:r>
          </w:p>
        </w:tc>
        <w:tc>
          <w:tcPr>
            <w:tcW w:w="852" w:type="dxa"/>
            <w:tcBorders>
              <w:right w:val="single" w:color="auto" w:sz="4" w:space="0"/>
            </w:tcBorders>
            <w:noWrap w:val="0"/>
            <w:vAlign w:val="center"/>
          </w:tcPr>
          <w:p w14:paraId="41E345E0">
            <w:pPr>
              <w:jc w:val="center"/>
              <w:rPr>
                <w:bCs/>
                <w:sz w:val="18"/>
                <w:szCs w:val="18"/>
              </w:rPr>
            </w:pPr>
          </w:p>
        </w:tc>
        <w:tc>
          <w:tcPr>
            <w:tcW w:w="1943" w:type="dxa"/>
            <w:tcBorders>
              <w:left w:val="single" w:color="auto" w:sz="4" w:space="0"/>
            </w:tcBorders>
            <w:noWrap w:val="0"/>
            <w:vAlign w:val="center"/>
          </w:tcPr>
          <w:p w14:paraId="0F33B347">
            <w:pPr>
              <w:jc w:val="center"/>
              <w:rPr>
                <w:bCs/>
                <w:sz w:val="18"/>
                <w:szCs w:val="18"/>
              </w:rPr>
            </w:pPr>
          </w:p>
        </w:tc>
      </w:tr>
      <w:tr w14:paraId="6EBA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F4A6EF6">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6F16BC5">
            <w:pPr>
              <w:jc w:val="center"/>
              <w:rPr>
                <w:bCs/>
                <w:sz w:val="18"/>
                <w:szCs w:val="18"/>
              </w:rPr>
            </w:pPr>
          </w:p>
        </w:tc>
        <w:tc>
          <w:tcPr>
            <w:tcW w:w="1062" w:type="dxa"/>
            <w:tcBorders>
              <w:left w:val="single" w:color="auto" w:sz="4" w:space="0"/>
              <w:right w:val="single" w:color="auto" w:sz="4" w:space="0"/>
            </w:tcBorders>
            <w:noWrap w:val="0"/>
            <w:vAlign w:val="center"/>
          </w:tcPr>
          <w:p w14:paraId="7DAF36BB">
            <w:pPr>
              <w:jc w:val="center"/>
              <w:rPr>
                <w:bCs/>
                <w:sz w:val="18"/>
                <w:szCs w:val="18"/>
              </w:rPr>
            </w:pPr>
            <w:r>
              <w:rPr>
                <w:rFonts w:hint="eastAsia"/>
                <w:bCs/>
                <w:sz w:val="18"/>
                <w:szCs w:val="18"/>
              </w:rPr>
              <w:t>4.2.2</w:t>
            </w:r>
          </w:p>
        </w:tc>
        <w:tc>
          <w:tcPr>
            <w:tcW w:w="4962" w:type="dxa"/>
            <w:tcBorders>
              <w:left w:val="single" w:color="auto" w:sz="4" w:space="0"/>
            </w:tcBorders>
            <w:noWrap w:val="0"/>
            <w:vAlign w:val="center"/>
          </w:tcPr>
          <w:p w14:paraId="308023F4">
            <w:pPr>
              <w:rPr>
                <w:bCs/>
                <w:sz w:val="18"/>
                <w:szCs w:val="18"/>
              </w:rPr>
            </w:pPr>
            <w:r>
              <w:rPr>
                <w:rFonts w:hint="eastAsia"/>
                <w:bCs/>
                <w:sz w:val="18"/>
                <w:szCs w:val="18"/>
              </w:rPr>
              <w:t>存水弯无堵塞、破损、脱节、变形。每发现一处异常扣0.2分。</w:t>
            </w:r>
          </w:p>
        </w:tc>
        <w:tc>
          <w:tcPr>
            <w:tcW w:w="1275" w:type="dxa"/>
            <w:noWrap w:val="0"/>
            <w:vAlign w:val="center"/>
          </w:tcPr>
          <w:p w14:paraId="1E7F155D">
            <w:pPr>
              <w:jc w:val="center"/>
              <w:rPr>
                <w:bCs/>
                <w:sz w:val="18"/>
                <w:szCs w:val="18"/>
              </w:rPr>
            </w:pPr>
            <w:r>
              <w:rPr>
                <w:rFonts w:hint="eastAsia"/>
                <w:bCs/>
                <w:sz w:val="18"/>
                <w:szCs w:val="18"/>
              </w:rPr>
              <w:t>现场查勘</w:t>
            </w:r>
          </w:p>
        </w:tc>
        <w:tc>
          <w:tcPr>
            <w:tcW w:w="710" w:type="dxa"/>
            <w:noWrap w:val="0"/>
            <w:vAlign w:val="center"/>
          </w:tcPr>
          <w:p w14:paraId="23D52CDB">
            <w:pPr>
              <w:jc w:val="center"/>
              <w:rPr>
                <w:bCs/>
                <w:sz w:val="18"/>
                <w:szCs w:val="18"/>
              </w:rPr>
            </w:pPr>
            <w:r>
              <w:rPr>
                <w:rFonts w:hint="eastAsia"/>
                <w:bCs/>
                <w:sz w:val="18"/>
                <w:szCs w:val="18"/>
              </w:rPr>
              <w:t>/</w:t>
            </w:r>
          </w:p>
        </w:tc>
        <w:tc>
          <w:tcPr>
            <w:tcW w:w="849" w:type="dxa"/>
            <w:noWrap w:val="0"/>
            <w:vAlign w:val="center"/>
          </w:tcPr>
          <w:p w14:paraId="7ED3A367">
            <w:pPr>
              <w:jc w:val="center"/>
              <w:rPr>
                <w:bCs/>
                <w:sz w:val="18"/>
                <w:szCs w:val="18"/>
              </w:rPr>
            </w:pPr>
            <w:r>
              <w:rPr>
                <w:rFonts w:hint="eastAsia"/>
                <w:bCs/>
                <w:sz w:val="18"/>
                <w:szCs w:val="18"/>
              </w:rPr>
              <w:t>0.5</w:t>
            </w:r>
          </w:p>
        </w:tc>
        <w:tc>
          <w:tcPr>
            <w:tcW w:w="852" w:type="dxa"/>
            <w:tcBorders>
              <w:right w:val="single" w:color="auto" w:sz="4" w:space="0"/>
            </w:tcBorders>
            <w:noWrap w:val="0"/>
            <w:vAlign w:val="center"/>
          </w:tcPr>
          <w:p w14:paraId="74CE693D">
            <w:pPr>
              <w:jc w:val="center"/>
              <w:rPr>
                <w:bCs/>
                <w:sz w:val="18"/>
                <w:szCs w:val="18"/>
              </w:rPr>
            </w:pPr>
          </w:p>
        </w:tc>
        <w:tc>
          <w:tcPr>
            <w:tcW w:w="1943" w:type="dxa"/>
            <w:tcBorders>
              <w:left w:val="single" w:color="auto" w:sz="4" w:space="0"/>
            </w:tcBorders>
            <w:noWrap w:val="0"/>
            <w:vAlign w:val="center"/>
          </w:tcPr>
          <w:p w14:paraId="58CADABC">
            <w:pPr>
              <w:jc w:val="center"/>
              <w:rPr>
                <w:bCs/>
                <w:sz w:val="18"/>
                <w:szCs w:val="18"/>
              </w:rPr>
            </w:pPr>
          </w:p>
        </w:tc>
      </w:tr>
      <w:tr w14:paraId="2880A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36038A3A">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28E4897E">
            <w:pPr>
              <w:jc w:val="center"/>
              <w:rPr>
                <w:bCs/>
                <w:sz w:val="18"/>
                <w:szCs w:val="18"/>
              </w:rPr>
            </w:pPr>
          </w:p>
        </w:tc>
        <w:tc>
          <w:tcPr>
            <w:tcW w:w="1062" w:type="dxa"/>
            <w:tcBorders>
              <w:left w:val="single" w:color="auto" w:sz="4" w:space="0"/>
              <w:right w:val="single" w:color="auto" w:sz="4" w:space="0"/>
            </w:tcBorders>
            <w:noWrap w:val="0"/>
            <w:vAlign w:val="center"/>
          </w:tcPr>
          <w:p w14:paraId="774DDE26">
            <w:pPr>
              <w:jc w:val="center"/>
              <w:rPr>
                <w:bCs/>
                <w:sz w:val="18"/>
                <w:szCs w:val="18"/>
              </w:rPr>
            </w:pPr>
            <w:r>
              <w:rPr>
                <w:rFonts w:hint="eastAsia"/>
                <w:bCs/>
                <w:sz w:val="18"/>
                <w:szCs w:val="18"/>
              </w:rPr>
              <w:t>4.2.3</w:t>
            </w:r>
          </w:p>
        </w:tc>
        <w:tc>
          <w:tcPr>
            <w:tcW w:w="4962" w:type="dxa"/>
            <w:tcBorders>
              <w:left w:val="single" w:color="auto" w:sz="4" w:space="0"/>
            </w:tcBorders>
            <w:noWrap w:val="0"/>
            <w:vAlign w:val="center"/>
          </w:tcPr>
          <w:p w14:paraId="3323292C">
            <w:pPr>
              <w:rPr>
                <w:bCs/>
                <w:sz w:val="18"/>
                <w:szCs w:val="18"/>
              </w:rPr>
            </w:pPr>
            <w:r>
              <w:rPr>
                <w:rFonts w:hint="eastAsia"/>
                <w:bCs/>
                <w:sz w:val="18"/>
                <w:szCs w:val="18"/>
              </w:rPr>
              <w:t>清扫井无堵塞、破损、栅（滤）网无缺失。每发现一处异常扣0.2分。</w:t>
            </w:r>
          </w:p>
        </w:tc>
        <w:tc>
          <w:tcPr>
            <w:tcW w:w="1275" w:type="dxa"/>
            <w:noWrap w:val="0"/>
            <w:vAlign w:val="center"/>
          </w:tcPr>
          <w:p w14:paraId="5B6B12F5">
            <w:pPr>
              <w:jc w:val="center"/>
              <w:rPr>
                <w:bCs/>
                <w:sz w:val="18"/>
                <w:szCs w:val="18"/>
              </w:rPr>
            </w:pPr>
            <w:r>
              <w:rPr>
                <w:rFonts w:hint="eastAsia"/>
                <w:bCs/>
                <w:sz w:val="18"/>
                <w:szCs w:val="18"/>
              </w:rPr>
              <w:t>现场查勘</w:t>
            </w:r>
          </w:p>
        </w:tc>
        <w:tc>
          <w:tcPr>
            <w:tcW w:w="710" w:type="dxa"/>
            <w:noWrap w:val="0"/>
            <w:vAlign w:val="center"/>
          </w:tcPr>
          <w:p w14:paraId="278DEDAA">
            <w:pPr>
              <w:jc w:val="center"/>
              <w:rPr>
                <w:bCs/>
                <w:sz w:val="18"/>
                <w:szCs w:val="18"/>
              </w:rPr>
            </w:pPr>
            <w:r>
              <w:rPr>
                <w:rFonts w:hint="eastAsia"/>
                <w:bCs/>
                <w:sz w:val="18"/>
                <w:szCs w:val="18"/>
              </w:rPr>
              <w:t>/</w:t>
            </w:r>
          </w:p>
        </w:tc>
        <w:tc>
          <w:tcPr>
            <w:tcW w:w="849" w:type="dxa"/>
            <w:noWrap w:val="0"/>
            <w:vAlign w:val="center"/>
          </w:tcPr>
          <w:p w14:paraId="5E585285">
            <w:pPr>
              <w:jc w:val="center"/>
              <w:rPr>
                <w:bCs/>
                <w:sz w:val="18"/>
                <w:szCs w:val="18"/>
              </w:rPr>
            </w:pPr>
            <w:r>
              <w:rPr>
                <w:rFonts w:hint="eastAsia"/>
                <w:bCs/>
                <w:sz w:val="18"/>
                <w:szCs w:val="18"/>
              </w:rPr>
              <w:t>0.5</w:t>
            </w:r>
          </w:p>
        </w:tc>
        <w:tc>
          <w:tcPr>
            <w:tcW w:w="852" w:type="dxa"/>
            <w:tcBorders>
              <w:right w:val="single" w:color="auto" w:sz="4" w:space="0"/>
            </w:tcBorders>
            <w:noWrap w:val="0"/>
            <w:vAlign w:val="center"/>
          </w:tcPr>
          <w:p w14:paraId="0EB76FA6">
            <w:pPr>
              <w:jc w:val="center"/>
              <w:rPr>
                <w:bCs/>
                <w:sz w:val="18"/>
                <w:szCs w:val="18"/>
              </w:rPr>
            </w:pPr>
          </w:p>
        </w:tc>
        <w:tc>
          <w:tcPr>
            <w:tcW w:w="1943" w:type="dxa"/>
            <w:tcBorders>
              <w:left w:val="single" w:color="auto" w:sz="4" w:space="0"/>
            </w:tcBorders>
            <w:noWrap w:val="0"/>
            <w:vAlign w:val="center"/>
          </w:tcPr>
          <w:p w14:paraId="3E084221">
            <w:pPr>
              <w:jc w:val="center"/>
              <w:rPr>
                <w:bCs/>
                <w:sz w:val="18"/>
                <w:szCs w:val="18"/>
              </w:rPr>
            </w:pPr>
          </w:p>
        </w:tc>
      </w:tr>
      <w:tr w14:paraId="3F025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EB22449">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2276E1A3">
            <w:pPr>
              <w:jc w:val="center"/>
              <w:rPr>
                <w:bCs/>
                <w:sz w:val="18"/>
                <w:szCs w:val="18"/>
              </w:rPr>
            </w:pPr>
          </w:p>
        </w:tc>
        <w:tc>
          <w:tcPr>
            <w:tcW w:w="1062" w:type="dxa"/>
            <w:tcBorders>
              <w:left w:val="single" w:color="auto" w:sz="4" w:space="0"/>
              <w:right w:val="single" w:color="auto" w:sz="4" w:space="0"/>
            </w:tcBorders>
            <w:noWrap w:val="0"/>
            <w:vAlign w:val="center"/>
          </w:tcPr>
          <w:p w14:paraId="0A15E601">
            <w:pPr>
              <w:jc w:val="center"/>
              <w:rPr>
                <w:bCs/>
                <w:sz w:val="18"/>
                <w:szCs w:val="18"/>
              </w:rPr>
            </w:pPr>
            <w:r>
              <w:rPr>
                <w:rFonts w:hint="eastAsia"/>
                <w:bCs/>
                <w:sz w:val="18"/>
                <w:szCs w:val="18"/>
              </w:rPr>
              <w:t>4.2.4</w:t>
            </w:r>
          </w:p>
        </w:tc>
        <w:tc>
          <w:tcPr>
            <w:tcW w:w="4962" w:type="dxa"/>
            <w:tcBorders>
              <w:left w:val="single" w:color="auto" w:sz="4" w:space="0"/>
            </w:tcBorders>
            <w:noWrap w:val="0"/>
            <w:vAlign w:val="center"/>
          </w:tcPr>
          <w:p w14:paraId="5AC430F4">
            <w:pPr>
              <w:rPr>
                <w:bCs/>
                <w:sz w:val="18"/>
                <w:szCs w:val="18"/>
              </w:rPr>
            </w:pPr>
            <w:r>
              <w:rPr>
                <w:rFonts w:hint="eastAsia"/>
                <w:bCs/>
                <w:sz w:val="18"/>
                <w:szCs w:val="18"/>
              </w:rPr>
              <w:t>接户管无堵塞、破损、脱节、变形。每发现一处异常扣0.2分。</w:t>
            </w:r>
          </w:p>
        </w:tc>
        <w:tc>
          <w:tcPr>
            <w:tcW w:w="1275" w:type="dxa"/>
            <w:noWrap w:val="0"/>
            <w:vAlign w:val="center"/>
          </w:tcPr>
          <w:p w14:paraId="428AC15E">
            <w:pPr>
              <w:jc w:val="center"/>
              <w:rPr>
                <w:bCs/>
                <w:sz w:val="18"/>
                <w:szCs w:val="18"/>
              </w:rPr>
            </w:pPr>
            <w:r>
              <w:rPr>
                <w:rFonts w:hint="eastAsia"/>
                <w:bCs/>
                <w:sz w:val="18"/>
                <w:szCs w:val="18"/>
              </w:rPr>
              <w:t>现场查勘</w:t>
            </w:r>
          </w:p>
        </w:tc>
        <w:tc>
          <w:tcPr>
            <w:tcW w:w="710" w:type="dxa"/>
            <w:noWrap w:val="0"/>
            <w:vAlign w:val="center"/>
          </w:tcPr>
          <w:p w14:paraId="5594B1E0">
            <w:pPr>
              <w:jc w:val="center"/>
              <w:rPr>
                <w:bCs/>
                <w:sz w:val="18"/>
                <w:szCs w:val="18"/>
              </w:rPr>
            </w:pPr>
            <w:r>
              <w:rPr>
                <w:rFonts w:hint="eastAsia"/>
                <w:bCs/>
                <w:sz w:val="18"/>
                <w:szCs w:val="18"/>
              </w:rPr>
              <w:t>/</w:t>
            </w:r>
          </w:p>
        </w:tc>
        <w:tc>
          <w:tcPr>
            <w:tcW w:w="849" w:type="dxa"/>
            <w:noWrap w:val="0"/>
            <w:vAlign w:val="center"/>
          </w:tcPr>
          <w:p w14:paraId="6B1374D2">
            <w:pPr>
              <w:jc w:val="center"/>
              <w:rPr>
                <w:bCs/>
                <w:sz w:val="18"/>
                <w:szCs w:val="18"/>
              </w:rPr>
            </w:pPr>
            <w:r>
              <w:rPr>
                <w:rFonts w:hint="eastAsia"/>
                <w:bCs/>
                <w:sz w:val="18"/>
                <w:szCs w:val="18"/>
              </w:rPr>
              <w:t>0.5</w:t>
            </w:r>
          </w:p>
        </w:tc>
        <w:tc>
          <w:tcPr>
            <w:tcW w:w="852" w:type="dxa"/>
            <w:tcBorders>
              <w:right w:val="single" w:color="auto" w:sz="4" w:space="0"/>
            </w:tcBorders>
            <w:noWrap w:val="0"/>
            <w:vAlign w:val="center"/>
          </w:tcPr>
          <w:p w14:paraId="532D91D0">
            <w:pPr>
              <w:jc w:val="center"/>
              <w:rPr>
                <w:bCs/>
                <w:sz w:val="18"/>
                <w:szCs w:val="18"/>
              </w:rPr>
            </w:pPr>
          </w:p>
        </w:tc>
        <w:tc>
          <w:tcPr>
            <w:tcW w:w="1943" w:type="dxa"/>
            <w:tcBorders>
              <w:left w:val="single" w:color="auto" w:sz="4" w:space="0"/>
            </w:tcBorders>
            <w:noWrap w:val="0"/>
            <w:vAlign w:val="center"/>
          </w:tcPr>
          <w:p w14:paraId="68E20ACF">
            <w:pPr>
              <w:jc w:val="center"/>
              <w:rPr>
                <w:bCs/>
                <w:sz w:val="18"/>
                <w:szCs w:val="18"/>
              </w:rPr>
            </w:pPr>
          </w:p>
        </w:tc>
      </w:tr>
      <w:tr w14:paraId="4A268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82724B5">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63F04AA1">
            <w:pPr>
              <w:jc w:val="center"/>
              <w:rPr>
                <w:bCs/>
                <w:sz w:val="18"/>
                <w:szCs w:val="18"/>
              </w:rPr>
            </w:pPr>
          </w:p>
        </w:tc>
        <w:tc>
          <w:tcPr>
            <w:tcW w:w="1062" w:type="dxa"/>
            <w:tcBorders>
              <w:left w:val="single" w:color="auto" w:sz="4" w:space="0"/>
              <w:right w:val="single" w:color="auto" w:sz="4" w:space="0"/>
            </w:tcBorders>
            <w:noWrap w:val="0"/>
            <w:vAlign w:val="center"/>
          </w:tcPr>
          <w:p w14:paraId="70DCA819">
            <w:pPr>
              <w:jc w:val="center"/>
              <w:rPr>
                <w:bCs/>
                <w:sz w:val="18"/>
                <w:szCs w:val="18"/>
              </w:rPr>
            </w:pPr>
            <w:r>
              <w:rPr>
                <w:rFonts w:hint="eastAsia"/>
                <w:bCs/>
                <w:sz w:val="18"/>
                <w:szCs w:val="18"/>
              </w:rPr>
              <w:t>4.2.5</w:t>
            </w:r>
          </w:p>
        </w:tc>
        <w:tc>
          <w:tcPr>
            <w:tcW w:w="4962" w:type="dxa"/>
            <w:tcBorders>
              <w:left w:val="single" w:color="auto" w:sz="4" w:space="0"/>
            </w:tcBorders>
            <w:noWrap w:val="0"/>
            <w:vAlign w:val="center"/>
          </w:tcPr>
          <w:p w14:paraId="00733155">
            <w:pPr>
              <w:rPr>
                <w:bCs/>
                <w:sz w:val="18"/>
                <w:szCs w:val="18"/>
              </w:rPr>
            </w:pPr>
            <w:r>
              <w:rPr>
                <w:rFonts w:hint="eastAsia"/>
                <w:bCs/>
                <w:sz w:val="18"/>
                <w:szCs w:val="18"/>
              </w:rPr>
              <w:t>化粪池无破损、满溢，每发现一处异常扣0.2分。</w:t>
            </w:r>
          </w:p>
        </w:tc>
        <w:tc>
          <w:tcPr>
            <w:tcW w:w="1275" w:type="dxa"/>
            <w:noWrap w:val="0"/>
            <w:vAlign w:val="center"/>
          </w:tcPr>
          <w:p w14:paraId="0E585330">
            <w:pPr>
              <w:jc w:val="center"/>
              <w:rPr>
                <w:bCs/>
                <w:sz w:val="18"/>
                <w:szCs w:val="18"/>
              </w:rPr>
            </w:pPr>
            <w:r>
              <w:rPr>
                <w:rFonts w:hint="eastAsia"/>
                <w:bCs/>
                <w:sz w:val="18"/>
                <w:szCs w:val="18"/>
              </w:rPr>
              <w:t>现场查勘</w:t>
            </w:r>
          </w:p>
        </w:tc>
        <w:tc>
          <w:tcPr>
            <w:tcW w:w="710" w:type="dxa"/>
            <w:noWrap w:val="0"/>
            <w:vAlign w:val="center"/>
          </w:tcPr>
          <w:p w14:paraId="1D9057A5">
            <w:pPr>
              <w:jc w:val="center"/>
              <w:rPr>
                <w:bCs/>
                <w:sz w:val="18"/>
                <w:szCs w:val="18"/>
              </w:rPr>
            </w:pPr>
            <w:r>
              <w:rPr>
                <w:rFonts w:hint="eastAsia"/>
                <w:bCs/>
                <w:sz w:val="18"/>
                <w:szCs w:val="18"/>
              </w:rPr>
              <w:t>/</w:t>
            </w:r>
          </w:p>
        </w:tc>
        <w:tc>
          <w:tcPr>
            <w:tcW w:w="849" w:type="dxa"/>
            <w:noWrap w:val="0"/>
            <w:vAlign w:val="center"/>
          </w:tcPr>
          <w:p w14:paraId="50E64287">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46488527">
            <w:pPr>
              <w:jc w:val="center"/>
              <w:rPr>
                <w:bCs/>
                <w:sz w:val="18"/>
                <w:szCs w:val="18"/>
              </w:rPr>
            </w:pPr>
          </w:p>
        </w:tc>
        <w:tc>
          <w:tcPr>
            <w:tcW w:w="1943" w:type="dxa"/>
            <w:tcBorders>
              <w:left w:val="single" w:color="auto" w:sz="4" w:space="0"/>
            </w:tcBorders>
            <w:noWrap w:val="0"/>
            <w:vAlign w:val="center"/>
          </w:tcPr>
          <w:p w14:paraId="1F4EBA01">
            <w:pPr>
              <w:jc w:val="center"/>
              <w:rPr>
                <w:bCs/>
                <w:sz w:val="18"/>
                <w:szCs w:val="18"/>
              </w:rPr>
            </w:pPr>
          </w:p>
        </w:tc>
      </w:tr>
      <w:tr w14:paraId="2EE8B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1874F4E">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735DFE6">
            <w:pPr>
              <w:jc w:val="center"/>
              <w:rPr>
                <w:bCs/>
                <w:sz w:val="18"/>
                <w:szCs w:val="18"/>
              </w:rPr>
            </w:pPr>
          </w:p>
        </w:tc>
        <w:tc>
          <w:tcPr>
            <w:tcW w:w="1062" w:type="dxa"/>
            <w:tcBorders>
              <w:left w:val="single" w:color="auto" w:sz="4" w:space="0"/>
              <w:right w:val="single" w:color="auto" w:sz="4" w:space="0"/>
            </w:tcBorders>
            <w:noWrap w:val="0"/>
            <w:vAlign w:val="center"/>
          </w:tcPr>
          <w:p w14:paraId="3CC0CE23">
            <w:pPr>
              <w:jc w:val="center"/>
              <w:rPr>
                <w:bCs/>
                <w:sz w:val="18"/>
                <w:szCs w:val="18"/>
              </w:rPr>
            </w:pPr>
            <w:r>
              <w:rPr>
                <w:rFonts w:hint="eastAsia"/>
                <w:bCs/>
                <w:sz w:val="18"/>
                <w:szCs w:val="18"/>
              </w:rPr>
              <w:t>4.2.6</w:t>
            </w:r>
          </w:p>
        </w:tc>
        <w:tc>
          <w:tcPr>
            <w:tcW w:w="4962" w:type="dxa"/>
            <w:tcBorders>
              <w:left w:val="single" w:color="auto" w:sz="4" w:space="0"/>
            </w:tcBorders>
            <w:noWrap w:val="0"/>
            <w:vAlign w:val="center"/>
          </w:tcPr>
          <w:p w14:paraId="28FFC70E">
            <w:pPr>
              <w:rPr>
                <w:bCs/>
                <w:sz w:val="18"/>
                <w:szCs w:val="18"/>
              </w:rPr>
            </w:pPr>
            <w:r>
              <w:rPr>
                <w:rFonts w:hint="eastAsia"/>
                <w:bCs/>
                <w:sz w:val="18"/>
                <w:szCs w:val="18"/>
              </w:rPr>
              <w:t>隔油池无破损、满溢，每发现一处异常扣0.2分。</w:t>
            </w:r>
          </w:p>
        </w:tc>
        <w:tc>
          <w:tcPr>
            <w:tcW w:w="1275" w:type="dxa"/>
            <w:noWrap w:val="0"/>
            <w:vAlign w:val="center"/>
          </w:tcPr>
          <w:p w14:paraId="0916CBD8">
            <w:pPr>
              <w:jc w:val="center"/>
              <w:rPr>
                <w:bCs/>
                <w:sz w:val="18"/>
                <w:szCs w:val="18"/>
              </w:rPr>
            </w:pPr>
            <w:r>
              <w:rPr>
                <w:rFonts w:hint="eastAsia"/>
                <w:bCs/>
                <w:sz w:val="18"/>
                <w:szCs w:val="18"/>
              </w:rPr>
              <w:t>现场查勘</w:t>
            </w:r>
          </w:p>
        </w:tc>
        <w:tc>
          <w:tcPr>
            <w:tcW w:w="710" w:type="dxa"/>
            <w:noWrap w:val="0"/>
            <w:vAlign w:val="center"/>
          </w:tcPr>
          <w:p w14:paraId="01035E24">
            <w:pPr>
              <w:jc w:val="center"/>
              <w:rPr>
                <w:bCs/>
                <w:sz w:val="18"/>
                <w:szCs w:val="18"/>
              </w:rPr>
            </w:pPr>
            <w:r>
              <w:rPr>
                <w:rFonts w:hint="eastAsia"/>
                <w:bCs/>
                <w:sz w:val="18"/>
                <w:szCs w:val="18"/>
              </w:rPr>
              <w:t>/</w:t>
            </w:r>
          </w:p>
        </w:tc>
        <w:tc>
          <w:tcPr>
            <w:tcW w:w="849" w:type="dxa"/>
            <w:noWrap w:val="0"/>
            <w:vAlign w:val="center"/>
          </w:tcPr>
          <w:p w14:paraId="3EA79568">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4BFF9F98">
            <w:pPr>
              <w:jc w:val="center"/>
              <w:rPr>
                <w:bCs/>
                <w:sz w:val="18"/>
                <w:szCs w:val="18"/>
              </w:rPr>
            </w:pPr>
          </w:p>
        </w:tc>
        <w:tc>
          <w:tcPr>
            <w:tcW w:w="1943" w:type="dxa"/>
            <w:tcBorders>
              <w:left w:val="single" w:color="auto" w:sz="4" w:space="0"/>
            </w:tcBorders>
            <w:noWrap w:val="0"/>
            <w:vAlign w:val="center"/>
          </w:tcPr>
          <w:p w14:paraId="7CCBAE04">
            <w:pPr>
              <w:jc w:val="center"/>
              <w:rPr>
                <w:bCs/>
                <w:sz w:val="18"/>
                <w:szCs w:val="18"/>
              </w:rPr>
            </w:pPr>
          </w:p>
        </w:tc>
      </w:tr>
      <w:tr w14:paraId="75710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91768D7">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6FEAEEE">
            <w:pPr>
              <w:jc w:val="center"/>
              <w:rPr>
                <w:bCs/>
                <w:sz w:val="18"/>
                <w:szCs w:val="18"/>
              </w:rPr>
            </w:pPr>
          </w:p>
        </w:tc>
        <w:tc>
          <w:tcPr>
            <w:tcW w:w="1062" w:type="dxa"/>
            <w:tcBorders>
              <w:left w:val="single" w:color="auto" w:sz="4" w:space="0"/>
              <w:right w:val="single" w:color="auto" w:sz="4" w:space="0"/>
            </w:tcBorders>
            <w:noWrap w:val="0"/>
            <w:vAlign w:val="center"/>
          </w:tcPr>
          <w:p w14:paraId="1FA1B977">
            <w:pPr>
              <w:jc w:val="center"/>
              <w:rPr>
                <w:bCs/>
                <w:sz w:val="18"/>
                <w:szCs w:val="18"/>
              </w:rPr>
            </w:pPr>
            <w:r>
              <w:rPr>
                <w:rFonts w:hint="eastAsia"/>
                <w:bCs/>
                <w:sz w:val="18"/>
                <w:szCs w:val="18"/>
              </w:rPr>
              <w:t>4.2.7</w:t>
            </w:r>
          </w:p>
        </w:tc>
        <w:tc>
          <w:tcPr>
            <w:tcW w:w="4962" w:type="dxa"/>
            <w:tcBorders>
              <w:left w:val="single" w:color="auto" w:sz="4" w:space="0"/>
            </w:tcBorders>
            <w:noWrap w:val="0"/>
            <w:vAlign w:val="center"/>
          </w:tcPr>
          <w:p w14:paraId="4F118C37">
            <w:pPr>
              <w:rPr>
                <w:bCs/>
                <w:sz w:val="18"/>
                <w:szCs w:val="18"/>
              </w:rPr>
            </w:pPr>
            <w:r>
              <w:rPr>
                <w:rFonts w:hint="eastAsia"/>
                <w:bCs/>
                <w:sz w:val="18"/>
                <w:szCs w:val="18"/>
              </w:rPr>
              <w:t>废弃物妥善处理。</w:t>
            </w:r>
          </w:p>
        </w:tc>
        <w:tc>
          <w:tcPr>
            <w:tcW w:w="1275" w:type="dxa"/>
            <w:noWrap w:val="0"/>
            <w:vAlign w:val="center"/>
          </w:tcPr>
          <w:p w14:paraId="1C3D3E45">
            <w:pPr>
              <w:jc w:val="center"/>
              <w:rPr>
                <w:bCs/>
                <w:sz w:val="18"/>
                <w:szCs w:val="18"/>
              </w:rPr>
            </w:pPr>
            <w:r>
              <w:rPr>
                <w:rFonts w:hint="eastAsia"/>
                <w:bCs/>
                <w:sz w:val="18"/>
                <w:szCs w:val="18"/>
              </w:rPr>
              <w:t>现场查勘</w:t>
            </w:r>
          </w:p>
        </w:tc>
        <w:tc>
          <w:tcPr>
            <w:tcW w:w="710" w:type="dxa"/>
            <w:noWrap w:val="0"/>
            <w:vAlign w:val="center"/>
          </w:tcPr>
          <w:p w14:paraId="169A2C97">
            <w:pPr>
              <w:jc w:val="center"/>
              <w:rPr>
                <w:bCs/>
                <w:sz w:val="18"/>
                <w:szCs w:val="18"/>
              </w:rPr>
            </w:pPr>
            <w:r>
              <w:rPr>
                <w:rFonts w:hint="eastAsia"/>
                <w:bCs/>
                <w:sz w:val="18"/>
                <w:szCs w:val="18"/>
              </w:rPr>
              <w:t>/</w:t>
            </w:r>
          </w:p>
        </w:tc>
        <w:tc>
          <w:tcPr>
            <w:tcW w:w="849" w:type="dxa"/>
            <w:noWrap w:val="0"/>
            <w:vAlign w:val="center"/>
          </w:tcPr>
          <w:p w14:paraId="684A04CA">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397A2AC3">
            <w:pPr>
              <w:jc w:val="center"/>
              <w:rPr>
                <w:bCs/>
                <w:sz w:val="18"/>
                <w:szCs w:val="18"/>
              </w:rPr>
            </w:pPr>
          </w:p>
        </w:tc>
        <w:tc>
          <w:tcPr>
            <w:tcW w:w="1943" w:type="dxa"/>
            <w:tcBorders>
              <w:left w:val="single" w:color="auto" w:sz="4" w:space="0"/>
            </w:tcBorders>
            <w:noWrap w:val="0"/>
            <w:vAlign w:val="center"/>
          </w:tcPr>
          <w:p w14:paraId="1E80D305">
            <w:pPr>
              <w:jc w:val="center"/>
              <w:rPr>
                <w:bCs/>
                <w:sz w:val="18"/>
                <w:szCs w:val="18"/>
              </w:rPr>
            </w:pPr>
          </w:p>
        </w:tc>
      </w:tr>
      <w:tr w14:paraId="66F76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16E94E23">
            <w:pPr>
              <w:jc w:val="center"/>
              <w:rPr>
                <w:bCs/>
                <w:sz w:val="18"/>
                <w:szCs w:val="18"/>
              </w:rPr>
            </w:pPr>
            <w:r>
              <w:rPr>
                <w:rFonts w:hint="eastAsia"/>
                <w:bCs/>
                <w:sz w:val="18"/>
                <w:szCs w:val="18"/>
              </w:rPr>
              <w:t>管网设施标准化运维评价指标</w:t>
            </w:r>
          </w:p>
          <w:p w14:paraId="3982BD3D">
            <w:pPr>
              <w:jc w:val="center"/>
              <w:rPr>
                <w:bCs/>
                <w:sz w:val="18"/>
                <w:szCs w:val="18"/>
              </w:rPr>
            </w:pPr>
            <w:r>
              <w:rPr>
                <w:rFonts w:hint="eastAsia"/>
                <w:bCs/>
                <w:sz w:val="18"/>
                <w:szCs w:val="18"/>
              </w:rPr>
              <w:t>（20分）</w:t>
            </w:r>
          </w:p>
        </w:tc>
        <w:tc>
          <w:tcPr>
            <w:tcW w:w="1206" w:type="dxa"/>
            <w:vMerge w:val="restart"/>
            <w:tcBorders>
              <w:left w:val="single" w:color="auto" w:sz="4" w:space="0"/>
              <w:right w:val="single" w:color="auto" w:sz="4" w:space="0"/>
            </w:tcBorders>
            <w:noWrap w:val="0"/>
            <w:vAlign w:val="center"/>
          </w:tcPr>
          <w:p w14:paraId="057D5822">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043BCFED">
            <w:pPr>
              <w:jc w:val="center"/>
              <w:rPr>
                <w:bCs/>
                <w:sz w:val="18"/>
                <w:szCs w:val="18"/>
              </w:rPr>
            </w:pPr>
            <w:r>
              <w:rPr>
                <w:rFonts w:hint="eastAsia"/>
                <w:bCs/>
                <w:sz w:val="18"/>
                <w:szCs w:val="18"/>
              </w:rPr>
              <w:t>5.1.1</w:t>
            </w:r>
          </w:p>
        </w:tc>
        <w:tc>
          <w:tcPr>
            <w:tcW w:w="4962" w:type="dxa"/>
            <w:tcBorders>
              <w:left w:val="single" w:color="auto" w:sz="4" w:space="0"/>
            </w:tcBorders>
            <w:noWrap w:val="0"/>
            <w:vAlign w:val="center"/>
          </w:tcPr>
          <w:p w14:paraId="49CF1F16">
            <w:pPr>
              <w:rPr>
                <w:bCs/>
                <w:sz w:val="18"/>
                <w:szCs w:val="18"/>
              </w:rPr>
            </w:pPr>
            <w:r>
              <w:rPr>
                <w:rFonts w:hint="eastAsia"/>
                <w:bCs/>
                <w:sz w:val="18"/>
                <w:szCs w:val="18"/>
              </w:rPr>
              <w:t>污水输送正常。</w:t>
            </w:r>
          </w:p>
        </w:tc>
        <w:tc>
          <w:tcPr>
            <w:tcW w:w="1275" w:type="dxa"/>
            <w:noWrap w:val="0"/>
            <w:vAlign w:val="center"/>
          </w:tcPr>
          <w:p w14:paraId="0C21E576">
            <w:pPr>
              <w:jc w:val="center"/>
              <w:rPr>
                <w:bCs/>
                <w:sz w:val="18"/>
                <w:szCs w:val="18"/>
              </w:rPr>
            </w:pPr>
            <w:r>
              <w:rPr>
                <w:rFonts w:hint="eastAsia"/>
                <w:bCs/>
                <w:sz w:val="18"/>
                <w:szCs w:val="18"/>
              </w:rPr>
              <w:t>现场查勘</w:t>
            </w:r>
          </w:p>
        </w:tc>
        <w:tc>
          <w:tcPr>
            <w:tcW w:w="710" w:type="dxa"/>
            <w:noWrap w:val="0"/>
            <w:vAlign w:val="center"/>
          </w:tcPr>
          <w:p w14:paraId="41AD1D7D">
            <w:pPr>
              <w:jc w:val="center"/>
              <w:rPr>
                <w:bCs/>
                <w:sz w:val="18"/>
                <w:szCs w:val="18"/>
              </w:rPr>
            </w:pPr>
          </w:p>
        </w:tc>
        <w:tc>
          <w:tcPr>
            <w:tcW w:w="849" w:type="dxa"/>
            <w:noWrap w:val="0"/>
            <w:vAlign w:val="center"/>
          </w:tcPr>
          <w:p w14:paraId="79FA37FD">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3FC90A75">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5400089">
            <w:pPr>
              <w:jc w:val="center"/>
              <w:rPr>
                <w:bCs/>
                <w:sz w:val="18"/>
                <w:szCs w:val="18"/>
              </w:rPr>
            </w:pPr>
          </w:p>
        </w:tc>
      </w:tr>
      <w:tr w14:paraId="4A16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FDBCF8F">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CFE1F15">
            <w:pPr>
              <w:jc w:val="center"/>
              <w:rPr>
                <w:bCs/>
                <w:sz w:val="18"/>
                <w:szCs w:val="18"/>
              </w:rPr>
            </w:pPr>
          </w:p>
        </w:tc>
        <w:tc>
          <w:tcPr>
            <w:tcW w:w="1062" w:type="dxa"/>
            <w:tcBorders>
              <w:left w:val="single" w:color="auto" w:sz="4" w:space="0"/>
              <w:right w:val="single" w:color="auto" w:sz="4" w:space="0"/>
            </w:tcBorders>
            <w:noWrap w:val="0"/>
            <w:vAlign w:val="center"/>
          </w:tcPr>
          <w:p w14:paraId="792A61E7">
            <w:pPr>
              <w:jc w:val="center"/>
              <w:rPr>
                <w:bCs/>
                <w:sz w:val="18"/>
                <w:szCs w:val="18"/>
              </w:rPr>
            </w:pPr>
            <w:r>
              <w:rPr>
                <w:rFonts w:hint="eastAsia"/>
                <w:bCs/>
                <w:sz w:val="18"/>
                <w:szCs w:val="18"/>
              </w:rPr>
              <w:t>5.1.2</w:t>
            </w:r>
          </w:p>
        </w:tc>
        <w:tc>
          <w:tcPr>
            <w:tcW w:w="4962" w:type="dxa"/>
            <w:tcBorders>
              <w:left w:val="single" w:color="auto" w:sz="4" w:space="0"/>
            </w:tcBorders>
            <w:noWrap w:val="0"/>
            <w:vAlign w:val="center"/>
          </w:tcPr>
          <w:p w14:paraId="463BC691">
            <w:pPr>
              <w:rPr>
                <w:bCs/>
                <w:sz w:val="18"/>
                <w:szCs w:val="18"/>
              </w:rPr>
            </w:pPr>
            <w:r>
              <w:rPr>
                <w:rFonts w:hint="eastAsia"/>
                <w:bCs/>
                <w:sz w:val="18"/>
                <w:szCs w:val="18"/>
              </w:rPr>
              <w:t>提升泵站运行正常。</w:t>
            </w:r>
          </w:p>
        </w:tc>
        <w:tc>
          <w:tcPr>
            <w:tcW w:w="1275" w:type="dxa"/>
            <w:noWrap w:val="0"/>
            <w:vAlign w:val="center"/>
          </w:tcPr>
          <w:p w14:paraId="7BEEF710">
            <w:pPr>
              <w:jc w:val="center"/>
              <w:rPr>
                <w:bCs/>
                <w:sz w:val="18"/>
                <w:szCs w:val="18"/>
              </w:rPr>
            </w:pPr>
            <w:r>
              <w:rPr>
                <w:rFonts w:hint="eastAsia"/>
                <w:bCs/>
                <w:sz w:val="18"/>
                <w:szCs w:val="18"/>
              </w:rPr>
              <w:t>现场查勘</w:t>
            </w:r>
          </w:p>
        </w:tc>
        <w:tc>
          <w:tcPr>
            <w:tcW w:w="710" w:type="dxa"/>
            <w:noWrap w:val="0"/>
            <w:vAlign w:val="center"/>
          </w:tcPr>
          <w:p w14:paraId="2B9D858A">
            <w:pPr>
              <w:jc w:val="center"/>
              <w:rPr>
                <w:bCs/>
                <w:sz w:val="18"/>
                <w:szCs w:val="18"/>
              </w:rPr>
            </w:pPr>
          </w:p>
        </w:tc>
        <w:tc>
          <w:tcPr>
            <w:tcW w:w="849" w:type="dxa"/>
            <w:noWrap w:val="0"/>
            <w:vAlign w:val="center"/>
          </w:tcPr>
          <w:p w14:paraId="217A86F5">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21CF5016">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73C5C08">
            <w:pPr>
              <w:jc w:val="center"/>
              <w:rPr>
                <w:bCs/>
                <w:sz w:val="18"/>
                <w:szCs w:val="18"/>
              </w:rPr>
            </w:pPr>
          </w:p>
        </w:tc>
      </w:tr>
      <w:tr w14:paraId="50DE5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05AF86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B124EA0">
            <w:pPr>
              <w:jc w:val="center"/>
              <w:rPr>
                <w:bCs/>
                <w:sz w:val="18"/>
                <w:szCs w:val="18"/>
              </w:rPr>
            </w:pPr>
          </w:p>
        </w:tc>
        <w:tc>
          <w:tcPr>
            <w:tcW w:w="1062" w:type="dxa"/>
            <w:tcBorders>
              <w:left w:val="single" w:color="auto" w:sz="4" w:space="0"/>
              <w:right w:val="single" w:color="auto" w:sz="4" w:space="0"/>
            </w:tcBorders>
            <w:noWrap w:val="0"/>
            <w:vAlign w:val="center"/>
          </w:tcPr>
          <w:p w14:paraId="0FF3FFD2">
            <w:pPr>
              <w:jc w:val="center"/>
              <w:rPr>
                <w:bCs/>
                <w:sz w:val="18"/>
                <w:szCs w:val="18"/>
              </w:rPr>
            </w:pPr>
            <w:r>
              <w:rPr>
                <w:rFonts w:hint="eastAsia"/>
                <w:bCs/>
                <w:sz w:val="18"/>
                <w:szCs w:val="18"/>
              </w:rPr>
              <w:t>5.1.3</w:t>
            </w:r>
          </w:p>
        </w:tc>
        <w:tc>
          <w:tcPr>
            <w:tcW w:w="4962" w:type="dxa"/>
            <w:tcBorders>
              <w:left w:val="single" w:color="auto" w:sz="4" w:space="0"/>
            </w:tcBorders>
            <w:noWrap w:val="0"/>
            <w:vAlign w:val="center"/>
          </w:tcPr>
          <w:p w14:paraId="34EC6D23">
            <w:pPr>
              <w:rPr>
                <w:bCs/>
                <w:sz w:val="18"/>
                <w:szCs w:val="18"/>
              </w:rPr>
            </w:pPr>
            <w:r>
              <w:rPr>
                <w:rFonts w:hint="eastAsia"/>
                <w:bCs/>
                <w:sz w:val="18"/>
                <w:szCs w:val="18"/>
              </w:rPr>
              <w:t>配备疏通、冲洗、检查等管网运维工具。</w:t>
            </w:r>
          </w:p>
        </w:tc>
        <w:tc>
          <w:tcPr>
            <w:tcW w:w="1275" w:type="dxa"/>
            <w:noWrap w:val="0"/>
            <w:vAlign w:val="center"/>
          </w:tcPr>
          <w:p w14:paraId="446E586E">
            <w:pPr>
              <w:jc w:val="center"/>
              <w:rPr>
                <w:bCs/>
                <w:sz w:val="18"/>
                <w:szCs w:val="18"/>
              </w:rPr>
            </w:pPr>
            <w:r>
              <w:rPr>
                <w:rFonts w:hint="eastAsia"/>
                <w:bCs/>
                <w:sz w:val="18"/>
                <w:szCs w:val="18"/>
              </w:rPr>
              <w:t>现场查勘</w:t>
            </w:r>
          </w:p>
        </w:tc>
        <w:tc>
          <w:tcPr>
            <w:tcW w:w="710" w:type="dxa"/>
            <w:noWrap w:val="0"/>
            <w:vAlign w:val="center"/>
          </w:tcPr>
          <w:p w14:paraId="631A3184">
            <w:pPr>
              <w:jc w:val="center"/>
              <w:rPr>
                <w:bCs/>
                <w:sz w:val="18"/>
                <w:szCs w:val="18"/>
              </w:rPr>
            </w:pPr>
          </w:p>
        </w:tc>
        <w:tc>
          <w:tcPr>
            <w:tcW w:w="849" w:type="dxa"/>
            <w:noWrap w:val="0"/>
            <w:vAlign w:val="center"/>
          </w:tcPr>
          <w:p w14:paraId="7A148493">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02904E82">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2CEE8C39">
            <w:pPr>
              <w:jc w:val="center"/>
              <w:rPr>
                <w:bCs/>
                <w:sz w:val="18"/>
                <w:szCs w:val="18"/>
              </w:rPr>
            </w:pPr>
          </w:p>
        </w:tc>
      </w:tr>
      <w:tr w14:paraId="3C83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B82E643">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E96D3A1">
            <w:pPr>
              <w:jc w:val="center"/>
              <w:rPr>
                <w:bCs/>
                <w:sz w:val="18"/>
                <w:szCs w:val="18"/>
              </w:rPr>
            </w:pPr>
          </w:p>
        </w:tc>
        <w:tc>
          <w:tcPr>
            <w:tcW w:w="1062" w:type="dxa"/>
            <w:tcBorders>
              <w:left w:val="single" w:color="auto" w:sz="4" w:space="0"/>
              <w:right w:val="single" w:color="auto" w:sz="4" w:space="0"/>
            </w:tcBorders>
            <w:noWrap w:val="0"/>
            <w:vAlign w:val="center"/>
          </w:tcPr>
          <w:p w14:paraId="668968A7">
            <w:pPr>
              <w:jc w:val="center"/>
              <w:rPr>
                <w:bCs/>
                <w:sz w:val="18"/>
                <w:szCs w:val="18"/>
              </w:rPr>
            </w:pPr>
            <w:r>
              <w:rPr>
                <w:rFonts w:hint="eastAsia"/>
                <w:bCs/>
                <w:sz w:val="18"/>
                <w:szCs w:val="18"/>
              </w:rPr>
              <w:t>5.1.4</w:t>
            </w:r>
          </w:p>
        </w:tc>
        <w:tc>
          <w:tcPr>
            <w:tcW w:w="4962" w:type="dxa"/>
            <w:tcBorders>
              <w:left w:val="single" w:color="auto" w:sz="4" w:space="0"/>
            </w:tcBorders>
            <w:noWrap w:val="0"/>
            <w:vAlign w:val="center"/>
          </w:tcPr>
          <w:p w14:paraId="75CC4EE9">
            <w:pPr>
              <w:rPr>
                <w:bCs/>
                <w:sz w:val="18"/>
                <w:szCs w:val="18"/>
              </w:rPr>
            </w:pPr>
            <w:r>
              <w:rPr>
                <w:rFonts w:hint="eastAsia"/>
                <w:bCs/>
                <w:sz w:val="18"/>
                <w:szCs w:val="18"/>
              </w:rPr>
              <w:t>具有巡查、养护、维修记录。</w:t>
            </w:r>
          </w:p>
        </w:tc>
        <w:tc>
          <w:tcPr>
            <w:tcW w:w="1275" w:type="dxa"/>
            <w:noWrap w:val="0"/>
            <w:vAlign w:val="center"/>
          </w:tcPr>
          <w:p w14:paraId="4EF82905">
            <w:pPr>
              <w:jc w:val="center"/>
              <w:rPr>
                <w:b/>
                <w:bCs/>
                <w:sz w:val="18"/>
                <w:szCs w:val="18"/>
              </w:rPr>
            </w:pPr>
            <w:r>
              <w:rPr>
                <w:rFonts w:hint="eastAsia"/>
                <w:b/>
                <w:bCs/>
                <w:sz w:val="18"/>
                <w:szCs w:val="18"/>
              </w:rPr>
              <w:t>查阅资料</w:t>
            </w:r>
          </w:p>
        </w:tc>
        <w:tc>
          <w:tcPr>
            <w:tcW w:w="710" w:type="dxa"/>
            <w:noWrap w:val="0"/>
            <w:vAlign w:val="center"/>
          </w:tcPr>
          <w:p w14:paraId="18E5433F">
            <w:pPr>
              <w:jc w:val="center"/>
              <w:rPr>
                <w:bCs/>
                <w:sz w:val="18"/>
                <w:szCs w:val="18"/>
              </w:rPr>
            </w:pPr>
          </w:p>
        </w:tc>
        <w:tc>
          <w:tcPr>
            <w:tcW w:w="849" w:type="dxa"/>
            <w:noWrap w:val="0"/>
            <w:vAlign w:val="center"/>
          </w:tcPr>
          <w:p w14:paraId="0D6D5F83">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3A3C1EFF">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0C33A3B9">
            <w:pPr>
              <w:jc w:val="center"/>
              <w:rPr>
                <w:bCs/>
                <w:sz w:val="18"/>
                <w:szCs w:val="18"/>
              </w:rPr>
            </w:pPr>
          </w:p>
        </w:tc>
      </w:tr>
      <w:tr w14:paraId="622E4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8CEA238">
            <w:pPr>
              <w:jc w:val="center"/>
              <w:rPr>
                <w:bCs/>
                <w:sz w:val="18"/>
                <w:szCs w:val="18"/>
              </w:rPr>
            </w:pPr>
          </w:p>
        </w:tc>
        <w:tc>
          <w:tcPr>
            <w:tcW w:w="1206" w:type="dxa"/>
            <w:vMerge w:val="restart"/>
            <w:tcBorders>
              <w:left w:val="single" w:color="auto" w:sz="4" w:space="0"/>
              <w:right w:val="single" w:color="auto" w:sz="4" w:space="0"/>
            </w:tcBorders>
            <w:noWrap w:val="0"/>
            <w:vAlign w:val="center"/>
          </w:tcPr>
          <w:p w14:paraId="49A4EB65">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380853A2">
            <w:pPr>
              <w:jc w:val="center"/>
              <w:rPr>
                <w:bCs/>
                <w:sz w:val="18"/>
                <w:szCs w:val="18"/>
              </w:rPr>
            </w:pPr>
            <w:r>
              <w:rPr>
                <w:rFonts w:hint="eastAsia"/>
                <w:bCs/>
                <w:sz w:val="18"/>
                <w:szCs w:val="18"/>
              </w:rPr>
              <w:t>5.2.1</w:t>
            </w:r>
          </w:p>
        </w:tc>
        <w:tc>
          <w:tcPr>
            <w:tcW w:w="4962" w:type="dxa"/>
            <w:tcBorders>
              <w:left w:val="single" w:color="auto" w:sz="4" w:space="0"/>
            </w:tcBorders>
            <w:noWrap w:val="0"/>
            <w:vAlign w:val="center"/>
          </w:tcPr>
          <w:p w14:paraId="31FBA9C8">
            <w:pPr>
              <w:rPr>
                <w:bCs/>
                <w:sz w:val="18"/>
                <w:szCs w:val="18"/>
              </w:rPr>
            </w:pPr>
            <w:r>
              <w:rPr>
                <w:rFonts w:hint="eastAsia"/>
                <w:bCs/>
                <w:sz w:val="18"/>
                <w:szCs w:val="18"/>
              </w:rPr>
              <w:t>管网运维操作规范，且有效实施。</w:t>
            </w:r>
          </w:p>
          <w:p w14:paraId="55E45E32">
            <w:pPr>
              <w:rPr>
                <w:bCs/>
                <w:sz w:val="18"/>
                <w:szCs w:val="18"/>
              </w:rPr>
            </w:pPr>
            <w:r>
              <w:rPr>
                <w:rFonts w:hint="eastAsia"/>
                <w:bCs/>
                <w:sz w:val="18"/>
                <w:szCs w:val="18"/>
              </w:rPr>
              <w:t>1）通畅，无淤积、破损、堵塞。共3分，每发现一处淤积扣0.2分、破损扣0.5分、堵塞扣2分。</w:t>
            </w:r>
          </w:p>
          <w:p w14:paraId="4CD79396">
            <w:pPr>
              <w:rPr>
                <w:bCs/>
                <w:sz w:val="18"/>
                <w:szCs w:val="18"/>
              </w:rPr>
            </w:pPr>
            <w:r>
              <w:rPr>
                <w:rFonts w:hint="eastAsia"/>
                <w:bCs/>
                <w:sz w:val="18"/>
                <w:szCs w:val="18"/>
              </w:rPr>
              <w:t>2）回填面无下陷、开裂。共3分，每发现一处异常扣1分。</w:t>
            </w:r>
          </w:p>
        </w:tc>
        <w:tc>
          <w:tcPr>
            <w:tcW w:w="1275" w:type="dxa"/>
            <w:noWrap w:val="0"/>
            <w:vAlign w:val="center"/>
          </w:tcPr>
          <w:p w14:paraId="1FAF7A75">
            <w:pPr>
              <w:jc w:val="center"/>
              <w:rPr>
                <w:bCs/>
                <w:sz w:val="18"/>
                <w:szCs w:val="18"/>
              </w:rPr>
            </w:pPr>
            <w:r>
              <w:rPr>
                <w:rFonts w:hint="eastAsia"/>
                <w:bCs/>
                <w:sz w:val="18"/>
                <w:szCs w:val="18"/>
              </w:rPr>
              <w:t>现场查勘</w:t>
            </w:r>
          </w:p>
        </w:tc>
        <w:tc>
          <w:tcPr>
            <w:tcW w:w="710" w:type="dxa"/>
            <w:noWrap w:val="0"/>
            <w:vAlign w:val="center"/>
          </w:tcPr>
          <w:p w14:paraId="77423470">
            <w:pPr>
              <w:jc w:val="center"/>
              <w:rPr>
                <w:bCs/>
                <w:sz w:val="18"/>
                <w:szCs w:val="18"/>
              </w:rPr>
            </w:pPr>
            <w:r>
              <w:rPr>
                <w:rFonts w:hint="eastAsia"/>
                <w:bCs/>
                <w:sz w:val="18"/>
                <w:szCs w:val="18"/>
              </w:rPr>
              <w:t>/</w:t>
            </w:r>
          </w:p>
        </w:tc>
        <w:tc>
          <w:tcPr>
            <w:tcW w:w="849" w:type="dxa"/>
            <w:noWrap w:val="0"/>
            <w:vAlign w:val="center"/>
          </w:tcPr>
          <w:p w14:paraId="4D20FF3F">
            <w:pPr>
              <w:jc w:val="center"/>
              <w:rPr>
                <w:bCs/>
                <w:sz w:val="18"/>
                <w:szCs w:val="18"/>
              </w:rPr>
            </w:pPr>
            <w:r>
              <w:rPr>
                <w:rFonts w:hint="eastAsia"/>
                <w:bCs/>
                <w:sz w:val="18"/>
                <w:szCs w:val="18"/>
              </w:rPr>
              <w:t>6</w:t>
            </w:r>
          </w:p>
        </w:tc>
        <w:tc>
          <w:tcPr>
            <w:tcW w:w="852" w:type="dxa"/>
            <w:tcBorders>
              <w:right w:val="single" w:color="auto" w:sz="4" w:space="0"/>
            </w:tcBorders>
            <w:noWrap w:val="0"/>
            <w:vAlign w:val="center"/>
          </w:tcPr>
          <w:p w14:paraId="1D4C8163">
            <w:pPr>
              <w:jc w:val="center"/>
              <w:rPr>
                <w:bCs/>
                <w:sz w:val="18"/>
                <w:szCs w:val="18"/>
              </w:rPr>
            </w:pPr>
          </w:p>
        </w:tc>
        <w:tc>
          <w:tcPr>
            <w:tcW w:w="1943" w:type="dxa"/>
            <w:tcBorders>
              <w:left w:val="single" w:color="auto" w:sz="4" w:space="0"/>
            </w:tcBorders>
            <w:noWrap w:val="0"/>
            <w:vAlign w:val="center"/>
          </w:tcPr>
          <w:p w14:paraId="18C20F06">
            <w:pPr>
              <w:jc w:val="center"/>
              <w:rPr>
                <w:bCs/>
                <w:sz w:val="18"/>
                <w:szCs w:val="18"/>
              </w:rPr>
            </w:pPr>
          </w:p>
        </w:tc>
      </w:tr>
      <w:tr w14:paraId="0FC7A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23F2C91">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99DE91C">
            <w:pPr>
              <w:jc w:val="center"/>
              <w:rPr>
                <w:bCs/>
                <w:sz w:val="18"/>
                <w:szCs w:val="18"/>
              </w:rPr>
            </w:pPr>
          </w:p>
        </w:tc>
        <w:tc>
          <w:tcPr>
            <w:tcW w:w="1062" w:type="dxa"/>
            <w:tcBorders>
              <w:left w:val="single" w:color="auto" w:sz="4" w:space="0"/>
              <w:right w:val="single" w:color="auto" w:sz="4" w:space="0"/>
            </w:tcBorders>
            <w:noWrap w:val="0"/>
            <w:vAlign w:val="center"/>
          </w:tcPr>
          <w:p w14:paraId="353930B5">
            <w:pPr>
              <w:jc w:val="center"/>
              <w:rPr>
                <w:bCs/>
                <w:sz w:val="18"/>
                <w:szCs w:val="18"/>
              </w:rPr>
            </w:pPr>
            <w:r>
              <w:rPr>
                <w:rFonts w:hint="eastAsia"/>
                <w:bCs/>
                <w:sz w:val="18"/>
                <w:szCs w:val="18"/>
              </w:rPr>
              <w:t>5.2.2</w:t>
            </w:r>
          </w:p>
        </w:tc>
        <w:tc>
          <w:tcPr>
            <w:tcW w:w="4962" w:type="dxa"/>
            <w:tcBorders>
              <w:left w:val="single" w:color="auto" w:sz="4" w:space="0"/>
            </w:tcBorders>
            <w:noWrap w:val="0"/>
            <w:vAlign w:val="center"/>
          </w:tcPr>
          <w:p w14:paraId="352D9F38">
            <w:pPr>
              <w:rPr>
                <w:bCs/>
                <w:sz w:val="18"/>
                <w:szCs w:val="18"/>
              </w:rPr>
            </w:pPr>
            <w:r>
              <w:rPr>
                <w:rFonts w:hint="eastAsia"/>
                <w:bCs/>
                <w:sz w:val="18"/>
                <w:szCs w:val="18"/>
              </w:rPr>
              <w:t>检查井运维操作规范，且有效实施。</w:t>
            </w:r>
          </w:p>
          <w:p w14:paraId="1CE45A0F">
            <w:pPr>
              <w:rPr>
                <w:bCs/>
                <w:sz w:val="18"/>
                <w:szCs w:val="18"/>
              </w:rPr>
            </w:pPr>
            <w:r>
              <w:rPr>
                <w:rFonts w:hint="eastAsia"/>
                <w:bCs/>
                <w:sz w:val="18"/>
                <w:szCs w:val="18"/>
              </w:rPr>
              <w:t>1）井盖、井圈、井口无破损、倾斜、沉降、塌陷。共1分，每发现一处异常扣0.5分。</w:t>
            </w:r>
          </w:p>
          <w:p w14:paraId="79B58784">
            <w:pPr>
              <w:rPr>
                <w:bCs/>
                <w:sz w:val="18"/>
                <w:szCs w:val="18"/>
              </w:rPr>
            </w:pPr>
            <w:r>
              <w:rPr>
                <w:rFonts w:hint="eastAsia"/>
                <w:bCs/>
                <w:sz w:val="18"/>
                <w:szCs w:val="18"/>
              </w:rPr>
              <w:t>2）井盖能正常打开。共2分，每发现一处异常扣1分。</w:t>
            </w:r>
          </w:p>
          <w:p w14:paraId="1036998D">
            <w:pPr>
              <w:rPr>
                <w:bCs/>
                <w:sz w:val="18"/>
                <w:szCs w:val="18"/>
              </w:rPr>
            </w:pPr>
            <w:r>
              <w:rPr>
                <w:rFonts w:hint="eastAsia"/>
                <w:bCs/>
                <w:sz w:val="18"/>
                <w:szCs w:val="18"/>
              </w:rPr>
              <w:t>3）井内壁防渗层无破损、渗漏。共2分，每发现一处异常扣0.5分。</w:t>
            </w:r>
          </w:p>
          <w:p w14:paraId="3E2E9AE6">
            <w:pPr>
              <w:rPr>
                <w:bCs/>
                <w:sz w:val="18"/>
                <w:szCs w:val="18"/>
              </w:rPr>
            </w:pPr>
            <w:r>
              <w:rPr>
                <w:rFonts w:hint="eastAsia"/>
                <w:bCs/>
                <w:sz w:val="18"/>
                <w:szCs w:val="18"/>
              </w:rPr>
              <w:t>4）井内杂物堆积、堵塞，流槽无淤积。共1分，每发现一处异常扣0.5分。</w:t>
            </w:r>
          </w:p>
        </w:tc>
        <w:tc>
          <w:tcPr>
            <w:tcW w:w="1275" w:type="dxa"/>
            <w:noWrap w:val="0"/>
            <w:vAlign w:val="center"/>
          </w:tcPr>
          <w:p w14:paraId="1FB69DE3">
            <w:pPr>
              <w:jc w:val="center"/>
              <w:rPr>
                <w:bCs/>
                <w:sz w:val="18"/>
                <w:szCs w:val="18"/>
              </w:rPr>
            </w:pPr>
            <w:r>
              <w:rPr>
                <w:rFonts w:hint="eastAsia"/>
                <w:bCs/>
                <w:sz w:val="18"/>
                <w:szCs w:val="18"/>
              </w:rPr>
              <w:t>现场查勘</w:t>
            </w:r>
          </w:p>
        </w:tc>
        <w:tc>
          <w:tcPr>
            <w:tcW w:w="710" w:type="dxa"/>
            <w:noWrap w:val="0"/>
            <w:vAlign w:val="center"/>
          </w:tcPr>
          <w:p w14:paraId="4CE20AA0">
            <w:pPr>
              <w:jc w:val="center"/>
              <w:rPr>
                <w:bCs/>
                <w:sz w:val="18"/>
                <w:szCs w:val="18"/>
              </w:rPr>
            </w:pPr>
            <w:r>
              <w:rPr>
                <w:rFonts w:hint="eastAsia"/>
                <w:bCs/>
                <w:sz w:val="18"/>
                <w:szCs w:val="18"/>
              </w:rPr>
              <w:t>/</w:t>
            </w:r>
          </w:p>
        </w:tc>
        <w:tc>
          <w:tcPr>
            <w:tcW w:w="849" w:type="dxa"/>
            <w:noWrap w:val="0"/>
            <w:vAlign w:val="center"/>
          </w:tcPr>
          <w:p w14:paraId="6C200602">
            <w:pPr>
              <w:jc w:val="center"/>
              <w:rPr>
                <w:bCs/>
                <w:sz w:val="18"/>
                <w:szCs w:val="18"/>
              </w:rPr>
            </w:pPr>
            <w:r>
              <w:rPr>
                <w:rFonts w:hint="eastAsia"/>
                <w:bCs/>
                <w:sz w:val="18"/>
                <w:szCs w:val="18"/>
              </w:rPr>
              <w:t>6</w:t>
            </w:r>
          </w:p>
        </w:tc>
        <w:tc>
          <w:tcPr>
            <w:tcW w:w="852" w:type="dxa"/>
            <w:tcBorders>
              <w:right w:val="single" w:color="auto" w:sz="4" w:space="0"/>
            </w:tcBorders>
            <w:noWrap w:val="0"/>
            <w:vAlign w:val="center"/>
          </w:tcPr>
          <w:p w14:paraId="4700E8EF">
            <w:pPr>
              <w:jc w:val="center"/>
              <w:rPr>
                <w:bCs/>
                <w:sz w:val="18"/>
                <w:szCs w:val="18"/>
              </w:rPr>
            </w:pPr>
          </w:p>
        </w:tc>
        <w:tc>
          <w:tcPr>
            <w:tcW w:w="1943" w:type="dxa"/>
            <w:tcBorders>
              <w:left w:val="single" w:color="auto" w:sz="4" w:space="0"/>
            </w:tcBorders>
            <w:noWrap w:val="0"/>
            <w:vAlign w:val="center"/>
          </w:tcPr>
          <w:p w14:paraId="6859206D">
            <w:pPr>
              <w:jc w:val="center"/>
              <w:rPr>
                <w:bCs/>
                <w:sz w:val="18"/>
                <w:szCs w:val="18"/>
              </w:rPr>
            </w:pPr>
          </w:p>
        </w:tc>
      </w:tr>
      <w:tr w14:paraId="21368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6C1C6E8">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24C61F8A">
            <w:pPr>
              <w:jc w:val="center"/>
              <w:rPr>
                <w:bCs/>
                <w:sz w:val="18"/>
                <w:szCs w:val="18"/>
              </w:rPr>
            </w:pPr>
          </w:p>
        </w:tc>
        <w:tc>
          <w:tcPr>
            <w:tcW w:w="1062" w:type="dxa"/>
            <w:tcBorders>
              <w:left w:val="single" w:color="auto" w:sz="4" w:space="0"/>
              <w:right w:val="single" w:color="auto" w:sz="4" w:space="0"/>
            </w:tcBorders>
            <w:noWrap w:val="0"/>
            <w:vAlign w:val="center"/>
          </w:tcPr>
          <w:p w14:paraId="42D55C08">
            <w:pPr>
              <w:jc w:val="center"/>
              <w:rPr>
                <w:bCs/>
                <w:sz w:val="18"/>
                <w:szCs w:val="18"/>
              </w:rPr>
            </w:pPr>
            <w:r>
              <w:rPr>
                <w:rFonts w:hint="eastAsia"/>
                <w:bCs/>
                <w:sz w:val="18"/>
                <w:szCs w:val="18"/>
              </w:rPr>
              <w:t>5.2.3</w:t>
            </w:r>
          </w:p>
        </w:tc>
        <w:tc>
          <w:tcPr>
            <w:tcW w:w="4962" w:type="dxa"/>
            <w:tcBorders>
              <w:left w:val="single" w:color="auto" w:sz="4" w:space="0"/>
            </w:tcBorders>
            <w:noWrap w:val="0"/>
            <w:vAlign w:val="center"/>
          </w:tcPr>
          <w:p w14:paraId="4E03883F">
            <w:pPr>
              <w:rPr>
                <w:bCs/>
                <w:sz w:val="18"/>
                <w:szCs w:val="18"/>
              </w:rPr>
            </w:pPr>
            <w:r>
              <w:rPr>
                <w:rFonts w:hint="eastAsia"/>
                <w:bCs/>
                <w:sz w:val="18"/>
                <w:szCs w:val="18"/>
              </w:rPr>
              <w:t>提升泵站运维操作规范，且有效实施。</w:t>
            </w:r>
          </w:p>
          <w:p w14:paraId="782B0D38">
            <w:pPr>
              <w:rPr>
                <w:bCs/>
                <w:sz w:val="18"/>
                <w:szCs w:val="18"/>
              </w:rPr>
            </w:pPr>
            <w:r>
              <w:rPr>
                <w:rFonts w:hint="eastAsia"/>
                <w:bCs/>
                <w:sz w:val="18"/>
                <w:szCs w:val="18"/>
              </w:rPr>
              <w:t>1）泵站格栅过水通畅。2分。</w:t>
            </w:r>
          </w:p>
          <w:p w14:paraId="180995C5">
            <w:pPr>
              <w:rPr>
                <w:bCs/>
                <w:sz w:val="18"/>
                <w:szCs w:val="18"/>
              </w:rPr>
            </w:pPr>
            <w:r>
              <w:rPr>
                <w:rFonts w:hint="eastAsia"/>
                <w:bCs/>
                <w:sz w:val="18"/>
                <w:szCs w:val="18"/>
              </w:rPr>
              <w:t>2）电气及控制系统运行正常。2分。</w:t>
            </w:r>
          </w:p>
          <w:p w14:paraId="21DA77FE">
            <w:pPr>
              <w:rPr>
                <w:bCs/>
                <w:sz w:val="18"/>
                <w:szCs w:val="18"/>
              </w:rPr>
            </w:pPr>
            <w:r>
              <w:rPr>
                <w:rFonts w:hint="eastAsia"/>
                <w:bCs/>
                <w:sz w:val="18"/>
                <w:szCs w:val="18"/>
              </w:rPr>
              <w:t>3）泵站备品备件齐全。2分。</w:t>
            </w:r>
          </w:p>
        </w:tc>
        <w:tc>
          <w:tcPr>
            <w:tcW w:w="1275" w:type="dxa"/>
            <w:noWrap w:val="0"/>
            <w:vAlign w:val="center"/>
          </w:tcPr>
          <w:p w14:paraId="3A1B258A">
            <w:pPr>
              <w:jc w:val="center"/>
              <w:rPr>
                <w:bCs/>
                <w:sz w:val="18"/>
                <w:szCs w:val="18"/>
              </w:rPr>
            </w:pPr>
            <w:r>
              <w:rPr>
                <w:rFonts w:hint="eastAsia"/>
                <w:bCs/>
                <w:sz w:val="18"/>
                <w:szCs w:val="18"/>
              </w:rPr>
              <w:t>现场查勘</w:t>
            </w:r>
          </w:p>
        </w:tc>
        <w:tc>
          <w:tcPr>
            <w:tcW w:w="710" w:type="dxa"/>
            <w:noWrap w:val="0"/>
            <w:vAlign w:val="center"/>
          </w:tcPr>
          <w:p w14:paraId="67E99666">
            <w:pPr>
              <w:jc w:val="center"/>
              <w:rPr>
                <w:bCs/>
                <w:sz w:val="18"/>
                <w:szCs w:val="18"/>
              </w:rPr>
            </w:pPr>
            <w:r>
              <w:rPr>
                <w:rFonts w:hint="eastAsia"/>
                <w:bCs/>
                <w:sz w:val="18"/>
                <w:szCs w:val="18"/>
              </w:rPr>
              <w:t>/</w:t>
            </w:r>
          </w:p>
        </w:tc>
        <w:tc>
          <w:tcPr>
            <w:tcW w:w="849" w:type="dxa"/>
            <w:noWrap w:val="0"/>
            <w:vAlign w:val="center"/>
          </w:tcPr>
          <w:p w14:paraId="7C2BA89C">
            <w:pPr>
              <w:jc w:val="center"/>
              <w:rPr>
                <w:bCs/>
                <w:sz w:val="18"/>
                <w:szCs w:val="18"/>
              </w:rPr>
            </w:pPr>
            <w:r>
              <w:rPr>
                <w:rFonts w:hint="eastAsia"/>
                <w:bCs/>
                <w:sz w:val="18"/>
                <w:szCs w:val="18"/>
              </w:rPr>
              <w:t>6</w:t>
            </w:r>
          </w:p>
        </w:tc>
        <w:tc>
          <w:tcPr>
            <w:tcW w:w="852" w:type="dxa"/>
            <w:tcBorders>
              <w:right w:val="single" w:color="auto" w:sz="4" w:space="0"/>
            </w:tcBorders>
            <w:noWrap w:val="0"/>
            <w:vAlign w:val="center"/>
          </w:tcPr>
          <w:p w14:paraId="37A19734">
            <w:pPr>
              <w:jc w:val="center"/>
              <w:rPr>
                <w:bCs/>
                <w:sz w:val="18"/>
                <w:szCs w:val="18"/>
              </w:rPr>
            </w:pPr>
          </w:p>
        </w:tc>
        <w:tc>
          <w:tcPr>
            <w:tcW w:w="1943" w:type="dxa"/>
            <w:tcBorders>
              <w:left w:val="single" w:color="auto" w:sz="4" w:space="0"/>
            </w:tcBorders>
            <w:noWrap w:val="0"/>
            <w:vAlign w:val="center"/>
          </w:tcPr>
          <w:p w14:paraId="58B7ED62">
            <w:pPr>
              <w:jc w:val="center"/>
              <w:rPr>
                <w:bCs/>
                <w:sz w:val="18"/>
                <w:szCs w:val="18"/>
              </w:rPr>
            </w:pPr>
          </w:p>
        </w:tc>
      </w:tr>
      <w:tr w14:paraId="55DE9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19EA1E9">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05E16297">
            <w:pPr>
              <w:jc w:val="center"/>
              <w:rPr>
                <w:bCs/>
                <w:sz w:val="18"/>
                <w:szCs w:val="18"/>
              </w:rPr>
            </w:pPr>
          </w:p>
        </w:tc>
        <w:tc>
          <w:tcPr>
            <w:tcW w:w="1062" w:type="dxa"/>
            <w:tcBorders>
              <w:left w:val="single" w:color="auto" w:sz="4" w:space="0"/>
              <w:right w:val="single" w:color="auto" w:sz="4" w:space="0"/>
            </w:tcBorders>
            <w:noWrap w:val="0"/>
            <w:vAlign w:val="center"/>
          </w:tcPr>
          <w:p w14:paraId="7A22E005">
            <w:pPr>
              <w:jc w:val="center"/>
              <w:rPr>
                <w:bCs/>
                <w:sz w:val="18"/>
                <w:szCs w:val="18"/>
              </w:rPr>
            </w:pPr>
            <w:r>
              <w:rPr>
                <w:rFonts w:hint="eastAsia"/>
                <w:bCs/>
                <w:sz w:val="18"/>
                <w:szCs w:val="18"/>
              </w:rPr>
              <w:t>5.2.4</w:t>
            </w:r>
          </w:p>
        </w:tc>
        <w:tc>
          <w:tcPr>
            <w:tcW w:w="4962" w:type="dxa"/>
            <w:tcBorders>
              <w:left w:val="single" w:color="auto" w:sz="4" w:space="0"/>
            </w:tcBorders>
            <w:noWrap w:val="0"/>
            <w:vAlign w:val="center"/>
          </w:tcPr>
          <w:p w14:paraId="0798B370">
            <w:pPr>
              <w:rPr>
                <w:bCs/>
                <w:sz w:val="18"/>
                <w:szCs w:val="18"/>
              </w:rPr>
            </w:pPr>
            <w:r>
              <w:rPr>
                <w:rFonts w:hint="eastAsia"/>
                <w:bCs/>
                <w:sz w:val="18"/>
                <w:szCs w:val="18"/>
              </w:rPr>
              <w:t>废弃物妥善处理。</w:t>
            </w:r>
          </w:p>
        </w:tc>
        <w:tc>
          <w:tcPr>
            <w:tcW w:w="1275" w:type="dxa"/>
            <w:noWrap w:val="0"/>
            <w:vAlign w:val="center"/>
          </w:tcPr>
          <w:p w14:paraId="0759C623">
            <w:pPr>
              <w:jc w:val="center"/>
              <w:rPr>
                <w:bCs/>
                <w:sz w:val="18"/>
                <w:szCs w:val="18"/>
              </w:rPr>
            </w:pPr>
            <w:r>
              <w:rPr>
                <w:rFonts w:hint="eastAsia"/>
                <w:bCs/>
                <w:sz w:val="18"/>
                <w:szCs w:val="18"/>
              </w:rPr>
              <w:t>现场查勘</w:t>
            </w:r>
          </w:p>
        </w:tc>
        <w:tc>
          <w:tcPr>
            <w:tcW w:w="710" w:type="dxa"/>
            <w:noWrap w:val="0"/>
            <w:vAlign w:val="center"/>
          </w:tcPr>
          <w:p w14:paraId="3CC07E32">
            <w:pPr>
              <w:jc w:val="center"/>
              <w:rPr>
                <w:bCs/>
                <w:sz w:val="18"/>
                <w:szCs w:val="18"/>
              </w:rPr>
            </w:pPr>
            <w:r>
              <w:rPr>
                <w:rFonts w:hint="eastAsia"/>
                <w:bCs/>
                <w:sz w:val="18"/>
                <w:szCs w:val="18"/>
              </w:rPr>
              <w:t>/</w:t>
            </w:r>
          </w:p>
        </w:tc>
        <w:tc>
          <w:tcPr>
            <w:tcW w:w="849" w:type="dxa"/>
            <w:noWrap w:val="0"/>
            <w:vAlign w:val="center"/>
          </w:tcPr>
          <w:p w14:paraId="3D6CCD54">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27D8BC9A">
            <w:pPr>
              <w:jc w:val="center"/>
              <w:rPr>
                <w:bCs/>
                <w:sz w:val="18"/>
                <w:szCs w:val="18"/>
              </w:rPr>
            </w:pPr>
          </w:p>
        </w:tc>
        <w:tc>
          <w:tcPr>
            <w:tcW w:w="1943" w:type="dxa"/>
            <w:tcBorders>
              <w:left w:val="single" w:color="auto" w:sz="4" w:space="0"/>
            </w:tcBorders>
            <w:noWrap w:val="0"/>
            <w:vAlign w:val="center"/>
          </w:tcPr>
          <w:p w14:paraId="33E98F15">
            <w:pPr>
              <w:jc w:val="center"/>
              <w:rPr>
                <w:bCs/>
                <w:sz w:val="18"/>
                <w:szCs w:val="18"/>
              </w:rPr>
            </w:pPr>
          </w:p>
        </w:tc>
      </w:tr>
      <w:tr w14:paraId="244A6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6CD5A0A1">
            <w:pPr>
              <w:jc w:val="center"/>
              <w:rPr>
                <w:bCs/>
                <w:sz w:val="18"/>
                <w:szCs w:val="18"/>
              </w:rPr>
            </w:pPr>
            <w:r>
              <w:rPr>
                <w:rFonts w:hint="eastAsia"/>
                <w:bCs/>
                <w:sz w:val="18"/>
                <w:szCs w:val="18"/>
              </w:rPr>
              <w:t>终端设施标准化运维评价指标</w:t>
            </w:r>
          </w:p>
          <w:p w14:paraId="70DCE873">
            <w:pPr>
              <w:jc w:val="center"/>
              <w:rPr>
                <w:bCs/>
                <w:sz w:val="18"/>
                <w:szCs w:val="18"/>
              </w:rPr>
            </w:pPr>
            <w:r>
              <w:rPr>
                <w:rFonts w:hint="eastAsia"/>
                <w:bCs/>
                <w:sz w:val="18"/>
                <w:szCs w:val="18"/>
              </w:rPr>
              <w:t>（30分）</w:t>
            </w:r>
          </w:p>
        </w:tc>
        <w:tc>
          <w:tcPr>
            <w:tcW w:w="1206" w:type="dxa"/>
            <w:vMerge w:val="restart"/>
            <w:tcBorders>
              <w:left w:val="single" w:color="auto" w:sz="4" w:space="0"/>
              <w:right w:val="single" w:color="auto" w:sz="4" w:space="0"/>
            </w:tcBorders>
            <w:noWrap w:val="0"/>
            <w:vAlign w:val="center"/>
          </w:tcPr>
          <w:p w14:paraId="33510BF0">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531E69DC">
            <w:pPr>
              <w:jc w:val="center"/>
              <w:rPr>
                <w:bCs/>
                <w:sz w:val="18"/>
                <w:szCs w:val="18"/>
              </w:rPr>
            </w:pPr>
            <w:r>
              <w:rPr>
                <w:rFonts w:hint="eastAsia"/>
                <w:bCs/>
                <w:sz w:val="18"/>
                <w:szCs w:val="18"/>
              </w:rPr>
              <w:t>6.1.1</w:t>
            </w:r>
          </w:p>
        </w:tc>
        <w:tc>
          <w:tcPr>
            <w:tcW w:w="4962" w:type="dxa"/>
            <w:tcBorders>
              <w:left w:val="single" w:color="auto" w:sz="4" w:space="0"/>
            </w:tcBorders>
            <w:noWrap w:val="0"/>
            <w:vAlign w:val="center"/>
          </w:tcPr>
          <w:p w14:paraId="4A9BC0A5">
            <w:pPr>
              <w:rPr>
                <w:bCs/>
                <w:sz w:val="18"/>
                <w:szCs w:val="18"/>
              </w:rPr>
            </w:pPr>
            <w:r>
              <w:rPr>
                <w:rFonts w:hint="eastAsia"/>
                <w:bCs/>
                <w:sz w:val="18"/>
                <w:szCs w:val="18"/>
              </w:rPr>
              <w:t>配备便携式检测、采样、养护、维修等专业运维工具。</w:t>
            </w:r>
          </w:p>
        </w:tc>
        <w:tc>
          <w:tcPr>
            <w:tcW w:w="1275" w:type="dxa"/>
            <w:noWrap w:val="0"/>
            <w:vAlign w:val="center"/>
          </w:tcPr>
          <w:p w14:paraId="46886237">
            <w:pPr>
              <w:jc w:val="center"/>
              <w:rPr>
                <w:bCs/>
                <w:sz w:val="18"/>
                <w:szCs w:val="18"/>
              </w:rPr>
            </w:pPr>
            <w:r>
              <w:rPr>
                <w:rFonts w:hint="eastAsia"/>
                <w:bCs/>
                <w:sz w:val="18"/>
                <w:szCs w:val="18"/>
              </w:rPr>
              <w:t>现场查勘</w:t>
            </w:r>
          </w:p>
        </w:tc>
        <w:tc>
          <w:tcPr>
            <w:tcW w:w="710" w:type="dxa"/>
            <w:noWrap w:val="0"/>
            <w:vAlign w:val="center"/>
          </w:tcPr>
          <w:p w14:paraId="673B8BCB">
            <w:pPr>
              <w:jc w:val="center"/>
              <w:rPr>
                <w:bCs/>
                <w:sz w:val="18"/>
                <w:szCs w:val="18"/>
              </w:rPr>
            </w:pPr>
          </w:p>
        </w:tc>
        <w:tc>
          <w:tcPr>
            <w:tcW w:w="849" w:type="dxa"/>
            <w:noWrap w:val="0"/>
            <w:vAlign w:val="center"/>
          </w:tcPr>
          <w:p w14:paraId="16465031">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06DCA9B2">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0F6EEE90">
            <w:pPr>
              <w:jc w:val="center"/>
              <w:rPr>
                <w:bCs/>
                <w:sz w:val="18"/>
                <w:szCs w:val="18"/>
              </w:rPr>
            </w:pPr>
          </w:p>
        </w:tc>
      </w:tr>
      <w:tr w14:paraId="15395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4798A9B">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6B55A66">
            <w:pPr>
              <w:jc w:val="center"/>
              <w:rPr>
                <w:bCs/>
                <w:sz w:val="18"/>
                <w:szCs w:val="18"/>
              </w:rPr>
            </w:pPr>
          </w:p>
        </w:tc>
        <w:tc>
          <w:tcPr>
            <w:tcW w:w="1062" w:type="dxa"/>
            <w:tcBorders>
              <w:left w:val="single" w:color="auto" w:sz="4" w:space="0"/>
              <w:right w:val="single" w:color="auto" w:sz="4" w:space="0"/>
            </w:tcBorders>
            <w:noWrap w:val="0"/>
            <w:vAlign w:val="center"/>
          </w:tcPr>
          <w:p w14:paraId="76EF7AEA">
            <w:pPr>
              <w:jc w:val="center"/>
              <w:rPr>
                <w:bCs/>
                <w:sz w:val="18"/>
                <w:szCs w:val="18"/>
              </w:rPr>
            </w:pPr>
            <w:r>
              <w:rPr>
                <w:rFonts w:hint="eastAsia"/>
                <w:bCs/>
                <w:sz w:val="18"/>
                <w:szCs w:val="18"/>
              </w:rPr>
              <w:t>6.1.2</w:t>
            </w:r>
          </w:p>
        </w:tc>
        <w:tc>
          <w:tcPr>
            <w:tcW w:w="4962" w:type="dxa"/>
            <w:tcBorders>
              <w:left w:val="single" w:color="auto" w:sz="4" w:space="0"/>
            </w:tcBorders>
            <w:noWrap w:val="0"/>
            <w:vAlign w:val="center"/>
          </w:tcPr>
          <w:p w14:paraId="5FB9EAC5">
            <w:pPr>
              <w:rPr>
                <w:bCs/>
                <w:sz w:val="18"/>
                <w:szCs w:val="18"/>
              </w:rPr>
            </w:pPr>
            <w:r>
              <w:rPr>
                <w:rFonts w:hint="eastAsia"/>
                <w:bCs/>
                <w:sz w:val="18"/>
                <w:szCs w:val="18"/>
              </w:rPr>
              <w:t>配备工艺技术、电气、巡查、养护、维修等专业技术人员。</w:t>
            </w:r>
          </w:p>
        </w:tc>
        <w:tc>
          <w:tcPr>
            <w:tcW w:w="1275" w:type="dxa"/>
            <w:noWrap w:val="0"/>
            <w:vAlign w:val="center"/>
          </w:tcPr>
          <w:p w14:paraId="49E4474C">
            <w:pPr>
              <w:jc w:val="center"/>
              <w:rPr>
                <w:bCs/>
                <w:sz w:val="18"/>
                <w:szCs w:val="18"/>
              </w:rPr>
            </w:pPr>
            <w:r>
              <w:rPr>
                <w:rFonts w:hint="eastAsia"/>
                <w:bCs/>
                <w:sz w:val="18"/>
                <w:szCs w:val="18"/>
              </w:rPr>
              <w:t>现场查勘</w:t>
            </w:r>
          </w:p>
          <w:p w14:paraId="3ABDF74E">
            <w:pPr>
              <w:jc w:val="center"/>
              <w:rPr>
                <w:b/>
                <w:bCs/>
                <w:sz w:val="18"/>
                <w:szCs w:val="18"/>
              </w:rPr>
            </w:pPr>
            <w:r>
              <w:rPr>
                <w:rFonts w:hint="eastAsia"/>
                <w:b/>
                <w:bCs/>
                <w:sz w:val="18"/>
                <w:szCs w:val="18"/>
              </w:rPr>
              <w:t>查阅资料</w:t>
            </w:r>
          </w:p>
        </w:tc>
        <w:tc>
          <w:tcPr>
            <w:tcW w:w="710" w:type="dxa"/>
            <w:noWrap w:val="0"/>
            <w:vAlign w:val="center"/>
          </w:tcPr>
          <w:p w14:paraId="3F30BA98">
            <w:pPr>
              <w:jc w:val="center"/>
              <w:rPr>
                <w:bCs/>
                <w:sz w:val="18"/>
                <w:szCs w:val="18"/>
              </w:rPr>
            </w:pPr>
          </w:p>
        </w:tc>
        <w:tc>
          <w:tcPr>
            <w:tcW w:w="849" w:type="dxa"/>
            <w:noWrap w:val="0"/>
            <w:vAlign w:val="center"/>
          </w:tcPr>
          <w:p w14:paraId="15C7B058">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53B94EF8">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11DA720D">
            <w:pPr>
              <w:jc w:val="center"/>
              <w:rPr>
                <w:bCs/>
                <w:sz w:val="18"/>
                <w:szCs w:val="18"/>
              </w:rPr>
            </w:pPr>
          </w:p>
        </w:tc>
      </w:tr>
      <w:tr w14:paraId="48FF3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CE4DD29">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47CC51C">
            <w:pPr>
              <w:jc w:val="center"/>
              <w:rPr>
                <w:bCs/>
                <w:sz w:val="18"/>
                <w:szCs w:val="18"/>
              </w:rPr>
            </w:pPr>
          </w:p>
        </w:tc>
        <w:tc>
          <w:tcPr>
            <w:tcW w:w="1062" w:type="dxa"/>
            <w:tcBorders>
              <w:left w:val="single" w:color="auto" w:sz="4" w:space="0"/>
              <w:right w:val="single" w:color="auto" w:sz="4" w:space="0"/>
            </w:tcBorders>
            <w:noWrap w:val="0"/>
            <w:vAlign w:val="center"/>
          </w:tcPr>
          <w:p w14:paraId="024963D6">
            <w:pPr>
              <w:jc w:val="center"/>
              <w:rPr>
                <w:bCs/>
                <w:sz w:val="18"/>
                <w:szCs w:val="18"/>
              </w:rPr>
            </w:pPr>
            <w:r>
              <w:rPr>
                <w:rFonts w:hint="eastAsia"/>
                <w:bCs/>
                <w:sz w:val="18"/>
                <w:szCs w:val="18"/>
              </w:rPr>
              <w:t>6.1.3</w:t>
            </w:r>
          </w:p>
        </w:tc>
        <w:tc>
          <w:tcPr>
            <w:tcW w:w="4962" w:type="dxa"/>
            <w:tcBorders>
              <w:left w:val="single" w:color="auto" w:sz="4" w:space="0"/>
            </w:tcBorders>
            <w:noWrap w:val="0"/>
            <w:vAlign w:val="center"/>
          </w:tcPr>
          <w:p w14:paraId="648B88E7">
            <w:pPr>
              <w:rPr>
                <w:bCs/>
                <w:sz w:val="18"/>
                <w:szCs w:val="18"/>
              </w:rPr>
            </w:pPr>
            <w:r>
              <w:rPr>
                <w:rFonts w:hint="eastAsia"/>
                <w:bCs/>
                <w:sz w:val="18"/>
                <w:szCs w:val="18"/>
              </w:rPr>
              <w:t>定期进行水质检测，并形成水质检测记录。</w:t>
            </w:r>
          </w:p>
        </w:tc>
        <w:tc>
          <w:tcPr>
            <w:tcW w:w="1275" w:type="dxa"/>
            <w:noWrap w:val="0"/>
            <w:vAlign w:val="center"/>
          </w:tcPr>
          <w:p w14:paraId="2AFE67BC">
            <w:pPr>
              <w:jc w:val="center"/>
              <w:rPr>
                <w:bCs/>
                <w:sz w:val="18"/>
                <w:szCs w:val="18"/>
              </w:rPr>
            </w:pPr>
            <w:r>
              <w:rPr>
                <w:rFonts w:hint="eastAsia"/>
                <w:bCs/>
                <w:sz w:val="18"/>
                <w:szCs w:val="18"/>
              </w:rPr>
              <w:t>查阅资料</w:t>
            </w:r>
          </w:p>
        </w:tc>
        <w:tc>
          <w:tcPr>
            <w:tcW w:w="710" w:type="dxa"/>
            <w:noWrap w:val="0"/>
            <w:vAlign w:val="center"/>
          </w:tcPr>
          <w:p w14:paraId="31D90442">
            <w:pPr>
              <w:jc w:val="center"/>
              <w:rPr>
                <w:bCs/>
                <w:sz w:val="18"/>
                <w:szCs w:val="18"/>
              </w:rPr>
            </w:pPr>
          </w:p>
        </w:tc>
        <w:tc>
          <w:tcPr>
            <w:tcW w:w="849" w:type="dxa"/>
            <w:noWrap w:val="0"/>
            <w:vAlign w:val="center"/>
          </w:tcPr>
          <w:p w14:paraId="72C1EA56">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41CA82A8">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599573F7">
            <w:pPr>
              <w:jc w:val="center"/>
              <w:rPr>
                <w:bCs/>
                <w:sz w:val="18"/>
                <w:szCs w:val="18"/>
              </w:rPr>
            </w:pPr>
          </w:p>
        </w:tc>
      </w:tr>
      <w:tr w14:paraId="13DC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9B60BC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304248D">
            <w:pPr>
              <w:jc w:val="center"/>
              <w:rPr>
                <w:bCs/>
                <w:sz w:val="18"/>
                <w:szCs w:val="18"/>
              </w:rPr>
            </w:pPr>
          </w:p>
        </w:tc>
        <w:tc>
          <w:tcPr>
            <w:tcW w:w="1062" w:type="dxa"/>
            <w:tcBorders>
              <w:left w:val="single" w:color="auto" w:sz="4" w:space="0"/>
              <w:right w:val="single" w:color="auto" w:sz="4" w:space="0"/>
            </w:tcBorders>
            <w:noWrap w:val="0"/>
            <w:vAlign w:val="center"/>
          </w:tcPr>
          <w:p w14:paraId="055C3FEB">
            <w:pPr>
              <w:jc w:val="center"/>
              <w:rPr>
                <w:bCs/>
                <w:sz w:val="18"/>
                <w:szCs w:val="18"/>
              </w:rPr>
            </w:pPr>
            <w:r>
              <w:rPr>
                <w:rFonts w:hint="eastAsia"/>
                <w:bCs/>
                <w:sz w:val="18"/>
                <w:szCs w:val="18"/>
              </w:rPr>
              <w:t>6.1.4</w:t>
            </w:r>
          </w:p>
        </w:tc>
        <w:tc>
          <w:tcPr>
            <w:tcW w:w="4962" w:type="dxa"/>
            <w:tcBorders>
              <w:left w:val="single" w:color="auto" w:sz="4" w:space="0"/>
            </w:tcBorders>
            <w:noWrap w:val="0"/>
            <w:vAlign w:val="center"/>
          </w:tcPr>
          <w:p w14:paraId="052B1B1E">
            <w:pPr>
              <w:rPr>
                <w:bCs/>
                <w:sz w:val="18"/>
                <w:szCs w:val="18"/>
              </w:rPr>
            </w:pPr>
            <w:r>
              <w:rPr>
                <w:rFonts w:hint="eastAsia"/>
                <w:bCs/>
                <w:sz w:val="18"/>
                <w:szCs w:val="18"/>
              </w:rPr>
              <w:t>具有巡查、养护、维修记录。</w:t>
            </w:r>
          </w:p>
        </w:tc>
        <w:tc>
          <w:tcPr>
            <w:tcW w:w="1275" w:type="dxa"/>
            <w:noWrap w:val="0"/>
            <w:vAlign w:val="center"/>
          </w:tcPr>
          <w:p w14:paraId="1D7E9ECB">
            <w:pPr>
              <w:jc w:val="center"/>
              <w:rPr>
                <w:bCs/>
                <w:sz w:val="18"/>
                <w:szCs w:val="18"/>
              </w:rPr>
            </w:pPr>
            <w:r>
              <w:rPr>
                <w:rFonts w:hint="eastAsia"/>
                <w:bCs/>
                <w:sz w:val="18"/>
                <w:szCs w:val="18"/>
              </w:rPr>
              <w:t>查阅资料</w:t>
            </w:r>
          </w:p>
        </w:tc>
        <w:tc>
          <w:tcPr>
            <w:tcW w:w="710" w:type="dxa"/>
            <w:noWrap w:val="0"/>
            <w:vAlign w:val="center"/>
          </w:tcPr>
          <w:p w14:paraId="15E142EF">
            <w:pPr>
              <w:jc w:val="center"/>
              <w:rPr>
                <w:bCs/>
                <w:sz w:val="18"/>
                <w:szCs w:val="18"/>
              </w:rPr>
            </w:pPr>
          </w:p>
        </w:tc>
        <w:tc>
          <w:tcPr>
            <w:tcW w:w="849" w:type="dxa"/>
            <w:noWrap w:val="0"/>
            <w:vAlign w:val="center"/>
          </w:tcPr>
          <w:p w14:paraId="4AF92F3B">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31BD792B">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3633FECD">
            <w:pPr>
              <w:jc w:val="center"/>
              <w:rPr>
                <w:bCs/>
                <w:sz w:val="18"/>
                <w:szCs w:val="18"/>
              </w:rPr>
            </w:pPr>
          </w:p>
        </w:tc>
      </w:tr>
      <w:tr w14:paraId="12FC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1C56A2D">
            <w:pPr>
              <w:jc w:val="center"/>
              <w:rPr>
                <w:bCs/>
                <w:sz w:val="18"/>
                <w:szCs w:val="18"/>
              </w:rPr>
            </w:pPr>
          </w:p>
        </w:tc>
        <w:tc>
          <w:tcPr>
            <w:tcW w:w="1206" w:type="dxa"/>
            <w:vMerge w:val="restart"/>
            <w:tcBorders>
              <w:left w:val="single" w:color="auto" w:sz="4" w:space="0"/>
              <w:right w:val="single" w:color="auto" w:sz="4" w:space="0"/>
            </w:tcBorders>
            <w:noWrap w:val="0"/>
            <w:vAlign w:val="center"/>
          </w:tcPr>
          <w:p w14:paraId="48C67614">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7003E938">
            <w:pPr>
              <w:jc w:val="center"/>
              <w:rPr>
                <w:bCs/>
                <w:sz w:val="18"/>
                <w:szCs w:val="18"/>
              </w:rPr>
            </w:pPr>
            <w:r>
              <w:rPr>
                <w:rFonts w:hint="eastAsia"/>
                <w:bCs/>
                <w:sz w:val="18"/>
                <w:szCs w:val="18"/>
              </w:rPr>
              <w:t>6.2.1</w:t>
            </w:r>
          </w:p>
        </w:tc>
        <w:tc>
          <w:tcPr>
            <w:tcW w:w="4962" w:type="dxa"/>
            <w:tcBorders>
              <w:left w:val="single" w:color="auto" w:sz="4" w:space="0"/>
            </w:tcBorders>
            <w:noWrap w:val="0"/>
            <w:vAlign w:val="center"/>
          </w:tcPr>
          <w:p w14:paraId="06998431">
            <w:pPr>
              <w:rPr>
                <w:bCs/>
                <w:sz w:val="18"/>
                <w:szCs w:val="18"/>
              </w:rPr>
            </w:pPr>
            <w:r>
              <w:rPr>
                <w:rFonts w:hint="eastAsia"/>
                <w:bCs/>
                <w:sz w:val="18"/>
                <w:szCs w:val="18"/>
              </w:rPr>
              <w:t>预处理设施和主体处理设施（除生态处理设施外）运维操作规范，且有效实施。</w:t>
            </w:r>
          </w:p>
          <w:p w14:paraId="3FCD4AA4">
            <w:pPr>
              <w:rPr>
                <w:bCs/>
                <w:sz w:val="18"/>
                <w:szCs w:val="18"/>
              </w:rPr>
            </w:pPr>
            <w:r>
              <w:rPr>
                <w:rFonts w:hint="eastAsia"/>
                <w:bCs/>
                <w:sz w:val="18"/>
                <w:szCs w:val="18"/>
              </w:rPr>
              <w:t>1）所有池体井盖完好，无破损、缺失。共1分，破损（直径5cm以上）每个扣0.2分，缺失扣1分。</w:t>
            </w:r>
          </w:p>
          <w:p w14:paraId="1DED1A90">
            <w:pPr>
              <w:rPr>
                <w:bCs/>
                <w:sz w:val="18"/>
                <w:szCs w:val="18"/>
              </w:rPr>
            </w:pPr>
            <w:r>
              <w:rPr>
                <w:rFonts w:hint="eastAsia"/>
                <w:bCs/>
                <w:sz w:val="18"/>
                <w:szCs w:val="18"/>
              </w:rPr>
              <w:t>2）整体构筑物无渗漏、沉降、开裂。2分。</w:t>
            </w:r>
          </w:p>
          <w:p w14:paraId="6ADC7AB5">
            <w:pPr>
              <w:rPr>
                <w:bCs/>
                <w:sz w:val="18"/>
                <w:szCs w:val="18"/>
              </w:rPr>
            </w:pPr>
            <w:r>
              <w:rPr>
                <w:rFonts w:hint="eastAsia"/>
                <w:bCs/>
                <w:sz w:val="18"/>
                <w:szCs w:val="18"/>
              </w:rPr>
              <w:t>3）格栅完好、齐全，过水通畅。共0.5分，缺失扣0.5分，堵水扣0.3分。</w:t>
            </w:r>
          </w:p>
          <w:p w14:paraId="16499419">
            <w:pPr>
              <w:rPr>
                <w:bCs/>
                <w:sz w:val="18"/>
                <w:szCs w:val="18"/>
              </w:rPr>
            </w:pPr>
            <w:r>
              <w:rPr>
                <w:rFonts w:hint="eastAsia"/>
                <w:bCs/>
                <w:sz w:val="18"/>
                <w:szCs w:val="18"/>
              </w:rPr>
              <w:t>4）各池体无垃圾、无堵塞，水位正常，填料完好，挂膜良好。共1分，有垃圾扣0.5分、堵塞扣0.5分、填料掉落扣0.2分，挂膜差扣0.2分。</w:t>
            </w:r>
          </w:p>
          <w:p w14:paraId="543DAF05">
            <w:pPr>
              <w:rPr>
                <w:bCs/>
                <w:sz w:val="18"/>
                <w:szCs w:val="18"/>
              </w:rPr>
            </w:pPr>
            <w:r>
              <w:rPr>
                <w:rFonts w:hint="eastAsia"/>
                <w:bCs/>
                <w:sz w:val="18"/>
                <w:szCs w:val="18"/>
              </w:rPr>
              <w:t>5）出水井出水正常，排水通畅。0.5分。</w:t>
            </w:r>
          </w:p>
          <w:p w14:paraId="7353DB1E">
            <w:pPr>
              <w:rPr>
                <w:bCs/>
                <w:sz w:val="18"/>
                <w:szCs w:val="18"/>
              </w:rPr>
            </w:pPr>
            <w:r>
              <w:rPr>
                <w:rFonts w:hint="eastAsia"/>
                <w:bCs/>
                <w:sz w:val="18"/>
                <w:szCs w:val="18"/>
              </w:rPr>
              <w:t>6）流量计运行和数据显示正常。1分。</w:t>
            </w:r>
          </w:p>
          <w:p w14:paraId="6D3F1349">
            <w:pPr>
              <w:rPr>
                <w:bCs/>
                <w:sz w:val="18"/>
                <w:szCs w:val="18"/>
              </w:rPr>
            </w:pPr>
            <w:r>
              <w:rPr>
                <w:rFonts w:hint="eastAsia"/>
                <w:bCs/>
                <w:sz w:val="18"/>
                <w:szCs w:val="18"/>
              </w:rPr>
              <w:t>7）水泵、液位计运行正常，接口无脱落，管道无破损。共1分，水泵接口脱落扣1分，破损扣0.5分。</w:t>
            </w:r>
          </w:p>
          <w:p w14:paraId="3228C719">
            <w:pPr>
              <w:rPr>
                <w:bCs/>
                <w:sz w:val="18"/>
                <w:szCs w:val="18"/>
              </w:rPr>
            </w:pPr>
            <w:r>
              <w:rPr>
                <w:rFonts w:hint="eastAsia"/>
                <w:bCs/>
                <w:sz w:val="18"/>
                <w:szCs w:val="18"/>
              </w:rPr>
              <w:t>8）风机或气泵曝气系统运行正常，曝气均匀，运行参数符合要求。共1分，无曝气扣1分，不均匀扣0.5分。</w:t>
            </w:r>
          </w:p>
          <w:p w14:paraId="0F54646D">
            <w:pPr>
              <w:rPr>
                <w:bCs/>
                <w:sz w:val="18"/>
                <w:szCs w:val="18"/>
              </w:rPr>
            </w:pPr>
            <w:r>
              <w:rPr>
                <w:rFonts w:hint="eastAsia"/>
                <w:bCs/>
                <w:sz w:val="18"/>
                <w:szCs w:val="18"/>
              </w:rPr>
              <w:t>9）污泥、污水回流系统运行正常，运行参数符合要求。1分。</w:t>
            </w:r>
          </w:p>
          <w:p w14:paraId="5249FAE2">
            <w:pPr>
              <w:rPr>
                <w:bCs/>
                <w:sz w:val="18"/>
                <w:szCs w:val="18"/>
              </w:rPr>
            </w:pPr>
            <w:r>
              <w:rPr>
                <w:rFonts w:hint="eastAsia"/>
                <w:bCs/>
                <w:sz w:val="18"/>
                <w:szCs w:val="18"/>
              </w:rPr>
              <w:t>10）监控系统运行正常，能收集水泵、风机、气泵等设备的运行工况，数据、图片或视频等运维信息能上传至运维管理平台。1分。</w:t>
            </w:r>
          </w:p>
        </w:tc>
        <w:tc>
          <w:tcPr>
            <w:tcW w:w="1275" w:type="dxa"/>
            <w:noWrap w:val="0"/>
            <w:vAlign w:val="center"/>
          </w:tcPr>
          <w:p w14:paraId="2D6AED44">
            <w:pPr>
              <w:jc w:val="center"/>
              <w:rPr>
                <w:bCs/>
                <w:sz w:val="18"/>
                <w:szCs w:val="18"/>
              </w:rPr>
            </w:pPr>
            <w:r>
              <w:rPr>
                <w:rFonts w:hint="eastAsia"/>
                <w:bCs/>
                <w:sz w:val="18"/>
                <w:szCs w:val="18"/>
              </w:rPr>
              <w:t>现场查勘</w:t>
            </w:r>
          </w:p>
        </w:tc>
        <w:tc>
          <w:tcPr>
            <w:tcW w:w="710" w:type="dxa"/>
            <w:noWrap w:val="0"/>
            <w:vAlign w:val="center"/>
          </w:tcPr>
          <w:p w14:paraId="7FB3D9EE">
            <w:pPr>
              <w:jc w:val="center"/>
              <w:rPr>
                <w:bCs/>
                <w:sz w:val="18"/>
                <w:szCs w:val="18"/>
              </w:rPr>
            </w:pPr>
            <w:r>
              <w:rPr>
                <w:rFonts w:hint="eastAsia"/>
                <w:bCs/>
                <w:sz w:val="18"/>
                <w:szCs w:val="18"/>
              </w:rPr>
              <w:t>/</w:t>
            </w:r>
          </w:p>
        </w:tc>
        <w:tc>
          <w:tcPr>
            <w:tcW w:w="849" w:type="dxa"/>
            <w:noWrap w:val="0"/>
            <w:vAlign w:val="center"/>
          </w:tcPr>
          <w:p w14:paraId="0331A955">
            <w:pPr>
              <w:jc w:val="center"/>
              <w:rPr>
                <w:bCs/>
                <w:sz w:val="18"/>
                <w:szCs w:val="18"/>
              </w:rPr>
            </w:pPr>
            <w:r>
              <w:rPr>
                <w:rFonts w:hint="eastAsia"/>
                <w:bCs/>
                <w:sz w:val="18"/>
                <w:szCs w:val="18"/>
              </w:rPr>
              <w:t>10</w:t>
            </w:r>
          </w:p>
        </w:tc>
        <w:tc>
          <w:tcPr>
            <w:tcW w:w="852" w:type="dxa"/>
            <w:tcBorders>
              <w:right w:val="single" w:color="auto" w:sz="4" w:space="0"/>
            </w:tcBorders>
            <w:noWrap w:val="0"/>
            <w:vAlign w:val="center"/>
          </w:tcPr>
          <w:p w14:paraId="2467242F">
            <w:pPr>
              <w:jc w:val="center"/>
              <w:rPr>
                <w:bCs/>
                <w:sz w:val="18"/>
                <w:szCs w:val="18"/>
              </w:rPr>
            </w:pPr>
          </w:p>
        </w:tc>
        <w:tc>
          <w:tcPr>
            <w:tcW w:w="1943" w:type="dxa"/>
            <w:tcBorders>
              <w:left w:val="single" w:color="auto" w:sz="4" w:space="0"/>
            </w:tcBorders>
            <w:noWrap w:val="0"/>
            <w:vAlign w:val="center"/>
          </w:tcPr>
          <w:p w14:paraId="09A1BACA">
            <w:pPr>
              <w:jc w:val="center"/>
              <w:rPr>
                <w:bCs/>
                <w:sz w:val="18"/>
                <w:szCs w:val="18"/>
              </w:rPr>
            </w:pPr>
          </w:p>
        </w:tc>
      </w:tr>
      <w:tr w14:paraId="031C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7FDC523">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1A253BE">
            <w:pPr>
              <w:jc w:val="center"/>
              <w:rPr>
                <w:bCs/>
                <w:sz w:val="18"/>
                <w:szCs w:val="18"/>
              </w:rPr>
            </w:pPr>
          </w:p>
        </w:tc>
        <w:tc>
          <w:tcPr>
            <w:tcW w:w="1062" w:type="dxa"/>
            <w:tcBorders>
              <w:left w:val="single" w:color="auto" w:sz="4" w:space="0"/>
              <w:right w:val="single" w:color="auto" w:sz="4" w:space="0"/>
            </w:tcBorders>
            <w:noWrap w:val="0"/>
            <w:vAlign w:val="center"/>
          </w:tcPr>
          <w:p w14:paraId="4C0D4A0D">
            <w:pPr>
              <w:jc w:val="center"/>
              <w:rPr>
                <w:bCs/>
                <w:sz w:val="18"/>
                <w:szCs w:val="18"/>
              </w:rPr>
            </w:pPr>
            <w:r>
              <w:rPr>
                <w:rFonts w:hint="eastAsia"/>
                <w:bCs/>
                <w:sz w:val="18"/>
                <w:szCs w:val="18"/>
              </w:rPr>
              <w:t>6.2.2</w:t>
            </w:r>
          </w:p>
        </w:tc>
        <w:tc>
          <w:tcPr>
            <w:tcW w:w="4962" w:type="dxa"/>
            <w:tcBorders>
              <w:left w:val="single" w:color="auto" w:sz="4" w:space="0"/>
            </w:tcBorders>
            <w:noWrap w:val="0"/>
            <w:vAlign w:val="center"/>
          </w:tcPr>
          <w:p w14:paraId="7821F6C0">
            <w:pPr>
              <w:rPr>
                <w:bCs/>
                <w:sz w:val="18"/>
                <w:szCs w:val="18"/>
              </w:rPr>
            </w:pPr>
            <w:r>
              <w:rPr>
                <w:rFonts w:hint="eastAsia"/>
                <w:bCs/>
                <w:sz w:val="18"/>
                <w:szCs w:val="18"/>
              </w:rPr>
              <w:t>生态处理设施运维操作规范，且有效实施。</w:t>
            </w:r>
          </w:p>
          <w:p w14:paraId="49483624">
            <w:pPr>
              <w:rPr>
                <w:bCs/>
                <w:sz w:val="18"/>
                <w:szCs w:val="18"/>
              </w:rPr>
            </w:pPr>
            <w:r>
              <w:rPr>
                <w:rFonts w:hint="eastAsia"/>
                <w:bCs/>
                <w:sz w:val="18"/>
                <w:szCs w:val="18"/>
              </w:rPr>
              <w:t>1）进出水通畅、无堵塞，无雍水。2分。</w:t>
            </w:r>
          </w:p>
          <w:p w14:paraId="6333AD26">
            <w:pPr>
              <w:rPr>
                <w:bCs/>
                <w:sz w:val="18"/>
                <w:szCs w:val="18"/>
              </w:rPr>
            </w:pPr>
            <w:r>
              <w:rPr>
                <w:rFonts w:hint="eastAsia"/>
                <w:bCs/>
                <w:sz w:val="18"/>
                <w:szCs w:val="18"/>
              </w:rPr>
              <w:t>2）池体无渗漏、沉降、开裂。1分。</w:t>
            </w:r>
          </w:p>
          <w:p w14:paraId="4B33269C">
            <w:pPr>
              <w:rPr>
                <w:bCs/>
                <w:sz w:val="18"/>
                <w:szCs w:val="18"/>
              </w:rPr>
            </w:pPr>
            <w:r>
              <w:rPr>
                <w:rFonts w:hint="eastAsia"/>
                <w:bCs/>
                <w:sz w:val="18"/>
                <w:szCs w:val="18"/>
              </w:rPr>
              <w:t>3）植被种类适宜，分布均匀，密度符合设计要求。1分。</w:t>
            </w:r>
          </w:p>
          <w:p w14:paraId="2E4BD2A8">
            <w:pPr>
              <w:rPr>
                <w:bCs/>
                <w:sz w:val="18"/>
                <w:szCs w:val="18"/>
              </w:rPr>
            </w:pPr>
            <w:r>
              <w:rPr>
                <w:rFonts w:hint="eastAsia"/>
                <w:bCs/>
                <w:sz w:val="18"/>
                <w:szCs w:val="18"/>
              </w:rPr>
              <w:t>4）植被生长良好，及时收割，无大面积倒伏、堆积或枯萎。1分。</w:t>
            </w:r>
          </w:p>
        </w:tc>
        <w:tc>
          <w:tcPr>
            <w:tcW w:w="1275" w:type="dxa"/>
            <w:noWrap w:val="0"/>
            <w:vAlign w:val="center"/>
          </w:tcPr>
          <w:p w14:paraId="6D7CEC09">
            <w:pPr>
              <w:jc w:val="center"/>
              <w:rPr>
                <w:bCs/>
                <w:sz w:val="18"/>
                <w:szCs w:val="18"/>
              </w:rPr>
            </w:pPr>
            <w:r>
              <w:rPr>
                <w:rFonts w:hint="eastAsia"/>
                <w:bCs/>
                <w:sz w:val="18"/>
                <w:szCs w:val="18"/>
              </w:rPr>
              <w:t>现场查勘</w:t>
            </w:r>
          </w:p>
        </w:tc>
        <w:tc>
          <w:tcPr>
            <w:tcW w:w="710" w:type="dxa"/>
            <w:noWrap w:val="0"/>
            <w:vAlign w:val="center"/>
          </w:tcPr>
          <w:p w14:paraId="2E1DBD57">
            <w:pPr>
              <w:jc w:val="center"/>
              <w:rPr>
                <w:bCs/>
                <w:sz w:val="18"/>
                <w:szCs w:val="18"/>
              </w:rPr>
            </w:pPr>
            <w:r>
              <w:rPr>
                <w:rFonts w:hint="eastAsia"/>
                <w:bCs/>
                <w:sz w:val="18"/>
                <w:szCs w:val="18"/>
              </w:rPr>
              <w:t>/</w:t>
            </w:r>
          </w:p>
        </w:tc>
        <w:tc>
          <w:tcPr>
            <w:tcW w:w="849" w:type="dxa"/>
            <w:noWrap w:val="0"/>
            <w:vAlign w:val="center"/>
          </w:tcPr>
          <w:p w14:paraId="55FBFCCC">
            <w:pPr>
              <w:jc w:val="center"/>
              <w:rPr>
                <w:bCs/>
                <w:sz w:val="18"/>
                <w:szCs w:val="18"/>
              </w:rPr>
            </w:pPr>
            <w:r>
              <w:rPr>
                <w:rFonts w:hint="eastAsia"/>
                <w:bCs/>
                <w:sz w:val="18"/>
                <w:szCs w:val="18"/>
              </w:rPr>
              <w:t>5</w:t>
            </w:r>
          </w:p>
        </w:tc>
        <w:tc>
          <w:tcPr>
            <w:tcW w:w="852" w:type="dxa"/>
            <w:tcBorders>
              <w:right w:val="single" w:color="auto" w:sz="4" w:space="0"/>
            </w:tcBorders>
            <w:noWrap w:val="0"/>
            <w:vAlign w:val="center"/>
          </w:tcPr>
          <w:p w14:paraId="7BC8EE3D">
            <w:pPr>
              <w:jc w:val="center"/>
              <w:rPr>
                <w:bCs/>
                <w:sz w:val="18"/>
                <w:szCs w:val="18"/>
              </w:rPr>
            </w:pPr>
          </w:p>
        </w:tc>
        <w:tc>
          <w:tcPr>
            <w:tcW w:w="1943" w:type="dxa"/>
            <w:tcBorders>
              <w:left w:val="single" w:color="auto" w:sz="4" w:space="0"/>
            </w:tcBorders>
            <w:noWrap w:val="0"/>
            <w:vAlign w:val="center"/>
          </w:tcPr>
          <w:p w14:paraId="7E7A907F">
            <w:pPr>
              <w:jc w:val="center"/>
              <w:rPr>
                <w:bCs/>
                <w:sz w:val="18"/>
                <w:szCs w:val="18"/>
              </w:rPr>
            </w:pPr>
          </w:p>
        </w:tc>
      </w:tr>
      <w:tr w14:paraId="66F2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6B2DE65">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6CE99DA">
            <w:pPr>
              <w:jc w:val="center"/>
              <w:rPr>
                <w:bCs/>
                <w:sz w:val="18"/>
                <w:szCs w:val="18"/>
              </w:rPr>
            </w:pPr>
          </w:p>
        </w:tc>
        <w:tc>
          <w:tcPr>
            <w:tcW w:w="1062" w:type="dxa"/>
            <w:tcBorders>
              <w:left w:val="single" w:color="auto" w:sz="4" w:space="0"/>
              <w:right w:val="single" w:color="auto" w:sz="4" w:space="0"/>
            </w:tcBorders>
            <w:noWrap w:val="0"/>
            <w:vAlign w:val="center"/>
          </w:tcPr>
          <w:p w14:paraId="1691F39A">
            <w:pPr>
              <w:jc w:val="center"/>
              <w:rPr>
                <w:bCs/>
                <w:sz w:val="18"/>
                <w:szCs w:val="18"/>
              </w:rPr>
            </w:pPr>
            <w:r>
              <w:rPr>
                <w:rFonts w:hint="eastAsia"/>
                <w:bCs/>
                <w:sz w:val="18"/>
                <w:szCs w:val="18"/>
              </w:rPr>
              <w:t>6.2.3</w:t>
            </w:r>
          </w:p>
        </w:tc>
        <w:tc>
          <w:tcPr>
            <w:tcW w:w="4962" w:type="dxa"/>
            <w:tcBorders>
              <w:left w:val="single" w:color="auto" w:sz="4" w:space="0"/>
            </w:tcBorders>
            <w:noWrap w:val="0"/>
            <w:vAlign w:val="center"/>
          </w:tcPr>
          <w:p w14:paraId="22996CBF">
            <w:pPr>
              <w:rPr>
                <w:bCs/>
                <w:sz w:val="18"/>
                <w:szCs w:val="18"/>
              </w:rPr>
            </w:pPr>
            <w:r>
              <w:rPr>
                <w:rFonts w:hint="eastAsia"/>
                <w:bCs/>
                <w:sz w:val="18"/>
                <w:szCs w:val="18"/>
              </w:rPr>
              <w:t>附属设施运维操作规范，且有效实施。</w:t>
            </w:r>
          </w:p>
          <w:p w14:paraId="2D5C2D9D">
            <w:pPr>
              <w:rPr>
                <w:bCs/>
                <w:sz w:val="18"/>
                <w:szCs w:val="18"/>
              </w:rPr>
            </w:pPr>
            <w:r>
              <w:rPr>
                <w:rFonts w:hint="eastAsia"/>
                <w:bCs/>
                <w:sz w:val="18"/>
                <w:szCs w:val="18"/>
              </w:rPr>
              <w:t>1）护栏、围挡和爬梯等完整、牢固，无破损。1分。</w:t>
            </w:r>
          </w:p>
          <w:p w14:paraId="00DB8E75">
            <w:pPr>
              <w:rPr>
                <w:bCs/>
                <w:sz w:val="18"/>
                <w:szCs w:val="18"/>
              </w:rPr>
            </w:pPr>
            <w:r>
              <w:rPr>
                <w:rFonts w:hint="eastAsia"/>
                <w:bCs/>
                <w:sz w:val="18"/>
                <w:szCs w:val="18"/>
              </w:rPr>
              <w:t>2）设备房结构稳定，上锁，无破损，房内设施布置规范、整洁。共1分，破损（直径大于10cm）扣0.5分、未上锁扣0.5分、房内物品凌乱扣0.5分。</w:t>
            </w:r>
          </w:p>
          <w:p w14:paraId="06BF93A7">
            <w:pPr>
              <w:rPr>
                <w:bCs/>
                <w:sz w:val="18"/>
                <w:szCs w:val="18"/>
              </w:rPr>
            </w:pPr>
            <w:r>
              <w:rPr>
                <w:rFonts w:hint="eastAsia"/>
                <w:bCs/>
                <w:sz w:val="18"/>
                <w:szCs w:val="18"/>
              </w:rPr>
              <w:t>3）大标识牌内容完整、表述正确，安装牢固。共1分。标识牌内容包括：工程名称、工程概况、工艺流程、流程说明、建设单位、设计单位、施工单位、运维单位（有联系人电话）。每缺少一项扣0.2分。</w:t>
            </w:r>
          </w:p>
          <w:p w14:paraId="549C7896">
            <w:pPr>
              <w:rPr>
                <w:bCs/>
                <w:sz w:val="18"/>
                <w:szCs w:val="18"/>
              </w:rPr>
            </w:pPr>
            <w:r>
              <w:rPr>
                <w:rFonts w:hint="eastAsia"/>
                <w:bCs/>
                <w:sz w:val="18"/>
                <w:szCs w:val="18"/>
              </w:rPr>
              <w:t>4）工艺流程小标牌数量齐全、内容明晰、安装牢固。共1分，每缺少一个扣0.2分。</w:t>
            </w:r>
          </w:p>
          <w:p w14:paraId="045A402B">
            <w:pPr>
              <w:rPr>
                <w:bCs/>
                <w:sz w:val="18"/>
                <w:szCs w:val="18"/>
              </w:rPr>
            </w:pPr>
            <w:r>
              <w:rPr>
                <w:rFonts w:hint="eastAsia"/>
                <w:bCs/>
                <w:sz w:val="18"/>
                <w:szCs w:val="18"/>
              </w:rPr>
              <w:t>5）现场整洁、美观，与村庄环境协调。1分。</w:t>
            </w:r>
          </w:p>
        </w:tc>
        <w:tc>
          <w:tcPr>
            <w:tcW w:w="1275" w:type="dxa"/>
            <w:noWrap w:val="0"/>
            <w:vAlign w:val="center"/>
          </w:tcPr>
          <w:p w14:paraId="7CCD29C4">
            <w:pPr>
              <w:jc w:val="center"/>
              <w:rPr>
                <w:bCs/>
                <w:sz w:val="18"/>
                <w:szCs w:val="18"/>
              </w:rPr>
            </w:pPr>
            <w:r>
              <w:rPr>
                <w:rFonts w:hint="eastAsia"/>
                <w:bCs/>
                <w:sz w:val="18"/>
                <w:szCs w:val="18"/>
              </w:rPr>
              <w:t>现场查勘</w:t>
            </w:r>
          </w:p>
        </w:tc>
        <w:tc>
          <w:tcPr>
            <w:tcW w:w="710" w:type="dxa"/>
            <w:noWrap w:val="0"/>
            <w:vAlign w:val="center"/>
          </w:tcPr>
          <w:p w14:paraId="058DB4F0">
            <w:pPr>
              <w:jc w:val="center"/>
              <w:rPr>
                <w:bCs/>
                <w:sz w:val="18"/>
                <w:szCs w:val="18"/>
              </w:rPr>
            </w:pPr>
            <w:r>
              <w:rPr>
                <w:rFonts w:hint="eastAsia"/>
                <w:bCs/>
                <w:sz w:val="18"/>
                <w:szCs w:val="18"/>
              </w:rPr>
              <w:t>/</w:t>
            </w:r>
          </w:p>
        </w:tc>
        <w:tc>
          <w:tcPr>
            <w:tcW w:w="849" w:type="dxa"/>
            <w:noWrap w:val="0"/>
            <w:vAlign w:val="center"/>
          </w:tcPr>
          <w:p w14:paraId="71BFFC22">
            <w:pPr>
              <w:jc w:val="center"/>
              <w:rPr>
                <w:bCs/>
                <w:sz w:val="18"/>
                <w:szCs w:val="18"/>
              </w:rPr>
            </w:pPr>
            <w:r>
              <w:rPr>
                <w:rFonts w:hint="eastAsia"/>
                <w:bCs/>
                <w:sz w:val="18"/>
                <w:szCs w:val="18"/>
              </w:rPr>
              <w:t>5</w:t>
            </w:r>
          </w:p>
        </w:tc>
        <w:tc>
          <w:tcPr>
            <w:tcW w:w="852" w:type="dxa"/>
            <w:tcBorders>
              <w:right w:val="single" w:color="auto" w:sz="4" w:space="0"/>
            </w:tcBorders>
            <w:noWrap w:val="0"/>
            <w:vAlign w:val="center"/>
          </w:tcPr>
          <w:p w14:paraId="6BB779DE">
            <w:pPr>
              <w:jc w:val="center"/>
              <w:rPr>
                <w:bCs/>
                <w:sz w:val="18"/>
                <w:szCs w:val="18"/>
              </w:rPr>
            </w:pPr>
          </w:p>
        </w:tc>
        <w:tc>
          <w:tcPr>
            <w:tcW w:w="1943" w:type="dxa"/>
            <w:tcBorders>
              <w:left w:val="single" w:color="auto" w:sz="4" w:space="0"/>
            </w:tcBorders>
            <w:noWrap w:val="0"/>
            <w:vAlign w:val="center"/>
          </w:tcPr>
          <w:p w14:paraId="3B1D77DC">
            <w:pPr>
              <w:jc w:val="center"/>
              <w:rPr>
                <w:bCs/>
                <w:sz w:val="18"/>
                <w:szCs w:val="18"/>
              </w:rPr>
            </w:pPr>
          </w:p>
        </w:tc>
      </w:tr>
      <w:tr w14:paraId="0F617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0303785">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8F416C9">
            <w:pPr>
              <w:jc w:val="center"/>
              <w:rPr>
                <w:bCs/>
                <w:sz w:val="18"/>
                <w:szCs w:val="18"/>
              </w:rPr>
            </w:pPr>
          </w:p>
        </w:tc>
        <w:tc>
          <w:tcPr>
            <w:tcW w:w="1062" w:type="dxa"/>
            <w:tcBorders>
              <w:left w:val="single" w:color="auto" w:sz="4" w:space="0"/>
              <w:right w:val="single" w:color="auto" w:sz="4" w:space="0"/>
            </w:tcBorders>
            <w:noWrap w:val="0"/>
            <w:vAlign w:val="center"/>
          </w:tcPr>
          <w:p w14:paraId="0E6DEEDC">
            <w:pPr>
              <w:jc w:val="center"/>
              <w:rPr>
                <w:bCs/>
                <w:sz w:val="18"/>
                <w:szCs w:val="18"/>
              </w:rPr>
            </w:pPr>
            <w:r>
              <w:rPr>
                <w:rFonts w:hint="eastAsia"/>
                <w:bCs/>
                <w:sz w:val="18"/>
                <w:szCs w:val="18"/>
              </w:rPr>
              <w:t>6.2.4</w:t>
            </w:r>
          </w:p>
        </w:tc>
        <w:tc>
          <w:tcPr>
            <w:tcW w:w="4962" w:type="dxa"/>
            <w:tcBorders>
              <w:left w:val="single" w:color="auto" w:sz="4" w:space="0"/>
            </w:tcBorders>
            <w:noWrap w:val="0"/>
            <w:vAlign w:val="center"/>
          </w:tcPr>
          <w:p w14:paraId="3BDC379D">
            <w:pPr>
              <w:rPr>
                <w:bCs/>
                <w:sz w:val="18"/>
                <w:szCs w:val="18"/>
              </w:rPr>
            </w:pPr>
            <w:r>
              <w:rPr>
                <w:rFonts w:hint="eastAsia"/>
                <w:bCs/>
                <w:sz w:val="18"/>
                <w:szCs w:val="18"/>
              </w:rPr>
              <w:t>水质采样、样品保管、检测符合规范，记录全面。</w:t>
            </w:r>
          </w:p>
          <w:p w14:paraId="682757F3">
            <w:pPr>
              <w:rPr>
                <w:bCs/>
                <w:sz w:val="18"/>
                <w:szCs w:val="18"/>
              </w:rPr>
            </w:pPr>
            <w:r>
              <w:rPr>
                <w:rFonts w:hint="eastAsia"/>
                <w:bCs/>
                <w:sz w:val="18"/>
                <w:szCs w:val="18"/>
              </w:rPr>
              <w:t>1）进水和出水口均设置采样点。共1分，缺一个扣0.5分。</w:t>
            </w:r>
          </w:p>
          <w:p w14:paraId="4125CE0D">
            <w:pPr>
              <w:rPr>
                <w:bCs/>
                <w:szCs w:val="21"/>
              </w:rPr>
            </w:pPr>
            <w:r>
              <w:rPr>
                <w:rFonts w:hint="eastAsia"/>
                <w:bCs/>
                <w:sz w:val="18"/>
                <w:szCs w:val="18"/>
              </w:rPr>
              <w:t>2）水质采样、样品保管符合HJ494《水质 采样技术指导》和HJ493《水质 样品的保存和管理技术规定》的要求。1分。</w:t>
            </w:r>
          </w:p>
          <w:p w14:paraId="291C0D08">
            <w:pPr>
              <w:rPr>
                <w:bCs/>
                <w:sz w:val="18"/>
                <w:szCs w:val="18"/>
              </w:rPr>
            </w:pPr>
          </w:p>
          <w:p w14:paraId="29AD1E20">
            <w:pPr>
              <w:rPr>
                <w:bCs/>
                <w:sz w:val="18"/>
                <w:szCs w:val="18"/>
              </w:rPr>
            </w:pPr>
            <w:r>
              <w:rPr>
                <w:rFonts w:hint="eastAsia"/>
                <w:bCs/>
                <w:sz w:val="18"/>
                <w:szCs w:val="18"/>
              </w:rPr>
              <w:t>3）实验室水质检测符合附录C的规定。共2分，不符合一项扣1分。</w:t>
            </w:r>
          </w:p>
          <w:p w14:paraId="45704D99">
            <w:pPr>
              <w:rPr>
                <w:bCs/>
                <w:sz w:val="18"/>
                <w:szCs w:val="18"/>
              </w:rPr>
            </w:pPr>
            <w:r>
              <w:rPr>
                <w:rFonts w:hint="eastAsia"/>
                <w:bCs/>
                <w:sz w:val="18"/>
                <w:szCs w:val="18"/>
              </w:rPr>
              <w:t>4）对检测数据进行记录、分析和评价，对异常数据进行原因分析、处理反馈。3分。</w:t>
            </w:r>
          </w:p>
          <w:p w14:paraId="2F0A4ED4">
            <w:pPr>
              <w:rPr>
                <w:bCs/>
                <w:sz w:val="18"/>
                <w:szCs w:val="18"/>
              </w:rPr>
            </w:pPr>
            <w:r>
              <w:rPr>
                <w:rFonts w:hint="eastAsia"/>
                <w:bCs/>
                <w:sz w:val="18"/>
                <w:szCs w:val="18"/>
              </w:rPr>
              <w:t>5）检测数据、结果评价、整改反馈等资料录入运维管理平台并归档。1分。</w:t>
            </w:r>
          </w:p>
        </w:tc>
        <w:tc>
          <w:tcPr>
            <w:tcW w:w="1275" w:type="dxa"/>
            <w:noWrap w:val="0"/>
            <w:vAlign w:val="center"/>
          </w:tcPr>
          <w:p w14:paraId="27567E48">
            <w:pPr>
              <w:jc w:val="center"/>
              <w:rPr>
                <w:bCs/>
                <w:sz w:val="18"/>
                <w:szCs w:val="18"/>
              </w:rPr>
            </w:pPr>
            <w:r>
              <w:rPr>
                <w:rFonts w:hint="eastAsia"/>
                <w:bCs/>
                <w:sz w:val="18"/>
                <w:szCs w:val="18"/>
              </w:rPr>
              <w:t>现场查勘</w:t>
            </w:r>
          </w:p>
          <w:p w14:paraId="11F39ABB">
            <w:pPr>
              <w:jc w:val="center"/>
              <w:rPr>
                <w:bCs/>
                <w:sz w:val="18"/>
                <w:szCs w:val="18"/>
              </w:rPr>
            </w:pPr>
            <w:r>
              <w:rPr>
                <w:rFonts w:hint="eastAsia"/>
                <w:bCs/>
                <w:sz w:val="18"/>
                <w:szCs w:val="18"/>
              </w:rPr>
              <w:t>人员征询</w:t>
            </w:r>
          </w:p>
          <w:p w14:paraId="7BFB3086">
            <w:pPr>
              <w:jc w:val="center"/>
              <w:rPr>
                <w:b/>
                <w:bCs/>
                <w:sz w:val="18"/>
                <w:szCs w:val="18"/>
              </w:rPr>
            </w:pPr>
            <w:r>
              <w:rPr>
                <w:rFonts w:hint="eastAsia"/>
                <w:b/>
                <w:bCs/>
                <w:sz w:val="18"/>
                <w:szCs w:val="18"/>
              </w:rPr>
              <w:t>查阅资料</w:t>
            </w:r>
          </w:p>
        </w:tc>
        <w:tc>
          <w:tcPr>
            <w:tcW w:w="710" w:type="dxa"/>
            <w:noWrap w:val="0"/>
            <w:vAlign w:val="center"/>
          </w:tcPr>
          <w:p w14:paraId="56E50CC4">
            <w:pPr>
              <w:jc w:val="center"/>
              <w:rPr>
                <w:bCs/>
                <w:sz w:val="18"/>
                <w:szCs w:val="18"/>
              </w:rPr>
            </w:pPr>
            <w:r>
              <w:rPr>
                <w:rFonts w:hint="eastAsia"/>
                <w:bCs/>
                <w:sz w:val="18"/>
                <w:szCs w:val="18"/>
              </w:rPr>
              <w:t>/</w:t>
            </w:r>
          </w:p>
        </w:tc>
        <w:tc>
          <w:tcPr>
            <w:tcW w:w="849" w:type="dxa"/>
            <w:noWrap w:val="0"/>
            <w:vAlign w:val="center"/>
          </w:tcPr>
          <w:p w14:paraId="67C222BE">
            <w:pPr>
              <w:jc w:val="center"/>
              <w:rPr>
                <w:bCs/>
                <w:sz w:val="18"/>
                <w:szCs w:val="18"/>
              </w:rPr>
            </w:pPr>
            <w:r>
              <w:rPr>
                <w:rFonts w:hint="eastAsia"/>
                <w:bCs/>
                <w:sz w:val="18"/>
                <w:szCs w:val="18"/>
              </w:rPr>
              <w:t>8</w:t>
            </w:r>
          </w:p>
        </w:tc>
        <w:tc>
          <w:tcPr>
            <w:tcW w:w="852" w:type="dxa"/>
            <w:tcBorders>
              <w:right w:val="single" w:color="auto" w:sz="4" w:space="0"/>
            </w:tcBorders>
            <w:noWrap w:val="0"/>
            <w:vAlign w:val="center"/>
          </w:tcPr>
          <w:p w14:paraId="75D08889">
            <w:pPr>
              <w:jc w:val="center"/>
              <w:rPr>
                <w:bCs/>
                <w:sz w:val="18"/>
                <w:szCs w:val="18"/>
              </w:rPr>
            </w:pPr>
          </w:p>
        </w:tc>
        <w:tc>
          <w:tcPr>
            <w:tcW w:w="1943" w:type="dxa"/>
            <w:tcBorders>
              <w:left w:val="single" w:color="auto" w:sz="4" w:space="0"/>
            </w:tcBorders>
            <w:noWrap w:val="0"/>
            <w:vAlign w:val="center"/>
          </w:tcPr>
          <w:p w14:paraId="7C1F523E">
            <w:pPr>
              <w:jc w:val="center"/>
              <w:rPr>
                <w:bCs/>
                <w:sz w:val="18"/>
                <w:szCs w:val="18"/>
              </w:rPr>
            </w:pPr>
          </w:p>
        </w:tc>
      </w:tr>
      <w:tr w14:paraId="03916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2F9B78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2A50941A">
            <w:pPr>
              <w:jc w:val="center"/>
              <w:rPr>
                <w:bCs/>
                <w:sz w:val="18"/>
                <w:szCs w:val="18"/>
              </w:rPr>
            </w:pPr>
          </w:p>
        </w:tc>
        <w:tc>
          <w:tcPr>
            <w:tcW w:w="1062" w:type="dxa"/>
            <w:tcBorders>
              <w:left w:val="single" w:color="auto" w:sz="4" w:space="0"/>
              <w:right w:val="single" w:color="auto" w:sz="4" w:space="0"/>
            </w:tcBorders>
            <w:noWrap w:val="0"/>
            <w:vAlign w:val="center"/>
          </w:tcPr>
          <w:p w14:paraId="53E8ADDF">
            <w:pPr>
              <w:jc w:val="center"/>
              <w:rPr>
                <w:bCs/>
                <w:sz w:val="18"/>
                <w:szCs w:val="18"/>
              </w:rPr>
            </w:pPr>
            <w:r>
              <w:rPr>
                <w:rFonts w:hint="eastAsia"/>
                <w:bCs/>
                <w:sz w:val="18"/>
                <w:szCs w:val="18"/>
              </w:rPr>
              <w:t>6.2.5</w:t>
            </w:r>
          </w:p>
        </w:tc>
        <w:tc>
          <w:tcPr>
            <w:tcW w:w="4962" w:type="dxa"/>
            <w:tcBorders>
              <w:left w:val="single" w:color="auto" w:sz="4" w:space="0"/>
            </w:tcBorders>
            <w:noWrap w:val="0"/>
            <w:vAlign w:val="center"/>
          </w:tcPr>
          <w:p w14:paraId="701EF9E1">
            <w:pPr>
              <w:rPr>
                <w:bCs/>
                <w:sz w:val="18"/>
                <w:szCs w:val="18"/>
              </w:rPr>
            </w:pPr>
            <w:r>
              <w:rPr>
                <w:rFonts w:hint="eastAsia"/>
                <w:bCs/>
                <w:sz w:val="18"/>
                <w:szCs w:val="18"/>
              </w:rPr>
              <w:t>污泥、废弃物处置合理。</w:t>
            </w:r>
          </w:p>
          <w:p w14:paraId="136BE28F">
            <w:pPr>
              <w:rPr>
                <w:bCs/>
                <w:sz w:val="18"/>
                <w:szCs w:val="18"/>
              </w:rPr>
            </w:pPr>
            <w:r>
              <w:rPr>
                <w:rFonts w:hint="eastAsia"/>
                <w:bCs/>
                <w:sz w:val="18"/>
                <w:szCs w:val="18"/>
              </w:rPr>
              <w:t>1）现场无污泥和废弃物堆积。1分。</w:t>
            </w:r>
          </w:p>
          <w:p w14:paraId="758A4179">
            <w:pPr>
              <w:rPr>
                <w:bCs/>
                <w:sz w:val="18"/>
                <w:szCs w:val="18"/>
              </w:rPr>
            </w:pPr>
            <w:r>
              <w:rPr>
                <w:rFonts w:hint="eastAsia"/>
                <w:bCs/>
                <w:sz w:val="18"/>
                <w:szCs w:val="18"/>
              </w:rPr>
              <w:t>2）对污泥和废弃物进行统一收集、合理处置。0.5分。</w:t>
            </w:r>
          </w:p>
          <w:p w14:paraId="17FA1C4B">
            <w:pPr>
              <w:rPr>
                <w:bCs/>
                <w:sz w:val="18"/>
                <w:szCs w:val="18"/>
              </w:rPr>
            </w:pPr>
            <w:r>
              <w:rPr>
                <w:rFonts w:hint="eastAsia"/>
                <w:bCs/>
                <w:sz w:val="18"/>
                <w:szCs w:val="18"/>
              </w:rPr>
              <w:t>3）对污泥和废弃物的处置做好相关台帐记录。0.5分。</w:t>
            </w:r>
          </w:p>
        </w:tc>
        <w:tc>
          <w:tcPr>
            <w:tcW w:w="1275" w:type="dxa"/>
            <w:noWrap w:val="0"/>
            <w:vAlign w:val="center"/>
          </w:tcPr>
          <w:p w14:paraId="3BDFBF78">
            <w:pPr>
              <w:jc w:val="center"/>
              <w:rPr>
                <w:bCs/>
                <w:sz w:val="18"/>
                <w:szCs w:val="18"/>
              </w:rPr>
            </w:pPr>
            <w:r>
              <w:rPr>
                <w:rFonts w:hint="eastAsia"/>
                <w:bCs/>
                <w:sz w:val="18"/>
                <w:szCs w:val="18"/>
              </w:rPr>
              <w:t>现场查勘</w:t>
            </w:r>
          </w:p>
          <w:p w14:paraId="50815AD3">
            <w:pPr>
              <w:jc w:val="center"/>
              <w:rPr>
                <w:b/>
                <w:bCs/>
                <w:sz w:val="18"/>
                <w:szCs w:val="18"/>
              </w:rPr>
            </w:pPr>
            <w:r>
              <w:rPr>
                <w:rFonts w:hint="eastAsia"/>
                <w:b/>
                <w:bCs/>
                <w:sz w:val="18"/>
                <w:szCs w:val="18"/>
              </w:rPr>
              <w:t>查阅资料</w:t>
            </w:r>
          </w:p>
        </w:tc>
        <w:tc>
          <w:tcPr>
            <w:tcW w:w="710" w:type="dxa"/>
            <w:noWrap w:val="0"/>
            <w:vAlign w:val="center"/>
          </w:tcPr>
          <w:p w14:paraId="135E4511">
            <w:pPr>
              <w:jc w:val="center"/>
              <w:rPr>
                <w:bCs/>
                <w:sz w:val="18"/>
                <w:szCs w:val="18"/>
              </w:rPr>
            </w:pPr>
            <w:r>
              <w:rPr>
                <w:rFonts w:hint="eastAsia"/>
                <w:bCs/>
                <w:sz w:val="18"/>
                <w:szCs w:val="18"/>
              </w:rPr>
              <w:t>/</w:t>
            </w:r>
          </w:p>
        </w:tc>
        <w:tc>
          <w:tcPr>
            <w:tcW w:w="849" w:type="dxa"/>
            <w:noWrap w:val="0"/>
            <w:vAlign w:val="center"/>
          </w:tcPr>
          <w:p w14:paraId="5B8597FB">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6EAD7C71">
            <w:pPr>
              <w:jc w:val="center"/>
              <w:rPr>
                <w:bCs/>
                <w:sz w:val="18"/>
                <w:szCs w:val="18"/>
              </w:rPr>
            </w:pPr>
          </w:p>
        </w:tc>
        <w:tc>
          <w:tcPr>
            <w:tcW w:w="1943" w:type="dxa"/>
            <w:tcBorders>
              <w:left w:val="single" w:color="auto" w:sz="4" w:space="0"/>
            </w:tcBorders>
            <w:noWrap w:val="0"/>
            <w:vAlign w:val="center"/>
          </w:tcPr>
          <w:p w14:paraId="01EFFF25">
            <w:pPr>
              <w:jc w:val="center"/>
              <w:rPr>
                <w:bCs/>
                <w:sz w:val="18"/>
                <w:szCs w:val="18"/>
              </w:rPr>
            </w:pPr>
          </w:p>
        </w:tc>
      </w:tr>
      <w:tr w14:paraId="260E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0F2BF281">
            <w:pPr>
              <w:jc w:val="center"/>
              <w:rPr>
                <w:bCs/>
                <w:sz w:val="18"/>
                <w:szCs w:val="18"/>
              </w:rPr>
            </w:pPr>
            <w:r>
              <w:rPr>
                <w:rFonts w:hint="eastAsia"/>
                <w:bCs/>
                <w:sz w:val="18"/>
                <w:szCs w:val="18"/>
              </w:rPr>
              <w:t>运维记录评价指标</w:t>
            </w:r>
          </w:p>
          <w:p w14:paraId="117D2760">
            <w:pPr>
              <w:jc w:val="center"/>
              <w:rPr>
                <w:bCs/>
                <w:sz w:val="18"/>
                <w:szCs w:val="18"/>
              </w:rPr>
            </w:pPr>
            <w:r>
              <w:rPr>
                <w:rFonts w:hint="eastAsia"/>
                <w:bCs/>
                <w:sz w:val="18"/>
                <w:szCs w:val="18"/>
              </w:rPr>
              <w:t>（20分）</w:t>
            </w:r>
          </w:p>
        </w:tc>
        <w:tc>
          <w:tcPr>
            <w:tcW w:w="1206" w:type="dxa"/>
            <w:vMerge w:val="restart"/>
            <w:tcBorders>
              <w:left w:val="single" w:color="auto" w:sz="4" w:space="0"/>
              <w:right w:val="single" w:color="auto" w:sz="4" w:space="0"/>
            </w:tcBorders>
            <w:noWrap w:val="0"/>
            <w:vAlign w:val="center"/>
          </w:tcPr>
          <w:p w14:paraId="2ADD1063">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37FA3504">
            <w:pPr>
              <w:jc w:val="center"/>
              <w:rPr>
                <w:bCs/>
                <w:sz w:val="18"/>
                <w:szCs w:val="18"/>
              </w:rPr>
            </w:pPr>
            <w:r>
              <w:rPr>
                <w:rFonts w:hint="eastAsia"/>
                <w:bCs/>
                <w:sz w:val="18"/>
                <w:szCs w:val="18"/>
              </w:rPr>
              <w:t>7.1.1</w:t>
            </w:r>
          </w:p>
        </w:tc>
        <w:tc>
          <w:tcPr>
            <w:tcW w:w="4962" w:type="dxa"/>
            <w:tcBorders>
              <w:left w:val="single" w:color="auto" w:sz="4" w:space="0"/>
            </w:tcBorders>
            <w:noWrap w:val="0"/>
            <w:vAlign w:val="center"/>
          </w:tcPr>
          <w:p w14:paraId="68C4D145">
            <w:pPr>
              <w:rPr>
                <w:bCs/>
                <w:sz w:val="18"/>
                <w:szCs w:val="18"/>
              </w:rPr>
            </w:pPr>
            <w:r>
              <w:rPr>
                <w:rFonts w:hint="eastAsia"/>
                <w:bCs/>
                <w:sz w:val="18"/>
                <w:szCs w:val="18"/>
              </w:rPr>
              <w:t>运维服务机构做好日常运维记录。</w:t>
            </w:r>
          </w:p>
          <w:p w14:paraId="7CCC61DB">
            <w:pPr>
              <w:ind w:firstLine="360" w:firstLineChars="200"/>
              <w:rPr>
                <w:bCs/>
                <w:sz w:val="18"/>
                <w:szCs w:val="18"/>
              </w:rPr>
            </w:pPr>
            <w:r>
              <w:rPr>
                <w:rFonts w:hint="eastAsia"/>
                <w:bCs/>
                <w:sz w:val="18"/>
                <w:szCs w:val="18"/>
              </w:rPr>
              <w:t>包括巡查记录，养护记录，维修记录，水质检测记录，信访交办反馈记录，异常情况报送登记记录，培训记录等。</w:t>
            </w:r>
          </w:p>
        </w:tc>
        <w:tc>
          <w:tcPr>
            <w:tcW w:w="1275" w:type="dxa"/>
            <w:noWrap w:val="0"/>
            <w:vAlign w:val="center"/>
          </w:tcPr>
          <w:p w14:paraId="37F4E919">
            <w:pPr>
              <w:jc w:val="center"/>
              <w:rPr>
                <w:b/>
                <w:bCs/>
                <w:sz w:val="18"/>
                <w:szCs w:val="18"/>
              </w:rPr>
            </w:pPr>
            <w:r>
              <w:rPr>
                <w:rFonts w:hint="eastAsia"/>
                <w:b/>
                <w:bCs/>
                <w:sz w:val="18"/>
                <w:szCs w:val="18"/>
              </w:rPr>
              <w:t>查阅资料</w:t>
            </w:r>
          </w:p>
        </w:tc>
        <w:tc>
          <w:tcPr>
            <w:tcW w:w="710" w:type="dxa"/>
            <w:noWrap w:val="0"/>
            <w:vAlign w:val="center"/>
          </w:tcPr>
          <w:p w14:paraId="6C84E676">
            <w:pPr>
              <w:jc w:val="center"/>
              <w:rPr>
                <w:bCs/>
                <w:sz w:val="18"/>
                <w:szCs w:val="18"/>
              </w:rPr>
            </w:pPr>
          </w:p>
        </w:tc>
        <w:tc>
          <w:tcPr>
            <w:tcW w:w="849" w:type="dxa"/>
            <w:noWrap w:val="0"/>
            <w:vAlign w:val="center"/>
          </w:tcPr>
          <w:p w14:paraId="185D0DCF">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0D06DF39">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213A53FA">
            <w:pPr>
              <w:jc w:val="center"/>
              <w:rPr>
                <w:bCs/>
                <w:sz w:val="18"/>
                <w:szCs w:val="18"/>
              </w:rPr>
            </w:pPr>
          </w:p>
        </w:tc>
      </w:tr>
      <w:tr w14:paraId="0297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C716632">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7EC8A36">
            <w:pPr>
              <w:jc w:val="center"/>
              <w:rPr>
                <w:bCs/>
                <w:sz w:val="18"/>
                <w:szCs w:val="18"/>
              </w:rPr>
            </w:pPr>
          </w:p>
        </w:tc>
        <w:tc>
          <w:tcPr>
            <w:tcW w:w="1062" w:type="dxa"/>
            <w:tcBorders>
              <w:left w:val="single" w:color="auto" w:sz="4" w:space="0"/>
              <w:right w:val="single" w:color="auto" w:sz="4" w:space="0"/>
            </w:tcBorders>
            <w:noWrap w:val="0"/>
            <w:vAlign w:val="center"/>
          </w:tcPr>
          <w:p w14:paraId="030D5E9A">
            <w:pPr>
              <w:jc w:val="center"/>
              <w:rPr>
                <w:bCs/>
                <w:sz w:val="18"/>
                <w:szCs w:val="18"/>
              </w:rPr>
            </w:pPr>
            <w:r>
              <w:rPr>
                <w:rFonts w:hint="eastAsia"/>
                <w:bCs/>
                <w:sz w:val="18"/>
                <w:szCs w:val="18"/>
              </w:rPr>
              <w:t>7.1.2</w:t>
            </w:r>
          </w:p>
        </w:tc>
        <w:tc>
          <w:tcPr>
            <w:tcW w:w="4962" w:type="dxa"/>
            <w:tcBorders>
              <w:left w:val="single" w:color="auto" w:sz="4" w:space="0"/>
            </w:tcBorders>
            <w:noWrap w:val="0"/>
            <w:vAlign w:val="center"/>
          </w:tcPr>
          <w:p w14:paraId="6C7040D1">
            <w:pPr>
              <w:rPr>
                <w:bCs/>
                <w:sz w:val="18"/>
                <w:szCs w:val="18"/>
              </w:rPr>
            </w:pPr>
            <w:r>
              <w:rPr>
                <w:rFonts w:hint="eastAsia"/>
                <w:bCs/>
                <w:sz w:val="18"/>
                <w:szCs w:val="18"/>
              </w:rPr>
              <w:t>对运维记录进行统计、分析，并提出建议供相关部门参考。</w:t>
            </w:r>
          </w:p>
        </w:tc>
        <w:tc>
          <w:tcPr>
            <w:tcW w:w="1275" w:type="dxa"/>
            <w:noWrap w:val="0"/>
            <w:vAlign w:val="center"/>
          </w:tcPr>
          <w:p w14:paraId="698A395A">
            <w:pPr>
              <w:jc w:val="center"/>
              <w:rPr>
                <w:b/>
                <w:bCs/>
                <w:sz w:val="18"/>
                <w:szCs w:val="18"/>
              </w:rPr>
            </w:pPr>
            <w:r>
              <w:rPr>
                <w:rFonts w:hint="eastAsia"/>
                <w:b/>
                <w:bCs/>
                <w:sz w:val="18"/>
                <w:szCs w:val="18"/>
              </w:rPr>
              <w:t>查阅资料</w:t>
            </w:r>
          </w:p>
        </w:tc>
        <w:tc>
          <w:tcPr>
            <w:tcW w:w="710" w:type="dxa"/>
            <w:noWrap w:val="0"/>
            <w:vAlign w:val="center"/>
          </w:tcPr>
          <w:p w14:paraId="2C252D70">
            <w:pPr>
              <w:jc w:val="center"/>
              <w:rPr>
                <w:bCs/>
                <w:sz w:val="18"/>
                <w:szCs w:val="18"/>
              </w:rPr>
            </w:pPr>
          </w:p>
        </w:tc>
        <w:tc>
          <w:tcPr>
            <w:tcW w:w="849" w:type="dxa"/>
            <w:noWrap w:val="0"/>
            <w:vAlign w:val="center"/>
          </w:tcPr>
          <w:p w14:paraId="72EF5078">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1E1A9478">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1A8EA069">
            <w:pPr>
              <w:jc w:val="center"/>
              <w:rPr>
                <w:bCs/>
                <w:sz w:val="18"/>
                <w:szCs w:val="18"/>
              </w:rPr>
            </w:pPr>
          </w:p>
        </w:tc>
      </w:tr>
      <w:tr w14:paraId="600B6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E034F6E">
            <w:pPr>
              <w:jc w:val="center"/>
              <w:rPr>
                <w:bCs/>
                <w:sz w:val="18"/>
                <w:szCs w:val="18"/>
              </w:rPr>
            </w:pPr>
          </w:p>
        </w:tc>
        <w:tc>
          <w:tcPr>
            <w:tcW w:w="1206" w:type="dxa"/>
            <w:vMerge w:val="restart"/>
            <w:tcBorders>
              <w:left w:val="single" w:color="auto" w:sz="4" w:space="0"/>
              <w:right w:val="single" w:color="auto" w:sz="4" w:space="0"/>
            </w:tcBorders>
            <w:noWrap w:val="0"/>
            <w:vAlign w:val="center"/>
          </w:tcPr>
          <w:p w14:paraId="3DDD6848">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004FFA6C">
            <w:pPr>
              <w:jc w:val="center"/>
              <w:rPr>
                <w:bCs/>
                <w:sz w:val="18"/>
                <w:szCs w:val="18"/>
              </w:rPr>
            </w:pPr>
            <w:r>
              <w:rPr>
                <w:rFonts w:hint="eastAsia"/>
                <w:bCs/>
                <w:sz w:val="18"/>
                <w:szCs w:val="18"/>
              </w:rPr>
              <w:t>7.2.1</w:t>
            </w:r>
          </w:p>
        </w:tc>
        <w:tc>
          <w:tcPr>
            <w:tcW w:w="4962" w:type="dxa"/>
            <w:tcBorders>
              <w:left w:val="single" w:color="auto" w:sz="4" w:space="0"/>
            </w:tcBorders>
            <w:noWrap w:val="0"/>
            <w:vAlign w:val="center"/>
          </w:tcPr>
          <w:p w14:paraId="3B6D3431">
            <w:pPr>
              <w:rPr>
                <w:bCs/>
                <w:sz w:val="18"/>
                <w:szCs w:val="18"/>
              </w:rPr>
            </w:pPr>
            <w:r>
              <w:rPr>
                <w:rFonts w:hint="eastAsia"/>
                <w:bCs/>
                <w:sz w:val="18"/>
                <w:szCs w:val="18"/>
              </w:rPr>
              <w:t>处理设施身份证信息记录实时、完整。不及时更新扣0.5分，内容缺少一项扣0.2分。</w:t>
            </w:r>
          </w:p>
          <w:p w14:paraId="34D25649">
            <w:pPr>
              <w:ind w:firstLine="360" w:firstLineChars="200"/>
              <w:rPr>
                <w:bCs/>
                <w:sz w:val="18"/>
                <w:szCs w:val="18"/>
              </w:rPr>
            </w:pPr>
            <w:r>
              <w:rPr>
                <w:rFonts w:hint="eastAsia"/>
                <w:bCs/>
                <w:sz w:val="18"/>
                <w:szCs w:val="18"/>
              </w:rPr>
              <w:t>包括设施代码、建设信息、移交信息、地理位置、设施外观、设备组成、工艺流程及技术参数、验收报告等信息，可以以文字、照片、音像等方式记录，以电子化、纸质等方式保存。</w:t>
            </w:r>
          </w:p>
        </w:tc>
        <w:tc>
          <w:tcPr>
            <w:tcW w:w="1275" w:type="dxa"/>
            <w:noWrap w:val="0"/>
            <w:vAlign w:val="center"/>
          </w:tcPr>
          <w:p w14:paraId="4C2C0454">
            <w:pPr>
              <w:jc w:val="center"/>
              <w:rPr>
                <w:b/>
                <w:bCs/>
                <w:sz w:val="18"/>
                <w:szCs w:val="18"/>
              </w:rPr>
            </w:pPr>
            <w:r>
              <w:rPr>
                <w:rFonts w:hint="eastAsia"/>
                <w:b/>
                <w:bCs/>
                <w:sz w:val="18"/>
                <w:szCs w:val="18"/>
              </w:rPr>
              <w:t>查阅资料</w:t>
            </w:r>
          </w:p>
        </w:tc>
        <w:tc>
          <w:tcPr>
            <w:tcW w:w="710" w:type="dxa"/>
            <w:noWrap w:val="0"/>
            <w:vAlign w:val="center"/>
          </w:tcPr>
          <w:p w14:paraId="5EE91037">
            <w:pPr>
              <w:jc w:val="center"/>
              <w:rPr>
                <w:bCs/>
                <w:sz w:val="18"/>
                <w:szCs w:val="18"/>
              </w:rPr>
            </w:pPr>
            <w:r>
              <w:rPr>
                <w:rFonts w:hint="eastAsia"/>
                <w:bCs/>
                <w:sz w:val="18"/>
                <w:szCs w:val="18"/>
              </w:rPr>
              <w:t>/</w:t>
            </w:r>
          </w:p>
        </w:tc>
        <w:tc>
          <w:tcPr>
            <w:tcW w:w="849" w:type="dxa"/>
            <w:noWrap w:val="0"/>
            <w:vAlign w:val="center"/>
          </w:tcPr>
          <w:p w14:paraId="22928D2C">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128C7782">
            <w:pPr>
              <w:jc w:val="center"/>
              <w:rPr>
                <w:bCs/>
                <w:sz w:val="18"/>
                <w:szCs w:val="18"/>
              </w:rPr>
            </w:pPr>
          </w:p>
        </w:tc>
        <w:tc>
          <w:tcPr>
            <w:tcW w:w="1943" w:type="dxa"/>
            <w:tcBorders>
              <w:left w:val="single" w:color="auto" w:sz="4" w:space="0"/>
            </w:tcBorders>
            <w:noWrap w:val="0"/>
            <w:vAlign w:val="center"/>
          </w:tcPr>
          <w:p w14:paraId="4FA35A2F">
            <w:pPr>
              <w:jc w:val="center"/>
              <w:rPr>
                <w:bCs/>
                <w:sz w:val="18"/>
                <w:szCs w:val="18"/>
              </w:rPr>
            </w:pPr>
          </w:p>
        </w:tc>
      </w:tr>
      <w:tr w14:paraId="6CCA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3E3D5BB">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9A40ECF">
            <w:pPr>
              <w:jc w:val="center"/>
              <w:rPr>
                <w:bCs/>
                <w:sz w:val="18"/>
                <w:szCs w:val="18"/>
              </w:rPr>
            </w:pPr>
          </w:p>
        </w:tc>
        <w:tc>
          <w:tcPr>
            <w:tcW w:w="1062" w:type="dxa"/>
            <w:tcBorders>
              <w:left w:val="single" w:color="auto" w:sz="4" w:space="0"/>
              <w:right w:val="single" w:color="auto" w:sz="4" w:space="0"/>
            </w:tcBorders>
            <w:noWrap w:val="0"/>
            <w:vAlign w:val="center"/>
          </w:tcPr>
          <w:p w14:paraId="5AC94E86">
            <w:pPr>
              <w:jc w:val="center"/>
              <w:rPr>
                <w:bCs/>
                <w:sz w:val="18"/>
                <w:szCs w:val="18"/>
              </w:rPr>
            </w:pPr>
            <w:r>
              <w:rPr>
                <w:rFonts w:hint="eastAsia"/>
                <w:bCs/>
                <w:sz w:val="18"/>
                <w:szCs w:val="18"/>
              </w:rPr>
              <w:t>7.2.2</w:t>
            </w:r>
          </w:p>
        </w:tc>
        <w:tc>
          <w:tcPr>
            <w:tcW w:w="4962" w:type="dxa"/>
            <w:tcBorders>
              <w:left w:val="single" w:color="auto" w:sz="4" w:space="0"/>
            </w:tcBorders>
            <w:noWrap w:val="0"/>
            <w:vAlign w:val="center"/>
          </w:tcPr>
          <w:p w14:paraId="4E6F1419">
            <w:pPr>
              <w:rPr>
                <w:bCs/>
                <w:sz w:val="18"/>
                <w:szCs w:val="18"/>
              </w:rPr>
            </w:pPr>
            <w:r>
              <w:rPr>
                <w:rFonts w:hint="eastAsia"/>
                <w:bCs/>
                <w:sz w:val="18"/>
                <w:szCs w:val="18"/>
              </w:rPr>
              <w:t>巡查、养护、维修记录符合以下要求：</w:t>
            </w:r>
          </w:p>
          <w:p w14:paraId="4CBAC271">
            <w:pPr>
              <w:rPr>
                <w:bCs/>
                <w:sz w:val="18"/>
                <w:szCs w:val="18"/>
              </w:rPr>
            </w:pPr>
            <w:r>
              <w:rPr>
                <w:rFonts w:hint="eastAsia"/>
                <w:bCs/>
                <w:sz w:val="18"/>
                <w:szCs w:val="18"/>
              </w:rPr>
              <w:t>1）在现场实时完成。2分。</w:t>
            </w:r>
          </w:p>
          <w:p w14:paraId="26A98CC6">
            <w:pPr>
              <w:rPr>
                <w:bCs/>
                <w:sz w:val="18"/>
                <w:szCs w:val="18"/>
              </w:rPr>
            </w:pPr>
            <w:r>
              <w:rPr>
                <w:rFonts w:hint="eastAsia"/>
                <w:bCs/>
                <w:sz w:val="18"/>
                <w:szCs w:val="18"/>
              </w:rPr>
              <w:t>2）内容完整。2分。</w:t>
            </w:r>
          </w:p>
          <w:p w14:paraId="1E67C5D6">
            <w:pPr>
              <w:ind w:firstLine="360"/>
              <w:rPr>
                <w:bCs/>
                <w:sz w:val="18"/>
                <w:szCs w:val="18"/>
              </w:rPr>
            </w:pPr>
            <w:r>
              <w:rPr>
                <w:rFonts w:hint="eastAsia"/>
                <w:bCs/>
                <w:sz w:val="18"/>
                <w:szCs w:val="18"/>
              </w:rPr>
              <w:t>a）巡查检查记录包括管网设施设施运行情况、终端设施运行情况。0.5分。终端设施运行情况包括：巡查日期、自然村、设施代码、巡查人员、各构筑物和设备巡查内容。每缺一项扣0.1分；管网设施运行情况包括：巡查日期、自然村、设施代码、巡查人员、管道、检查井、路面情况等内容。每缺一项扣0.1分。</w:t>
            </w:r>
          </w:p>
          <w:p w14:paraId="134EEE6A">
            <w:pPr>
              <w:ind w:firstLine="360"/>
              <w:rPr>
                <w:bCs/>
                <w:sz w:val="18"/>
                <w:szCs w:val="18"/>
              </w:rPr>
            </w:pPr>
            <w:r>
              <w:rPr>
                <w:rFonts w:hint="eastAsia"/>
                <w:bCs/>
                <w:sz w:val="18"/>
                <w:szCs w:val="18"/>
              </w:rPr>
              <w:t>b）养护记录包括：养护日期、时间、自然村名、终端编号、养护的设施、养护的项目及内容、养护后的状况及养护人员等内容，对于清掏、除杂草等内容的养护记录还应如实记录前后的对比照片。共1分，每缺一项扣0.2分。</w:t>
            </w:r>
          </w:p>
          <w:p w14:paraId="33094C1E">
            <w:pPr>
              <w:ind w:firstLine="360"/>
              <w:rPr>
                <w:bCs/>
                <w:sz w:val="18"/>
                <w:szCs w:val="18"/>
              </w:rPr>
            </w:pPr>
            <w:r>
              <w:rPr>
                <w:rFonts w:hint="eastAsia"/>
                <w:bCs/>
                <w:sz w:val="18"/>
                <w:szCs w:val="18"/>
              </w:rPr>
              <w:t>c）维修记录包括：维修日期、时间、自然村名、终端编号、维修的设施、维修的项目及内容、维修途径、维修后的状况及维修落实人员等内容。共0.5分，每缺一项扣0.1分。</w:t>
            </w:r>
          </w:p>
          <w:p w14:paraId="5429586A">
            <w:pPr>
              <w:rPr>
                <w:bCs/>
                <w:sz w:val="18"/>
                <w:szCs w:val="18"/>
              </w:rPr>
            </w:pPr>
            <w:r>
              <w:rPr>
                <w:rFonts w:hint="eastAsia"/>
                <w:bCs/>
                <w:sz w:val="18"/>
                <w:szCs w:val="18"/>
              </w:rPr>
              <w:t>3）内容真实。2分。</w:t>
            </w:r>
          </w:p>
        </w:tc>
        <w:tc>
          <w:tcPr>
            <w:tcW w:w="1275" w:type="dxa"/>
            <w:noWrap w:val="0"/>
            <w:vAlign w:val="center"/>
          </w:tcPr>
          <w:p w14:paraId="2502E6FD">
            <w:pPr>
              <w:jc w:val="center"/>
              <w:rPr>
                <w:b/>
                <w:bCs/>
                <w:sz w:val="18"/>
                <w:szCs w:val="18"/>
              </w:rPr>
            </w:pPr>
            <w:r>
              <w:rPr>
                <w:rFonts w:hint="eastAsia"/>
                <w:b/>
                <w:bCs/>
                <w:sz w:val="18"/>
                <w:szCs w:val="18"/>
              </w:rPr>
              <w:t>查阅资料</w:t>
            </w:r>
          </w:p>
        </w:tc>
        <w:tc>
          <w:tcPr>
            <w:tcW w:w="710" w:type="dxa"/>
            <w:noWrap w:val="0"/>
            <w:vAlign w:val="center"/>
          </w:tcPr>
          <w:p w14:paraId="5FAD5492">
            <w:pPr>
              <w:jc w:val="center"/>
              <w:rPr>
                <w:bCs/>
                <w:sz w:val="18"/>
                <w:szCs w:val="18"/>
              </w:rPr>
            </w:pPr>
            <w:r>
              <w:rPr>
                <w:rFonts w:hint="eastAsia"/>
                <w:bCs/>
                <w:sz w:val="18"/>
                <w:szCs w:val="18"/>
              </w:rPr>
              <w:t>/</w:t>
            </w:r>
          </w:p>
        </w:tc>
        <w:tc>
          <w:tcPr>
            <w:tcW w:w="849" w:type="dxa"/>
            <w:noWrap w:val="0"/>
            <w:vAlign w:val="center"/>
          </w:tcPr>
          <w:p w14:paraId="2BF4E3C3">
            <w:pPr>
              <w:jc w:val="center"/>
              <w:rPr>
                <w:bCs/>
                <w:sz w:val="18"/>
                <w:szCs w:val="18"/>
              </w:rPr>
            </w:pPr>
            <w:r>
              <w:rPr>
                <w:rFonts w:hint="eastAsia"/>
                <w:bCs/>
                <w:sz w:val="18"/>
                <w:szCs w:val="18"/>
              </w:rPr>
              <w:t>6</w:t>
            </w:r>
          </w:p>
        </w:tc>
        <w:tc>
          <w:tcPr>
            <w:tcW w:w="852" w:type="dxa"/>
            <w:tcBorders>
              <w:right w:val="single" w:color="auto" w:sz="4" w:space="0"/>
            </w:tcBorders>
            <w:noWrap w:val="0"/>
            <w:vAlign w:val="center"/>
          </w:tcPr>
          <w:p w14:paraId="7CC9CD09">
            <w:pPr>
              <w:jc w:val="center"/>
              <w:rPr>
                <w:bCs/>
                <w:sz w:val="18"/>
                <w:szCs w:val="18"/>
              </w:rPr>
            </w:pPr>
          </w:p>
        </w:tc>
        <w:tc>
          <w:tcPr>
            <w:tcW w:w="1943" w:type="dxa"/>
            <w:tcBorders>
              <w:left w:val="single" w:color="auto" w:sz="4" w:space="0"/>
            </w:tcBorders>
            <w:noWrap w:val="0"/>
            <w:vAlign w:val="center"/>
          </w:tcPr>
          <w:p w14:paraId="7398E6D1">
            <w:pPr>
              <w:jc w:val="center"/>
              <w:rPr>
                <w:bCs/>
                <w:sz w:val="18"/>
                <w:szCs w:val="18"/>
              </w:rPr>
            </w:pPr>
          </w:p>
        </w:tc>
      </w:tr>
      <w:tr w14:paraId="4C033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2B37209">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5E55843">
            <w:pPr>
              <w:jc w:val="center"/>
              <w:rPr>
                <w:bCs/>
                <w:sz w:val="18"/>
                <w:szCs w:val="18"/>
              </w:rPr>
            </w:pPr>
          </w:p>
        </w:tc>
        <w:tc>
          <w:tcPr>
            <w:tcW w:w="1062" w:type="dxa"/>
            <w:tcBorders>
              <w:left w:val="single" w:color="auto" w:sz="4" w:space="0"/>
              <w:right w:val="single" w:color="auto" w:sz="4" w:space="0"/>
            </w:tcBorders>
            <w:noWrap w:val="0"/>
            <w:vAlign w:val="center"/>
          </w:tcPr>
          <w:p w14:paraId="145A19D4">
            <w:pPr>
              <w:jc w:val="center"/>
              <w:rPr>
                <w:bCs/>
                <w:sz w:val="18"/>
                <w:szCs w:val="18"/>
              </w:rPr>
            </w:pPr>
            <w:r>
              <w:rPr>
                <w:rFonts w:hint="eastAsia"/>
                <w:bCs/>
                <w:sz w:val="18"/>
                <w:szCs w:val="18"/>
              </w:rPr>
              <w:t>7.2.3</w:t>
            </w:r>
          </w:p>
        </w:tc>
        <w:tc>
          <w:tcPr>
            <w:tcW w:w="4962" w:type="dxa"/>
            <w:tcBorders>
              <w:left w:val="single" w:color="auto" w:sz="4" w:space="0"/>
            </w:tcBorders>
            <w:noWrap w:val="0"/>
            <w:vAlign w:val="center"/>
          </w:tcPr>
          <w:p w14:paraId="4048DD3B">
            <w:pPr>
              <w:rPr>
                <w:bCs/>
                <w:sz w:val="18"/>
                <w:szCs w:val="18"/>
              </w:rPr>
            </w:pPr>
            <w:r>
              <w:rPr>
                <w:rFonts w:hint="eastAsia"/>
                <w:bCs/>
                <w:sz w:val="18"/>
                <w:szCs w:val="18"/>
              </w:rPr>
              <w:t>水质检测记录符合以下要求：</w:t>
            </w:r>
          </w:p>
          <w:p w14:paraId="1F34A83D">
            <w:pPr>
              <w:rPr>
                <w:bCs/>
                <w:sz w:val="18"/>
                <w:szCs w:val="18"/>
              </w:rPr>
            </w:pPr>
            <w:r>
              <w:rPr>
                <w:rFonts w:hint="eastAsia"/>
                <w:bCs/>
                <w:sz w:val="18"/>
                <w:szCs w:val="18"/>
              </w:rPr>
              <w:t>1）进水和出水。共1分，缺一项扣0.5分。</w:t>
            </w:r>
          </w:p>
          <w:p w14:paraId="0EE03AAB">
            <w:pPr>
              <w:rPr>
                <w:bCs/>
                <w:sz w:val="18"/>
                <w:szCs w:val="18"/>
              </w:rPr>
            </w:pPr>
            <w:r>
              <w:rPr>
                <w:rFonts w:hint="eastAsia"/>
                <w:bCs/>
                <w:sz w:val="18"/>
                <w:szCs w:val="18"/>
              </w:rPr>
              <w:t>2）形成水质分析、评价报告。2分。</w:t>
            </w:r>
          </w:p>
          <w:p w14:paraId="6752DFF8">
            <w:r>
              <w:rPr>
                <w:rFonts w:hint="eastAsia"/>
                <w:bCs/>
                <w:sz w:val="18"/>
                <w:szCs w:val="18"/>
              </w:rPr>
              <w:t>3）数据真实。2分。</w:t>
            </w:r>
          </w:p>
        </w:tc>
        <w:tc>
          <w:tcPr>
            <w:tcW w:w="1275" w:type="dxa"/>
            <w:noWrap w:val="0"/>
            <w:vAlign w:val="center"/>
          </w:tcPr>
          <w:p w14:paraId="4AC1A49C">
            <w:pPr>
              <w:jc w:val="center"/>
              <w:rPr>
                <w:b/>
                <w:bCs/>
                <w:sz w:val="18"/>
                <w:szCs w:val="18"/>
              </w:rPr>
            </w:pPr>
            <w:r>
              <w:rPr>
                <w:rFonts w:hint="eastAsia"/>
                <w:b/>
                <w:bCs/>
                <w:sz w:val="18"/>
                <w:szCs w:val="18"/>
              </w:rPr>
              <w:t>查阅资料</w:t>
            </w:r>
          </w:p>
        </w:tc>
        <w:tc>
          <w:tcPr>
            <w:tcW w:w="710" w:type="dxa"/>
            <w:noWrap w:val="0"/>
            <w:vAlign w:val="center"/>
          </w:tcPr>
          <w:p w14:paraId="2899988B">
            <w:pPr>
              <w:jc w:val="center"/>
              <w:rPr>
                <w:bCs/>
                <w:sz w:val="18"/>
                <w:szCs w:val="18"/>
              </w:rPr>
            </w:pPr>
            <w:r>
              <w:rPr>
                <w:rFonts w:hint="eastAsia"/>
                <w:bCs/>
                <w:sz w:val="18"/>
                <w:szCs w:val="18"/>
              </w:rPr>
              <w:t>/</w:t>
            </w:r>
          </w:p>
        </w:tc>
        <w:tc>
          <w:tcPr>
            <w:tcW w:w="849" w:type="dxa"/>
            <w:noWrap w:val="0"/>
            <w:vAlign w:val="center"/>
          </w:tcPr>
          <w:p w14:paraId="4FE4FF8E">
            <w:pPr>
              <w:jc w:val="center"/>
              <w:rPr>
                <w:bCs/>
                <w:sz w:val="18"/>
                <w:szCs w:val="18"/>
              </w:rPr>
            </w:pPr>
            <w:r>
              <w:rPr>
                <w:rFonts w:hint="eastAsia"/>
                <w:bCs/>
                <w:sz w:val="18"/>
                <w:szCs w:val="18"/>
              </w:rPr>
              <w:t>5</w:t>
            </w:r>
          </w:p>
        </w:tc>
        <w:tc>
          <w:tcPr>
            <w:tcW w:w="852" w:type="dxa"/>
            <w:tcBorders>
              <w:right w:val="single" w:color="auto" w:sz="4" w:space="0"/>
            </w:tcBorders>
            <w:noWrap w:val="0"/>
            <w:vAlign w:val="center"/>
          </w:tcPr>
          <w:p w14:paraId="35A8C7E9">
            <w:pPr>
              <w:jc w:val="center"/>
              <w:rPr>
                <w:bCs/>
                <w:sz w:val="18"/>
                <w:szCs w:val="18"/>
              </w:rPr>
            </w:pPr>
          </w:p>
        </w:tc>
        <w:tc>
          <w:tcPr>
            <w:tcW w:w="1943" w:type="dxa"/>
            <w:tcBorders>
              <w:left w:val="single" w:color="auto" w:sz="4" w:space="0"/>
            </w:tcBorders>
            <w:noWrap w:val="0"/>
            <w:vAlign w:val="center"/>
          </w:tcPr>
          <w:p w14:paraId="4CECEA7C">
            <w:pPr>
              <w:jc w:val="center"/>
              <w:rPr>
                <w:bCs/>
                <w:sz w:val="18"/>
                <w:szCs w:val="18"/>
              </w:rPr>
            </w:pPr>
            <w:r>
              <w:rPr>
                <w:rFonts w:hint="eastAsia"/>
                <w:bCs/>
                <w:sz w:val="18"/>
                <w:szCs w:val="18"/>
              </w:rPr>
              <w:t>原始检测数据备查</w:t>
            </w:r>
          </w:p>
        </w:tc>
      </w:tr>
      <w:tr w14:paraId="3AB48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0A80842">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F591B15">
            <w:pPr>
              <w:jc w:val="center"/>
              <w:rPr>
                <w:bCs/>
                <w:sz w:val="18"/>
                <w:szCs w:val="18"/>
              </w:rPr>
            </w:pPr>
          </w:p>
        </w:tc>
        <w:tc>
          <w:tcPr>
            <w:tcW w:w="1062" w:type="dxa"/>
            <w:tcBorders>
              <w:left w:val="single" w:color="auto" w:sz="4" w:space="0"/>
              <w:right w:val="single" w:color="auto" w:sz="4" w:space="0"/>
            </w:tcBorders>
            <w:noWrap w:val="0"/>
            <w:vAlign w:val="center"/>
          </w:tcPr>
          <w:p w14:paraId="1D0675FA">
            <w:pPr>
              <w:jc w:val="center"/>
              <w:rPr>
                <w:bCs/>
                <w:sz w:val="18"/>
                <w:szCs w:val="18"/>
              </w:rPr>
            </w:pPr>
            <w:r>
              <w:rPr>
                <w:rFonts w:hint="eastAsia"/>
                <w:bCs/>
                <w:sz w:val="18"/>
                <w:szCs w:val="18"/>
              </w:rPr>
              <w:t>7.2.4</w:t>
            </w:r>
          </w:p>
        </w:tc>
        <w:tc>
          <w:tcPr>
            <w:tcW w:w="4962" w:type="dxa"/>
            <w:tcBorders>
              <w:left w:val="single" w:color="auto" w:sz="4" w:space="0"/>
            </w:tcBorders>
            <w:noWrap w:val="0"/>
            <w:vAlign w:val="center"/>
          </w:tcPr>
          <w:p w14:paraId="62407872">
            <w:pPr>
              <w:rPr>
                <w:bCs/>
                <w:sz w:val="18"/>
                <w:szCs w:val="18"/>
              </w:rPr>
            </w:pPr>
            <w:r>
              <w:rPr>
                <w:rFonts w:hint="eastAsia"/>
                <w:bCs/>
                <w:sz w:val="18"/>
                <w:szCs w:val="18"/>
              </w:rPr>
              <w:t>信访交办反馈记录落实专人负责受理，记录及时、内容完整。</w:t>
            </w:r>
          </w:p>
          <w:p w14:paraId="0168D988">
            <w:pPr>
              <w:rPr>
                <w:bCs/>
                <w:sz w:val="18"/>
                <w:szCs w:val="18"/>
              </w:rPr>
            </w:pPr>
            <w:r>
              <w:rPr>
                <w:rFonts w:hint="eastAsia"/>
                <w:bCs/>
                <w:sz w:val="18"/>
                <w:szCs w:val="18"/>
              </w:rPr>
              <w:t>1）无专人负责处理，扣0.5分。</w:t>
            </w:r>
          </w:p>
          <w:p w14:paraId="22FABF50">
            <w:pPr>
              <w:rPr>
                <w:bCs/>
                <w:sz w:val="18"/>
                <w:szCs w:val="18"/>
              </w:rPr>
            </w:pPr>
            <w:r>
              <w:rPr>
                <w:rFonts w:hint="eastAsia"/>
                <w:bCs/>
                <w:sz w:val="18"/>
                <w:szCs w:val="18"/>
              </w:rPr>
              <w:t>2）记录及时，一般不得超过2个工作日。若不及时，扣0.5分；</w:t>
            </w:r>
          </w:p>
          <w:p w14:paraId="4BCF66CA">
            <w:pPr>
              <w:rPr>
                <w:bCs/>
                <w:sz w:val="18"/>
                <w:szCs w:val="18"/>
              </w:rPr>
            </w:pPr>
            <w:r>
              <w:rPr>
                <w:rFonts w:hint="eastAsia"/>
                <w:bCs/>
                <w:sz w:val="18"/>
                <w:szCs w:val="18"/>
              </w:rPr>
              <w:t>3）记录内容包括：乡镇街道名称、交办人姓名、交办人电话、信访基本情况（发生时间、发生地点）、信访内容、交办意见、承办单位、承办单位联系人和电话、办理结果等。共1分，每缺一项扣0.2分。</w:t>
            </w:r>
          </w:p>
        </w:tc>
        <w:tc>
          <w:tcPr>
            <w:tcW w:w="1275" w:type="dxa"/>
            <w:noWrap w:val="0"/>
            <w:vAlign w:val="center"/>
          </w:tcPr>
          <w:p w14:paraId="556382B5">
            <w:pPr>
              <w:jc w:val="center"/>
              <w:rPr>
                <w:b/>
                <w:bCs/>
                <w:sz w:val="18"/>
                <w:szCs w:val="18"/>
              </w:rPr>
            </w:pPr>
            <w:r>
              <w:rPr>
                <w:rFonts w:hint="eastAsia"/>
                <w:b/>
                <w:bCs/>
                <w:sz w:val="18"/>
                <w:szCs w:val="18"/>
              </w:rPr>
              <w:t>查阅资料</w:t>
            </w:r>
          </w:p>
        </w:tc>
        <w:tc>
          <w:tcPr>
            <w:tcW w:w="710" w:type="dxa"/>
            <w:noWrap w:val="0"/>
            <w:vAlign w:val="center"/>
          </w:tcPr>
          <w:p w14:paraId="050478AE">
            <w:pPr>
              <w:jc w:val="center"/>
              <w:rPr>
                <w:bCs/>
                <w:sz w:val="18"/>
                <w:szCs w:val="18"/>
              </w:rPr>
            </w:pPr>
            <w:r>
              <w:rPr>
                <w:rFonts w:hint="eastAsia"/>
                <w:bCs/>
                <w:sz w:val="18"/>
                <w:szCs w:val="18"/>
              </w:rPr>
              <w:t>/</w:t>
            </w:r>
          </w:p>
        </w:tc>
        <w:tc>
          <w:tcPr>
            <w:tcW w:w="849" w:type="dxa"/>
            <w:noWrap w:val="0"/>
            <w:vAlign w:val="center"/>
          </w:tcPr>
          <w:p w14:paraId="0FEB4E93">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69329C60">
            <w:pPr>
              <w:jc w:val="center"/>
              <w:rPr>
                <w:bCs/>
                <w:sz w:val="18"/>
                <w:szCs w:val="18"/>
              </w:rPr>
            </w:pPr>
          </w:p>
        </w:tc>
        <w:tc>
          <w:tcPr>
            <w:tcW w:w="1943" w:type="dxa"/>
            <w:tcBorders>
              <w:left w:val="single" w:color="auto" w:sz="4" w:space="0"/>
            </w:tcBorders>
            <w:noWrap w:val="0"/>
            <w:vAlign w:val="center"/>
          </w:tcPr>
          <w:p w14:paraId="190610C3">
            <w:pPr>
              <w:jc w:val="center"/>
              <w:rPr>
                <w:bCs/>
                <w:sz w:val="18"/>
                <w:szCs w:val="18"/>
              </w:rPr>
            </w:pPr>
          </w:p>
        </w:tc>
      </w:tr>
      <w:tr w14:paraId="541F9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32376AEB">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7ABCFD6">
            <w:pPr>
              <w:jc w:val="center"/>
              <w:rPr>
                <w:bCs/>
                <w:sz w:val="18"/>
                <w:szCs w:val="18"/>
              </w:rPr>
            </w:pPr>
          </w:p>
        </w:tc>
        <w:tc>
          <w:tcPr>
            <w:tcW w:w="1062" w:type="dxa"/>
            <w:tcBorders>
              <w:left w:val="single" w:color="auto" w:sz="4" w:space="0"/>
              <w:right w:val="single" w:color="auto" w:sz="4" w:space="0"/>
            </w:tcBorders>
            <w:noWrap w:val="0"/>
            <w:vAlign w:val="center"/>
          </w:tcPr>
          <w:p w14:paraId="58F9C22E">
            <w:pPr>
              <w:jc w:val="center"/>
              <w:rPr>
                <w:bCs/>
                <w:sz w:val="18"/>
                <w:szCs w:val="18"/>
              </w:rPr>
            </w:pPr>
            <w:r>
              <w:rPr>
                <w:rFonts w:hint="eastAsia"/>
                <w:bCs/>
                <w:sz w:val="18"/>
                <w:szCs w:val="18"/>
              </w:rPr>
              <w:t>7.2.5</w:t>
            </w:r>
          </w:p>
        </w:tc>
        <w:tc>
          <w:tcPr>
            <w:tcW w:w="4962" w:type="dxa"/>
            <w:tcBorders>
              <w:left w:val="single" w:color="auto" w:sz="4" w:space="0"/>
            </w:tcBorders>
            <w:noWrap w:val="0"/>
            <w:vAlign w:val="center"/>
          </w:tcPr>
          <w:p w14:paraId="316ECD1F">
            <w:pPr>
              <w:rPr>
                <w:bCs/>
                <w:sz w:val="18"/>
                <w:szCs w:val="18"/>
              </w:rPr>
            </w:pPr>
            <w:r>
              <w:rPr>
                <w:rFonts w:hint="eastAsia"/>
                <w:bCs/>
                <w:sz w:val="18"/>
                <w:szCs w:val="18"/>
              </w:rPr>
              <w:t>异常情况报送登记记录及时、内容完整。</w:t>
            </w:r>
          </w:p>
          <w:p w14:paraId="5F635D16">
            <w:pPr>
              <w:ind w:firstLine="270" w:firstLineChars="150"/>
            </w:pPr>
            <w:r>
              <w:rPr>
                <w:rFonts w:hint="eastAsia"/>
                <w:bCs/>
                <w:sz w:val="18"/>
                <w:szCs w:val="18"/>
              </w:rPr>
              <w:t>包括问题主要内容、发现时间、发现点、发现人员及电话、问题描述、原因分析、处理过程、处理结果等。共2分，每缺一项扣0.2分。</w:t>
            </w:r>
          </w:p>
        </w:tc>
        <w:tc>
          <w:tcPr>
            <w:tcW w:w="1275" w:type="dxa"/>
            <w:noWrap w:val="0"/>
            <w:vAlign w:val="center"/>
          </w:tcPr>
          <w:p w14:paraId="4DE97AF0">
            <w:pPr>
              <w:jc w:val="center"/>
              <w:rPr>
                <w:b/>
                <w:bCs/>
                <w:sz w:val="18"/>
                <w:szCs w:val="18"/>
              </w:rPr>
            </w:pPr>
            <w:r>
              <w:rPr>
                <w:rFonts w:hint="eastAsia"/>
                <w:b/>
                <w:bCs/>
                <w:sz w:val="18"/>
                <w:szCs w:val="18"/>
              </w:rPr>
              <w:t>查阅资料</w:t>
            </w:r>
          </w:p>
        </w:tc>
        <w:tc>
          <w:tcPr>
            <w:tcW w:w="710" w:type="dxa"/>
            <w:noWrap w:val="0"/>
            <w:vAlign w:val="center"/>
          </w:tcPr>
          <w:p w14:paraId="62269DE5">
            <w:pPr>
              <w:jc w:val="center"/>
              <w:rPr>
                <w:bCs/>
                <w:sz w:val="18"/>
                <w:szCs w:val="18"/>
              </w:rPr>
            </w:pPr>
            <w:r>
              <w:rPr>
                <w:rFonts w:hint="eastAsia"/>
                <w:bCs/>
                <w:sz w:val="18"/>
                <w:szCs w:val="18"/>
              </w:rPr>
              <w:t>/</w:t>
            </w:r>
          </w:p>
        </w:tc>
        <w:tc>
          <w:tcPr>
            <w:tcW w:w="849" w:type="dxa"/>
            <w:noWrap w:val="0"/>
            <w:vAlign w:val="center"/>
          </w:tcPr>
          <w:p w14:paraId="514E9DDD">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06447E04">
            <w:pPr>
              <w:jc w:val="center"/>
              <w:rPr>
                <w:bCs/>
                <w:sz w:val="18"/>
                <w:szCs w:val="18"/>
              </w:rPr>
            </w:pPr>
          </w:p>
        </w:tc>
        <w:tc>
          <w:tcPr>
            <w:tcW w:w="1943" w:type="dxa"/>
            <w:tcBorders>
              <w:left w:val="single" w:color="auto" w:sz="4" w:space="0"/>
            </w:tcBorders>
            <w:noWrap w:val="0"/>
            <w:vAlign w:val="center"/>
          </w:tcPr>
          <w:p w14:paraId="77AC1C4C">
            <w:pPr>
              <w:jc w:val="center"/>
              <w:rPr>
                <w:bCs/>
                <w:sz w:val="18"/>
                <w:szCs w:val="18"/>
              </w:rPr>
            </w:pPr>
          </w:p>
        </w:tc>
      </w:tr>
      <w:tr w14:paraId="78048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E25D820">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D513F08">
            <w:pPr>
              <w:jc w:val="center"/>
              <w:rPr>
                <w:bCs/>
                <w:sz w:val="18"/>
                <w:szCs w:val="18"/>
              </w:rPr>
            </w:pPr>
          </w:p>
        </w:tc>
        <w:tc>
          <w:tcPr>
            <w:tcW w:w="1062" w:type="dxa"/>
            <w:tcBorders>
              <w:left w:val="single" w:color="auto" w:sz="4" w:space="0"/>
              <w:right w:val="single" w:color="auto" w:sz="4" w:space="0"/>
            </w:tcBorders>
            <w:noWrap w:val="0"/>
            <w:vAlign w:val="center"/>
          </w:tcPr>
          <w:p w14:paraId="31C8603A">
            <w:pPr>
              <w:jc w:val="center"/>
              <w:rPr>
                <w:bCs/>
                <w:sz w:val="18"/>
                <w:szCs w:val="18"/>
              </w:rPr>
            </w:pPr>
            <w:r>
              <w:rPr>
                <w:rFonts w:hint="eastAsia"/>
                <w:bCs/>
                <w:sz w:val="18"/>
                <w:szCs w:val="18"/>
              </w:rPr>
              <w:t>7.2.6</w:t>
            </w:r>
          </w:p>
        </w:tc>
        <w:tc>
          <w:tcPr>
            <w:tcW w:w="4962" w:type="dxa"/>
            <w:tcBorders>
              <w:left w:val="single" w:color="auto" w:sz="4" w:space="0"/>
            </w:tcBorders>
            <w:noWrap w:val="0"/>
            <w:vAlign w:val="center"/>
          </w:tcPr>
          <w:p w14:paraId="5FD5F06D">
            <w:pPr>
              <w:rPr>
                <w:bCs/>
                <w:sz w:val="18"/>
                <w:szCs w:val="18"/>
              </w:rPr>
            </w:pPr>
            <w:r>
              <w:rPr>
                <w:rFonts w:hint="eastAsia"/>
                <w:bCs/>
                <w:sz w:val="18"/>
                <w:szCs w:val="18"/>
              </w:rPr>
              <w:t>培训记录内容完整。</w:t>
            </w:r>
          </w:p>
          <w:p w14:paraId="37A876FA">
            <w:pPr>
              <w:ind w:firstLine="360" w:firstLineChars="200"/>
              <w:rPr>
                <w:bCs/>
                <w:sz w:val="18"/>
                <w:szCs w:val="18"/>
              </w:rPr>
            </w:pPr>
            <w:r>
              <w:rPr>
                <w:rFonts w:hint="eastAsia"/>
                <w:bCs/>
                <w:sz w:val="18"/>
                <w:szCs w:val="18"/>
              </w:rPr>
              <w:t>包括培训会议发生的时间、地点、主讲人、培训主题、会议签到单、相关的照片或视频资料。每缺一项扣0.5分。</w:t>
            </w:r>
          </w:p>
        </w:tc>
        <w:tc>
          <w:tcPr>
            <w:tcW w:w="1275" w:type="dxa"/>
            <w:noWrap w:val="0"/>
            <w:vAlign w:val="center"/>
          </w:tcPr>
          <w:p w14:paraId="0EF2B6DD">
            <w:pPr>
              <w:jc w:val="center"/>
              <w:rPr>
                <w:b/>
                <w:bCs/>
                <w:sz w:val="18"/>
                <w:szCs w:val="18"/>
              </w:rPr>
            </w:pPr>
            <w:r>
              <w:rPr>
                <w:rFonts w:hint="eastAsia"/>
                <w:b/>
                <w:bCs/>
                <w:sz w:val="18"/>
                <w:szCs w:val="18"/>
              </w:rPr>
              <w:t>查阅资料</w:t>
            </w:r>
          </w:p>
        </w:tc>
        <w:tc>
          <w:tcPr>
            <w:tcW w:w="710" w:type="dxa"/>
            <w:noWrap w:val="0"/>
            <w:vAlign w:val="center"/>
          </w:tcPr>
          <w:p w14:paraId="2F5C6F54">
            <w:pPr>
              <w:jc w:val="center"/>
              <w:rPr>
                <w:bCs/>
                <w:sz w:val="18"/>
                <w:szCs w:val="18"/>
              </w:rPr>
            </w:pPr>
            <w:r>
              <w:rPr>
                <w:rFonts w:hint="eastAsia"/>
                <w:bCs/>
                <w:sz w:val="18"/>
                <w:szCs w:val="18"/>
              </w:rPr>
              <w:t>/</w:t>
            </w:r>
          </w:p>
        </w:tc>
        <w:tc>
          <w:tcPr>
            <w:tcW w:w="849" w:type="dxa"/>
            <w:noWrap w:val="0"/>
            <w:vAlign w:val="center"/>
          </w:tcPr>
          <w:p w14:paraId="236BBEC0">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19C04392">
            <w:pPr>
              <w:jc w:val="center"/>
              <w:rPr>
                <w:bCs/>
                <w:sz w:val="18"/>
                <w:szCs w:val="18"/>
              </w:rPr>
            </w:pPr>
          </w:p>
        </w:tc>
        <w:tc>
          <w:tcPr>
            <w:tcW w:w="1943" w:type="dxa"/>
            <w:tcBorders>
              <w:left w:val="single" w:color="auto" w:sz="4" w:space="0"/>
            </w:tcBorders>
            <w:noWrap w:val="0"/>
            <w:vAlign w:val="center"/>
          </w:tcPr>
          <w:p w14:paraId="0420EDCD">
            <w:pPr>
              <w:jc w:val="center"/>
              <w:rPr>
                <w:bCs/>
                <w:sz w:val="18"/>
                <w:szCs w:val="18"/>
              </w:rPr>
            </w:pPr>
          </w:p>
        </w:tc>
      </w:tr>
      <w:tr w14:paraId="56F7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A47000D">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D450773">
            <w:pPr>
              <w:jc w:val="center"/>
              <w:rPr>
                <w:bCs/>
                <w:sz w:val="18"/>
                <w:szCs w:val="18"/>
              </w:rPr>
            </w:pPr>
          </w:p>
        </w:tc>
        <w:tc>
          <w:tcPr>
            <w:tcW w:w="1062" w:type="dxa"/>
            <w:tcBorders>
              <w:left w:val="single" w:color="auto" w:sz="4" w:space="0"/>
              <w:right w:val="single" w:color="auto" w:sz="4" w:space="0"/>
            </w:tcBorders>
            <w:noWrap w:val="0"/>
            <w:vAlign w:val="center"/>
          </w:tcPr>
          <w:p w14:paraId="7677196E">
            <w:pPr>
              <w:jc w:val="center"/>
              <w:rPr>
                <w:bCs/>
                <w:sz w:val="18"/>
                <w:szCs w:val="18"/>
              </w:rPr>
            </w:pPr>
            <w:r>
              <w:rPr>
                <w:rFonts w:hint="eastAsia"/>
                <w:bCs/>
                <w:sz w:val="18"/>
                <w:szCs w:val="18"/>
              </w:rPr>
              <w:t>7.2.7</w:t>
            </w:r>
          </w:p>
        </w:tc>
        <w:tc>
          <w:tcPr>
            <w:tcW w:w="4962" w:type="dxa"/>
            <w:tcBorders>
              <w:left w:val="single" w:color="auto" w:sz="4" w:space="0"/>
            </w:tcBorders>
            <w:noWrap w:val="0"/>
            <w:vAlign w:val="center"/>
          </w:tcPr>
          <w:p w14:paraId="597A6FB0">
            <w:pPr>
              <w:rPr>
                <w:bCs/>
                <w:sz w:val="18"/>
                <w:szCs w:val="18"/>
              </w:rPr>
            </w:pPr>
            <w:r>
              <w:rPr>
                <w:rFonts w:hint="eastAsia"/>
                <w:bCs/>
                <w:sz w:val="18"/>
                <w:szCs w:val="18"/>
              </w:rPr>
              <w:t>所有记录资料录入运维管理平台。</w:t>
            </w:r>
          </w:p>
          <w:p w14:paraId="1AD6B33E">
            <w:pPr>
              <w:ind w:firstLine="270" w:firstLineChars="150"/>
            </w:pPr>
            <w:r>
              <w:rPr>
                <w:rFonts w:hint="eastAsia"/>
                <w:bCs/>
                <w:sz w:val="18"/>
                <w:szCs w:val="18"/>
              </w:rPr>
              <w:t>包括处理设施身份证信息、巡查检查记录、养护记录、维修记录、水质检测记录、信访交办反馈记录、异常情况报送登记记录、培训记录。每缺一项扣0.3分。</w:t>
            </w:r>
          </w:p>
        </w:tc>
        <w:tc>
          <w:tcPr>
            <w:tcW w:w="1275" w:type="dxa"/>
            <w:noWrap w:val="0"/>
            <w:vAlign w:val="center"/>
          </w:tcPr>
          <w:p w14:paraId="219628EB">
            <w:pPr>
              <w:jc w:val="center"/>
              <w:rPr>
                <w:b/>
                <w:bCs/>
                <w:sz w:val="18"/>
                <w:szCs w:val="18"/>
              </w:rPr>
            </w:pPr>
            <w:r>
              <w:rPr>
                <w:rFonts w:hint="eastAsia"/>
                <w:bCs/>
                <w:sz w:val="18"/>
                <w:szCs w:val="18"/>
              </w:rPr>
              <w:t>现场查勘</w:t>
            </w:r>
          </w:p>
        </w:tc>
        <w:tc>
          <w:tcPr>
            <w:tcW w:w="710" w:type="dxa"/>
            <w:noWrap w:val="0"/>
            <w:vAlign w:val="center"/>
          </w:tcPr>
          <w:p w14:paraId="73ECBEC6">
            <w:pPr>
              <w:jc w:val="center"/>
              <w:rPr>
                <w:bCs/>
                <w:sz w:val="18"/>
                <w:szCs w:val="18"/>
              </w:rPr>
            </w:pPr>
            <w:r>
              <w:rPr>
                <w:rFonts w:hint="eastAsia"/>
                <w:bCs/>
                <w:sz w:val="18"/>
                <w:szCs w:val="18"/>
              </w:rPr>
              <w:t>/</w:t>
            </w:r>
          </w:p>
        </w:tc>
        <w:tc>
          <w:tcPr>
            <w:tcW w:w="849" w:type="dxa"/>
            <w:noWrap w:val="0"/>
            <w:vAlign w:val="center"/>
          </w:tcPr>
          <w:p w14:paraId="6646A242">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471848D7">
            <w:pPr>
              <w:jc w:val="center"/>
              <w:rPr>
                <w:bCs/>
                <w:sz w:val="18"/>
                <w:szCs w:val="18"/>
              </w:rPr>
            </w:pPr>
          </w:p>
        </w:tc>
        <w:tc>
          <w:tcPr>
            <w:tcW w:w="1943" w:type="dxa"/>
            <w:tcBorders>
              <w:left w:val="single" w:color="auto" w:sz="4" w:space="0"/>
            </w:tcBorders>
            <w:noWrap w:val="0"/>
            <w:vAlign w:val="center"/>
          </w:tcPr>
          <w:p w14:paraId="309DEFA4">
            <w:pPr>
              <w:jc w:val="center"/>
              <w:rPr>
                <w:bCs/>
                <w:sz w:val="18"/>
                <w:szCs w:val="18"/>
              </w:rPr>
            </w:pPr>
          </w:p>
        </w:tc>
      </w:tr>
      <w:tr w14:paraId="0D5D3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0C0D3CCE">
            <w:pPr>
              <w:jc w:val="center"/>
              <w:rPr>
                <w:bCs/>
                <w:sz w:val="18"/>
                <w:szCs w:val="18"/>
              </w:rPr>
            </w:pPr>
            <w:r>
              <w:rPr>
                <w:rFonts w:hint="eastAsia"/>
                <w:bCs/>
                <w:sz w:val="18"/>
                <w:szCs w:val="18"/>
              </w:rPr>
              <w:t>运维人员行为规范评价指标</w:t>
            </w:r>
          </w:p>
          <w:p w14:paraId="6BEF21AD">
            <w:pPr>
              <w:jc w:val="center"/>
              <w:rPr>
                <w:bCs/>
                <w:sz w:val="18"/>
                <w:szCs w:val="18"/>
              </w:rPr>
            </w:pPr>
            <w:r>
              <w:rPr>
                <w:rFonts w:hint="eastAsia"/>
                <w:bCs/>
                <w:sz w:val="18"/>
                <w:szCs w:val="18"/>
              </w:rPr>
              <w:t>（10分）</w:t>
            </w:r>
          </w:p>
        </w:tc>
        <w:tc>
          <w:tcPr>
            <w:tcW w:w="1206" w:type="dxa"/>
            <w:vMerge w:val="restart"/>
            <w:tcBorders>
              <w:left w:val="single" w:color="auto" w:sz="4" w:space="0"/>
              <w:right w:val="single" w:color="auto" w:sz="4" w:space="0"/>
            </w:tcBorders>
            <w:noWrap w:val="0"/>
            <w:vAlign w:val="center"/>
          </w:tcPr>
          <w:p w14:paraId="6EF89FA2">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12634799">
            <w:pPr>
              <w:jc w:val="center"/>
              <w:rPr>
                <w:bCs/>
                <w:sz w:val="18"/>
                <w:szCs w:val="18"/>
              </w:rPr>
            </w:pPr>
            <w:r>
              <w:rPr>
                <w:rFonts w:hint="eastAsia"/>
                <w:bCs/>
                <w:sz w:val="18"/>
                <w:szCs w:val="18"/>
              </w:rPr>
              <w:t>8.1.1</w:t>
            </w:r>
          </w:p>
        </w:tc>
        <w:tc>
          <w:tcPr>
            <w:tcW w:w="4962" w:type="dxa"/>
            <w:tcBorders>
              <w:left w:val="single" w:color="auto" w:sz="4" w:space="0"/>
            </w:tcBorders>
            <w:noWrap w:val="0"/>
            <w:vAlign w:val="center"/>
          </w:tcPr>
          <w:p w14:paraId="61961645">
            <w:pPr>
              <w:rPr>
                <w:bCs/>
                <w:sz w:val="18"/>
                <w:szCs w:val="18"/>
              </w:rPr>
            </w:pPr>
            <w:r>
              <w:rPr>
                <w:rFonts w:hint="eastAsia"/>
                <w:bCs/>
                <w:sz w:val="18"/>
                <w:szCs w:val="18"/>
              </w:rPr>
              <w:t>特殊作业人员持证上岗。</w:t>
            </w:r>
          </w:p>
        </w:tc>
        <w:tc>
          <w:tcPr>
            <w:tcW w:w="1275" w:type="dxa"/>
            <w:noWrap w:val="0"/>
            <w:vAlign w:val="center"/>
          </w:tcPr>
          <w:p w14:paraId="77196031">
            <w:pPr>
              <w:jc w:val="center"/>
              <w:rPr>
                <w:b/>
                <w:bCs/>
                <w:sz w:val="18"/>
                <w:szCs w:val="18"/>
              </w:rPr>
            </w:pPr>
            <w:r>
              <w:rPr>
                <w:rFonts w:hint="eastAsia"/>
                <w:b/>
                <w:bCs/>
                <w:sz w:val="18"/>
                <w:szCs w:val="18"/>
              </w:rPr>
              <w:t>查阅资料</w:t>
            </w:r>
          </w:p>
        </w:tc>
        <w:tc>
          <w:tcPr>
            <w:tcW w:w="710" w:type="dxa"/>
            <w:noWrap w:val="0"/>
            <w:vAlign w:val="center"/>
          </w:tcPr>
          <w:p w14:paraId="60EBFE90">
            <w:pPr>
              <w:jc w:val="center"/>
              <w:rPr>
                <w:bCs/>
                <w:sz w:val="18"/>
                <w:szCs w:val="18"/>
              </w:rPr>
            </w:pPr>
          </w:p>
        </w:tc>
        <w:tc>
          <w:tcPr>
            <w:tcW w:w="849" w:type="dxa"/>
            <w:noWrap w:val="0"/>
            <w:vAlign w:val="center"/>
          </w:tcPr>
          <w:p w14:paraId="6374126B">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1C7D2D3E">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47639ECB">
            <w:pPr>
              <w:jc w:val="center"/>
              <w:rPr>
                <w:bCs/>
                <w:sz w:val="18"/>
                <w:szCs w:val="18"/>
              </w:rPr>
            </w:pPr>
          </w:p>
        </w:tc>
      </w:tr>
      <w:tr w14:paraId="0FB13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A51ED86">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D293555">
            <w:pPr>
              <w:jc w:val="center"/>
              <w:rPr>
                <w:bCs/>
                <w:sz w:val="18"/>
                <w:szCs w:val="18"/>
              </w:rPr>
            </w:pPr>
          </w:p>
        </w:tc>
        <w:tc>
          <w:tcPr>
            <w:tcW w:w="1062" w:type="dxa"/>
            <w:tcBorders>
              <w:left w:val="single" w:color="auto" w:sz="4" w:space="0"/>
              <w:right w:val="single" w:color="auto" w:sz="4" w:space="0"/>
            </w:tcBorders>
            <w:noWrap w:val="0"/>
            <w:vAlign w:val="center"/>
          </w:tcPr>
          <w:p w14:paraId="59BDFD78">
            <w:pPr>
              <w:jc w:val="center"/>
              <w:rPr>
                <w:bCs/>
                <w:sz w:val="18"/>
                <w:szCs w:val="18"/>
              </w:rPr>
            </w:pPr>
            <w:r>
              <w:rPr>
                <w:rFonts w:hint="eastAsia"/>
                <w:bCs/>
                <w:sz w:val="18"/>
                <w:szCs w:val="18"/>
              </w:rPr>
              <w:t>8.1.2</w:t>
            </w:r>
          </w:p>
        </w:tc>
        <w:tc>
          <w:tcPr>
            <w:tcW w:w="4962" w:type="dxa"/>
            <w:tcBorders>
              <w:left w:val="single" w:color="auto" w:sz="4" w:space="0"/>
            </w:tcBorders>
            <w:noWrap w:val="0"/>
            <w:vAlign w:val="center"/>
          </w:tcPr>
          <w:p w14:paraId="025A7632">
            <w:pPr>
              <w:rPr>
                <w:bCs/>
                <w:sz w:val="18"/>
                <w:szCs w:val="18"/>
              </w:rPr>
            </w:pPr>
            <w:r>
              <w:rPr>
                <w:rFonts w:hint="eastAsia"/>
                <w:bCs/>
                <w:sz w:val="18"/>
                <w:szCs w:val="18"/>
              </w:rPr>
              <w:t>严格执行本岗位安全操作规程。</w:t>
            </w:r>
          </w:p>
        </w:tc>
        <w:tc>
          <w:tcPr>
            <w:tcW w:w="1275" w:type="dxa"/>
            <w:noWrap w:val="0"/>
            <w:vAlign w:val="center"/>
          </w:tcPr>
          <w:p w14:paraId="3569FAA4">
            <w:pPr>
              <w:jc w:val="center"/>
              <w:rPr>
                <w:bCs/>
                <w:sz w:val="18"/>
                <w:szCs w:val="18"/>
              </w:rPr>
            </w:pPr>
            <w:r>
              <w:rPr>
                <w:rFonts w:hint="eastAsia"/>
                <w:bCs/>
                <w:sz w:val="18"/>
                <w:szCs w:val="18"/>
              </w:rPr>
              <w:t>人员征询</w:t>
            </w:r>
          </w:p>
        </w:tc>
        <w:tc>
          <w:tcPr>
            <w:tcW w:w="710" w:type="dxa"/>
            <w:noWrap w:val="0"/>
            <w:vAlign w:val="center"/>
          </w:tcPr>
          <w:p w14:paraId="67FBA2BA">
            <w:pPr>
              <w:jc w:val="center"/>
              <w:rPr>
                <w:bCs/>
                <w:sz w:val="18"/>
                <w:szCs w:val="18"/>
              </w:rPr>
            </w:pPr>
          </w:p>
        </w:tc>
        <w:tc>
          <w:tcPr>
            <w:tcW w:w="849" w:type="dxa"/>
            <w:noWrap w:val="0"/>
            <w:vAlign w:val="center"/>
          </w:tcPr>
          <w:p w14:paraId="402F10D9">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3899D9D8">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38E2825">
            <w:pPr>
              <w:jc w:val="center"/>
              <w:rPr>
                <w:bCs/>
                <w:sz w:val="18"/>
                <w:szCs w:val="18"/>
              </w:rPr>
            </w:pPr>
          </w:p>
        </w:tc>
      </w:tr>
      <w:tr w14:paraId="486A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6F98566">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2B39BA3D">
            <w:pPr>
              <w:jc w:val="center"/>
              <w:rPr>
                <w:bCs/>
                <w:sz w:val="18"/>
                <w:szCs w:val="18"/>
              </w:rPr>
            </w:pPr>
          </w:p>
        </w:tc>
        <w:tc>
          <w:tcPr>
            <w:tcW w:w="1062" w:type="dxa"/>
            <w:tcBorders>
              <w:left w:val="single" w:color="auto" w:sz="4" w:space="0"/>
              <w:right w:val="single" w:color="auto" w:sz="4" w:space="0"/>
            </w:tcBorders>
            <w:noWrap w:val="0"/>
            <w:vAlign w:val="center"/>
          </w:tcPr>
          <w:p w14:paraId="6F2B8DBC">
            <w:pPr>
              <w:jc w:val="center"/>
              <w:rPr>
                <w:bCs/>
                <w:sz w:val="18"/>
                <w:szCs w:val="18"/>
              </w:rPr>
            </w:pPr>
            <w:r>
              <w:rPr>
                <w:rFonts w:hint="eastAsia"/>
                <w:bCs/>
                <w:sz w:val="18"/>
                <w:szCs w:val="18"/>
              </w:rPr>
              <w:t>8.1.3</w:t>
            </w:r>
          </w:p>
        </w:tc>
        <w:tc>
          <w:tcPr>
            <w:tcW w:w="4962" w:type="dxa"/>
            <w:tcBorders>
              <w:left w:val="single" w:color="auto" w:sz="4" w:space="0"/>
            </w:tcBorders>
            <w:noWrap w:val="0"/>
            <w:vAlign w:val="center"/>
          </w:tcPr>
          <w:p w14:paraId="323EA91D">
            <w:pPr>
              <w:rPr>
                <w:bCs/>
                <w:sz w:val="18"/>
                <w:szCs w:val="18"/>
              </w:rPr>
            </w:pPr>
            <w:r>
              <w:rPr>
                <w:rFonts w:hint="eastAsia"/>
                <w:bCs/>
                <w:sz w:val="18"/>
                <w:szCs w:val="18"/>
              </w:rPr>
              <w:t>突发问题及时上报和处理，同时做好问题跟踪记录与反馈。</w:t>
            </w:r>
          </w:p>
        </w:tc>
        <w:tc>
          <w:tcPr>
            <w:tcW w:w="1275" w:type="dxa"/>
            <w:noWrap w:val="0"/>
            <w:vAlign w:val="center"/>
          </w:tcPr>
          <w:p w14:paraId="6466ECF1">
            <w:pPr>
              <w:jc w:val="center"/>
              <w:rPr>
                <w:b/>
                <w:bCs/>
                <w:sz w:val="18"/>
                <w:szCs w:val="18"/>
              </w:rPr>
            </w:pPr>
            <w:r>
              <w:rPr>
                <w:rFonts w:hint="eastAsia"/>
                <w:b/>
                <w:bCs/>
                <w:sz w:val="18"/>
                <w:szCs w:val="18"/>
              </w:rPr>
              <w:t>查阅资料</w:t>
            </w:r>
          </w:p>
        </w:tc>
        <w:tc>
          <w:tcPr>
            <w:tcW w:w="710" w:type="dxa"/>
            <w:noWrap w:val="0"/>
            <w:vAlign w:val="center"/>
          </w:tcPr>
          <w:p w14:paraId="5E51FB93">
            <w:pPr>
              <w:jc w:val="center"/>
              <w:rPr>
                <w:bCs/>
                <w:sz w:val="18"/>
                <w:szCs w:val="18"/>
              </w:rPr>
            </w:pPr>
          </w:p>
        </w:tc>
        <w:tc>
          <w:tcPr>
            <w:tcW w:w="849" w:type="dxa"/>
            <w:noWrap w:val="0"/>
            <w:vAlign w:val="center"/>
          </w:tcPr>
          <w:p w14:paraId="4764967E">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5FA664AC">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6CD217D">
            <w:pPr>
              <w:jc w:val="center"/>
              <w:rPr>
                <w:bCs/>
                <w:sz w:val="18"/>
                <w:szCs w:val="18"/>
              </w:rPr>
            </w:pPr>
          </w:p>
        </w:tc>
      </w:tr>
      <w:tr w14:paraId="1871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A2273D1">
            <w:pPr>
              <w:jc w:val="center"/>
              <w:rPr>
                <w:bCs/>
                <w:sz w:val="18"/>
                <w:szCs w:val="18"/>
              </w:rPr>
            </w:pPr>
          </w:p>
        </w:tc>
        <w:tc>
          <w:tcPr>
            <w:tcW w:w="1206" w:type="dxa"/>
            <w:vMerge w:val="restart"/>
            <w:tcBorders>
              <w:left w:val="single" w:color="auto" w:sz="4" w:space="0"/>
              <w:right w:val="single" w:color="auto" w:sz="4" w:space="0"/>
            </w:tcBorders>
            <w:noWrap w:val="0"/>
            <w:vAlign w:val="center"/>
          </w:tcPr>
          <w:p w14:paraId="304E93AD">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0E386DD1">
            <w:pPr>
              <w:jc w:val="center"/>
              <w:rPr>
                <w:bCs/>
                <w:sz w:val="18"/>
                <w:szCs w:val="18"/>
              </w:rPr>
            </w:pPr>
            <w:r>
              <w:rPr>
                <w:rFonts w:hint="eastAsia"/>
                <w:bCs/>
                <w:sz w:val="18"/>
                <w:szCs w:val="18"/>
              </w:rPr>
              <w:t>8.2.1</w:t>
            </w:r>
          </w:p>
        </w:tc>
        <w:tc>
          <w:tcPr>
            <w:tcW w:w="4962" w:type="dxa"/>
            <w:tcBorders>
              <w:left w:val="single" w:color="auto" w:sz="4" w:space="0"/>
            </w:tcBorders>
            <w:noWrap w:val="0"/>
            <w:vAlign w:val="center"/>
          </w:tcPr>
          <w:p w14:paraId="51FC0982">
            <w:pPr>
              <w:rPr>
                <w:bCs/>
                <w:sz w:val="18"/>
                <w:szCs w:val="18"/>
              </w:rPr>
            </w:pPr>
            <w:r>
              <w:rPr>
                <w:rFonts w:hint="eastAsia"/>
                <w:bCs/>
                <w:sz w:val="18"/>
                <w:szCs w:val="18"/>
              </w:rPr>
              <w:t>运维人员具有相应的工作能力。</w:t>
            </w:r>
          </w:p>
          <w:p w14:paraId="24476B76">
            <w:pPr>
              <w:rPr>
                <w:bCs/>
                <w:sz w:val="18"/>
                <w:szCs w:val="18"/>
              </w:rPr>
            </w:pPr>
            <w:r>
              <w:rPr>
                <w:rFonts w:hint="eastAsia"/>
                <w:bCs/>
                <w:sz w:val="18"/>
                <w:szCs w:val="18"/>
              </w:rPr>
              <w:t>1）熟悉自己的岗位职责和工作内容。1分。</w:t>
            </w:r>
          </w:p>
          <w:p w14:paraId="21378848">
            <w:pPr>
              <w:rPr>
                <w:bCs/>
                <w:sz w:val="18"/>
                <w:szCs w:val="18"/>
              </w:rPr>
            </w:pPr>
            <w:r>
              <w:rPr>
                <w:rFonts w:hint="eastAsia"/>
                <w:bCs/>
                <w:sz w:val="18"/>
                <w:szCs w:val="18"/>
              </w:rPr>
              <w:t>2）掌握基本的操作规范。1分。</w:t>
            </w:r>
          </w:p>
          <w:p w14:paraId="0496D18B">
            <w:pPr>
              <w:rPr>
                <w:bCs/>
                <w:sz w:val="18"/>
                <w:szCs w:val="18"/>
              </w:rPr>
            </w:pPr>
            <w:r>
              <w:rPr>
                <w:rFonts w:hint="eastAsia"/>
                <w:bCs/>
                <w:sz w:val="18"/>
                <w:szCs w:val="18"/>
              </w:rPr>
              <w:t>3）具有应对各类突发事件的处理能力。1分。</w:t>
            </w:r>
          </w:p>
          <w:p w14:paraId="5C779178">
            <w:pPr>
              <w:rPr>
                <w:bCs/>
                <w:sz w:val="18"/>
                <w:szCs w:val="18"/>
              </w:rPr>
            </w:pPr>
            <w:r>
              <w:rPr>
                <w:rFonts w:hint="eastAsia"/>
                <w:bCs/>
                <w:sz w:val="18"/>
                <w:szCs w:val="18"/>
              </w:rPr>
              <w:t>4）具有一定的沟通协调能力。1分。</w:t>
            </w:r>
          </w:p>
          <w:p w14:paraId="097C4417">
            <w:pPr>
              <w:rPr>
                <w:bCs/>
                <w:sz w:val="18"/>
                <w:szCs w:val="18"/>
              </w:rPr>
            </w:pPr>
            <w:r>
              <w:rPr>
                <w:rFonts w:hint="eastAsia"/>
                <w:bCs/>
                <w:sz w:val="18"/>
                <w:szCs w:val="18"/>
              </w:rPr>
              <w:t>5）参加相关部门组织的各类技术能力再教育。1分。</w:t>
            </w:r>
          </w:p>
        </w:tc>
        <w:tc>
          <w:tcPr>
            <w:tcW w:w="1275" w:type="dxa"/>
            <w:noWrap w:val="0"/>
            <w:vAlign w:val="center"/>
          </w:tcPr>
          <w:p w14:paraId="3C8D97FA">
            <w:pPr>
              <w:jc w:val="center"/>
              <w:rPr>
                <w:b/>
                <w:bCs/>
                <w:sz w:val="18"/>
                <w:szCs w:val="18"/>
              </w:rPr>
            </w:pPr>
            <w:r>
              <w:rPr>
                <w:rFonts w:hint="eastAsia"/>
                <w:b/>
                <w:bCs/>
                <w:sz w:val="18"/>
                <w:szCs w:val="18"/>
              </w:rPr>
              <w:t>查阅资料</w:t>
            </w:r>
          </w:p>
          <w:p w14:paraId="252F89C4">
            <w:pPr>
              <w:jc w:val="center"/>
              <w:rPr>
                <w:bCs/>
                <w:sz w:val="18"/>
                <w:szCs w:val="18"/>
              </w:rPr>
            </w:pPr>
            <w:r>
              <w:rPr>
                <w:rFonts w:hint="eastAsia"/>
                <w:bCs/>
                <w:sz w:val="18"/>
                <w:szCs w:val="18"/>
              </w:rPr>
              <w:t>人员征询</w:t>
            </w:r>
          </w:p>
        </w:tc>
        <w:tc>
          <w:tcPr>
            <w:tcW w:w="710" w:type="dxa"/>
            <w:noWrap w:val="0"/>
            <w:vAlign w:val="center"/>
          </w:tcPr>
          <w:p w14:paraId="08C65C1B">
            <w:pPr>
              <w:jc w:val="center"/>
              <w:rPr>
                <w:bCs/>
                <w:sz w:val="18"/>
                <w:szCs w:val="18"/>
              </w:rPr>
            </w:pPr>
            <w:r>
              <w:rPr>
                <w:rFonts w:hint="eastAsia"/>
                <w:bCs/>
                <w:sz w:val="18"/>
                <w:szCs w:val="18"/>
              </w:rPr>
              <w:t>/</w:t>
            </w:r>
          </w:p>
        </w:tc>
        <w:tc>
          <w:tcPr>
            <w:tcW w:w="849" w:type="dxa"/>
            <w:noWrap w:val="0"/>
            <w:vAlign w:val="center"/>
          </w:tcPr>
          <w:p w14:paraId="5D326564">
            <w:pPr>
              <w:jc w:val="center"/>
              <w:rPr>
                <w:bCs/>
                <w:sz w:val="18"/>
                <w:szCs w:val="18"/>
              </w:rPr>
            </w:pPr>
            <w:r>
              <w:rPr>
                <w:rFonts w:hint="eastAsia"/>
                <w:bCs/>
                <w:sz w:val="18"/>
                <w:szCs w:val="18"/>
              </w:rPr>
              <w:t>5</w:t>
            </w:r>
          </w:p>
        </w:tc>
        <w:tc>
          <w:tcPr>
            <w:tcW w:w="852" w:type="dxa"/>
            <w:tcBorders>
              <w:right w:val="single" w:color="auto" w:sz="4" w:space="0"/>
            </w:tcBorders>
            <w:noWrap w:val="0"/>
            <w:vAlign w:val="center"/>
          </w:tcPr>
          <w:p w14:paraId="13CAEBC3">
            <w:pPr>
              <w:jc w:val="center"/>
              <w:rPr>
                <w:bCs/>
                <w:sz w:val="18"/>
                <w:szCs w:val="18"/>
              </w:rPr>
            </w:pPr>
          </w:p>
        </w:tc>
        <w:tc>
          <w:tcPr>
            <w:tcW w:w="1943" w:type="dxa"/>
            <w:tcBorders>
              <w:left w:val="single" w:color="auto" w:sz="4" w:space="0"/>
            </w:tcBorders>
            <w:noWrap w:val="0"/>
            <w:vAlign w:val="center"/>
          </w:tcPr>
          <w:p w14:paraId="7EB38A85">
            <w:pPr>
              <w:jc w:val="center"/>
              <w:rPr>
                <w:bCs/>
                <w:sz w:val="18"/>
                <w:szCs w:val="18"/>
              </w:rPr>
            </w:pPr>
          </w:p>
        </w:tc>
      </w:tr>
      <w:tr w14:paraId="4D4BA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7629D3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0F4CEC23">
            <w:pPr>
              <w:jc w:val="center"/>
              <w:rPr>
                <w:bCs/>
                <w:sz w:val="18"/>
                <w:szCs w:val="18"/>
              </w:rPr>
            </w:pPr>
          </w:p>
        </w:tc>
        <w:tc>
          <w:tcPr>
            <w:tcW w:w="1062" w:type="dxa"/>
            <w:tcBorders>
              <w:left w:val="single" w:color="auto" w:sz="4" w:space="0"/>
              <w:right w:val="single" w:color="auto" w:sz="4" w:space="0"/>
            </w:tcBorders>
            <w:noWrap w:val="0"/>
            <w:vAlign w:val="center"/>
          </w:tcPr>
          <w:p w14:paraId="1828DFF8">
            <w:pPr>
              <w:jc w:val="center"/>
              <w:rPr>
                <w:bCs/>
                <w:sz w:val="18"/>
                <w:szCs w:val="18"/>
              </w:rPr>
            </w:pPr>
            <w:r>
              <w:rPr>
                <w:rFonts w:hint="eastAsia"/>
                <w:bCs/>
                <w:sz w:val="18"/>
                <w:szCs w:val="18"/>
              </w:rPr>
              <w:t>8.2.2</w:t>
            </w:r>
          </w:p>
        </w:tc>
        <w:tc>
          <w:tcPr>
            <w:tcW w:w="4962" w:type="dxa"/>
            <w:tcBorders>
              <w:left w:val="single" w:color="auto" w:sz="4" w:space="0"/>
            </w:tcBorders>
            <w:noWrap w:val="0"/>
            <w:vAlign w:val="center"/>
          </w:tcPr>
          <w:p w14:paraId="7F5D552A">
            <w:pPr>
              <w:rPr>
                <w:bCs/>
                <w:sz w:val="18"/>
                <w:szCs w:val="18"/>
              </w:rPr>
            </w:pPr>
            <w:r>
              <w:rPr>
                <w:rFonts w:hint="eastAsia"/>
                <w:bCs/>
                <w:sz w:val="18"/>
                <w:szCs w:val="18"/>
              </w:rPr>
              <w:t>运维人员具有良好职业素养。</w:t>
            </w:r>
          </w:p>
          <w:p w14:paraId="6B456498">
            <w:pPr>
              <w:rPr>
                <w:bCs/>
                <w:sz w:val="18"/>
                <w:szCs w:val="18"/>
              </w:rPr>
            </w:pPr>
            <w:r>
              <w:rPr>
                <w:rFonts w:hint="eastAsia"/>
                <w:bCs/>
                <w:sz w:val="18"/>
                <w:szCs w:val="18"/>
              </w:rPr>
              <w:t>1）遵纪守法。1分。</w:t>
            </w:r>
          </w:p>
          <w:p w14:paraId="27BB671F">
            <w:pPr>
              <w:rPr>
                <w:bCs/>
                <w:sz w:val="18"/>
                <w:szCs w:val="18"/>
              </w:rPr>
            </w:pPr>
            <w:r>
              <w:rPr>
                <w:rFonts w:hint="eastAsia"/>
                <w:bCs/>
                <w:sz w:val="18"/>
                <w:szCs w:val="18"/>
              </w:rPr>
              <w:t>2）遵守公司内部的规章制度。1分。</w:t>
            </w:r>
          </w:p>
          <w:p w14:paraId="2205F2AB">
            <w:pPr>
              <w:rPr>
                <w:bCs/>
                <w:sz w:val="18"/>
                <w:szCs w:val="18"/>
              </w:rPr>
            </w:pPr>
            <w:r>
              <w:rPr>
                <w:rFonts w:hint="eastAsia"/>
                <w:bCs/>
                <w:sz w:val="18"/>
                <w:szCs w:val="18"/>
              </w:rPr>
              <w:t>3）各岗位工作人员文明用语、规范用语。1分。</w:t>
            </w:r>
          </w:p>
        </w:tc>
        <w:tc>
          <w:tcPr>
            <w:tcW w:w="1275" w:type="dxa"/>
            <w:noWrap w:val="0"/>
            <w:vAlign w:val="center"/>
          </w:tcPr>
          <w:p w14:paraId="6873253E">
            <w:pPr>
              <w:jc w:val="center"/>
              <w:rPr>
                <w:bCs/>
                <w:sz w:val="18"/>
                <w:szCs w:val="18"/>
              </w:rPr>
            </w:pPr>
            <w:r>
              <w:rPr>
                <w:rFonts w:hint="eastAsia"/>
                <w:bCs/>
                <w:sz w:val="18"/>
                <w:szCs w:val="18"/>
              </w:rPr>
              <w:t>人员征询</w:t>
            </w:r>
          </w:p>
        </w:tc>
        <w:tc>
          <w:tcPr>
            <w:tcW w:w="710" w:type="dxa"/>
            <w:noWrap w:val="0"/>
            <w:vAlign w:val="center"/>
          </w:tcPr>
          <w:p w14:paraId="16D290FB">
            <w:pPr>
              <w:jc w:val="center"/>
              <w:rPr>
                <w:bCs/>
                <w:sz w:val="18"/>
                <w:szCs w:val="18"/>
              </w:rPr>
            </w:pPr>
            <w:r>
              <w:rPr>
                <w:rFonts w:hint="eastAsia"/>
                <w:bCs/>
                <w:sz w:val="18"/>
                <w:szCs w:val="18"/>
              </w:rPr>
              <w:t>/</w:t>
            </w:r>
          </w:p>
        </w:tc>
        <w:tc>
          <w:tcPr>
            <w:tcW w:w="849" w:type="dxa"/>
            <w:noWrap w:val="0"/>
            <w:vAlign w:val="center"/>
          </w:tcPr>
          <w:p w14:paraId="42250535">
            <w:pPr>
              <w:jc w:val="center"/>
              <w:rPr>
                <w:bCs/>
                <w:sz w:val="18"/>
                <w:szCs w:val="18"/>
              </w:rPr>
            </w:pPr>
            <w:r>
              <w:rPr>
                <w:rFonts w:hint="eastAsia"/>
                <w:bCs/>
                <w:sz w:val="18"/>
                <w:szCs w:val="18"/>
              </w:rPr>
              <w:t>3</w:t>
            </w:r>
          </w:p>
        </w:tc>
        <w:tc>
          <w:tcPr>
            <w:tcW w:w="852" w:type="dxa"/>
            <w:tcBorders>
              <w:right w:val="single" w:color="auto" w:sz="4" w:space="0"/>
            </w:tcBorders>
            <w:noWrap w:val="0"/>
            <w:vAlign w:val="center"/>
          </w:tcPr>
          <w:p w14:paraId="077BB35B">
            <w:pPr>
              <w:jc w:val="center"/>
              <w:rPr>
                <w:bCs/>
                <w:sz w:val="18"/>
                <w:szCs w:val="18"/>
              </w:rPr>
            </w:pPr>
          </w:p>
        </w:tc>
        <w:tc>
          <w:tcPr>
            <w:tcW w:w="1943" w:type="dxa"/>
            <w:tcBorders>
              <w:left w:val="single" w:color="auto" w:sz="4" w:space="0"/>
            </w:tcBorders>
            <w:noWrap w:val="0"/>
            <w:vAlign w:val="center"/>
          </w:tcPr>
          <w:p w14:paraId="11D950E2">
            <w:pPr>
              <w:jc w:val="center"/>
              <w:rPr>
                <w:bCs/>
                <w:sz w:val="18"/>
                <w:szCs w:val="18"/>
              </w:rPr>
            </w:pPr>
          </w:p>
        </w:tc>
      </w:tr>
      <w:tr w14:paraId="53C05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FA1DC0D">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292230B6">
            <w:pPr>
              <w:jc w:val="center"/>
              <w:rPr>
                <w:bCs/>
                <w:sz w:val="18"/>
                <w:szCs w:val="18"/>
              </w:rPr>
            </w:pPr>
          </w:p>
        </w:tc>
        <w:tc>
          <w:tcPr>
            <w:tcW w:w="1062" w:type="dxa"/>
            <w:tcBorders>
              <w:left w:val="single" w:color="auto" w:sz="4" w:space="0"/>
              <w:right w:val="single" w:color="auto" w:sz="4" w:space="0"/>
            </w:tcBorders>
            <w:noWrap w:val="0"/>
            <w:vAlign w:val="center"/>
          </w:tcPr>
          <w:p w14:paraId="44FEED51">
            <w:pPr>
              <w:jc w:val="center"/>
              <w:rPr>
                <w:bCs/>
                <w:sz w:val="18"/>
                <w:szCs w:val="18"/>
              </w:rPr>
            </w:pPr>
            <w:r>
              <w:rPr>
                <w:rFonts w:hint="eastAsia"/>
                <w:bCs/>
                <w:sz w:val="18"/>
                <w:szCs w:val="18"/>
              </w:rPr>
              <w:t>8.2.3</w:t>
            </w:r>
          </w:p>
        </w:tc>
        <w:tc>
          <w:tcPr>
            <w:tcW w:w="4962" w:type="dxa"/>
            <w:tcBorders>
              <w:left w:val="single" w:color="auto" w:sz="4" w:space="0"/>
            </w:tcBorders>
            <w:noWrap w:val="0"/>
            <w:vAlign w:val="center"/>
          </w:tcPr>
          <w:p w14:paraId="4AC7D423">
            <w:pPr>
              <w:rPr>
                <w:bCs/>
                <w:sz w:val="18"/>
                <w:szCs w:val="18"/>
              </w:rPr>
            </w:pPr>
            <w:r>
              <w:rPr>
                <w:rFonts w:hint="eastAsia"/>
                <w:bCs/>
                <w:sz w:val="18"/>
                <w:szCs w:val="18"/>
              </w:rPr>
              <w:t>运维人员具有良好的行为规范。</w:t>
            </w:r>
          </w:p>
          <w:p w14:paraId="67B92588">
            <w:pPr>
              <w:rPr>
                <w:bCs/>
                <w:sz w:val="18"/>
                <w:szCs w:val="18"/>
              </w:rPr>
            </w:pPr>
            <w:r>
              <w:rPr>
                <w:rFonts w:hint="eastAsia"/>
                <w:bCs/>
                <w:sz w:val="18"/>
                <w:szCs w:val="18"/>
              </w:rPr>
              <w:t>1）在运维过程中着装统一、佩带专用工具。1分。</w:t>
            </w:r>
          </w:p>
          <w:p w14:paraId="6F754DED">
            <w:pPr>
              <w:rPr>
                <w:bCs/>
                <w:sz w:val="18"/>
                <w:szCs w:val="18"/>
              </w:rPr>
            </w:pPr>
            <w:r>
              <w:rPr>
                <w:rFonts w:hint="eastAsia"/>
                <w:bCs/>
                <w:sz w:val="18"/>
                <w:szCs w:val="18"/>
              </w:rPr>
              <w:t>2）严禁在作业范围内吸烟。1分。</w:t>
            </w:r>
          </w:p>
        </w:tc>
        <w:tc>
          <w:tcPr>
            <w:tcW w:w="1275" w:type="dxa"/>
            <w:noWrap w:val="0"/>
            <w:vAlign w:val="center"/>
          </w:tcPr>
          <w:p w14:paraId="3ECE7316">
            <w:pPr>
              <w:jc w:val="center"/>
              <w:rPr>
                <w:bCs/>
                <w:sz w:val="18"/>
                <w:szCs w:val="18"/>
              </w:rPr>
            </w:pPr>
            <w:r>
              <w:rPr>
                <w:rFonts w:hint="eastAsia"/>
                <w:bCs/>
                <w:sz w:val="18"/>
                <w:szCs w:val="18"/>
              </w:rPr>
              <w:t>现场查勘</w:t>
            </w:r>
          </w:p>
          <w:p w14:paraId="729B2411">
            <w:pPr>
              <w:pStyle w:val="236"/>
              <w:jc w:val="center"/>
              <w:rPr>
                <w:rFonts w:ascii="Times New Roman" w:cs="Times New Roman"/>
                <w:bCs/>
                <w:color w:val="auto"/>
                <w:kern w:val="2"/>
                <w:sz w:val="18"/>
                <w:szCs w:val="18"/>
              </w:rPr>
            </w:pPr>
            <w:r>
              <w:rPr>
                <w:rFonts w:hint="eastAsia" w:ascii="Times New Roman" w:cs="Times New Roman"/>
                <w:bCs/>
                <w:color w:val="auto"/>
                <w:kern w:val="2"/>
                <w:sz w:val="18"/>
                <w:szCs w:val="18"/>
              </w:rPr>
              <w:t>人员征询</w:t>
            </w:r>
          </w:p>
        </w:tc>
        <w:tc>
          <w:tcPr>
            <w:tcW w:w="710" w:type="dxa"/>
            <w:noWrap w:val="0"/>
            <w:vAlign w:val="center"/>
          </w:tcPr>
          <w:p w14:paraId="43B73481">
            <w:pPr>
              <w:jc w:val="center"/>
              <w:rPr>
                <w:bCs/>
                <w:sz w:val="18"/>
                <w:szCs w:val="18"/>
              </w:rPr>
            </w:pPr>
            <w:r>
              <w:rPr>
                <w:rFonts w:hint="eastAsia"/>
                <w:bCs/>
                <w:sz w:val="18"/>
                <w:szCs w:val="18"/>
              </w:rPr>
              <w:t>/</w:t>
            </w:r>
          </w:p>
        </w:tc>
        <w:tc>
          <w:tcPr>
            <w:tcW w:w="849" w:type="dxa"/>
            <w:noWrap w:val="0"/>
            <w:vAlign w:val="center"/>
          </w:tcPr>
          <w:p w14:paraId="52C9E361">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626C6595">
            <w:pPr>
              <w:jc w:val="center"/>
              <w:rPr>
                <w:bCs/>
                <w:sz w:val="18"/>
                <w:szCs w:val="18"/>
              </w:rPr>
            </w:pPr>
          </w:p>
        </w:tc>
        <w:tc>
          <w:tcPr>
            <w:tcW w:w="1943" w:type="dxa"/>
            <w:tcBorders>
              <w:left w:val="single" w:color="auto" w:sz="4" w:space="0"/>
            </w:tcBorders>
            <w:noWrap w:val="0"/>
            <w:vAlign w:val="center"/>
          </w:tcPr>
          <w:p w14:paraId="1841D77D">
            <w:pPr>
              <w:jc w:val="center"/>
              <w:rPr>
                <w:bCs/>
                <w:sz w:val="18"/>
                <w:szCs w:val="18"/>
              </w:rPr>
            </w:pPr>
          </w:p>
        </w:tc>
      </w:tr>
      <w:tr w14:paraId="3332D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25728749">
            <w:pPr>
              <w:jc w:val="center"/>
              <w:rPr>
                <w:bCs/>
                <w:sz w:val="18"/>
                <w:szCs w:val="18"/>
              </w:rPr>
            </w:pPr>
            <w:r>
              <w:rPr>
                <w:rFonts w:hint="eastAsia"/>
                <w:bCs/>
                <w:sz w:val="18"/>
                <w:szCs w:val="18"/>
              </w:rPr>
              <w:t>运维服务机构管理评价指标</w:t>
            </w:r>
          </w:p>
          <w:p w14:paraId="1359E7C1">
            <w:pPr>
              <w:jc w:val="center"/>
              <w:rPr>
                <w:bCs/>
                <w:sz w:val="18"/>
                <w:szCs w:val="18"/>
              </w:rPr>
            </w:pPr>
            <w:r>
              <w:rPr>
                <w:rFonts w:hint="eastAsia"/>
                <w:bCs/>
                <w:sz w:val="18"/>
                <w:szCs w:val="18"/>
              </w:rPr>
              <w:t>（10分）</w:t>
            </w:r>
          </w:p>
        </w:tc>
        <w:tc>
          <w:tcPr>
            <w:tcW w:w="1206" w:type="dxa"/>
            <w:vMerge w:val="restart"/>
            <w:tcBorders>
              <w:left w:val="single" w:color="auto" w:sz="4" w:space="0"/>
              <w:right w:val="single" w:color="auto" w:sz="4" w:space="0"/>
            </w:tcBorders>
            <w:noWrap w:val="0"/>
            <w:vAlign w:val="center"/>
          </w:tcPr>
          <w:p w14:paraId="07589D6B">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07D93AE1">
            <w:pPr>
              <w:jc w:val="center"/>
              <w:rPr>
                <w:bCs/>
                <w:sz w:val="18"/>
                <w:szCs w:val="18"/>
              </w:rPr>
            </w:pPr>
            <w:r>
              <w:rPr>
                <w:rFonts w:hint="eastAsia"/>
                <w:bCs/>
                <w:sz w:val="18"/>
                <w:szCs w:val="18"/>
              </w:rPr>
              <w:t>9.1.1</w:t>
            </w:r>
          </w:p>
        </w:tc>
        <w:tc>
          <w:tcPr>
            <w:tcW w:w="4962" w:type="dxa"/>
            <w:tcBorders>
              <w:left w:val="single" w:color="auto" w:sz="4" w:space="0"/>
            </w:tcBorders>
            <w:noWrap w:val="0"/>
            <w:vAlign w:val="center"/>
          </w:tcPr>
          <w:p w14:paraId="22683E4D">
            <w:pPr>
              <w:rPr>
                <w:bCs/>
                <w:sz w:val="18"/>
                <w:szCs w:val="18"/>
              </w:rPr>
            </w:pPr>
            <w:r>
              <w:rPr>
                <w:rFonts w:hint="eastAsia"/>
                <w:bCs/>
                <w:sz w:val="18"/>
                <w:szCs w:val="18"/>
              </w:rPr>
              <w:t>建立内部管理体系。</w:t>
            </w:r>
          </w:p>
        </w:tc>
        <w:tc>
          <w:tcPr>
            <w:tcW w:w="1275" w:type="dxa"/>
            <w:noWrap w:val="0"/>
            <w:vAlign w:val="center"/>
          </w:tcPr>
          <w:p w14:paraId="3BE2A9A3">
            <w:pPr>
              <w:jc w:val="center"/>
              <w:rPr>
                <w:b/>
                <w:bCs/>
                <w:sz w:val="18"/>
                <w:szCs w:val="18"/>
              </w:rPr>
            </w:pPr>
            <w:r>
              <w:rPr>
                <w:rFonts w:hint="eastAsia"/>
                <w:b/>
                <w:bCs/>
                <w:sz w:val="18"/>
                <w:szCs w:val="18"/>
              </w:rPr>
              <w:t>查阅资料</w:t>
            </w:r>
          </w:p>
        </w:tc>
        <w:tc>
          <w:tcPr>
            <w:tcW w:w="710" w:type="dxa"/>
            <w:noWrap w:val="0"/>
            <w:vAlign w:val="center"/>
          </w:tcPr>
          <w:p w14:paraId="090BBEC6">
            <w:pPr>
              <w:jc w:val="center"/>
              <w:rPr>
                <w:bCs/>
                <w:sz w:val="18"/>
                <w:szCs w:val="18"/>
              </w:rPr>
            </w:pPr>
          </w:p>
        </w:tc>
        <w:tc>
          <w:tcPr>
            <w:tcW w:w="849" w:type="dxa"/>
            <w:noWrap w:val="0"/>
            <w:vAlign w:val="center"/>
          </w:tcPr>
          <w:p w14:paraId="7AD7F961">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6B99B49B">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64843742">
            <w:pPr>
              <w:jc w:val="center"/>
              <w:rPr>
                <w:bCs/>
                <w:sz w:val="18"/>
                <w:szCs w:val="18"/>
              </w:rPr>
            </w:pPr>
          </w:p>
        </w:tc>
      </w:tr>
      <w:tr w14:paraId="6EF77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F6DD9E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9FC884D">
            <w:pPr>
              <w:jc w:val="center"/>
              <w:rPr>
                <w:bCs/>
                <w:sz w:val="18"/>
                <w:szCs w:val="18"/>
              </w:rPr>
            </w:pPr>
          </w:p>
        </w:tc>
        <w:tc>
          <w:tcPr>
            <w:tcW w:w="1062" w:type="dxa"/>
            <w:tcBorders>
              <w:left w:val="single" w:color="auto" w:sz="4" w:space="0"/>
              <w:right w:val="single" w:color="auto" w:sz="4" w:space="0"/>
            </w:tcBorders>
            <w:noWrap w:val="0"/>
            <w:vAlign w:val="center"/>
          </w:tcPr>
          <w:p w14:paraId="1FCF43CE">
            <w:pPr>
              <w:jc w:val="center"/>
              <w:rPr>
                <w:bCs/>
                <w:sz w:val="18"/>
                <w:szCs w:val="18"/>
              </w:rPr>
            </w:pPr>
            <w:r>
              <w:rPr>
                <w:rFonts w:hint="eastAsia"/>
                <w:bCs/>
                <w:sz w:val="18"/>
                <w:szCs w:val="18"/>
              </w:rPr>
              <w:t>9.1.2</w:t>
            </w:r>
          </w:p>
        </w:tc>
        <w:tc>
          <w:tcPr>
            <w:tcW w:w="4962" w:type="dxa"/>
            <w:tcBorders>
              <w:left w:val="single" w:color="auto" w:sz="4" w:space="0"/>
            </w:tcBorders>
            <w:noWrap w:val="0"/>
            <w:vAlign w:val="center"/>
          </w:tcPr>
          <w:p w14:paraId="67FB231E">
            <w:pPr>
              <w:rPr>
                <w:bCs/>
                <w:sz w:val="18"/>
                <w:szCs w:val="18"/>
              </w:rPr>
            </w:pPr>
            <w:r>
              <w:rPr>
                <w:rFonts w:hint="eastAsia"/>
                <w:bCs/>
                <w:sz w:val="18"/>
                <w:szCs w:val="18"/>
              </w:rPr>
              <w:t>具有运维管理平台。</w:t>
            </w:r>
          </w:p>
        </w:tc>
        <w:tc>
          <w:tcPr>
            <w:tcW w:w="1275" w:type="dxa"/>
            <w:noWrap w:val="0"/>
            <w:vAlign w:val="center"/>
          </w:tcPr>
          <w:p w14:paraId="186EE88B">
            <w:pPr>
              <w:jc w:val="center"/>
              <w:rPr>
                <w:bCs/>
                <w:sz w:val="18"/>
                <w:szCs w:val="18"/>
              </w:rPr>
            </w:pPr>
            <w:r>
              <w:rPr>
                <w:rFonts w:hint="eastAsia"/>
                <w:bCs/>
                <w:sz w:val="18"/>
                <w:szCs w:val="18"/>
              </w:rPr>
              <w:t>现场查勘</w:t>
            </w:r>
          </w:p>
        </w:tc>
        <w:tc>
          <w:tcPr>
            <w:tcW w:w="710" w:type="dxa"/>
            <w:noWrap w:val="0"/>
            <w:vAlign w:val="center"/>
          </w:tcPr>
          <w:p w14:paraId="1D9168B0">
            <w:pPr>
              <w:jc w:val="center"/>
              <w:rPr>
                <w:bCs/>
                <w:sz w:val="18"/>
                <w:szCs w:val="18"/>
              </w:rPr>
            </w:pPr>
          </w:p>
        </w:tc>
        <w:tc>
          <w:tcPr>
            <w:tcW w:w="849" w:type="dxa"/>
            <w:noWrap w:val="0"/>
            <w:vAlign w:val="center"/>
          </w:tcPr>
          <w:p w14:paraId="53271561">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5EFF1DDA">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6B3C9535">
            <w:pPr>
              <w:jc w:val="center"/>
              <w:rPr>
                <w:bCs/>
                <w:sz w:val="18"/>
                <w:szCs w:val="18"/>
              </w:rPr>
            </w:pPr>
          </w:p>
        </w:tc>
      </w:tr>
      <w:tr w14:paraId="0C709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30FC9F8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5319547">
            <w:pPr>
              <w:jc w:val="center"/>
              <w:rPr>
                <w:bCs/>
                <w:sz w:val="18"/>
                <w:szCs w:val="18"/>
              </w:rPr>
            </w:pPr>
          </w:p>
        </w:tc>
        <w:tc>
          <w:tcPr>
            <w:tcW w:w="1062" w:type="dxa"/>
            <w:tcBorders>
              <w:left w:val="single" w:color="auto" w:sz="4" w:space="0"/>
              <w:right w:val="single" w:color="auto" w:sz="4" w:space="0"/>
            </w:tcBorders>
            <w:noWrap w:val="0"/>
            <w:vAlign w:val="center"/>
          </w:tcPr>
          <w:p w14:paraId="27D24C54">
            <w:pPr>
              <w:jc w:val="center"/>
              <w:rPr>
                <w:bCs/>
                <w:sz w:val="18"/>
                <w:szCs w:val="18"/>
              </w:rPr>
            </w:pPr>
            <w:r>
              <w:rPr>
                <w:rFonts w:hint="eastAsia"/>
                <w:bCs/>
                <w:sz w:val="18"/>
                <w:szCs w:val="18"/>
              </w:rPr>
              <w:t>9.1.3</w:t>
            </w:r>
          </w:p>
        </w:tc>
        <w:tc>
          <w:tcPr>
            <w:tcW w:w="4962" w:type="dxa"/>
            <w:tcBorders>
              <w:left w:val="single" w:color="auto" w:sz="4" w:space="0"/>
            </w:tcBorders>
            <w:noWrap w:val="0"/>
            <w:vAlign w:val="center"/>
          </w:tcPr>
          <w:p w14:paraId="5FA6C365">
            <w:pPr>
              <w:rPr>
                <w:bCs/>
                <w:sz w:val="18"/>
                <w:szCs w:val="18"/>
              </w:rPr>
            </w:pPr>
            <w:r>
              <w:rPr>
                <w:rFonts w:hint="eastAsia"/>
                <w:bCs/>
                <w:sz w:val="18"/>
                <w:szCs w:val="18"/>
              </w:rPr>
              <w:t>具有专业的运维队伍。</w:t>
            </w:r>
          </w:p>
        </w:tc>
        <w:tc>
          <w:tcPr>
            <w:tcW w:w="1275" w:type="dxa"/>
            <w:noWrap w:val="0"/>
            <w:vAlign w:val="center"/>
          </w:tcPr>
          <w:p w14:paraId="7C1FDEB4">
            <w:pPr>
              <w:jc w:val="center"/>
              <w:rPr>
                <w:b/>
                <w:bCs/>
                <w:sz w:val="18"/>
                <w:szCs w:val="18"/>
              </w:rPr>
            </w:pPr>
            <w:r>
              <w:rPr>
                <w:rFonts w:hint="eastAsia"/>
                <w:b/>
                <w:bCs/>
                <w:sz w:val="18"/>
                <w:szCs w:val="18"/>
              </w:rPr>
              <w:t>查阅资料</w:t>
            </w:r>
          </w:p>
        </w:tc>
        <w:tc>
          <w:tcPr>
            <w:tcW w:w="710" w:type="dxa"/>
            <w:noWrap w:val="0"/>
            <w:vAlign w:val="center"/>
          </w:tcPr>
          <w:p w14:paraId="2F3F447A">
            <w:pPr>
              <w:jc w:val="center"/>
              <w:rPr>
                <w:bCs/>
                <w:sz w:val="18"/>
                <w:szCs w:val="18"/>
              </w:rPr>
            </w:pPr>
          </w:p>
        </w:tc>
        <w:tc>
          <w:tcPr>
            <w:tcW w:w="849" w:type="dxa"/>
            <w:noWrap w:val="0"/>
            <w:vAlign w:val="center"/>
          </w:tcPr>
          <w:p w14:paraId="6D310D6A">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2DD6AC63">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455AD1B8">
            <w:pPr>
              <w:jc w:val="center"/>
              <w:rPr>
                <w:bCs/>
                <w:sz w:val="18"/>
                <w:szCs w:val="18"/>
              </w:rPr>
            </w:pPr>
          </w:p>
        </w:tc>
      </w:tr>
      <w:tr w14:paraId="5E644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FC9C521">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62D5D25">
            <w:pPr>
              <w:jc w:val="center"/>
              <w:rPr>
                <w:bCs/>
                <w:sz w:val="18"/>
                <w:szCs w:val="18"/>
              </w:rPr>
            </w:pPr>
          </w:p>
        </w:tc>
        <w:tc>
          <w:tcPr>
            <w:tcW w:w="1062" w:type="dxa"/>
            <w:tcBorders>
              <w:left w:val="single" w:color="auto" w:sz="4" w:space="0"/>
              <w:right w:val="single" w:color="auto" w:sz="4" w:space="0"/>
            </w:tcBorders>
            <w:noWrap w:val="0"/>
            <w:vAlign w:val="center"/>
          </w:tcPr>
          <w:p w14:paraId="298B410A">
            <w:pPr>
              <w:jc w:val="center"/>
              <w:rPr>
                <w:bCs/>
                <w:sz w:val="18"/>
                <w:szCs w:val="18"/>
              </w:rPr>
            </w:pPr>
            <w:r>
              <w:rPr>
                <w:rFonts w:hint="eastAsia"/>
                <w:bCs/>
                <w:sz w:val="18"/>
                <w:szCs w:val="18"/>
              </w:rPr>
              <w:t>9.1.4</w:t>
            </w:r>
          </w:p>
        </w:tc>
        <w:tc>
          <w:tcPr>
            <w:tcW w:w="4962" w:type="dxa"/>
            <w:tcBorders>
              <w:left w:val="single" w:color="auto" w:sz="4" w:space="0"/>
            </w:tcBorders>
            <w:noWrap w:val="0"/>
            <w:vAlign w:val="center"/>
          </w:tcPr>
          <w:p w14:paraId="6BB9D47E">
            <w:pPr>
              <w:rPr>
                <w:bCs/>
                <w:sz w:val="18"/>
                <w:szCs w:val="18"/>
              </w:rPr>
            </w:pPr>
            <w:r>
              <w:rPr>
                <w:rFonts w:hint="eastAsia"/>
                <w:bCs/>
                <w:sz w:val="18"/>
                <w:szCs w:val="18"/>
              </w:rPr>
              <w:t>配备运维车辆和工具。</w:t>
            </w:r>
          </w:p>
        </w:tc>
        <w:tc>
          <w:tcPr>
            <w:tcW w:w="1275" w:type="dxa"/>
            <w:noWrap w:val="0"/>
            <w:vAlign w:val="center"/>
          </w:tcPr>
          <w:p w14:paraId="73DA0803">
            <w:pPr>
              <w:jc w:val="center"/>
              <w:rPr>
                <w:bCs/>
                <w:sz w:val="18"/>
                <w:szCs w:val="18"/>
              </w:rPr>
            </w:pPr>
            <w:r>
              <w:rPr>
                <w:rFonts w:hint="eastAsia"/>
                <w:bCs/>
                <w:sz w:val="18"/>
                <w:szCs w:val="18"/>
              </w:rPr>
              <w:t>现场查勘</w:t>
            </w:r>
          </w:p>
        </w:tc>
        <w:tc>
          <w:tcPr>
            <w:tcW w:w="710" w:type="dxa"/>
            <w:noWrap w:val="0"/>
            <w:vAlign w:val="center"/>
          </w:tcPr>
          <w:p w14:paraId="02408516">
            <w:pPr>
              <w:jc w:val="center"/>
              <w:rPr>
                <w:bCs/>
                <w:sz w:val="18"/>
                <w:szCs w:val="18"/>
              </w:rPr>
            </w:pPr>
          </w:p>
        </w:tc>
        <w:tc>
          <w:tcPr>
            <w:tcW w:w="849" w:type="dxa"/>
            <w:noWrap w:val="0"/>
            <w:vAlign w:val="center"/>
          </w:tcPr>
          <w:p w14:paraId="423EA858">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3157BE8B">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2B4A8669">
            <w:pPr>
              <w:jc w:val="center"/>
              <w:rPr>
                <w:bCs/>
                <w:sz w:val="18"/>
                <w:szCs w:val="18"/>
              </w:rPr>
            </w:pPr>
          </w:p>
        </w:tc>
      </w:tr>
      <w:tr w14:paraId="4F873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0B9846A">
            <w:pPr>
              <w:jc w:val="center"/>
              <w:rPr>
                <w:bCs/>
                <w:sz w:val="18"/>
                <w:szCs w:val="18"/>
              </w:rPr>
            </w:pPr>
          </w:p>
        </w:tc>
        <w:tc>
          <w:tcPr>
            <w:tcW w:w="1206" w:type="dxa"/>
            <w:vMerge w:val="restart"/>
            <w:tcBorders>
              <w:left w:val="single" w:color="auto" w:sz="4" w:space="0"/>
              <w:right w:val="single" w:color="auto" w:sz="4" w:space="0"/>
            </w:tcBorders>
            <w:noWrap w:val="0"/>
            <w:vAlign w:val="center"/>
          </w:tcPr>
          <w:p w14:paraId="5F147D46">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068E2A52">
            <w:pPr>
              <w:jc w:val="center"/>
              <w:rPr>
                <w:bCs/>
                <w:sz w:val="18"/>
                <w:szCs w:val="18"/>
              </w:rPr>
            </w:pPr>
            <w:r>
              <w:rPr>
                <w:rFonts w:hint="eastAsia"/>
                <w:bCs/>
                <w:sz w:val="18"/>
                <w:szCs w:val="18"/>
              </w:rPr>
              <w:t>9.2.1</w:t>
            </w:r>
          </w:p>
        </w:tc>
        <w:tc>
          <w:tcPr>
            <w:tcW w:w="4962" w:type="dxa"/>
            <w:tcBorders>
              <w:left w:val="single" w:color="auto" w:sz="4" w:space="0"/>
            </w:tcBorders>
            <w:noWrap w:val="0"/>
            <w:vAlign w:val="center"/>
          </w:tcPr>
          <w:p w14:paraId="02E6E172">
            <w:pPr>
              <w:rPr>
                <w:bCs/>
                <w:sz w:val="18"/>
                <w:szCs w:val="18"/>
              </w:rPr>
            </w:pPr>
            <w:r>
              <w:rPr>
                <w:rFonts w:hint="eastAsia"/>
                <w:bCs/>
                <w:sz w:val="18"/>
                <w:szCs w:val="18"/>
              </w:rPr>
              <w:t xml:space="preserve">内部管理体系符合以下要求： </w:t>
            </w:r>
          </w:p>
          <w:p w14:paraId="308CB9DB">
            <w:pPr>
              <w:rPr>
                <w:bCs/>
                <w:sz w:val="18"/>
                <w:szCs w:val="18"/>
              </w:rPr>
            </w:pPr>
            <w:r>
              <w:rPr>
                <w:rFonts w:hint="eastAsia"/>
                <w:bCs/>
                <w:sz w:val="18"/>
                <w:szCs w:val="18"/>
              </w:rPr>
              <w:t>1）内部制度齐全、有效。2分。</w:t>
            </w:r>
          </w:p>
          <w:p w14:paraId="71BE6A9C">
            <w:pPr>
              <w:ind w:firstLine="360" w:firstLineChars="200"/>
            </w:pPr>
            <w:r>
              <w:rPr>
                <w:rFonts w:hint="eastAsia"/>
                <w:bCs/>
                <w:sz w:val="18"/>
                <w:szCs w:val="18"/>
              </w:rPr>
              <w:t>包括运维中心管理制度、运维人员管理制度、档案资料管理制度、现场管理制度、岗位操作规程、应急预案、车辆管理制度、化验室管理制度、仓库管理制度、内部考核管理制度、异常情况信息上报制度等。每缺一项扣0.2分。</w:t>
            </w:r>
          </w:p>
          <w:p w14:paraId="5D3DA0F5">
            <w:pPr>
              <w:rPr>
                <w:bCs/>
                <w:sz w:val="18"/>
                <w:szCs w:val="18"/>
              </w:rPr>
            </w:pPr>
            <w:r>
              <w:rPr>
                <w:rFonts w:hint="eastAsia"/>
                <w:bCs/>
                <w:sz w:val="18"/>
                <w:szCs w:val="18"/>
              </w:rPr>
              <w:t>2）单项制度内容完整、具有针对性。2分。</w:t>
            </w:r>
          </w:p>
          <w:p w14:paraId="0D82A780">
            <w:pPr>
              <w:ind w:firstLine="360" w:firstLineChars="200"/>
              <w:rPr>
                <w:bCs/>
                <w:sz w:val="18"/>
                <w:szCs w:val="18"/>
              </w:rPr>
            </w:pPr>
            <w:r>
              <w:rPr>
                <w:rFonts w:hint="eastAsia"/>
                <w:bCs/>
                <w:sz w:val="18"/>
                <w:szCs w:val="18"/>
              </w:rPr>
              <w:t>a）运维中心管理制度包括监控中心职责及管理构架、监控中心人员职责规范、值班管理、值班日志记录规范、卫生管理规范、监控中心设备管理、网络运行管理、硬件故障处理、现场异常情况处理、监管情况汇报等内容。0.2分；</w:t>
            </w:r>
          </w:p>
          <w:p w14:paraId="37ECB7A0">
            <w:pPr>
              <w:ind w:firstLine="360" w:firstLineChars="200"/>
              <w:rPr>
                <w:bCs/>
                <w:sz w:val="18"/>
                <w:szCs w:val="18"/>
              </w:rPr>
            </w:pPr>
            <w:r>
              <w:rPr>
                <w:rFonts w:hint="eastAsia"/>
                <w:bCs/>
                <w:sz w:val="18"/>
                <w:szCs w:val="18"/>
              </w:rPr>
              <w:t>b）运维人员管理制度包括运维人员招聘、管理、协议签订、福利待遇等内容。0.2分；</w:t>
            </w:r>
          </w:p>
          <w:p w14:paraId="5A8C3B73">
            <w:pPr>
              <w:ind w:firstLine="360" w:firstLineChars="200"/>
              <w:rPr>
                <w:bCs/>
                <w:sz w:val="18"/>
                <w:szCs w:val="18"/>
              </w:rPr>
            </w:pPr>
            <w:r>
              <w:rPr>
                <w:rFonts w:hint="eastAsia"/>
                <w:bCs/>
                <w:sz w:val="18"/>
                <w:szCs w:val="18"/>
              </w:rPr>
              <w:t>c）档案资料管理制度包括档案管理机构职责、档案资料的保存、借阅等内容。0.2分；</w:t>
            </w:r>
          </w:p>
          <w:p w14:paraId="6A507015">
            <w:pPr>
              <w:ind w:firstLine="360" w:firstLineChars="200"/>
              <w:rPr>
                <w:bCs/>
                <w:sz w:val="18"/>
                <w:szCs w:val="18"/>
              </w:rPr>
            </w:pPr>
            <w:r>
              <w:rPr>
                <w:rFonts w:hint="eastAsia"/>
                <w:bCs/>
                <w:sz w:val="18"/>
                <w:szCs w:val="18"/>
              </w:rPr>
              <w:t>d）现场管理制度包括现场考勤、现场文明施工、现场临时用电等内容。0.2分；</w:t>
            </w:r>
          </w:p>
          <w:p w14:paraId="4358F55B">
            <w:pPr>
              <w:ind w:firstLine="360" w:firstLineChars="200"/>
              <w:rPr>
                <w:bCs/>
                <w:sz w:val="18"/>
                <w:szCs w:val="18"/>
              </w:rPr>
            </w:pPr>
            <w:r>
              <w:rPr>
                <w:rFonts w:hint="eastAsia"/>
                <w:bCs/>
                <w:sz w:val="18"/>
                <w:szCs w:val="18"/>
              </w:rPr>
              <w:t>e）岗位操作规程包括巡检养护人员、水电维修人员等岗位的操作规范。0.2分；</w:t>
            </w:r>
          </w:p>
          <w:p w14:paraId="0F2DA928">
            <w:pPr>
              <w:ind w:firstLine="360" w:firstLineChars="200"/>
              <w:rPr>
                <w:bCs/>
                <w:sz w:val="18"/>
                <w:szCs w:val="18"/>
              </w:rPr>
            </w:pPr>
            <w:r>
              <w:rPr>
                <w:rFonts w:hint="eastAsia"/>
                <w:bCs/>
                <w:sz w:val="18"/>
                <w:szCs w:val="18"/>
              </w:rPr>
              <w:t>f）应急管理制度包括恶劣天气、进出水水质、水量异常情况的应急处理制度。0.2分；</w:t>
            </w:r>
          </w:p>
          <w:p w14:paraId="6CBE5A6A">
            <w:pPr>
              <w:ind w:firstLine="360" w:firstLineChars="200"/>
              <w:rPr>
                <w:bCs/>
                <w:sz w:val="18"/>
                <w:szCs w:val="18"/>
              </w:rPr>
            </w:pPr>
            <w:r>
              <w:rPr>
                <w:rFonts w:hint="eastAsia"/>
                <w:bCs/>
                <w:sz w:val="18"/>
                <w:szCs w:val="18"/>
              </w:rPr>
              <w:t>g）车辆管理制度包括车辆外借、使用，维修保养，车辆保险，违章与事故处理等内容。0.1分；</w:t>
            </w:r>
          </w:p>
          <w:p w14:paraId="2C130C8C">
            <w:pPr>
              <w:ind w:firstLine="360" w:firstLineChars="200"/>
              <w:rPr>
                <w:bCs/>
                <w:sz w:val="18"/>
                <w:szCs w:val="18"/>
              </w:rPr>
            </w:pPr>
            <w:r>
              <w:rPr>
                <w:rFonts w:hint="eastAsia"/>
                <w:bCs/>
                <w:sz w:val="18"/>
                <w:szCs w:val="18"/>
              </w:rPr>
              <w:t>h）化验室管理制度包括人员要求、安全管理、危险废物管理、仪器设备管理及使用说明、药品试剂管理、卫生管理、一般伤害处理、样品采集与检测方法、试验结果报告、数据分析等内容。0.2分；</w:t>
            </w:r>
          </w:p>
          <w:p w14:paraId="21E47554">
            <w:pPr>
              <w:ind w:firstLine="360" w:firstLineChars="200"/>
              <w:rPr>
                <w:bCs/>
                <w:sz w:val="18"/>
                <w:szCs w:val="18"/>
              </w:rPr>
            </w:pPr>
            <w:r>
              <w:rPr>
                <w:rFonts w:hint="eastAsia"/>
                <w:bCs/>
                <w:sz w:val="18"/>
                <w:szCs w:val="18"/>
              </w:rPr>
              <w:t>i）仓库管理制度包括仓库管理人员工作职责、入库及出库作业规定及安全作业等内容。0.1分；</w:t>
            </w:r>
          </w:p>
          <w:p w14:paraId="6AAE4178">
            <w:pPr>
              <w:ind w:firstLine="360" w:firstLineChars="200"/>
              <w:rPr>
                <w:bCs/>
                <w:sz w:val="18"/>
                <w:szCs w:val="18"/>
              </w:rPr>
            </w:pPr>
            <w:r>
              <w:rPr>
                <w:rFonts w:hint="eastAsia"/>
                <w:bCs/>
                <w:sz w:val="18"/>
                <w:szCs w:val="18"/>
              </w:rPr>
              <w:t>j）内部考核管理制度包括具体考核的方法、内容、程序及评分标准等。0.2分；</w:t>
            </w:r>
          </w:p>
          <w:p w14:paraId="4D302A43">
            <w:pPr>
              <w:ind w:firstLine="360" w:firstLineChars="200"/>
              <w:rPr>
                <w:bCs/>
                <w:sz w:val="18"/>
                <w:szCs w:val="18"/>
              </w:rPr>
            </w:pPr>
            <w:r>
              <w:rPr>
                <w:rFonts w:hint="eastAsia"/>
                <w:bCs/>
                <w:sz w:val="18"/>
                <w:szCs w:val="18"/>
              </w:rPr>
              <w:t>k）异常情况信息上报制度包括异常情况发生的时间、地点，异常情况说明、原因分析、解决方案、处理结果等。0.2分。</w:t>
            </w:r>
          </w:p>
        </w:tc>
        <w:tc>
          <w:tcPr>
            <w:tcW w:w="1275" w:type="dxa"/>
            <w:noWrap w:val="0"/>
            <w:vAlign w:val="center"/>
          </w:tcPr>
          <w:p w14:paraId="083FF591">
            <w:pPr>
              <w:jc w:val="center"/>
              <w:rPr>
                <w:b/>
                <w:bCs/>
                <w:sz w:val="18"/>
                <w:szCs w:val="18"/>
              </w:rPr>
            </w:pPr>
            <w:r>
              <w:rPr>
                <w:rFonts w:hint="eastAsia"/>
                <w:b/>
                <w:bCs/>
                <w:sz w:val="18"/>
                <w:szCs w:val="18"/>
              </w:rPr>
              <w:t>查阅资料</w:t>
            </w:r>
          </w:p>
        </w:tc>
        <w:tc>
          <w:tcPr>
            <w:tcW w:w="710" w:type="dxa"/>
            <w:noWrap w:val="0"/>
            <w:vAlign w:val="center"/>
          </w:tcPr>
          <w:p w14:paraId="5BE5F501">
            <w:pPr>
              <w:jc w:val="center"/>
              <w:rPr>
                <w:bCs/>
                <w:sz w:val="18"/>
                <w:szCs w:val="18"/>
              </w:rPr>
            </w:pPr>
            <w:r>
              <w:rPr>
                <w:rFonts w:hint="eastAsia"/>
                <w:bCs/>
                <w:sz w:val="18"/>
                <w:szCs w:val="18"/>
              </w:rPr>
              <w:t>/</w:t>
            </w:r>
          </w:p>
        </w:tc>
        <w:tc>
          <w:tcPr>
            <w:tcW w:w="849" w:type="dxa"/>
            <w:noWrap w:val="0"/>
            <w:vAlign w:val="center"/>
          </w:tcPr>
          <w:p w14:paraId="7EB801B9">
            <w:pPr>
              <w:jc w:val="center"/>
              <w:rPr>
                <w:bCs/>
                <w:sz w:val="18"/>
                <w:szCs w:val="18"/>
              </w:rPr>
            </w:pPr>
            <w:r>
              <w:rPr>
                <w:rFonts w:hint="eastAsia"/>
                <w:bCs/>
                <w:sz w:val="18"/>
                <w:szCs w:val="18"/>
              </w:rPr>
              <w:t>4</w:t>
            </w:r>
          </w:p>
        </w:tc>
        <w:tc>
          <w:tcPr>
            <w:tcW w:w="852" w:type="dxa"/>
            <w:tcBorders>
              <w:right w:val="single" w:color="auto" w:sz="4" w:space="0"/>
            </w:tcBorders>
            <w:noWrap w:val="0"/>
            <w:vAlign w:val="center"/>
          </w:tcPr>
          <w:p w14:paraId="697017CC">
            <w:pPr>
              <w:jc w:val="center"/>
              <w:rPr>
                <w:bCs/>
                <w:sz w:val="18"/>
                <w:szCs w:val="18"/>
              </w:rPr>
            </w:pPr>
          </w:p>
        </w:tc>
        <w:tc>
          <w:tcPr>
            <w:tcW w:w="1943" w:type="dxa"/>
            <w:tcBorders>
              <w:left w:val="single" w:color="auto" w:sz="4" w:space="0"/>
            </w:tcBorders>
            <w:noWrap w:val="0"/>
            <w:vAlign w:val="center"/>
          </w:tcPr>
          <w:p w14:paraId="0F2C310C">
            <w:pPr>
              <w:jc w:val="center"/>
              <w:rPr>
                <w:bCs/>
                <w:sz w:val="18"/>
                <w:szCs w:val="18"/>
              </w:rPr>
            </w:pPr>
          </w:p>
        </w:tc>
      </w:tr>
      <w:tr w14:paraId="7CF50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A182DA8">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A450F50">
            <w:pPr>
              <w:jc w:val="center"/>
              <w:rPr>
                <w:bCs/>
                <w:sz w:val="18"/>
                <w:szCs w:val="18"/>
              </w:rPr>
            </w:pPr>
          </w:p>
        </w:tc>
        <w:tc>
          <w:tcPr>
            <w:tcW w:w="1062" w:type="dxa"/>
            <w:tcBorders>
              <w:left w:val="single" w:color="auto" w:sz="4" w:space="0"/>
              <w:right w:val="single" w:color="auto" w:sz="4" w:space="0"/>
            </w:tcBorders>
            <w:noWrap w:val="0"/>
            <w:vAlign w:val="center"/>
          </w:tcPr>
          <w:p w14:paraId="5CCFF7E9">
            <w:pPr>
              <w:jc w:val="center"/>
              <w:rPr>
                <w:bCs/>
                <w:sz w:val="18"/>
                <w:szCs w:val="18"/>
              </w:rPr>
            </w:pPr>
            <w:r>
              <w:rPr>
                <w:rFonts w:hint="eastAsia"/>
                <w:bCs/>
                <w:sz w:val="18"/>
                <w:szCs w:val="18"/>
              </w:rPr>
              <w:t>9.2.2</w:t>
            </w:r>
          </w:p>
        </w:tc>
        <w:tc>
          <w:tcPr>
            <w:tcW w:w="4962" w:type="dxa"/>
            <w:tcBorders>
              <w:left w:val="single" w:color="auto" w:sz="4" w:space="0"/>
            </w:tcBorders>
            <w:noWrap w:val="0"/>
            <w:vAlign w:val="center"/>
          </w:tcPr>
          <w:p w14:paraId="1B1745BC">
            <w:pPr>
              <w:rPr>
                <w:bCs/>
                <w:sz w:val="18"/>
                <w:szCs w:val="18"/>
              </w:rPr>
            </w:pPr>
            <w:r>
              <w:rPr>
                <w:rFonts w:hint="eastAsia"/>
                <w:bCs/>
                <w:sz w:val="18"/>
                <w:szCs w:val="18"/>
              </w:rPr>
              <w:t>运维管理平台符合以下要求：</w:t>
            </w:r>
          </w:p>
          <w:p w14:paraId="7C08D191">
            <w:pPr>
              <w:rPr>
                <w:bCs/>
                <w:sz w:val="18"/>
                <w:szCs w:val="18"/>
              </w:rPr>
            </w:pPr>
            <w:r>
              <w:rPr>
                <w:rFonts w:hint="eastAsia"/>
                <w:bCs/>
                <w:sz w:val="18"/>
                <w:szCs w:val="18"/>
              </w:rPr>
              <w:t>1）由专人负责管理，并按照相关规定对数据库与电子台账进行维护。0.5分。</w:t>
            </w:r>
          </w:p>
          <w:p w14:paraId="6223E662">
            <w:pPr>
              <w:rPr>
                <w:bCs/>
                <w:sz w:val="18"/>
                <w:szCs w:val="18"/>
              </w:rPr>
            </w:pPr>
            <w:r>
              <w:rPr>
                <w:rFonts w:hint="eastAsia"/>
                <w:bCs/>
                <w:sz w:val="18"/>
                <w:szCs w:val="18"/>
              </w:rPr>
              <w:t>2）功能齐全，具备基础信息库、人员管理、内部规范、权限管理、设施信息管理、运维工作管理、政策导则、政府对接、报表管理等功能。1.5分。</w:t>
            </w:r>
          </w:p>
          <w:p w14:paraId="3BCAAF52">
            <w:pPr>
              <w:ind w:firstLine="360" w:firstLineChars="200"/>
              <w:rPr>
                <w:bCs/>
                <w:sz w:val="18"/>
                <w:szCs w:val="18"/>
              </w:rPr>
            </w:pPr>
            <w:r>
              <w:rPr>
                <w:rFonts w:hint="eastAsia"/>
                <w:bCs/>
                <w:sz w:val="18"/>
                <w:szCs w:val="18"/>
              </w:rPr>
              <w:t>a）基础信息库包括农村基本信息库、设施信息库、运维企业基本信息库、管理监督人员信息库等。0.2分；</w:t>
            </w:r>
          </w:p>
          <w:p w14:paraId="4B2A143F">
            <w:pPr>
              <w:ind w:firstLine="360" w:firstLineChars="200"/>
              <w:rPr>
                <w:bCs/>
                <w:sz w:val="18"/>
                <w:szCs w:val="18"/>
              </w:rPr>
            </w:pPr>
            <w:r>
              <w:rPr>
                <w:rFonts w:hint="eastAsia"/>
                <w:bCs/>
                <w:sz w:val="18"/>
                <w:szCs w:val="18"/>
              </w:rPr>
              <w:t>b）人员管理功能包含用户根据职能类型、工种类型的信息不同分类管理，包括编号、人员照片、联系方式、账号密码、所属公司、所任角色、所在地等信息。0.2分；</w:t>
            </w:r>
          </w:p>
          <w:p w14:paraId="615C0564">
            <w:pPr>
              <w:ind w:firstLine="360" w:firstLineChars="200"/>
              <w:rPr>
                <w:bCs/>
                <w:sz w:val="18"/>
                <w:szCs w:val="18"/>
              </w:rPr>
            </w:pPr>
            <w:r>
              <w:rPr>
                <w:rFonts w:hint="eastAsia"/>
                <w:bCs/>
                <w:sz w:val="18"/>
                <w:szCs w:val="18"/>
              </w:rPr>
              <w:t>c）内部规范功能包含企业对员工的要求规范、企业对运维工作的要求规范等内容。0.1分；</w:t>
            </w:r>
          </w:p>
          <w:p w14:paraId="06769FC5">
            <w:pPr>
              <w:ind w:firstLine="360" w:firstLineChars="200"/>
              <w:rPr>
                <w:bCs/>
                <w:sz w:val="18"/>
                <w:szCs w:val="18"/>
              </w:rPr>
            </w:pPr>
            <w:r>
              <w:rPr>
                <w:rFonts w:hint="eastAsia"/>
                <w:bCs/>
                <w:sz w:val="18"/>
                <w:szCs w:val="18"/>
              </w:rPr>
              <w:t>d）权限管理功能包含根据不同用户分配管理数据的查看权限与功能的使用权限。0.2分；</w:t>
            </w:r>
          </w:p>
          <w:p w14:paraId="59883A72">
            <w:pPr>
              <w:ind w:firstLine="360" w:firstLineChars="200"/>
              <w:rPr>
                <w:bCs/>
                <w:sz w:val="18"/>
                <w:szCs w:val="18"/>
              </w:rPr>
            </w:pPr>
            <w:r>
              <w:rPr>
                <w:rFonts w:hint="eastAsia"/>
                <w:bCs/>
                <w:sz w:val="18"/>
                <w:szCs w:val="18"/>
              </w:rPr>
              <w:t>e）设施信息管理功能包含设施介绍、设施位置、名称、运行状态、设备信息、设施水质、图像、流量等上传数据等信息查看，以及对不同运维区域数据单独管理，所有运行区域分布分级管理功能。0.2分；</w:t>
            </w:r>
          </w:p>
          <w:p w14:paraId="37B0BA8D">
            <w:pPr>
              <w:ind w:firstLine="360" w:firstLineChars="200"/>
              <w:rPr>
                <w:bCs/>
                <w:sz w:val="18"/>
                <w:szCs w:val="18"/>
              </w:rPr>
            </w:pPr>
            <w:r>
              <w:rPr>
                <w:rFonts w:hint="eastAsia"/>
                <w:bCs/>
                <w:sz w:val="18"/>
                <w:szCs w:val="18"/>
              </w:rPr>
              <w:t>f）运维工作管理功能包含告警管理、工单管理及巡检管理等功能。0.1分；</w:t>
            </w:r>
          </w:p>
          <w:p w14:paraId="2FAD187C">
            <w:pPr>
              <w:ind w:firstLine="360" w:firstLineChars="200"/>
              <w:rPr>
                <w:bCs/>
                <w:sz w:val="18"/>
                <w:szCs w:val="18"/>
              </w:rPr>
            </w:pPr>
            <w:r>
              <w:rPr>
                <w:rFonts w:hint="eastAsia"/>
                <w:bCs/>
                <w:sz w:val="18"/>
                <w:szCs w:val="18"/>
              </w:rPr>
              <w:t>g）政策导则功能包含农村生活污水治理设施运维工作相关导则的上传、浏览、下载功能。0.2分；</w:t>
            </w:r>
          </w:p>
          <w:p w14:paraId="4D897131">
            <w:pPr>
              <w:ind w:firstLine="360" w:firstLineChars="200"/>
              <w:rPr>
                <w:bCs/>
                <w:sz w:val="18"/>
                <w:szCs w:val="18"/>
              </w:rPr>
            </w:pPr>
            <w:r>
              <w:rPr>
                <w:rFonts w:hint="eastAsia"/>
                <w:bCs/>
                <w:sz w:val="18"/>
                <w:szCs w:val="18"/>
              </w:rPr>
              <w:t>h）政务对接功能包含与上级政府管理平台、政府门户网站数据对接，上传运维管理数据、报表数据等，接收上级文件、指令要求。0.2分；</w:t>
            </w:r>
          </w:p>
          <w:p w14:paraId="06E22386">
            <w:pPr>
              <w:ind w:firstLine="360" w:firstLineChars="200"/>
              <w:rPr>
                <w:bCs/>
                <w:sz w:val="18"/>
                <w:szCs w:val="18"/>
              </w:rPr>
            </w:pPr>
            <w:r>
              <w:rPr>
                <w:rFonts w:hint="eastAsia"/>
                <w:bCs/>
                <w:sz w:val="18"/>
                <w:szCs w:val="18"/>
              </w:rPr>
              <w:t>i）报表管理功能包含对所有区域和单独不同区域的设施生成设施运行情况、进出水水质情况、养护情况、维修情况、设施设备工作情况等报表。报表呈现形式、内容按照有关部门要求制作，所有报表均可上传至指定上级管理平台、政务网站或主管部门邮箱，并具有批量下载能力。0.1分。</w:t>
            </w:r>
          </w:p>
        </w:tc>
        <w:tc>
          <w:tcPr>
            <w:tcW w:w="1275" w:type="dxa"/>
            <w:noWrap w:val="0"/>
            <w:vAlign w:val="center"/>
          </w:tcPr>
          <w:p w14:paraId="7CD4ED40">
            <w:pPr>
              <w:jc w:val="center"/>
              <w:rPr>
                <w:b/>
                <w:bCs/>
                <w:sz w:val="18"/>
                <w:szCs w:val="18"/>
              </w:rPr>
            </w:pPr>
            <w:r>
              <w:rPr>
                <w:rFonts w:hint="eastAsia"/>
                <w:b/>
                <w:bCs/>
                <w:sz w:val="18"/>
                <w:szCs w:val="18"/>
              </w:rPr>
              <w:t>查阅资料</w:t>
            </w:r>
          </w:p>
          <w:p w14:paraId="7FAD727B">
            <w:pPr>
              <w:jc w:val="center"/>
              <w:rPr>
                <w:bCs/>
                <w:sz w:val="18"/>
                <w:szCs w:val="18"/>
              </w:rPr>
            </w:pPr>
            <w:r>
              <w:rPr>
                <w:rFonts w:hint="eastAsia"/>
                <w:bCs/>
                <w:sz w:val="18"/>
                <w:szCs w:val="18"/>
              </w:rPr>
              <w:t>现场查勘</w:t>
            </w:r>
          </w:p>
        </w:tc>
        <w:tc>
          <w:tcPr>
            <w:tcW w:w="710" w:type="dxa"/>
            <w:noWrap w:val="0"/>
            <w:vAlign w:val="center"/>
          </w:tcPr>
          <w:p w14:paraId="73EED86F">
            <w:pPr>
              <w:jc w:val="center"/>
              <w:rPr>
                <w:bCs/>
                <w:sz w:val="18"/>
                <w:szCs w:val="18"/>
              </w:rPr>
            </w:pPr>
            <w:r>
              <w:rPr>
                <w:rFonts w:hint="eastAsia"/>
                <w:bCs/>
                <w:sz w:val="18"/>
                <w:szCs w:val="18"/>
              </w:rPr>
              <w:t>/</w:t>
            </w:r>
          </w:p>
        </w:tc>
        <w:tc>
          <w:tcPr>
            <w:tcW w:w="849" w:type="dxa"/>
            <w:noWrap w:val="0"/>
            <w:vAlign w:val="center"/>
          </w:tcPr>
          <w:p w14:paraId="5707A743">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5E6E361C">
            <w:pPr>
              <w:jc w:val="center"/>
              <w:rPr>
                <w:bCs/>
                <w:sz w:val="18"/>
                <w:szCs w:val="18"/>
              </w:rPr>
            </w:pPr>
          </w:p>
        </w:tc>
        <w:tc>
          <w:tcPr>
            <w:tcW w:w="1943" w:type="dxa"/>
            <w:tcBorders>
              <w:left w:val="single" w:color="auto" w:sz="4" w:space="0"/>
            </w:tcBorders>
            <w:noWrap w:val="0"/>
            <w:vAlign w:val="center"/>
          </w:tcPr>
          <w:p w14:paraId="5F78F879">
            <w:pPr>
              <w:jc w:val="center"/>
              <w:rPr>
                <w:bCs/>
                <w:sz w:val="18"/>
                <w:szCs w:val="18"/>
              </w:rPr>
            </w:pPr>
          </w:p>
        </w:tc>
      </w:tr>
      <w:tr w14:paraId="1703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11B2D32">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CAE0DAC">
            <w:pPr>
              <w:jc w:val="center"/>
              <w:rPr>
                <w:bCs/>
                <w:sz w:val="18"/>
                <w:szCs w:val="18"/>
              </w:rPr>
            </w:pPr>
          </w:p>
        </w:tc>
        <w:tc>
          <w:tcPr>
            <w:tcW w:w="1062" w:type="dxa"/>
            <w:tcBorders>
              <w:left w:val="single" w:color="auto" w:sz="4" w:space="0"/>
              <w:right w:val="single" w:color="auto" w:sz="4" w:space="0"/>
            </w:tcBorders>
            <w:noWrap w:val="0"/>
            <w:vAlign w:val="center"/>
          </w:tcPr>
          <w:p w14:paraId="260A8F6C">
            <w:pPr>
              <w:jc w:val="center"/>
              <w:rPr>
                <w:bCs/>
                <w:sz w:val="18"/>
                <w:szCs w:val="18"/>
              </w:rPr>
            </w:pPr>
            <w:r>
              <w:rPr>
                <w:rFonts w:hint="eastAsia"/>
                <w:bCs/>
                <w:sz w:val="18"/>
                <w:szCs w:val="18"/>
              </w:rPr>
              <w:t>9.2.3</w:t>
            </w:r>
          </w:p>
        </w:tc>
        <w:tc>
          <w:tcPr>
            <w:tcW w:w="4962" w:type="dxa"/>
            <w:tcBorders>
              <w:left w:val="single" w:color="auto" w:sz="4" w:space="0"/>
            </w:tcBorders>
            <w:noWrap w:val="0"/>
            <w:vAlign w:val="center"/>
          </w:tcPr>
          <w:p w14:paraId="4BF03E5D">
            <w:pPr>
              <w:rPr>
                <w:bCs/>
                <w:sz w:val="18"/>
                <w:szCs w:val="18"/>
              </w:rPr>
            </w:pPr>
            <w:r>
              <w:rPr>
                <w:rFonts w:hint="eastAsia"/>
                <w:bCs/>
                <w:sz w:val="18"/>
                <w:szCs w:val="18"/>
              </w:rPr>
              <w:t xml:space="preserve">运维队伍符合以下要求： </w:t>
            </w:r>
          </w:p>
          <w:p w14:paraId="238A2DBE">
            <w:pPr>
              <w:rPr>
                <w:bCs/>
                <w:sz w:val="18"/>
                <w:szCs w:val="18"/>
              </w:rPr>
            </w:pPr>
            <w:r>
              <w:rPr>
                <w:rFonts w:hint="eastAsia"/>
                <w:bCs/>
                <w:sz w:val="18"/>
                <w:szCs w:val="18"/>
              </w:rPr>
              <w:t>1）在合同项目所在区域设立运维服务站。0.5分。</w:t>
            </w:r>
          </w:p>
          <w:p w14:paraId="0ED053D4">
            <w:pPr>
              <w:rPr>
                <w:bCs/>
                <w:sz w:val="18"/>
                <w:szCs w:val="18"/>
              </w:rPr>
            </w:pPr>
            <w:r>
              <w:rPr>
                <w:rFonts w:hint="eastAsia"/>
                <w:bCs/>
                <w:sz w:val="18"/>
                <w:szCs w:val="18"/>
              </w:rPr>
              <w:t>2）按照半小时服务圈原则合理组建运维小组。0.5分。</w:t>
            </w:r>
          </w:p>
          <w:p w14:paraId="2001E679">
            <w:pPr>
              <w:rPr>
                <w:bCs/>
                <w:sz w:val="18"/>
                <w:szCs w:val="18"/>
              </w:rPr>
            </w:pPr>
            <w:r>
              <w:rPr>
                <w:rFonts w:hint="eastAsia"/>
                <w:bCs/>
                <w:sz w:val="18"/>
                <w:szCs w:val="18"/>
              </w:rPr>
              <w:t>3）运维服务站配备一定数量的运维管理人员和技术人员，并按照运维小组进行人员分组。1分。</w:t>
            </w:r>
          </w:p>
        </w:tc>
        <w:tc>
          <w:tcPr>
            <w:tcW w:w="1275" w:type="dxa"/>
            <w:noWrap w:val="0"/>
            <w:vAlign w:val="center"/>
          </w:tcPr>
          <w:p w14:paraId="18A5081C">
            <w:pPr>
              <w:jc w:val="center"/>
              <w:rPr>
                <w:bCs/>
                <w:sz w:val="18"/>
                <w:szCs w:val="18"/>
              </w:rPr>
            </w:pPr>
            <w:r>
              <w:rPr>
                <w:rFonts w:hint="eastAsia"/>
                <w:bCs/>
                <w:sz w:val="18"/>
                <w:szCs w:val="18"/>
              </w:rPr>
              <w:t>现场查勘</w:t>
            </w:r>
          </w:p>
          <w:p w14:paraId="447A2E3C">
            <w:pPr>
              <w:jc w:val="center"/>
              <w:rPr>
                <w:b/>
                <w:bCs/>
                <w:sz w:val="18"/>
                <w:szCs w:val="18"/>
              </w:rPr>
            </w:pPr>
            <w:r>
              <w:rPr>
                <w:rFonts w:hint="eastAsia"/>
                <w:b/>
                <w:bCs/>
                <w:sz w:val="18"/>
                <w:szCs w:val="18"/>
              </w:rPr>
              <w:t>查阅资料</w:t>
            </w:r>
          </w:p>
        </w:tc>
        <w:tc>
          <w:tcPr>
            <w:tcW w:w="710" w:type="dxa"/>
            <w:noWrap w:val="0"/>
            <w:vAlign w:val="center"/>
          </w:tcPr>
          <w:p w14:paraId="14C53844">
            <w:pPr>
              <w:jc w:val="center"/>
              <w:rPr>
                <w:bCs/>
                <w:sz w:val="18"/>
                <w:szCs w:val="18"/>
              </w:rPr>
            </w:pPr>
            <w:r>
              <w:rPr>
                <w:rFonts w:hint="eastAsia"/>
                <w:bCs/>
                <w:sz w:val="18"/>
                <w:szCs w:val="18"/>
              </w:rPr>
              <w:t>/</w:t>
            </w:r>
          </w:p>
        </w:tc>
        <w:tc>
          <w:tcPr>
            <w:tcW w:w="849" w:type="dxa"/>
            <w:noWrap w:val="0"/>
            <w:vAlign w:val="center"/>
          </w:tcPr>
          <w:p w14:paraId="32A6AB9A">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6BFE620B">
            <w:pPr>
              <w:jc w:val="center"/>
              <w:rPr>
                <w:bCs/>
                <w:sz w:val="18"/>
                <w:szCs w:val="18"/>
              </w:rPr>
            </w:pPr>
          </w:p>
        </w:tc>
        <w:tc>
          <w:tcPr>
            <w:tcW w:w="1943" w:type="dxa"/>
            <w:tcBorders>
              <w:left w:val="single" w:color="auto" w:sz="4" w:space="0"/>
            </w:tcBorders>
            <w:noWrap w:val="0"/>
            <w:vAlign w:val="center"/>
          </w:tcPr>
          <w:p w14:paraId="69D0EED0">
            <w:pPr>
              <w:jc w:val="center"/>
              <w:rPr>
                <w:bCs/>
                <w:sz w:val="18"/>
                <w:szCs w:val="18"/>
              </w:rPr>
            </w:pPr>
          </w:p>
        </w:tc>
      </w:tr>
      <w:tr w14:paraId="33FA8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trPr>
        <w:tc>
          <w:tcPr>
            <w:tcW w:w="1721" w:type="dxa"/>
            <w:vMerge w:val="continue"/>
            <w:tcBorders>
              <w:right w:val="single" w:color="auto" w:sz="4" w:space="0"/>
            </w:tcBorders>
            <w:noWrap w:val="0"/>
            <w:vAlign w:val="center"/>
          </w:tcPr>
          <w:p w14:paraId="7C89C71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0512C73F">
            <w:pPr>
              <w:jc w:val="center"/>
              <w:rPr>
                <w:bCs/>
                <w:sz w:val="18"/>
                <w:szCs w:val="18"/>
              </w:rPr>
            </w:pPr>
          </w:p>
        </w:tc>
        <w:tc>
          <w:tcPr>
            <w:tcW w:w="1062" w:type="dxa"/>
            <w:tcBorders>
              <w:left w:val="single" w:color="auto" w:sz="4" w:space="0"/>
              <w:right w:val="single" w:color="auto" w:sz="4" w:space="0"/>
            </w:tcBorders>
            <w:noWrap w:val="0"/>
            <w:vAlign w:val="center"/>
          </w:tcPr>
          <w:p w14:paraId="45371A0C">
            <w:pPr>
              <w:jc w:val="center"/>
              <w:rPr>
                <w:bCs/>
                <w:sz w:val="18"/>
                <w:szCs w:val="18"/>
              </w:rPr>
            </w:pPr>
            <w:r>
              <w:rPr>
                <w:rFonts w:hint="eastAsia"/>
                <w:bCs/>
                <w:sz w:val="18"/>
                <w:szCs w:val="18"/>
              </w:rPr>
              <w:t>9.2.4</w:t>
            </w:r>
          </w:p>
        </w:tc>
        <w:tc>
          <w:tcPr>
            <w:tcW w:w="4962" w:type="dxa"/>
            <w:tcBorders>
              <w:left w:val="single" w:color="auto" w:sz="4" w:space="0"/>
            </w:tcBorders>
            <w:noWrap w:val="0"/>
            <w:vAlign w:val="center"/>
          </w:tcPr>
          <w:p w14:paraId="6500BF89">
            <w:pPr>
              <w:rPr>
                <w:bCs/>
                <w:sz w:val="18"/>
                <w:szCs w:val="18"/>
              </w:rPr>
            </w:pPr>
            <w:r>
              <w:rPr>
                <w:rFonts w:hint="eastAsia"/>
                <w:bCs/>
                <w:sz w:val="18"/>
                <w:szCs w:val="18"/>
              </w:rPr>
              <w:t>运维车辆和工具符合以下要求：</w:t>
            </w:r>
          </w:p>
          <w:p w14:paraId="31864257">
            <w:pPr>
              <w:rPr>
                <w:bCs/>
                <w:sz w:val="18"/>
                <w:szCs w:val="18"/>
              </w:rPr>
            </w:pPr>
            <w:r>
              <w:rPr>
                <w:rFonts w:hint="eastAsia"/>
                <w:bCs/>
                <w:sz w:val="18"/>
                <w:szCs w:val="18"/>
              </w:rPr>
              <w:t>1）满足半小时服务圈要求。1分。</w:t>
            </w:r>
          </w:p>
          <w:p w14:paraId="34C0D95F">
            <w:pPr>
              <w:rPr>
                <w:bCs/>
                <w:sz w:val="18"/>
                <w:szCs w:val="18"/>
              </w:rPr>
            </w:pPr>
            <w:r>
              <w:rPr>
                <w:rFonts w:hint="eastAsia"/>
                <w:bCs/>
                <w:sz w:val="18"/>
                <w:szCs w:val="18"/>
              </w:rPr>
              <w:t>2）满足日常运维和突发事件应急需要。1分。</w:t>
            </w:r>
          </w:p>
        </w:tc>
        <w:tc>
          <w:tcPr>
            <w:tcW w:w="1275" w:type="dxa"/>
            <w:noWrap w:val="0"/>
            <w:vAlign w:val="center"/>
          </w:tcPr>
          <w:p w14:paraId="39F478C8">
            <w:pPr>
              <w:jc w:val="center"/>
              <w:rPr>
                <w:bCs/>
                <w:sz w:val="18"/>
                <w:szCs w:val="18"/>
              </w:rPr>
            </w:pPr>
            <w:r>
              <w:rPr>
                <w:rFonts w:hint="eastAsia"/>
                <w:bCs/>
                <w:sz w:val="18"/>
                <w:szCs w:val="18"/>
              </w:rPr>
              <w:t>现场查勘</w:t>
            </w:r>
          </w:p>
          <w:p w14:paraId="05F19F0C">
            <w:pPr>
              <w:jc w:val="center"/>
              <w:rPr>
                <w:b/>
                <w:bCs/>
                <w:sz w:val="18"/>
                <w:szCs w:val="18"/>
              </w:rPr>
            </w:pPr>
            <w:r>
              <w:rPr>
                <w:rFonts w:hint="eastAsia"/>
                <w:b/>
                <w:bCs/>
                <w:sz w:val="18"/>
                <w:szCs w:val="18"/>
              </w:rPr>
              <w:t>查阅资料</w:t>
            </w:r>
          </w:p>
        </w:tc>
        <w:tc>
          <w:tcPr>
            <w:tcW w:w="710" w:type="dxa"/>
            <w:noWrap w:val="0"/>
            <w:vAlign w:val="center"/>
          </w:tcPr>
          <w:p w14:paraId="1E1DAC51">
            <w:pPr>
              <w:jc w:val="center"/>
              <w:rPr>
                <w:bCs/>
                <w:sz w:val="18"/>
                <w:szCs w:val="18"/>
              </w:rPr>
            </w:pPr>
            <w:r>
              <w:rPr>
                <w:rFonts w:hint="eastAsia"/>
                <w:bCs/>
                <w:sz w:val="18"/>
                <w:szCs w:val="18"/>
              </w:rPr>
              <w:t>/</w:t>
            </w:r>
          </w:p>
        </w:tc>
        <w:tc>
          <w:tcPr>
            <w:tcW w:w="849" w:type="dxa"/>
            <w:noWrap w:val="0"/>
            <w:vAlign w:val="center"/>
          </w:tcPr>
          <w:p w14:paraId="0A349560">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08CFD28B">
            <w:pPr>
              <w:jc w:val="center"/>
              <w:rPr>
                <w:bCs/>
                <w:sz w:val="18"/>
                <w:szCs w:val="18"/>
              </w:rPr>
            </w:pPr>
          </w:p>
        </w:tc>
        <w:tc>
          <w:tcPr>
            <w:tcW w:w="1943" w:type="dxa"/>
            <w:tcBorders>
              <w:left w:val="single" w:color="auto" w:sz="4" w:space="0"/>
            </w:tcBorders>
            <w:noWrap w:val="0"/>
            <w:vAlign w:val="center"/>
          </w:tcPr>
          <w:p w14:paraId="0B524DA7">
            <w:pPr>
              <w:jc w:val="center"/>
              <w:rPr>
                <w:bCs/>
                <w:sz w:val="18"/>
                <w:szCs w:val="18"/>
              </w:rPr>
            </w:pPr>
          </w:p>
        </w:tc>
      </w:tr>
      <w:tr w14:paraId="2853B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627B8CFA">
            <w:pPr>
              <w:jc w:val="center"/>
              <w:rPr>
                <w:bCs/>
                <w:sz w:val="18"/>
                <w:szCs w:val="18"/>
              </w:rPr>
            </w:pPr>
            <w:r>
              <w:rPr>
                <w:rFonts w:hint="eastAsia"/>
                <w:bCs/>
                <w:sz w:val="18"/>
                <w:szCs w:val="18"/>
              </w:rPr>
              <w:t>安全评价指标</w:t>
            </w:r>
          </w:p>
          <w:p w14:paraId="45FE9BFB">
            <w:pPr>
              <w:jc w:val="center"/>
              <w:rPr>
                <w:bCs/>
                <w:sz w:val="18"/>
                <w:szCs w:val="18"/>
              </w:rPr>
            </w:pPr>
            <w:r>
              <w:rPr>
                <w:rFonts w:hint="eastAsia"/>
                <w:bCs/>
                <w:sz w:val="18"/>
                <w:szCs w:val="18"/>
              </w:rPr>
              <w:t>（5分）</w:t>
            </w:r>
          </w:p>
        </w:tc>
        <w:tc>
          <w:tcPr>
            <w:tcW w:w="1206" w:type="dxa"/>
            <w:vMerge w:val="restart"/>
            <w:tcBorders>
              <w:left w:val="single" w:color="auto" w:sz="4" w:space="0"/>
              <w:right w:val="single" w:color="auto" w:sz="4" w:space="0"/>
            </w:tcBorders>
            <w:noWrap w:val="0"/>
            <w:vAlign w:val="center"/>
          </w:tcPr>
          <w:p w14:paraId="276D53D5">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31DEE1EC">
            <w:pPr>
              <w:jc w:val="center"/>
              <w:rPr>
                <w:bCs/>
                <w:sz w:val="18"/>
                <w:szCs w:val="18"/>
              </w:rPr>
            </w:pPr>
            <w:r>
              <w:rPr>
                <w:rFonts w:hint="eastAsia"/>
                <w:bCs/>
                <w:sz w:val="18"/>
                <w:szCs w:val="18"/>
              </w:rPr>
              <w:t>10.1.1</w:t>
            </w:r>
          </w:p>
        </w:tc>
        <w:tc>
          <w:tcPr>
            <w:tcW w:w="4962" w:type="dxa"/>
            <w:tcBorders>
              <w:left w:val="single" w:color="auto" w:sz="4" w:space="0"/>
            </w:tcBorders>
            <w:noWrap w:val="0"/>
            <w:vAlign w:val="center"/>
          </w:tcPr>
          <w:p w14:paraId="136DCD5E">
            <w:pPr>
              <w:jc w:val="left"/>
              <w:rPr>
                <w:bCs/>
                <w:sz w:val="18"/>
                <w:szCs w:val="18"/>
              </w:rPr>
            </w:pPr>
            <w:r>
              <w:rPr>
                <w:rFonts w:hint="eastAsia"/>
                <w:bCs/>
                <w:sz w:val="18"/>
                <w:szCs w:val="18"/>
              </w:rPr>
              <w:t>建立安全管理制度。</w:t>
            </w:r>
          </w:p>
        </w:tc>
        <w:tc>
          <w:tcPr>
            <w:tcW w:w="1275" w:type="dxa"/>
            <w:noWrap w:val="0"/>
            <w:vAlign w:val="center"/>
          </w:tcPr>
          <w:p w14:paraId="1CD04348">
            <w:pPr>
              <w:jc w:val="center"/>
              <w:rPr>
                <w:b/>
                <w:bCs/>
                <w:sz w:val="18"/>
                <w:szCs w:val="18"/>
              </w:rPr>
            </w:pPr>
            <w:r>
              <w:rPr>
                <w:rFonts w:hint="eastAsia"/>
                <w:b/>
                <w:bCs/>
                <w:sz w:val="18"/>
                <w:szCs w:val="18"/>
              </w:rPr>
              <w:t>查阅资料</w:t>
            </w:r>
          </w:p>
        </w:tc>
        <w:tc>
          <w:tcPr>
            <w:tcW w:w="710" w:type="dxa"/>
            <w:noWrap w:val="0"/>
            <w:vAlign w:val="center"/>
          </w:tcPr>
          <w:p w14:paraId="0383784E">
            <w:pPr>
              <w:jc w:val="center"/>
              <w:rPr>
                <w:bCs/>
                <w:sz w:val="18"/>
                <w:szCs w:val="18"/>
              </w:rPr>
            </w:pPr>
          </w:p>
        </w:tc>
        <w:tc>
          <w:tcPr>
            <w:tcW w:w="849" w:type="dxa"/>
            <w:noWrap w:val="0"/>
            <w:vAlign w:val="center"/>
          </w:tcPr>
          <w:p w14:paraId="273236EA">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7E6A3BCE">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0780FF9D">
            <w:pPr>
              <w:jc w:val="center"/>
              <w:rPr>
                <w:bCs/>
                <w:sz w:val="18"/>
                <w:szCs w:val="18"/>
              </w:rPr>
            </w:pPr>
          </w:p>
        </w:tc>
      </w:tr>
      <w:tr w14:paraId="27D7E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EEFBF09">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07D2D48">
            <w:pPr>
              <w:jc w:val="center"/>
              <w:rPr>
                <w:bCs/>
                <w:sz w:val="18"/>
                <w:szCs w:val="18"/>
              </w:rPr>
            </w:pPr>
          </w:p>
        </w:tc>
        <w:tc>
          <w:tcPr>
            <w:tcW w:w="1062" w:type="dxa"/>
            <w:tcBorders>
              <w:left w:val="single" w:color="auto" w:sz="4" w:space="0"/>
              <w:right w:val="single" w:color="auto" w:sz="4" w:space="0"/>
            </w:tcBorders>
            <w:noWrap w:val="0"/>
            <w:vAlign w:val="center"/>
          </w:tcPr>
          <w:p w14:paraId="47C19B15">
            <w:pPr>
              <w:jc w:val="center"/>
              <w:rPr>
                <w:bCs/>
                <w:sz w:val="18"/>
                <w:szCs w:val="18"/>
              </w:rPr>
            </w:pPr>
            <w:r>
              <w:rPr>
                <w:rFonts w:hint="eastAsia"/>
                <w:bCs/>
                <w:sz w:val="18"/>
                <w:szCs w:val="18"/>
              </w:rPr>
              <w:t>10.1.2</w:t>
            </w:r>
          </w:p>
        </w:tc>
        <w:tc>
          <w:tcPr>
            <w:tcW w:w="4962" w:type="dxa"/>
            <w:tcBorders>
              <w:left w:val="single" w:color="auto" w:sz="4" w:space="0"/>
            </w:tcBorders>
            <w:noWrap w:val="0"/>
            <w:vAlign w:val="center"/>
          </w:tcPr>
          <w:p w14:paraId="42054767">
            <w:pPr>
              <w:jc w:val="left"/>
              <w:rPr>
                <w:bCs/>
                <w:sz w:val="18"/>
                <w:szCs w:val="18"/>
              </w:rPr>
            </w:pPr>
            <w:r>
              <w:rPr>
                <w:rFonts w:hint="eastAsia"/>
                <w:bCs/>
                <w:sz w:val="18"/>
                <w:szCs w:val="18"/>
              </w:rPr>
              <w:t>制定安全应急预案。</w:t>
            </w:r>
          </w:p>
        </w:tc>
        <w:tc>
          <w:tcPr>
            <w:tcW w:w="1275" w:type="dxa"/>
            <w:noWrap w:val="0"/>
            <w:vAlign w:val="center"/>
          </w:tcPr>
          <w:p w14:paraId="77808972">
            <w:pPr>
              <w:jc w:val="center"/>
              <w:rPr>
                <w:b/>
                <w:bCs/>
                <w:sz w:val="18"/>
                <w:szCs w:val="18"/>
              </w:rPr>
            </w:pPr>
            <w:r>
              <w:rPr>
                <w:rFonts w:hint="eastAsia"/>
                <w:b/>
                <w:bCs/>
                <w:sz w:val="18"/>
                <w:szCs w:val="18"/>
              </w:rPr>
              <w:t>查阅资料</w:t>
            </w:r>
          </w:p>
        </w:tc>
        <w:tc>
          <w:tcPr>
            <w:tcW w:w="710" w:type="dxa"/>
            <w:noWrap w:val="0"/>
            <w:vAlign w:val="center"/>
          </w:tcPr>
          <w:p w14:paraId="23FB84E5">
            <w:pPr>
              <w:jc w:val="center"/>
              <w:rPr>
                <w:bCs/>
                <w:sz w:val="18"/>
                <w:szCs w:val="18"/>
              </w:rPr>
            </w:pPr>
          </w:p>
        </w:tc>
        <w:tc>
          <w:tcPr>
            <w:tcW w:w="849" w:type="dxa"/>
            <w:noWrap w:val="0"/>
            <w:vAlign w:val="center"/>
          </w:tcPr>
          <w:p w14:paraId="72EF26A8">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6CD09496">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38241976">
            <w:pPr>
              <w:jc w:val="center"/>
              <w:rPr>
                <w:bCs/>
                <w:sz w:val="18"/>
                <w:szCs w:val="18"/>
              </w:rPr>
            </w:pPr>
          </w:p>
        </w:tc>
      </w:tr>
      <w:tr w14:paraId="4272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28B3319">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C722CEA">
            <w:pPr>
              <w:jc w:val="center"/>
              <w:rPr>
                <w:bCs/>
                <w:sz w:val="18"/>
                <w:szCs w:val="18"/>
              </w:rPr>
            </w:pPr>
          </w:p>
        </w:tc>
        <w:tc>
          <w:tcPr>
            <w:tcW w:w="1062" w:type="dxa"/>
            <w:tcBorders>
              <w:left w:val="single" w:color="auto" w:sz="4" w:space="0"/>
              <w:right w:val="single" w:color="auto" w:sz="4" w:space="0"/>
            </w:tcBorders>
            <w:noWrap w:val="0"/>
            <w:vAlign w:val="center"/>
          </w:tcPr>
          <w:p w14:paraId="7BA59F0D">
            <w:pPr>
              <w:jc w:val="center"/>
              <w:rPr>
                <w:bCs/>
                <w:sz w:val="18"/>
                <w:szCs w:val="18"/>
              </w:rPr>
            </w:pPr>
            <w:r>
              <w:rPr>
                <w:rFonts w:hint="eastAsia"/>
                <w:bCs/>
                <w:sz w:val="18"/>
                <w:szCs w:val="18"/>
              </w:rPr>
              <w:t>10.1.3</w:t>
            </w:r>
          </w:p>
        </w:tc>
        <w:tc>
          <w:tcPr>
            <w:tcW w:w="4962" w:type="dxa"/>
            <w:tcBorders>
              <w:left w:val="single" w:color="auto" w:sz="4" w:space="0"/>
            </w:tcBorders>
            <w:noWrap w:val="0"/>
            <w:vAlign w:val="center"/>
          </w:tcPr>
          <w:p w14:paraId="0229AA4F">
            <w:pPr>
              <w:jc w:val="left"/>
              <w:rPr>
                <w:bCs/>
                <w:sz w:val="18"/>
                <w:szCs w:val="18"/>
              </w:rPr>
            </w:pPr>
            <w:r>
              <w:rPr>
                <w:rFonts w:hint="eastAsia"/>
                <w:bCs/>
                <w:sz w:val="18"/>
                <w:szCs w:val="18"/>
              </w:rPr>
              <w:t>定期开展安全预演并记录。</w:t>
            </w:r>
          </w:p>
        </w:tc>
        <w:tc>
          <w:tcPr>
            <w:tcW w:w="1275" w:type="dxa"/>
            <w:noWrap w:val="0"/>
            <w:vAlign w:val="center"/>
          </w:tcPr>
          <w:p w14:paraId="75F8C8C7">
            <w:pPr>
              <w:jc w:val="center"/>
              <w:rPr>
                <w:b/>
                <w:bCs/>
                <w:sz w:val="18"/>
                <w:szCs w:val="18"/>
              </w:rPr>
            </w:pPr>
            <w:r>
              <w:rPr>
                <w:rFonts w:hint="eastAsia"/>
                <w:b/>
                <w:bCs/>
                <w:sz w:val="18"/>
                <w:szCs w:val="18"/>
              </w:rPr>
              <w:t>查阅资料</w:t>
            </w:r>
          </w:p>
        </w:tc>
        <w:tc>
          <w:tcPr>
            <w:tcW w:w="710" w:type="dxa"/>
            <w:noWrap w:val="0"/>
            <w:vAlign w:val="center"/>
          </w:tcPr>
          <w:p w14:paraId="3987A026">
            <w:pPr>
              <w:jc w:val="center"/>
              <w:rPr>
                <w:bCs/>
                <w:sz w:val="18"/>
                <w:szCs w:val="18"/>
              </w:rPr>
            </w:pPr>
          </w:p>
        </w:tc>
        <w:tc>
          <w:tcPr>
            <w:tcW w:w="849" w:type="dxa"/>
            <w:noWrap w:val="0"/>
            <w:vAlign w:val="center"/>
          </w:tcPr>
          <w:p w14:paraId="493568BD">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79BF44A0">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6B373DF8">
            <w:pPr>
              <w:jc w:val="center"/>
              <w:rPr>
                <w:bCs/>
                <w:sz w:val="18"/>
                <w:szCs w:val="18"/>
              </w:rPr>
            </w:pPr>
          </w:p>
        </w:tc>
      </w:tr>
      <w:tr w14:paraId="42D5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D7B0676">
            <w:pPr>
              <w:jc w:val="center"/>
              <w:rPr>
                <w:bCs/>
                <w:sz w:val="18"/>
                <w:szCs w:val="18"/>
              </w:rPr>
            </w:pPr>
          </w:p>
        </w:tc>
        <w:tc>
          <w:tcPr>
            <w:tcW w:w="1206" w:type="dxa"/>
            <w:vMerge w:val="restart"/>
            <w:tcBorders>
              <w:left w:val="single" w:color="auto" w:sz="4" w:space="0"/>
              <w:right w:val="single" w:color="auto" w:sz="4" w:space="0"/>
            </w:tcBorders>
            <w:noWrap w:val="0"/>
            <w:vAlign w:val="center"/>
          </w:tcPr>
          <w:p w14:paraId="1509E1CD">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17795F1C">
            <w:pPr>
              <w:jc w:val="center"/>
              <w:rPr>
                <w:bCs/>
                <w:sz w:val="18"/>
                <w:szCs w:val="18"/>
              </w:rPr>
            </w:pPr>
            <w:r>
              <w:rPr>
                <w:rFonts w:hint="eastAsia"/>
                <w:bCs/>
                <w:sz w:val="18"/>
                <w:szCs w:val="18"/>
              </w:rPr>
              <w:t>10.2.1</w:t>
            </w:r>
          </w:p>
        </w:tc>
        <w:tc>
          <w:tcPr>
            <w:tcW w:w="4962" w:type="dxa"/>
            <w:tcBorders>
              <w:left w:val="single" w:color="auto" w:sz="4" w:space="0"/>
            </w:tcBorders>
            <w:noWrap w:val="0"/>
            <w:vAlign w:val="center"/>
          </w:tcPr>
          <w:p w14:paraId="34301E36">
            <w:pPr>
              <w:jc w:val="left"/>
              <w:rPr>
                <w:bCs/>
                <w:sz w:val="18"/>
                <w:szCs w:val="18"/>
              </w:rPr>
            </w:pPr>
            <w:r>
              <w:rPr>
                <w:rFonts w:hint="eastAsia"/>
                <w:bCs/>
                <w:sz w:val="18"/>
                <w:szCs w:val="18"/>
              </w:rPr>
              <w:t>运维作业范围区设置安全警示标识。</w:t>
            </w:r>
          </w:p>
        </w:tc>
        <w:tc>
          <w:tcPr>
            <w:tcW w:w="1275" w:type="dxa"/>
            <w:noWrap w:val="0"/>
            <w:vAlign w:val="center"/>
          </w:tcPr>
          <w:p w14:paraId="3515584C">
            <w:pPr>
              <w:jc w:val="center"/>
              <w:rPr>
                <w:bCs/>
                <w:sz w:val="18"/>
                <w:szCs w:val="18"/>
              </w:rPr>
            </w:pPr>
            <w:r>
              <w:rPr>
                <w:rFonts w:hint="eastAsia"/>
                <w:bCs/>
                <w:sz w:val="18"/>
                <w:szCs w:val="18"/>
              </w:rPr>
              <w:t>现场查勘</w:t>
            </w:r>
          </w:p>
          <w:p w14:paraId="00A220E2">
            <w:pPr>
              <w:jc w:val="center"/>
              <w:rPr>
                <w:bCs/>
                <w:sz w:val="18"/>
                <w:szCs w:val="18"/>
              </w:rPr>
            </w:pPr>
            <w:r>
              <w:rPr>
                <w:rFonts w:hint="eastAsia"/>
                <w:bCs/>
                <w:sz w:val="18"/>
                <w:szCs w:val="18"/>
              </w:rPr>
              <w:t>人员征询</w:t>
            </w:r>
          </w:p>
        </w:tc>
        <w:tc>
          <w:tcPr>
            <w:tcW w:w="710" w:type="dxa"/>
            <w:noWrap w:val="0"/>
            <w:vAlign w:val="center"/>
          </w:tcPr>
          <w:p w14:paraId="3848FD92">
            <w:pPr>
              <w:jc w:val="center"/>
              <w:rPr>
                <w:bCs/>
                <w:sz w:val="18"/>
                <w:szCs w:val="18"/>
              </w:rPr>
            </w:pPr>
            <w:r>
              <w:rPr>
                <w:rFonts w:hint="eastAsia"/>
                <w:bCs/>
                <w:sz w:val="18"/>
                <w:szCs w:val="18"/>
              </w:rPr>
              <w:t>/</w:t>
            </w:r>
          </w:p>
        </w:tc>
        <w:tc>
          <w:tcPr>
            <w:tcW w:w="849" w:type="dxa"/>
            <w:noWrap w:val="0"/>
            <w:vAlign w:val="center"/>
          </w:tcPr>
          <w:p w14:paraId="4A2DE8B7">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3136C3D6">
            <w:pPr>
              <w:jc w:val="center"/>
              <w:rPr>
                <w:bCs/>
                <w:sz w:val="18"/>
                <w:szCs w:val="18"/>
              </w:rPr>
            </w:pPr>
          </w:p>
        </w:tc>
        <w:tc>
          <w:tcPr>
            <w:tcW w:w="1943" w:type="dxa"/>
            <w:tcBorders>
              <w:left w:val="single" w:color="auto" w:sz="4" w:space="0"/>
            </w:tcBorders>
            <w:noWrap w:val="0"/>
            <w:vAlign w:val="center"/>
          </w:tcPr>
          <w:p w14:paraId="5C3E7E41">
            <w:pPr>
              <w:jc w:val="center"/>
              <w:rPr>
                <w:bCs/>
                <w:sz w:val="18"/>
                <w:szCs w:val="18"/>
              </w:rPr>
            </w:pPr>
          </w:p>
        </w:tc>
      </w:tr>
      <w:tr w14:paraId="53F7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C5FCA2F">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51FE879">
            <w:pPr>
              <w:jc w:val="center"/>
              <w:rPr>
                <w:bCs/>
                <w:sz w:val="18"/>
                <w:szCs w:val="18"/>
              </w:rPr>
            </w:pPr>
          </w:p>
        </w:tc>
        <w:tc>
          <w:tcPr>
            <w:tcW w:w="1062" w:type="dxa"/>
            <w:tcBorders>
              <w:left w:val="single" w:color="auto" w:sz="4" w:space="0"/>
              <w:right w:val="single" w:color="auto" w:sz="4" w:space="0"/>
            </w:tcBorders>
            <w:noWrap w:val="0"/>
            <w:vAlign w:val="center"/>
          </w:tcPr>
          <w:p w14:paraId="29A0A0EE">
            <w:pPr>
              <w:jc w:val="center"/>
              <w:rPr>
                <w:bCs/>
                <w:sz w:val="18"/>
                <w:szCs w:val="18"/>
              </w:rPr>
            </w:pPr>
            <w:r>
              <w:rPr>
                <w:rFonts w:hint="eastAsia"/>
                <w:bCs/>
                <w:sz w:val="18"/>
                <w:szCs w:val="18"/>
              </w:rPr>
              <w:t>10.2.2</w:t>
            </w:r>
          </w:p>
        </w:tc>
        <w:tc>
          <w:tcPr>
            <w:tcW w:w="4962" w:type="dxa"/>
            <w:tcBorders>
              <w:left w:val="single" w:color="auto" w:sz="4" w:space="0"/>
            </w:tcBorders>
            <w:noWrap w:val="0"/>
            <w:vAlign w:val="center"/>
          </w:tcPr>
          <w:p w14:paraId="7BD104F4">
            <w:pPr>
              <w:jc w:val="left"/>
              <w:rPr>
                <w:bCs/>
                <w:sz w:val="18"/>
                <w:szCs w:val="18"/>
              </w:rPr>
            </w:pPr>
            <w:r>
              <w:rPr>
                <w:rFonts w:hint="eastAsia"/>
                <w:bCs/>
                <w:sz w:val="18"/>
                <w:szCs w:val="18"/>
              </w:rPr>
              <w:t>下井作业至少两人一组，且佩备安全、照明及检测工具。</w:t>
            </w:r>
          </w:p>
        </w:tc>
        <w:tc>
          <w:tcPr>
            <w:tcW w:w="1275" w:type="dxa"/>
            <w:noWrap w:val="0"/>
            <w:vAlign w:val="center"/>
          </w:tcPr>
          <w:p w14:paraId="14FEE038">
            <w:pPr>
              <w:jc w:val="center"/>
              <w:rPr>
                <w:bCs/>
                <w:sz w:val="18"/>
                <w:szCs w:val="18"/>
              </w:rPr>
            </w:pPr>
            <w:r>
              <w:rPr>
                <w:rFonts w:hint="eastAsia"/>
                <w:bCs/>
                <w:sz w:val="18"/>
                <w:szCs w:val="18"/>
              </w:rPr>
              <w:t>人员征询</w:t>
            </w:r>
          </w:p>
        </w:tc>
        <w:tc>
          <w:tcPr>
            <w:tcW w:w="710" w:type="dxa"/>
            <w:noWrap w:val="0"/>
            <w:vAlign w:val="center"/>
          </w:tcPr>
          <w:p w14:paraId="20C72704">
            <w:pPr>
              <w:jc w:val="center"/>
              <w:rPr>
                <w:bCs/>
                <w:sz w:val="18"/>
                <w:szCs w:val="18"/>
              </w:rPr>
            </w:pPr>
            <w:r>
              <w:rPr>
                <w:rFonts w:hint="eastAsia"/>
                <w:bCs/>
                <w:sz w:val="18"/>
                <w:szCs w:val="18"/>
              </w:rPr>
              <w:t>/</w:t>
            </w:r>
          </w:p>
        </w:tc>
        <w:tc>
          <w:tcPr>
            <w:tcW w:w="849" w:type="dxa"/>
            <w:noWrap w:val="0"/>
            <w:vAlign w:val="center"/>
          </w:tcPr>
          <w:p w14:paraId="3FB04FA7">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5B47D576">
            <w:pPr>
              <w:jc w:val="center"/>
              <w:rPr>
                <w:bCs/>
                <w:sz w:val="18"/>
                <w:szCs w:val="18"/>
              </w:rPr>
            </w:pPr>
          </w:p>
        </w:tc>
        <w:tc>
          <w:tcPr>
            <w:tcW w:w="1943" w:type="dxa"/>
            <w:tcBorders>
              <w:left w:val="single" w:color="auto" w:sz="4" w:space="0"/>
            </w:tcBorders>
            <w:noWrap w:val="0"/>
            <w:vAlign w:val="center"/>
          </w:tcPr>
          <w:p w14:paraId="535F2707">
            <w:pPr>
              <w:jc w:val="center"/>
              <w:rPr>
                <w:bCs/>
                <w:sz w:val="18"/>
                <w:szCs w:val="18"/>
              </w:rPr>
            </w:pPr>
          </w:p>
        </w:tc>
      </w:tr>
      <w:tr w14:paraId="172C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395F82A">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A99B22F">
            <w:pPr>
              <w:jc w:val="center"/>
              <w:rPr>
                <w:bCs/>
                <w:sz w:val="18"/>
                <w:szCs w:val="18"/>
              </w:rPr>
            </w:pPr>
          </w:p>
        </w:tc>
        <w:tc>
          <w:tcPr>
            <w:tcW w:w="1062" w:type="dxa"/>
            <w:tcBorders>
              <w:left w:val="single" w:color="auto" w:sz="4" w:space="0"/>
              <w:right w:val="single" w:color="auto" w:sz="4" w:space="0"/>
            </w:tcBorders>
            <w:noWrap w:val="0"/>
            <w:vAlign w:val="center"/>
          </w:tcPr>
          <w:p w14:paraId="668C8E61">
            <w:pPr>
              <w:jc w:val="center"/>
              <w:rPr>
                <w:bCs/>
                <w:sz w:val="18"/>
                <w:szCs w:val="18"/>
              </w:rPr>
            </w:pPr>
            <w:r>
              <w:rPr>
                <w:rFonts w:hint="eastAsia"/>
                <w:bCs/>
                <w:sz w:val="18"/>
                <w:szCs w:val="18"/>
              </w:rPr>
              <w:t>10.2.3</w:t>
            </w:r>
          </w:p>
        </w:tc>
        <w:tc>
          <w:tcPr>
            <w:tcW w:w="4962" w:type="dxa"/>
            <w:tcBorders>
              <w:left w:val="single" w:color="auto" w:sz="4" w:space="0"/>
            </w:tcBorders>
            <w:noWrap w:val="0"/>
            <w:vAlign w:val="center"/>
          </w:tcPr>
          <w:p w14:paraId="5C1818EF">
            <w:pPr>
              <w:jc w:val="left"/>
              <w:rPr>
                <w:bCs/>
                <w:sz w:val="18"/>
                <w:szCs w:val="18"/>
              </w:rPr>
            </w:pPr>
            <w:r>
              <w:rPr>
                <w:rFonts w:hint="eastAsia"/>
                <w:bCs/>
                <w:sz w:val="18"/>
                <w:szCs w:val="18"/>
              </w:rPr>
              <w:t>运维现场严禁吸烟、随意动用明火。</w:t>
            </w:r>
          </w:p>
        </w:tc>
        <w:tc>
          <w:tcPr>
            <w:tcW w:w="1275" w:type="dxa"/>
            <w:noWrap w:val="0"/>
            <w:vAlign w:val="center"/>
          </w:tcPr>
          <w:p w14:paraId="2BC090EA">
            <w:pPr>
              <w:jc w:val="center"/>
              <w:rPr>
                <w:bCs/>
                <w:sz w:val="18"/>
                <w:szCs w:val="18"/>
              </w:rPr>
            </w:pPr>
            <w:r>
              <w:rPr>
                <w:rFonts w:hint="eastAsia"/>
                <w:bCs/>
                <w:sz w:val="18"/>
                <w:szCs w:val="18"/>
              </w:rPr>
              <w:t>人员征询</w:t>
            </w:r>
          </w:p>
        </w:tc>
        <w:tc>
          <w:tcPr>
            <w:tcW w:w="710" w:type="dxa"/>
            <w:noWrap w:val="0"/>
            <w:vAlign w:val="center"/>
          </w:tcPr>
          <w:p w14:paraId="3C8FBC55">
            <w:pPr>
              <w:jc w:val="center"/>
              <w:rPr>
                <w:bCs/>
                <w:sz w:val="18"/>
                <w:szCs w:val="18"/>
              </w:rPr>
            </w:pPr>
            <w:r>
              <w:rPr>
                <w:rFonts w:hint="eastAsia"/>
                <w:bCs/>
                <w:sz w:val="18"/>
                <w:szCs w:val="18"/>
              </w:rPr>
              <w:t>/</w:t>
            </w:r>
          </w:p>
        </w:tc>
        <w:tc>
          <w:tcPr>
            <w:tcW w:w="849" w:type="dxa"/>
            <w:noWrap w:val="0"/>
            <w:vAlign w:val="center"/>
          </w:tcPr>
          <w:p w14:paraId="59B5D71D">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61058B20">
            <w:pPr>
              <w:jc w:val="center"/>
              <w:rPr>
                <w:bCs/>
                <w:sz w:val="18"/>
                <w:szCs w:val="18"/>
              </w:rPr>
            </w:pPr>
          </w:p>
        </w:tc>
        <w:tc>
          <w:tcPr>
            <w:tcW w:w="1943" w:type="dxa"/>
            <w:tcBorders>
              <w:left w:val="single" w:color="auto" w:sz="4" w:space="0"/>
            </w:tcBorders>
            <w:noWrap w:val="0"/>
            <w:vAlign w:val="center"/>
          </w:tcPr>
          <w:p w14:paraId="222B54F1">
            <w:pPr>
              <w:jc w:val="center"/>
              <w:rPr>
                <w:bCs/>
                <w:sz w:val="18"/>
                <w:szCs w:val="18"/>
              </w:rPr>
            </w:pPr>
          </w:p>
        </w:tc>
      </w:tr>
      <w:tr w14:paraId="3AD1E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17531CD">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4AE8327">
            <w:pPr>
              <w:jc w:val="center"/>
              <w:rPr>
                <w:bCs/>
                <w:sz w:val="18"/>
                <w:szCs w:val="18"/>
              </w:rPr>
            </w:pPr>
          </w:p>
        </w:tc>
        <w:tc>
          <w:tcPr>
            <w:tcW w:w="1062" w:type="dxa"/>
            <w:tcBorders>
              <w:left w:val="single" w:color="auto" w:sz="4" w:space="0"/>
              <w:right w:val="single" w:color="auto" w:sz="4" w:space="0"/>
            </w:tcBorders>
            <w:noWrap w:val="0"/>
            <w:vAlign w:val="center"/>
          </w:tcPr>
          <w:p w14:paraId="7D70ADCA">
            <w:pPr>
              <w:jc w:val="center"/>
              <w:rPr>
                <w:bCs/>
                <w:sz w:val="18"/>
                <w:szCs w:val="18"/>
              </w:rPr>
            </w:pPr>
            <w:r>
              <w:rPr>
                <w:rFonts w:hint="eastAsia"/>
                <w:bCs/>
                <w:sz w:val="18"/>
                <w:szCs w:val="18"/>
              </w:rPr>
              <w:t>10.2.4</w:t>
            </w:r>
          </w:p>
        </w:tc>
        <w:tc>
          <w:tcPr>
            <w:tcW w:w="4962" w:type="dxa"/>
            <w:tcBorders>
              <w:left w:val="single" w:color="auto" w:sz="4" w:space="0"/>
            </w:tcBorders>
            <w:noWrap w:val="0"/>
            <w:vAlign w:val="center"/>
          </w:tcPr>
          <w:p w14:paraId="584CE8AC">
            <w:pPr>
              <w:jc w:val="left"/>
              <w:rPr>
                <w:bCs/>
                <w:sz w:val="18"/>
                <w:szCs w:val="18"/>
              </w:rPr>
            </w:pPr>
            <w:r>
              <w:rPr>
                <w:rFonts w:hint="eastAsia"/>
                <w:bCs/>
                <w:sz w:val="18"/>
                <w:szCs w:val="18"/>
              </w:rPr>
              <w:t>落实定岗定人安全监护责任。</w:t>
            </w:r>
          </w:p>
        </w:tc>
        <w:tc>
          <w:tcPr>
            <w:tcW w:w="1275" w:type="dxa"/>
            <w:noWrap w:val="0"/>
            <w:vAlign w:val="center"/>
          </w:tcPr>
          <w:p w14:paraId="4436586B">
            <w:pPr>
              <w:jc w:val="center"/>
              <w:rPr>
                <w:b/>
                <w:bCs/>
                <w:sz w:val="18"/>
                <w:szCs w:val="18"/>
              </w:rPr>
            </w:pPr>
            <w:r>
              <w:rPr>
                <w:rFonts w:hint="eastAsia"/>
                <w:b/>
                <w:bCs/>
                <w:sz w:val="18"/>
                <w:szCs w:val="18"/>
              </w:rPr>
              <w:t>查阅资料</w:t>
            </w:r>
          </w:p>
        </w:tc>
        <w:tc>
          <w:tcPr>
            <w:tcW w:w="710" w:type="dxa"/>
            <w:noWrap w:val="0"/>
            <w:vAlign w:val="center"/>
          </w:tcPr>
          <w:p w14:paraId="02488D93">
            <w:pPr>
              <w:jc w:val="center"/>
              <w:rPr>
                <w:bCs/>
                <w:sz w:val="18"/>
                <w:szCs w:val="18"/>
              </w:rPr>
            </w:pPr>
            <w:r>
              <w:rPr>
                <w:rFonts w:hint="eastAsia"/>
                <w:bCs/>
                <w:sz w:val="18"/>
                <w:szCs w:val="18"/>
              </w:rPr>
              <w:t>/</w:t>
            </w:r>
          </w:p>
        </w:tc>
        <w:tc>
          <w:tcPr>
            <w:tcW w:w="849" w:type="dxa"/>
            <w:noWrap w:val="0"/>
            <w:vAlign w:val="center"/>
          </w:tcPr>
          <w:p w14:paraId="1CD5D4F5">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61C722FA">
            <w:pPr>
              <w:jc w:val="center"/>
              <w:rPr>
                <w:bCs/>
                <w:sz w:val="18"/>
                <w:szCs w:val="18"/>
              </w:rPr>
            </w:pPr>
          </w:p>
        </w:tc>
        <w:tc>
          <w:tcPr>
            <w:tcW w:w="1943" w:type="dxa"/>
            <w:tcBorders>
              <w:left w:val="single" w:color="auto" w:sz="4" w:space="0"/>
            </w:tcBorders>
            <w:noWrap w:val="0"/>
            <w:vAlign w:val="center"/>
          </w:tcPr>
          <w:p w14:paraId="3EAE28ED">
            <w:pPr>
              <w:jc w:val="center"/>
              <w:rPr>
                <w:bCs/>
                <w:sz w:val="18"/>
                <w:szCs w:val="18"/>
              </w:rPr>
            </w:pPr>
          </w:p>
        </w:tc>
      </w:tr>
      <w:tr w14:paraId="4494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1BCD186">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EAD567B">
            <w:pPr>
              <w:jc w:val="center"/>
              <w:rPr>
                <w:bCs/>
                <w:sz w:val="18"/>
                <w:szCs w:val="18"/>
              </w:rPr>
            </w:pPr>
          </w:p>
        </w:tc>
        <w:tc>
          <w:tcPr>
            <w:tcW w:w="1062" w:type="dxa"/>
            <w:tcBorders>
              <w:left w:val="single" w:color="auto" w:sz="4" w:space="0"/>
              <w:right w:val="single" w:color="auto" w:sz="4" w:space="0"/>
            </w:tcBorders>
            <w:noWrap w:val="0"/>
            <w:vAlign w:val="center"/>
          </w:tcPr>
          <w:p w14:paraId="67571282">
            <w:pPr>
              <w:jc w:val="center"/>
              <w:rPr>
                <w:bCs/>
                <w:sz w:val="18"/>
                <w:szCs w:val="18"/>
              </w:rPr>
            </w:pPr>
            <w:r>
              <w:rPr>
                <w:rFonts w:hint="eastAsia"/>
                <w:bCs/>
                <w:sz w:val="18"/>
                <w:szCs w:val="18"/>
              </w:rPr>
              <w:t>10.2.5</w:t>
            </w:r>
          </w:p>
        </w:tc>
        <w:tc>
          <w:tcPr>
            <w:tcW w:w="4962" w:type="dxa"/>
            <w:tcBorders>
              <w:left w:val="single" w:color="auto" w:sz="4" w:space="0"/>
            </w:tcBorders>
            <w:noWrap w:val="0"/>
            <w:vAlign w:val="center"/>
          </w:tcPr>
          <w:p w14:paraId="2EA9AE3C">
            <w:pPr>
              <w:jc w:val="left"/>
              <w:rPr>
                <w:bCs/>
                <w:sz w:val="18"/>
                <w:szCs w:val="18"/>
              </w:rPr>
            </w:pPr>
            <w:r>
              <w:rPr>
                <w:rFonts w:hint="eastAsia"/>
                <w:bCs/>
                <w:sz w:val="18"/>
                <w:szCs w:val="18"/>
              </w:rPr>
              <w:t>作业完成后将设施复位。</w:t>
            </w:r>
          </w:p>
        </w:tc>
        <w:tc>
          <w:tcPr>
            <w:tcW w:w="1275" w:type="dxa"/>
            <w:noWrap w:val="0"/>
            <w:vAlign w:val="center"/>
          </w:tcPr>
          <w:p w14:paraId="2215F69B">
            <w:pPr>
              <w:jc w:val="center"/>
              <w:rPr>
                <w:bCs/>
                <w:sz w:val="18"/>
                <w:szCs w:val="18"/>
              </w:rPr>
            </w:pPr>
            <w:r>
              <w:rPr>
                <w:rFonts w:hint="eastAsia"/>
                <w:bCs/>
                <w:sz w:val="18"/>
                <w:szCs w:val="18"/>
              </w:rPr>
              <w:t>现场查勘</w:t>
            </w:r>
          </w:p>
        </w:tc>
        <w:tc>
          <w:tcPr>
            <w:tcW w:w="710" w:type="dxa"/>
            <w:noWrap w:val="0"/>
            <w:vAlign w:val="center"/>
          </w:tcPr>
          <w:p w14:paraId="5452AF89">
            <w:pPr>
              <w:jc w:val="center"/>
              <w:rPr>
                <w:bCs/>
                <w:sz w:val="18"/>
                <w:szCs w:val="18"/>
              </w:rPr>
            </w:pPr>
            <w:r>
              <w:rPr>
                <w:rFonts w:hint="eastAsia"/>
                <w:bCs/>
                <w:sz w:val="18"/>
                <w:szCs w:val="18"/>
              </w:rPr>
              <w:t>/</w:t>
            </w:r>
          </w:p>
        </w:tc>
        <w:tc>
          <w:tcPr>
            <w:tcW w:w="849" w:type="dxa"/>
            <w:noWrap w:val="0"/>
            <w:vAlign w:val="center"/>
          </w:tcPr>
          <w:p w14:paraId="2C36F729">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57113FA4">
            <w:pPr>
              <w:jc w:val="center"/>
              <w:rPr>
                <w:bCs/>
                <w:sz w:val="18"/>
                <w:szCs w:val="18"/>
              </w:rPr>
            </w:pPr>
          </w:p>
        </w:tc>
        <w:tc>
          <w:tcPr>
            <w:tcW w:w="1943" w:type="dxa"/>
            <w:tcBorders>
              <w:left w:val="single" w:color="auto" w:sz="4" w:space="0"/>
            </w:tcBorders>
            <w:noWrap w:val="0"/>
            <w:vAlign w:val="center"/>
          </w:tcPr>
          <w:p w14:paraId="0091B7E3">
            <w:pPr>
              <w:jc w:val="center"/>
              <w:rPr>
                <w:bCs/>
                <w:sz w:val="18"/>
                <w:szCs w:val="18"/>
              </w:rPr>
            </w:pPr>
          </w:p>
        </w:tc>
      </w:tr>
      <w:tr w14:paraId="079ED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tcBorders>
              <w:right w:val="single" w:color="auto" w:sz="4" w:space="0"/>
            </w:tcBorders>
            <w:noWrap w:val="0"/>
            <w:vAlign w:val="center"/>
          </w:tcPr>
          <w:p w14:paraId="7BA5D084">
            <w:pPr>
              <w:jc w:val="center"/>
              <w:rPr>
                <w:bCs/>
                <w:sz w:val="18"/>
                <w:szCs w:val="18"/>
              </w:rPr>
            </w:pPr>
          </w:p>
        </w:tc>
        <w:tc>
          <w:tcPr>
            <w:tcW w:w="9215" w:type="dxa"/>
            <w:gridSpan w:val="5"/>
            <w:tcBorders>
              <w:left w:val="single" w:color="auto" w:sz="4" w:space="0"/>
            </w:tcBorders>
            <w:noWrap w:val="0"/>
            <w:vAlign w:val="center"/>
          </w:tcPr>
          <w:p w14:paraId="727F0019">
            <w:pPr>
              <w:jc w:val="center"/>
              <w:rPr>
                <w:bCs/>
                <w:sz w:val="18"/>
                <w:szCs w:val="18"/>
              </w:rPr>
            </w:pPr>
            <w:r>
              <w:rPr>
                <w:rFonts w:hint="eastAsia"/>
                <w:bCs/>
                <w:sz w:val="18"/>
                <w:szCs w:val="18"/>
              </w:rPr>
              <w:t>合计</w:t>
            </w:r>
          </w:p>
        </w:tc>
        <w:tc>
          <w:tcPr>
            <w:tcW w:w="849" w:type="dxa"/>
            <w:noWrap w:val="0"/>
            <w:vAlign w:val="center"/>
          </w:tcPr>
          <w:p w14:paraId="53C9C927">
            <w:pPr>
              <w:jc w:val="center"/>
              <w:rPr>
                <w:bCs/>
                <w:sz w:val="18"/>
                <w:szCs w:val="18"/>
              </w:rPr>
            </w:pPr>
            <w:r>
              <w:rPr>
                <w:rFonts w:hint="eastAsia"/>
                <w:bCs/>
                <w:sz w:val="18"/>
                <w:szCs w:val="18"/>
              </w:rPr>
              <w:t>100</w:t>
            </w:r>
          </w:p>
        </w:tc>
        <w:tc>
          <w:tcPr>
            <w:tcW w:w="852" w:type="dxa"/>
            <w:tcBorders>
              <w:right w:val="single" w:color="auto" w:sz="4" w:space="0"/>
            </w:tcBorders>
            <w:noWrap w:val="0"/>
            <w:vAlign w:val="center"/>
          </w:tcPr>
          <w:p w14:paraId="56B1453E">
            <w:pPr>
              <w:jc w:val="center"/>
              <w:rPr>
                <w:bCs/>
                <w:sz w:val="18"/>
                <w:szCs w:val="18"/>
              </w:rPr>
            </w:pPr>
          </w:p>
        </w:tc>
        <w:tc>
          <w:tcPr>
            <w:tcW w:w="1943" w:type="dxa"/>
            <w:tcBorders>
              <w:left w:val="single" w:color="auto" w:sz="4" w:space="0"/>
            </w:tcBorders>
            <w:noWrap w:val="0"/>
            <w:vAlign w:val="center"/>
          </w:tcPr>
          <w:p w14:paraId="75FF65A2">
            <w:pPr>
              <w:jc w:val="center"/>
              <w:rPr>
                <w:bCs/>
                <w:sz w:val="18"/>
                <w:szCs w:val="18"/>
              </w:rPr>
            </w:pPr>
            <w:r>
              <w:rPr>
                <w:rFonts w:hint="eastAsia"/>
                <w:bCs/>
                <w:sz w:val="18"/>
                <w:szCs w:val="18"/>
              </w:rPr>
              <w:t>实际总分    分</w:t>
            </w:r>
          </w:p>
        </w:tc>
      </w:tr>
      <w:tr w14:paraId="0F9B6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4580" w:type="dxa"/>
            <w:gridSpan w:val="9"/>
            <w:noWrap w:val="0"/>
            <w:vAlign w:val="center"/>
          </w:tcPr>
          <w:p w14:paraId="4E7B17F6">
            <w:pPr>
              <w:rPr>
                <w:bCs/>
                <w:sz w:val="18"/>
                <w:szCs w:val="18"/>
              </w:rPr>
            </w:pPr>
            <w:r>
              <w:rPr>
                <w:rFonts w:hint="eastAsia"/>
                <w:bCs/>
                <w:sz w:val="18"/>
                <w:szCs w:val="18"/>
              </w:rPr>
              <w:t xml:space="preserve">评分人：         </w:t>
            </w:r>
          </w:p>
        </w:tc>
      </w:tr>
    </w:tbl>
    <w:p w14:paraId="4BFD31C6">
      <w:pPr>
        <w:spacing w:line="360" w:lineRule="exact"/>
        <w:jc w:val="left"/>
        <w:rPr>
          <w:bCs/>
          <w:szCs w:val="21"/>
        </w:rPr>
      </w:pPr>
    </w:p>
    <w:p w14:paraId="15DB7E83">
      <w:pPr>
        <w:pStyle w:val="3"/>
        <w:snapToGrid w:val="0"/>
        <w:spacing w:line="276" w:lineRule="auto"/>
        <w:rPr>
          <w:sz w:val="28"/>
          <w:szCs w:val="28"/>
        </w:rPr>
        <w:sectPr>
          <w:pgSz w:w="16838" w:h="11906" w:orient="landscape"/>
          <w:pgMar w:top="1134" w:right="1134" w:bottom="1418" w:left="1134" w:header="1134" w:footer="992" w:gutter="0"/>
          <w:cols w:space="720" w:num="1"/>
          <w:docGrid w:type="lines" w:linePitch="312" w:charSpace="0"/>
        </w:sectPr>
      </w:pPr>
      <w:bookmarkStart w:id="181" w:name="_Toc457482222"/>
      <w:bookmarkStart w:id="182" w:name="_Toc462415382"/>
    </w:p>
    <w:p w14:paraId="71A45DBB">
      <w:pPr>
        <w:pStyle w:val="971"/>
        <w:tabs>
          <w:tab w:val="left" w:pos="360"/>
        </w:tabs>
        <w:spacing w:before="156" w:beforeLines="50" w:after="156" w:afterLines="50"/>
        <w:ind w:left="0"/>
        <w:jc w:val="left"/>
        <w:rPr>
          <w:rFonts w:ascii="宋体" w:hAnsi="宋体" w:eastAsia="宋体" w:cs="宋体"/>
          <w:sz w:val="32"/>
          <w:szCs w:val="32"/>
        </w:rPr>
      </w:pPr>
      <w:bookmarkStart w:id="183" w:name="_Toc30341"/>
      <w:bookmarkStart w:id="184" w:name="_Toc26859"/>
      <w:bookmarkStart w:id="185" w:name="_Toc529459820"/>
      <w:r>
        <w:rPr>
          <w:rFonts w:hint="eastAsia" w:ascii="宋体" w:hAnsi="宋体" w:eastAsia="宋体" w:cs="宋体"/>
          <w:sz w:val="32"/>
          <w:szCs w:val="32"/>
        </w:rPr>
        <w:t>附录</w:t>
      </w:r>
      <w:bookmarkEnd w:id="183"/>
      <w:bookmarkStart w:id="186" w:name="_Toc20651"/>
      <w:bookmarkStart w:id="187" w:name="_Toc21780"/>
      <w:r>
        <w:rPr>
          <w:rFonts w:hint="eastAsia" w:ascii="宋体" w:hAnsi="宋体" w:eastAsia="宋体" w:cs="宋体"/>
          <w:b/>
          <w:bCs/>
          <w:sz w:val="32"/>
          <w:szCs w:val="32"/>
        </w:rPr>
        <w:t>B</w:t>
      </w:r>
      <w:r>
        <w:rPr>
          <w:rFonts w:hint="eastAsia" w:ascii="宋体" w:hAnsi="宋体" w:eastAsia="宋体" w:cs="宋体"/>
          <w:sz w:val="32"/>
          <w:szCs w:val="32"/>
        </w:rPr>
        <w:t xml:space="preserve">  </w:t>
      </w:r>
    </w:p>
    <w:p w14:paraId="52CD1048">
      <w:pPr>
        <w:pStyle w:val="971"/>
        <w:tabs>
          <w:tab w:val="left" w:pos="360"/>
        </w:tabs>
        <w:spacing w:before="156" w:beforeLines="50" w:after="156" w:afterLines="50"/>
        <w:ind w:left="0"/>
        <w:rPr>
          <w:rFonts w:ascii="宋体" w:hAnsi="宋体" w:eastAsia="宋体" w:cs="宋体"/>
          <w:b/>
          <w:bCs/>
          <w:sz w:val="32"/>
          <w:szCs w:val="32"/>
        </w:rPr>
      </w:pPr>
      <w:r>
        <w:rPr>
          <w:rFonts w:hint="eastAsia" w:ascii="宋体" w:hAnsi="宋体" w:eastAsia="宋体" w:cs="宋体"/>
          <w:b/>
          <w:bCs/>
          <w:sz w:val="32"/>
          <w:szCs w:val="32"/>
        </w:rPr>
        <w:t>农村生活污水处理设施标准化运维评价报告</w:t>
      </w:r>
      <w:bookmarkEnd w:id="184"/>
      <w:bookmarkEnd w:id="185"/>
      <w:bookmarkEnd w:id="186"/>
      <w:bookmarkEnd w:id="187"/>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9"/>
        <w:gridCol w:w="1536"/>
        <w:gridCol w:w="1529"/>
        <w:gridCol w:w="30"/>
        <w:gridCol w:w="1559"/>
        <w:gridCol w:w="1559"/>
        <w:gridCol w:w="1529"/>
      </w:tblGrid>
      <w:tr w14:paraId="48841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9" w:type="dxa"/>
            <w:noWrap w:val="0"/>
            <w:vAlign w:val="center"/>
          </w:tcPr>
          <w:p w14:paraId="22F5FD07">
            <w:pPr>
              <w:jc w:val="center"/>
              <w:rPr>
                <w:bCs/>
                <w:sz w:val="18"/>
                <w:szCs w:val="18"/>
              </w:rPr>
            </w:pPr>
            <w:r>
              <w:rPr>
                <w:rFonts w:hint="eastAsia"/>
                <w:bCs/>
                <w:sz w:val="18"/>
                <w:szCs w:val="18"/>
              </w:rPr>
              <w:t>设施名称</w:t>
            </w:r>
          </w:p>
        </w:tc>
        <w:tc>
          <w:tcPr>
            <w:tcW w:w="3065" w:type="dxa"/>
            <w:gridSpan w:val="2"/>
            <w:noWrap w:val="0"/>
            <w:vAlign w:val="center"/>
          </w:tcPr>
          <w:p w14:paraId="0CCC2CD2">
            <w:pPr>
              <w:jc w:val="center"/>
              <w:rPr>
                <w:bCs/>
                <w:sz w:val="18"/>
                <w:szCs w:val="18"/>
              </w:rPr>
            </w:pPr>
          </w:p>
        </w:tc>
        <w:tc>
          <w:tcPr>
            <w:tcW w:w="1589" w:type="dxa"/>
            <w:gridSpan w:val="2"/>
            <w:noWrap w:val="0"/>
            <w:vAlign w:val="center"/>
          </w:tcPr>
          <w:p w14:paraId="4377A62F">
            <w:pPr>
              <w:jc w:val="center"/>
              <w:rPr>
                <w:bCs/>
                <w:sz w:val="18"/>
                <w:szCs w:val="18"/>
              </w:rPr>
            </w:pPr>
            <w:r>
              <w:rPr>
                <w:rFonts w:hint="eastAsia"/>
                <w:bCs/>
                <w:sz w:val="18"/>
                <w:szCs w:val="18"/>
              </w:rPr>
              <w:t>设施代码</w:t>
            </w:r>
          </w:p>
        </w:tc>
        <w:tc>
          <w:tcPr>
            <w:tcW w:w="3088" w:type="dxa"/>
            <w:gridSpan w:val="2"/>
            <w:noWrap w:val="0"/>
            <w:vAlign w:val="center"/>
          </w:tcPr>
          <w:p w14:paraId="20A3E1BD">
            <w:pPr>
              <w:jc w:val="center"/>
              <w:rPr>
                <w:bCs/>
                <w:sz w:val="18"/>
                <w:szCs w:val="18"/>
              </w:rPr>
            </w:pPr>
          </w:p>
        </w:tc>
      </w:tr>
      <w:tr w14:paraId="47AE8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9" w:type="dxa"/>
            <w:noWrap w:val="0"/>
            <w:vAlign w:val="center"/>
          </w:tcPr>
          <w:p w14:paraId="6A778BB7">
            <w:pPr>
              <w:jc w:val="center"/>
              <w:rPr>
                <w:bCs/>
                <w:sz w:val="18"/>
                <w:szCs w:val="18"/>
              </w:rPr>
            </w:pPr>
            <w:r>
              <w:rPr>
                <w:rFonts w:hint="eastAsia"/>
                <w:bCs/>
                <w:sz w:val="18"/>
                <w:szCs w:val="18"/>
              </w:rPr>
              <w:t>建设单位</w:t>
            </w:r>
          </w:p>
        </w:tc>
        <w:tc>
          <w:tcPr>
            <w:tcW w:w="3065" w:type="dxa"/>
            <w:gridSpan w:val="2"/>
            <w:noWrap w:val="0"/>
            <w:vAlign w:val="center"/>
          </w:tcPr>
          <w:p w14:paraId="4D7AC036">
            <w:pPr>
              <w:jc w:val="center"/>
              <w:rPr>
                <w:bCs/>
                <w:sz w:val="18"/>
                <w:szCs w:val="18"/>
              </w:rPr>
            </w:pPr>
          </w:p>
        </w:tc>
        <w:tc>
          <w:tcPr>
            <w:tcW w:w="1589" w:type="dxa"/>
            <w:gridSpan w:val="2"/>
            <w:noWrap w:val="0"/>
            <w:vAlign w:val="center"/>
          </w:tcPr>
          <w:p w14:paraId="0A1D6F5E">
            <w:pPr>
              <w:jc w:val="center"/>
              <w:rPr>
                <w:bCs/>
                <w:sz w:val="18"/>
                <w:szCs w:val="18"/>
              </w:rPr>
            </w:pPr>
            <w:r>
              <w:rPr>
                <w:rFonts w:hint="eastAsia"/>
                <w:bCs/>
                <w:sz w:val="18"/>
                <w:szCs w:val="18"/>
              </w:rPr>
              <w:t>运维服务机构</w:t>
            </w:r>
          </w:p>
        </w:tc>
        <w:tc>
          <w:tcPr>
            <w:tcW w:w="3088" w:type="dxa"/>
            <w:gridSpan w:val="2"/>
            <w:noWrap w:val="0"/>
            <w:vAlign w:val="center"/>
          </w:tcPr>
          <w:p w14:paraId="21368540">
            <w:pPr>
              <w:jc w:val="center"/>
              <w:rPr>
                <w:bCs/>
                <w:sz w:val="18"/>
                <w:szCs w:val="18"/>
              </w:rPr>
            </w:pPr>
          </w:p>
        </w:tc>
      </w:tr>
      <w:tr w14:paraId="14EED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9" w:type="dxa"/>
            <w:noWrap w:val="0"/>
            <w:vAlign w:val="center"/>
          </w:tcPr>
          <w:p w14:paraId="00119C6F">
            <w:pPr>
              <w:jc w:val="center"/>
              <w:rPr>
                <w:bCs/>
                <w:sz w:val="18"/>
                <w:szCs w:val="18"/>
              </w:rPr>
            </w:pPr>
            <w:r>
              <w:rPr>
                <w:rFonts w:hint="eastAsia"/>
                <w:bCs/>
                <w:sz w:val="18"/>
                <w:szCs w:val="18"/>
              </w:rPr>
              <w:t>评价年度</w:t>
            </w:r>
          </w:p>
        </w:tc>
        <w:tc>
          <w:tcPr>
            <w:tcW w:w="3065" w:type="dxa"/>
            <w:gridSpan w:val="2"/>
            <w:noWrap w:val="0"/>
            <w:vAlign w:val="center"/>
          </w:tcPr>
          <w:p w14:paraId="0A25A79C">
            <w:pPr>
              <w:jc w:val="center"/>
              <w:rPr>
                <w:bCs/>
                <w:sz w:val="18"/>
                <w:szCs w:val="18"/>
              </w:rPr>
            </w:pPr>
          </w:p>
        </w:tc>
        <w:tc>
          <w:tcPr>
            <w:tcW w:w="1589" w:type="dxa"/>
            <w:gridSpan w:val="2"/>
            <w:noWrap w:val="0"/>
            <w:vAlign w:val="center"/>
          </w:tcPr>
          <w:p w14:paraId="32D421E2">
            <w:pPr>
              <w:jc w:val="center"/>
              <w:rPr>
                <w:bCs/>
                <w:sz w:val="18"/>
                <w:szCs w:val="18"/>
              </w:rPr>
            </w:pPr>
            <w:r>
              <w:rPr>
                <w:rFonts w:hint="eastAsia"/>
                <w:bCs/>
                <w:sz w:val="18"/>
                <w:szCs w:val="18"/>
              </w:rPr>
              <w:t>评价时间</w:t>
            </w:r>
          </w:p>
        </w:tc>
        <w:tc>
          <w:tcPr>
            <w:tcW w:w="3088" w:type="dxa"/>
            <w:gridSpan w:val="2"/>
            <w:noWrap w:val="0"/>
            <w:vAlign w:val="center"/>
          </w:tcPr>
          <w:p w14:paraId="4E7483DD">
            <w:pPr>
              <w:jc w:val="center"/>
              <w:rPr>
                <w:bCs/>
                <w:sz w:val="18"/>
                <w:szCs w:val="18"/>
              </w:rPr>
            </w:pPr>
          </w:p>
        </w:tc>
      </w:tr>
      <w:tr w14:paraId="03021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839" w:type="dxa"/>
            <w:noWrap w:val="0"/>
            <w:vAlign w:val="center"/>
          </w:tcPr>
          <w:p w14:paraId="1DE7B6C3">
            <w:pPr>
              <w:jc w:val="center"/>
              <w:rPr>
                <w:bCs/>
                <w:sz w:val="18"/>
                <w:szCs w:val="18"/>
              </w:rPr>
            </w:pPr>
            <w:r>
              <w:rPr>
                <w:rFonts w:hint="eastAsia"/>
                <w:bCs/>
                <w:sz w:val="18"/>
                <w:szCs w:val="18"/>
              </w:rPr>
              <w:t>处理设施概况</w:t>
            </w:r>
          </w:p>
        </w:tc>
        <w:tc>
          <w:tcPr>
            <w:tcW w:w="7742" w:type="dxa"/>
            <w:gridSpan w:val="6"/>
            <w:noWrap w:val="0"/>
            <w:vAlign w:val="center"/>
          </w:tcPr>
          <w:p w14:paraId="2FD44952">
            <w:pPr>
              <w:jc w:val="center"/>
              <w:rPr>
                <w:bCs/>
                <w:sz w:val="18"/>
                <w:szCs w:val="18"/>
              </w:rPr>
            </w:pPr>
          </w:p>
        </w:tc>
      </w:tr>
      <w:tr w14:paraId="1D56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1839" w:type="dxa"/>
            <w:vMerge w:val="restart"/>
            <w:noWrap w:val="0"/>
            <w:vAlign w:val="center"/>
          </w:tcPr>
          <w:p w14:paraId="4411C20F">
            <w:pPr>
              <w:jc w:val="center"/>
              <w:rPr>
                <w:bCs/>
                <w:sz w:val="18"/>
                <w:szCs w:val="18"/>
              </w:rPr>
            </w:pPr>
            <w:r>
              <w:rPr>
                <w:rFonts w:hint="eastAsia"/>
                <w:bCs/>
                <w:sz w:val="18"/>
                <w:szCs w:val="18"/>
              </w:rPr>
              <w:t>评价组成员评分情况</w:t>
            </w:r>
          </w:p>
        </w:tc>
        <w:tc>
          <w:tcPr>
            <w:tcW w:w="1536" w:type="dxa"/>
            <w:noWrap w:val="0"/>
            <w:tcMar>
              <w:left w:w="0" w:type="dxa"/>
              <w:right w:w="0" w:type="dxa"/>
            </w:tcMar>
            <w:vAlign w:val="center"/>
          </w:tcPr>
          <w:p w14:paraId="61810D5C">
            <w:pPr>
              <w:jc w:val="center"/>
              <w:rPr>
                <w:bCs/>
                <w:sz w:val="18"/>
                <w:szCs w:val="18"/>
              </w:rPr>
            </w:pPr>
            <w:r>
              <w:rPr>
                <w:rFonts w:hint="eastAsia"/>
                <w:bCs/>
                <w:sz w:val="18"/>
                <w:szCs w:val="18"/>
              </w:rPr>
              <w:t>成员1</w:t>
            </w:r>
          </w:p>
        </w:tc>
        <w:tc>
          <w:tcPr>
            <w:tcW w:w="1559" w:type="dxa"/>
            <w:gridSpan w:val="2"/>
            <w:noWrap w:val="0"/>
            <w:tcMar>
              <w:left w:w="0" w:type="dxa"/>
              <w:right w:w="0" w:type="dxa"/>
            </w:tcMar>
            <w:vAlign w:val="center"/>
          </w:tcPr>
          <w:p w14:paraId="7B55A218">
            <w:pPr>
              <w:jc w:val="center"/>
              <w:rPr>
                <w:bCs/>
                <w:sz w:val="18"/>
                <w:szCs w:val="18"/>
              </w:rPr>
            </w:pPr>
            <w:r>
              <w:rPr>
                <w:rFonts w:hint="eastAsia"/>
                <w:bCs/>
                <w:sz w:val="18"/>
                <w:szCs w:val="18"/>
              </w:rPr>
              <w:t>成员2</w:t>
            </w:r>
          </w:p>
        </w:tc>
        <w:tc>
          <w:tcPr>
            <w:tcW w:w="1559" w:type="dxa"/>
            <w:noWrap w:val="0"/>
            <w:tcMar>
              <w:left w:w="0" w:type="dxa"/>
              <w:right w:w="0" w:type="dxa"/>
            </w:tcMar>
            <w:vAlign w:val="center"/>
          </w:tcPr>
          <w:p w14:paraId="3900FD45">
            <w:pPr>
              <w:jc w:val="center"/>
              <w:rPr>
                <w:bCs/>
                <w:sz w:val="18"/>
                <w:szCs w:val="18"/>
              </w:rPr>
            </w:pPr>
            <w:r>
              <w:rPr>
                <w:rFonts w:hint="eastAsia"/>
                <w:bCs/>
                <w:sz w:val="18"/>
                <w:szCs w:val="18"/>
              </w:rPr>
              <w:t>成员3</w:t>
            </w:r>
          </w:p>
        </w:tc>
        <w:tc>
          <w:tcPr>
            <w:tcW w:w="1559" w:type="dxa"/>
            <w:noWrap w:val="0"/>
            <w:tcMar>
              <w:left w:w="0" w:type="dxa"/>
              <w:right w:w="0" w:type="dxa"/>
            </w:tcMar>
            <w:vAlign w:val="center"/>
          </w:tcPr>
          <w:p w14:paraId="62D693EA">
            <w:pPr>
              <w:jc w:val="center"/>
              <w:rPr>
                <w:bCs/>
                <w:sz w:val="18"/>
                <w:szCs w:val="18"/>
              </w:rPr>
            </w:pPr>
            <w:r>
              <w:rPr>
                <w:rFonts w:hint="eastAsia"/>
                <w:bCs/>
                <w:sz w:val="18"/>
                <w:szCs w:val="18"/>
              </w:rPr>
              <w:t>成员4</w:t>
            </w:r>
          </w:p>
        </w:tc>
        <w:tc>
          <w:tcPr>
            <w:tcW w:w="1529" w:type="dxa"/>
            <w:noWrap w:val="0"/>
            <w:tcMar>
              <w:left w:w="0" w:type="dxa"/>
              <w:right w:w="0" w:type="dxa"/>
            </w:tcMar>
            <w:vAlign w:val="center"/>
          </w:tcPr>
          <w:p w14:paraId="157A8735">
            <w:pPr>
              <w:jc w:val="center"/>
              <w:rPr>
                <w:bCs/>
                <w:sz w:val="18"/>
                <w:szCs w:val="18"/>
              </w:rPr>
            </w:pPr>
            <w:r>
              <w:rPr>
                <w:rFonts w:hint="eastAsia"/>
                <w:bCs/>
                <w:sz w:val="18"/>
                <w:szCs w:val="18"/>
              </w:rPr>
              <w:t>成员5</w:t>
            </w:r>
          </w:p>
        </w:tc>
      </w:tr>
      <w:tr w14:paraId="0EF03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839" w:type="dxa"/>
            <w:vMerge w:val="continue"/>
            <w:noWrap w:val="0"/>
            <w:vAlign w:val="center"/>
          </w:tcPr>
          <w:p w14:paraId="77B05419">
            <w:pPr>
              <w:jc w:val="center"/>
              <w:rPr>
                <w:bCs/>
                <w:sz w:val="18"/>
                <w:szCs w:val="18"/>
              </w:rPr>
            </w:pPr>
          </w:p>
        </w:tc>
        <w:tc>
          <w:tcPr>
            <w:tcW w:w="1536" w:type="dxa"/>
            <w:noWrap w:val="0"/>
            <w:tcMar>
              <w:left w:w="57" w:type="dxa"/>
              <w:right w:w="57" w:type="dxa"/>
            </w:tcMar>
            <w:vAlign w:val="center"/>
          </w:tcPr>
          <w:p w14:paraId="69B9DEE3">
            <w:pPr>
              <w:rPr>
                <w:bCs/>
                <w:sz w:val="18"/>
                <w:szCs w:val="18"/>
              </w:rPr>
            </w:pPr>
            <w:r>
              <w:rPr>
                <w:rFonts w:hint="eastAsia"/>
                <w:bCs/>
                <w:sz w:val="18"/>
                <w:szCs w:val="18"/>
              </w:rPr>
              <w:t>得分：</w:t>
            </w:r>
          </w:p>
          <w:p w14:paraId="4BB12BF9">
            <w:pPr>
              <w:jc w:val="left"/>
            </w:pPr>
            <w:r>
              <w:rPr>
                <w:rFonts w:hint="eastAsia"/>
                <w:bCs/>
                <w:sz w:val="18"/>
                <w:szCs w:val="18"/>
              </w:rPr>
              <w:t>（其中户内  分）</w:t>
            </w:r>
          </w:p>
        </w:tc>
        <w:tc>
          <w:tcPr>
            <w:tcW w:w="1559" w:type="dxa"/>
            <w:gridSpan w:val="2"/>
            <w:noWrap w:val="0"/>
            <w:tcMar>
              <w:left w:w="57" w:type="dxa"/>
              <w:right w:w="57" w:type="dxa"/>
            </w:tcMar>
            <w:vAlign w:val="center"/>
          </w:tcPr>
          <w:p w14:paraId="7DD8AEFD">
            <w:pPr>
              <w:jc w:val="left"/>
              <w:rPr>
                <w:bCs/>
                <w:sz w:val="18"/>
                <w:szCs w:val="18"/>
              </w:rPr>
            </w:pPr>
            <w:r>
              <w:rPr>
                <w:rFonts w:hint="eastAsia"/>
                <w:bCs/>
                <w:sz w:val="18"/>
                <w:szCs w:val="18"/>
              </w:rPr>
              <w:t>得分：</w:t>
            </w:r>
          </w:p>
          <w:p w14:paraId="02F017EE">
            <w:pPr>
              <w:pStyle w:val="236"/>
              <w:rPr>
                <w:color w:val="auto"/>
              </w:rPr>
            </w:pPr>
            <w:r>
              <w:rPr>
                <w:rFonts w:hint="eastAsia" w:ascii="Times New Roman"/>
                <w:bCs/>
                <w:color w:val="auto"/>
                <w:sz w:val="18"/>
                <w:szCs w:val="18"/>
              </w:rPr>
              <w:t>（其中户内  分）</w:t>
            </w:r>
          </w:p>
        </w:tc>
        <w:tc>
          <w:tcPr>
            <w:tcW w:w="1559" w:type="dxa"/>
            <w:noWrap w:val="0"/>
            <w:tcMar>
              <w:left w:w="57" w:type="dxa"/>
              <w:right w:w="57" w:type="dxa"/>
            </w:tcMar>
            <w:vAlign w:val="center"/>
          </w:tcPr>
          <w:p w14:paraId="2020C8A9">
            <w:pPr>
              <w:jc w:val="left"/>
              <w:rPr>
                <w:bCs/>
                <w:sz w:val="18"/>
                <w:szCs w:val="18"/>
              </w:rPr>
            </w:pPr>
            <w:r>
              <w:rPr>
                <w:rFonts w:hint="eastAsia"/>
                <w:bCs/>
                <w:sz w:val="18"/>
                <w:szCs w:val="18"/>
              </w:rPr>
              <w:t>得分：</w:t>
            </w:r>
          </w:p>
          <w:p w14:paraId="48723F42">
            <w:pPr>
              <w:pStyle w:val="236"/>
              <w:rPr>
                <w:color w:val="auto"/>
              </w:rPr>
            </w:pPr>
            <w:r>
              <w:rPr>
                <w:rFonts w:hint="eastAsia" w:ascii="Times New Roman"/>
                <w:bCs/>
                <w:color w:val="auto"/>
                <w:sz w:val="18"/>
                <w:szCs w:val="18"/>
              </w:rPr>
              <w:t>（其中户内  分）</w:t>
            </w:r>
          </w:p>
        </w:tc>
        <w:tc>
          <w:tcPr>
            <w:tcW w:w="1559" w:type="dxa"/>
            <w:noWrap w:val="0"/>
            <w:tcMar>
              <w:left w:w="57" w:type="dxa"/>
              <w:right w:w="57" w:type="dxa"/>
            </w:tcMar>
            <w:vAlign w:val="center"/>
          </w:tcPr>
          <w:p w14:paraId="04DEBED8">
            <w:pPr>
              <w:jc w:val="left"/>
              <w:rPr>
                <w:bCs/>
                <w:sz w:val="18"/>
                <w:szCs w:val="18"/>
              </w:rPr>
            </w:pPr>
            <w:r>
              <w:rPr>
                <w:rFonts w:hint="eastAsia"/>
                <w:bCs/>
                <w:sz w:val="18"/>
                <w:szCs w:val="18"/>
              </w:rPr>
              <w:t>得分：</w:t>
            </w:r>
          </w:p>
          <w:p w14:paraId="0041AB2F">
            <w:pPr>
              <w:pStyle w:val="236"/>
              <w:rPr>
                <w:color w:val="auto"/>
              </w:rPr>
            </w:pPr>
            <w:r>
              <w:rPr>
                <w:rFonts w:hint="eastAsia" w:ascii="Times New Roman"/>
                <w:bCs/>
                <w:color w:val="auto"/>
                <w:sz w:val="18"/>
                <w:szCs w:val="18"/>
              </w:rPr>
              <w:t>（其中户内  分）</w:t>
            </w:r>
          </w:p>
        </w:tc>
        <w:tc>
          <w:tcPr>
            <w:tcW w:w="1529" w:type="dxa"/>
            <w:noWrap w:val="0"/>
            <w:tcMar>
              <w:left w:w="57" w:type="dxa"/>
              <w:right w:w="57" w:type="dxa"/>
            </w:tcMar>
            <w:vAlign w:val="center"/>
          </w:tcPr>
          <w:p w14:paraId="245FCB24">
            <w:pPr>
              <w:jc w:val="left"/>
              <w:rPr>
                <w:bCs/>
                <w:sz w:val="18"/>
                <w:szCs w:val="18"/>
              </w:rPr>
            </w:pPr>
            <w:r>
              <w:rPr>
                <w:rFonts w:hint="eastAsia"/>
                <w:bCs/>
                <w:sz w:val="18"/>
                <w:szCs w:val="18"/>
              </w:rPr>
              <w:t>得分：</w:t>
            </w:r>
          </w:p>
          <w:p w14:paraId="418AC79F">
            <w:pPr>
              <w:pStyle w:val="236"/>
              <w:rPr>
                <w:color w:val="auto"/>
              </w:rPr>
            </w:pPr>
            <w:r>
              <w:rPr>
                <w:rFonts w:hint="eastAsia" w:ascii="Times New Roman"/>
                <w:bCs/>
                <w:color w:val="auto"/>
                <w:sz w:val="18"/>
                <w:szCs w:val="18"/>
              </w:rPr>
              <w:t>（其中户内  分）</w:t>
            </w:r>
          </w:p>
        </w:tc>
      </w:tr>
      <w:tr w14:paraId="68BD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839" w:type="dxa"/>
            <w:vMerge w:val="continue"/>
            <w:noWrap w:val="0"/>
            <w:vAlign w:val="center"/>
          </w:tcPr>
          <w:p w14:paraId="7F4DADF6">
            <w:pPr>
              <w:jc w:val="center"/>
              <w:rPr>
                <w:bCs/>
                <w:sz w:val="18"/>
                <w:szCs w:val="18"/>
              </w:rPr>
            </w:pPr>
          </w:p>
        </w:tc>
        <w:tc>
          <w:tcPr>
            <w:tcW w:w="7742" w:type="dxa"/>
            <w:gridSpan w:val="6"/>
            <w:noWrap w:val="0"/>
            <w:vAlign w:val="center"/>
          </w:tcPr>
          <w:p w14:paraId="24F7202E">
            <w:pPr>
              <w:jc w:val="left"/>
              <w:rPr>
                <w:bCs/>
                <w:sz w:val="18"/>
                <w:szCs w:val="18"/>
              </w:rPr>
            </w:pPr>
            <w:r>
              <w:rPr>
                <w:rFonts w:hint="eastAsia"/>
                <w:bCs/>
                <w:sz w:val="18"/>
                <w:szCs w:val="18"/>
              </w:rPr>
              <w:t>最终得分（平均分）：</w:t>
            </w:r>
          </w:p>
        </w:tc>
      </w:tr>
      <w:tr w14:paraId="0D45F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1839" w:type="dxa"/>
            <w:noWrap w:val="0"/>
            <w:vAlign w:val="center"/>
          </w:tcPr>
          <w:p w14:paraId="067C4279">
            <w:pPr>
              <w:jc w:val="center"/>
              <w:rPr>
                <w:bCs/>
                <w:sz w:val="18"/>
                <w:szCs w:val="18"/>
              </w:rPr>
            </w:pPr>
            <w:r>
              <w:rPr>
                <w:rFonts w:hint="eastAsia"/>
                <w:bCs/>
                <w:sz w:val="18"/>
                <w:szCs w:val="18"/>
              </w:rPr>
              <w:t>存在问题</w:t>
            </w:r>
          </w:p>
        </w:tc>
        <w:tc>
          <w:tcPr>
            <w:tcW w:w="7742" w:type="dxa"/>
            <w:gridSpan w:val="6"/>
            <w:noWrap w:val="0"/>
            <w:vAlign w:val="center"/>
          </w:tcPr>
          <w:p w14:paraId="2067DF7D">
            <w:pPr>
              <w:jc w:val="center"/>
              <w:rPr>
                <w:bCs/>
                <w:sz w:val="18"/>
                <w:szCs w:val="18"/>
              </w:rPr>
            </w:pPr>
          </w:p>
        </w:tc>
      </w:tr>
      <w:tr w14:paraId="27DE2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jc w:val="center"/>
        </w:trPr>
        <w:tc>
          <w:tcPr>
            <w:tcW w:w="1839" w:type="dxa"/>
            <w:noWrap w:val="0"/>
            <w:vAlign w:val="center"/>
          </w:tcPr>
          <w:p w14:paraId="16F20C86">
            <w:pPr>
              <w:jc w:val="center"/>
              <w:rPr>
                <w:bCs/>
                <w:sz w:val="18"/>
                <w:szCs w:val="18"/>
              </w:rPr>
            </w:pPr>
            <w:r>
              <w:rPr>
                <w:rFonts w:hint="eastAsia"/>
                <w:bCs/>
                <w:sz w:val="18"/>
                <w:szCs w:val="18"/>
              </w:rPr>
              <w:t>相关建议</w:t>
            </w:r>
          </w:p>
        </w:tc>
        <w:tc>
          <w:tcPr>
            <w:tcW w:w="7742" w:type="dxa"/>
            <w:gridSpan w:val="6"/>
            <w:noWrap w:val="0"/>
            <w:vAlign w:val="center"/>
          </w:tcPr>
          <w:p w14:paraId="6C0CFB8E">
            <w:pPr>
              <w:jc w:val="center"/>
              <w:rPr>
                <w:bCs/>
                <w:sz w:val="18"/>
                <w:szCs w:val="18"/>
              </w:rPr>
            </w:pPr>
          </w:p>
        </w:tc>
      </w:tr>
      <w:tr w14:paraId="5F2B7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1839" w:type="dxa"/>
            <w:noWrap w:val="0"/>
            <w:vAlign w:val="center"/>
          </w:tcPr>
          <w:p w14:paraId="74640AE6">
            <w:pPr>
              <w:jc w:val="center"/>
              <w:rPr>
                <w:bCs/>
                <w:sz w:val="18"/>
                <w:szCs w:val="18"/>
              </w:rPr>
            </w:pPr>
            <w:r>
              <w:rPr>
                <w:rFonts w:hint="eastAsia"/>
                <w:bCs/>
                <w:sz w:val="18"/>
                <w:szCs w:val="18"/>
              </w:rPr>
              <w:t>评价结论</w:t>
            </w:r>
          </w:p>
        </w:tc>
        <w:tc>
          <w:tcPr>
            <w:tcW w:w="7742" w:type="dxa"/>
            <w:gridSpan w:val="6"/>
            <w:noWrap w:val="0"/>
            <w:vAlign w:val="center"/>
          </w:tcPr>
          <w:p w14:paraId="359F0409">
            <w:pPr>
              <w:ind w:firstLine="120" w:firstLineChars="50"/>
              <w:rPr>
                <w:bCs/>
                <w:sz w:val="18"/>
                <w:szCs w:val="18"/>
              </w:rPr>
            </w:pPr>
            <w:r>
              <w:rPr>
                <w:rFonts w:hint="eastAsia"/>
                <w:sz w:val="24"/>
              </w:rPr>
              <w:sym w:font="Wingdings 2" w:char="F02A"/>
            </w:r>
            <w:r>
              <w:rPr>
                <w:rFonts w:hint="eastAsia"/>
                <w:sz w:val="24"/>
              </w:rPr>
              <w:t xml:space="preserve"> </w:t>
            </w:r>
            <w:r>
              <w:rPr>
                <w:rFonts w:hint="eastAsia"/>
                <w:sz w:val="18"/>
                <w:szCs w:val="18"/>
              </w:rPr>
              <w:t xml:space="preserve">合格            </w:t>
            </w:r>
            <w:r>
              <w:rPr>
                <w:rFonts w:hint="eastAsia"/>
                <w:sz w:val="24"/>
              </w:rPr>
              <w:t xml:space="preserve"> </w:t>
            </w:r>
            <w:r>
              <w:rPr>
                <w:rFonts w:hint="eastAsia"/>
                <w:sz w:val="24"/>
              </w:rPr>
              <w:sym w:font="Wingdings 2" w:char="F02A"/>
            </w:r>
            <w:r>
              <w:rPr>
                <w:rFonts w:hint="eastAsia"/>
                <w:sz w:val="24"/>
              </w:rPr>
              <w:t xml:space="preserve"> </w:t>
            </w:r>
            <w:r>
              <w:rPr>
                <w:rFonts w:hint="eastAsia"/>
                <w:sz w:val="18"/>
                <w:szCs w:val="18"/>
              </w:rPr>
              <w:t>不合格</w:t>
            </w:r>
          </w:p>
        </w:tc>
      </w:tr>
      <w:tr w14:paraId="52430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1839" w:type="dxa"/>
            <w:noWrap w:val="0"/>
            <w:vAlign w:val="center"/>
          </w:tcPr>
          <w:p w14:paraId="4C4212B3">
            <w:pPr>
              <w:jc w:val="center"/>
              <w:rPr>
                <w:bCs/>
                <w:sz w:val="18"/>
                <w:szCs w:val="18"/>
              </w:rPr>
            </w:pPr>
            <w:r>
              <w:rPr>
                <w:rFonts w:hint="eastAsia"/>
                <w:bCs/>
                <w:sz w:val="18"/>
                <w:szCs w:val="18"/>
              </w:rPr>
              <w:t>评价组成员签名</w:t>
            </w:r>
          </w:p>
        </w:tc>
        <w:tc>
          <w:tcPr>
            <w:tcW w:w="7742" w:type="dxa"/>
            <w:gridSpan w:val="6"/>
            <w:noWrap w:val="0"/>
            <w:vAlign w:val="center"/>
          </w:tcPr>
          <w:p w14:paraId="0BBFA6B1">
            <w:pPr>
              <w:jc w:val="center"/>
              <w:rPr>
                <w:bCs/>
                <w:sz w:val="18"/>
                <w:szCs w:val="18"/>
              </w:rPr>
            </w:pPr>
          </w:p>
        </w:tc>
      </w:tr>
    </w:tbl>
    <w:p w14:paraId="08B70C5F">
      <w:pPr>
        <w:pStyle w:val="640"/>
        <w:tabs>
          <w:tab w:val="center" w:pos="4201"/>
          <w:tab w:val="right" w:leader="dot" w:pos="9298"/>
        </w:tabs>
        <w:ind w:firstLine="0" w:firstLineChars="0"/>
        <w:jc w:val="center"/>
        <w:rPr>
          <w:rFonts w:ascii="黑体" w:hAnsi="黑体" w:eastAsia="黑体" w:cs="黑体"/>
        </w:rPr>
      </w:pPr>
    </w:p>
    <w:p w14:paraId="2BE22A07">
      <w:pPr>
        <w:pStyle w:val="971"/>
        <w:tabs>
          <w:tab w:val="left" w:pos="360"/>
        </w:tabs>
        <w:spacing w:before="156" w:beforeLines="50" w:after="156" w:afterLines="50"/>
        <w:ind w:left="0"/>
        <w:jc w:val="left"/>
        <w:rPr>
          <w:rFonts w:ascii="宋体" w:hAnsi="宋体" w:eastAsia="宋体" w:cs="宋体"/>
          <w:sz w:val="32"/>
          <w:szCs w:val="32"/>
        </w:rPr>
      </w:pPr>
      <w:bookmarkStart w:id="188" w:name="_Toc30776"/>
      <w:bookmarkStart w:id="189" w:name="_Toc18453"/>
      <w:bookmarkStart w:id="190" w:name="_Toc529459821"/>
      <w:r>
        <w:rPr>
          <w:rFonts w:hint="eastAsia" w:ascii="宋体" w:hAnsi="宋体" w:eastAsia="宋体" w:cs="宋体"/>
          <w:sz w:val="32"/>
          <w:szCs w:val="32"/>
        </w:rPr>
        <w:t>附录</w:t>
      </w:r>
      <w:bookmarkEnd w:id="188"/>
      <w:bookmarkStart w:id="191" w:name="_Toc9547"/>
      <w:bookmarkStart w:id="192" w:name="_Toc11072"/>
      <w:r>
        <w:rPr>
          <w:rFonts w:hint="eastAsia" w:ascii="宋体" w:hAnsi="宋体" w:eastAsia="宋体" w:cs="宋体"/>
          <w:b/>
          <w:bCs/>
          <w:sz w:val="32"/>
          <w:szCs w:val="32"/>
        </w:rPr>
        <w:t>C</w:t>
      </w:r>
      <w:r>
        <w:rPr>
          <w:rFonts w:hint="eastAsia" w:ascii="宋体" w:hAnsi="宋体" w:eastAsia="宋体" w:cs="宋体"/>
          <w:sz w:val="32"/>
          <w:szCs w:val="32"/>
        </w:rPr>
        <w:t xml:space="preserve">  </w:t>
      </w:r>
    </w:p>
    <w:p w14:paraId="566FE346">
      <w:pPr>
        <w:pStyle w:val="971"/>
        <w:tabs>
          <w:tab w:val="left" w:pos="360"/>
        </w:tabs>
        <w:spacing w:before="156" w:beforeLines="50" w:after="156" w:afterLines="50"/>
        <w:ind w:left="0"/>
        <w:rPr>
          <w:rFonts w:hAnsi="黑体" w:cs="黑体"/>
          <w:b/>
          <w:bCs/>
          <w:szCs w:val="21"/>
        </w:rPr>
      </w:pPr>
      <w:r>
        <w:rPr>
          <w:rFonts w:hint="eastAsia" w:ascii="宋体" w:hAnsi="宋体" w:eastAsia="宋体" w:cs="宋体"/>
          <w:b/>
          <w:bCs/>
          <w:sz w:val="32"/>
          <w:szCs w:val="32"/>
        </w:rPr>
        <w:t>水质检测技术要求</w:t>
      </w:r>
      <w:bookmarkEnd w:id="189"/>
      <w:bookmarkEnd w:id="190"/>
      <w:bookmarkEnd w:id="191"/>
      <w:bookmarkEnd w:id="192"/>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85" w:type="dxa"/>
          <w:right w:w="85" w:type="dxa"/>
        </w:tblCellMar>
      </w:tblPr>
      <w:tblGrid>
        <w:gridCol w:w="1463"/>
        <w:gridCol w:w="4420"/>
        <w:gridCol w:w="3483"/>
      </w:tblGrid>
      <w:tr w14:paraId="03615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tblHeader/>
          <w:jc w:val="center"/>
        </w:trPr>
        <w:tc>
          <w:tcPr>
            <w:tcW w:w="1463" w:type="dxa"/>
            <w:noWrap w:val="0"/>
            <w:vAlign w:val="center"/>
          </w:tcPr>
          <w:p w14:paraId="044C6FDA">
            <w:pPr>
              <w:snapToGrid w:val="0"/>
              <w:jc w:val="center"/>
              <w:rPr>
                <w:sz w:val="18"/>
                <w:szCs w:val="18"/>
              </w:rPr>
            </w:pPr>
            <w:r>
              <w:rPr>
                <w:sz w:val="18"/>
                <w:szCs w:val="18"/>
              </w:rPr>
              <w:t>检测指标</w:t>
            </w:r>
          </w:p>
        </w:tc>
        <w:tc>
          <w:tcPr>
            <w:tcW w:w="4420" w:type="dxa"/>
            <w:noWrap w:val="0"/>
            <w:vAlign w:val="center"/>
          </w:tcPr>
          <w:p w14:paraId="095F3E78">
            <w:pPr>
              <w:snapToGrid w:val="0"/>
              <w:jc w:val="center"/>
              <w:rPr>
                <w:sz w:val="18"/>
                <w:szCs w:val="18"/>
              </w:rPr>
            </w:pPr>
            <w:r>
              <w:rPr>
                <w:sz w:val="18"/>
                <w:szCs w:val="18"/>
              </w:rPr>
              <w:t>检测方法</w:t>
            </w:r>
          </w:p>
        </w:tc>
        <w:tc>
          <w:tcPr>
            <w:tcW w:w="3483" w:type="dxa"/>
            <w:noWrap w:val="0"/>
            <w:vAlign w:val="center"/>
          </w:tcPr>
          <w:p w14:paraId="2B2D1F18">
            <w:pPr>
              <w:snapToGrid w:val="0"/>
              <w:jc w:val="center"/>
              <w:rPr>
                <w:sz w:val="18"/>
                <w:szCs w:val="18"/>
              </w:rPr>
            </w:pPr>
            <w:r>
              <w:rPr>
                <w:sz w:val="18"/>
                <w:szCs w:val="18"/>
              </w:rPr>
              <w:t>注意事项</w:t>
            </w:r>
          </w:p>
        </w:tc>
      </w:tr>
      <w:tr w14:paraId="51D6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51297AF8">
            <w:pPr>
              <w:snapToGrid w:val="0"/>
              <w:jc w:val="center"/>
              <w:rPr>
                <w:sz w:val="18"/>
                <w:szCs w:val="18"/>
              </w:rPr>
            </w:pPr>
            <w:r>
              <w:rPr>
                <w:sz w:val="18"/>
                <w:szCs w:val="18"/>
              </w:rPr>
              <w:t>化学需氧量</w:t>
            </w:r>
          </w:p>
          <w:p w14:paraId="6A81D50F">
            <w:pPr>
              <w:snapToGrid w:val="0"/>
              <w:jc w:val="center"/>
              <w:rPr>
                <w:sz w:val="18"/>
                <w:szCs w:val="18"/>
              </w:rPr>
            </w:pPr>
            <w:r>
              <w:rPr>
                <w:sz w:val="18"/>
                <w:szCs w:val="18"/>
              </w:rPr>
              <w:t>（COD）</w:t>
            </w:r>
          </w:p>
        </w:tc>
        <w:tc>
          <w:tcPr>
            <w:tcW w:w="4420" w:type="dxa"/>
            <w:noWrap w:val="0"/>
            <w:vAlign w:val="center"/>
          </w:tcPr>
          <w:p w14:paraId="4A3AE045">
            <w:pPr>
              <w:snapToGrid w:val="0"/>
              <w:rPr>
                <w:sz w:val="18"/>
                <w:szCs w:val="18"/>
              </w:rPr>
            </w:pPr>
            <w:r>
              <w:rPr>
                <w:rFonts w:hint="eastAsia"/>
                <w:sz w:val="18"/>
                <w:szCs w:val="18"/>
              </w:rPr>
              <w:t>1、</w:t>
            </w:r>
            <w:r>
              <w:rPr>
                <w:sz w:val="18"/>
                <w:szCs w:val="18"/>
              </w:rPr>
              <w:t>HJ828《水质化学需氧量的测定重铬酸盐法》</w:t>
            </w:r>
            <w:r>
              <w:rPr>
                <w:rFonts w:hint="eastAsia"/>
                <w:sz w:val="18"/>
                <w:szCs w:val="18"/>
              </w:rPr>
              <w:t>；</w:t>
            </w:r>
          </w:p>
          <w:p w14:paraId="0155600F">
            <w:pPr>
              <w:snapToGrid w:val="0"/>
            </w:pPr>
            <w:r>
              <w:rPr>
                <w:rFonts w:hint="eastAsia"/>
                <w:sz w:val="18"/>
                <w:szCs w:val="18"/>
              </w:rPr>
              <w:t>2、</w:t>
            </w:r>
            <w:r>
              <w:rPr>
                <w:sz w:val="18"/>
                <w:szCs w:val="18"/>
              </w:rPr>
              <w:t>HJ/T399</w:t>
            </w:r>
            <w:r>
              <w:rPr>
                <w:rFonts w:hint="eastAsia"/>
                <w:sz w:val="18"/>
                <w:szCs w:val="18"/>
              </w:rPr>
              <w:t xml:space="preserve"> </w:t>
            </w:r>
            <w:r>
              <w:rPr>
                <w:sz w:val="18"/>
                <w:szCs w:val="18"/>
              </w:rPr>
              <w:t>《水质化学需氧量的测定快速消解分光光度法》</w:t>
            </w:r>
            <w:r>
              <w:rPr>
                <w:rFonts w:hint="eastAsia"/>
                <w:sz w:val="18"/>
                <w:szCs w:val="18"/>
              </w:rPr>
              <w:t>。</w:t>
            </w:r>
          </w:p>
        </w:tc>
        <w:tc>
          <w:tcPr>
            <w:tcW w:w="3483" w:type="dxa"/>
            <w:noWrap w:val="0"/>
            <w:vAlign w:val="center"/>
          </w:tcPr>
          <w:p w14:paraId="1881326F">
            <w:pPr>
              <w:snapToGrid w:val="0"/>
              <w:rPr>
                <w:sz w:val="18"/>
                <w:szCs w:val="18"/>
              </w:rPr>
            </w:pPr>
            <w:r>
              <w:rPr>
                <w:sz w:val="18"/>
                <w:szCs w:val="18"/>
              </w:rPr>
              <w:t>水样不能及时分析时，应加硫酸酸化至pH＜2，并置于4</w:t>
            </w:r>
            <w:r>
              <w:rPr>
                <w:rFonts w:hint="eastAsia" w:ascii="宋体" w:hAnsi="宋体" w:cs="宋体"/>
                <w:sz w:val="18"/>
                <w:szCs w:val="18"/>
              </w:rPr>
              <w:t>℃</w:t>
            </w:r>
            <w:r>
              <w:rPr>
                <w:sz w:val="18"/>
                <w:szCs w:val="18"/>
              </w:rPr>
              <w:t>下保存，保存时间不应超过5天</w:t>
            </w:r>
            <w:r>
              <w:rPr>
                <w:rFonts w:hint="eastAsia"/>
                <w:sz w:val="18"/>
                <w:szCs w:val="18"/>
              </w:rPr>
              <w:t>；</w:t>
            </w:r>
            <w:r>
              <w:rPr>
                <w:sz w:val="18"/>
                <w:szCs w:val="18"/>
              </w:rPr>
              <w:t>或参照HJ/T91执行</w:t>
            </w:r>
          </w:p>
        </w:tc>
      </w:tr>
      <w:tr w14:paraId="60A67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03ABC3CB">
            <w:pPr>
              <w:snapToGrid w:val="0"/>
              <w:jc w:val="center"/>
              <w:rPr>
                <w:sz w:val="18"/>
                <w:szCs w:val="18"/>
              </w:rPr>
            </w:pPr>
            <w:r>
              <w:rPr>
                <w:sz w:val="18"/>
                <w:szCs w:val="18"/>
              </w:rPr>
              <w:t>氨氮</w:t>
            </w:r>
          </w:p>
          <w:p w14:paraId="0F9EA7BE">
            <w:pPr>
              <w:snapToGrid w:val="0"/>
              <w:jc w:val="center"/>
              <w:rPr>
                <w:sz w:val="18"/>
                <w:szCs w:val="18"/>
              </w:rPr>
            </w:pPr>
            <w:r>
              <w:rPr>
                <w:sz w:val="18"/>
                <w:szCs w:val="18"/>
              </w:rPr>
              <w:t>（NH</w:t>
            </w:r>
            <w:r>
              <w:rPr>
                <w:sz w:val="18"/>
                <w:szCs w:val="18"/>
                <w:vertAlign w:val="subscript"/>
              </w:rPr>
              <w:t>3</w:t>
            </w:r>
            <w:r>
              <w:rPr>
                <w:sz w:val="18"/>
                <w:szCs w:val="18"/>
              </w:rPr>
              <w:t>-N）</w:t>
            </w:r>
          </w:p>
        </w:tc>
        <w:tc>
          <w:tcPr>
            <w:tcW w:w="4420" w:type="dxa"/>
            <w:noWrap w:val="0"/>
            <w:vAlign w:val="center"/>
          </w:tcPr>
          <w:p w14:paraId="57CFAE01">
            <w:pPr>
              <w:snapToGrid w:val="0"/>
              <w:rPr>
                <w:sz w:val="18"/>
                <w:szCs w:val="18"/>
              </w:rPr>
            </w:pPr>
            <w:r>
              <w:rPr>
                <w:rFonts w:hint="eastAsia"/>
                <w:sz w:val="18"/>
                <w:szCs w:val="18"/>
              </w:rPr>
              <w:t>1、</w:t>
            </w:r>
            <w:r>
              <w:rPr>
                <w:sz w:val="18"/>
                <w:szCs w:val="18"/>
              </w:rPr>
              <w:t>HJ535</w:t>
            </w:r>
            <w:r>
              <w:rPr>
                <w:rFonts w:hint="eastAsia"/>
                <w:sz w:val="18"/>
                <w:szCs w:val="18"/>
              </w:rPr>
              <w:t xml:space="preserve"> </w:t>
            </w:r>
            <w:r>
              <w:rPr>
                <w:sz w:val="18"/>
                <w:szCs w:val="18"/>
              </w:rPr>
              <w:t>《水质氨氮的测定纳氏试剂分光光度法》</w:t>
            </w:r>
            <w:r>
              <w:rPr>
                <w:rFonts w:hint="eastAsia"/>
                <w:sz w:val="18"/>
                <w:szCs w:val="18"/>
              </w:rPr>
              <w:t>；</w:t>
            </w:r>
          </w:p>
          <w:p w14:paraId="45652EB0">
            <w:pPr>
              <w:snapToGrid w:val="0"/>
              <w:rPr>
                <w:sz w:val="18"/>
                <w:szCs w:val="18"/>
              </w:rPr>
            </w:pPr>
            <w:r>
              <w:rPr>
                <w:rFonts w:hint="eastAsia"/>
                <w:sz w:val="18"/>
                <w:szCs w:val="18"/>
              </w:rPr>
              <w:t>2、</w:t>
            </w:r>
            <w:r>
              <w:rPr>
                <w:sz w:val="18"/>
                <w:szCs w:val="18"/>
              </w:rPr>
              <w:t>HJ536</w:t>
            </w:r>
            <w:r>
              <w:rPr>
                <w:rFonts w:hint="eastAsia"/>
                <w:sz w:val="18"/>
                <w:szCs w:val="18"/>
              </w:rPr>
              <w:t xml:space="preserve"> </w:t>
            </w:r>
            <w:r>
              <w:rPr>
                <w:sz w:val="18"/>
                <w:szCs w:val="18"/>
              </w:rPr>
              <w:t>《</w:t>
            </w:r>
            <w:r>
              <w:fldChar w:fldCharType="begin"/>
            </w:r>
            <w:r>
              <w:instrText xml:space="preserve"> HYPERLINK "http://www.baidu.com/link?url=oYfQtUIoC7LjPiIPzI4gr4xWhfKEfj5Jb7SVHO0Pzq52jlN-yTLEvbb4_ZhI8-ZUjfBdcwxx06rSXVgm8WAS94-CjaRiVlw6bBkVRjvqkTSGHJmIGGXcRgHZhw6w98cC" \t "_blank" </w:instrText>
            </w:r>
            <w:r>
              <w:fldChar w:fldCharType="separate"/>
            </w:r>
            <w:r>
              <w:rPr>
                <w:sz w:val="18"/>
                <w:szCs w:val="18"/>
              </w:rPr>
              <w:t>水质氨氮的测定水杨酸分光光度法</w:t>
            </w:r>
            <w:r>
              <w:rPr>
                <w:sz w:val="18"/>
                <w:szCs w:val="18"/>
              </w:rPr>
              <w:fldChar w:fldCharType="end"/>
            </w:r>
            <w:r>
              <w:rPr>
                <w:sz w:val="18"/>
                <w:szCs w:val="18"/>
              </w:rPr>
              <w:t>》</w:t>
            </w:r>
            <w:r>
              <w:rPr>
                <w:rFonts w:hint="eastAsia"/>
                <w:sz w:val="18"/>
                <w:szCs w:val="18"/>
              </w:rPr>
              <w:t>；</w:t>
            </w:r>
          </w:p>
          <w:p w14:paraId="7605B377">
            <w:pPr>
              <w:snapToGrid w:val="0"/>
              <w:rPr>
                <w:sz w:val="18"/>
                <w:szCs w:val="18"/>
              </w:rPr>
            </w:pPr>
            <w:r>
              <w:rPr>
                <w:rFonts w:hint="eastAsia"/>
                <w:sz w:val="18"/>
                <w:szCs w:val="18"/>
              </w:rPr>
              <w:t>3、</w:t>
            </w:r>
            <w:r>
              <w:rPr>
                <w:sz w:val="18"/>
                <w:szCs w:val="18"/>
              </w:rPr>
              <w:t>HJ537</w:t>
            </w:r>
            <w:r>
              <w:rPr>
                <w:rFonts w:hint="eastAsia"/>
                <w:sz w:val="18"/>
                <w:szCs w:val="18"/>
              </w:rPr>
              <w:t xml:space="preserve"> </w:t>
            </w:r>
            <w:r>
              <w:rPr>
                <w:sz w:val="18"/>
                <w:szCs w:val="18"/>
              </w:rPr>
              <w:t>《水质氨氮的测定蒸馏-中和滴定法》</w:t>
            </w:r>
            <w:r>
              <w:rPr>
                <w:rFonts w:hint="eastAsia"/>
                <w:sz w:val="18"/>
                <w:szCs w:val="18"/>
              </w:rPr>
              <w:t>。</w:t>
            </w:r>
          </w:p>
        </w:tc>
        <w:tc>
          <w:tcPr>
            <w:tcW w:w="3483" w:type="dxa"/>
            <w:noWrap w:val="0"/>
            <w:vAlign w:val="center"/>
          </w:tcPr>
          <w:p w14:paraId="5559758C">
            <w:pPr>
              <w:snapToGrid w:val="0"/>
              <w:rPr>
                <w:sz w:val="18"/>
                <w:szCs w:val="18"/>
              </w:rPr>
            </w:pPr>
            <w:r>
              <w:rPr>
                <w:sz w:val="18"/>
                <w:szCs w:val="18"/>
              </w:rPr>
              <w:t>水样不能及时分析时，应加硫酸酸化至pH＜2，并置于2～5</w:t>
            </w:r>
            <w:r>
              <w:rPr>
                <w:rFonts w:hint="eastAsia" w:ascii="宋体" w:hAnsi="宋体" w:cs="宋体"/>
                <w:sz w:val="18"/>
                <w:szCs w:val="18"/>
              </w:rPr>
              <w:t>℃</w:t>
            </w:r>
            <w:r>
              <w:rPr>
                <w:sz w:val="18"/>
                <w:szCs w:val="18"/>
              </w:rPr>
              <w:t>下保存，保存时间不应超过7天</w:t>
            </w:r>
            <w:r>
              <w:rPr>
                <w:rFonts w:hint="eastAsia"/>
                <w:sz w:val="18"/>
                <w:szCs w:val="18"/>
              </w:rPr>
              <w:t>；</w:t>
            </w:r>
            <w:r>
              <w:rPr>
                <w:sz w:val="18"/>
                <w:szCs w:val="18"/>
              </w:rPr>
              <w:t>或参照HJ/T91执行</w:t>
            </w:r>
          </w:p>
        </w:tc>
      </w:tr>
      <w:tr w14:paraId="3F2D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29329E65">
            <w:pPr>
              <w:snapToGrid w:val="0"/>
              <w:jc w:val="center"/>
              <w:rPr>
                <w:sz w:val="18"/>
                <w:szCs w:val="18"/>
              </w:rPr>
            </w:pPr>
            <w:r>
              <w:rPr>
                <w:sz w:val="18"/>
                <w:szCs w:val="18"/>
              </w:rPr>
              <w:t>总磷</w:t>
            </w:r>
          </w:p>
          <w:p w14:paraId="31529DF9">
            <w:pPr>
              <w:snapToGrid w:val="0"/>
              <w:jc w:val="center"/>
              <w:rPr>
                <w:sz w:val="18"/>
                <w:szCs w:val="18"/>
              </w:rPr>
            </w:pPr>
            <w:r>
              <w:rPr>
                <w:sz w:val="18"/>
                <w:szCs w:val="18"/>
              </w:rPr>
              <w:t>（TP）</w:t>
            </w:r>
          </w:p>
        </w:tc>
        <w:tc>
          <w:tcPr>
            <w:tcW w:w="4420" w:type="dxa"/>
            <w:noWrap w:val="0"/>
            <w:vAlign w:val="center"/>
          </w:tcPr>
          <w:p w14:paraId="1A4AF0F2">
            <w:pPr>
              <w:snapToGrid w:val="0"/>
              <w:rPr>
                <w:sz w:val="18"/>
                <w:szCs w:val="18"/>
              </w:rPr>
            </w:pPr>
            <w:r>
              <w:rPr>
                <w:sz w:val="18"/>
                <w:szCs w:val="18"/>
              </w:rPr>
              <w:t>GB11893</w:t>
            </w:r>
            <w:r>
              <w:rPr>
                <w:rFonts w:hint="eastAsia"/>
                <w:sz w:val="18"/>
                <w:szCs w:val="18"/>
              </w:rPr>
              <w:t xml:space="preserve"> </w:t>
            </w:r>
            <w:r>
              <w:rPr>
                <w:sz w:val="18"/>
                <w:szCs w:val="18"/>
              </w:rPr>
              <w:t>《水质总磷的测定钼酸铵分光光度法》</w:t>
            </w:r>
          </w:p>
        </w:tc>
        <w:tc>
          <w:tcPr>
            <w:tcW w:w="3483" w:type="dxa"/>
            <w:noWrap w:val="0"/>
            <w:vAlign w:val="center"/>
          </w:tcPr>
          <w:p w14:paraId="20002D82">
            <w:pPr>
              <w:snapToGrid w:val="0"/>
              <w:rPr>
                <w:sz w:val="18"/>
                <w:szCs w:val="18"/>
              </w:rPr>
            </w:pPr>
            <w:r>
              <w:rPr>
                <w:sz w:val="18"/>
                <w:szCs w:val="18"/>
              </w:rPr>
              <w:t>水样不能及时分析时，应加硫酸酸化至pH≤1保存。或参照HJ/T91执行</w:t>
            </w:r>
          </w:p>
        </w:tc>
      </w:tr>
      <w:tr w14:paraId="42AEE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65069FD5">
            <w:pPr>
              <w:snapToGrid w:val="0"/>
              <w:jc w:val="center"/>
              <w:rPr>
                <w:sz w:val="18"/>
                <w:szCs w:val="18"/>
              </w:rPr>
            </w:pPr>
            <w:r>
              <w:rPr>
                <w:sz w:val="18"/>
                <w:szCs w:val="18"/>
              </w:rPr>
              <w:t>悬浮物</w:t>
            </w:r>
          </w:p>
          <w:p w14:paraId="4611DD3F">
            <w:pPr>
              <w:snapToGrid w:val="0"/>
              <w:jc w:val="center"/>
              <w:rPr>
                <w:sz w:val="18"/>
                <w:szCs w:val="18"/>
              </w:rPr>
            </w:pPr>
            <w:r>
              <w:rPr>
                <w:sz w:val="18"/>
                <w:szCs w:val="18"/>
              </w:rPr>
              <w:t>（SS）</w:t>
            </w:r>
          </w:p>
        </w:tc>
        <w:tc>
          <w:tcPr>
            <w:tcW w:w="4420" w:type="dxa"/>
            <w:noWrap w:val="0"/>
            <w:vAlign w:val="center"/>
          </w:tcPr>
          <w:p w14:paraId="396162AE">
            <w:pPr>
              <w:snapToGrid w:val="0"/>
              <w:rPr>
                <w:sz w:val="18"/>
                <w:szCs w:val="18"/>
              </w:rPr>
            </w:pPr>
            <w:r>
              <w:rPr>
                <w:sz w:val="18"/>
                <w:szCs w:val="18"/>
              </w:rPr>
              <w:t>《水质悬浮物的测定重量法》GB11901</w:t>
            </w:r>
          </w:p>
        </w:tc>
        <w:tc>
          <w:tcPr>
            <w:tcW w:w="3483" w:type="dxa"/>
            <w:noWrap w:val="0"/>
            <w:vAlign w:val="center"/>
          </w:tcPr>
          <w:p w14:paraId="0510FDCC">
            <w:pPr>
              <w:snapToGrid w:val="0"/>
              <w:rPr>
                <w:sz w:val="18"/>
                <w:szCs w:val="18"/>
              </w:rPr>
            </w:pPr>
            <w:r>
              <w:rPr>
                <w:sz w:val="18"/>
                <w:szCs w:val="18"/>
              </w:rPr>
              <w:t>水样不能及时分析时，应置于4</w:t>
            </w:r>
            <w:r>
              <w:rPr>
                <w:rFonts w:hint="eastAsia" w:ascii="宋体" w:hAnsi="宋体" w:cs="宋体"/>
                <w:sz w:val="18"/>
                <w:szCs w:val="18"/>
              </w:rPr>
              <w:t>℃</w:t>
            </w:r>
            <w:r>
              <w:rPr>
                <w:sz w:val="18"/>
                <w:szCs w:val="18"/>
              </w:rPr>
              <w:t>下保存，保存时间不应超过7天</w:t>
            </w:r>
            <w:r>
              <w:rPr>
                <w:rFonts w:hint="eastAsia"/>
                <w:sz w:val="18"/>
                <w:szCs w:val="18"/>
              </w:rPr>
              <w:t>；</w:t>
            </w:r>
            <w:r>
              <w:rPr>
                <w:sz w:val="18"/>
                <w:szCs w:val="18"/>
              </w:rPr>
              <w:t>或参照HJ/T91执行</w:t>
            </w:r>
          </w:p>
        </w:tc>
      </w:tr>
      <w:tr w14:paraId="457C9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274F3FEA">
            <w:pPr>
              <w:snapToGrid w:val="0"/>
              <w:jc w:val="center"/>
              <w:rPr>
                <w:sz w:val="18"/>
                <w:szCs w:val="18"/>
              </w:rPr>
            </w:pPr>
            <w:r>
              <w:rPr>
                <w:sz w:val="18"/>
                <w:szCs w:val="18"/>
              </w:rPr>
              <w:t>pH值</w:t>
            </w:r>
          </w:p>
        </w:tc>
        <w:tc>
          <w:tcPr>
            <w:tcW w:w="4420" w:type="dxa"/>
            <w:noWrap w:val="0"/>
            <w:vAlign w:val="center"/>
          </w:tcPr>
          <w:p w14:paraId="5937C106">
            <w:pPr>
              <w:snapToGrid w:val="0"/>
              <w:rPr>
                <w:sz w:val="18"/>
                <w:szCs w:val="18"/>
              </w:rPr>
            </w:pPr>
            <w:r>
              <w:rPr>
                <w:sz w:val="18"/>
                <w:szCs w:val="18"/>
              </w:rPr>
              <w:t>GB6920</w:t>
            </w:r>
            <w:r>
              <w:rPr>
                <w:rFonts w:hint="eastAsia"/>
                <w:sz w:val="18"/>
                <w:szCs w:val="18"/>
              </w:rPr>
              <w:t xml:space="preserve"> </w:t>
            </w:r>
            <w:r>
              <w:rPr>
                <w:sz w:val="18"/>
                <w:szCs w:val="18"/>
              </w:rPr>
              <w:t xml:space="preserve">《水质 </w:t>
            </w:r>
            <w:r>
              <w:rPr>
                <w:rFonts w:hint="eastAsia"/>
                <w:sz w:val="18"/>
                <w:szCs w:val="18"/>
              </w:rPr>
              <w:t>p</w:t>
            </w:r>
            <w:r>
              <w:rPr>
                <w:sz w:val="18"/>
                <w:szCs w:val="18"/>
              </w:rPr>
              <w:t>H值的测定玻璃电极法》</w:t>
            </w:r>
          </w:p>
        </w:tc>
        <w:tc>
          <w:tcPr>
            <w:tcW w:w="3483" w:type="dxa"/>
            <w:noWrap w:val="0"/>
            <w:vAlign w:val="center"/>
          </w:tcPr>
          <w:p w14:paraId="1143D0BD">
            <w:pPr>
              <w:snapToGrid w:val="0"/>
              <w:rPr>
                <w:sz w:val="18"/>
                <w:szCs w:val="18"/>
              </w:rPr>
            </w:pPr>
            <w:r>
              <w:rPr>
                <w:sz w:val="18"/>
                <w:szCs w:val="18"/>
              </w:rPr>
              <w:t>宜现场测定</w:t>
            </w:r>
          </w:p>
        </w:tc>
      </w:tr>
      <w:tr w14:paraId="1E55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503AEF02">
            <w:pPr>
              <w:snapToGrid w:val="0"/>
              <w:jc w:val="center"/>
              <w:rPr>
                <w:sz w:val="18"/>
                <w:szCs w:val="18"/>
              </w:rPr>
            </w:pPr>
            <w:r>
              <w:rPr>
                <w:sz w:val="18"/>
                <w:szCs w:val="18"/>
              </w:rPr>
              <w:t>粪大肠菌群</w:t>
            </w:r>
          </w:p>
        </w:tc>
        <w:tc>
          <w:tcPr>
            <w:tcW w:w="4420" w:type="dxa"/>
            <w:noWrap w:val="0"/>
            <w:vAlign w:val="center"/>
          </w:tcPr>
          <w:p w14:paraId="5CF4BA26">
            <w:pPr>
              <w:snapToGrid w:val="0"/>
              <w:rPr>
                <w:sz w:val="18"/>
                <w:szCs w:val="18"/>
              </w:rPr>
            </w:pPr>
            <w:r>
              <w:rPr>
                <w:rFonts w:hint="eastAsia"/>
                <w:sz w:val="18"/>
                <w:szCs w:val="18"/>
              </w:rPr>
              <w:t>1、</w:t>
            </w:r>
            <w:r>
              <w:rPr>
                <w:sz w:val="18"/>
                <w:szCs w:val="18"/>
              </w:rPr>
              <w:t>HJ/T347《水质粪大肠菌群的测定多管发酵法和滤膜法（试行）》</w:t>
            </w:r>
          </w:p>
          <w:p w14:paraId="538C7666">
            <w:pPr>
              <w:snapToGrid w:val="0"/>
              <w:rPr>
                <w:sz w:val="18"/>
                <w:szCs w:val="18"/>
              </w:rPr>
            </w:pPr>
            <w:r>
              <w:rPr>
                <w:rFonts w:hint="eastAsia"/>
                <w:sz w:val="18"/>
                <w:szCs w:val="18"/>
              </w:rPr>
              <w:t>2、</w:t>
            </w:r>
            <w:r>
              <w:rPr>
                <w:sz w:val="18"/>
                <w:szCs w:val="18"/>
              </w:rPr>
              <w:t>HJ755</w:t>
            </w:r>
            <w:r>
              <w:rPr>
                <w:rFonts w:hint="eastAsia"/>
                <w:sz w:val="18"/>
                <w:szCs w:val="18"/>
              </w:rPr>
              <w:t xml:space="preserve"> </w:t>
            </w:r>
            <w:r>
              <w:rPr>
                <w:sz w:val="18"/>
                <w:szCs w:val="18"/>
              </w:rPr>
              <w:t>《水质总大肠菌群和粪大肠菌群的测定纸片快速法》</w:t>
            </w:r>
          </w:p>
        </w:tc>
        <w:tc>
          <w:tcPr>
            <w:tcW w:w="3483" w:type="dxa"/>
            <w:noWrap w:val="0"/>
            <w:vAlign w:val="center"/>
          </w:tcPr>
          <w:p w14:paraId="675FD9ED">
            <w:pPr>
              <w:snapToGrid w:val="0"/>
              <w:rPr>
                <w:sz w:val="18"/>
                <w:szCs w:val="18"/>
              </w:rPr>
            </w:pPr>
            <w:r>
              <w:rPr>
                <w:sz w:val="18"/>
                <w:szCs w:val="18"/>
              </w:rPr>
              <w:t>采样后应在2小时内进行检测，如不能及时检测，应置于0～4</w:t>
            </w:r>
            <w:r>
              <w:rPr>
                <w:rFonts w:hint="eastAsia" w:ascii="宋体" w:hAnsi="宋体" w:cs="宋体"/>
                <w:sz w:val="18"/>
                <w:szCs w:val="18"/>
              </w:rPr>
              <w:t>℃</w:t>
            </w:r>
            <w:r>
              <w:rPr>
                <w:sz w:val="18"/>
                <w:szCs w:val="18"/>
              </w:rPr>
              <w:t>冰箱冷藏，并不应超过6h</w:t>
            </w:r>
            <w:r>
              <w:rPr>
                <w:rFonts w:hint="eastAsia"/>
                <w:sz w:val="18"/>
                <w:szCs w:val="18"/>
              </w:rPr>
              <w:t>；</w:t>
            </w:r>
            <w:r>
              <w:rPr>
                <w:sz w:val="18"/>
                <w:szCs w:val="18"/>
              </w:rPr>
              <w:t>或参照HJ/T91执行</w:t>
            </w:r>
          </w:p>
        </w:tc>
      </w:tr>
      <w:tr w14:paraId="4740A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5D3524C2">
            <w:pPr>
              <w:snapToGrid w:val="0"/>
              <w:jc w:val="center"/>
              <w:rPr>
                <w:sz w:val="18"/>
                <w:szCs w:val="18"/>
              </w:rPr>
            </w:pPr>
            <w:r>
              <w:rPr>
                <w:sz w:val="18"/>
                <w:szCs w:val="18"/>
              </w:rPr>
              <w:t>动植物油</w:t>
            </w:r>
          </w:p>
        </w:tc>
        <w:tc>
          <w:tcPr>
            <w:tcW w:w="4420" w:type="dxa"/>
            <w:noWrap w:val="0"/>
            <w:vAlign w:val="center"/>
          </w:tcPr>
          <w:p w14:paraId="42F96767">
            <w:pPr>
              <w:snapToGrid w:val="0"/>
              <w:rPr>
                <w:sz w:val="18"/>
                <w:szCs w:val="18"/>
              </w:rPr>
            </w:pPr>
            <w:r>
              <w:rPr>
                <w:sz w:val="18"/>
                <w:szCs w:val="18"/>
              </w:rPr>
              <w:t>HJ637</w:t>
            </w:r>
            <w:r>
              <w:rPr>
                <w:rFonts w:hint="eastAsia"/>
                <w:sz w:val="18"/>
                <w:szCs w:val="18"/>
              </w:rPr>
              <w:t xml:space="preserve"> </w:t>
            </w:r>
            <w:r>
              <w:rPr>
                <w:sz w:val="18"/>
                <w:szCs w:val="18"/>
              </w:rPr>
              <w:t>《水质石油类和动植物油类的测定红外分光光度法》</w:t>
            </w:r>
          </w:p>
        </w:tc>
        <w:tc>
          <w:tcPr>
            <w:tcW w:w="3483" w:type="dxa"/>
            <w:noWrap w:val="0"/>
            <w:vAlign w:val="center"/>
          </w:tcPr>
          <w:p w14:paraId="10CDEE0D">
            <w:pPr>
              <w:snapToGrid w:val="0"/>
              <w:rPr>
                <w:sz w:val="18"/>
                <w:szCs w:val="18"/>
              </w:rPr>
            </w:pPr>
            <w:r>
              <w:rPr>
                <w:sz w:val="18"/>
                <w:szCs w:val="18"/>
              </w:rPr>
              <w:t>水样采集完成后，应加盐酸酸化至pH≤2，并在24h内测定</w:t>
            </w:r>
            <w:r>
              <w:rPr>
                <w:rFonts w:hint="eastAsia"/>
                <w:sz w:val="18"/>
                <w:szCs w:val="18"/>
              </w:rPr>
              <w:t>；</w:t>
            </w:r>
            <w:r>
              <w:rPr>
                <w:sz w:val="18"/>
                <w:szCs w:val="18"/>
              </w:rPr>
              <w:t>如不能及时测定，应在2～5</w:t>
            </w:r>
            <w:r>
              <w:rPr>
                <w:rFonts w:hint="eastAsia" w:ascii="宋体" w:hAnsi="宋体" w:cs="宋体"/>
                <w:sz w:val="18"/>
                <w:szCs w:val="18"/>
              </w:rPr>
              <w:t>℃</w:t>
            </w:r>
            <w:r>
              <w:rPr>
                <w:sz w:val="18"/>
                <w:szCs w:val="18"/>
              </w:rPr>
              <w:t>下冷藏保存，保存时间不应超过3天</w:t>
            </w:r>
            <w:r>
              <w:rPr>
                <w:rFonts w:hint="eastAsia"/>
                <w:sz w:val="18"/>
                <w:szCs w:val="18"/>
              </w:rPr>
              <w:t>；</w:t>
            </w:r>
            <w:r>
              <w:rPr>
                <w:sz w:val="18"/>
                <w:szCs w:val="18"/>
              </w:rPr>
              <w:t>或参照HJ/T91执行</w:t>
            </w:r>
          </w:p>
        </w:tc>
      </w:tr>
    </w:tbl>
    <w:p w14:paraId="16FC7138">
      <w:pPr>
        <w:spacing w:line="360" w:lineRule="exact"/>
        <w:jc w:val="center"/>
        <w:rPr>
          <w:rFonts w:ascii="黑体" w:hAnsi="黑体" w:eastAsia="黑体"/>
          <w:b/>
          <w:bCs/>
          <w:szCs w:val="21"/>
        </w:rPr>
      </w:pPr>
    </w:p>
    <w:p w14:paraId="20C2EA99">
      <w:pPr>
        <w:pStyle w:val="971"/>
        <w:tabs>
          <w:tab w:val="left" w:pos="360"/>
        </w:tabs>
        <w:spacing w:before="156" w:beforeLines="50" w:after="156" w:afterLines="50"/>
        <w:ind w:left="0"/>
        <w:rPr>
          <w:rFonts w:ascii="宋体" w:hAnsi="宋体" w:eastAsia="宋体" w:cs="宋体"/>
          <w:sz w:val="32"/>
          <w:szCs w:val="32"/>
        </w:rPr>
        <w:sectPr>
          <w:pgSz w:w="11906" w:h="16838"/>
          <w:pgMar w:top="1134" w:right="1134" w:bottom="1134" w:left="1418" w:header="1134" w:footer="992" w:gutter="0"/>
          <w:cols w:space="720" w:num="1"/>
          <w:docGrid w:type="linesAndChars" w:linePitch="312" w:charSpace="0"/>
        </w:sectPr>
      </w:pPr>
    </w:p>
    <w:p w14:paraId="75D41EFD">
      <w:pPr>
        <w:pStyle w:val="971"/>
        <w:tabs>
          <w:tab w:val="left" w:pos="360"/>
        </w:tabs>
        <w:spacing w:before="156" w:beforeLines="50" w:after="156" w:afterLines="50"/>
        <w:ind w:left="0"/>
        <w:rPr>
          <w:rFonts w:ascii="宋体" w:hAnsi="宋体" w:eastAsia="宋体" w:cs="宋体"/>
          <w:sz w:val="32"/>
          <w:szCs w:val="32"/>
        </w:rPr>
      </w:pPr>
      <w:bookmarkStart w:id="193" w:name="_Toc529459822"/>
      <w:r>
        <w:rPr>
          <w:rFonts w:hint="eastAsia" w:ascii="宋体" w:hAnsi="宋体" w:eastAsia="宋体" w:cs="宋体"/>
          <w:sz w:val="32"/>
          <w:szCs w:val="32"/>
        </w:rPr>
        <w:t>附录</w:t>
      </w:r>
      <w:r>
        <w:rPr>
          <w:rFonts w:hint="eastAsia" w:ascii="宋体" w:hAnsi="宋体" w:eastAsia="宋体" w:cs="宋体"/>
          <w:b/>
          <w:bCs/>
          <w:sz w:val="32"/>
          <w:szCs w:val="32"/>
        </w:rPr>
        <w:t>D</w:t>
      </w:r>
      <w:r>
        <w:rPr>
          <w:rFonts w:hint="eastAsia" w:ascii="宋体" w:hAnsi="宋体" w:eastAsia="宋体" w:cs="宋体"/>
          <w:sz w:val="32"/>
          <w:szCs w:val="32"/>
        </w:rPr>
        <w:t xml:space="preserve">  运维记录参考表单</w:t>
      </w:r>
      <w:bookmarkEnd w:id="193"/>
    </w:p>
    <w:p w14:paraId="7F659086">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（资料性附录）</w:t>
      </w:r>
    </w:p>
    <w:p w14:paraId="191DA9EE">
      <w:pPr>
        <w:pStyle w:val="640"/>
        <w:tabs>
          <w:tab w:val="center" w:pos="4201"/>
          <w:tab w:val="right" w:leader="dot" w:pos="9298"/>
        </w:tabs>
        <w:ind w:firstLine="0" w:firstLineChars="0"/>
        <w:jc w:val="center"/>
        <w:rPr>
          <w:rFonts w:ascii="黑体" w:hAnsi="黑体" w:eastAsia="黑体" w:cs="黑体"/>
          <w:szCs w:val="21"/>
        </w:rPr>
      </w:pPr>
    </w:p>
    <w:p w14:paraId="016D8862">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表D.1  __</w:t>
      </w:r>
      <w:r>
        <w:rPr>
          <w:rFonts w:hint="eastAsia" w:ascii="黑体" w:hAnsi="黑体" w:eastAsia="黑体" w:cs="黑体"/>
          <w:szCs w:val="21"/>
          <w:u w:val="single"/>
        </w:rPr>
        <w:t xml:space="preserve">   </w:t>
      </w:r>
      <w:r>
        <w:rPr>
          <w:rFonts w:hint="eastAsia" w:ascii="黑体" w:hAnsi="黑体" w:eastAsia="黑体" w:cs="黑体"/>
          <w:szCs w:val="21"/>
        </w:rPr>
        <w:t>_行政村农村生活污水处理设施基础数据资料记录表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628"/>
        <w:gridCol w:w="959"/>
        <w:gridCol w:w="637"/>
        <w:gridCol w:w="436"/>
        <w:gridCol w:w="356"/>
        <w:gridCol w:w="1279"/>
        <w:gridCol w:w="153"/>
        <w:gridCol w:w="957"/>
        <w:gridCol w:w="771"/>
        <w:gridCol w:w="341"/>
        <w:gridCol w:w="1022"/>
      </w:tblGrid>
      <w:tr w14:paraId="7E6F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4B48260E">
            <w:pPr>
              <w:snapToGrid w:val="0"/>
              <w:jc w:val="center"/>
              <w:rPr>
                <w:rFonts w:ascii="宋体" w:hAnsi="宋体"/>
                <w:sz w:val="18"/>
                <w:szCs w:val="18"/>
              </w:rPr>
            </w:pPr>
            <w:r>
              <w:rPr>
                <w:rFonts w:hint="eastAsia" w:ascii="宋体" w:hAnsi="宋体"/>
                <w:sz w:val="18"/>
                <w:szCs w:val="18"/>
              </w:rPr>
              <w:t>设施名称</w:t>
            </w:r>
          </w:p>
        </w:tc>
        <w:tc>
          <w:tcPr>
            <w:tcW w:w="3016" w:type="dxa"/>
            <w:gridSpan w:val="5"/>
            <w:noWrap w:val="0"/>
            <w:vAlign w:val="center"/>
          </w:tcPr>
          <w:p w14:paraId="582ACFC2">
            <w:pPr>
              <w:snapToGrid w:val="0"/>
              <w:jc w:val="center"/>
              <w:rPr>
                <w:rFonts w:ascii="宋体" w:hAnsi="宋体"/>
                <w:sz w:val="18"/>
                <w:szCs w:val="18"/>
              </w:rPr>
            </w:pPr>
          </w:p>
        </w:tc>
        <w:tc>
          <w:tcPr>
            <w:tcW w:w="1279" w:type="dxa"/>
            <w:noWrap w:val="0"/>
            <w:vAlign w:val="center"/>
          </w:tcPr>
          <w:p w14:paraId="210F3690">
            <w:pPr>
              <w:snapToGrid w:val="0"/>
              <w:jc w:val="center"/>
              <w:rPr>
                <w:rFonts w:ascii="宋体" w:hAnsi="宋体"/>
                <w:sz w:val="18"/>
                <w:szCs w:val="18"/>
              </w:rPr>
            </w:pPr>
            <w:r>
              <w:rPr>
                <w:rFonts w:hint="eastAsia" w:ascii="宋体" w:hAnsi="宋体"/>
                <w:sz w:val="18"/>
                <w:szCs w:val="18"/>
              </w:rPr>
              <w:t>设施所在自然村</w:t>
            </w:r>
          </w:p>
        </w:tc>
        <w:tc>
          <w:tcPr>
            <w:tcW w:w="3244" w:type="dxa"/>
            <w:gridSpan w:val="5"/>
            <w:noWrap w:val="0"/>
            <w:vAlign w:val="center"/>
          </w:tcPr>
          <w:p w14:paraId="656C683D">
            <w:pPr>
              <w:snapToGrid w:val="0"/>
              <w:jc w:val="center"/>
              <w:rPr>
                <w:rFonts w:ascii="宋体" w:hAnsi="宋体"/>
                <w:sz w:val="18"/>
                <w:szCs w:val="18"/>
              </w:rPr>
            </w:pPr>
          </w:p>
        </w:tc>
      </w:tr>
      <w:tr w14:paraId="7C2D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59BF3EDC">
            <w:pPr>
              <w:snapToGrid w:val="0"/>
              <w:jc w:val="center"/>
              <w:rPr>
                <w:rFonts w:ascii="宋体" w:hAnsi="宋体"/>
                <w:sz w:val="18"/>
                <w:szCs w:val="18"/>
              </w:rPr>
            </w:pPr>
            <w:r>
              <w:rPr>
                <w:rFonts w:hint="eastAsia" w:ascii="宋体" w:hAnsi="宋体"/>
                <w:sz w:val="18"/>
                <w:szCs w:val="18"/>
              </w:rPr>
              <w:t>设施编码</w:t>
            </w:r>
          </w:p>
        </w:tc>
        <w:tc>
          <w:tcPr>
            <w:tcW w:w="3016" w:type="dxa"/>
            <w:gridSpan w:val="5"/>
            <w:noWrap w:val="0"/>
            <w:vAlign w:val="center"/>
          </w:tcPr>
          <w:p w14:paraId="759E5650">
            <w:pPr>
              <w:snapToGrid w:val="0"/>
              <w:jc w:val="center"/>
              <w:rPr>
                <w:rFonts w:ascii="宋体" w:hAnsi="宋体"/>
                <w:sz w:val="18"/>
                <w:szCs w:val="18"/>
              </w:rPr>
            </w:pPr>
          </w:p>
        </w:tc>
        <w:tc>
          <w:tcPr>
            <w:tcW w:w="1279" w:type="dxa"/>
            <w:noWrap w:val="0"/>
            <w:vAlign w:val="center"/>
          </w:tcPr>
          <w:p w14:paraId="10A17056">
            <w:pPr>
              <w:snapToGrid w:val="0"/>
              <w:jc w:val="center"/>
              <w:rPr>
                <w:rFonts w:ascii="宋体" w:hAnsi="宋体"/>
                <w:sz w:val="18"/>
                <w:szCs w:val="18"/>
              </w:rPr>
            </w:pPr>
            <w:r>
              <w:rPr>
                <w:rFonts w:hint="eastAsia" w:ascii="宋体" w:hAnsi="宋体"/>
                <w:sz w:val="18"/>
                <w:szCs w:val="18"/>
              </w:rPr>
              <w:t>设施所在行政村编号</w:t>
            </w:r>
          </w:p>
        </w:tc>
        <w:tc>
          <w:tcPr>
            <w:tcW w:w="3244" w:type="dxa"/>
            <w:gridSpan w:val="5"/>
            <w:noWrap w:val="0"/>
            <w:vAlign w:val="center"/>
          </w:tcPr>
          <w:p w14:paraId="1E7D0854">
            <w:pPr>
              <w:widowControl/>
              <w:snapToGrid w:val="0"/>
              <w:jc w:val="center"/>
              <w:rPr>
                <w:rFonts w:ascii="宋体" w:hAnsi="宋体" w:cs="宋体"/>
                <w:kern w:val="0"/>
                <w:sz w:val="18"/>
                <w:szCs w:val="18"/>
              </w:rPr>
            </w:pPr>
          </w:p>
        </w:tc>
      </w:tr>
      <w:tr w14:paraId="6632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392825A5">
            <w:pPr>
              <w:snapToGrid w:val="0"/>
              <w:jc w:val="center"/>
              <w:rPr>
                <w:rFonts w:ascii="宋体" w:hAnsi="宋体"/>
                <w:sz w:val="18"/>
                <w:szCs w:val="18"/>
              </w:rPr>
            </w:pPr>
            <w:r>
              <w:rPr>
                <w:rFonts w:hint="eastAsia" w:ascii="宋体" w:hAnsi="宋体"/>
                <w:sz w:val="18"/>
                <w:szCs w:val="18"/>
              </w:rPr>
              <w:t>经度E</w:t>
            </w:r>
          </w:p>
        </w:tc>
        <w:tc>
          <w:tcPr>
            <w:tcW w:w="1587" w:type="dxa"/>
            <w:gridSpan w:val="2"/>
            <w:noWrap w:val="0"/>
            <w:vAlign w:val="center"/>
          </w:tcPr>
          <w:p w14:paraId="15CB5350">
            <w:pPr>
              <w:snapToGrid w:val="0"/>
              <w:jc w:val="center"/>
              <w:rPr>
                <w:rFonts w:ascii="宋体" w:hAnsi="宋体"/>
                <w:sz w:val="18"/>
                <w:szCs w:val="18"/>
              </w:rPr>
            </w:pPr>
          </w:p>
        </w:tc>
        <w:tc>
          <w:tcPr>
            <w:tcW w:w="1429" w:type="dxa"/>
            <w:gridSpan w:val="3"/>
            <w:noWrap w:val="0"/>
            <w:vAlign w:val="center"/>
          </w:tcPr>
          <w:p w14:paraId="2236B40C">
            <w:pPr>
              <w:snapToGrid w:val="0"/>
              <w:jc w:val="center"/>
              <w:rPr>
                <w:rFonts w:ascii="宋体" w:hAnsi="宋体"/>
                <w:sz w:val="18"/>
                <w:szCs w:val="18"/>
              </w:rPr>
            </w:pPr>
            <w:r>
              <w:rPr>
                <w:rFonts w:hint="eastAsia" w:ascii="宋体" w:hAnsi="宋体"/>
                <w:sz w:val="18"/>
                <w:szCs w:val="18"/>
              </w:rPr>
              <w:t>度</w:t>
            </w:r>
          </w:p>
        </w:tc>
        <w:tc>
          <w:tcPr>
            <w:tcW w:w="1279" w:type="dxa"/>
            <w:noWrap w:val="0"/>
            <w:vAlign w:val="center"/>
          </w:tcPr>
          <w:p w14:paraId="4109195F">
            <w:pPr>
              <w:snapToGrid w:val="0"/>
              <w:jc w:val="center"/>
              <w:rPr>
                <w:rFonts w:ascii="宋体" w:hAnsi="宋体"/>
                <w:sz w:val="18"/>
                <w:szCs w:val="18"/>
              </w:rPr>
            </w:pPr>
          </w:p>
        </w:tc>
        <w:tc>
          <w:tcPr>
            <w:tcW w:w="1110" w:type="dxa"/>
            <w:gridSpan w:val="2"/>
            <w:noWrap w:val="0"/>
            <w:vAlign w:val="center"/>
          </w:tcPr>
          <w:p w14:paraId="5A2534D3">
            <w:pPr>
              <w:snapToGrid w:val="0"/>
              <w:jc w:val="left"/>
              <w:rPr>
                <w:rFonts w:ascii="宋体" w:hAnsi="宋体"/>
                <w:sz w:val="18"/>
                <w:szCs w:val="18"/>
              </w:rPr>
            </w:pPr>
            <w:r>
              <w:rPr>
                <w:rFonts w:hint="eastAsia" w:ascii="宋体" w:hAnsi="宋体"/>
                <w:sz w:val="18"/>
                <w:szCs w:val="18"/>
              </w:rPr>
              <w:t>分</w:t>
            </w:r>
          </w:p>
        </w:tc>
        <w:tc>
          <w:tcPr>
            <w:tcW w:w="1112" w:type="dxa"/>
            <w:gridSpan w:val="2"/>
            <w:noWrap w:val="0"/>
            <w:vAlign w:val="center"/>
          </w:tcPr>
          <w:p w14:paraId="1363EDD7">
            <w:pPr>
              <w:snapToGrid w:val="0"/>
              <w:jc w:val="left"/>
              <w:rPr>
                <w:rFonts w:ascii="宋体" w:hAnsi="宋体"/>
                <w:sz w:val="18"/>
                <w:szCs w:val="18"/>
              </w:rPr>
            </w:pPr>
          </w:p>
        </w:tc>
        <w:tc>
          <w:tcPr>
            <w:tcW w:w="1022" w:type="dxa"/>
            <w:noWrap w:val="0"/>
            <w:vAlign w:val="center"/>
          </w:tcPr>
          <w:p w14:paraId="70930C71">
            <w:pPr>
              <w:snapToGrid w:val="0"/>
              <w:jc w:val="left"/>
              <w:rPr>
                <w:rFonts w:ascii="宋体" w:hAnsi="宋体"/>
                <w:sz w:val="18"/>
                <w:szCs w:val="18"/>
              </w:rPr>
            </w:pPr>
            <w:r>
              <w:rPr>
                <w:rFonts w:hint="eastAsia" w:ascii="宋体" w:hAnsi="宋体"/>
                <w:sz w:val="18"/>
                <w:szCs w:val="18"/>
              </w:rPr>
              <w:t>秒</w:t>
            </w:r>
          </w:p>
        </w:tc>
      </w:tr>
      <w:tr w14:paraId="7B94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7A3BE44D">
            <w:pPr>
              <w:snapToGrid w:val="0"/>
              <w:jc w:val="center"/>
              <w:rPr>
                <w:rFonts w:ascii="宋体" w:hAnsi="宋体"/>
                <w:sz w:val="18"/>
                <w:szCs w:val="18"/>
              </w:rPr>
            </w:pPr>
            <w:r>
              <w:rPr>
                <w:rFonts w:hint="eastAsia" w:ascii="宋体" w:hAnsi="宋体"/>
                <w:sz w:val="18"/>
                <w:szCs w:val="18"/>
              </w:rPr>
              <w:t>纬度N</w:t>
            </w:r>
          </w:p>
        </w:tc>
        <w:tc>
          <w:tcPr>
            <w:tcW w:w="1587" w:type="dxa"/>
            <w:gridSpan w:val="2"/>
            <w:noWrap w:val="0"/>
            <w:vAlign w:val="center"/>
          </w:tcPr>
          <w:p w14:paraId="68C20F15">
            <w:pPr>
              <w:snapToGrid w:val="0"/>
              <w:jc w:val="center"/>
              <w:rPr>
                <w:rFonts w:ascii="宋体" w:hAnsi="宋体"/>
                <w:sz w:val="18"/>
                <w:szCs w:val="18"/>
              </w:rPr>
            </w:pPr>
          </w:p>
        </w:tc>
        <w:tc>
          <w:tcPr>
            <w:tcW w:w="1429" w:type="dxa"/>
            <w:gridSpan w:val="3"/>
            <w:noWrap w:val="0"/>
            <w:vAlign w:val="center"/>
          </w:tcPr>
          <w:p w14:paraId="252D9D37">
            <w:pPr>
              <w:snapToGrid w:val="0"/>
              <w:jc w:val="center"/>
              <w:rPr>
                <w:rFonts w:ascii="宋体" w:hAnsi="宋体"/>
                <w:sz w:val="18"/>
                <w:szCs w:val="18"/>
              </w:rPr>
            </w:pPr>
            <w:r>
              <w:rPr>
                <w:rFonts w:hint="eastAsia" w:ascii="宋体" w:hAnsi="宋体"/>
                <w:sz w:val="18"/>
                <w:szCs w:val="18"/>
              </w:rPr>
              <w:t>度</w:t>
            </w:r>
          </w:p>
        </w:tc>
        <w:tc>
          <w:tcPr>
            <w:tcW w:w="1279" w:type="dxa"/>
            <w:noWrap w:val="0"/>
            <w:vAlign w:val="center"/>
          </w:tcPr>
          <w:p w14:paraId="6534517D">
            <w:pPr>
              <w:snapToGrid w:val="0"/>
              <w:jc w:val="center"/>
              <w:rPr>
                <w:rFonts w:ascii="宋体" w:hAnsi="宋体"/>
                <w:sz w:val="18"/>
                <w:szCs w:val="18"/>
              </w:rPr>
            </w:pPr>
          </w:p>
        </w:tc>
        <w:tc>
          <w:tcPr>
            <w:tcW w:w="1110" w:type="dxa"/>
            <w:gridSpan w:val="2"/>
            <w:noWrap w:val="0"/>
            <w:vAlign w:val="center"/>
          </w:tcPr>
          <w:p w14:paraId="3926519C">
            <w:pPr>
              <w:snapToGrid w:val="0"/>
              <w:jc w:val="left"/>
              <w:rPr>
                <w:rFonts w:ascii="宋体" w:hAnsi="宋体"/>
                <w:sz w:val="18"/>
                <w:szCs w:val="18"/>
              </w:rPr>
            </w:pPr>
            <w:r>
              <w:rPr>
                <w:rFonts w:hint="eastAsia" w:ascii="宋体" w:hAnsi="宋体"/>
                <w:sz w:val="18"/>
                <w:szCs w:val="18"/>
              </w:rPr>
              <w:t>分</w:t>
            </w:r>
          </w:p>
        </w:tc>
        <w:tc>
          <w:tcPr>
            <w:tcW w:w="1112" w:type="dxa"/>
            <w:gridSpan w:val="2"/>
            <w:noWrap w:val="0"/>
            <w:vAlign w:val="center"/>
          </w:tcPr>
          <w:p w14:paraId="76AD07B9">
            <w:pPr>
              <w:snapToGrid w:val="0"/>
              <w:jc w:val="left"/>
              <w:rPr>
                <w:rFonts w:ascii="宋体" w:hAnsi="宋体"/>
                <w:sz w:val="18"/>
                <w:szCs w:val="18"/>
              </w:rPr>
            </w:pPr>
          </w:p>
        </w:tc>
        <w:tc>
          <w:tcPr>
            <w:tcW w:w="1022" w:type="dxa"/>
            <w:noWrap w:val="0"/>
            <w:vAlign w:val="center"/>
          </w:tcPr>
          <w:p w14:paraId="289DFD5E">
            <w:pPr>
              <w:snapToGrid w:val="0"/>
              <w:jc w:val="left"/>
              <w:rPr>
                <w:rFonts w:ascii="宋体" w:hAnsi="宋体"/>
                <w:sz w:val="18"/>
                <w:szCs w:val="18"/>
              </w:rPr>
            </w:pPr>
            <w:r>
              <w:rPr>
                <w:rFonts w:hint="eastAsia" w:ascii="宋体" w:hAnsi="宋体"/>
                <w:sz w:val="18"/>
                <w:szCs w:val="18"/>
              </w:rPr>
              <w:t>秒</w:t>
            </w:r>
          </w:p>
        </w:tc>
      </w:tr>
      <w:tr w14:paraId="0CC1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276744B1">
            <w:pPr>
              <w:snapToGrid w:val="0"/>
              <w:jc w:val="center"/>
              <w:rPr>
                <w:rFonts w:ascii="宋体" w:hAnsi="宋体"/>
                <w:sz w:val="18"/>
                <w:szCs w:val="18"/>
              </w:rPr>
            </w:pPr>
            <w:r>
              <w:rPr>
                <w:rFonts w:hint="eastAsia" w:ascii="宋体" w:hAnsi="宋体"/>
                <w:sz w:val="18"/>
                <w:szCs w:val="18"/>
              </w:rPr>
              <w:t>应接入户数</w:t>
            </w:r>
          </w:p>
          <w:p w14:paraId="2F6E9EE9">
            <w:pPr>
              <w:snapToGrid w:val="0"/>
              <w:jc w:val="center"/>
              <w:rPr>
                <w:rFonts w:ascii="宋体" w:hAnsi="宋体"/>
                <w:sz w:val="18"/>
                <w:szCs w:val="18"/>
              </w:rPr>
            </w:pPr>
            <w:r>
              <w:rPr>
                <w:rFonts w:hint="eastAsia" w:ascii="宋体" w:hAnsi="宋体"/>
                <w:sz w:val="18"/>
                <w:szCs w:val="18"/>
              </w:rPr>
              <w:t>（户）</w:t>
            </w:r>
          </w:p>
        </w:tc>
        <w:tc>
          <w:tcPr>
            <w:tcW w:w="3016" w:type="dxa"/>
            <w:gridSpan w:val="5"/>
            <w:noWrap w:val="0"/>
            <w:vAlign w:val="center"/>
          </w:tcPr>
          <w:p w14:paraId="01D4922A">
            <w:pPr>
              <w:snapToGrid w:val="0"/>
              <w:jc w:val="center"/>
              <w:rPr>
                <w:rFonts w:ascii="宋体" w:hAnsi="宋体"/>
                <w:sz w:val="18"/>
                <w:szCs w:val="18"/>
              </w:rPr>
            </w:pPr>
          </w:p>
        </w:tc>
        <w:tc>
          <w:tcPr>
            <w:tcW w:w="1279" w:type="dxa"/>
            <w:noWrap w:val="0"/>
            <w:vAlign w:val="center"/>
          </w:tcPr>
          <w:p w14:paraId="560DD7DB">
            <w:pPr>
              <w:snapToGrid w:val="0"/>
              <w:jc w:val="center"/>
              <w:rPr>
                <w:rFonts w:ascii="宋体" w:hAnsi="宋体"/>
                <w:sz w:val="18"/>
                <w:szCs w:val="18"/>
              </w:rPr>
            </w:pPr>
            <w:r>
              <w:rPr>
                <w:rFonts w:hint="eastAsia" w:ascii="宋体" w:hAnsi="宋体"/>
                <w:sz w:val="18"/>
                <w:szCs w:val="18"/>
              </w:rPr>
              <w:t>应受益人数</w:t>
            </w:r>
          </w:p>
        </w:tc>
        <w:tc>
          <w:tcPr>
            <w:tcW w:w="3244" w:type="dxa"/>
            <w:gridSpan w:val="5"/>
            <w:noWrap w:val="0"/>
            <w:vAlign w:val="center"/>
          </w:tcPr>
          <w:p w14:paraId="691F72EF">
            <w:pPr>
              <w:snapToGrid w:val="0"/>
              <w:jc w:val="center"/>
              <w:rPr>
                <w:rFonts w:ascii="宋体" w:hAnsi="宋体"/>
                <w:sz w:val="18"/>
                <w:szCs w:val="18"/>
              </w:rPr>
            </w:pPr>
          </w:p>
        </w:tc>
      </w:tr>
      <w:tr w14:paraId="35C6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7DFE29AE">
            <w:pPr>
              <w:snapToGrid w:val="0"/>
              <w:jc w:val="center"/>
              <w:rPr>
                <w:rFonts w:ascii="宋体" w:hAnsi="宋体"/>
                <w:sz w:val="18"/>
                <w:szCs w:val="18"/>
              </w:rPr>
            </w:pPr>
            <w:r>
              <w:rPr>
                <w:rFonts w:hint="eastAsia" w:ascii="宋体" w:hAnsi="宋体"/>
                <w:sz w:val="18"/>
                <w:szCs w:val="18"/>
              </w:rPr>
              <w:t>已接入户数</w:t>
            </w:r>
          </w:p>
          <w:p w14:paraId="334D6A24">
            <w:pPr>
              <w:snapToGrid w:val="0"/>
              <w:jc w:val="center"/>
              <w:rPr>
                <w:rFonts w:ascii="宋体" w:hAnsi="宋体"/>
                <w:sz w:val="18"/>
                <w:szCs w:val="18"/>
              </w:rPr>
            </w:pPr>
            <w:r>
              <w:rPr>
                <w:rFonts w:hint="eastAsia" w:ascii="宋体" w:hAnsi="宋体"/>
                <w:sz w:val="18"/>
                <w:szCs w:val="18"/>
              </w:rPr>
              <w:t>（户）</w:t>
            </w:r>
          </w:p>
        </w:tc>
        <w:tc>
          <w:tcPr>
            <w:tcW w:w="3016" w:type="dxa"/>
            <w:gridSpan w:val="5"/>
            <w:noWrap w:val="0"/>
            <w:vAlign w:val="center"/>
          </w:tcPr>
          <w:p w14:paraId="537FCCA3">
            <w:pPr>
              <w:snapToGrid w:val="0"/>
              <w:jc w:val="center"/>
              <w:rPr>
                <w:rFonts w:ascii="宋体" w:hAnsi="宋体"/>
                <w:sz w:val="18"/>
                <w:szCs w:val="18"/>
              </w:rPr>
            </w:pPr>
          </w:p>
        </w:tc>
        <w:tc>
          <w:tcPr>
            <w:tcW w:w="1279" w:type="dxa"/>
            <w:noWrap w:val="0"/>
            <w:vAlign w:val="center"/>
          </w:tcPr>
          <w:p w14:paraId="1F566BB7">
            <w:pPr>
              <w:snapToGrid w:val="0"/>
              <w:jc w:val="center"/>
              <w:rPr>
                <w:rFonts w:ascii="宋体" w:hAnsi="宋体"/>
                <w:sz w:val="18"/>
                <w:szCs w:val="18"/>
              </w:rPr>
            </w:pPr>
            <w:r>
              <w:rPr>
                <w:rFonts w:hint="eastAsia" w:ascii="宋体" w:hAnsi="宋体"/>
                <w:sz w:val="18"/>
                <w:szCs w:val="18"/>
              </w:rPr>
              <w:t>已受益人数</w:t>
            </w:r>
          </w:p>
        </w:tc>
        <w:tc>
          <w:tcPr>
            <w:tcW w:w="3244" w:type="dxa"/>
            <w:gridSpan w:val="5"/>
            <w:noWrap w:val="0"/>
            <w:vAlign w:val="center"/>
          </w:tcPr>
          <w:p w14:paraId="0D579057">
            <w:pPr>
              <w:snapToGrid w:val="0"/>
              <w:jc w:val="center"/>
              <w:rPr>
                <w:rFonts w:ascii="宋体" w:hAnsi="宋体"/>
                <w:sz w:val="18"/>
                <w:szCs w:val="18"/>
              </w:rPr>
            </w:pPr>
          </w:p>
        </w:tc>
      </w:tr>
      <w:tr w14:paraId="6C61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174D6235">
            <w:pPr>
              <w:snapToGrid w:val="0"/>
              <w:jc w:val="center"/>
              <w:rPr>
                <w:rFonts w:ascii="宋体" w:hAnsi="宋体"/>
                <w:sz w:val="18"/>
                <w:szCs w:val="18"/>
              </w:rPr>
            </w:pPr>
            <w:r>
              <w:rPr>
                <w:rFonts w:hint="eastAsia" w:ascii="宋体" w:hAnsi="宋体"/>
                <w:sz w:val="18"/>
                <w:szCs w:val="18"/>
              </w:rPr>
              <w:t>设计处理量（吨/天）</w:t>
            </w:r>
          </w:p>
        </w:tc>
        <w:tc>
          <w:tcPr>
            <w:tcW w:w="2388" w:type="dxa"/>
            <w:gridSpan w:val="4"/>
            <w:noWrap w:val="0"/>
            <w:vAlign w:val="center"/>
          </w:tcPr>
          <w:p w14:paraId="2067016A">
            <w:pPr>
              <w:snapToGrid w:val="0"/>
              <w:jc w:val="center"/>
              <w:rPr>
                <w:rFonts w:ascii="宋体" w:hAnsi="宋体"/>
                <w:sz w:val="18"/>
                <w:szCs w:val="18"/>
              </w:rPr>
            </w:pPr>
          </w:p>
        </w:tc>
        <w:tc>
          <w:tcPr>
            <w:tcW w:w="1279" w:type="dxa"/>
            <w:noWrap w:val="0"/>
            <w:vAlign w:val="center"/>
          </w:tcPr>
          <w:p w14:paraId="24FEF29E">
            <w:pPr>
              <w:snapToGrid w:val="0"/>
              <w:jc w:val="center"/>
              <w:rPr>
                <w:rFonts w:ascii="宋体" w:hAnsi="宋体"/>
                <w:sz w:val="18"/>
                <w:szCs w:val="18"/>
              </w:rPr>
            </w:pPr>
            <w:r>
              <w:rPr>
                <w:rFonts w:hint="eastAsia" w:ascii="宋体" w:hAnsi="宋体"/>
                <w:sz w:val="18"/>
                <w:szCs w:val="18"/>
              </w:rPr>
              <w:t>设施总功率（KW</w:t>
            </w:r>
            <w:r>
              <w:rPr>
                <w:rFonts w:ascii="宋体" w:hAnsi="宋体"/>
                <w:sz w:val="18"/>
                <w:szCs w:val="18"/>
              </w:rPr>
              <w:t>）</w:t>
            </w:r>
          </w:p>
        </w:tc>
        <w:tc>
          <w:tcPr>
            <w:tcW w:w="3244" w:type="dxa"/>
            <w:gridSpan w:val="5"/>
            <w:noWrap w:val="0"/>
            <w:vAlign w:val="center"/>
          </w:tcPr>
          <w:p w14:paraId="248024CF">
            <w:pPr>
              <w:snapToGrid w:val="0"/>
              <w:jc w:val="center"/>
              <w:rPr>
                <w:rFonts w:ascii="宋体" w:hAnsi="宋体"/>
                <w:sz w:val="18"/>
                <w:szCs w:val="18"/>
              </w:rPr>
            </w:pPr>
          </w:p>
        </w:tc>
      </w:tr>
      <w:tr w14:paraId="15A2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6CFA30BF">
            <w:pPr>
              <w:snapToGrid w:val="0"/>
              <w:jc w:val="center"/>
              <w:rPr>
                <w:rFonts w:ascii="宋体" w:hAnsi="宋体"/>
                <w:sz w:val="18"/>
                <w:szCs w:val="18"/>
              </w:rPr>
            </w:pPr>
            <w:r>
              <w:rPr>
                <w:rFonts w:hint="eastAsia" w:ascii="宋体" w:hAnsi="宋体"/>
                <w:sz w:val="18"/>
                <w:szCs w:val="18"/>
              </w:rPr>
              <w:t>带在线监测</w:t>
            </w:r>
          </w:p>
        </w:tc>
        <w:tc>
          <w:tcPr>
            <w:tcW w:w="2388" w:type="dxa"/>
            <w:gridSpan w:val="4"/>
            <w:noWrap w:val="0"/>
            <w:vAlign w:val="center"/>
          </w:tcPr>
          <w:p w14:paraId="63C6778C">
            <w:pPr>
              <w:snapToGrid w:val="0"/>
              <w:jc w:val="center"/>
              <w:rPr>
                <w:rFonts w:ascii="宋体" w:hAnsi="宋体"/>
                <w:sz w:val="18"/>
                <w:szCs w:val="18"/>
              </w:rPr>
            </w:pPr>
            <w:r>
              <w:rPr>
                <w:rFonts w:hint="eastAsia" w:ascii="宋体" w:hAnsi="宋体"/>
                <w:sz w:val="18"/>
                <w:szCs w:val="18"/>
              </w:rPr>
              <w:t>是/否</w:t>
            </w:r>
          </w:p>
        </w:tc>
        <w:tc>
          <w:tcPr>
            <w:tcW w:w="1279" w:type="dxa"/>
            <w:noWrap w:val="0"/>
            <w:vAlign w:val="center"/>
          </w:tcPr>
          <w:p w14:paraId="2D217639">
            <w:pPr>
              <w:snapToGrid w:val="0"/>
              <w:jc w:val="center"/>
              <w:rPr>
                <w:rFonts w:ascii="宋体" w:hAnsi="宋体"/>
                <w:sz w:val="18"/>
                <w:szCs w:val="18"/>
              </w:rPr>
            </w:pPr>
            <w:r>
              <w:rPr>
                <w:rFonts w:hint="eastAsia" w:ascii="宋体" w:hAnsi="宋体"/>
                <w:sz w:val="18"/>
                <w:szCs w:val="18"/>
              </w:rPr>
              <w:t>带远程监控</w:t>
            </w:r>
          </w:p>
        </w:tc>
        <w:tc>
          <w:tcPr>
            <w:tcW w:w="3244" w:type="dxa"/>
            <w:gridSpan w:val="5"/>
            <w:noWrap w:val="0"/>
            <w:vAlign w:val="center"/>
          </w:tcPr>
          <w:p w14:paraId="0F16E9BF">
            <w:pPr>
              <w:snapToGrid w:val="0"/>
              <w:jc w:val="center"/>
              <w:rPr>
                <w:rFonts w:ascii="宋体" w:hAnsi="宋体"/>
                <w:sz w:val="18"/>
                <w:szCs w:val="18"/>
              </w:rPr>
            </w:pPr>
            <w:r>
              <w:rPr>
                <w:rFonts w:hint="eastAsia" w:ascii="宋体" w:hAnsi="宋体"/>
                <w:sz w:val="18"/>
                <w:szCs w:val="18"/>
              </w:rPr>
              <w:t>是/否</w:t>
            </w:r>
          </w:p>
        </w:tc>
      </w:tr>
      <w:tr w14:paraId="7D84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2B3F91E7">
            <w:pPr>
              <w:snapToGrid w:val="0"/>
              <w:jc w:val="center"/>
              <w:rPr>
                <w:rFonts w:ascii="宋体" w:hAnsi="宋体"/>
                <w:sz w:val="18"/>
                <w:szCs w:val="18"/>
              </w:rPr>
            </w:pPr>
            <w:r>
              <w:rPr>
                <w:rFonts w:hint="eastAsia" w:ascii="宋体" w:hAnsi="宋体"/>
                <w:sz w:val="18"/>
                <w:szCs w:val="18"/>
              </w:rPr>
              <w:t>处理工艺模式</w:t>
            </w:r>
          </w:p>
        </w:tc>
        <w:tc>
          <w:tcPr>
            <w:tcW w:w="6911" w:type="dxa"/>
            <w:gridSpan w:val="10"/>
            <w:noWrap w:val="0"/>
            <w:vAlign w:val="center"/>
          </w:tcPr>
          <w:p w14:paraId="2E768FA7">
            <w:pPr>
              <w:snapToGrid w:val="0"/>
              <w:jc w:val="right"/>
              <w:rPr>
                <w:sz w:val="18"/>
                <w:szCs w:val="18"/>
              </w:rPr>
            </w:pPr>
            <w:r>
              <w:rPr>
                <w:kern w:val="0"/>
                <w:sz w:val="18"/>
                <w:szCs w:val="18"/>
              </w:rPr>
              <w:t>（从表下方*3选择）</w:t>
            </w:r>
          </w:p>
        </w:tc>
      </w:tr>
      <w:tr w14:paraId="4205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41B9C075">
            <w:pPr>
              <w:snapToGrid w:val="0"/>
              <w:jc w:val="center"/>
              <w:rPr>
                <w:rFonts w:ascii="宋体" w:hAnsi="宋体"/>
                <w:sz w:val="18"/>
                <w:szCs w:val="18"/>
              </w:rPr>
            </w:pPr>
            <w:r>
              <w:rPr>
                <w:rFonts w:hint="eastAsia" w:ascii="宋体" w:hAnsi="宋体"/>
                <w:sz w:val="18"/>
                <w:szCs w:val="18"/>
              </w:rPr>
              <w:t>设计出水水质标准</w:t>
            </w:r>
          </w:p>
        </w:tc>
        <w:tc>
          <w:tcPr>
            <w:tcW w:w="6911" w:type="dxa"/>
            <w:gridSpan w:val="10"/>
            <w:noWrap w:val="0"/>
            <w:vAlign w:val="center"/>
          </w:tcPr>
          <w:p w14:paraId="13E47A7B">
            <w:pPr>
              <w:snapToGrid w:val="0"/>
              <w:jc w:val="right"/>
              <w:rPr>
                <w:sz w:val="18"/>
                <w:szCs w:val="18"/>
              </w:rPr>
            </w:pPr>
            <w:r>
              <w:rPr>
                <w:kern w:val="0"/>
                <w:sz w:val="18"/>
                <w:szCs w:val="18"/>
              </w:rPr>
              <w:t>（从表下方*4选择）</w:t>
            </w:r>
          </w:p>
        </w:tc>
      </w:tr>
      <w:tr w14:paraId="037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3CD24E27">
            <w:pPr>
              <w:snapToGrid w:val="0"/>
              <w:jc w:val="center"/>
              <w:rPr>
                <w:rFonts w:ascii="宋体" w:hAnsi="宋体"/>
                <w:sz w:val="18"/>
                <w:szCs w:val="18"/>
              </w:rPr>
            </w:pPr>
            <w:r>
              <w:rPr>
                <w:rFonts w:hint="eastAsia" w:ascii="宋体" w:hAnsi="宋体"/>
                <w:sz w:val="18"/>
                <w:szCs w:val="18"/>
              </w:rPr>
              <w:t>设施状态</w:t>
            </w:r>
          </w:p>
        </w:tc>
        <w:tc>
          <w:tcPr>
            <w:tcW w:w="6911" w:type="dxa"/>
            <w:gridSpan w:val="10"/>
            <w:noWrap w:val="0"/>
            <w:vAlign w:val="center"/>
          </w:tcPr>
          <w:p w14:paraId="014B6506">
            <w:pPr>
              <w:snapToGrid w:val="0"/>
              <w:jc w:val="right"/>
              <w:rPr>
                <w:sz w:val="18"/>
                <w:szCs w:val="18"/>
              </w:rPr>
            </w:pPr>
            <w:r>
              <w:rPr>
                <w:kern w:val="0"/>
                <w:sz w:val="18"/>
                <w:szCs w:val="18"/>
              </w:rPr>
              <w:t>（从表下方*2选择）</w:t>
            </w:r>
          </w:p>
        </w:tc>
      </w:tr>
      <w:tr w14:paraId="60C4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0F33FF5D">
            <w:pPr>
              <w:snapToGrid w:val="0"/>
              <w:jc w:val="center"/>
              <w:rPr>
                <w:rFonts w:ascii="宋体" w:hAnsi="宋体"/>
                <w:sz w:val="18"/>
                <w:szCs w:val="18"/>
              </w:rPr>
            </w:pPr>
            <w:r>
              <w:rPr>
                <w:rFonts w:hint="eastAsia" w:ascii="宋体" w:hAnsi="宋体"/>
                <w:sz w:val="18"/>
                <w:szCs w:val="18"/>
              </w:rPr>
              <w:t>终端建设单位</w:t>
            </w:r>
          </w:p>
        </w:tc>
        <w:tc>
          <w:tcPr>
            <w:tcW w:w="6911" w:type="dxa"/>
            <w:gridSpan w:val="10"/>
            <w:noWrap w:val="0"/>
            <w:vAlign w:val="center"/>
          </w:tcPr>
          <w:p w14:paraId="7D068B3E">
            <w:pPr>
              <w:snapToGrid w:val="0"/>
              <w:jc w:val="center"/>
              <w:rPr>
                <w:rFonts w:ascii="宋体" w:hAnsi="宋体"/>
                <w:sz w:val="18"/>
                <w:szCs w:val="18"/>
              </w:rPr>
            </w:pPr>
          </w:p>
        </w:tc>
      </w:tr>
      <w:tr w14:paraId="7E9F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5D857E2F">
            <w:pPr>
              <w:snapToGrid w:val="0"/>
              <w:jc w:val="center"/>
              <w:rPr>
                <w:rFonts w:ascii="宋体" w:hAnsi="宋体"/>
                <w:sz w:val="18"/>
                <w:szCs w:val="18"/>
              </w:rPr>
            </w:pPr>
            <w:r>
              <w:rPr>
                <w:rFonts w:hint="eastAsia" w:ascii="宋体" w:hAnsi="宋体"/>
                <w:sz w:val="18"/>
                <w:szCs w:val="18"/>
              </w:rPr>
              <w:t>终端设计单位</w:t>
            </w:r>
          </w:p>
        </w:tc>
        <w:tc>
          <w:tcPr>
            <w:tcW w:w="6911" w:type="dxa"/>
            <w:gridSpan w:val="10"/>
            <w:noWrap w:val="0"/>
            <w:vAlign w:val="center"/>
          </w:tcPr>
          <w:p w14:paraId="032D8302">
            <w:pPr>
              <w:snapToGrid w:val="0"/>
              <w:jc w:val="center"/>
              <w:rPr>
                <w:rFonts w:ascii="宋体" w:hAnsi="宋体"/>
                <w:sz w:val="18"/>
                <w:szCs w:val="18"/>
              </w:rPr>
            </w:pPr>
          </w:p>
        </w:tc>
      </w:tr>
      <w:tr w14:paraId="4AF3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49CD28EA">
            <w:pPr>
              <w:snapToGrid w:val="0"/>
              <w:jc w:val="center"/>
              <w:rPr>
                <w:rFonts w:ascii="宋体" w:hAnsi="宋体"/>
                <w:sz w:val="18"/>
                <w:szCs w:val="18"/>
              </w:rPr>
            </w:pPr>
            <w:r>
              <w:rPr>
                <w:rFonts w:hint="eastAsia" w:ascii="宋体" w:hAnsi="宋体"/>
                <w:sz w:val="18"/>
                <w:szCs w:val="18"/>
              </w:rPr>
              <w:t>终端施工单位</w:t>
            </w:r>
          </w:p>
        </w:tc>
        <w:tc>
          <w:tcPr>
            <w:tcW w:w="6911" w:type="dxa"/>
            <w:gridSpan w:val="10"/>
            <w:noWrap w:val="0"/>
            <w:vAlign w:val="center"/>
          </w:tcPr>
          <w:p w14:paraId="4A94F5B6">
            <w:pPr>
              <w:snapToGrid w:val="0"/>
              <w:jc w:val="center"/>
              <w:rPr>
                <w:rFonts w:ascii="宋体" w:hAnsi="宋体"/>
                <w:sz w:val="18"/>
                <w:szCs w:val="18"/>
              </w:rPr>
            </w:pPr>
          </w:p>
        </w:tc>
      </w:tr>
      <w:tr w14:paraId="1457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0134B8B0">
            <w:pPr>
              <w:snapToGrid w:val="0"/>
              <w:jc w:val="center"/>
              <w:rPr>
                <w:rFonts w:ascii="宋体" w:hAnsi="宋体"/>
                <w:sz w:val="18"/>
                <w:szCs w:val="18"/>
              </w:rPr>
            </w:pPr>
            <w:r>
              <w:rPr>
                <w:rFonts w:hint="eastAsia" w:ascii="宋体" w:hAnsi="宋体"/>
                <w:sz w:val="18"/>
                <w:szCs w:val="18"/>
              </w:rPr>
              <w:t>终端监理单位</w:t>
            </w:r>
          </w:p>
        </w:tc>
        <w:tc>
          <w:tcPr>
            <w:tcW w:w="6911" w:type="dxa"/>
            <w:gridSpan w:val="10"/>
            <w:noWrap w:val="0"/>
            <w:vAlign w:val="center"/>
          </w:tcPr>
          <w:p w14:paraId="2B878821">
            <w:pPr>
              <w:snapToGrid w:val="0"/>
              <w:jc w:val="center"/>
              <w:rPr>
                <w:rFonts w:ascii="宋体" w:hAnsi="宋体"/>
                <w:sz w:val="18"/>
                <w:szCs w:val="18"/>
              </w:rPr>
            </w:pPr>
          </w:p>
        </w:tc>
      </w:tr>
      <w:tr w14:paraId="666C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25224166">
            <w:pPr>
              <w:snapToGrid w:val="0"/>
              <w:jc w:val="center"/>
              <w:rPr>
                <w:rFonts w:ascii="宋体" w:hAnsi="宋体"/>
                <w:sz w:val="18"/>
                <w:szCs w:val="18"/>
              </w:rPr>
            </w:pPr>
            <w:r>
              <w:rPr>
                <w:rFonts w:hint="eastAsia" w:ascii="宋体" w:hAnsi="宋体"/>
                <w:sz w:val="18"/>
                <w:szCs w:val="18"/>
              </w:rPr>
              <w:t>管网建设单位</w:t>
            </w:r>
          </w:p>
        </w:tc>
        <w:tc>
          <w:tcPr>
            <w:tcW w:w="6911" w:type="dxa"/>
            <w:gridSpan w:val="10"/>
            <w:noWrap w:val="0"/>
            <w:vAlign w:val="center"/>
          </w:tcPr>
          <w:p w14:paraId="2DA5480C">
            <w:pPr>
              <w:snapToGrid w:val="0"/>
              <w:jc w:val="center"/>
              <w:rPr>
                <w:rFonts w:ascii="宋体" w:hAnsi="宋体"/>
                <w:sz w:val="18"/>
                <w:szCs w:val="18"/>
              </w:rPr>
            </w:pPr>
          </w:p>
        </w:tc>
      </w:tr>
      <w:tr w14:paraId="1EAE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0842C633">
            <w:pPr>
              <w:snapToGrid w:val="0"/>
              <w:jc w:val="center"/>
              <w:rPr>
                <w:rFonts w:ascii="宋体" w:hAnsi="宋体"/>
                <w:sz w:val="18"/>
                <w:szCs w:val="18"/>
              </w:rPr>
            </w:pPr>
            <w:r>
              <w:rPr>
                <w:rFonts w:hint="eastAsia" w:ascii="宋体" w:hAnsi="宋体"/>
                <w:sz w:val="18"/>
                <w:szCs w:val="18"/>
              </w:rPr>
              <w:t>管网设计单位</w:t>
            </w:r>
          </w:p>
        </w:tc>
        <w:tc>
          <w:tcPr>
            <w:tcW w:w="6911" w:type="dxa"/>
            <w:gridSpan w:val="10"/>
            <w:noWrap w:val="0"/>
            <w:vAlign w:val="center"/>
          </w:tcPr>
          <w:p w14:paraId="41161891">
            <w:pPr>
              <w:snapToGrid w:val="0"/>
              <w:jc w:val="center"/>
              <w:rPr>
                <w:rFonts w:ascii="宋体" w:hAnsi="宋体"/>
                <w:sz w:val="18"/>
                <w:szCs w:val="18"/>
              </w:rPr>
            </w:pPr>
          </w:p>
        </w:tc>
      </w:tr>
      <w:tr w14:paraId="2E6A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771B66BF">
            <w:pPr>
              <w:snapToGrid w:val="0"/>
              <w:jc w:val="center"/>
              <w:rPr>
                <w:rFonts w:ascii="宋体" w:hAnsi="宋体"/>
                <w:sz w:val="18"/>
                <w:szCs w:val="18"/>
              </w:rPr>
            </w:pPr>
            <w:r>
              <w:rPr>
                <w:rFonts w:hint="eastAsia" w:ascii="宋体" w:hAnsi="宋体"/>
                <w:sz w:val="18"/>
                <w:szCs w:val="18"/>
              </w:rPr>
              <w:t>管网施工单位</w:t>
            </w:r>
          </w:p>
        </w:tc>
        <w:tc>
          <w:tcPr>
            <w:tcW w:w="6911" w:type="dxa"/>
            <w:gridSpan w:val="10"/>
            <w:noWrap w:val="0"/>
            <w:vAlign w:val="center"/>
          </w:tcPr>
          <w:p w14:paraId="1C5E869A">
            <w:pPr>
              <w:snapToGrid w:val="0"/>
              <w:jc w:val="center"/>
              <w:rPr>
                <w:rFonts w:ascii="宋体" w:hAnsi="宋体"/>
                <w:sz w:val="18"/>
                <w:szCs w:val="18"/>
              </w:rPr>
            </w:pPr>
          </w:p>
        </w:tc>
      </w:tr>
      <w:tr w14:paraId="3262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7ABDAF89">
            <w:pPr>
              <w:snapToGrid w:val="0"/>
              <w:jc w:val="center"/>
              <w:rPr>
                <w:rFonts w:ascii="宋体" w:hAnsi="宋体"/>
                <w:sz w:val="18"/>
                <w:szCs w:val="18"/>
              </w:rPr>
            </w:pPr>
            <w:r>
              <w:rPr>
                <w:rFonts w:hint="eastAsia" w:ascii="宋体" w:hAnsi="宋体"/>
                <w:sz w:val="18"/>
                <w:szCs w:val="18"/>
              </w:rPr>
              <w:t>管网长</w:t>
            </w:r>
            <w:r>
              <w:rPr>
                <w:rFonts w:hint="eastAsia"/>
                <w:sz w:val="18"/>
                <w:szCs w:val="18"/>
              </w:rPr>
              <w:t>（</w:t>
            </w:r>
            <w:r>
              <w:rPr>
                <w:sz w:val="18"/>
                <w:szCs w:val="18"/>
              </w:rPr>
              <w:t>m</w:t>
            </w:r>
            <w:r>
              <w:rPr>
                <w:rFonts w:hint="eastAsia"/>
                <w:sz w:val="18"/>
                <w:szCs w:val="18"/>
              </w:rPr>
              <w:t>）</w:t>
            </w:r>
          </w:p>
        </w:tc>
        <w:tc>
          <w:tcPr>
            <w:tcW w:w="6911" w:type="dxa"/>
            <w:gridSpan w:val="10"/>
            <w:noWrap w:val="0"/>
            <w:vAlign w:val="center"/>
          </w:tcPr>
          <w:p w14:paraId="2007C841">
            <w:pPr>
              <w:snapToGrid w:val="0"/>
              <w:jc w:val="center"/>
              <w:rPr>
                <w:rFonts w:ascii="宋体" w:hAnsi="宋体"/>
                <w:sz w:val="18"/>
                <w:szCs w:val="18"/>
              </w:rPr>
            </w:pPr>
          </w:p>
        </w:tc>
      </w:tr>
      <w:tr w14:paraId="2BEE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054C4BD4">
            <w:pPr>
              <w:snapToGrid w:val="0"/>
              <w:jc w:val="center"/>
              <w:rPr>
                <w:rFonts w:ascii="宋体" w:hAnsi="宋体"/>
                <w:sz w:val="18"/>
                <w:szCs w:val="18"/>
              </w:rPr>
            </w:pPr>
            <w:r>
              <w:rPr>
                <w:rFonts w:hint="eastAsia" w:ascii="宋体" w:hAnsi="宋体"/>
                <w:sz w:val="18"/>
                <w:szCs w:val="18"/>
              </w:rPr>
              <w:t>管网材质</w:t>
            </w:r>
          </w:p>
        </w:tc>
        <w:tc>
          <w:tcPr>
            <w:tcW w:w="6911" w:type="dxa"/>
            <w:gridSpan w:val="10"/>
            <w:noWrap w:val="0"/>
            <w:vAlign w:val="center"/>
          </w:tcPr>
          <w:p w14:paraId="6B4CEDED">
            <w:pPr>
              <w:snapToGrid w:val="0"/>
              <w:jc w:val="center"/>
              <w:rPr>
                <w:rFonts w:ascii="宋体" w:hAnsi="宋体"/>
                <w:sz w:val="18"/>
                <w:szCs w:val="18"/>
              </w:rPr>
            </w:pPr>
          </w:p>
        </w:tc>
      </w:tr>
      <w:tr w14:paraId="5345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7E16E641">
            <w:pPr>
              <w:snapToGrid w:val="0"/>
              <w:jc w:val="center"/>
              <w:rPr>
                <w:rFonts w:ascii="宋体" w:hAnsi="宋体"/>
                <w:sz w:val="18"/>
                <w:szCs w:val="18"/>
              </w:rPr>
            </w:pPr>
            <w:r>
              <w:rPr>
                <w:rFonts w:ascii="宋体" w:hAnsi="宋体"/>
                <w:sz w:val="18"/>
                <w:szCs w:val="18"/>
              </w:rPr>
              <w:t>主管网管径</w:t>
            </w:r>
          </w:p>
        </w:tc>
        <w:tc>
          <w:tcPr>
            <w:tcW w:w="6911" w:type="dxa"/>
            <w:gridSpan w:val="10"/>
            <w:noWrap w:val="0"/>
            <w:vAlign w:val="center"/>
          </w:tcPr>
          <w:p w14:paraId="1F02D76B">
            <w:pPr>
              <w:snapToGrid w:val="0"/>
              <w:jc w:val="center"/>
              <w:rPr>
                <w:rFonts w:ascii="宋体" w:hAnsi="宋体"/>
                <w:sz w:val="18"/>
                <w:szCs w:val="18"/>
              </w:rPr>
            </w:pPr>
          </w:p>
        </w:tc>
      </w:tr>
      <w:tr w14:paraId="635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13B5191D">
            <w:pPr>
              <w:snapToGrid w:val="0"/>
              <w:jc w:val="center"/>
              <w:rPr>
                <w:rFonts w:ascii="宋体" w:hAnsi="宋体"/>
                <w:sz w:val="18"/>
                <w:szCs w:val="18"/>
              </w:rPr>
            </w:pPr>
            <w:r>
              <w:rPr>
                <w:rFonts w:hint="eastAsia" w:ascii="宋体" w:hAnsi="宋体"/>
                <w:sz w:val="18"/>
                <w:szCs w:val="18"/>
              </w:rPr>
              <w:t>竣工日期</w:t>
            </w:r>
          </w:p>
        </w:tc>
        <w:tc>
          <w:tcPr>
            <w:tcW w:w="6911" w:type="dxa"/>
            <w:gridSpan w:val="10"/>
            <w:noWrap w:val="0"/>
            <w:vAlign w:val="center"/>
          </w:tcPr>
          <w:p w14:paraId="2CB0CC44">
            <w:pPr>
              <w:snapToGrid w:val="0"/>
              <w:jc w:val="center"/>
              <w:rPr>
                <w:rFonts w:ascii="宋体" w:hAnsi="宋体"/>
                <w:sz w:val="18"/>
                <w:szCs w:val="18"/>
              </w:rPr>
            </w:pPr>
          </w:p>
        </w:tc>
      </w:tr>
      <w:tr w14:paraId="5F17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1D87D818">
            <w:pPr>
              <w:snapToGrid w:val="0"/>
              <w:jc w:val="center"/>
              <w:rPr>
                <w:rFonts w:ascii="宋体" w:hAnsi="宋体"/>
                <w:sz w:val="18"/>
                <w:szCs w:val="18"/>
              </w:rPr>
            </w:pPr>
            <w:r>
              <w:rPr>
                <w:rFonts w:hint="eastAsia" w:ascii="宋体" w:hAnsi="宋体"/>
                <w:sz w:val="18"/>
                <w:szCs w:val="18"/>
              </w:rPr>
              <w:t>接收日期</w:t>
            </w:r>
          </w:p>
        </w:tc>
        <w:tc>
          <w:tcPr>
            <w:tcW w:w="6911" w:type="dxa"/>
            <w:gridSpan w:val="10"/>
            <w:noWrap w:val="0"/>
            <w:vAlign w:val="center"/>
          </w:tcPr>
          <w:p w14:paraId="2FDAFA7F">
            <w:pPr>
              <w:snapToGrid w:val="0"/>
              <w:jc w:val="center"/>
              <w:rPr>
                <w:rFonts w:ascii="宋体" w:hAnsi="宋体"/>
                <w:sz w:val="18"/>
                <w:szCs w:val="18"/>
              </w:rPr>
            </w:pPr>
          </w:p>
        </w:tc>
      </w:tr>
      <w:tr w14:paraId="192E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1988D304">
            <w:pPr>
              <w:snapToGrid w:val="0"/>
              <w:jc w:val="center"/>
              <w:rPr>
                <w:rFonts w:ascii="宋体" w:hAnsi="宋体"/>
                <w:sz w:val="18"/>
                <w:szCs w:val="18"/>
              </w:rPr>
            </w:pPr>
            <w:r>
              <w:rPr>
                <w:rFonts w:hint="eastAsia" w:ascii="宋体" w:hAnsi="宋体"/>
                <w:sz w:val="18"/>
                <w:szCs w:val="18"/>
              </w:rPr>
              <w:t>运维日期</w:t>
            </w:r>
          </w:p>
        </w:tc>
        <w:tc>
          <w:tcPr>
            <w:tcW w:w="6911" w:type="dxa"/>
            <w:gridSpan w:val="10"/>
            <w:noWrap w:val="0"/>
            <w:vAlign w:val="center"/>
          </w:tcPr>
          <w:p w14:paraId="6E7F4068">
            <w:pPr>
              <w:snapToGrid w:val="0"/>
              <w:jc w:val="center"/>
              <w:rPr>
                <w:rFonts w:ascii="宋体" w:hAnsi="宋体"/>
                <w:sz w:val="18"/>
                <w:szCs w:val="18"/>
              </w:rPr>
            </w:pPr>
          </w:p>
        </w:tc>
      </w:tr>
      <w:tr w14:paraId="6F3C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43547DEB">
            <w:pPr>
              <w:snapToGrid w:val="0"/>
              <w:jc w:val="center"/>
              <w:rPr>
                <w:rFonts w:ascii="宋体" w:hAnsi="宋体"/>
                <w:sz w:val="18"/>
                <w:szCs w:val="18"/>
              </w:rPr>
            </w:pPr>
            <w:r>
              <w:rPr>
                <w:rFonts w:hint="eastAsia" w:ascii="宋体" w:hAnsi="宋体"/>
                <w:sz w:val="18"/>
                <w:szCs w:val="18"/>
              </w:rPr>
              <w:t>运维村监督员</w:t>
            </w:r>
          </w:p>
        </w:tc>
        <w:tc>
          <w:tcPr>
            <w:tcW w:w="2032" w:type="dxa"/>
            <w:gridSpan w:val="3"/>
            <w:noWrap w:val="0"/>
            <w:vAlign w:val="center"/>
          </w:tcPr>
          <w:p w14:paraId="5D0872DF">
            <w:pPr>
              <w:snapToGrid w:val="0"/>
              <w:jc w:val="center"/>
              <w:rPr>
                <w:rFonts w:ascii="宋体" w:hAnsi="宋体"/>
                <w:sz w:val="18"/>
                <w:szCs w:val="18"/>
              </w:rPr>
            </w:pPr>
          </w:p>
        </w:tc>
        <w:tc>
          <w:tcPr>
            <w:tcW w:w="1635" w:type="dxa"/>
            <w:gridSpan w:val="2"/>
            <w:noWrap w:val="0"/>
            <w:vAlign w:val="center"/>
          </w:tcPr>
          <w:p w14:paraId="601CAF85">
            <w:pPr>
              <w:snapToGrid w:val="0"/>
              <w:jc w:val="center"/>
              <w:rPr>
                <w:rFonts w:ascii="宋体" w:hAnsi="宋体"/>
                <w:sz w:val="18"/>
                <w:szCs w:val="18"/>
              </w:rPr>
            </w:pPr>
            <w:r>
              <w:rPr>
                <w:rFonts w:ascii="宋体" w:hAnsi="宋体"/>
                <w:sz w:val="18"/>
                <w:szCs w:val="18"/>
              </w:rPr>
              <w:t>电话</w:t>
            </w:r>
          </w:p>
        </w:tc>
        <w:tc>
          <w:tcPr>
            <w:tcW w:w="3244" w:type="dxa"/>
            <w:gridSpan w:val="5"/>
            <w:noWrap w:val="0"/>
            <w:vAlign w:val="center"/>
          </w:tcPr>
          <w:p w14:paraId="0D1856A5">
            <w:pPr>
              <w:snapToGrid w:val="0"/>
              <w:jc w:val="center"/>
              <w:rPr>
                <w:rFonts w:ascii="宋体" w:hAnsi="宋体"/>
                <w:sz w:val="18"/>
                <w:szCs w:val="18"/>
              </w:rPr>
            </w:pPr>
          </w:p>
        </w:tc>
      </w:tr>
      <w:tr w14:paraId="0EE0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697838D3">
            <w:pPr>
              <w:snapToGrid w:val="0"/>
              <w:jc w:val="center"/>
              <w:rPr>
                <w:rFonts w:ascii="宋体" w:hAnsi="宋体"/>
                <w:sz w:val="18"/>
                <w:szCs w:val="18"/>
              </w:rPr>
            </w:pPr>
            <w:r>
              <w:rPr>
                <w:rFonts w:hint="eastAsia" w:ascii="宋体" w:hAnsi="宋体"/>
                <w:sz w:val="18"/>
                <w:szCs w:val="18"/>
              </w:rPr>
              <w:t>运维镇监督员</w:t>
            </w:r>
          </w:p>
        </w:tc>
        <w:tc>
          <w:tcPr>
            <w:tcW w:w="2032" w:type="dxa"/>
            <w:gridSpan w:val="3"/>
            <w:noWrap w:val="0"/>
            <w:vAlign w:val="center"/>
          </w:tcPr>
          <w:p w14:paraId="39485DCC">
            <w:pPr>
              <w:snapToGrid w:val="0"/>
              <w:jc w:val="center"/>
              <w:rPr>
                <w:rFonts w:ascii="宋体" w:hAnsi="宋体"/>
                <w:sz w:val="18"/>
                <w:szCs w:val="18"/>
              </w:rPr>
            </w:pPr>
          </w:p>
        </w:tc>
        <w:tc>
          <w:tcPr>
            <w:tcW w:w="1635" w:type="dxa"/>
            <w:gridSpan w:val="2"/>
            <w:noWrap w:val="0"/>
            <w:vAlign w:val="center"/>
          </w:tcPr>
          <w:p w14:paraId="520D4D0D">
            <w:pPr>
              <w:snapToGrid w:val="0"/>
              <w:jc w:val="center"/>
              <w:rPr>
                <w:rFonts w:ascii="宋体" w:hAnsi="宋体"/>
                <w:sz w:val="18"/>
                <w:szCs w:val="18"/>
              </w:rPr>
            </w:pPr>
            <w:r>
              <w:rPr>
                <w:rFonts w:ascii="宋体" w:hAnsi="宋体"/>
                <w:sz w:val="18"/>
                <w:szCs w:val="18"/>
              </w:rPr>
              <w:t>电话</w:t>
            </w:r>
          </w:p>
        </w:tc>
        <w:tc>
          <w:tcPr>
            <w:tcW w:w="3244" w:type="dxa"/>
            <w:gridSpan w:val="5"/>
            <w:noWrap w:val="0"/>
            <w:vAlign w:val="center"/>
          </w:tcPr>
          <w:p w14:paraId="245EAED6">
            <w:pPr>
              <w:snapToGrid w:val="0"/>
              <w:jc w:val="center"/>
              <w:rPr>
                <w:rFonts w:ascii="宋体" w:hAnsi="宋体"/>
                <w:sz w:val="18"/>
                <w:szCs w:val="18"/>
              </w:rPr>
            </w:pPr>
          </w:p>
        </w:tc>
      </w:tr>
      <w:tr w14:paraId="5A97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2FE656E7">
            <w:pPr>
              <w:snapToGrid w:val="0"/>
              <w:jc w:val="center"/>
              <w:rPr>
                <w:rFonts w:ascii="宋体" w:hAnsi="宋体"/>
                <w:sz w:val="18"/>
                <w:szCs w:val="18"/>
              </w:rPr>
            </w:pPr>
            <w:r>
              <w:rPr>
                <w:rFonts w:hint="eastAsia" w:ascii="宋体" w:hAnsi="宋体"/>
                <w:sz w:val="18"/>
                <w:szCs w:val="18"/>
              </w:rPr>
              <w:t>运维县监督员</w:t>
            </w:r>
          </w:p>
        </w:tc>
        <w:tc>
          <w:tcPr>
            <w:tcW w:w="2032" w:type="dxa"/>
            <w:gridSpan w:val="3"/>
            <w:noWrap w:val="0"/>
            <w:vAlign w:val="center"/>
          </w:tcPr>
          <w:p w14:paraId="31D62408">
            <w:pPr>
              <w:snapToGrid w:val="0"/>
              <w:jc w:val="center"/>
              <w:rPr>
                <w:rFonts w:ascii="宋体" w:hAnsi="宋体"/>
                <w:sz w:val="18"/>
                <w:szCs w:val="18"/>
              </w:rPr>
            </w:pPr>
          </w:p>
        </w:tc>
        <w:tc>
          <w:tcPr>
            <w:tcW w:w="1635" w:type="dxa"/>
            <w:gridSpan w:val="2"/>
            <w:noWrap w:val="0"/>
            <w:vAlign w:val="center"/>
          </w:tcPr>
          <w:p w14:paraId="091D0BD4">
            <w:pPr>
              <w:snapToGrid w:val="0"/>
              <w:jc w:val="center"/>
              <w:rPr>
                <w:rFonts w:ascii="宋体" w:hAnsi="宋体"/>
                <w:sz w:val="18"/>
                <w:szCs w:val="18"/>
              </w:rPr>
            </w:pPr>
            <w:r>
              <w:rPr>
                <w:rFonts w:ascii="宋体" w:hAnsi="宋体"/>
                <w:sz w:val="18"/>
                <w:szCs w:val="18"/>
              </w:rPr>
              <w:t>电话</w:t>
            </w:r>
          </w:p>
        </w:tc>
        <w:tc>
          <w:tcPr>
            <w:tcW w:w="3244" w:type="dxa"/>
            <w:gridSpan w:val="5"/>
            <w:noWrap w:val="0"/>
            <w:vAlign w:val="center"/>
          </w:tcPr>
          <w:p w14:paraId="65423C73">
            <w:pPr>
              <w:snapToGrid w:val="0"/>
              <w:jc w:val="center"/>
              <w:rPr>
                <w:rFonts w:ascii="宋体" w:hAnsi="宋体"/>
                <w:sz w:val="18"/>
                <w:szCs w:val="18"/>
              </w:rPr>
            </w:pPr>
          </w:p>
        </w:tc>
      </w:tr>
      <w:tr w14:paraId="4E77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12"/>
            <w:noWrap w:val="0"/>
            <w:vAlign w:val="center"/>
          </w:tcPr>
          <w:p w14:paraId="7F70126B">
            <w:pPr>
              <w:snapToGrid w:val="0"/>
              <w:jc w:val="center"/>
              <w:rPr>
                <w:rFonts w:ascii="宋体" w:hAnsi="宋体"/>
                <w:sz w:val="18"/>
                <w:szCs w:val="18"/>
              </w:rPr>
            </w:pPr>
            <w:r>
              <w:rPr>
                <w:rFonts w:ascii="宋体" w:hAnsi="宋体"/>
                <w:sz w:val="18"/>
                <w:szCs w:val="18"/>
              </w:rPr>
              <w:t>设备列表</w:t>
            </w:r>
          </w:p>
        </w:tc>
      </w:tr>
      <w:tr w14:paraId="324E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26720842">
            <w:pPr>
              <w:snapToGrid w:val="0"/>
              <w:jc w:val="center"/>
              <w:rPr>
                <w:rFonts w:ascii="宋体" w:hAnsi="宋体"/>
                <w:sz w:val="18"/>
                <w:szCs w:val="18"/>
              </w:rPr>
            </w:pPr>
            <w:r>
              <w:rPr>
                <w:rFonts w:ascii="宋体" w:hAnsi="宋体"/>
                <w:sz w:val="18"/>
                <w:szCs w:val="18"/>
              </w:rPr>
              <w:t>设备名称</w:t>
            </w:r>
          </w:p>
        </w:tc>
        <w:tc>
          <w:tcPr>
            <w:tcW w:w="2224" w:type="dxa"/>
            <w:gridSpan w:val="3"/>
            <w:noWrap w:val="0"/>
            <w:vAlign w:val="center"/>
          </w:tcPr>
          <w:p w14:paraId="232210B2">
            <w:pPr>
              <w:snapToGrid w:val="0"/>
              <w:jc w:val="center"/>
              <w:rPr>
                <w:rFonts w:ascii="宋体" w:hAnsi="宋体"/>
                <w:sz w:val="18"/>
                <w:szCs w:val="18"/>
              </w:rPr>
            </w:pPr>
            <w:r>
              <w:rPr>
                <w:rFonts w:ascii="宋体" w:hAnsi="宋体"/>
                <w:sz w:val="18"/>
                <w:szCs w:val="18"/>
              </w:rPr>
              <w:t>型号</w:t>
            </w:r>
          </w:p>
        </w:tc>
        <w:tc>
          <w:tcPr>
            <w:tcW w:w="2224" w:type="dxa"/>
            <w:gridSpan w:val="4"/>
            <w:noWrap w:val="0"/>
            <w:vAlign w:val="center"/>
          </w:tcPr>
          <w:p w14:paraId="1AEAC322">
            <w:pPr>
              <w:snapToGrid w:val="0"/>
              <w:jc w:val="center"/>
              <w:rPr>
                <w:rFonts w:ascii="宋体" w:hAnsi="宋体"/>
                <w:sz w:val="18"/>
                <w:szCs w:val="18"/>
              </w:rPr>
            </w:pPr>
            <w:r>
              <w:rPr>
                <w:rFonts w:ascii="宋体" w:hAnsi="宋体"/>
                <w:sz w:val="18"/>
                <w:szCs w:val="18"/>
              </w:rPr>
              <w:t>安装日期</w:t>
            </w:r>
          </w:p>
        </w:tc>
        <w:tc>
          <w:tcPr>
            <w:tcW w:w="1728" w:type="dxa"/>
            <w:gridSpan w:val="2"/>
            <w:noWrap w:val="0"/>
            <w:vAlign w:val="center"/>
          </w:tcPr>
          <w:p w14:paraId="512229DA">
            <w:pPr>
              <w:snapToGrid w:val="0"/>
              <w:jc w:val="center"/>
              <w:rPr>
                <w:rFonts w:ascii="宋体" w:hAnsi="宋体"/>
                <w:sz w:val="18"/>
                <w:szCs w:val="18"/>
              </w:rPr>
            </w:pPr>
            <w:r>
              <w:rPr>
                <w:rFonts w:ascii="宋体" w:hAnsi="宋体"/>
                <w:sz w:val="18"/>
                <w:szCs w:val="18"/>
              </w:rPr>
              <w:t>类型</w:t>
            </w:r>
          </w:p>
        </w:tc>
        <w:tc>
          <w:tcPr>
            <w:tcW w:w="1363" w:type="dxa"/>
            <w:gridSpan w:val="2"/>
            <w:noWrap w:val="0"/>
            <w:vAlign w:val="center"/>
          </w:tcPr>
          <w:p w14:paraId="0FA75451">
            <w:pPr>
              <w:snapToGrid w:val="0"/>
              <w:jc w:val="center"/>
              <w:rPr>
                <w:sz w:val="18"/>
                <w:szCs w:val="18"/>
              </w:rPr>
            </w:pPr>
            <w:r>
              <w:rPr>
                <w:sz w:val="18"/>
                <w:szCs w:val="18"/>
              </w:rPr>
              <w:t>功率（kw）</w:t>
            </w:r>
          </w:p>
        </w:tc>
      </w:tr>
      <w:tr w14:paraId="637C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747101C3">
            <w:pPr>
              <w:snapToGrid w:val="0"/>
              <w:jc w:val="center"/>
              <w:rPr>
                <w:sz w:val="18"/>
                <w:szCs w:val="18"/>
              </w:rPr>
            </w:pPr>
          </w:p>
        </w:tc>
        <w:tc>
          <w:tcPr>
            <w:tcW w:w="2224" w:type="dxa"/>
            <w:gridSpan w:val="3"/>
            <w:noWrap w:val="0"/>
            <w:vAlign w:val="center"/>
          </w:tcPr>
          <w:p w14:paraId="0F41AB26">
            <w:pPr>
              <w:snapToGrid w:val="0"/>
              <w:jc w:val="center"/>
              <w:rPr>
                <w:sz w:val="18"/>
                <w:szCs w:val="18"/>
              </w:rPr>
            </w:pPr>
          </w:p>
        </w:tc>
        <w:tc>
          <w:tcPr>
            <w:tcW w:w="2224" w:type="dxa"/>
            <w:gridSpan w:val="4"/>
            <w:noWrap w:val="0"/>
            <w:vAlign w:val="center"/>
          </w:tcPr>
          <w:p w14:paraId="0A292899">
            <w:pPr>
              <w:snapToGrid w:val="0"/>
              <w:jc w:val="center"/>
              <w:rPr>
                <w:sz w:val="18"/>
                <w:szCs w:val="18"/>
              </w:rPr>
            </w:pPr>
          </w:p>
        </w:tc>
        <w:tc>
          <w:tcPr>
            <w:tcW w:w="1728" w:type="dxa"/>
            <w:gridSpan w:val="2"/>
            <w:noWrap w:val="0"/>
            <w:vAlign w:val="center"/>
          </w:tcPr>
          <w:p w14:paraId="5344964D">
            <w:pPr>
              <w:snapToGrid w:val="0"/>
              <w:jc w:val="center"/>
              <w:rPr>
                <w:sz w:val="18"/>
                <w:szCs w:val="18"/>
              </w:rPr>
            </w:pPr>
            <w:r>
              <w:rPr>
                <w:kern w:val="0"/>
                <w:sz w:val="18"/>
                <w:szCs w:val="18"/>
              </w:rPr>
              <w:t>（从表下方*1选择）</w:t>
            </w:r>
          </w:p>
        </w:tc>
        <w:tc>
          <w:tcPr>
            <w:tcW w:w="1363" w:type="dxa"/>
            <w:gridSpan w:val="2"/>
            <w:noWrap w:val="0"/>
            <w:vAlign w:val="center"/>
          </w:tcPr>
          <w:p w14:paraId="19B39D19">
            <w:pPr>
              <w:snapToGrid w:val="0"/>
              <w:jc w:val="center"/>
              <w:rPr>
                <w:sz w:val="18"/>
                <w:szCs w:val="18"/>
              </w:rPr>
            </w:pPr>
          </w:p>
        </w:tc>
      </w:tr>
      <w:tr w14:paraId="5AC4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67FC8B49">
            <w:pPr>
              <w:snapToGrid w:val="0"/>
              <w:jc w:val="center"/>
              <w:rPr>
                <w:sz w:val="18"/>
                <w:szCs w:val="18"/>
              </w:rPr>
            </w:pPr>
          </w:p>
        </w:tc>
        <w:tc>
          <w:tcPr>
            <w:tcW w:w="2224" w:type="dxa"/>
            <w:gridSpan w:val="3"/>
            <w:noWrap w:val="0"/>
            <w:vAlign w:val="center"/>
          </w:tcPr>
          <w:p w14:paraId="3C305BBA">
            <w:pPr>
              <w:snapToGrid w:val="0"/>
              <w:jc w:val="center"/>
              <w:rPr>
                <w:sz w:val="18"/>
                <w:szCs w:val="18"/>
              </w:rPr>
            </w:pPr>
          </w:p>
        </w:tc>
        <w:tc>
          <w:tcPr>
            <w:tcW w:w="2224" w:type="dxa"/>
            <w:gridSpan w:val="4"/>
            <w:noWrap w:val="0"/>
            <w:vAlign w:val="center"/>
          </w:tcPr>
          <w:p w14:paraId="6C212CE0">
            <w:pPr>
              <w:snapToGrid w:val="0"/>
              <w:jc w:val="center"/>
              <w:rPr>
                <w:sz w:val="18"/>
                <w:szCs w:val="18"/>
              </w:rPr>
            </w:pPr>
          </w:p>
        </w:tc>
        <w:tc>
          <w:tcPr>
            <w:tcW w:w="1728" w:type="dxa"/>
            <w:gridSpan w:val="2"/>
            <w:noWrap w:val="0"/>
            <w:vAlign w:val="center"/>
          </w:tcPr>
          <w:p w14:paraId="1DCB692E">
            <w:pPr>
              <w:snapToGrid w:val="0"/>
              <w:jc w:val="center"/>
              <w:rPr>
                <w:sz w:val="18"/>
                <w:szCs w:val="18"/>
              </w:rPr>
            </w:pPr>
          </w:p>
        </w:tc>
        <w:tc>
          <w:tcPr>
            <w:tcW w:w="1363" w:type="dxa"/>
            <w:gridSpan w:val="2"/>
            <w:noWrap w:val="0"/>
            <w:vAlign w:val="center"/>
          </w:tcPr>
          <w:p w14:paraId="32CA4778">
            <w:pPr>
              <w:snapToGrid w:val="0"/>
              <w:jc w:val="center"/>
              <w:rPr>
                <w:sz w:val="18"/>
                <w:szCs w:val="18"/>
              </w:rPr>
            </w:pPr>
          </w:p>
        </w:tc>
      </w:tr>
      <w:tr w14:paraId="011D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32F6B8D5">
            <w:pPr>
              <w:snapToGrid w:val="0"/>
              <w:jc w:val="center"/>
              <w:rPr>
                <w:sz w:val="18"/>
                <w:szCs w:val="18"/>
              </w:rPr>
            </w:pPr>
          </w:p>
        </w:tc>
        <w:tc>
          <w:tcPr>
            <w:tcW w:w="2224" w:type="dxa"/>
            <w:gridSpan w:val="3"/>
            <w:noWrap w:val="0"/>
            <w:vAlign w:val="center"/>
          </w:tcPr>
          <w:p w14:paraId="2589ED64">
            <w:pPr>
              <w:snapToGrid w:val="0"/>
              <w:jc w:val="center"/>
              <w:rPr>
                <w:sz w:val="18"/>
                <w:szCs w:val="18"/>
              </w:rPr>
            </w:pPr>
          </w:p>
        </w:tc>
        <w:tc>
          <w:tcPr>
            <w:tcW w:w="2224" w:type="dxa"/>
            <w:gridSpan w:val="4"/>
            <w:noWrap w:val="0"/>
            <w:vAlign w:val="center"/>
          </w:tcPr>
          <w:p w14:paraId="1093C8D2">
            <w:pPr>
              <w:snapToGrid w:val="0"/>
              <w:jc w:val="center"/>
              <w:rPr>
                <w:sz w:val="18"/>
                <w:szCs w:val="18"/>
              </w:rPr>
            </w:pPr>
          </w:p>
        </w:tc>
        <w:tc>
          <w:tcPr>
            <w:tcW w:w="1728" w:type="dxa"/>
            <w:gridSpan w:val="2"/>
            <w:noWrap w:val="0"/>
            <w:vAlign w:val="center"/>
          </w:tcPr>
          <w:p w14:paraId="45030A2E">
            <w:pPr>
              <w:snapToGrid w:val="0"/>
              <w:jc w:val="center"/>
              <w:rPr>
                <w:sz w:val="18"/>
                <w:szCs w:val="18"/>
              </w:rPr>
            </w:pPr>
          </w:p>
        </w:tc>
        <w:tc>
          <w:tcPr>
            <w:tcW w:w="1363" w:type="dxa"/>
            <w:gridSpan w:val="2"/>
            <w:noWrap w:val="0"/>
            <w:vAlign w:val="center"/>
          </w:tcPr>
          <w:p w14:paraId="5DCC7372">
            <w:pPr>
              <w:snapToGrid w:val="0"/>
              <w:jc w:val="center"/>
              <w:rPr>
                <w:sz w:val="18"/>
                <w:szCs w:val="18"/>
              </w:rPr>
            </w:pPr>
          </w:p>
        </w:tc>
      </w:tr>
      <w:tr w14:paraId="4678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70E42EF1">
            <w:pPr>
              <w:snapToGrid w:val="0"/>
              <w:jc w:val="center"/>
              <w:rPr>
                <w:sz w:val="18"/>
                <w:szCs w:val="18"/>
              </w:rPr>
            </w:pPr>
          </w:p>
        </w:tc>
        <w:tc>
          <w:tcPr>
            <w:tcW w:w="2224" w:type="dxa"/>
            <w:gridSpan w:val="3"/>
            <w:noWrap w:val="0"/>
            <w:vAlign w:val="center"/>
          </w:tcPr>
          <w:p w14:paraId="727803BB">
            <w:pPr>
              <w:snapToGrid w:val="0"/>
              <w:jc w:val="center"/>
              <w:rPr>
                <w:sz w:val="18"/>
                <w:szCs w:val="18"/>
              </w:rPr>
            </w:pPr>
          </w:p>
        </w:tc>
        <w:tc>
          <w:tcPr>
            <w:tcW w:w="2224" w:type="dxa"/>
            <w:gridSpan w:val="4"/>
            <w:noWrap w:val="0"/>
            <w:vAlign w:val="center"/>
          </w:tcPr>
          <w:p w14:paraId="289A8AEE">
            <w:pPr>
              <w:snapToGrid w:val="0"/>
              <w:jc w:val="center"/>
              <w:rPr>
                <w:sz w:val="18"/>
                <w:szCs w:val="18"/>
              </w:rPr>
            </w:pPr>
          </w:p>
        </w:tc>
        <w:tc>
          <w:tcPr>
            <w:tcW w:w="1728" w:type="dxa"/>
            <w:gridSpan w:val="2"/>
            <w:noWrap w:val="0"/>
            <w:vAlign w:val="center"/>
          </w:tcPr>
          <w:p w14:paraId="28F9649A">
            <w:pPr>
              <w:snapToGrid w:val="0"/>
              <w:jc w:val="center"/>
              <w:rPr>
                <w:sz w:val="18"/>
                <w:szCs w:val="18"/>
              </w:rPr>
            </w:pPr>
          </w:p>
        </w:tc>
        <w:tc>
          <w:tcPr>
            <w:tcW w:w="1363" w:type="dxa"/>
            <w:gridSpan w:val="2"/>
            <w:noWrap w:val="0"/>
            <w:vAlign w:val="center"/>
          </w:tcPr>
          <w:p w14:paraId="5E02604D">
            <w:pPr>
              <w:snapToGrid w:val="0"/>
              <w:jc w:val="center"/>
              <w:rPr>
                <w:sz w:val="18"/>
                <w:szCs w:val="18"/>
              </w:rPr>
            </w:pPr>
          </w:p>
        </w:tc>
      </w:tr>
      <w:tr w14:paraId="37CE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7F21022D">
            <w:pPr>
              <w:snapToGrid w:val="0"/>
              <w:jc w:val="center"/>
              <w:rPr>
                <w:sz w:val="18"/>
                <w:szCs w:val="18"/>
              </w:rPr>
            </w:pPr>
          </w:p>
        </w:tc>
        <w:tc>
          <w:tcPr>
            <w:tcW w:w="2224" w:type="dxa"/>
            <w:gridSpan w:val="3"/>
            <w:noWrap w:val="0"/>
            <w:vAlign w:val="center"/>
          </w:tcPr>
          <w:p w14:paraId="3BC59F8D">
            <w:pPr>
              <w:snapToGrid w:val="0"/>
              <w:jc w:val="center"/>
              <w:rPr>
                <w:sz w:val="18"/>
                <w:szCs w:val="18"/>
              </w:rPr>
            </w:pPr>
          </w:p>
        </w:tc>
        <w:tc>
          <w:tcPr>
            <w:tcW w:w="2224" w:type="dxa"/>
            <w:gridSpan w:val="4"/>
            <w:noWrap w:val="0"/>
            <w:vAlign w:val="center"/>
          </w:tcPr>
          <w:p w14:paraId="7C5A7332">
            <w:pPr>
              <w:snapToGrid w:val="0"/>
              <w:jc w:val="center"/>
              <w:rPr>
                <w:sz w:val="18"/>
                <w:szCs w:val="18"/>
              </w:rPr>
            </w:pPr>
          </w:p>
        </w:tc>
        <w:tc>
          <w:tcPr>
            <w:tcW w:w="1728" w:type="dxa"/>
            <w:gridSpan w:val="2"/>
            <w:noWrap w:val="0"/>
            <w:vAlign w:val="center"/>
          </w:tcPr>
          <w:p w14:paraId="448C8B8E">
            <w:pPr>
              <w:snapToGrid w:val="0"/>
              <w:jc w:val="center"/>
              <w:rPr>
                <w:sz w:val="18"/>
                <w:szCs w:val="18"/>
              </w:rPr>
            </w:pPr>
          </w:p>
        </w:tc>
        <w:tc>
          <w:tcPr>
            <w:tcW w:w="1363" w:type="dxa"/>
            <w:gridSpan w:val="2"/>
            <w:noWrap w:val="0"/>
            <w:vAlign w:val="center"/>
          </w:tcPr>
          <w:p w14:paraId="19AC0968">
            <w:pPr>
              <w:snapToGrid w:val="0"/>
              <w:jc w:val="center"/>
              <w:rPr>
                <w:sz w:val="18"/>
                <w:szCs w:val="18"/>
              </w:rPr>
            </w:pPr>
          </w:p>
        </w:tc>
      </w:tr>
      <w:tr w14:paraId="7C68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14A6D83A">
            <w:pPr>
              <w:snapToGrid w:val="0"/>
              <w:jc w:val="center"/>
              <w:rPr>
                <w:sz w:val="18"/>
                <w:szCs w:val="18"/>
              </w:rPr>
            </w:pPr>
          </w:p>
        </w:tc>
        <w:tc>
          <w:tcPr>
            <w:tcW w:w="2224" w:type="dxa"/>
            <w:gridSpan w:val="3"/>
            <w:noWrap w:val="0"/>
            <w:vAlign w:val="center"/>
          </w:tcPr>
          <w:p w14:paraId="426E4D19">
            <w:pPr>
              <w:snapToGrid w:val="0"/>
              <w:jc w:val="center"/>
              <w:rPr>
                <w:sz w:val="18"/>
                <w:szCs w:val="18"/>
              </w:rPr>
            </w:pPr>
          </w:p>
        </w:tc>
        <w:tc>
          <w:tcPr>
            <w:tcW w:w="2224" w:type="dxa"/>
            <w:gridSpan w:val="4"/>
            <w:noWrap w:val="0"/>
            <w:vAlign w:val="center"/>
          </w:tcPr>
          <w:p w14:paraId="1F51AD96">
            <w:pPr>
              <w:snapToGrid w:val="0"/>
              <w:jc w:val="center"/>
              <w:rPr>
                <w:sz w:val="18"/>
                <w:szCs w:val="18"/>
              </w:rPr>
            </w:pPr>
          </w:p>
        </w:tc>
        <w:tc>
          <w:tcPr>
            <w:tcW w:w="1728" w:type="dxa"/>
            <w:gridSpan w:val="2"/>
            <w:noWrap w:val="0"/>
            <w:vAlign w:val="center"/>
          </w:tcPr>
          <w:p w14:paraId="5693B09E">
            <w:pPr>
              <w:snapToGrid w:val="0"/>
              <w:jc w:val="center"/>
              <w:rPr>
                <w:sz w:val="18"/>
                <w:szCs w:val="18"/>
              </w:rPr>
            </w:pPr>
          </w:p>
        </w:tc>
        <w:tc>
          <w:tcPr>
            <w:tcW w:w="1363" w:type="dxa"/>
            <w:gridSpan w:val="2"/>
            <w:noWrap w:val="0"/>
            <w:vAlign w:val="center"/>
          </w:tcPr>
          <w:p w14:paraId="4D1A148B">
            <w:pPr>
              <w:snapToGrid w:val="0"/>
              <w:jc w:val="center"/>
              <w:rPr>
                <w:sz w:val="18"/>
                <w:szCs w:val="18"/>
              </w:rPr>
            </w:pPr>
          </w:p>
        </w:tc>
      </w:tr>
      <w:tr w14:paraId="3816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6177D2EF">
            <w:pPr>
              <w:snapToGrid w:val="0"/>
              <w:jc w:val="center"/>
              <w:rPr>
                <w:sz w:val="18"/>
                <w:szCs w:val="18"/>
              </w:rPr>
            </w:pPr>
          </w:p>
        </w:tc>
        <w:tc>
          <w:tcPr>
            <w:tcW w:w="2224" w:type="dxa"/>
            <w:gridSpan w:val="3"/>
            <w:noWrap w:val="0"/>
            <w:vAlign w:val="center"/>
          </w:tcPr>
          <w:p w14:paraId="34DD9C82">
            <w:pPr>
              <w:snapToGrid w:val="0"/>
              <w:jc w:val="center"/>
              <w:rPr>
                <w:sz w:val="18"/>
                <w:szCs w:val="18"/>
              </w:rPr>
            </w:pPr>
          </w:p>
        </w:tc>
        <w:tc>
          <w:tcPr>
            <w:tcW w:w="2224" w:type="dxa"/>
            <w:gridSpan w:val="4"/>
            <w:noWrap w:val="0"/>
            <w:vAlign w:val="center"/>
          </w:tcPr>
          <w:p w14:paraId="67F7BA61">
            <w:pPr>
              <w:snapToGrid w:val="0"/>
              <w:jc w:val="center"/>
              <w:rPr>
                <w:sz w:val="18"/>
                <w:szCs w:val="18"/>
              </w:rPr>
            </w:pPr>
          </w:p>
        </w:tc>
        <w:tc>
          <w:tcPr>
            <w:tcW w:w="1728" w:type="dxa"/>
            <w:gridSpan w:val="2"/>
            <w:noWrap w:val="0"/>
            <w:vAlign w:val="center"/>
          </w:tcPr>
          <w:p w14:paraId="45C1959B">
            <w:pPr>
              <w:snapToGrid w:val="0"/>
              <w:jc w:val="center"/>
              <w:rPr>
                <w:sz w:val="18"/>
                <w:szCs w:val="18"/>
              </w:rPr>
            </w:pPr>
          </w:p>
        </w:tc>
        <w:tc>
          <w:tcPr>
            <w:tcW w:w="1363" w:type="dxa"/>
            <w:gridSpan w:val="2"/>
            <w:noWrap w:val="0"/>
            <w:vAlign w:val="center"/>
          </w:tcPr>
          <w:p w14:paraId="050863EE">
            <w:pPr>
              <w:snapToGrid w:val="0"/>
              <w:jc w:val="center"/>
              <w:rPr>
                <w:sz w:val="18"/>
                <w:szCs w:val="18"/>
              </w:rPr>
            </w:pPr>
          </w:p>
        </w:tc>
      </w:tr>
      <w:tr w14:paraId="7190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78B0354C">
            <w:pPr>
              <w:snapToGrid w:val="0"/>
              <w:jc w:val="center"/>
              <w:rPr>
                <w:sz w:val="18"/>
                <w:szCs w:val="18"/>
              </w:rPr>
            </w:pPr>
          </w:p>
        </w:tc>
        <w:tc>
          <w:tcPr>
            <w:tcW w:w="2224" w:type="dxa"/>
            <w:gridSpan w:val="3"/>
            <w:noWrap w:val="0"/>
            <w:vAlign w:val="center"/>
          </w:tcPr>
          <w:p w14:paraId="172384C2">
            <w:pPr>
              <w:snapToGrid w:val="0"/>
              <w:jc w:val="center"/>
              <w:rPr>
                <w:sz w:val="18"/>
                <w:szCs w:val="18"/>
              </w:rPr>
            </w:pPr>
          </w:p>
        </w:tc>
        <w:tc>
          <w:tcPr>
            <w:tcW w:w="2224" w:type="dxa"/>
            <w:gridSpan w:val="4"/>
            <w:noWrap w:val="0"/>
            <w:vAlign w:val="center"/>
          </w:tcPr>
          <w:p w14:paraId="7FA6A3A1">
            <w:pPr>
              <w:snapToGrid w:val="0"/>
              <w:jc w:val="center"/>
              <w:rPr>
                <w:sz w:val="18"/>
                <w:szCs w:val="18"/>
              </w:rPr>
            </w:pPr>
          </w:p>
        </w:tc>
        <w:tc>
          <w:tcPr>
            <w:tcW w:w="1728" w:type="dxa"/>
            <w:gridSpan w:val="2"/>
            <w:noWrap w:val="0"/>
            <w:vAlign w:val="center"/>
          </w:tcPr>
          <w:p w14:paraId="3D4A49CF">
            <w:pPr>
              <w:snapToGrid w:val="0"/>
              <w:jc w:val="center"/>
              <w:rPr>
                <w:sz w:val="18"/>
                <w:szCs w:val="18"/>
              </w:rPr>
            </w:pPr>
          </w:p>
        </w:tc>
        <w:tc>
          <w:tcPr>
            <w:tcW w:w="1363" w:type="dxa"/>
            <w:gridSpan w:val="2"/>
            <w:noWrap w:val="0"/>
            <w:vAlign w:val="center"/>
          </w:tcPr>
          <w:p w14:paraId="03E7DF01">
            <w:pPr>
              <w:snapToGrid w:val="0"/>
              <w:jc w:val="center"/>
              <w:rPr>
                <w:sz w:val="18"/>
                <w:szCs w:val="18"/>
              </w:rPr>
            </w:pPr>
          </w:p>
        </w:tc>
      </w:tr>
      <w:tr w14:paraId="54BA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12"/>
            <w:noWrap w:val="0"/>
            <w:vAlign w:val="center"/>
          </w:tcPr>
          <w:p w14:paraId="11200646">
            <w:pPr>
              <w:snapToGrid w:val="0"/>
              <w:jc w:val="center"/>
              <w:rPr>
                <w:b/>
                <w:sz w:val="18"/>
                <w:szCs w:val="18"/>
              </w:rPr>
            </w:pPr>
            <w:r>
              <w:rPr>
                <w:sz w:val="18"/>
                <w:szCs w:val="18"/>
              </w:rPr>
              <w:t>处理设施不正常情况</w:t>
            </w:r>
          </w:p>
        </w:tc>
      </w:tr>
      <w:tr w14:paraId="004D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36D4C749">
            <w:pPr>
              <w:snapToGrid w:val="0"/>
              <w:jc w:val="center"/>
              <w:rPr>
                <w:sz w:val="18"/>
                <w:szCs w:val="18"/>
              </w:rPr>
            </w:pPr>
            <w:r>
              <w:rPr>
                <w:sz w:val="18"/>
                <w:szCs w:val="18"/>
              </w:rPr>
              <w:t>接户设施</w:t>
            </w:r>
          </w:p>
        </w:tc>
        <w:tc>
          <w:tcPr>
            <w:tcW w:w="7539" w:type="dxa"/>
            <w:gridSpan w:val="11"/>
            <w:noWrap w:val="0"/>
            <w:vAlign w:val="top"/>
          </w:tcPr>
          <w:p w14:paraId="2DC711F3">
            <w:pPr>
              <w:snapToGrid w:val="0"/>
              <w:rPr>
                <w:sz w:val="18"/>
                <w:szCs w:val="18"/>
              </w:rPr>
            </w:pPr>
          </w:p>
          <w:p w14:paraId="674C5DCB">
            <w:pPr>
              <w:snapToGrid w:val="0"/>
              <w:rPr>
                <w:sz w:val="18"/>
                <w:szCs w:val="18"/>
              </w:rPr>
            </w:pPr>
          </w:p>
          <w:p w14:paraId="442F495B">
            <w:pPr>
              <w:snapToGrid w:val="0"/>
              <w:rPr>
                <w:sz w:val="18"/>
                <w:szCs w:val="18"/>
              </w:rPr>
            </w:pPr>
          </w:p>
          <w:p w14:paraId="0185179B">
            <w:pPr>
              <w:snapToGrid w:val="0"/>
              <w:rPr>
                <w:sz w:val="18"/>
                <w:szCs w:val="18"/>
              </w:rPr>
            </w:pPr>
          </w:p>
          <w:p w14:paraId="19FA7133">
            <w:pPr>
              <w:snapToGrid w:val="0"/>
              <w:rPr>
                <w:sz w:val="18"/>
                <w:szCs w:val="18"/>
              </w:rPr>
            </w:pPr>
          </w:p>
          <w:p w14:paraId="59FEF610">
            <w:pPr>
              <w:snapToGrid w:val="0"/>
              <w:rPr>
                <w:sz w:val="18"/>
                <w:szCs w:val="18"/>
              </w:rPr>
            </w:pPr>
          </w:p>
          <w:p w14:paraId="01698F8D">
            <w:pPr>
              <w:snapToGrid w:val="0"/>
              <w:rPr>
                <w:sz w:val="18"/>
                <w:szCs w:val="18"/>
              </w:rPr>
            </w:pPr>
          </w:p>
        </w:tc>
      </w:tr>
      <w:tr w14:paraId="64B6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274D0E89">
            <w:pPr>
              <w:snapToGrid w:val="0"/>
              <w:jc w:val="center"/>
              <w:rPr>
                <w:sz w:val="18"/>
                <w:szCs w:val="18"/>
              </w:rPr>
            </w:pPr>
            <w:r>
              <w:rPr>
                <w:sz w:val="18"/>
                <w:szCs w:val="18"/>
              </w:rPr>
              <w:t>管网设施</w:t>
            </w:r>
          </w:p>
        </w:tc>
        <w:tc>
          <w:tcPr>
            <w:tcW w:w="7539" w:type="dxa"/>
            <w:gridSpan w:val="11"/>
            <w:noWrap w:val="0"/>
            <w:vAlign w:val="top"/>
          </w:tcPr>
          <w:p w14:paraId="5F370F3D">
            <w:pPr>
              <w:snapToGrid w:val="0"/>
              <w:rPr>
                <w:sz w:val="18"/>
                <w:szCs w:val="18"/>
              </w:rPr>
            </w:pPr>
          </w:p>
          <w:p w14:paraId="54550E18">
            <w:pPr>
              <w:snapToGrid w:val="0"/>
              <w:rPr>
                <w:sz w:val="18"/>
                <w:szCs w:val="18"/>
              </w:rPr>
            </w:pPr>
          </w:p>
          <w:p w14:paraId="7D09A53D">
            <w:pPr>
              <w:snapToGrid w:val="0"/>
              <w:rPr>
                <w:sz w:val="18"/>
                <w:szCs w:val="18"/>
              </w:rPr>
            </w:pPr>
          </w:p>
          <w:p w14:paraId="0D9A2E37">
            <w:pPr>
              <w:snapToGrid w:val="0"/>
              <w:rPr>
                <w:sz w:val="18"/>
                <w:szCs w:val="18"/>
              </w:rPr>
            </w:pPr>
          </w:p>
          <w:p w14:paraId="0FA3D289">
            <w:pPr>
              <w:snapToGrid w:val="0"/>
              <w:rPr>
                <w:sz w:val="18"/>
                <w:szCs w:val="18"/>
              </w:rPr>
            </w:pPr>
          </w:p>
        </w:tc>
      </w:tr>
      <w:tr w14:paraId="29D0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3139B2DC">
            <w:pPr>
              <w:snapToGrid w:val="0"/>
              <w:jc w:val="center"/>
              <w:rPr>
                <w:sz w:val="18"/>
                <w:szCs w:val="18"/>
              </w:rPr>
            </w:pPr>
            <w:r>
              <w:rPr>
                <w:sz w:val="18"/>
                <w:szCs w:val="18"/>
              </w:rPr>
              <w:t>终端设施</w:t>
            </w:r>
          </w:p>
        </w:tc>
        <w:tc>
          <w:tcPr>
            <w:tcW w:w="7539" w:type="dxa"/>
            <w:gridSpan w:val="11"/>
            <w:noWrap w:val="0"/>
            <w:vAlign w:val="top"/>
          </w:tcPr>
          <w:p w14:paraId="2CA3AE09">
            <w:pPr>
              <w:snapToGrid w:val="0"/>
              <w:rPr>
                <w:sz w:val="18"/>
                <w:szCs w:val="18"/>
              </w:rPr>
            </w:pPr>
          </w:p>
          <w:p w14:paraId="3E88DB1D">
            <w:pPr>
              <w:snapToGrid w:val="0"/>
              <w:rPr>
                <w:sz w:val="18"/>
                <w:szCs w:val="18"/>
              </w:rPr>
            </w:pPr>
          </w:p>
          <w:p w14:paraId="7C4BD857">
            <w:pPr>
              <w:snapToGrid w:val="0"/>
              <w:rPr>
                <w:sz w:val="18"/>
                <w:szCs w:val="18"/>
              </w:rPr>
            </w:pPr>
          </w:p>
          <w:p w14:paraId="3918D00E">
            <w:pPr>
              <w:snapToGrid w:val="0"/>
              <w:rPr>
                <w:sz w:val="18"/>
                <w:szCs w:val="18"/>
              </w:rPr>
            </w:pPr>
          </w:p>
          <w:p w14:paraId="6E4C943C">
            <w:pPr>
              <w:snapToGrid w:val="0"/>
              <w:rPr>
                <w:sz w:val="18"/>
                <w:szCs w:val="18"/>
              </w:rPr>
            </w:pPr>
          </w:p>
          <w:p w14:paraId="7F1341F1">
            <w:pPr>
              <w:snapToGrid w:val="0"/>
              <w:rPr>
                <w:sz w:val="18"/>
                <w:szCs w:val="18"/>
              </w:rPr>
            </w:pPr>
          </w:p>
          <w:p w14:paraId="078DAAE4">
            <w:pPr>
              <w:snapToGrid w:val="0"/>
              <w:rPr>
                <w:sz w:val="18"/>
                <w:szCs w:val="18"/>
              </w:rPr>
            </w:pPr>
          </w:p>
          <w:p w14:paraId="3DF3E3D1">
            <w:pPr>
              <w:snapToGrid w:val="0"/>
              <w:rPr>
                <w:sz w:val="18"/>
                <w:szCs w:val="18"/>
              </w:rPr>
            </w:pPr>
          </w:p>
        </w:tc>
      </w:tr>
    </w:tbl>
    <w:p w14:paraId="60354B99">
      <w:pPr>
        <w:widowControl/>
        <w:jc w:val="left"/>
        <w:rPr>
          <w:sz w:val="18"/>
          <w:szCs w:val="18"/>
        </w:rPr>
      </w:pPr>
      <w:r>
        <w:rPr>
          <w:sz w:val="18"/>
          <w:szCs w:val="18"/>
        </w:rPr>
        <w:t>*1.设备类型：[土建、机电、监测、监控]中选一。</w:t>
      </w:r>
    </w:p>
    <w:p w14:paraId="5D6355B7">
      <w:pPr>
        <w:widowControl/>
        <w:jc w:val="left"/>
        <w:rPr>
          <w:kern w:val="0"/>
          <w:sz w:val="18"/>
          <w:szCs w:val="18"/>
        </w:rPr>
      </w:pPr>
      <w:r>
        <w:rPr>
          <w:sz w:val="18"/>
          <w:szCs w:val="18"/>
        </w:rPr>
        <w:t>*2.设施状态：[建设</w:t>
      </w:r>
      <w:r>
        <w:rPr>
          <w:kern w:val="0"/>
          <w:sz w:val="18"/>
          <w:szCs w:val="18"/>
        </w:rPr>
        <w:t>、运维、大修、重建、报废]几类中选择填写。</w:t>
      </w:r>
    </w:p>
    <w:p w14:paraId="5632B07C">
      <w:pPr>
        <w:widowControl/>
        <w:jc w:val="left"/>
        <w:rPr>
          <w:kern w:val="0"/>
          <w:sz w:val="18"/>
          <w:szCs w:val="18"/>
        </w:rPr>
      </w:pPr>
      <w:r>
        <w:rPr>
          <w:kern w:val="0"/>
          <w:sz w:val="18"/>
          <w:szCs w:val="18"/>
        </w:rPr>
        <w:t>*3.处理工艺模式：</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8492"/>
      </w:tblGrid>
      <w:tr w14:paraId="19B8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4918DC30">
            <w:pPr>
              <w:widowControl/>
              <w:jc w:val="center"/>
              <w:rPr>
                <w:kern w:val="0"/>
                <w:sz w:val="18"/>
                <w:szCs w:val="18"/>
              </w:rPr>
            </w:pPr>
            <w:r>
              <w:rPr>
                <w:kern w:val="0"/>
                <w:sz w:val="18"/>
                <w:szCs w:val="18"/>
              </w:rPr>
              <w:t>序号</w:t>
            </w:r>
          </w:p>
        </w:tc>
        <w:tc>
          <w:tcPr>
            <w:tcW w:w="8492" w:type="dxa"/>
            <w:noWrap w:val="0"/>
            <w:vAlign w:val="center"/>
          </w:tcPr>
          <w:p w14:paraId="277D1F60">
            <w:pPr>
              <w:widowControl/>
              <w:jc w:val="center"/>
              <w:rPr>
                <w:kern w:val="0"/>
                <w:sz w:val="18"/>
                <w:szCs w:val="18"/>
              </w:rPr>
            </w:pPr>
            <w:r>
              <w:rPr>
                <w:kern w:val="0"/>
                <w:sz w:val="18"/>
                <w:szCs w:val="18"/>
              </w:rPr>
              <w:t>工艺类别</w:t>
            </w:r>
          </w:p>
        </w:tc>
      </w:tr>
      <w:tr w14:paraId="3264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4876BF48">
            <w:pPr>
              <w:widowControl/>
              <w:jc w:val="center"/>
              <w:rPr>
                <w:kern w:val="0"/>
                <w:sz w:val="18"/>
                <w:szCs w:val="18"/>
              </w:rPr>
            </w:pPr>
            <w:r>
              <w:rPr>
                <w:kern w:val="0"/>
                <w:sz w:val="18"/>
                <w:szCs w:val="18"/>
              </w:rPr>
              <w:t>1</w:t>
            </w:r>
          </w:p>
        </w:tc>
        <w:tc>
          <w:tcPr>
            <w:tcW w:w="8492" w:type="dxa"/>
            <w:noWrap w:val="0"/>
            <w:vAlign w:val="center"/>
          </w:tcPr>
          <w:p w14:paraId="695E9247">
            <w:pPr>
              <w:widowControl/>
              <w:rPr>
                <w:kern w:val="0"/>
                <w:sz w:val="18"/>
                <w:szCs w:val="18"/>
              </w:rPr>
            </w:pPr>
            <w:r>
              <w:rPr>
                <w:kern w:val="0"/>
                <w:sz w:val="18"/>
                <w:szCs w:val="18"/>
              </w:rPr>
              <w:t>化粪池（CSP）</w:t>
            </w:r>
          </w:p>
        </w:tc>
      </w:tr>
      <w:tr w14:paraId="0CE7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1F2E27D5">
            <w:pPr>
              <w:widowControl/>
              <w:jc w:val="center"/>
              <w:rPr>
                <w:kern w:val="0"/>
                <w:sz w:val="18"/>
                <w:szCs w:val="18"/>
              </w:rPr>
            </w:pPr>
            <w:r>
              <w:rPr>
                <w:kern w:val="0"/>
                <w:sz w:val="18"/>
                <w:szCs w:val="18"/>
              </w:rPr>
              <w:t>2</w:t>
            </w:r>
          </w:p>
        </w:tc>
        <w:tc>
          <w:tcPr>
            <w:tcW w:w="8492" w:type="dxa"/>
            <w:noWrap w:val="0"/>
            <w:vAlign w:val="center"/>
          </w:tcPr>
          <w:p w14:paraId="1954293E">
            <w:pPr>
              <w:widowControl/>
              <w:rPr>
                <w:kern w:val="0"/>
                <w:sz w:val="18"/>
                <w:szCs w:val="18"/>
              </w:rPr>
            </w:pPr>
            <w:r>
              <w:rPr>
                <w:kern w:val="0"/>
                <w:sz w:val="18"/>
                <w:szCs w:val="18"/>
              </w:rPr>
              <w:t>氧化沟（OXD）</w:t>
            </w:r>
          </w:p>
        </w:tc>
      </w:tr>
      <w:tr w14:paraId="0CC7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3F8359E8">
            <w:pPr>
              <w:widowControl/>
              <w:jc w:val="center"/>
              <w:rPr>
                <w:kern w:val="0"/>
                <w:sz w:val="18"/>
                <w:szCs w:val="18"/>
              </w:rPr>
            </w:pPr>
            <w:r>
              <w:rPr>
                <w:kern w:val="0"/>
                <w:sz w:val="18"/>
                <w:szCs w:val="18"/>
              </w:rPr>
              <w:t>3</w:t>
            </w:r>
          </w:p>
        </w:tc>
        <w:tc>
          <w:tcPr>
            <w:tcW w:w="8492" w:type="dxa"/>
            <w:noWrap w:val="0"/>
            <w:vAlign w:val="center"/>
          </w:tcPr>
          <w:p w14:paraId="7EA72EA3">
            <w:pPr>
              <w:widowControl/>
              <w:rPr>
                <w:kern w:val="0"/>
                <w:sz w:val="18"/>
                <w:szCs w:val="18"/>
              </w:rPr>
            </w:pPr>
            <w:r>
              <w:rPr>
                <w:kern w:val="0"/>
                <w:sz w:val="18"/>
                <w:szCs w:val="18"/>
              </w:rPr>
              <w:t>前段缺氧-后段好氧串联法（AOX）</w:t>
            </w:r>
          </w:p>
        </w:tc>
      </w:tr>
      <w:tr w14:paraId="08E5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5B0BE354">
            <w:pPr>
              <w:widowControl/>
              <w:jc w:val="center"/>
              <w:rPr>
                <w:kern w:val="0"/>
                <w:sz w:val="18"/>
                <w:szCs w:val="18"/>
              </w:rPr>
            </w:pPr>
            <w:r>
              <w:rPr>
                <w:kern w:val="0"/>
                <w:sz w:val="18"/>
                <w:szCs w:val="18"/>
              </w:rPr>
              <w:t>4</w:t>
            </w:r>
          </w:p>
        </w:tc>
        <w:tc>
          <w:tcPr>
            <w:tcW w:w="8492" w:type="dxa"/>
            <w:noWrap w:val="0"/>
            <w:vAlign w:val="center"/>
          </w:tcPr>
          <w:p w14:paraId="2D245D47">
            <w:pPr>
              <w:widowControl/>
              <w:rPr>
                <w:kern w:val="0"/>
                <w:sz w:val="18"/>
                <w:szCs w:val="18"/>
              </w:rPr>
            </w:pPr>
            <w:r>
              <w:rPr>
                <w:kern w:val="0"/>
                <w:sz w:val="18"/>
                <w:szCs w:val="18"/>
              </w:rPr>
              <w:t>厌氧-缺氧-好氧三结合法（AAO）</w:t>
            </w:r>
          </w:p>
        </w:tc>
      </w:tr>
      <w:tr w14:paraId="58A5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3E7240C2">
            <w:pPr>
              <w:widowControl/>
              <w:jc w:val="center"/>
              <w:rPr>
                <w:kern w:val="0"/>
                <w:sz w:val="18"/>
                <w:szCs w:val="18"/>
              </w:rPr>
            </w:pPr>
            <w:r>
              <w:rPr>
                <w:kern w:val="0"/>
                <w:sz w:val="18"/>
                <w:szCs w:val="18"/>
              </w:rPr>
              <w:t>5</w:t>
            </w:r>
          </w:p>
        </w:tc>
        <w:tc>
          <w:tcPr>
            <w:tcW w:w="8492" w:type="dxa"/>
            <w:noWrap w:val="0"/>
            <w:vAlign w:val="center"/>
          </w:tcPr>
          <w:p w14:paraId="4A471D70">
            <w:pPr>
              <w:widowControl/>
              <w:rPr>
                <w:kern w:val="0"/>
                <w:sz w:val="18"/>
                <w:szCs w:val="18"/>
              </w:rPr>
            </w:pPr>
            <w:r>
              <w:rPr>
                <w:kern w:val="0"/>
                <w:sz w:val="18"/>
                <w:szCs w:val="18"/>
              </w:rPr>
              <w:t>间歇式活性污泥法（SBR）</w:t>
            </w:r>
          </w:p>
        </w:tc>
      </w:tr>
      <w:tr w14:paraId="1D88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75C0D45A">
            <w:pPr>
              <w:widowControl/>
              <w:jc w:val="center"/>
              <w:rPr>
                <w:kern w:val="0"/>
                <w:sz w:val="18"/>
                <w:szCs w:val="18"/>
              </w:rPr>
            </w:pPr>
            <w:r>
              <w:rPr>
                <w:kern w:val="0"/>
                <w:sz w:val="18"/>
                <w:szCs w:val="18"/>
              </w:rPr>
              <w:t>6</w:t>
            </w:r>
          </w:p>
        </w:tc>
        <w:tc>
          <w:tcPr>
            <w:tcW w:w="8492" w:type="dxa"/>
            <w:noWrap w:val="0"/>
            <w:vAlign w:val="center"/>
          </w:tcPr>
          <w:p w14:paraId="6C3F1313">
            <w:pPr>
              <w:widowControl/>
              <w:rPr>
                <w:kern w:val="0"/>
                <w:sz w:val="18"/>
                <w:szCs w:val="18"/>
              </w:rPr>
            </w:pPr>
            <w:r>
              <w:rPr>
                <w:kern w:val="0"/>
                <w:sz w:val="18"/>
                <w:szCs w:val="18"/>
              </w:rPr>
              <w:t>深井曝气池（DWA）</w:t>
            </w:r>
          </w:p>
        </w:tc>
      </w:tr>
      <w:tr w14:paraId="67CA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58A1CBE4">
            <w:pPr>
              <w:widowControl/>
              <w:jc w:val="center"/>
              <w:rPr>
                <w:kern w:val="0"/>
                <w:sz w:val="18"/>
                <w:szCs w:val="18"/>
              </w:rPr>
            </w:pPr>
            <w:r>
              <w:rPr>
                <w:kern w:val="0"/>
                <w:sz w:val="18"/>
                <w:szCs w:val="18"/>
              </w:rPr>
              <w:t>8</w:t>
            </w:r>
          </w:p>
        </w:tc>
        <w:tc>
          <w:tcPr>
            <w:tcW w:w="8492" w:type="dxa"/>
            <w:noWrap w:val="0"/>
            <w:vAlign w:val="center"/>
          </w:tcPr>
          <w:p w14:paraId="7176282E">
            <w:pPr>
              <w:widowControl/>
              <w:rPr>
                <w:kern w:val="0"/>
                <w:sz w:val="18"/>
                <w:szCs w:val="18"/>
              </w:rPr>
            </w:pPr>
            <w:r>
              <w:rPr>
                <w:kern w:val="0"/>
                <w:sz w:val="18"/>
                <w:szCs w:val="18"/>
              </w:rPr>
              <w:t>膜生物反应器（MBR）</w:t>
            </w:r>
          </w:p>
        </w:tc>
      </w:tr>
      <w:tr w14:paraId="18B4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10CC6DE">
            <w:pPr>
              <w:widowControl/>
              <w:jc w:val="center"/>
              <w:rPr>
                <w:kern w:val="0"/>
                <w:sz w:val="18"/>
                <w:szCs w:val="18"/>
              </w:rPr>
            </w:pPr>
            <w:r>
              <w:rPr>
                <w:kern w:val="0"/>
                <w:sz w:val="18"/>
                <w:szCs w:val="18"/>
              </w:rPr>
              <w:t>9</w:t>
            </w:r>
          </w:p>
        </w:tc>
        <w:tc>
          <w:tcPr>
            <w:tcW w:w="8492" w:type="dxa"/>
            <w:noWrap w:val="0"/>
            <w:vAlign w:val="center"/>
          </w:tcPr>
          <w:p w14:paraId="7A950065">
            <w:pPr>
              <w:widowControl/>
              <w:rPr>
                <w:kern w:val="0"/>
                <w:sz w:val="18"/>
                <w:szCs w:val="18"/>
              </w:rPr>
            </w:pPr>
            <w:r>
              <w:rPr>
                <w:kern w:val="0"/>
                <w:sz w:val="18"/>
                <w:szCs w:val="18"/>
              </w:rPr>
              <w:t>植物生态式人工湿地系统（AWL）</w:t>
            </w:r>
          </w:p>
        </w:tc>
      </w:tr>
      <w:tr w14:paraId="3B5E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495D7A74">
            <w:pPr>
              <w:widowControl/>
              <w:jc w:val="center"/>
              <w:rPr>
                <w:kern w:val="0"/>
                <w:sz w:val="18"/>
                <w:szCs w:val="18"/>
              </w:rPr>
            </w:pPr>
            <w:r>
              <w:rPr>
                <w:kern w:val="0"/>
                <w:sz w:val="18"/>
                <w:szCs w:val="18"/>
              </w:rPr>
              <w:t>10</w:t>
            </w:r>
          </w:p>
        </w:tc>
        <w:tc>
          <w:tcPr>
            <w:tcW w:w="8492" w:type="dxa"/>
            <w:noWrap w:val="0"/>
            <w:vAlign w:val="center"/>
          </w:tcPr>
          <w:p w14:paraId="190BF8CE">
            <w:pPr>
              <w:widowControl/>
              <w:rPr>
                <w:kern w:val="0"/>
                <w:sz w:val="18"/>
                <w:szCs w:val="18"/>
              </w:rPr>
            </w:pPr>
            <w:r>
              <w:rPr>
                <w:kern w:val="0"/>
                <w:sz w:val="18"/>
                <w:szCs w:val="18"/>
              </w:rPr>
              <w:t>介质复合型人工湿地系统（PKA）</w:t>
            </w:r>
          </w:p>
        </w:tc>
      </w:tr>
      <w:tr w14:paraId="41AF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BBD0330">
            <w:pPr>
              <w:widowControl/>
              <w:jc w:val="center"/>
              <w:rPr>
                <w:kern w:val="0"/>
                <w:sz w:val="18"/>
                <w:szCs w:val="18"/>
              </w:rPr>
            </w:pPr>
            <w:r>
              <w:rPr>
                <w:kern w:val="0"/>
                <w:sz w:val="18"/>
                <w:szCs w:val="18"/>
              </w:rPr>
              <w:t>11</w:t>
            </w:r>
          </w:p>
        </w:tc>
        <w:tc>
          <w:tcPr>
            <w:tcW w:w="8492" w:type="dxa"/>
            <w:noWrap w:val="0"/>
            <w:vAlign w:val="center"/>
          </w:tcPr>
          <w:p w14:paraId="58B54DF1">
            <w:pPr>
              <w:widowControl/>
              <w:rPr>
                <w:kern w:val="0"/>
                <w:sz w:val="18"/>
                <w:szCs w:val="18"/>
              </w:rPr>
            </w:pPr>
            <w:r>
              <w:rPr>
                <w:kern w:val="0"/>
                <w:sz w:val="18"/>
                <w:szCs w:val="18"/>
              </w:rPr>
              <w:t>地下土壤渗滤净化系统（UGS）</w:t>
            </w:r>
          </w:p>
        </w:tc>
      </w:tr>
      <w:tr w14:paraId="07F1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2C9C57AE">
            <w:pPr>
              <w:widowControl/>
              <w:jc w:val="center"/>
              <w:rPr>
                <w:kern w:val="0"/>
                <w:sz w:val="18"/>
                <w:szCs w:val="18"/>
              </w:rPr>
            </w:pPr>
            <w:r>
              <w:rPr>
                <w:kern w:val="0"/>
                <w:sz w:val="18"/>
                <w:szCs w:val="18"/>
              </w:rPr>
              <w:t>12</w:t>
            </w:r>
          </w:p>
        </w:tc>
        <w:tc>
          <w:tcPr>
            <w:tcW w:w="8492" w:type="dxa"/>
            <w:noWrap w:val="0"/>
            <w:vAlign w:val="center"/>
          </w:tcPr>
          <w:p w14:paraId="67F37D88">
            <w:pPr>
              <w:widowControl/>
              <w:rPr>
                <w:kern w:val="0"/>
                <w:sz w:val="18"/>
                <w:szCs w:val="18"/>
              </w:rPr>
            </w:pPr>
            <w:r>
              <w:rPr>
                <w:kern w:val="0"/>
                <w:sz w:val="18"/>
                <w:szCs w:val="18"/>
              </w:rPr>
              <w:t>生物滤池（BFP）</w:t>
            </w:r>
          </w:p>
        </w:tc>
      </w:tr>
      <w:tr w14:paraId="090D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C4A6F4F">
            <w:pPr>
              <w:widowControl/>
              <w:jc w:val="center"/>
              <w:rPr>
                <w:kern w:val="0"/>
                <w:sz w:val="18"/>
                <w:szCs w:val="18"/>
              </w:rPr>
            </w:pPr>
            <w:r>
              <w:rPr>
                <w:kern w:val="0"/>
                <w:sz w:val="18"/>
                <w:szCs w:val="18"/>
              </w:rPr>
              <w:t>13</w:t>
            </w:r>
          </w:p>
        </w:tc>
        <w:tc>
          <w:tcPr>
            <w:tcW w:w="8492" w:type="dxa"/>
            <w:noWrap w:val="0"/>
            <w:vAlign w:val="center"/>
          </w:tcPr>
          <w:p w14:paraId="178C20D3">
            <w:pPr>
              <w:widowControl/>
              <w:rPr>
                <w:kern w:val="0"/>
                <w:sz w:val="18"/>
                <w:szCs w:val="18"/>
              </w:rPr>
            </w:pPr>
            <w:r>
              <w:rPr>
                <w:kern w:val="0"/>
                <w:sz w:val="18"/>
                <w:szCs w:val="18"/>
              </w:rPr>
              <w:t>稳定塘（STP）</w:t>
            </w:r>
          </w:p>
        </w:tc>
      </w:tr>
      <w:tr w14:paraId="726C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36E33934">
            <w:pPr>
              <w:widowControl/>
              <w:jc w:val="center"/>
              <w:rPr>
                <w:kern w:val="0"/>
                <w:sz w:val="18"/>
                <w:szCs w:val="18"/>
              </w:rPr>
            </w:pPr>
            <w:r>
              <w:rPr>
                <w:kern w:val="0"/>
                <w:sz w:val="18"/>
                <w:szCs w:val="18"/>
              </w:rPr>
              <w:t>14</w:t>
            </w:r>
          </w:p>
        </w:tc>
        <w:tc>
          <w:tcPr>
            <w:tcW w:w="8492" w:type="dxa"/>
            <w:noWrap w:val="0"/>
            <w:vAlign w:val="center"/>
          </w:tcPr>
          <w:p w14:paraId="317C9D16">
            <w:pPr>
              <w:widowControl/>
              <w:rPr>
                <w:kern w:val="0"/>
                <w:sz w:val="18"/>
                <w:szCs w:val="18"/>
              </w:rPr>
            </w:pPr>
            <w:r>
              <w:rPr>
                <w:kern w:val="0"/>
                <w:sz w:val="18"/>
                <w:szCs w:val="18"/>
              </w:rPr>
              <w:t>一体化污水处理设备（ITE）</w:t>
            </w:r>
          </w:p>
        </w:tc>
      </w:tr>
      <w:tr w14:paraId="6A79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462C51DD">
            <w:pPr>
              <w:widowControl/>
              <w:jc w:val="center"/>
              <w:rPr>
                <w:kern w:val="0"/>
                <w:sz w:val="18"/>
                <w:szCs w:val="18"/>
              </w:rPr>
            </w:pPr>
            <w:r>
              <w:rPr>
                <w:kern w:val="0"/>
                <w:sz w:val="18"/>
                <w:szCs w:val="18"/>
              </w:rPr>
              <w:t>15</w:t>
            </w:r>
          </w:p>
        </w:tc>
        <w:tc>
          <w:tcPr>
            <w:tcW w:w="8492" w:type="dxa"/>
            <w:noWrap w:val="0"/>
            <w:vAlign w:val="center"/>
          </w:tcPr>
          <w:p w14:paraId="5BB04C81">
            <w:pPr>
              <w:widowControl/>
              <w:rPr>
                <w:kern w:val="0"/>
                <w:sz w:val="18"/>
                <w:szCs w:val="18"/>
              </w:rPr>
            </w:pPr>
            <w:r>
              <w:rPr>
                <w:kern w:val="0"/>
                <w:sz w:val="18"/>
                <w:szCs w:val="18"/>
              </w:rPr>
              <w:t>厌氧生物处理（ABT）</w:t>
            </w:r>
          </w:p>
        </w:tc>
      </w:tr>
      <w:tr w14:paraId="1857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7F21BD06">
            <w:pPr>
              <w:widowControl/>
              <w:jc w:val="center"/>
              <w:rPr>
                <w:kern w:val="0"/>
                <w:sz w:val="18"/>
                <w:szCs w:val="18"/>
              </w:rPr>
            </w:pPr>
            <w:r>
              <w:rPr>
                <w:rFonts w:hint="eastAsia"/>
                <w:kern w:val="0"/>
                <w:sz w:val="18"/>
                <w:szCs w:val="18"/>
              </w:rPr>
              <w:t>16</w:t>
            </w:r>
          </w:p>
        </w:tc>
        <w:tc>
          <w:tcPr>
            <w:tcW w:w="8492" w:type="dxa"/>
            <w:noWrap w:val="0"/>
            <w:vAlign w:val="center"/>
          </w:tcPr>
          <w:p w14:paraId="29175824">
            <w:pPr>
              <w:widowControl/>
              <w:rPr>
                <w:kern w:val="0"/>
                <w:sz w:val="18"/>
                <w:szCs w:val="18"/>
              </w:rPr>
            </w:pPr>
            <w:r>
              <w:rPr>
                <w:rFonts w:hint="eastAsia"/>
                <w:kern w:val="0"/>
                <w:sz w:val="18"/>
                <w:szCs w:val="18"/>
              </w:rPr>
              <w:t>多介质土壤滤层系统（MSL）</w:t>
            </w:r>
          </w:p>
        </w:tc>
      </w:tr>
    </w:tbl>
    <w:p w14:paraId="519B80BB">
      <w:pPr>
        <w:widowControl/>
        <w:jc w:val="left"/>
        <w:rPr>
          <w:sz w:val="18"/>
          <w:szCs w:val="18"/>
        </w:rPr>
      </w:pPr>
      <w:r>
        <w:rPr>
          <w:sz w:val="18"/>
          <w:szCs w:val="18"/>
        </w:rPr>
        <w:t>注1：多技术同时使用时，用+号串联：化粪池（CSP）+氧化沟（OXD）</w:t>
      </w:r>
    </w:p>
    <w:p w14:paraId="32D86327">
      <w:pPr>
        <w:widowControl/>
        <w:jc w:val="left"/>
        <w:rPr>
          <w:sz w:val="18"/>
          <w:szCs w:val="18"/>
        </w:rPr>
      </w:pPr>
      <w:r>
        <w:rPr>
          <w:sz w:val="18"/>
          <w:szCs w:val="18"/>
        </w:rPr>
        <w:t>注2：如果有未列出处理工艺，请使用以下格式：#未列出工艺类别（英文缩写）。</w:t>
      </w:r>
    </w:p>
    <w:p w14:paraId="1422AA2F">
      <w:pPr>
        <w:widowControl/>
        <w:jc w:val="left"/>
        <w:rPr>
          <w:szCs w:val="21"/>
          <w:shd w:val="clear" w:color="auto" w:fill="FFFFFF"/>
        </w:rPr>
      </w:pPr>
    </w:p>
    <w:p w14:paraId="38E9E38C">
      <w:pPr>
        <w:widowControl/>
        <w:jc w:val="left"/>
        <w:rPr>
          <w:kern w:val="0"/>
          <w:sz w:val="18"/>
          <w:szCs w:val="18"/>
        </w:rPr>
      </w:pPr>
      <w:r>
        <w:rPr>
          <w:kern w:val="0"/>
          <w:sz w:val="18"/>
          <w:szCs w:val="18"/>
        </w:rPr>
        <w:t>*4.设计出水水质标准：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7985"/>
      </w:tblGrid>
      <w:tr w14:paraId="291C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340BDFA4">
            <w:pPr>
              <w:widowControl/>
              <w:jc w:val="center"/>
              <w:rPr>
                <w:kern w:val="0"/>
                <w:sz w:val="18"/>
                <w:szCs w:val="18"/>
              </w:rPr>
            </w:pPr>
            <w:r>
              <w:rPr>
                <w:kern w:val="0"/>
                <w:sz w:val="18"/>
                <w:szCs w:val="18"/>
              </w:rPr>
              <w:t>No.</w:t>
            </w:r>
          </w:p>
        </w:tc>
        <w:tc>
          <w:tcPr>
            <w:tcW w:w="7985" w:type="dxa"/>
            <w:noWrap w:val="0"/>
            <w:vAlign w:val="center"/>
          </w:tcPr>
          <w:p w14:paraId="1DBEE79F">
            <w:pPr>
              <w:widowControl/>
              <w:jc w:val="center"/>
              <w:rPr>
                <w:kern w:val="0"/>
                <w:sz w:val="18"/>
                <w:szCs w:val="18"/>
              </w:rPr>
            </w:pPr>
            <w:r>
              <w:rPr>
                <w:kern w:val="0"/>
                <w:sz w:val="18"/>
                <w:szCs w:val="18"/>
              </w:rPr>
              <w:t>水质标准</w:t>
            </w:r>
          </w:p>
        </w:tc>
      </w:tr>
      <w:tr w14:paraId="3683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2FA3E5DB">
            <w:pPr>
              <w:widowControl/>
              <w:jc w:val="center"/>
              <w:rPr>
                <w:kern w:val="0"/>
                <w:sz w:val="18"/>
                <w:szCs w:val="18"/>
              </w:rPr>
            </w:pPr>
            <w:r>
              <w:rPr>
                <w:kern w:val="0"/>
                <w:sz w:val="18"/>
                <w:szCs w:val="18"/>
              </w:rPr>
              <w:t>1</w:t>
            </w:r>
          </w:p>
        </w:tc>
        <w:tc>
          <w:tcPr>
            <w:tcW w:w="7985" w:type="dxa"/>
            <w:noWrap w:val="0"/>
            <w:vAlign w:val="center"/>
          </w:tcPr>
          <w:p w14:paraId="63FBA1ED">
            <w:pPr>
              <w:widowControl/>
              <w:jc w:val="center"/>
              <w:rPr>
                <w:kern w:val="0"/>
                <w:sz w:val="18"/>
                <w:szCs w:val="18"/>
              </w:rPr>
            </w:pPr>
            <w:r>
              <w:rPr>
                <w:kern w:val="0"/>
                <w:sz w:val="18"/>
                <w:szCs w:val="18"/>
              </w:rPr>
              <w:t>农村生活污水处理设施水污染物排放标准 DB33/973-2015 一级</w:t>
            </w:r>
          </w:p>
        </w:tc>
      </w:tr>
      <w:tr w14:paraId="796D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2538F74E">
            <w:pPr>
              <w:widowControl/>
              <w:jc w:val="center"/>
              <w:rPr>
                <w:kern w:val="0"/>
                <w:sz w:val="18"/>
                <w:szCs w:val="18"/>
              </w:rPr>
            </w:pPr>
            <w:r>
              <w:rPr>
                <w:kern w:val="0"/>
                <w:sz w:val="18"/>
                <w:szCs w:val="18"/>
              </w:rPr>
              <w:t>2</w:t>
            </w:r>
          </w:p>
        </w:tc>
        <w:tc>
          <w:tcPr>
            <w:tcW w:w="7985" w:type="dxa"/>
            <w:noWrap w:val="0"/>
            <w:vAlign w:val="center"/>
          </w:tcPr>
          <w:p w14:paraId="592C1B96">
            <w:pPr>
              <w:widowControl/>
              <w:jc w:val="center"/>
              <w:rPr>
                <w:kern w:val="0"/>
                <w:sz w:val="18"/>
                <w:szCs w:val="18"/>
              </w:rPr>
            </w:pPr>
            <w:r>
              <w:rPr>
                <w:kern w:val="0"/>
                <w:sz w:val="18"/>
                <w:szCs w:val="18"/>
              </w:rPr>
              <w:t>农村生活污水处理设施水污染物排放标准 DB33/973-2015 二级</w:t>
            </w:r>
          </w:p>
        </w:tc>
      </w:tr>
      <w:tr w14:paraId="69D9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1C25ECCA">
            <w:pPr>
              <w:widowControl/>
              <w:jc w:val="center"/>
              <w:rPr>
                <w:kern w:val="0"/>
                <w:sz w:val="18"/>
                <w:szCs w:val="18"/>
              </w:rPr>
            </w:pPr>
            <w:r>
              <w:rPr>
                <w:kern w:val="0"/>
                <w:sz w:val="18"/>
                <w:szCs w:val="18"/>
              </w:rPr>
              <w:t>3</w:t>
            </w:r>
          </w:p>
        </w:tc>
        <w:tc>
          <w:tcPr>
            <w:tcW w:w="7985" w:type="dxa"/>
            <w:noWrap w:val="0"/>
            <w:vAlign w:val="center"/>
          </w:tcPr>
          <w:p w14:paraId="37089E4D">
            <w:pPr>
              <w:widowControl/>
              <w:jc w:val="center"/>
              <w:rPr>
                <w:kern w:val="0"/>
                <w:sz w:val="18"/>
                <w:szCs w:val="18"/>
              </w:rPr>
            </w:pPr>
            <w:r>
              <w:rPr>
                <w:kern w:val="0"/>
                <w:sz w:val="18"/>
                <w:szCs w:val="18"/>
              </w:rPr>
              <w:t>污水排入城镇下水道水质标准 CJ343-2010 一级</w:t>
            </w:r>
          </w:p>
        </w:tc>
      </w:tr>
      <w:tr w14:paraId="5CD4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6BB0E1A8">
            <w:pPr>
              <w:widowControl/>
              <w:jc w:val="center"/>
              <w:rPr>
                <w:kern w:val="0"/>
                <w:sz w:val="18"/>
                <w:szCs w:val="18"/>
              </w:rPr>
            </w:pPr>
            <w:r>
              <w:rPr>
                <w:kern w:val="0"/>
                <w:sz w:val="18"/>
                <w:szCs w:val="18"/>
              </w:rPr>
              <w:t>4</w:t>
            </w:r>
          </w:p>
        </w:tc>
        <w:tc>
          <w:tcPr>
            <w:tcW w:w="7985" w:type="dxa"/>
            <w:noWrap w:val="0"/>
            <w:vAlign w:val="center"/>
          </w:tcPr>
          <w:p w14:paraId="58E8692E">
            <w:pPr>
              <w:widowControl/>
              <w:jc w:val="center"/>
              <w:rPr>
                <w:kern w:val="0"/>
                <w:sz w:val="18"/>
                <w:szCs w:val="18"/>
              </w:rPr>
            </w:pPr>
            <w:r>
              <w:rPr>
                <w:kern w:val="0"/>
                <w:sz w:val="18"/>
                <w:szCs w:val="18"/>
              </w:rPr>
              <w:t>污水排入城镇下水道水质标准 CJ343-2010 二级</w:t>
            </w:r>
          </w:p>
        </w:tc>
      </w:tr>
      <w:tr w14:paraId="1053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30CBC90F">
            <w:pPr>
              <w:widowControl/>
              <w:jc w:val="center"/>
              <w:rPr>
                <w:kern w:val="0"/>
                <w:sz w:val="18"/>
                <w:szCs w:val="18"/>
              </w:rPr>
            </w:pPr>
            <w:r>
              <w:rPr>
                <w:kern w:val="0"/>
                <w:sz w:val="18"/>
                <w:szCs w:val="18"/>
              </w:rPr>
              <w:t>5</w:t>
            </w:r>
          </w:p>
        </w:tc>
        <w:tc>
          <w:tcPr>
            <w:tcW w:w="7985" w:type="dxa"/>
            <w:noWrap w:val="0"/>
            <w:vAlign w:val="center"/>
          </w:tcPr>
          <w:p w14:paraId="70667B6B">
            <w:pPr>
              <w:widowControl/>
              <w:jc w:val="center"/>
              <w:rPr>
                <w:kern w:val="0"/>
                <w:sz w:val="18"/>
                <w:szCs w:val="18"/>
              </w:rPr>
            </w:pPr>
            <w:r>
              <w:rPr>
                <w:kern w:val="0"/>
                <w:sz w:val="18"/>
                <w:szCs w:val="18"/>
              </w:rPr>
              <w:t>城镇污水处理厂污染物排放标准 GB18918-2002  一级A</w:t>
            </w:r>
          </w:p>
        </w:tc>
      </w:tr>
      <w:tr w14:paraId="2D8E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365A0BC4">
            <w:pPr>
              <w:widowControl/>
              <w:jc w:val="center"/>
              <w:rPr>
                <w:kern w:val="0"/>
                <w:sz w:val="18"/>
                <w:szCs w:val="18"/>
              </w:rPr>
            </w:pPr>
            <w:r>
              <w:rPr>
                <w:kern w:val="0"/>
                <w:sz w:val="18"/>
                <w:szCs w:val="18"/>
              </w:rPr>
              <w:t>6</w:t>
            </w:r>
          </w:p>
        </w:tc>
        <w:tc>
          <w:tcPr>
            <w:tcW w:w="7985" w:type="dxa"/>
            <w:noWrap w:val="0"/>
            <w:vAlign w:val="center"/>
          </w:tcPr>
          <w:p w14:paraId="4E89CEFC">
            <w:pPr>
              <w:widowControl/>
              <w:jc w:val="center"/>
              <w:rPr>
                <w:kern w:val="0"/>
                <w:sz w:val="18"/>
                <w:szCs w:val="18"/>
              </w:rPr>
            </w:pPr>
            <w:r>
              <w:rPr>
                <w:kern w:val="0"/>
                <w:sz w:val="18"/>
                <w:szCs w:val="18"/>
              </w:rPr>
              <w:t>城镇污水处理厂污染物排放标准 GB18918-2002  一级B</w:t>
            </w:r>
          </w:p>
        </w:tc>
      </w:tr>
      <w:tr w14:paraId="0BA6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6C67D5B8">
            <w:pPr>
              <w:widowControl/>
              <w:jc w:val="center"/>
              <w:rPr>
                <w:kern w:val="0"/>
                <w:sz w:val="18"/>
                <w:szCs w:val="18"/>
              </w:rPr>
            </w:pPr>
            <w:r>
              <w:rPr>
                <w:kern w:val="0"/>
                <w:sz w:val="18"/>
                <w:szCs w:val="18"/>
              </w:rPr>
              <w:t>8</w:t>
            </w:r>
          </w:p>
        </w:tc>
        <w:tc>
          <w:tcPr>
            <w:tcW w:w="7985" w:type="dxa"/>
            <w:noWrap w:val="0"/>
            <w:vAlign w:val="center"/>
          </w:tcPr>
          <w:p w14:paraId="641C4EE7">
            <w:pPr>
              <w:widowControl/>
              <w:jc w:val="center"/>
              <w:rPr>
                <w:kern w:val="0"/>
                <w:sz w:val="18"/>
                <w:szCs w:val="18"/>
              </w:rPr>
            </w:pPr>
            <w:r>
              <w:rPr>
                <w:kern w:val="0"/>
                <w:sz w:val="18"/>
                <w:szCs w:val="18"/>
              </w:rPr>
              <w:t>污水综合排放标准 GB8978-1996 一级</w:t>
            </w:r>
          </w:p>
        </w:tc>
      </w:tr>
      <w:tr w14:paraId="1B40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54A30965">
            <w:pPr>
              <w:widowControl/>
              <w:jc w:val="center"/>
              <w:rPr>
                <w:kern w:val="0"/>
                <w:sz w:val="18"/>
                <w:szCs w:val="18"/>
              </w:rPr>
            </w:pPr>
            <w:r>
              <w:rPr>
                <w:kern w:val="0"/>
                <w:sz w:val="18"/>
                <w:szCs w:val="18"/>
              </w:rPr>
              <w:t>9</w:t>
            </w:r>
          </w:p>
        </w:tc>
        <w:tc>
          <w:tcPr>
            <w:tcW w:w="7985" w:type="dxa"/>
            <w:noWrap w:val="0"/>
            <w:vAlign w:val="center"/>
          </w:tcPr>
          <w:p w14:paraId="6BF536A7">
            <w:pPr>
              <w:widowControl/>
              <w:jc w:val="center"/>
              <w:rPr>
                <w:kern w:val="0"/>
                <w:sz w:val="18"/>
                <w:szCs w:val="18"/>
              </w:rPr>
            </w:pPr>
            <w:r>
              <w:rPr>
                <w:kern w:val="0"/>
                <w:sz w:val="18"/>
                <w:szCs w:val="18"/>
              </w:rPr>
              <w:t>污水综合排放标准 GB8978-1996 二级</w:t>
            </w:r>
          </w:p>
        </w:tc>
      </w:tr>
      <w:tr w14:paraId="34D8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6C50E3FA">
            <w:pPr>
              <w:widowControl/>
              <w:jc w:val="center"/>
              <w:rPr>
                <w:kern w:val="0"/>
                <w:sz w:val="18"/>
                <w:szCs w:val="18"/>
              </w:rPr>
            </w:pPr>
            <w:r>
              <w:rPr>
                <w:kern w:val="0"/>
                <w:sz w:val="18"/>
                <w:szCs w:val="18"/>
              </w:rPr>
              <w:t>10</w:t>
            </w:r>
          </w:p>
        </w:tc>
        <w:tc>
          <w:tcPr>
            <w:tcW w:w="7985" w:type="dxa"/>
            <w:noWrap w:val="0"/>
            <w:vAlign w:val="center"/>
          </w:tcPr>
          <w:p w14:paraId="2564E686">
            <w:pPr>
              <w:widowControl/>
              <w:jc w:val="center"/>
              <w:rPr>
                <w:kern w:val="0"/>
                <w:sz w:val="18"/>
                <w:szCs w:val="18"/>
              </w:rPr>
            </w:pPr>
            <w:r>
              <w:rPr>
                <w:kern w:val="0"/>
                <w:sz w:val="18"/>
                <w:szCs w:val="18"/>
              </w:rPr>
              <w:t>其他 （自填）</w:t>
            </w:r>
          </w:p>
        </w:tc>
      </w:tr>
    </w:tbl>
    <w:p w14:paraId="36663EBB">
      <w:pPr>
        <w:widowControl/>
        <w:jc w:val="left"/>
        <w:rPr>
          <w:rFonts w:ascii="宋体" w:hAnsi="宋体" w:cs="宋体"/>
          <w:kern w:val="0"/>
          <w:sz w:val="24"/>
        </w:rPr>
      </w:pPr>
    </w:p>
    <w:p w14:paraId="5912727C">
      <w:pPr>
        <w:widowControl/>
        <w:jc w:val="left"/>
        <w:rPr>
          <w:rFonts w:ascii="宋体" w:hAnsi="宋体"/>
          <w:b/>
          <w:sz w:val="24"/>
        </w:rPr>
      </w:pPr>
    </w:p>
    <w:p w14:paraId="3AFAA67C">
      <w:pPr>
        <w:pStyle w:val="640"/>
        <w:tabs>
          <w:tab w:val="center" w:pos="4201"/>
          <w:tab w:val="right" w:leader="dot" w:pos="9298"/>
        </w:tabs>
        <w:ind w:firstLine="0" w:firstLineChars="0"/>
        <w:jc w:val="center"/>
        <w:rPr>
          <w:rFonts w:ascii="黑体" w:hAnsi="黑体" w:eastAsia="黑体" w:cs="黑体"/>
          <w:szCs w:val="21"/>
        </w:rPr>
      </w:pPr>
      <w:r>
        <w:rPr>
          <w:bCs/>
          <w:sz w:val="28"/>
          <w:szCs w:val="28"/>
        </w:rPr>
        <w:br w:type="page"/>
      </w:r>
      <w:r>
        <w:rPr>
          <w:rFonts w:hint="eastAsia" w:ascii="黑体" w:hAnsi="黑体" w:eastAsia="黑体" w:cs="黑体"/>
          <w:szCs w:val="21"/>
        </w:rPr>
        <w:t xml:space="preserve">表D.2-1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w:t>
      </w:r>
      <w:r>
        <w:rPr>
          <w:rFonts w:ascii="黑体" w:hAnsi="黑体" w:eastAsia="黑体" w:cs="黑体"/>
          <w:szCs w:val="21"/>
        </w:rPr>
        <w:t>终端处理</w:t>
      </w:r>
      <w:r>
        <w:rPr>
          <w:rFonts w:hint="eastAsia" w:ascii="黑体" w:hAnsi="黑体" w:eastAsia="黑体" w:cs="黑体"/>
          <w:szCs w:val="21"/>
        </w:rPr>
        <w:t>设施</w:t>
      </w:r>
      <w:r>
        <w:rPr>
          <w:rFonts w:ascii="黑体" w:hAnsi="黑体" w:eastAsia="黑体" w:cs="黑体"/>
          <w:szCs w:val="21"/>
        </w:rPr>
        <w:t>巡查</w:t>
      </w:r>
      <w:r>
        <w:rPr>
          <w:rFonts w:hint="eastAsia" w:ascii="黑体" w:hAnsi="黑体" w:eastAsia="黑体" w:cs="黑体"/>
          <w:szCs w:val="21"/>
        </w:rPr>
        <w:t>记录</w:t>
      </w:r>
      <w:r>
        <w:rPr>
          <w:rFonts w:ascii="黑体" w:hAnsi="黑体" w:eastAsia="黑体" w:cs="黑体"/>
          <w:szCs w:val="21"/>
        </w:rPr>
        <w:t>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066"/>
        <w:gridCol w:w="1424"/>
        <w:gridCol w:w="1134"/>
        <w:gridCol w:w="767"/>
        <w:gridCol w:w="907"/>
        <w:gridCol w:w="31"/>
        <w:gridCol w:w="1436"/>
        <w:gridCol w:w="2352"/>
      </w:tblGrid>
      <w:tr w14:paraId="4105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51" w:type="dxa"/>
            <w:gridSpan w:val="6"/>
            <w:noWrap w:val="0"/>
            <w:vAlign w:val="center"/>
          </w:tcPr>
          <w:p w14:paraId="555BB4E9">
            <w:pPr>
              <w:snapToGrid w:val="0"/>
              <w:jc w:val="center"/>
              <w:rPr>
                <w:sz w:val="18"/>
                <w:szCs w:val="18"/>
              </w:rPr>
            </w:pPr>
            <w:r>
              <w:rPr>
                <w:sz w:val="18"/>
                <w:szCs w:val="18"/>
              </w:rPr>
              <w:t>巡查检查日期</w:t>
            </w:r>
            <w:r>
              <w:rPr>
                <w:rFonts w:hint="eastAsia"/>
                <w:sz w:val="18"/>
                <w:szCs w:val="18"/>
              </w:rPr>
              <w:t xml:space="preserve">：    </w:t>
            </w:r>
            <w:r>
              <w:rPr>
                <w:sz w:val="18"/>
                <w:szCs w:val="18"/>
              </w:rPr>
              <w:t>年</w:t>
            </w:r>
            <w:r>
              <w:rPr>
                <w:rFonts w:hint="eastAsia"/>
                <w:sz w:val="18"/>
                <w:szCs w:val="18"/>
              </w:rPr>
              <w:t xml:space="preserve">     </w:t>
            </w:r>
            <w:r>
              <w:rPr>
                <w:sz w:val="18"/>
                <w:szCs w:val="18"/>
              </w:rPr>
              <w:t>月</w:t>
            </w:r>
            <w:r>
              <w:rPr>
                <w:rFonts w:hint="eastAsia"/>
                <w:sz w:val="18"/>
                <w:szCs w:val="18"/>
              </w:rPr>
              <w:t xml:space="preserve">    </w:t>
            </w:r>
            <w:r>
              <w:rPr>
                <w:sz w:val="18"/>
                <w:szCs w:val="18"/>
              </w:rPr>
              <w:t>日</w:t>
            </w:r>
            <w:r>
              <w:rPr>
                <w:rFonts w:hint="eastAsia"/>
                <w:sz w:val="18"/>
                <w:szCs w:val="18"/>
              </w:rPr>
              <w:t xml:space="preserve">             </w:t>
            </w:r>
            <w:r>
              <w:rPr>
                <w:rFonts w:hint="eastAsia"/>
                <w:sz w:val="18"/>
                <w:szCs w:val="18"/>
              </w:rPr>
              <w:sym w:font="Wingdings 2" w:char="F02A"/>
            </w:r>
            <w:r>
              <w:rPr>
                <w:rFonts w:hint="eastAsia"/>
                <w:sz w:val="18"/>
                <w:szCs w:val="18"/>
              </w:rPr>
              <w:t xml:space="preserve">上午     </w:t>
            </w:r>
            <w:r>
              <w:rPr>
                <w:rFonts w:hint="eastAsia"/>
                <w:sz w:val="18"/>
                <w:szCs w:val="18"/>
              </w:rPr>
              <w:sym w:font="Wingdings 2" w:char="F02A"/>
            </w:r>
            <w:r>
              <w:rPr>
                <w:rFonts w:hint="eastAsia"/>
                <w:sz w:val="18"/>
                <w:szCs w:val="18"/>
              </w:rPr>
              <w:t>下午</w:t>
            </w:r>
          </w:p>
        </w:tc>
        <w:tc>
          <w:tcPr>
            <w:tcW w:w="3819" w:type="dxa"/>
            <w:gridSpan w:val="3"/>
            <w:noWrap w:val="0"/>
            <w:vAlign w:val="center"/>
          </w:tcPr>
          <w:p w14:paraId="1C401DF0">
            <w:pPr>
              <w:snapToGrid w:val="0"/>
              <w:jc w:val="center"/>
              <w:rPr>
                <w:sz w:val="18"/>
                <w:szCs w:val="18"/>
              </w:rPr>
            </w:pPr>
            <w:r>
              <w:rPr>
                <w:sz w:val="18"/>
                <w:szCs w:val="18"/>
              </w:rPr>
              <w:t>天气</w:t>
            </w:r>
            <w:r>
              <w:rPr>
                <w:rFonts w:hint="eastAsia"/>
                <w:sz w:val="18"/>
                <w:szCs w:val="18"/>
              </w:rPr>
              <w:t>：</w:t>
            </w:r>
            <w:r>
              <w:rPr>
                <w:rFonts w:hint="eastAsia"/>
                <w:sz w:val="18"/>
                <w:szCs w:val="18"/>
              </w:rPr>
              <w:sym w:font="Wingdings 2" w:char="F02A"/>
            </w:r>
            <w:r>
              <w:rPr>
                <w:rFonts w:hint="eastAsia"/>
                <w:sz w:val="18"/>
                <w:szCs w:val="18"/>
              </w:rPr>
              <w:t xml:space="preserve"> 晴；</w:t>
            </w:r>
            <w:r>
              <w:rPr>
                <w:rFonts w:hint="eastAsia"/>
                <w:sz w:val="18"/>
                <w:szCs w:val="18"/>
              </w:rPr>
              <w:sym w:font="Wingdings 2" w:char="F02A"/>
            </w:r>
            <w:r>
              <w:rPr>
                <w:rFonts w:hint="eastAsia"/>
                <w:sz w:val="18"/>
                <w:szCs w:val="18"/>
              </w:rPr>
              <w:t xml:space="preserve"> 阴；</w:t>
            </w:r>
            <w:r>
              <w:rPr>
                <w:rFonts w:hint="eastAsia"/>
                <w:sz w:val="18"/>
                <w:szCs w:val="18"/>
              </w:rPr>
              <w:sym w:font="Wingdings 2" w:char="F02A"/>
            </w:r>
            <w:r>
              <w:rPr>
                <w:rFonts w:hint="eastAsia"/>
                <w:sz w:val="18"/>
                <w:szCs w:val="18"/>
              </w:rPr>
              <w:t xml:space="preserve"> 雨</w:t>
            </w:r>
          </w:p>
        </w:tc>
      </w:tr>
      <w:tr w14:paraId="0892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9" w:type="dxa"/>
            <w:gridSpan w:val="2"/>
            <w:noWrap w:val="0"/>
            <w:vAlign w:val="center"/>
          </w:tcPr>
          <w:p w14:paraId="70643780">
            <w:pPr>
              <w:snapToGrid w:val="0"/>
              <w:jc w:val="center"/>
              <w:rPr>
                <w:sz w:val="18"/>
                <w:szCs w:val="18"/>
              </w:rPr>
            </w:pPr>
            <w:r>
              <w:rPr>
                <w:sz w:val="18"/>
                <w:szCs w:val="18"/>
              </w:rPr>
              <w:t>自然村</w:t>
            </w:r>
          </w:p>
        </w:tc>
        <w:tc>
          <w:tcPr>
            <w:tcW w:w="1424" w:type="dxa"/>
            <w:noWrap w:val="0"/>
            <w:vAlign w:val="center"/>
          </w:tcPr>
          <w:p w14:paraId="785B36C7">
            <w:pPr>
              <w:snapToGrid w:val="0"/>
              <w:jc w:val="center"/>
              <w:rPr>
                <w:sz w:val="18"/>
                <w:szCs w:val="18"/>
              </w:rPr>
            </w:pPr>
          </w:p>
        </w:tc>
        <w:tc>
          <w:tcPr>
            <w:tcW w:w="1134" w:type="dxa"/>
            <w:noWrap w:val="0"/>
            <w:vAlign w:val="center"/>
          </w:tcPr>
          <w:p w14:paraId="305329B8">
            <w:pPr>
              <w:snapToGrid w:val="0"/>
              <w:jc w:val="center"/>
              <w:rPr>
                <w:sz w:val="18"/>
                <w:szCs w:val="18"/>
              </w:rPr>
            </w:pPr>
            <w:r>
              <w:rPr>
                <w:sz w:val="18"/>
                <w:szCs w:val="18"/>
              </w:rPr>
              <w:t>终端编号</w:t>
            </w:r>
          </w:p>
        </w:tc>
        <w:tc>
          <w:tcPr>
            <w:tcW w:w="1705" w:type="dxa"/>
            <w:gridSpan w:val="3"/>
            <w:noWrap w:val="0"/>
            <w:vAlign w:val="center"/>
          </w:tcPr>
          <w:p w14:paraId="745538FF">
            <w:pPr>
              <w:snapToGrid w:val="0"/>
              <w:jc w:val="center"/>
              <w:rPr>
                <w:sz w:val="18"/>
                <w:szCs w:val="18"/>
              </w:rPr>
            </w:pPr>
          </w:p>
        </w:tc>
        <w:tc>
          <w:tcPr>
            <w:tcW w:w="1436" w:type="dxa"/>
            <w:noWrap w:val="0"/>
            <w:vAlign w:val="center"/>
          </w:tcPr>
          <w:p w14:paraId="6B7ED348">
            <w:pPr>
              <w:snapToGrid w:val="0"/>
              <w:jc w:val="center"/>
              <w:rPr>
                <w:sz w:val="18"/>
                <w:szCs w:val="18"/>
              </w:rPr>
            </w:pPr>
            <w:r>
              <w:rPr>
                <w:sz w:val="18"/>
                <w:szCs w:val="18"/>
              </w:rPr>
              <w:t>巡查人员</w:t>
            </w:r>
          </w:p>
        </w:tc>
        <w:tc>
          <w:tcPr>
            <w:tcW w:w="2352" w:type="dxa"/>
            <w:noWrap w:val="0"/>
            <w:vAlign w:val="center"/>
          </w:tcPr>
          <w:p w14:paraId="56F8A421">
            <w:pPr>
              <w:snapToGrid w:val="0"/>
              <w:jc w:val="center"/>
              <w:rPr>
                <w:sz w:val="18"/>
                <w:szCs w:val="18"/>
              </w:rPr>
            </w:pPr>
          </w:p>
        </w:tc>
      </w:tr>
      <w:tr w14:paraId="1843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0" w:type="dxa"/>
            <w:gridSpan w:val="9"/>
            <w:noWrap w:val="0"/>
            <w:vAlign w:val="center"/>
          </w:tcPr>
          <w:p w14:paraId="2ACC0451">
            <w:pPr>
              <w:snapToGrid w:val="0"/>
              <w:jc w:val="center"/>
              <w:rPr>
                <w:sz w:val="18"/>
                <w:szCs w:val="18"/>
              </w:rPr>
            </w:pPr>
            <w:r>
              <w:rPr>
                <w:sz w:val="18"/>
                <w:szCs w:val="18"/>
              </w:rPr>
              <w:t>巡查内容</w:t>
            </w:r>
          </w:p>
        </w:tc>
      </w:tr>
      <w:tr w14:paraId="2ED1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restart"/>
            <w:noWrap w:val="0"/>
            <w:vAlign w:val="center"/>
          </w:tcPr>
          <w:p w14:paraId="4E6B9D94">
            <w:pPr>
              <w:snapToGrid w:val="0"/>
              <w:jc w:val="center"/>
              <w:rPr>
                <w:sz w:val="18"/>
                <w:szCs w:val="18"/>
              </w:rPr>
            </w:pPr>
            <w:r>
              <w:rPr>
                <w:sz w:val="18"/>
                <w:szCs w:val="18"/>
              </w:rPr>
              <w:t>终端设施</w:t>
            </w:r>
          </w:p>
        </w:tc>
        <w:tc>
          <w:tcPr>
            <w:tcW w:w="1066" w:type="dxa"/>
            <w:noWrap w:val="0"/>
            <w:vAlign w:val="center"/>
          </w:tcPr>
          <w:p w14:paraId="6354C142">
            <w:pPr>
              <w:snapToGrid w:val="0"/>
              <w:jc w:val="center"/>
              <w:rPr>
                <w:sz w:val="18"/>
                <w:szCs w:val="18"/>
              </w:rPr>
            </w:pPr>
            <w:r>
              <w:rPr>
                <w:sz w:val="18"/>
                <w:szCs w:val="18"/>
              </w:rPr>
              <w:t>处理工艺</w:t>
            </w:r>
          </w:p>
        </w:tc>
        <w:tc>
          <w:tcPr>
            <w:tcW w:w="8051" w:type="dxa"/>
            <w:gridSpan w:val="7"/>
            <w:noWrap w:val="0"/>
            <w:vAlign w:val="center"/>
          </w:tcPr>
          <w:p w14:paraId="00D5B664">
            <w:pPr>
              <w:snapToGrid w:val="0"/>
              <w:jc w:val="left"/>
              <w:rPr>
                <w:sz w:val="18"/>
                <w:szCs w:val="18"/>
              </w:rPr>
            </w:pPr>
          </w:p>
        </w:tc>
      </w:tr>
      <w:tr w14:paraId="034A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72BEE27C">
            <w:pPr>
              <w:snapToGrid w:val="0"/>
              <w:jc w:val="center"/>
              <w:rPr>
                <w:sz w:val="18"/>
                <w:szCs w:val="18"/>
              </w:rPr>
            </w:pPr>
          </w:p>
        </w:tc>
        <w:tc>
          <w:tcPr>
            <w:tcW w:w="1066" w:type="dxa"/>
            <w:noWrap w:val="0"/>
            <w:vAlign w:val="center"/>
          </w:tcPr>
          <w:p w14:paraId="188304C2">
            <w:pPr>
              <w:snapToGrid w:val="0"/>
              <w:jc w:val="center"/>
              <w:rPr>
                <w:sz w:val="18"/>
                <w:szCs w:val="18"/>
              </w:rPr>
            </w:pPr>
            <w:r>
              <w:rPr>
                <w:sz w:val="18"/>
                <w:szCs w:val="18"/>
              </w:rPr>
              <w:t>进水水量</w:t>
            </w:r>
          </w:p>
        </w:tc>
        <w:tc>
          <w:tcPr>
            <w:tcW w:w="3325" w:type="dxa"/>
            <w:gridSpan w:val="3"/>
            <w:noWrap w:val="0"/>
            <w:vAlign w:val="center"/>
          </w:tcPr>
          <w:p w14:paraId="0EAC75F0">
            <w:pPr>
              <w:snapToGrid w:val="0"/>
              <w:jc w:val="left"/>
              <w:rPr>
                <w:sz w:val="18"/>
                <w:szCs w:val="18"/>
              </w:rPr>
            </w:pPr>
            <w:r>
              <w:rPr>
                <w:rFonts w:hint="eastAsia"/>
                <w:sz w:val="18"/>
                <w:szCs w:val="18"/>
              </w:rPr>
              <w:sym w:font="Wingdings 2" w:char="F02A"/>
            </w:r>
            <w:r>
              <w:rPr>
                <w:rFonts w:hint="eastAsia"/>
                <w:sz w:val="18"/>
                <w:szCs w:val="18"/>
              </w:rPr>
              <w:t xml:space="preserve">正常  </w:t>
            </w:r>
            <w:r>
              <w:rPr>
                <w:rFonts w:hint="eastAsia"/>
                <w:sz w:val="18"/>
                <w:szCs w:val="18"/>
              </w:rPr>
              <w:sym w:font="Wingdings 2" w:char="F02A"/>
            </w:r>
            <w:r>
              <w:rPr>
                <w:rFonts w:hint="eastAsia"/>
                <w:sz w:val="18"/>
                <w:szCs w:val="18"/>
              </w:rPr>
              <w:t>不正常</w:t>
            </w:r>
          </w:p>
        </w:tc>
        <w:tc>
          <w:tcPr>
            <w:tcW w:w="907" w:type="dxa"/>
            <w:vMerge w:val="restart"/>
            <w:noWrap w:val="0"/>
            <w:vAlign w:val="center"/>
          </w:tcPr>
          <w:p w14:paraId="354D1AC6">
            <w:pPr>
              <w:snapToGrid w:val="0"/>
              <w:jc w:val="center"/>
              <w:rPr>
                <w:sz w:val="18"/>
                <w:szCs w:val="18"/>
              </w:rPr>
            </w:pPr>
            <w:r>
              <w:rPr>
                <w:sz w:val="18"/>
                <w:szCs w:val="18"/>
              </w:rPr>
              <w:t>出水口</w:t>
            </w:r>
          </w:p>
        </w:tc>
        <w:tc>
          <w:tcPr>
            <w:tcW w:w="3819" w:type="dxa"/>
            <w:gridSpan w:val="3"/>
            <w:noWrap w:val="0"/>
            <w:vAlign w:val="center"/>
          </w:tcPr>
          <w:p w14:paraId="6C55E6CA">
            <w:pPr>
              <w:snapToGrid w:val="0"/>
              <w:jc w:val="left"/>
              <w:rPr>
                <w:sz w:val="18"/>
                <w:szCs w:val="18"/>
              </w:rPr>
            </w:pPr>
            <w:r>
              <w:rPr>
                <w:sz w:val="18"/>
                <w:szCs w:val="18"/>
              </w:rPr>
              <w:t>外观</w:t>
            </w:r>
            <w:r>
              <w:rPr>
                <w:rFonts w:hint="eastAsia"/>
                <w:sz w:val="18"/>
                <w:szCs w:val="18"/>
              </w:rPr>
              <w:t>：</w:t>
            </w:r>
            <w:r>
              <w:rPr>
                <w:rFonts w:hint="eastAsia"/>
                <w:sz w:val="18"/>
                <w:szCs w:val="18"/>
              </w:rPr>
              <w:sym w:font="Wingdings 2" w:char="F02A"/>
            </w:r>
            <w:r>
              <w:rPr>
                <w:rFonts w:hint="eastAsia"/>
                <w:sz w:val="18"/>
                <w:szCs w:val="18"/>
              </w:rPr>
              <w:t xml:space="preserve">清  </w:t>
            </w:r>
            <w:r>
              <w:rPr>
                <w:rFonts w:hint="eastAsia"/>
                <w:sz w:val="18"/>
                <w:szCs w:val="18"/>
              </w:rPr>
              <w:sym w:font="Wingdings 2" w:char="F02A"/>
            </w:r>
            <w:r>
              <w:rPr>
                <w:rFonts w:hint="eastAsia"/>
                <w:sz w:val="18"/>
                <w:szCs w:val="18"/>
              </w:rPr>
              <w:t>浊</w:t>
            </w:r>
          </w:p>
        </w:tc>
      </w:tr>
      <w:tr w14:paraId="1B00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25A0FC08">
            <w:pPr>
              <w:snapToGrid w:val="0"/>
              <w:jc w:val="center"/>
              <w:rPr>
                <w:sz w:val="18"/>
                <w:szCs w:val="18"/>
              </w:rPr>
            </w:pPr>
          </w:p>
        </w:tc>
        <w:tc>
          <w:tcPr>
            <w:tcW w:w="1066" w:type="dxa"/>
            <w:noWrap w:val="0"/>
            <w:vAlign w:val="center"/>
          </w:tcPr>
          <w:p w14:paraId="4FC62715">
            <w:pPr>
              <w:snapToGrid w:val="0"/>
              <w:jc w:val="center"/>
              <w:rPr>
                <w:sz w:val="18"/>
                <w:szCs w:val="18"/>
              </w:rPr>
            </w:pPr>
            <w:r>
              <w:rPr>
                <w:sz w:val="18"/>
                <w:szCs w:val="18"/>
              </w:rPr>
              <w:t>出水水量</w:t>
            </w:r>
          </w:p>
        </w:tc>
        <w:tc>
          <w:tcPr>
            <w:tcW w:w="3325" w:type="dxa"/>
            <w:gridSpan w:val="3"/>
            <w:noWrap w:val="0"/>
            <w:vAlign w:val="center"/>
          </w:tcPr>
          <w:p w14:paraId="4C692CB4">
            <w:pPr>
              <w:snapToGrid w:val="0"/>
              <w:jc w:val="left"/>
              <w:rPr>
                <w:sz w:val="18"/>
                <w:szCs w:val="18"/>
              </w:rPr>
            </w:pPr>
            <w:r>
              <w:rPr>
                <w:rFonts w:hint="eastAsia"/>
                <w:sz w:val="18"/>
                <w:szCs w:val="18"/>
              </w:rPr>
              <w:sym w:font="Wingdings 2" w:char="F02A"/>
            </w:r>
            <w:r>
              <w:rPr>
                <w:rFonts w:hint="eastAsia"/>
                <w:sz w:val="18"/>
                <w:szCs w:val="18"/>
              </w:rPr>
              <w:t xml:space="preserve">正常  </w:t>
            </w:r>
            <w:r>
              <w:rPr>
                <w:rFonts w:hint="eastAsia"/>
                <w:sz w:val="18"/>
                <w:szCs w:val="18"/>
              </w:rPr>
              <w:sym w:font="Wingdings 2" w:char="F02A"/>
            </w:r>
            <w:r>
              <w:rPr>
                <w:rFonts w:hint="eastAsia"/>
                <w:sz w:val="18"/>
                <w:szCs w:val="18"/>
              </w:rPr>
              <w:t>不正常</w:t>
            </w:r>
          </w:p>
        </w:tc>
        <w:tc>
          <w:tcPr>
            <w:tcW w:w="907" w:type="dxa"/>
            <w:vMerge w:val="continue"/>
            <w:noWrap w:val="0"/>
            <w:vAlign w:val="center"/>
          </w:tcPr>
          <w:p w14:paraId="5B72D9C5">
            <w:pPr>
              <w:snapToGrid w:val="0"/>
              <w:jc w:val="center"/>
              <w:rPr>
                <w:sz w:val="18"/>
                <w:szCs w:val="18"/>
              </w:rPr>
            </w:pPr>
          </w:p>
        </w:tc>
        <w:tc>
          <w:tcPr>
            <w:tcW w:w="3819" w:type="dxa"/>
            <w:gridSpan w:val="3"/>
            <w:noWrap w:val="0"/>
            <w:vAlign w:val="center"/>
          </w:tcPr>
          <w:p w14:paraId="617175C0">
            <w:pPr>
              <w:snapToGrid w:val="0"/>
              <w:jc w:val="left"/>
              <w:rPr>
                <w:sz w:val="18"/>
                <w:szCs w:val="18"/>
              </w:rPr>
            </w:pPr>
            <w:r>
              <w:rPr>
                <w:sz w:val="18"/>
                <w:szCs w:val="18"/>
              </w:rPr>
              <w:t>臭气</w:t>
            </w:r>
            <w:r>
              <w:rPr>
                <w:rFonts w:hint="eastAsia"/>
                <w:sz w:val="18"/>
                <w:szCs w:val="18"/>
              </w:rPr>
              <w:t>：</w:t>
            </w:r>
            <w:r>
              <w:rPr>
                <w:rFonts w:hint="eastAsia"/>
                <w:sz w:val="18"/>
                <w:szCs w:val="18"/>
              </w:rPr>
              <w:sym w:font="Wingdings 2" w:char="F02A"/>
            </w:r>
            <w:r>
              <w:rPr>
                <w:rFonts w:hint="eastAsia"/>
                <w:sz w:val="18"/>
                <w:szCs w:val="18"/>
              </w:rPr>
              <w:t xml:space="preserve">无  </w:t>
            </w:r>
            <w:r>
              <w:rPr>
                <w:rFonts w:hint="eastAsia"/>
                <w:sz w:val="18"/>
                <w:szCs w:val="18"/>
              </w:rPr>
              <w:sym w:font="Wingdings 2" w:char="F02A"/>
            </w:r>
            <w:r>
              <w:rPr>
                <w:rFonts w:hint="eastAsia"/>
                <w:sz w:val="18"/>
                <w:szCs w:val="18"/>
              </w:rPr>
              <w:t xml:space="preserve">微   </w:t>
            </w:r>
            <w:r>
              <w:rPr>
                <w:rFonts w:hint="eastAsia"/>
                <w:sz w:val="18"/>
                <w:szCs w:val="18"/>
              </w:rPr>
              <w:sym w:font="Wingdings 2" w:char="F02A"/>
            </w:r>
            <w:r>
              <w:rPr>
                <w:rFonts w:hint="eastAsia"/>
                <w:sz w:val="18"/>
                <w:szCs w:val="18"/>
              </w:rPr>
              <w:t>有</w:t>
            </w:r>
          </w:p>
        </w:tc>
      </w:tr>
      <w:tr w14:paraId="2344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098662EC">
            <w:pPr>
              <w:snapToGrid w:val="0"/>
              <w:jc w:val="center"/>
              <w:rPr>
                <w:sz w:val="18"/>
                <w:szCs w:val="18"/>
              </w:rPr>
            </w:pPr>
          </w:p>
        </w:tc>
        <w:tc>
          <w:tcPr>
            <w:tcW w:w="4391" w:type="dxa"/>
            <w:gridSpan w:val="4"/>
            <w:noWrap w:val="0"/>
            <w:vAlign w:val="center"/>
          </w:tcPr>
          <w:p w14:paraId="69E91100">
            <w:pPr>
              <w:snapToGrid w:val="0"/>
              <w:jc w:val="center"/>
              <w:rPr>
                <w:sz w:val="18"/>
                <w:szCs w:val="18"/>
              </w:rPr>
            </w:pPr>
            <w:r>
              <w:rPr>
                <w:sz w:val="18"/>
                <w:szCs w:val="18"/>
              </w:rPr>
              <w:t>设备情况</w:t>
            </w:r>
          </w:p>
        </w:tc>
        <w:tc>
          <w:tcPr>
            <w:tcW w:w="4726" w:type="dxa"/>
            <w:gridSpan w:val="4"/>
            <w:noWrap w:val="0"/>
            <w:vAlign w:val="center"/>
          </w:tcPr>
          <w:p w14:paraId="486C2399">
            <w:pPr>
              <w:snapToGrid w:val="0"/>
              <w:jc w:val="center"/>
              <w:rPr>
                <w:sz w:val="18"/>
                <w:szCs w:val="18"/>
              </w:rPr>
            </w:pPr>
            <w:r>
              <w:rPr>
                <w:sz w:val="18"/>
                <w:szCs w:val="18"/>
              </w:rPr>
              <w:t>构筑物情况</w:t>
            </w:r>
          </w:p>
        </w:tc>
      </w:tr>
      <w:tr w14:paraId="253C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69C4F6BF">
            <w:pPr>
              <w:snapToGrid w:val="0"/>
              <w:jc w:val="center"/>
              <w:rPr>
                <w:sz w:val="18"/>
                <w:szCs w:val="18"/>
              </w:rPr>
            </w:pPr>
          </w:p>
        </w:tc>
        <w:tc>
          <w:tcPr>
            <w:tcW w:w="1066" w:type="dxa"/>
            <w:noWrap w:val="0"/>
            <w:vAlign w:val="center"/>
          </w:tcPr>
          <w:p w14:paraId="2AEFC112">
            <w:pPr>
              <w:snapToGrid w:val="0"/>
              <w:jc w:val="center"/>
              <w:rPr>
                <w:sz w:val="18"/>
                <w:szCs w:val="18"/>
              </w:rPr>
            </w:pPr>
            <w:r>
              <w:rPr>
                <w:rFonts w:hint="eastAsia"/>
                <w:sz w:val="18"/>
                <w:szCs w:val="18"/>
              </w:rPr>
              <w:t>格栅</w:t>
            </w:r>
          </w:p>
        </w:tc>
        <w:tc>
          <w:tcPr>
            <w:tcW w:w="3325" w:type="dxa"/>
            <w:gridSpan w:val="3"/>
            <w:noWrap w:val="0"/>
            <w:vAlign w:val="center"/>
          </w:tcPr>
          <w:p w14:paraId="2D900587">
            <w:pPr>
              <w:snapToGrid w:val="0"/>
              <w:jc w:val="left"/>
              <w:rPr>
                <w:sz w:val="18"/>
                <w:szCs w:val="18"/>
              </w:rPr>
            </w:pPr>
            <w:r>
              <w:rPr>
                <w:rFonts w:hint="eastAsia"/>
                <w:sz w:val="18"/>
                <w:szCs w:val="18"/>
              </w:rPr>
              <w:sym w:font="Wingdings 2" w:char="F02A"/>
            </w:r>
            <w:r>
              <w:rPr>
                <w:rFonts w:hint="eastAsia"/>
                <w:sz w:val="18"/>
                <w:szCs w:val="18"/>
              </w:rPr>
              <w:t>外观完好，栅渣不明显；</w:t>
            </w:r>
            <w:r>
              <w:rPr>
                <w:rFonts w:hint="eastAsia"/>
                <w:sz w:val="18"/>
                <w:szCs w:val="18"/>
              </w:rPr>
              <w:sym w:font="Wingdings 2" w:char="F02A"/>
            </w:r>
            <w:r>
              <w:rPr>
                <w:rFonts w:hint="eastAsia"/>
                <w:sz w:val="18"/>
                <w:szCs w:val="18"/>
              </w:rPr>
              <w:t>发生破损或锈蚀；</w:t>
            </w:r>
            <w:r>
              <w:rPr>
                <w:rFonts w:hint="eastAsia"/>
                <w:sz w:val="18"/>
                <w:szCs w:val="18"/>
              </w:rPr>
              <w:sym w:font="Wingdings 2" w:char="F02A"/>
            </w:r>
            <w:r>
              <w:rPr>
                <w:rFonts w:hint="eastAsia"/>
                <w:sz w:val="18"/>
                <w:szCs w:val="18"/>
              </w:rPr>
              <w:t>栅渣需清掏；</w:t>
            </w:r>
            <w:r>
              <w:rPr>
                <w:rFonts w:hint="eastAsia"/>
                <w:sz w:val="18"/>
                <w:szCs w:val="18"/>
              </w:rPr>
              <w:sym w:font="Wingdings 2" w:char="F02A"/>
            </w:r>
            <w:r>
              <w:rPr>
                <w:rFonts w:hint="eastAsia"/>
                <w:sz w:val="18"/>
                <w:szCs w:val="18"/>
              </w:rPr>
              <w:t>其它问题</w:t>
            </w:r>
          </w:p>
        </w:tc>
        <w:tc>
          <w:tcPr>
            <w:tcW w:w="907" w:type="dxa"/>
            <w:noWrap w:val="0"/>
            <w:vAlign w:val="center"/>
          </w:tcPr>
          <w:p w14:paraId="60943021">
            <w:pPr>
              <w:snapToGrid w:val="0"/>
              <w:jc w:val="center"/>
              <w:rPr>
                <w:sz w:val="18"/>
                <w:szCs w:val="18"/>
              </w:rPr>
            </w:pPr>
            <w:r>
              <w:rPr>
                <w:sz w:val="18"/>
                <w:szCs w:val="18"/>
              </w:rPr>
              <w:t>集水井</w:t>
            </w:r>
            <w:r>
              <w:rPr>
                <w:rFonts w:hint="eastAsia"/>
                <w:sz w:val="18"/>
                <w:szCs w:val="18"/>
              </w:rPr>
              <w:t>/调节池</w:t>
            </w:r>
          </w:p>
        </w:tc>
        <w:tc>
          <w:tcPr>
            <w:tcW w:w="3819" w:type="dxa"/>
            <w:gridSpan w:val="3"/>
            <w:noWrap w:val="0"/>
            <w:vAlign w:val="center"/>
          </w:tcPr>
          <w:p w14:paraId="4B98C0C1">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池体漏水；</w:t>
            </w:r>
          </w:p>
        </w:tc>
      </w:tr>
      <w:tr w14:paraId="5809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1BF70022">
            <w:pPr>
              <w:snapToGrid w:val="0"/>
              <w:jc w:val="center"/>
              <w:rPr>
                <w:sz w:val="18"/>
                <w:szCs w:val="18"/>
              </w:rPr>
            </w:pPr>
          </w:p>
        </w:tc>
        <w:tc>
          <w:tcPr>
            <w:tcW w:w="1066" w:type="dxa"/>
            <w:noWrap w:val="0"/>
            <w:vAlign w:val="center"/>
          </w:tcPr>
          <w:p w14:paraId="6B23A86C">
            <w:pPr>
              <w:snapToGrid w:val="0"/>
              <w:jc w:val="center"/>
              <w:rPr>
                <w:sz w:val="18"/>
                <w:szCs w:val="18"/>
              </w:rPr>
            </w:pPr>
            <w:r>
              <w:rPr>
                <w:rFonts w:hint="eastAsia"/>
                <w:sz w:val="18"/>
                <w:szCs w:val="18"/>
              </w:rPr>
              <w:t>控制柜</w:t>
            </w:r>
          </w:p>
        </w:tc>
        <w:tc>
          <w:tcPr>
            <w:tcW w:w="3325" w:type="dxa"/>
            <w:gridSpan w:val="3"/>
            <w:noWrap w:val="0"/>
            <w:vAlign w:val="center"/>
          </w:tcPr>
          <w:p w14:paraId="25FC5137">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外观破损或锈蚀；</w:t>
            </w:r>
            <w:r>
              <w:rPr>
                <w:rFonts w:hint="eastAsia"/>
                <w:sz w:val="18"/>
                <w:szCs w:val="18"/>
              </w:rPr>
              <w:sym w:font="Wingdings 2" w:char="F02A"/>
            </w:r>
            <w:r>
              <w:rPr>
                <w:rFonts w:hint="eastAsia"/>
                <w:sz w:val="18"/>
                <w:szCs w:val="18"/>
              </w:rPr>
              <w:t>按钮标志不明显；</w:t>
            </w:r>
            <w:r>
              <w:rPr>
                <w:rFonts w:hint="eastAsia"/>
                <w:sz w:val="18"/>
                <w:szCs w:val="18"/>
              </w:rPr>
              <w:sym w:font="Wingdings 2" w:char="F02A"/>
            </w:r>
            <w:r>
              <w:rPr>
                <w:rFonts w:hint="eastAsia"/>
                <w:sz w:val="18"/>
                <w:szCs w:val="18"/>
              </w:rPr>
              <w:t>指示灯异常；</w:t>
            </w:r>
            <w:r>
              <w:rPr>
                <w:rFonts w:hint="eastAsia"/>
                <w:sz w:val="18"/>
                <w:szCs w:val="18"/>
              </w:rPr>
              <w:sym w:font="Wingdings 2" w:char="F02A"/>
            </w:r>
            <w:r>
              <w:rPr>
                <w:rFonts w:hint="eastAsia"/>
                <w:sz w:val="18"/>
                <w:szCs w:val="18"/>
              </w:rPr>
              <w:t>电器元件异常；</w:t>
            </w:r>
            <w:r>
              <w:rPr>
                <w:rFonts w:hint="eastAsia"/>
                <w:sz w:val="18"/>
                <w:szCs w:val="18"/>
              </w:rPr>
              <w:sym w:font="Wingdings 2" w:char="F02A"/>
            </w:r>
            <w:r>
              <w:rPr>
                <w:rFonts w:hint="eastAsia"/>
                <w:sz w:val="18"/>
                <w:szCs w:val="18"/>
              </w:rPr>
              <w:t>线路固定不整齐；</w:t>
            </w:r>
            <w:r>
              <w:rPr>
                <w:rFonts w:hint="eastAsia"/>
                <w:sz w:val="18"/>
                <w:szCs w:val="18"/>
              </w:rPr>
              <w:sym w:font="Wingdings 2" w:char="F02A"/>
            </w:r>
            <w:r>
              <w:rPr>
                <w:rFonts w:hint="eastAsia"/>
                <w:sz w:val="18"/>
                <w:szCs w:val="18"/>
              </w:rPr>
              <w:t>其它问题</w:t>
            </w:r>
          </w:p>
        </w:tc>
        <w:tc>
          <w:tcPr>
            <w:tcW w:w="907" w:type="dxa"/>
            <w:noWrap w:val="0"/>
            <w:vAlign w:val="center"/>
          </w:tcPr>
          <w:p w14:paraId="202F2C06">
            <w:pPr>
              <w:snapToGrid w:val="0"/>
              <w:jc w:val="center"/>
              <w:rPr>
                <w:sz w:val="18"/>
                <w:szCs w:val="18"/>
              </w:rPr>
            </w:pPr>
            <w:r>
              <w:rPr>
                <w:sz w:val="18"/>
                <w:szCs w:val="18"/>
              </w:rPr>
              <w:t>初沉池</w:t>
            </w:r>
          </w:p>
        </w:tc>
        <w:tc>
          <w:tcPr>
            <w:tcW w:w="3819" w:type="dxa"/>
            <w:gridSpan w:val="3"/>
            <w:noWrap w:val="0"/>
            <w:vAlign w:val="center"/>
          </w:tcPr>
          <w:p w14:paraId="470D8905">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 xml:space="preserve">池体漏水； </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1002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694642D0">
            <w:pPr>
              <w:snapToGrid w:val="0"/>
              <w:jc w:val="center"/>
              <w:rPr>
                <w:sz w:val="18"/>
                <w:szCs w:val="18"/>
              </w:rPr>
            </w:pPr>
          </w:p>
        </w:tc>
        <w:tc>
          <w:tcPr>
            <w:tcW w:w="1066" w:type="dxa"/>
            <w:noWrap w:val="0"/>
            <w:vAlign w:val="center"/>
          </w:tcPr>
          <w:p w14:paraId="2C7E4237">
            <w:pPr>
              <w:snapToGrid w:val="0"/>
              <w:jc w:val="center"/>
              <w:rPr>
                <w:sz w:val="18"/>
                <w:szCs w:val="18"/>
              </w:rPr>
            </w:pPr>
            <w:r>
              <w:rPr>
                <w:rFonts w:hint="eastAsia"/>
                <w:sz w:val="18"/>
                <w:szCs w:val="18"/>
              </w:rPr>
              <w:t>风机</w:t>
            </w:r>
          </w:p>
        </w:tc>
        <w:tc>
          <w:tcPr>
            <w:tcW w:w="3325" w:type="dxa"/>
            <w:gridSpan w:val="3"/>
            <w:noWrap w:val="0"/>
            <w:vAlign w:val="center"/>
          </w:tcPr>
          <w:p w14:paraId="035F6BDE">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运行异响；</w:t>
            </w:r>
            <w:r>
              <w:rPr>
                <w:rFonts w:hint="eastAsia"/>
                <w:sz w:val="18"/>
                <w:szCs w:val="18"/>
              </w:rPr>
              <w:sym w:font="Wingdings 2" w:char="F02A"/>
            </w:r>
            <w:r>
              <w:rPr>
                <w:rFonts w:hint="eastAsia"/>
                <w:sz w:val="18"/>
                <w:szCs w:val="18"/>
              </w:rPr>
              <w:t>固定不稳固；</w:t>
            </w:r>
            <w:r>
              <w:rPr>
                <w:rFonts w:hint="eastAsia"/>
                <w:sz w:val="18"/>
                <w:szCs w:val="18"/>
              </w:rPr>
              <w:sym w:font="Wingdings 2" w:char="F02A"/>
            </w:r>
            <w:r>
              <w:rPr>
                <w:rFonts w:hint="eastAsia"/>
                <w:sz w:val="18"/>
                <w:szCs w:val="18"/>
              </w:rPr>
              <w:t>风压异常；</w:t>
            </w:r>
            <w:r>
              <w:rPr>
                <w:rFonts w:hint="eastAsia"/>
                <w:sz w:val="18"/>
                <w:szCs w:val="18"/>
              </w:rPr>
              <w:sym w:font="Wingdings 2" w:char="F02A"/>
            </w:r>
            <w:r>
              <w:rPr>
                <w:rFonts w:hint="eastAsia"/>
                <w:sz w:val="18"/>
                <w:szCs w:val="18"/>
              </w:rPr>
              <w:t>运行过热；</w:t>
            </w:r>
            <w:r>
              <w:rPr>
                <w:rFonts w:hint="eastAsia"/>
                <w:sz w:val="18"/>
                <w:szCs w:val="18"/>
              </w:rPr>
              <w:sym w:font="Wingdings 2" w:char="F02A"/>
            </w:r>
            <w:r>
              <w:rPr>
                <w:rFonts w:hint="eastAsia"/>
                <w:sz w:val="18"/>
                <w:szCs w:val="18"/>
              </w:rPr>
              <w:t>曝气管路破损或堵塞；</w:t>
            </w:r>
            <w:r>
              <w:rPr>
                <w:rFonts w:hint="eastAsia"/>
                <w:sz w:val="18"/>
                <w:szCs w:val="18"/>
              </w:rPr>
              <w:sym w:font="Wingdings 2" w:char="F02A"/>
            </w:r>
            <w:r>
              <w:rPr>
                <w:rFonts w:hint="eastAsia"/>
                <w:sz w:val="18"/>
                <w:szCs w:val="18"/>
              </w:rPr>
              <w:t>不工作；</w:t>
            </w:r>
            <w:r>
              <w:rPr>
                <w:rFonts w:hint="eastAsia"/>
                <w:sz w:val="18"/>
                <w:szCs w:val="18"/>
              </w:rPr>
              <w:sym w:font="Wingdings 2" w:char="F02A"/>
            </w:r>
            <w:r>
              <w:rPr>
                <w:rFonts w:hint="eastAsia"/>
                <w:sz w:val="18"/>
                <w:szCs w:val="18"/>
              </w:rPr>
              <w:t>其它问题</w:t>
            </w:r>
          </w:p>
        </w:tc>
        <w:tc>
          <w:tcPr>
            <w:tcW w:w="907" w:type="dxa"/>
            <w:noWrap w:val="0"/>
            <w:vAlign w:val="center"/>
          </w:tcPr>
          <w:p w14:paraId="1C4E570D">
            <w:pPr>
              <w:snapToGrid w:val="0"/>
              <w:jc w:val="center"/>
              <w:rPr>
                <w:sz w:val="18"/>
                <w:szCs w:val="18"/>
              </w:rPr>
            </w:pPr>
            <w:r>
              <w:rPr>
                <w:sz w:val="18"/>
                <w:szCs w:val="18"/>
              </w:rPr>
              <w:t>厌氧池</w:t>
            </w:r>
            <w:r>
              <w:rPr>
                <w:rFonts w:hint="eastAsia"/>
                <w:sz w:val="18"/>
                <w:szCs w:val="18"/>
              </w:rPr>
              <w:t>/兼氧池</w:t>
            </w:r>
          </w:p>
        </w:tc>
        <w:tc>
          <w:tcPr>
            <w:tcW w:w="3819" w:type="dxa"/>
            <w:gridSpan w:val="3"/>
            <w:noWrap w:val="0"/>
            <w:vAlign w:val="center"/>
          </w:tcPr>
          <w:p w14:paraId="34BEA449">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池体漏水；</w:t>
            </w:r>
            <w:r>
              <w:rPr>
                <w:rFonts w:hint="eastAsia"/>
                <w:sz w:val="18"/>
                <w:szCs w:val="18"/>
              </w:rPr>
              <w:sym w:font="Wingdings 2" w:char="F02A"/>
            </w:r>
            <w:r>
              <w:rPr>
                <w:rFonts w:hint="eastAsia"/>
                <w:sz w:val="18"/>
                <w:szCs w:val="18"/>
              </w:rPr>
              <w:t>填料稀少或无；</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0AF3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65B2A89B">
            <w:pPr>
              <w:snapToGrid w:val="0"/>
              <w:jc w:val="center"/>
              <w:rPr>
                <w:sz w:val="18"/>
                <w:szCs w:val="18"/>
              </w:rPr>
            </w:pPr>
          </w:p>
        </w:tc>
        <w:tc>
          <w:tcPr>
            <w:tcW w:w="1066" w:type="dxa"/>
            <w:noWrap w:val="0"/>
            <w:vAlign w:val="center"/>
          </w:tcPr>
          <w:p w14:paraId="1265C8A6">
            <w:pPr>
              <w:snapToGrid w:val="0"/>
              <w:jc w:val="center"/>
              <w:rPr>
                <w:sz w:val="18"/>
                <w:szCs w:val="18"/>
              </w:rPr>
            </w:pPr>
            <w:r>
              <w:rPr>
                <w:rFonts w:hint="eastAsia"/>
                <w:sz w:val="18"/>
                <w:szCs w:val="18"/>
              </w:rPr>
              <w:t>提升泵</w:t>
            </w:r>
          </w:p>
        </w:tc>
        <w:tc>
          <w:tcPr>
            <w:tcW w:w="3325" w:type="dxa"/>
            <w:gridSpan w:val="3"/>
            <w:noWrap w:val="0"/>
            <w:vAlign w:val="center"/>
          </w:tcPr>
          <w:p w14:paraId="61230EC5">
            <w:pPr>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管口连接不牢固；</w:t>
            </w:r>
            <w:r>
              <w:rPr>
                <w:rFonts w:hint="eastAsia"/>
                <w:sz w:val="18"/>
                <w:szCs w:val="18"/>
              </w:rPr>
              <w:sym w:font="Wingdings 2" w:char="F02A"/>
            </w:r>
            <w:r>
              <w:rPr>
                <w:rFonts w:hint="eastAsia"/>
                <w:sz w:val="18"/>
                <w:szCs w:val="18"/>
              </w:rPr>
              <w:t>堵塞或异响；</w:t>
            </w:r>
            <w:r>
              <w:rPr>
                <w:rFonts w:hint="eastAsia"/>
                <w:sz w:val="18"/>
                <w:szCs w:val="18"/>
              </w:rPr>
              <w:sym w:font="Wingdings 2" w:char="F02A"/>
            </w:r>
            <w:r>
              <w:rPr>
                <w:rFonts w:hint="eastAsia"/>
                <w:sz w:val="18"/>
                <w:szCs w:val="18"/>
              </w:rPr>
              <w:t>电线不整洁不安全；</w:t>
            </w:r>
            <w:r>
              <w:rPr>
                <w:rFonts w:hint="eastAsia"/>
                <w:sz w:val="18"/>
                <w:szCs w:val="18"/>
              </w:rPr>
              <w:sym w:font="Wingdings 2" w:char="F02A"/>
            </w:r>
            <w:r>
              <w:rPr>
                <w:rFonts w:hint="eastAsia"/>
                <w:sz w:val="18"/>
                <w:szCs w:val="18"/>
              </w:rPr>
              <w:t>不工作；</w:t>
            </w:r>
            <w:r>
              <w:rPr>
                <w:rFonts w:hint="eastAsia"/>
                <w:sz w:val="18"/>
                <w:szCs w:val="18"/>
              </w:rPr>
              <w:sym w:font="Wingdings 2" w:char="F02A"/>
            </w:r>
            <w:r>
              <w:rPr>
                <w:rFonts w:hint="eastAsia"/>
                <w:sz w:val="18"/>
                <w:szCs w:val="18"/>
              </w:rPr>
              <w:t>其它问题</w:t>
            </w:r>
            <w:r>
              <w:rPr>
                <w:sz w:val="18"/>
                <w:szCs w:val="18"/>
              </w:rPr>
              <w:t xml:space="preserve"> </w:t>
            </w:r>
          </w:p>
        </w:tc>
        <w:tc>
          <w:tcPr>
            <w:tcW w:w="907" w:type="dxa"/>
            <w:noWrap w:val="0"/>
            <w:vAlign w:val="center"/>
          </w:tcPr>
          <w:p w14:paraId="4AF56028">
            <w:pPr>
              <w:snapToGrid w:val="0"/>
              <w:jc w:val="center"/>
              <w:rPr>
                <w:sz w:val="18"/>
                <w:szCs w:val="18"/>
              </w:rPr>
            </w:pPr>
            <w:r>
              <w:rPr>
                <w:sz w:val="18"/>
                <w:szCs w:val="18"/>
              </w:rPr>
              <w:t>好氧池</w:t>
            </w:r>
          </w:p>
        </w:tc>
        <w:tc>
          <w:tcPr>
            <w:tcW w:w="3819" w:type="dxa"/>
            <w:gridSpan w:val="3"/>
            <w:noWrap w:val="0"/>
            <w:vAlign w:val="center"/>
          </w:tcPr>
          <w:p w14:paraId="7CDE0B68">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池体漏水；</w:t>
            </w:r>
            <w:r>
              <w:rPr>
                <w:rFonts w:hint="eastAsia"/>
                <w:sz w:val="18"/>
                <w:szCs w:val="18"/>
              </w:rPr>
              <w:sym w:font="Wingdings 2" w:char="F02A"/>
            </w:r>
            <w:r>
              <w:rPr>
                <w:rFonts w:hint="eastAsia"/>
                <w:sz w:val="18"/>
                <w:szCs w:val="18"/>
              </w:rPr>
              <w:t>曝气量异常或不均匀；</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0A67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0BFEDE7E">
            <w:pPr>
              <w:snapToGrid w:val="0"/>
              <w:jc w:val="center"/>
              <w:rPr>
                <w:sz w:val="18"/>
                <w:szCs w:val="18"/>
              </w:rPr>
            </w:pPr>
          </w:p>
        </w:tc>
        <w:tc>
          <w:tcPr>
            <w:tcW w:w="1066" w:type="dxa"/>
            <w:noWrap w:val="0"/>
            <w:vAlign w:val="center"/>
          </w:tcPr>
          <w:p w14:paraId="38862B48">
            <w:pPr>
              <w:snapToGrid w:val="0"/>
              <w:jc w:val="center"/>
              <w:rPr>
                <w:sz w:val="18"/>
                <w:szCs w:val="18"/>
              </w:rPr>
            </w:pPr>
            <w:r>
              <w:rPr>
                <w:rFonts w:hint="eastAsia"/>
                <w:sz w:val="18"/>
                <w:szCs w:val="18"/>
              </w:rPr>
              <w:t>回流泵</w:t>
            </w:r>
          </w:p>
        </w:tc>
        <w:tc>
          <w:tcPr>
            <w:tcW w:w="3325" w:type="dxa"/>
            <w:gridSpan w:val="3"/>
            <w:noWrap w:val="0"/>
            <w:vAlign w:val="center"/>
          </w:tcPr>
          <w:p w14:paraId="14624988">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管口连接不牢固；</w:t>
            </w:r>
            <w:r>
              <w:rPr>
                <w:rFonts w:hint="eastAsia"/>
                <w:sz w:val="18"/>
                <w:szCs w:val="18"/>
              </w:rPr>
              <w:sym w:font="Wingdings 2" w:char="F02A"/>
            </w:r>
            <w:r>
              <w:rPr>
                <w:rFonts w:hint="eastAsia"/>
                <w:sz w:val="18"/>
                <w:szCs w:val="18"/>
              </w:rPr>
              <w:t>堵塞或异响；</w:t>
            </w:r>
            <w:r>
              <w:rPr>
                <w:rFonts w:hint="eastAsia"/>
                <w:sz w:val="18"/>
                <w:szCs w:val="18"/>
              </w:rPr>
              <w:sym w:font="Wingdings 2" w:char="F02A"/>
            </w:r>
            <w:r>
              <w:rPr>
                <w:rFonts w:hint="eastAsia"/>
                <w:sz w:val="18"/>
                <w:szCs w:val="18"/>
              </w:rPr>
              <w:t>电线不整洁不安全；</w:t>
            </w:r>
            <w:r>
              <w:rPr>
                <w:rFonts w:hint="eastAsia"/>
                <w:sz w:val="18"/>
                <w:szCs w:val="18"/>
              </w:rPr>
              <w:sym w:font="Wingdings 2" w:char="F02A"/>
            </w:r>
            <w:r>
              <w:rPr>
                <w:rFonts w:hint="eastAsia"/>
                <w:sz w:val="18"/>
                <w:szCs w:val="18"/>
              </w:rPr>
              <w:t>不工作；</w:t>
            </w:r>
            <w:r>
              <w:rPr>
                <w:rFonts w:hint="eastAsia"/>
                <w:sz w:val="18"/>
                <w:szCs w:val="18"/>
              </w:rPr>
              <w:sym w:font="Wingdings 2" w:char="F02A"/>
            </w:r>
            <w:r>
              <w:rPr>
                <w:rFonts w:hint="eastAsia"/>
                <w:sz w:val="18"/>
                <w:szCs w:val="18"/>
              </w:rPr>
              <w:t>其它问题</w:t>
            </w:r>
          </w:p>
        </w:tc>
        <w:tc>
          <w:tcPr>
            <w:tcW w:w="907" w:type="dxa"/>
            <w:noWrap w:val="0"/>
            <w:vAlign w:val="center"/>
          </w:tcPr>
          <w:p w14:paraId="0B7570A8">
            <w:pPr>
              <w:jc w:val="center"/>
              <w:rPr>
                <w:sz w:val="18"/>
                <w:szCs w:val="18"/>
              </w:rPr>
            </w:pPr>
            <w:r>
              <w:rPr>
                <w:sz w:val="18"/>
                <w:szCs w:val="18"/>
              </w:rPr>
              <w:t>沉淀池</w:t>
            </w:r>
          </w:p>
        </w:tc>
        <w:tc>
          <w:tcPr>
            <w:tcW w:w="3819" w:type="dxa"/>
            <w:gridSpan w:val="3"/>
            <w:noWrap w:val="0"/>
            <w:vAlign w:val="center"/>
          </w:tcPr>
          <w:p w14:paraId="18113ECE">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表面漂浮物严重或大量污泥上浮；</w:t>
            </w:r>
            <w:r>
              <w:rPr>
                <w:rFonts w:hint="eastAsia"/>
                <w:sz w:val="18"/>
                <w:szCs w:val="18"/>
              </w:rPr>
              <w:sym w:font="Wingdings 2" w:char="F02A"/>
            </w:r>
            <w:r>
              <w:rPr>
                <w:rFonts w:hint="eastAsia"/>
                <w:sz w:val="18"/>
                <w:szCs w:val="18"/>
              </w:rPr>
              <w:t>池体漏水；</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628C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7EDBCEF3">
            <w:pPr>
              <w:snapToGrid w:val="0"/>
              <w:jc w:val="center"/>
              <w:rPr>
                <w:sz w:val="18"/>
                <w:szCs w:val="18"/>
              </w:rPr>
            </w:pPr>
          </w:p>
        </w:tc>
        <w:tc>
          <w:tcPr>
            <w:tcW w:w="1066" w:type="dxa"/>
            <w:noWrap w:val="0"/>
            <w:vAlign w:val="center"/>
          </w:tcPr>
          <w:p w14:paraId="7EBA6A2F">
            <w:pPr>
              <w:snapToGrid w:val="0"/>
              <w:jc w:val="center"/>
              <w:rPr>
                <w:sz w:val="18"/>
                <w:szCs w:val="18"/>
              </w:rPr>
            </w:pPr>
            <w:r>
              <w:rPr>
                <w:rFonts w:hint="eastAsia"/>
                <w:sz w:val="18"/>
                <w:szCs w:val="18"/>
              </w:rPr>
              <w:t>流量计</w:t>
            </w:r>
          </w:p>
        </w:tc>
        <w:tc>
          <w:tcPr>
            <w:tcW w:w="3325" w:type="dxa"/>
            <w:gridSpan w:val="3"/>
            <w:noWrap w:val="0"/>
            <w:vAlign w:val="center"/>
          </w:tcPr>
          <w:p w14:paraId="32315501">
            <w:pPr>
              <w:snapToGrid w:val="0"/>
              <w:jc w:val="left"/>
              <w:rPr>
                <w:sz w:val="18"/>
                <w:szCs w:val="18"/>
              </w:rPr>
            </w:pPr>
            <w:r>
              <w:rPr>
                <w:rFonts w:hint="eastAsia"/>
                <w:sz w:val="18"/>
                <w:szCs w:val="18"/>
              </w:rPr>
              <w:sym w:font="Wingdings 2" w:char="F02A"/>
            </w:r>
            <w:r>
              <w:rPr>
                <w:rFonts w:hint="eastAsia"/>
                <w:sz w:val="18"/>
                <w:szCs w:val="18"/>
              </w:rPr>
              <w:t>正常，</w:t>
            </w:r>
            <w:r>
              <w:rPr>
                <w:sz w:val="18"/>
                <w:szCs w:val="18"/>
              </w:rPr>
              <w:t>累积流量</w:t>
            </w:r>
            <w:r>
              <w:rPr>
                <w:rFonts w:hint="eastAsia"/>
                <w:sz w:val="18"/>
                <w:szCs w:val="18"/>
              </w:rPr>
              <w:t>，</w:t>
            </w:r>
            <w:r>
              <w:rPr>
                <w:sz w:val="18"/>
                <w:szCs w:val="18"/>
              </w:rPr>
              <w:t>读数</w:t>
            </w:r>
            <w:r>
              <w:rPr>
                <w:rFonts w:hint="eastAsia"/>
                <w:sz w:val="18"/>
                <w:szCs w:val="18"/>
              </w:rPr>
              <w:t>：</w:t>
            </w:r>
            <w:r>
              <w:rPr>
                <w:rFonts w:hint="eastAsia"/>
                <w:sz w:val="18"/>
                <w:szCs w:val="18"/>
                <w:u w:val="single"/>
              </w:rPr>
              <w:t xml:space="preserve">         </w:t>
            </w:r>
            <w:r>
              <w:rPr>
                <w:rFonts w:hint="eastAsia"/>
                <w:sz w:val="18"/>
                <w:szCs w:val="18"/>
              </w:rPr>
              <w:t xml:space="preserve">   </w:t>
            </w:r>
          </w:p>
          <w:p w14:paraId="1BCDEA2A">
            <w:pPr>
              <w:snapToGrid w:val="0"/>
              <w:jc w:val="left"/>
              <w:rPr>
                <w:sz w:val="18"/>
                <w:szCs w:val="18"/>
              </w:rPr>
            </w:pPr>
            <w:r>
              <w:rPr>
                <w:rFonts w:hint="eastAsia"/>
                <w:sz w:val="18"/>
                <w:szCs w:val="18"/>
              </w:rPr>
              <w:t xml:space="preserve">       瞬时</w:t>
            </w:r>
            <w:r>
              <w:rPr>
                <w:sz w:val="18"/>
                <w:szCs w:val="18"/>
              </w:rPr>
              <w:t>流量</w:t>
            </w:r>
            <w:r>
              <w:rPr>
                <w:rFonts w:hint="eastAsia"/>
                <w:sz w:val="18"/>
                <w:szCs w:val="18"/>
              </w:rPr>
              <w:t>，</w:t>
            </w:r>
            <w:r>
              <w:rPr>
                <w:sz w:val="18"/>
                <w:szCs w:val="18"/>
              </w:rPr>
              <w:t>读数</w:t>
            </w:r>
            <w:r>
              <w:rPr>
                <w:rFonts w:hint="eastAsia"/>
                <w:sz w:val="18"/>
                <w:szCs w:val="18"/>
              </w:rPr>
              <w:t>：</w:t>
            </w:r>
            <w:r>
              <w:rPr>
                <w:rFonts w:hint="eastAsia"/>
                <w:sz w:val="18"/>
                <w:szCs w:val="18"/>
                <w:u w:val="single"/>
              </w:rPr>
              <w:t xml:space="preserve">         </w:t>
            </w:r>
            <w:r>
              <w:rPr>
                <w:rFonts w:hint="eastAsia"/>
                <w:sz w:val="18"/>
                <w:szCs w:val="18"/>
              </w:rPr>
              <w:t xml:space="preserve">       </w:t>
            </w:r>
          </w:p>
          <w:p w14:paraId="4DD6D0F1">
            <w:pPr>
              <w:snapToGrid w:val="0"/>
              <w:jc w:val="left"/>
              <w:rPr>
                <w:sz w:val="18"/>
                <w:szCs w:val="18"/>
              </w:rPr>
            </w:pPr>
            <w:r>
              <w:rPr>
                <w:rFonts w:hint="eastAsia"/>
                <w:sz w:val="18"/>
                <w:szCs w:val="18"/>
              </w:rPr>
              <w:sym w:font="Wingdings 2" w:char="F02A"/>
            </w:r>
            <w:r>
              <w:rPr>
                <w:rFonts w:hint="eastAsia"/>
                <w:sz w:val="18"/>
                <w:szCs w:val="18"/>
              </w:rPr>
              <w:t>仪表无显示；</w:t>
            </w:r>
            <w:r>
              <w:rPr>
                <w:rFonts w:hint="eastAsia"/>
                <w:sz w:val="18"/>
                <w:szCs w:val="18"/>
              </w:rPr>
              <w:sym w:font="Wingdings 2" w:char="F02A"/>
            </w:r>
            <w:r>
              <w:rPr>
                <w:rFonts w:hint="eastAsia"/>
                <w:sz w:val="18"/>
                <w:szCs w:val="18"/>
              </w:rPr>
              <w:t>流量显示异常；</w:t>
            </w:r>
            <w:r>
              <w:rPr>
                <w:rFonts w:hint="eastAsia"/>
                <w:sz w:val="18"/>
                <w:szCs w:val="18"/>
              </w:rPr>
              <w:sym w:font="Wingdings 2" w:char="F02A"/>
            </w:r>
            <w:r>
              <w:rPr>
                <w:rFonts w:hint="eastAsia"/>
                <w:sz w:val="18"/>
                <w:szCs w:val="18"/>
              </w:rPr>
              <w:t>电线不整洁不安全；</w:t>
            </w:r>
            <w:r>
              <w:rPr>
                <w:rFonts w:hint="eastAsia"/>
                <w:sz w:val="18"/>
                <w:szCs w:val="18"/>
              </w:rPr>
              <w:sym w:font="Wingdings 2" w:char="F02A"/>
            </w:r>
            <w:r>
              <w:rPr>
                <w:rFonts w:hint="eastAsia"/>
                <w:sz w:val="18"/>
                <w:szCs w:val="18"/>
              </w:rPr>
              <w:t>其它问题</w:t>
            </w:r>
          </w:p>
        </w:tc>
        <w:tc>
          <w:tcPr>
            <w:tcW w:w="907" w:type="dxa"/>
            <w:noWrap w:val="0"/>
            <w:vAlign w:val="center"/>
          </w:tcPr>
          <w:p w14:paraId="61140125">
            <w:pPr>
              <w:snapToGrid w:val="0"/>
              <w:jc w:val="center"/>
              <w:rPr>
                <w:sz w:val="18"/>
                <w:szCs w:val="18"/>
              </w:rPr>
            </w:pPr>
            <w:r>
              <w:rPr>
                <w:sz w:val="18"/>
                <w:szCs w:val="18"/>
              </w:rPr>
              <w:t>人工</w:t>
            </w:r>
          </w:p>
          <w:p w14:paraId="2D0915E6">
            <w:pPr>
              <w:snapToGrid w:val="0"/>
              <w:jc w:val="center"/>
              <w:rPr>
                <w:sz w:val="18"/>
                <w:szCs w:val="18"/>
              </w:rPr>
            </w:pPr>
            <w:r>
              <w:rPr>
                <w:sz w:val="18"/>
                <w:szCs w:val="18"/>
              </w:rPr>
              <w:t>湿地</w:t>
            </w:r>
          </w:p>
        </w:tc>
        <w:tc>
          <w:tcPr>
            <w:tcW w:w="3819" w:type="dxa"/>
            <w:gridSpan w:val="3"/>
            <w:noWrap w:val="0"/>
            <w:vAlign w:val="center"/>
          </w:tcPr>
          <w:p w14:paraId="6D15578C">
            <w:pPr>
              <w:snapToGrid w:val="0"/>
              <w:jc w:val="left"/>
              <w:rPr>
                <w:sz w:val="18"/>
                <w:szCs w:val="18"/>
              </w:rPr>
            </w:pPr>
            <w:r>
              <w:rPr>
                <w:sz w:val="18"/>
                <w:szCs w:val="18"/>
              </w:rPr>
              <w:t>漫水</w:t>
            </w:r>
            <w:r>
              <w:rPr>
                <w:rFonts w:hint="eastAsia"/>
                <w:sz w:val="18"/>
                <w:szCs w:val="18"/>
              </w:rPr>
              <w:t>情况：</w:t>
            </w:r>
            <w:r>
              <w:rPr>
                <w:rFonts w:hint="eastAsia"/>
                <w:sz w:val="18"/>
                <w:szCs w:val="18"/>
              </w:rPr>
              <w:sym w:font="Wingdings 2" w:char="F02A"/>
            </w:r>
            <w:r>
              <w:rPr>
                <w:rFonts w:hint="eastAsia"/>
                <w:sz w:val="18"/>
                <w:szCs w:val="18"/>
              </w:rPr>
              <w:t xml:space="preserve">有   </w:t>
            </w:r>
            <w:r>
              <w:rPr>
                <w:rFonts w:hint="eastAsia"/>
                <w:sz w:val="18"/>
                <w:szCs w:val="18"/>
              </w:rPr>
              <w:sym w:font="Wingdings 2" w:char="F02A"/>
            </w:r>
            <w:r>
              <w:rPr>
                <w:rFonts w:hint="eastAsia"/>
                <w:sz w:val="18"/>
                <w:szCs w:val="18"/>
              </w:rPr>
              <w:t>无</w:t>
            </w:r>
          </w:p>
          <w:p w14:paraId="4F668522">
            <w:pPr>
              <w:snapToGrid w:val="0"/>
              <w:jc w:val="left"/>
              <w:rPr>
                <w:sz w:val="18"/>
                <w:szCs w:val="18"/>
              </w:rPr>
            </w:pPr>
            <w:r>
              <w:rPr>
                <w:rFonts w:hint="eastAsia"/>
                <w:sz w:val="18"/>
                <w:szCs w:val="18"/>
              </w:rPr>
              <w:t>是否堵塞：</w:t>
            </w:r>
            <w:r>
              <w:rPr>
                <w:rFonts w:hint="eastAsia"/>
                <w:sz w:val="18"/>
                <w:szCs w:val="18"/>
              </w:rPr>
              <w:sym w:font="Wingdings 2" w:char="F02A"/>
            </w:r>
            <w:r>
              <w:rPr>
                <w:rFonts w:hint="eastAsia"/>
                <w:sz w:val="18"/>
                <w:szCs w:val="18"/>
              </w:rPr>
              <w:t xml:space="preserve">有   </w:t>
            </w:r>
            <w:r>
              <w:rPr>
                <w:rFonts w:hint="eastAsia"/>
                <w:sz w:val="18"/>
                <w:szCs w:val="18"/>
              </w:rPr>
              <w:sym w:font="Wingdings 2" w:char="F02A"/>
            </w:r>
            <w:r>
              <w:rPr>
                <w:rFonts w:hint="eastAsia"/>
                <w:sz w:val="18"/>
                <w:szCs w:val="18"/>
              </w:rPr>
              <w:t>无</w:t>
            </w:r>
          </w:p>
          <w:p w14:paraId="7FCEC782">
            <w:pPr>
              <w:snapToGrid w:val="0"/>
              <w:jc w:val="left"/>
              <w:rPr>
                <w:sz w:val="18"/>
                <w:szCs w:val="18"/>
              </w:rPr>
            </w:pPr>
            <w:r>
              <w:rPr>
                <w:sz w:val="18"/>
                <w:szCs w:val="18"/>
              </w:rPr>
              <w:t>植物生长情况</w:t>
            </w:r>
            <w:r>
              <w:rPr>
                <w:rFonts w:hint="eastAsia"/>
                <w:sz w:val="18"/>
                <w:szCs w:val="18"/>
              </w:rPr>
              <w:t>：</w:t>
            </w: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坏</w:t>
            </w:r>
          </w:p>
          <w:p w14:paraId="70624BA9">
            <w:pPr>
              <w:snapToGrid w:val="0"/>
              <w:jc w:val="left"/>
              <w:rPr>
                <w:sz w:val="18"/>
                <w:szCs w:val="18"/>
              </w:rPr>
            </w:pPr>
            <w:r>
              <w:rPr>
                <w:rFonts w:hint="eastAsia"/>
                <w:sz w:val="18"/>
                <w:szCs w:val="18"/>
              </w:rPr>
              <w:t>其它问题：</w:t>
            </w:r>
          </w:p>
        </w:tc>
      </w:tr>
      <w:tr w14:paraId="1B5A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3D983480">
            <w:pPr>
              <w:snapToGrid w:val="0"/>
              <w:jc w:val="center"/>
              <w:rPr>
                <w:sz w:val="18"/>
                <w:szCs w:val="18"/>
              </w:rPr>
            </w:pPr>
          </w:p>
        </w:tc>
        <w:tc>
          <w:tcPr>
            <w:tcW w:w="1066" w:type="dxa"/>
            <w:noWrap w:val="0"/>
            <w:vAlign w:val="center"/>
          </w:tcPr>
          <w:p w14:paraId="655E601B">
            <w:pPr>
              <w:snapToGrid w:val="0"/>
              <w:jc w:val="center"/>
              <w:rPr>
                <w:sz w:val="18"/>
                <w:szCs w:val="18"/>
              </w:rPr>
            </w:pPr>
            <w:r>
              <w:rPr>
                <w:rFonts w:hint="eastAsia"/>
                <w:sz w:val="18"/>
                <w:szCs w:val="18"/>
              </w:rPr>
              <w:t>管道及</w:t>
            </w:r>
          </w:p>
          <w:p w14:paraId="72A9D2EE">
            <w:pPr>
              <w:snapToGrid w:val="0"/>
              <w:jc w:val="center"/>
              <w:rPr>
                <w:sz w:val="18"/>
                <w:szCs w:val="18"/>
              </w:rPr>
            </w:pPr>
            <w:r>
              <w:rPr>
                <w:rFonts w:hint="eastAsia"/>
                <w:sz w:val="18"/>
                <w:szCs w:val="18"/>
              </w:rPr>
              <w:t>阀门</w:t>
            </w:r>
          </w:p>
        </w:tc>
        <w:tc>
          <w:tcPr>
            <w:tcW w:w="3325" w:type="dxa"/>
            <w:gridSpan w:val="3"/>
            <w:noWrap w:val="0"/>
            <w:vAlign w:val="center"/>
          </w:tcPr>
          <w:p w14:paraId="7693C198">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破损或脱落或渗漏；</w:t>
            </w:r>
            <w:r>
              <w:rPr>
                <w:rFonts w:hint="eastAsia"/>
                <w:sz w:val="18"/>
                <w:szCs w:val="18"/>
              </w:rPr>
              <w:sym w:font="Wingdings 2" w:char="F02A"/>
            </w:r>
            <w:r>
              <w:rPr>
                <w:rFonts w:hint="eastAsia"/>
                <w:sz w:val="18"/>
                <w:szCs w:val="18"/>
              </w:rPr>
              <w:t>阀门无法旋转；</w:t>
            </w:r>
            <w:r>
              <w:rPr>
                <w:rFonts w:hint="eastAsia"/>
                <w:sz w:val="18"/>
                <w:szCs w:val="18"/>
              </w:rPr>
              <w:sym w:font="Wingdings 2" w:char="F02A"/>
            </w:r>
            <w:r>
              <w:rPr>
                <w:rFonts w:hint="eastAsia"/>
                <w:sz w:val="18"/>
                <w:szCs w:val="18"/>
              </w:rPr>
              <w:t>其它问题</w:t>
            </w:r>
          </w:p>
        </w:tc>
        <w:tc>
          <w:tcPr>
            <w:tcW w:w="907" w:type="dxa"/>
            <w:noWrap w:val="0"/>
            <w:vAlign w:val="center"/>
          </w:tcPr>
          <w:p w14:paraId="3AD515FF">
            <w:pPr>
              <w:snapToGrid w:val="0"/>
              <w:jc w:val="center"/>
              <w:rPr>
                <w:sz w:val="18"/>
                <w:szCs w:val="18"/>
              </w:rPr>
            </w:pPr>
            <w:r>
              <w:rPr>
                <w:sz w:val="18"/>
                <w:szCs w:val="18"/>
              </w:rPr>
              <w:t>出水井</w:t>
            </w:r>
          </w:p>
        </w:tc>
        <w:tc>
          <w:tcPr>
            <w:tcW w:w="3819" w:type="dxa"/>
            <w:gridSpan w:val="3"/>
            <w:noWrap w:val="0"/>
            <w:vAlign w:val="center"/>
          </w:tcPr>
          <w:p w14:paraId="3D992FF5">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池体漏水；</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1F90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4CC16F44">
            <w:pPr>
              <w:snapToGrid w:val="0"/>
              <w:jc w:val="center"/>
              <w:rPr>
                <w:sz w:val="18"/>
                <w:szCs w:val="18"/>
              </w:rPr>
            </w:pPr>
          </w:p>
        </w:tc>
        <w:tc>
          <w:tcPr>
            <w:tcW w:w="1066" w:type="dxa"/>
            <w:noWrap w:val="0"/>
            <w:vAlign w:val="center"/>
          </w:tcPr>
          <w:p w14:paraId="2A2A71DD">
            <w:pPr>
              <w:snapToGrid w:val="0"/>
              <w:jc w:val="center"/>
              <w:rPr>
                <w:sz w:val="18"/>
                <w:szCs w:val="18"/>
              </w:rPr>
            </w:pPr>
            <w:r>
              <w:rPr>
                <w:rFonts w:hint="eastAsia"/>
                <w:sz w:val="18"/>
                <w:szCs w:val="18"/>
              </w:rPr>
              <w:t>控制房</w:t>
            </w:r>
          </w:p>
        </w:tc>
        <w:tc>
          <w:tcPr>
            <w:tcW w:w="3325" w:type="dxa"/>
            <w:gridSpan w:val="3"/>
            <w:noWrap w:val="0"/>
            <w:vAlign w:val="center"/>
          </w:tcPr>
          <w:p w14:paraId="17EFC6BB">
            <w:pPr>
              <w:snapToGrid w:val="0"/>
              <w:jc w:val="left"/>
              <w:rPr>
                <w:sz w:val="18"/>
                <w:szCs w:val="18"/>
              </w:rPr>
            </w:pPr>
            <w:r>
              <w:rPr>
                <w:rFonts w:hint="eastAsia"/>
                <w:sz w:val="18"/>
                <w:szCs w:val="18"/>
              </w:rPr>
              <w:sym w:font="Wingdings 2" w:char="F02A"/>
            </w:r>
            <w:r>
              <w:rPr>
                <w:rFonts w:hint="eastAsia"/>
                <w:sz w:val="18"/>
                <w:szCs w:val="18"/>
              </w:rPr>
              <w:t>好；</w:t>
            </w:r>
            <w:r>
              <w:rPr>
                <w:rFonts w:hint="eastAsia"/>
                <w:sz w:val="18"/>
                <w:szCs w:val="18"/>
              </w:rPr>
              <w:sym w:font="Wingdings 2" w:char="F02A"/>
            </w:r>
            <w:r>
              <w:rPr>
                <w:rFonts w:hint="eastAsia"/>
                <w:sz w:val="18"/>
                <w:szCs w:val="18"/>
              </w:rPr>
              <w:t>坏；</w:t>
            </w:r>
          </w:p>
        </w:tc>
        <w:tc>
          <w:tcPr>
            <w:tcW w:w="907" w:type="dxa"/>
            <w:noWrap w:val="0"/>
            <w:vAlign w:val="center"/>
          </w:tcPr>
          <w:p w14:paraId="407218BB">
            <w:pPr>
              <w:snapToGrid w:val="0"/>
              <w:jc w:val="center"/>
              <w:rPr>
                <w:sz w:val="18"/>
                <w:szCs w:val="18"/>
              </w:rPr>
            </w:pPr>
            <w:r>
              <w:rPr>
                <w:sz w:val="18"/>
                <w:szCs w:val="18"/>
              </w:rPr>
              <w:t>终端场地环境</w:t>
            </w:r>
          </w:p>
        </w:tc>
        <w:tc>
          <w:tcPr>
            <w:tcW w:w="3819" w:type="dxa"/>
            <w:gridSpan w:val="3"/>
            <w:noWrap w:val="0"/>
            <w:vAlign w:val="center"/>
          </w:tcPr>
          <w:p w14:paraId="603A72F6">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一般；</w:t>
            </w:r>
            <w:r>
              <w:rPr>
                <w:rFonts w:hint="eastAsia"/>
                <w:sz w:val="18"/>
                <w:szCs w:val="18"/>
              </w:rPr>
              <w:sym w:font="Wingdings 2" w:char="F02A"/>
            </w:r>
            <w:r>
              <w:rPr>
                <w:rFonts w:hint="eastAsia"/>
                <w:sz w:val="18"/>
                <w:szCs w:val="18"/>
              </w:rPr>
              <w:t>脏乱差；</w:t>
            </w:r>
            <w:r>
              <w:rPr>
                <w:rFonts w:hint="eastAsia"/>
                <w:sz w:val="18"/>
                <w:szCs w:val="18"/>
              </w:rPr>
              <w:sym w:font="Wingdings 2" w:char="F02A"/>
            </w:r>
            <w:r>
              <w:rPr>
                <w:rFonts w:hint="eastAsia"/>
                <w:sz w:val="18"/>
                <w:szCs w:val="18"/>
              </w:rPr>
              <w:t>绿化设施需维护养护</w:t>
            </w:r>
          </w:p>
        </w:tc>
      </w:tr>
      <w:tr w14:paraId="177E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44C0E72E">
            <w:pPr>
              <w:snapToGrid w:val="0"/>
              <w:jc w:val="center"/>
              <w:rPr>
                <w:sz w:val="18"/>
                <w:szCs w:val="18"/>
              </w:rPr>
            </w:pPr>
          </w:p>
        </w:tc>
        <w:tc>
          <w:tcPr>
            <w:tcW w:w="1066" w:type="dxa"/>
            <w:noWrap w:val="0"/>
            <w:vAlign w:val="center"/>
          </w:tcPr>
          <w:p w14:paraId="297F3E86">
            <w:pPr>
              <w:snapToGrid w:val="0"/>
              <w:jc w:val="center"/>
              <w:rPr>
                <w:sz w:val="18"/>
                <w:szCs w:val="18"/>
              </w:rPr>
            </w:pPr>
            <w:r>
              <w:rPr>
                <w:sz w:val="18"/>
                <w:szCs w:val="18"/>
              </w:rPr>
              <w:t>液位控制系统</w:t>
            </w:r>
          </w:p>
        </w:tc>
        <w:tc>
          <w:tcPr>
            <w:tcW w:w="3325" w:type="dxa"/>
            <w:gridSpan w:val="3"/>
            <w:noWrap w:val="0"/>
            <w:vAlign w:val="center"/>
          </w:tcPr>
          <w:p w14:paraId="54A020DA">
            <w:pPr>
              <w:snapToGrid w:val="0"/>
              <w:jc w:val="left"/>
              <w:rPr>
                <w:sz w:val="18"/>
                <w:szCs w:val="18"/>
              </w:rPr>
            </w:pPr>
            <w:r>
              <w:rPr>
                <w:rFonts w:hint="eastAsia"/>
                <w:sz w:val="18"/>
                <w:szCs w:val="18"/>
              </w:rPr>
              <w:sym w:font="Wingdings 2" w:char="F02A"/>
            </w:r>
            <w:r>
              <w:rPr>
                <w:rFonts w:hint="eastAsia"/>
                <w:sz w:val="18"/>
                <w:szCs w:val="18"/>
              </w:rPr>
              <w:t xml:space="preserve">正常； </w:t>
            </w:r>
            <w:r>
              <w:rPr>
                <w:rFonts w:hint="eastAsia"/>
                <w:sz w:val="18"/>
                <w:szCs w:val="18"/>
              </w:rPr>
              <w:sym w:font="Wingdings 2" w:char="F02A"/>
            </w:r>
            <w:r>
              <w:rPr>
                <w:rFonts w:hint="eastAsia"/>
                <w:sz w:val="18"/>
                <w:szCs w:val="18"/>
              </w:rPr>
              <w:t>不正常</w:t>
            </w:r>
          </w:p>
        </w:tc>
        <w:tc>
          <w:tcPr>
            <w:tcW w:w="907" w:type="dxa"/>
            <w:noWrap w:val="0"/>
            <w:vAlign w:val="center"/>
          </w:tcPr>
          <w:p w14:paraId="1B086DE9">
            <w:pPr>
              <w:snapToGrid w:val="0"/>
              <w:jc w:val="left"/>
              <w:rPr>
                <w:sz w:val="18"/>
                <w:szCs w:val="18"/>
              </w:rPr>
            </w:pPr>
            <w:r>
              <w:rPr>
                <w:sz w:val="18"/>
                <w:szCs w:val="18"/>
              </w:rPr>
              <w:t>终端</w:t>
            </w:r>
          </w:p>
          <w:p w14:paraId="5F221938">
            <w:pPr>
              <w:snapToGrid w:val="0"/>
              <w:jc w:val="left"/>
              <w:rPr>
                <w:sz w:val="18"/>
                <w:szCs w:val="18"/>
              </w:rPr>
            </w:pPr>
            <w:r>
              <w:rPr>
                <w:sz w:val="18"/>
                <w:szCs w:val="18"/>
              </w:rPr>
              <w:t>围栏</w:t>
            </w:r>
          </w:p>
        </w:tc>
        <w:tc>
          <w:tcPr>
            <w:tcW w:w="3819" w:type="dxa"/>
            <w:gridSpan w:val="3"/>
            <w:noWrap w:val="0"/>
            <w:vAlign w:val="center"/>
          </w:tcPr>
          <w:p w14:paraId="449B6EFB">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局部破损需维修；</w:t>
            </w:r>
            <w:r>
              <w:rPr>
                <w:rFonts w:hint="eastAsia"/>
                <w:sz w:val="18"/>
                <w:szCs w:val="18"/>
              </w:rPr>
              <w:sym w:font="Wingdings 2" w:char="F02A"/>
            </w:r>
            <w:r>
              <w:rPr>
                <w:rFonts w:hint="eastAsia"/>
                <w:sz w:val="18"/>
                <w:szCs w:val="18"/>
              </w:rPr>
              <w:t>植物围栏需养护；</w:t>
            </w:r>
            <w:r>
              <w:rPr>
                <w:rFonts w:hint="eastAsia"/>
                <w:sz w:val="18"/>
                <w:szCs w:val="18"/>
              </w:rPr>
              <w:sym w:font="Wingdings 2" w:char="F02A"/>
            </w:r>
            <w:r>
              <w:rPr>
                <w:rFonts w:hint="eastAsia"/>
                <w:sz w:val="18"/>
                <w:szCs w:val="18"/>
              </w:rPr>
              <w:t>其它问题</w:t>
            </w:r>
          </w:p>
        </w:tc>
      </w:tr>
      <w:tr w14:paraId="6A81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7948C927">
            <w:pPr>
              <w:snapToGrid w:val="0"/>
              <w:jc w:val="center"/>
              <w:rPr>
                <w:sz w:val="18"/>
                <w:szCs w:val="18"/>
              </w:rPr>
            </w:pPr>
          </w:p>
        </w:tc>
        <w:tc>
          <w:tcPr>
            <w:tcW w:w="1066" w:type="dxa"/>
            <w:noWrap w:val="0"/>
            <w:vAlign w:val="center"/>
          </w:tcPr>
          <w:p w14:paraId="1E160721">
            <w:pPr>
              <w:snapToGrid w:val="0"/>
              <w:jc w:val="center"/>
              <w:rPr>
                <w:sz w:val="18"/>
                <w:szCs w:val="18"/>
              </w:rPr>
            </w:pPr>
            <w:r>
              <w:rPr>
                <w:sz w:val="18"/>
                <w:szCs w:val="18"/>
              </w:rPr>
              <w:t>告示牌</w:t>
            </w:r>
          </w:p>
        </w:tc>
        <w:tc>
          <w:tcPr>
            <w:tcW w:w="3325" w:type="dxa"/>
            <w:gridSpan w:val="3"/>
            <w:noWrap w:val="0"/>
            <w:vAlign w:val="center"/>
          </w:tcPr>
          <w:p w14:paraId="13CAC119">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字迹不清；</w:t>
            </w:r>
            <w:r>
              <w:rPr>
                <w:rFonts w:hint="eastAsia"/>
                <w:sz w:val="18"/>
                <w:szCs w:val="18"/>
              </w:rPr>
              <w:sym w:font="Wingdings 2" w:char="F02A"/>
            </w:r>
            <w:r>
              <w:rPr>
                <w:rFonts w:hint="eastAsia"/>
                <w:sz w:val="18"/>
                <w:szCs w:val="18"/>
              </w:rPr>
              <w:t>固定不牢固；</w:t>
            </w:r>
            <w:r>
              <w:rPr>
                <w:rFonts w:hint="eastAsia"/>
                <w:sz w:val="18"/>
                <w:szCs w:val="18"/>
              </w:rPr>
              <w:sym w:font="Wingdings 2" w:char="F02A"/>
            </w:r>
            <w:r>
              <w:rPr>
                <w:rFonts w:hint="eastAsia"/>
                <w:sz w:val="18"/>
                <w:szCs w:val="18"/>
              </w:rPr>
              <w:t>歪斜；</w:t>
            </w:r>
            <w:r>
              <w:rPr>
                <w:rFonts w:hint="eastAsia"/>
                <w:sz w:val="18"/>
                <w:szCs w:val="18"/>
              </w:rPr>
              <w:sym w:font="Wingdings 2" w:char="F02A"/>
            </w:r>
            <w:r>
              <w:rPr>
                <w:rFonts w:hint="eastAsia"/>
                <w:sz w:val="18"/>
                <w:szCs w:val="18"/>
              </w:rPr>
              <w:t>需更换</w:t>
            </w:r>
          </w:p>
        </w:tc>
        <w:tc>
          <w:tcPr>
            <w:tcW w:w="907" w:type="dxa"/>
            <w:noWrap w:val="0"/>
            <w:vAlign w:val="center"/>
          </w:tcPr>
          <w:p w14:paraId="6B48ECCD">
            <w:pPr>
              <w:snapToGrid w:val="0"/>
              <w:jc w:val="center"/>
              <w:rPr>
                <w:sz w:val="18"/>
                <w:szCs w:val="18"/>
              </w:rPr>
            </w:pPr>
            <w:r>
              <w:rPr>
                <w:sz w:val="18"/>
                <w:szCs w:val="18"/>
              </w:rPr>
              <w:t>各类井口及井盖</w:t>
            </w:r>
          </w:p>
        </w:tc>
        <w:tc>
          <w:tcPr>
            <w:tcW w:w="3819" w:type="dxa"/>
            <w:gridSpan w:val="3"/>
            <w:noWrap w:val="0"/>
            <w:vAlign w:val="center"/>
          </w:tcPr>
          <w:p w14:paraId="3A481C0D">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部分</w:t>
            </w:r>
            <w:r>
              <w:rPr>
                <w:sz w:val="18"/>
                <w:szCs w:val="18"/>
              </w:rPr>
              <w:t>井盖</w:t>
            </w:r>
            <w:r>
              <w:rPr>
                <w:rFonts w:hint="eastAsia"/>
                <w:sz w:val="18"/>
                <w:szCs w:val="18"/>
              </w:rPr>
              <w:t>破损；</w:t>
            </w:r>
            <w:r>
              <w:rPr>
                <w:rFonts w:hint="eastAsia"/>
                <w:sz w:val="18"/>
                <w:szCs w:val="18"/>
              </w:rPr>
              <w:sym w:font="Wingdings 2" w:char="F02A"/>
            </w:r>
            <w:r>
              <w:rPr>
                <w:rFonts w:hint="eastAsia"/>
                <w:sz w:val="18"/>
                <w:szCs w:val="18"/>
              </w:rPr>
              <w:t>部分</w:t>
            </w:r>
            <w:r>
              <w:rPr>
                <w:sz w:val="18"/>
                <w:szCs w:val="18"/>
              </w:rPr>
              <w:t>井盖</w:t>
            </w:r>
            <w:r>
              <w:rPr>
                <w:rFonts w:hint="eastAsia"/>
                <w:sz w:val="18"/>
                <w:szCs w:val="18"/>
              </w:rPr>
              <w:t>需更换；</w:t>
            </w:r>
            <w:r>
              <w:rPr>
                <w:rFonts w:hint="eastAsia"/>
                <w:sz w:val="18"/>
                <w:szCs w:val="18"/>
              </w:rPr>
              <w:sym w:font="Wingdings 2" w:char="F02A"/>
            </w:r>
            <w:r>
              <w:rPr>
                <w:rFonts w:hint="eastAsia"/>
                <w:sz w:val="18"/>
                <w:szCs w:val="18"/>
              </w:rPr>
              <w:t>其它问题</w:t>
            </w:r>
          </w:p>
        </w:tc>
      </w:tr>
      <w:tr w14:paraId="3D4B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4EC99010">
            <w:pPr>
              <w:snapToGrid w:val="0"/>
              <w:jc w:val="center"/>
              <w:rPr>
                <w:sz w:val="18"/>
                <w:szCs w:val="18"/>
              </w:rPr>
            </w:pPr>
          </w:p>
        </w:tc>
        <w:tc>
          <w:tcPr>
            <w:tcW w:w="1066" w:type="dxa"/>
            <w:noWrap w:val="0"/>
            <w:vAlign w:val="center"/>
          </w:tcPr>
          <w:p w14:paraId="6D22D4C3">
            <w:pPr>
              <w:snapToGrid w:val="0"/>
              <w:jc w:val="center"/>
              <w:rPr>
                <w:sz w:val="18"/>
                <w:szCs w:val="18"/>
              </w:rPr>
            </w:pPr>
            <w:r>
              <w:rPr>
                <w:rFonts w:hint="eastAsia"/>
                <w:sz w:val="18"/>
                <w:szCs w:val="18"/>
              </w:rPr>
              <w:t>在线监控设备</w:t>
            </w:r>
          </w:p>
        </w:tc>
        <w:tc>
          <w:tcPr>
            <w:tcW w:w="3325" w:type="dxa"/>
            <w:gridSpan w:val="3"/>
            <w:noWrap w:val="0"/>
            <w:vAlign w:val="center"/>
          </w:tcPr>
          <w:p w14:paraId="68872DD8">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异常；</w:t>
            </w:r>
            <w:r>
              <w:rPr>
                <w:rFonts w:hint="eastAsia"/>
                <w:sz w:val="18"/>
                <w:szCs w:val="18"/>
              </w:rPr>
              <w:sym w:font="Wingdings 2" w:char="F02A"/>
            </w:r>
            <w:r>
              <w:rPr>
                <w:rFonts w:hint="eastAsia"/>
                <w:sz w:val="18"/>
                <w:szCs w:val="18"/>
              </w:rPr>
              <w:t>表面淤积物严重</w:t>
            </w:r>
          </w:p>
        </w:tc>
        <w:tc>
          <w:tcPr>
            <w:tcW w:w="907" w:type="dxa"/>
            <w:noWrap w:val="0"/>
            <w:vAlign w:val="center"/>
          </w:tcPr>
          <w:p w14:paraId="5C78AE6C">
            <w:pPr>
              <w:snapToGrid w:val="0"/>
              <w:jc w:val="center"/>
              <w:rPr>
                <w:sz w:val="18"/>
                <w:szCs w:val="18"/>
              </w:rPr>
            </w:pPr>
            <w:r>
              <w:rPr>
                <w:sz w:val="18"/>
                <w:szCs w:val="18"/>
              </w:rPr>
              <w:t>阀门井</w:t>
            </w:r>
          </w:p>
        </w:tc>
        <w:tc>
          <w:tcPr>
            <w:tcW w:w="3819" w:type="dxa"/>
            <w:gridSpan w:val="3"/>
            <w:noWrap w:val="0"/>
            <w:vAlign w:val="center"/>
          </w:tcPr>
          <w:p w14:paraId="7CBFF290">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井底有积水；</w:t>
            </w:r>
            <w:r>
              <w:rPr>
                <w:sz w:val="18"/>
                <w:szCs w:val="18"/>
              </w:rPr>
              <w:t xml:space="preserve"> </w:t>
            </w:r>
            <w:r>
              <w:rPr>
                <w:rFonts w:hint="eastAsia"/>
                <w:sz w:val="18"/>
                <w:szCs w:val="18"/>
              </w:rPr>
              <w:sym w:font="Wingdings 2" w:char="F02A"/>
            </w:r>
            <w:r>
              <w:rPr>
                <w:rFonts w:hint="eastAsia"/>
                <w:sz w:val="18"/>
                <w:szCs w:val="18"/>
              </w:rPr>
              <w:t>井内杂物淤积；</w:t>
            </w:r>
            <w:r>
              <w:rPr>
                <w:rFonts w:hint="eastAsia"/>
                <w:sz w:val="18"/>
                <w:szCs w:val="18"/>
              </w:rPr>
              <w:sym w:font="Wingdings 2" w:char="F02A"/>
            </w:r>
            <w:r>
              <w:rPr>
                <w:rFonts w:hint="eastAsia"/>
                <w:sz w:val="18"/>
                <w:szCs w:val="18"/>
              </w:rPr>
              <w:t>其它问题</w:t>
            </w:r>
          </w:p>
        </w:tc>
      </w:tr>
      <w:tr w14:paraId="3528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53" w:type="dxa"/>
            <w:vMerge w:val="continue"/>
            <w:noWrap w:val="0"/>
            <w:vAlign w:val="center"/>
          </w:tcPr>
          <w:p w14:paraId="12ABA89E">
            <w:pPr>
              <w:snapToGrid w:val="0"/>
              <w:jc w:val="center"/>
              <w:rPr>
                <w:sz w:val="18"/>
                <w:szCs w:val="18"/>
              </w:rPr>
            </w:pPr>
          </w:p>
        </w:tc>
        <w:tc>
          <w:tcPr>
            <w:tcW w:w="1066" w:type="dxa"/>
            <w:noWrap w:val="0"/>
            <w:vAlign w:val="center"/>
          </w:tcPr>
          <w:p w14:paraId="42ED3A65">
            <w:pPr>
              <w:snapToGrid w:val="0"/>
              <w:jc w:val="left"/>
              <w:rPr>
                <w:sz w:val="18"/>
                <w:szCs w:val="18"/>
              </w:rPr>
            </w:pPr>
            <w:r>
              <w:rPr>
                <w:rFonts w:hint="eastAsia"/>
                <w:sz w:val="18"/>
                <w:szCs w:val="18"/>
              </w:rPr>
              <w:t>其它设备</w:t>
            </w:r>
          </w:p>
        </w:tc>
        <w:tc>
          <w:tcPr>
            <w:tcW w:w="3325" w:type="dxa"/>
            <w:gridSpan w:val="3"/>
            <w:noWrap w:val="0"/>
            <w:vAlign w:val="center"/>
          </w:tcPr>
          <w:p w14:paraId="02D0744A">
            <w:pPr>
              <w:snapToGrid w:val="0"/>
              <w:jc w:val="left"/>
              <w:rPr>
                <w:sz w:val="18"/>
                <w:szCs w:val="18"/>
              </w:rPr>
            </w:pPr>
          </w:p>
          <w:p w14:paraId="6D9ED954">
            <w:pPr>
              <w:snapToGrid w:val="0"/>
              <w:jc w:val="left"/>
              <w:rPr>
                <w:sz w:val="18"/>
                <w:szCs w:val="18"/>
              </w:rPr>
            </w:pPr>
          </w:p>
          <w:p w14:paraId="6742A57F">
            <w:pPr>
              <w:snapToGrid w:val="0"/>
              <w:jc w:val="left"/>
              <w:rPr>
                <w:sz w:val="18"/>
                <w:szCs w:val="18"/>
              </w:rPr>
            </w:pPr>
          </w:p>
          <w:p w14:paraId="588FE6A8">
            <w:pPr>
              <w:snapToGrid w:val="0"/>
              <w:jc w:val="left"/>
              <w:rPr>
                <w:sz w:val="18"/>
                <w:szCs w:val="18"/>
              </w:rPr>
            </w:pPr>
          </w:p>
        </w:tc>
        <w:tc>
          <w:tcPr>
            <w:tcW w:w="907" w:type="dxa"/>
            <w:noWrap w:val="0"/>
            <w:vAlign w:val="center"/>
          </w:tcPr>
          <w:p w14:paraId="1B696ECB">
            <w:pPr>
              <w:snapToGrid w:val="0"/>
              <w:jc w:val="left"/>
              <w:rPr>
                <w:sz w:val="18"/>
                <w:szCs w:val="18"/>
              </w:rPr>
            </w:pPr>
            <w:r>
              <w:rPr>
                <w:rFonts w:hint="eastAsia"/>
                <w:sz w:val="18"/>
                <w:szCs w:val="18"/>
              </w:rPr>
              <w:t>其它</w:t>
            </w:r>
          </w:p>
          <w:p w14:paraId="6439D51E">
            <w:pPr>
              <w:snapToGrid w:val="0"/>
              <w:jc w:val="left"/>
              <w:rPr>
                <w:sz w:val="18"/>
                <w:szCs w:val="18"/>
              </w:rPr>
            </w:pPr>
            <w:r>
              <w:rPr>
                <w:rFonts w:hint="eastAsia"/>
                <w:sz w:val="18"/>
                <w:szCs w:val="18"/>
              </w:rPr>
              <w:t>设施</w:t>
            </w:r>
          </w:p>
        </w:tc>
        <w:tc>
          <w:tcPr>
            <w:tcW w:w="3819" w:type="dxa"/>
            <w:gridSpan w:val="3"/>
            <w:noWrap w:val="0"/>
            <w:vAlign w:val="center"/>
          </w:tcPr>
          <w:p w14:paraId="689E573D">
            <w:pPr>
              <w:snapToGrid w:val="0"/>
              <w:jc w:val="left"/>
              <w:rPr>
                <w:sz w:val="18"/>
                <w:szCs w:val="18"/>
              </w:rPr>
            </w:pPr>
          </w:p>
        </w:tc>
      </w:tr>
    </w:tbl>
    <w:p w14:paraId="30F6FEC6">
      <w:pPr>
        <w:snapToGrid w:val="0"/>
        <w:jc w:val="left"/>
        <w:rPr>
          <w:sz w:val="18"/>
          <w:szCs w:val="18"/>
        </w:rPr>
      </w:pPr>
      <w:r>
        <w:rPr>
          <w:rFonts w:hint="eastAsia"/>
          <w:sz w:val="18"/>
          <w:szCs w:val="18"/>
        </w:rPr>
        <w:t>注：</w:t>
      </w:r>
      <w:r>
        <w:rPr>
          <w:sz w:val="18"/>
          <w:szCs w:val="18"/>
        </w:rPr>
        <w:t>1</w:t>
      </w:r>
      <w:r>
        <w:rPr>
          <w:rFonts w:hint="eastAsia"/>
          <w:sz w:val="18"/>
          <w:szCs w:val="18"/>
        </w:rPr>
        <w:t xml:space="preserve">、运维人员在巡查、检查过程中发现问题在相应的“ </w:t>
      </w:r>
      <w:r>
        <w:rPr>
          <w:rFonts w:hint="eastAsia"/>
          <w:sz w:val="18"/>
          <w:szCs w:val="18"/>
        </w:rPr>
        <w:sym w:font="Wingdings 2" w:char="F02A"/>
      </w:r>
      <w:r>
        <w:rPr>
          <w:rFonts w:hint="eastAsia"/>
          <w:sz w:val="18"/>
          <w:szCs w:val="18"/>
        </w:rPr>
        <w:t xml:space="preserve"> </w:t>
      </w:r>
      <w:r>
        <w:rPr>
          <w:rFonts w:ascii="宋体" w:hAnsi="宋体"/>
          <w:sz w:val="18"/>
          <w:szCs w:val="18"/>
        </w:rPr>
        <w:t>”</w:t>
      </w:r>
      <w:r>
        <w:rPr>
          <w:rFonts w:hint="eastAsia"/>
          <w:sz w:val="18"/>
          <w:szCs w:val="18"/>
        </w:rPr>
        <w:t>内打“ √ ”，巡查图片在电脑中备存。</w:t>
      </w:r>
    </w:p>
    <w:p w14:paraId="57D8FA57">
      <w:pPr>
        <w:pStyle w:val="236"/>
        <w:rPr>
          <w:color w:val="auto"/>
        </w:rPr>
      </w:pPr>
    </w:p>
    <w:p w14:paraId="68585608">
      <w:pPr>
        <w:pStyle w:val="236"/>
        <w:rPr>
          <w:rFonts w:ascii="黑体" w:hAnsi="黑体" w:eastAsia="黑体" w:cs="黑体"/>
          <w:color w:val="auto"/>
          <w:szCs w:val="21"/>
        </w:rPr>
        <w:sectPr>
          <w:pgSz w:w="11906" w:h="16838"/>
          <w:pgMar w:top="1134" w:right="1134" w:bottom="1134" w:left="1418" w:header="1134" w:footer="992" w:gutter="0"/>
          <w:cols w:space="720" w:num="1"/>
          <w:docGrid w:type="linesAndChars" w:linePitch="312" w:charSpace="0"/>
        </w:sectPr>
      </w:pPr>
      <w:r>
        <w:rPr>
          <w:rFonts w:hint="eastAsia" w:ascii="黑体" w:hAnsi="黑体" w:eastAsia="黑体" w:cs="黑体"/>
          <w:color w:val="auto"/>
          <w:szCs w:val="21"/>
        </w:rPr>
        <w:t xml:space="preserve">    </w:t>
      </w:r>
    </w:p>
    <w:p w14:paraId="288737F7">
      <w:pPr>
        <w:snapToGrid w:val="0"/>
        <w:jc w:val="center"/>
        <w:rPr>
          <w:rFonts w:ascii="黑体" w:hAnsi="黑体" w:eastAsia="黑体" w:cs="黑体"/>
          <w:szCs w:val="21"/>
        </w:rPr>
      </w:pPr>
      <w:r>
        <w:rPr>
          <w:rFonts w:hint="eastAsia" w:ascii="黑体" w:hAnsi="黑体" w:eastAsia="黑体" w:cs="黑体"/>
          <w:szCs w:val="21"/>
        </w:rPr>
        <w:t xml:space="preserve">表D.2-2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农村生活污水处理管网设施</w:t>
      </w:r>
      <w:r>
        <w:rPr>
          <w:rFonts w:ascii="黑体" w:hAnsi="黑体" w:eastAsia="黑体" w:cs="黑体"/>
          <w:szCs w:val="21"/>
        </w:rPr>
        <w:t>巡查</w:t>
      </w:r>
      <w:r>
        <w:rPr>
          <w:rFonts w:hint="eastAsia" w:ascii="黑体" w:hAnsi="黑体" w:eastAsia="黑体" w:cs="黑体"/>
          <w:szCs w:val="21"/>
        </w:rPr>
        <w:t>记录</w:t>
      </w:r>
      <w:r>
        <w:rPr>
          <w:rFonts w:ascii="黑体" w:hAnsi="黑体" w:eastAsia="黑体" w:cs="黑体"/>
          <w:szCs w:val="21"/>
        </w:rPr>
        <w:t>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79"/>
        <w:gridCol w:w="1460"/>
        <w:gridCol w:w="993"/>
        <w:gridCol w:w="1304"/>
        <w:gridCol w:w="522"/>
        <w:gridCol w:w="31"/>
        <w:gridCol w:w="1452"/>
        <w:gridCol w:w="2380"/>
      </w:tblGrid>
      <w:tr w14:paraId="2FA7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817" w:type="dxa"/>
            <w:gridSpan w:val="6"/>
            <w:noWrap w:val="0"/>
            <w:vAlign w:val="center"/>
          </w:tcPr>
          <w:p w14:paraId="66308114">
            <w:pPr>
              <w:snapToGrid w:val="0"/>
              <w:jc w:val="center"/>
              <w:rPr>
                <w:sz w:val="18"/>
                <w:szCs w:val="18"/>
              </w:rPr>
            </w:pPr>
            <w:r>
              <w:rPr>
                <w:sz w:val="18"/>
                <w:szCs w:val="18"/>
              </w:rPr>
              <w:t>巡查检查日期</w:t>
            </w:r>
            <w:r>
              <w:rPr>
                <w:rFonts w:hint="eastAsia"/>
                <w:sz w:val="18"/>
                <w:szCs w:val="18"/>
              </w:rPr>
              <w:t xml:space="preserve">：    </w:t>
            </w:r>
            <w:r>
              <w:rPr>
                <w:sz w:val="18"/>
                <w:szCs w:val="18"/>
              </w:rPr>
              <w:t>年</w:t>
            </w:r>
            <w:r>
              <w:rPr>
                <w:rFonts w:hint="eastAsia"/>
                <w:sz w:val="18"/>
                <w:szCs w:val="18"/>
              </w:rPr>
              <w:t xml:space="preserve">     </w:t>
            </w:r>
            <w:r>
              <w:rPr>
                <w:sz w:val="18"/>
                <w:szCs w:val="18"/>
              </w:rPr>
              <w:t>月</w:t>
            </w:r>
            <w:r>
              <w:rPr>
                <w:rFonts w:hint="eastAsia"/>
                <w:sz w:val="18"/>
                <w:szCs w:val="18"/>
              </w:rPr>
              <w:t xml:space="preserve">    </w:t>
            </w:r>
            <w:r>
              <w:rPr>
                <w:sz w:val="18"/>
                <w:szCs w:val="18"/>
              </w:rPr>
              <w:t>日</w:t>
            </w:r>
            <w:r>
              <w:rPr>
                <w:rFonts w:hint="eastAsia"/>
                <w:sz w:val="18"/>
                <w:szCs w:val="18"/>
              </w:rPr>
              <w:t xml:space="preserve">             </w:t>
            </w:r>
            <w:r>
              <w:rPr>
                <w:rFonts w:hint="eastAsia"/>
                <w:sz w:val="18"/>
                <w:szCs w:val="18"/>
              </w:rPr>
              <w:sym w:font="Wingdings 2" w:char="F02A"/>
            </w:r>
            <w:r>
              <w:rPr>
                <w:rFonts w:hint="eastAsia"/>
                <w:sz w:val="18"/>
                <w:szCs w:val="18"/>
              </w:rPr>
              <w:t xml:space="preserve">上午     </w:t>
            </w:r>
            <w:r>
              <w:rPr>
                <w:rFonts w:hint="eastAsia"/>
                <w:sz w:val="18"/>
                <w:szCs w:val="18"/>
              </w:rPr>
              <w:sym w:font="Wingdings 2" w:char="F02A"/>
            </w:r>
            <w:r>
              <w:rPr>
                <w:rFonts w:hint="eastAsia"/>
                <w:sz w:val="18"/>
                <w:szCs w:val="18"/>
              </w:rPr>
              <w:t>下午</w:t>
            </w:r>
          </w:p>
        </w:tc>
        <w:tc>
          <w:tcPr>
            <w:tcW w:w="3863" w:type="dxa"/>
            <w:gridSpan w:val="3"/>
            <w:noWrap w:val="0"/>
            <w:vAlign w:val="center"/>
          </w:tcPr>
          <w:p w14:paraId="75294ED2">
            <w:pPr>
              <w:snapToGrid w:val="0"/>
              <w:jc w:val="center"/>
              <w:rPr>
                <w:sz w:val="18"/>
                <w:szCs w:val="18"/>
              </w:rPr>
            </w:pPr>
            <w:r>
              <w:rPr>
                <w:sz w:val="18"/>
                <w:szCs w:val="18"/>
              </w:rPr>
              <w:t>天气</w:t>
            </w:r>
            <w:r>
              <w:rPr>
                <w:rFonts w:hint="eastAsia"/>
                <w:sz w:val="18"/>
                <w:szCs w:val="18"/>
              </w:rPr>
              <w:t>：</w:t>
            </w:r>
            <w:r>
              <w:rPr>
                <w:rFonts w:hint="eastAsia"/>
                <w:sz w:val="18"/>
                <w:szCs w:val="18"/>
              </w:rPr>
              <w:sym w:font="Wingdings 2" w:char="F02A"/>
            </w:r>
            <w:r>
              <w:rPr>
                <w:rFonts w:hint="eastAsia"/>
                <w:sz w:val="18"/>
                <w:szCs w:val="18"/>
              </w:rPr>
              <w:t>晴；</w:t>
            </w:r>
            <w:r>
              <w:rPr>
                <w:rFonts w:hint="eastAsia"/>
                <w:sz w:val="18"/>
                <w:szCs w:val="18"/>
              </w:rPr>
              <w:sym w:font="Wingdings 2" w:char="F02A"/>
            </w:r>
            <w:r>
              <w:rPr>
                <w:rFonts w:hint="eastAsia"/>
                <w:sz w:val="18"/>
                <w:szCs w:val="18"/>
              </w:rPr>
              <w:t>阴；</w:t>
            </w:r>
            <w:r>
              <w:rPr>
                <w:rFonts w:hint="eastAsia"/>
                <w:sz w:val="18"/>
                <w:szCs w:val="18"/>
              </w:rPr>
              <w:sym w:font="Wingdings 2" w:char="F02A"/>
            </w:r>
            <w:r>
              <w:rPr>
                <w:rFonts w:hint="eastAsia"/>
                <w:sz w:val="18"/>
                <w:szCs w:val="18"/>
              </w:rPr>
              <w:t>雨</w:t>
            </w:r>
          </w:p>
        </w:tc>
      </w:tr>
      <w:tr w14:paraId="3840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38" w:type="dxa"/>
            <w:gridSpan w:val="2"/>
            <w:noWrap w:val="0"/>
            <w:vAlign w:val="center"/>
          </w:tcPr>
          <w:p w14:paraId="3BFA7C81">
            <w:pPr>
              <w:snapToGrid w:val="0"/>
              <w:jc w:val="center"/>
              <w:rPr>
                <w:sz w:val="18"/>
                <w:szCs w:val="18"/>
              </w:rPr>
            </w:pPr>
            <w:r>
              <w:rPr>
                <w:sz w:val="18"/>
                <w:szCs w:val="18"/>
              </w:rPr>
              <w:t>自然村</w:t>
            </w:r>
          </w:p>
        </w:tc>
        <w:tc>
          <w:tcPr>
            <w:tcW w:w="1460" w:type="dxa"/>
            <w:noWrap w:val="0"/>
            <w:vAlign w:val="center"/>
          </w:tcPr>
          <w:p w14:paraId="0EE903F4">
            <w:pPr>
              <w:snapToGrid w:val="0"/>
              <w:jc w:val="center"/>
              <w:rPr>
                <w:sz w:val="18"/>
                <w:szCs w:val="18"/>
              </w:rPr>
            </w:pPr>
          </w:p>
        </w:tc>
        <w:tc>
          <w:tcPr>
            <w:tcW w:w="993" w:type="dxa"/>
            <w:noWrap w:val="0"/>
            <w:vAlign w:val="center"/>
          </w:tcPr>
          <w:p w14:paraId="31568AD9">
            <w:pPr>
              <w:snapToGrid w:val="0"/>
              <w:jc w:val="center"/>
              <w:rPr>
                <w:sz w:val="18"/>
                <w:szCs w:val="18"/>
              </w:rPr>
            </w:pPr>
            <w:r>
              <w:rPr>
                <w:sz w:val="18"/>
                <w:szCs w:val="18"/>
              </w:rPr>
              <w:t>终端编号</w:t>
            </w:r>
          </w:p>
        </w:tc>
        <w:tc>
          <w:tcPr>
            <w:tcW w:w="1857" w:type="dxa"/>
            <w:gridSpan w:val="3"/>
            <w:noWrap w:val="0"/>
            <w:vAlign w:val="center"/>
          </w:tcPr>
          <w:p w14:paraId="224DFDAB">
            <w:pPr>
              <w:snapToGrid w:val="0"/>
              <w:jc w:val="center"/>
              <w:rPr>
                <w:sz w:val="18"/>
                <w:szCs w:val="18"/>
              </w:rPr>
            </w:pPr>
          </w:p>
        </w:tc>
        <w:tc>
          <w:tcPr>
            <w:tcW w:w="1452" w:type="dxa"/>
            <w:noWrap w:val="0"/>
            <w:vAlign w:val="center"/>
          </w:tcPr>
          <w:p w14:paraId="199DDE72">
            <w:pPr>
              <w:snapToGrid w:val="0"/>
              <w:jc w:val="center"/>
              <w:rPr>
                <w:sz w:val="18"/>
                <w:szCs w:val="18"/>
              </w:rPr>
            </w:pPr>
            <w:r>
              <w:rPr>
                <w:sz w:val="18"/>
                <w:szCs w:val="18"/>
              </w:rPr>
              <w:t>巡查人员</w:t>
            </w:r>
          </w:p>
        </w:tc>
        <w:tc>
          <w:tcPr>
            <w:tcW w:w="2380" w:type="dxa"/>
            <w:noWrap w:val="0"/>
            <w:vAlign w:val="center"/>
          </w:tcPr>
          <w:p w14:paraId="61F75AEC">
            <w:pPr>
              <w:snapToGrid w:val="0"/>
              <w:jc w:val="center"/>
              <w:rPr>
                <w:sz w:val="18"/>
                <w:szCs w:val="18"/>
              </w:rPr>
            </w:pPr>
          </w:p>
        </w:tc>
      </w:tr>
      <w:tr w14:paraId="6809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80" w:type="dxa"/>
            <w:gridSpan w:val="9"/>
            <w:noWrap w:val="0"/>
            <w:vAlign w:val="center"/>
          </w:tcPr>
          <w:p w14:paraId="314BC72B">
            <w:pPr>
              <w:snapToGrid w:val="0"/>
              <w:jc w:val="center"/>
              <w:rPr>
                <w:sz w:val="18"/>
                <w:szCs w:val="18"/>
              </w:rPr>
            </w:pPr>
            <w:r>
              <w:rPr>
                <w:sz w:val="18"/>
                <w:szCs w:val="18"/>
              </w:rPr>
              <w:t>巡查内容</w:t>
            </w:r>
          </w:p>
        </w:tc>
      </w:tr>
      <w:tr w14:paraId="60B6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restart"/>
            <w:noWrap w:val="0"/>
            <w:vAlign w:val="center"/>
          </w:tcPr>
          <w:p w14:paraId="05687696">
            <w:pPr>
              <w:snapToGrid w:val="0"/>
              <w:jc w:val="center"/>
              <w:rPr>
                <w:sz w:val="18"/>
                <w:szCs w:val="18"/>
              </w:rPr>
            </w:pPr>
            <w:r>
              <w:rPr>
                <w:sz w:val="18"/>
                <w:szCs w:val="18"/>
              </w:rPr>
              <w:t>管网设施</w:t>
            </w:r>
          </w:p>
        </w:tc>
        <w:tc>
          <w:tcPr>
            <w:tcW w:w="1079" w:type="dxa"/>
            <w:noWrap w:val="0"/>
            <w:vAlign w:val="center"/>
          </w:tcPr>
          <w:p w14:paraId="69F8E385">
            <w:pPr>
              <w:snapToGrid w:val="0"/>
              <w:jc w:val="center"/>
              <w:rPr>
                <w:sz w:val="18"/>
                <w:szCs w:val="18"/>
              </w:rPr>
            </w:pPr>
            <w:r>
              <w:rPr>
                <w:sz w:val="18"/>
                <w:szCs w:val="18"/>
              </w:rPr>
              <w:t>管网</w:t>
            </w:r>
          </w:p>
        </w:tc>
        <w:tc>
          <w:tcPr>
            <w:tcW w:w="3757" w:type="dxa"/>
            <w:gridSpan w:val="3"/>
            <w:noWrap w:val="0"/>
            <w:vAlign w:val="center"/>
          </w:tcPr>
          <w:p w14:paraId="35509BBF">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坏   </w:t>
            </w:r>
            <w:r>
              <w:rPr>
                <w:rFonts w:hint="eastAsia"/>
                <w:sz w:val="18"/>
                <w:szCs w:val="18"/>
              </w:rPr>
              <w:sym w:font="Wingdings 2" w:char="F02A"/>
            </w:r>
            <w:r>
              <w:rPr>
                <w:rFonts w:hint="eastAsia"/>
                <w:sz w:val="18"/>
                <w:szCs w:val="18"/>
              </w:rPr>
              <w:t>堵塞</w:t>
            </w:r>
          </w:p>
        </w:tc>
        <w:tc>
          <w:tcPr>
            <w:tcW w:w="522" w:type="dxa"/>
            <w:vMerge w:val="restart"/>
            <w:noWrap w:val="0"/>
            <w:vAlign w:val="center"/>
          </w:tcPr>
          <w:p w14:paraId="73864A7A">
            <w:pPr>
              <w:snapToGrid w:val="0"/>
              <w:jc w:val="center"/>
              <w:rPr>
                <w:sz w:val="18"/>
                <w:szCs w:val="18"/>
              </w:rPr>
            </w:pPr>
            <w:r>
              <w:rPr>
                <w:sz w:val="18"/>
                <w:szCs w:val="18"/>
              </w:rPr>
              <w:t>其它问题</w:t>
            </w:r>
          </w:p>
        </w:tc>
        <w:tc>
          <w:tcPr>
            <w:tcW w:w="3863" w:type="dxa"/>
            <w:gridSpan w:val="3"/>
            <w:vMerge w:val="restart"/>
            <w:noWrap w:val="0"/>
            <w:vAlign w:val="center"/>
          </w:tcPr>
          <w:p w14:paraId="61EC2CC1">
            <w:pPr>
              <w:snapToGrid w:val="0"/>
              <w:jc w:val="center"/>
              <w:rPr>
                <w:sz w:val="18"/>
                <w:szCs w:val="18"/>
              </w:rPr>
            </w:pPr>
          </w:p>
        </w:tc>
      </w:tr>
      <w:tr w14:paraId="2267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16322D6C">
            <w:pPr>
              <w:snapToGrid w:val="0"/>
              <w:jc w:val="center"/>
              <w:rPr>
                <w:sz w:val="18"/>
                <w:szCs w:val="18"/>
              </w:rPr>
            </w:pPr>
          </w:p>
        </w:tc>
        <w:tc>
          <w:tcPr>
            <w:tcW w:w="1079" w:type="dxa"/>
            <w:noWrap w:val="0"/>
            <w:vAlign w:val="center"/>
          </w:tcPr>
          <w:p w14:paraId="206F8251">
            <w:pPr>
              <w:snapToGrid w:val="0"/>
              <w:jc w:val="center"/>
              <w:rPr>
                <w:sz w:val="18"/>
                <w:szCs w:val="18"/>
              </w:rPr>
            </w:pPr>
            <w:r>
              <w:rPr>
                <w:sz w:val="18"/>
                <w:szCs w:val="18"/>
              </w:rPr>
              <w:t>窨井</w:t>
            </w:r>
          </w:p>
        </w:tc>
        <w:tc>
          <w:tcPr>
            <w:tcW w:w="3757" w:type="dxa"/>
            <w:gridSpan w:val="3"/>
            <w:noWrap w:val="0"/>
            <w:vAlign w:val="center"/>
          </w:tcPr>
          <w:p w14:paraId="702C9B1D">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坏   </w:t>
            </w:r>
            <w:r>
              <w:rPr>
                <w:rFonts w:hint="eastAsia"/>
                <w:sz w:val="18"/>
                <w:szCs w:val="18"/>
              </w:rPr>
              <w:sym w:font="Wingdings 2" w:char="F02A"/>
            </w:r>
            <w:r>
              <w:rPr>
                <w:rFonts w:hint="eastAsia"/>
                <w:sz w:val="18"/>
                <w:szCs w:val="18"/>
              </w:rPr>
              <w:t>淤积物严重，井编号：</w:t>
            </w:r>
            <w:r>
              <w:rPr>
                <w:rFonts w:hint="eastAsia"/>
                <w:sz w:val="18"/>
                <w:szCs w:val="18"/>
                <w:u w:val="single"/>
              </w:rPr>
              <w:t xml:space="preserve">    </w:t>
            </w:r>
            <w:r>
              <w:rPr>
                <w:rFonts w:hint="eastAsia"/>
                <w:sz w:val="18"/>
                <w:szCs w:val="18"/>
              </w:rPr>
              <w:t xml:space="preserve"> </w:t>
            </w:r>
          </w:p>
        </w:tc>
        <w:tc>
          <w:tcPr>
            <w:tcW w:w="522" w:type="dxa"/>
            <w:vMerge w:val="continue"/>
            <w:noWrap w:val="0"/>
            <w:vAlign w:val="center"/>
          </w:tcPr>
          <w:p w14:paraId="2A94852B">
            <w:pPr>
              <w:snapToGrid w:val="0"/>
              <w:jc w:val="center"/>
              <w:rPr>
                <w:sz w:val="18"/>
                <w:szCs w:val="18"/>
              </w:rPr>
            </w:pPr>
          </w:p>
        </w:tc>
        <w:tc>
          <w:tcPr>
            <w:tcW w:w="3863" w:type="dxa"/>
            <w:gridSpan w:val="3"/>
            <w:vMerge w:val="continue"/>
            <w:noWrap w:val="0"/>
            <w:vAlign w:val="center"/>
          </w:tcPr>
          <w:p w14:paraId="11B38A7D">
            <w:pPr>
              <w:snapToGrid w:val="0"/>
              <w:jc w:val="center"/>
              <w:rPr>
                <w:sz w:val="18"/>
                <w:szCs w:val="18"/>
              </w:rPr>
            </w:pPr>
          </w:p>
        </w:tc>
      </w:tr>
      <w:tr w14:paraId="45F9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4F34250F">
            <w:pPr>
              <w:snapToGrid w:val="0"/>
              <w:jc w:val="center"/>
              <w:rPr>
                <w:sz w:val="18"/>
                <w:szCs w:val="18"/>
              </w:rPr>
            </w:pPr>
          </w:p>
        </w:tc>
        <w:tc>
          <w:tcPr>
            <w:tcW w:w="1079" w:type="dxa"/>
            <w:noWrap w:val="0"/>
            <w:vAlign w:val="center"/>
          </w:tcPr>
          <w:p w14:paraId="030B0D6B">
            <w:pPr>
              <w:snapToGrid w:val="0"/>
              <w:jc w:val="center"/>
              <w:rPr>
                <w:sz w:val="18"/>
                <w:szCs w:val="18"/>
              </w:rPr>
            </w:pPr>
            <w:r>
              <w:rPr>
                <w:sz w:val="18"/>
                <w:szCs w:val="18"/>
              </w:rPr>
              <w:t>路面</w:t>
            </w:r>
          </w:p>
        </w:tc>
        <w:tc>
          <w:tcPr>
            <w:tcW w:w="3757" w:type="dxa"/>
            <w:gridSpan w:val="3"/>
            <w:noWrap w:val="0"/>
            <w:vAlign w:val="center"/>
          </w:tcPr>
          <w:p w14:paraId="74B7ED1D">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坏</w:t>
            </w:r>
          </w:p>
        </w:tc>
        <w:tc>
          <w:tcPr>
            <w:tcW w:w="522" w:type="dxa"/>
            <w:vMerge w:val="continue"/>
            <w:noWrap w:val="0"/>
            <w:vAlign w:val="center"/>
          </w:tcPr>
          <w:p w14:paraId="6C7612E3">
            <w:pPr>
              <w:snapToGrid w:val="0"/>
              <w:jc w:val="center"/>
              <w:rPr>
                <w:sz w:val="18"/>
                <w:szCs w:val="18"/>
              </w:rPr>
            </w:pPr>
          </w:p>
        </w:tc>
        <w:tc>
          <w:tcPr>
            <w:tcW w:w="3863" w:type="dxa"/>
            <w:gridSpan w:val="3"/>
            <w:vMerge w:val="continue"/>
            <w:noWrap w:val="0"/>
            <w:vAlign w:val="center"/>
          </w:tcPr>
          <w:p w14:paraId="4D7E0705">
            <w:pPr>
              <w:snapToGrid w:val="0"/>
              <w:jc w:val="center"/>
              <w:rPr>
                <w:sz w:val="18"/>
                <w:szCs w:val="18"/>
              </w:rPr>
            </w:pPr>
          </w:p>
        </w:tc>
      </w:tr>
      <w:tr w14:paraId="57BD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2DD7EC53">
            <w:pPr>
              <w:snapToGrid w:val="0"/>
              <w:jc w:val="center"/>
              <w:rPr>
                <w:sz w:val="18"/>
                <w:szCs w:val="18"/>
              </w:rPr>
            </w:pPr>
          </w:p>
        </w:tc>
        <w:tc>
          <w:tcPr>
            <w:tcW w:w="1079" w:type="dxa"/>
            <w:noWrap w:val="0"/>
            <w:vAlign w:val="center"/>
          </w:tcPr>
          <w:p w14:paraId="6000F7CC">
            <w:pPr>
              <w:snapToGrid w:val="0"/>
              <w:jc w:val="center"/>
              <w:rPr>
                <w:sz w:val="18"/>
                <w:szCs w:val="18"/>
              </w:rPr>
            </w:pPr>
            <w:r>
              <w:rPr>
                <w:sz w:val="18"/>
                <w:szCs w:val="18"/>
              </w:rPr>
              <w:t>窨井盖</w:t>
            </w:r>
          </w:p>
        </w:tc>
        <w:tc>
          <w:tcPr>
            <w:tcW w:w="3757" w:type="dxa"/>
            <w:gridSpan w:val="3"/>
            <w:noWrap w:val="0"/>
            <w:vAlign w:val="center"/>
          </w:tcPr>
          <w:p w14:paraId="2258B2F7">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缺失 </w:t>
            </w:r>
            <w:r>
              <w:rPr>
                <w:rFonts w:hint="eastAsia"/>
                <w:sz w:val="18"/>
                <w:szCs w:val="18"/>
              </w:rPr>
              <w:sym w:font="Wingdings 2" w:char="F02A"/>
            </w:r>
            <w:r>
              <w:rPr>
                <w:rFonts w:hint="eastAsia"/>
                <w:sz w:val="18"/>
                <w:szCs w:val="18"/>
              </w:rPr>
              <w:t>破损，井编号：</w:t>
            </w:r>
            <w:r>
              <w:rPr>
                <w:rFonts w:hint="eastAsia"/>
                <w:sz w:val="18"/>
                <w:szCs w:val="18"/>
                <w:u w:val="single"/>
              </w:rPr>
              <w:t xml:space="preserve">   </w:t>
            </w:r>
          </w:p>
        </w:tc>
        <w:tc>
          <w:tcPr>
            <w:tcW w:w="522" w:type="dxa"/>
            <w:vMerge w:val="continue"/>
            <w:noWrap w:val="0"/>
            <w:vAlign w:val="center"/>
          </w:tcPr>
          <w:p w14:paraId="2E8E1D2E">
            <w:pPr>
              <w:snapToGrid w:val="0"/>
              <w:jc w:val="center"/>
              <w:rPr>
                <w:sz w:val="18"/>
                <w:szCs w:val="18"/>
              </w:rPr>
            </w:pPr>
          </w:p>
        </w:tc>
        <w:tc>
          <w:tcPr>
            <w:tcW w:w="3863" w:type="dxa"/>
            <w:gridSpan w:val="3"/>
            <w:vMerge w:val="continue"/>
            <w:noWrap w:val="0"/>
            <w:vAlign w:val="center"/>
          </w:tcPr>
          <w:p w14:paraId="4D9410DE">
            <w:pPr>
              <w:snapToGrid w:val="0"/>
              <w:jc w:val="center"/>
              <w:rPr>
                <w:sz w:val="18"/>
                <w:szCs w:val="18"/>
              </w:rPr>
            </w:pPr>
          </w:p>
        </w:tc>
      </w:tr>
      <w:tr w14:paraId="3E36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restart"/>
            <w:noWrap w:val="0"/>
            <w:vAlign w:val="center"/>
          </w:tcPr>
          <w:p w14:paraId="67C20DB4">
            <w:pPr>
              <w:snapToGrid w:val="0"/>
              <w:jc w:val="center"/>
              <w:rPr>
                <w:sz w:val="18"/>
                <w:szCs w:val="18"/>
              </w:rPr>
            </w:pPr>
            <w:r>
              <w:rPr>
                <w:sz w:val="18"/>
                <w:szCs w:val="18"/>
              </w:rPr>
              <w:t>接户设施</w:t>
            </w:r>
          </w:p>
        </w:tc>
        <w:tc>
          <w:tcPr>
            <w:tcW w:w="1079" w:type="dxa"/>
            <w:noWrap w:val="0"/>
            <w:vAlign w:val="center"/>
          </w:tcPr>
          <w:p w14:paraId="75EC9ACB">
            <w:pPr>
              <w:snapToGrid w:val="0"/>
              <w:jc w:val="center"/>
              <w:rPr>
                <w:sz w:val="18"/>
                <w:szCs w:val="18"/>
              </w:rPr>
            </w:pPr>
            <w:r>
              <w:rPr>
                <w:sz w:val="18"/>
                <w:szCs w:val="18"/>
              </w:rPr>
              <w:t>接户管</w:t>
            </w:r>
          </w:p>
        </w:tc>
        <w:tc>
          <w:tcPr>
            <w:tcW w:w="3757" w:type="dxa"/>
            <w:gridSpan w:val="3"/>
            <w:noWrap w:val="0"/>
            <w:vAlign w:val="center"/>
          </w:tcPr>
          <w:p w14:paraId="3295A715">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堵塞</w:t>
            </w:r>
          </w:p>
        </w:tc>
        <w:tc>
          <w:tcPr>
            <w:tcW w:w="522" w:type="dxa"/>
            <w:vMerge w:val="continue"/>
            <w:noWrap w:val="0"/>
            <w:vAlign w:val="center"/>
          </w:tcPr>
          <w:p w14:paraId="20DB51B3">
            <w:pPr>
              <w:snapToGrid w:val="0"/>
              <w:jc w:val="center"/>
              <w:rPr>
                <w:sz w:val="18"/>
                <w:szCs w:val="18"/>
              </w:rPr>
            </w:pPr>
          </w:p>
        </w:tc>
        <w:tc>
          <w:tcPr>
            <w:tcW w:w="3863" w:type="dxa"/>
            <w:gridSpan w:val="3"/>
            <w:vMerge w:val="continue"/>
            <w:noWrap w:val="0"/>
            <w:vAlign w:val="center"/>
          </w:tcPr>
          <w:p w14:paraId="702C646E">
            <w:pPr>
              <w:snapToGrid w:val="0"/>
              <w:jc w:val="center"/>
              <w:rPr>
                <w:sz w:val="18"/>
                <w:szCs w:val="18"/>
              </w:rPr>
            </w:pPr>
          </w:p>
        </w:tc>
      </w:tr>
      <w:tr w14:paraId="5648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3CBB3D9B">
            <w:pPr>
              <w:snapToGrid w:val="0"/>
              <w:jc w:val="center"/>
              <w:rPr>
                <w:sz w:val="18"/>
                <w:szCs w:val="18"/>
              </w:rPr>
            </w:pPr>
          </w:p>
        </w:tc>
        <w:tc>
          <w:tcPr>
            <w:tcW w:w="1079" w:type="dxa"/>
            <w:noWrap w:val="0"/>
            <w:vAlign w:val="center"/>
          </w:tcPr>
          <w:p w14:paraId="678CF68F">
            <w:pPr>
              <w:snapToGrid w:val="0"/>
              <w:jc w:val="center"/>
              <w:rPr>
                <w:sz w:val="18"/>
                <w:szCs w:val="18"/>
              </w:rPr>
            </w:pPr>
            <w:r>
              <w:rPr>
                <w:sz w:val="18"/>
                <w:szCs w:val="18"/>
              </w:rPr>
              <w:t>接户井</w:t>
            </w:r>
          </w:p>
        </w:tc>
        <w:tc>
          <w:tcPr>
            <w:tcW w:w="3757" w:type="dxa"/>
            <w:gridSpan w:val="3"/>
            <w:noWrap w:val="0"/>
            <w:vAlign w:val="center"/>
          </w:tcPr>
          <w:p w14:paraId="4CFB2AD7">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淤积物严重</w:t>
            </w:r>
          </w:p>
        </w:tc>
        <w:tc>
          <w:tcPr>
            <w:tcW w:w="522" w:type="dxa"/>
            <w:vMerge w:val="continue"/>
            <w:noWrap w:val="0"/>
            <w:vAlign w:val="center"/>
          </w:tcPr>
          <w:p w14:paraId="39F1513A">
            <w:pPr>
              <w:snapToGrid w:val="0"/>
              <w:jc w:val="center"/>
              <w:rPr>
                <w:sz w:val="18"/>
                <w:szCs w:val="18"/>
              </w:rPr>
            </w:pPr>
          </w:p>
        </w:tc>
        <w:tc>
          <w:tcPr>
            <w:tcW w:w="3863" w:type="dxa"/>
            <w:gridSpan w:val="3"/>
            <w:vMerge w:val="continue"/>
            <w:noWrap w:val="0"/>
            <w:vAlign w:val="center"/>
          </w:tcPr>
          <w:p w14:paraId="55EFAD23">
            <w:pPr>
              <w:snapToGrid w:val="0"/>
              <w:jc w:val="center"/>
              <w:rPr>
                <w:sz w:val="18"/>
                <w:szCs w:val="18"/>
              </w:rPr>
            </w:pPr>
          </w:p>
        </w:tc>
      </w:tr>
      <w:tr w14:paraId="3132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22157F42">
            <w:pPr>
              <w:snapToGrid w:val="0"/>
              <w:jc w:val="center"/>
              <w:rPr>
                <w:sz w:val="18"/>
                <w:szCs w:val="18"/>
              </w:rPr>
            </w:pPr>
          </w:p>
        </w:tc>
        <w:tc>
          <w:tcPr>
            <w:tcW w:w="1079" w:type="dxa"/>
            <w:noWrap w:val="0"/>
            <w:vAlign w:val="center"/>
          </w:tcPr>
          <w:p w14:paraId="563A4C2F">
            <w:pPr>
              <w:snapToGrid w:val="0"/>
              <w:jc w:val="center"/>
              <w:rPr>
                <w:sz w:val="18"/>
                <w:szCs w:val="18"/>
              </w:rPr>
            </w:pPr>
            <w:r>
              <w:rPr>
                <w:sz w:val="18"/>
                <w:szCs w:val="18"/>
              </w:rPr>
              <w:t>化粪池</w:t>
            </w:r>
          </w:p>
        </w:tc>
        <w:tc>
          <w:tcPr>
            <w:tcW w:w="3757" w:type="dxa"/>
            <w:gridSpan w:val="3"/>
            <w:noWrap w:val="0"/>
            <w:vAlign w:val="center"/>
          </w:tcPr>
          <w:p w14:paraId="1DD66541">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 xml:space="preserve">堵塞  </w:t>
            </w:r>
            <w:r>
              <w:rPr>
                <w:rFonts w:hint="eastAsia"/>
                <w:sz w:val="18"/>
                <w:szCs w:val="18"/>
              </w:rPr>
              <w:sym w:font="Wingdings 2" w:char="F02A"/>
            </w:r>
            <w:r>
              <w:rPr>
                <w:rFonts w:hint="eastAsia"/>
                <w:sz w:val="18"/>
                <w:szCs w:val="18"/>
              </w:rPr>
              <w:t>满溢</w:t>
            </w:r>
          </w:p>
        </w:tc>
        <w:tc>
          <w:tcPr>
            <w:tcW w:w="522" w:type="dxa"/>
            <w:vMerge w:val="continue"/>
            <w:noWrap w:val="0"/>
            <w:vAlign w:val="center"/>
          </w:tcPr>
          <w:p w14:paraId="2A532B05">
            <w:pPr>
              <w:snapToGrid w:val="0"/>
              <w:jc w:val="center"/>
              <w:rPr>
                <w:sz w:val="18"/>
                <w:szCs w:val="18"/>
              </w:rPr>
            </w:pPr>
          </w:p>
        </w:tc>
        <w:tc>
          <w:tcPr>
            <w:tcW w:w="3863" w:type="dxa"/>
            <w:gridSpan w:val="3"/>
            <w:vMerge w:val="continue"/>
            <w:noWrap w:val="0"/>
            <w:vAlign w:val="center"/>
          </w:tcPr>
          <w:p w14:paraId="79CC219B">
            <w:pPr>
              <w:snapToGrid w:val="0"/>
              <w:jc w:val="center"/>
              <w:rPr>
                <w:sz w:val="18"/>
                <w:szCs w:val="18"/>
              </w:rPr>
            </w:pPr>
          </w:p>
        </w:tc>
      </w:tr>
      <w:tr w14:paraId="213A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36FECAF8">
            <w:pPr>
              <w:snapToGrid w:val="0"/>
              <w:jc w:val="center"/>
              <w:rPr>
                <w:sz w:val="18"/>
                <w:szCs w:val="18"/>
              </w:rPr>
            </w:pPr>
          </w:p>
        </w:tc>
        <w:tc>
          <w:tcPr>
            <w:tcW w:w="1079" w:type="dxa"/>
            <w:noWrap w:val="0"/>
            <w:vAlign w:val="center"/>
          </w:tcPr>
          <w:p w14:paraId="31D1B887">
            <w:pPr>
              <w:snapToGrid w:val="0"/>
              <w:jc w:val="center"/>
              <w:rPr>
                <w:sz w:val="18"/>
                <w:szCs w:val="18"/>
              </w:rPr>
            </w:pPr>
            <w:r>
              <w:rPr>
                <w:rFonts w:hint="eastAsia"/>
                <w:sz w:val="18"/>
                <w:szCs w:val="18"/>
              </w:rPr>
              <w:t>隔</w:t>
            </w:r>
            <w:r>
              <w:rPr>
                <w:sz w:val="18"/>
                <w:szCs w:val="18"/>
              </w:rPr>
              <w:t>油池</w:t>
            </w:r>
          </w:p>
        </w:tc>
        <w:tc>
          <w:tcPr>
            <w:tcW w:w="3757" w:type="dxa"/>
            <w:gridSpan w:val="3"/>
            <w:noWrap w:val="0"/>
            <w:vAlign w:val="center"/>
          </w:tcPr>
          <w:p w14:paraId="3866998A">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 xml:space="preserve">堵塞  </w:t>
            </w:r>
            <w:r>
              <w:rPr>
                <w:rFonts w:hint="eastAsia"/>
                <w:sz w:val="18"/>
                <w:szCs w:val="18"/>
              </w:rPr>
              <w:sym w:font="Wingdings 2" w:char="F02A"/>
            </w:r>
            <w:r>
              <w:rPr>
                <w:rFonts w:hint="eastAsia"/>
                <w:sz w:val="18"/>
                <w:szCs w:val="18"/>
              </w:rPr>
              <w:t>满溢</w:t>
            </w:r>
          </w:p>
        </w:tc>
        <w:tc>
          <w:tcPr>
            <w:tcW w:w="522" w:type="dxa"/>
            <w:vMerge w:val="continue"/>
            <w:noWrap w:val="0"/>
            <w:vAlign w:val="center"/>
          </w:tcPr>
          <w:p w14:paraId="6E077FAF">
            <w:pPr>
              <w:snapToGrid w:val="0"/>
              <w:jc w:val="center"/>
              <w:rPr>
                <w:sz w:val="18"/>
                <w:szCs w:val="18"/>
              </w:rPr>
            </w:pPr>
          </w:p>
        </w:tc>
        <w:tc>
          <w:tcPr>
            <w:tcW w:w="3863" w:type="dxa"/>
            <w:gridSpan w:val="3"/>
            <w:vMerge w:val="continue"/>
            <w:noWrap w:val="0"/>
            <w:vAlign w:val="center"/>
          </w:tcPr>
          <w:p w14:paraId="3FCEC3EB">
            <w:pPr>
              <w:snapToGrid w:val="0"/>
              <w:jc w:val="center"/>
              <w:rPr>
                <w:sz w:val="18"/>
                <w:szCs w:val="18"/>
              </w:rPr>
            </w:pPr>
          </w:p>
        </w:tc>
      </w:tr>
      <w:tr w14:paraId="4178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218982AD">
            <w:pPr>
              <w:snapToGrid w:val="0"/>
              <w:jc w:val="center"/>
              <w:rPr>
                <w:sz w:val="18"/>
                <w:szCs w:val="18"/>
              </w:rPr>
            </w:pPr>
          </w:p>
        </w:tc>
        <w:tc>
          <w:tcPr>
            <w:tcW w:w="1079" w:type="dxa"/>
            <w:noWrap w:val="0"/>
            <w:vAlign w:val="center"/>
          </w:tcPr>
          <w:p w14:paraId="1FD9B6DC">
            <w:pPr>
              <w:snapToGrid w:val="0"/>
              <w:jc w:val="center"/>
              <w:rPr>
                <w:sz w:val="18"/>
                <w:szCs w:val="18"/>
              </w:rPr>
            </w:pPr>
            <w:r>
              <w:rPr>
                <w:sz w:val="18"/>
                <w:szCs w:val="18"/>
              </w:rPr>
              <w:t>厨房</w:t>
            </w:r>
          </w:p>
          <w:p w14:paraId="170651B1">
            <w:pPr>
              <w:snapToGrid w:val="0"/>
              <w:jc w:val="center"/>
              <w:rPr>
                <w:sz w:val="18"/>
                <w:szCs w:val="18"/>
              </w:rPr>
            </w:pPr>
            <w:r>
              <w:rPr>
                <w:sz w:val="18"/>
                <w:szCs w:val="18"/>
              </w:rPr>
              <w:t>清扫井</w:t>
            </w:r>
          </w:p>
        </w:tc>
        <w:tc>
          <w:tcPr>
            <w:tcW w:w="3757" w:type="dxa"/>
            <w:gridSpan w:val="3"/>
            <w:noWrap w:val="0"/>
            <w:vAlign w:val="center"/>
          </w:tcPr>
          <w:p w14:paraId="40B4D037">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 xml:space="preserve">淤积物严重  </w:t>
            </w:r>
          </w:p>
        </w:tc>
        <w:tc>
          <w:tcPr>
            <w:tcW w:w="522" w:type="dxa"/>
            <w:vMerge w:val="continue"/>
            <w:noWrap w:val="0"/>
            <w:vAlign w:val="center"/>
          </w:tcPr>
          <w:p w14:paraId="02CF50B9">
            <w:pPr>
              <w:snapToGrid w:val="0"/>
              <w:jc w:val="center"/>
              <w:rPr>
                <w:sz w:val="18"/>
                <w:szCs w:val="18"/>
              </w:rPr>
            </w:pPr>
          </w:p>
        </w:tc>
        <w:tc>
          <w:tcPr>
            <w:tcW w:w="3863" w:type="dxa"/>
            <w:gridSpan w:val="3"/>
            <w:vMerge w:val="continue"/>
            <w:noWrap w:val="0"/>
            <w:vAlign w:val="center"/>
          </w:tcPr>
          <w:p w14:paraId="45E0A84C">
            <w:pPr>
              <w:snapToGrid w:val="0"/>
              <w:jc w:val="center"/>
              <w:rPr>
                <w:sz w:val="18"/>
                <w:szCs w:val="18"/>
              </w:rPr>
            </w:pPr>
          </w:p>
        </w:tc>
      </w:tr>
      <w:tr w14:paraId="563F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noWrap w:val="0"/>
            <w:vAlign w:val="center"/>
          </w:tcPr>
          <w:p w14:paraId="4818C9C0">
            <w:pPr>
              <w:snapToGrid w:val="0"/>
              <w:jc w:val="left"/>
              <w:rPr>
                <w:sz w:val="18"/>
                <w:szCs w:val="18"/>
              </w:rPr>
            </w:pPr>
            <w:r>
              <w:rPr>
                <w:sz w:val="18"/>
                <w:szCs w:val="18"/>
              </w:rPr>
              <w:t>道路</w:t>
            </w:r>
          </w:p>
        </w:tc>
        <w:tc>
          <w:tcPr>
            <w:tcW w:w="4836" w:type="dxa"/>
            <w:gridSpan w:val="4"/>
            <w:noWrap w:val="0"/>
            <w:vAlign w:val="center"/>
          </w:tcPr>
          <w:p w14:paraId="5908104B">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沉降</w:t>
            </w:r>
          </w:p>
        </w:tc>
        <w:tc>
          <w:tcPr>
            <w:tcW w:w="522" w:type="dxa"/>
            <w:vMerge w:val="continue"/>
            <w:noWrap w:val="0"/>
            <w:vAlign w:val="center"/>
          </w:tcPr>
          <w:p w14:paraId="221F194E">
            <w:pPr>
              <w:pStyle w:val="4"/>
              <w:tabs>
                <w:tab w:val="left" w:pos="706"/>
                <w:tab w:val="clear" w:pos="432"/>
              </w:tabs>
              <w:snapToGrid w:val="0"/>
              <w:rPr>
                <w:rFonts w:ascii="Calibri" w:hAnsi="Calibri" w:eastAsia="宋体"/>
                <w:bCs w:val="0"/>
                <w:sz w:val="18"/>
                <w:szCs w:val="18"/>
              </w:rPr>
            </w:pPr>
          </w:p>
        </w:tc>
        <w:tc>
          <w:tcPr>
            <w:tcW w:w="3863" w:type="dxa"/>
            <w:gridSpan w:val="3"/>
            <w:vMerge w:val="continue"/>
            <w:noWrap w:val="0"/>
            <w:vAlign w:val="center"/>
          </w:tcPr>
          <w:p w14:paraId="6C2B7952">
            <w:pPr>
              <w:pStyle w:val="4"/>
              <w:tabs>
                <w:tab w:val="left" w:pos="706"/>
                <w:tab w:val="clear" w:pos="432"/>
              </w:tabs>
              <w:snapToGrid w:val="0"/>
              <w:rPr>
                <w:rFonts w:ascii="Calibri" w:hAnsi="Calibri" w:eastAsia="宋体"/>
                <w:bCs w:val="0"/>
                <w:sz w:val="18"/>
                <w:szCs w:val="18"/>
              </w:rPr>
            </w:pPr>
          </w:p>
        </w:tc>
      </w:tr>
    </w:tbl>
    <w:p w14:paraId="07B98232">
      <w:pPr>
        <w:widowControl/>
        <w:jc w:val="left"/>
        <w:rPr>
          <w:rFonts w:ascii="宋体" w:hAnsi="宋体" w:cs="宋体"/>
          <w:kern w:val="0"/>
          <w:sz w:val="18"/>
          <w:szCs w:val="18"/>
        </w:rPr>
      </w:pPr>
      <w:r>
        <w:rPr>
          <w:rFonts w:hint="eastAsia" w:ascii="宋体" w:hAnsi="宋体" w:cs="宋体"/>
          <w:kern w:val="0"/>
          <w:sz w:val="18"/>
          <w:szCs w:val="18"/>
        </w:rPr>
        <w:t>注：1、运维人员在巡查、检查过程中发现问题在相应的“</w:t>
      </w:r>
      <w:r>
        <w:rPr>
          <w:rFonts w:hint="eastAsia" w:ascii="宋体" w:hAnsi="宋体" w:cs="宋体"/>
          <w:kern w:val="0"/>
          <w:sz w:val="18"/>
          <w:szCs w:val="18"/>
        </w:rPr>
        <w:sym w:font="Wingdings 2" w:char="F02A"/>
      </w:r>
      <w:r>
        <w:rPr>
          <w:rFonts w:hint="eastAsia" w:ascii="宋体" w:hAnsi="宋体" w:cs="宋体"/>
          <w:kern w:val="0"/>
          <w:sz w:val="18"/>
          <w:szCs w:val="18"/>
        </w:rPr>
        <w:t>”内打“√”，巡查图片在办公室电脑备存。</w:t>
      </w:r>
    </w:p>
    <w:p w14:paraId="76D99BCD">
      <w:pPr>
        <w:pStyle w:val="640"/>
        <w:tabs>
          <w:tab w:val="center" w:pos="4201"/>
          <w:tab w:val="right" w:leader="dot" w:pos="9298"/>
        </w:tabs>
        <w:ind w:firstLine="0" w:firstLineChars="0"/>
        <w:jc w:val="center"/>
        <w:rPr>
          <w:sz w:val="18"/>
          <w:szCs w:val="18"/>
        </w:rPr>
        <w:sectPr>
          <w:pgSz w:w="11906" w:h="16838"/>
          <w:pgMar w:top="1134" w:right="1134" w:bottom="1134" w:left="1418" w:header="1134" w:footer="992" w:gutter="0"/>
          <w:cols w:space="720" w:num="1"/>
          <w:docGrid w:type="linesAndChars" w:linePitch="312" w:charSpace="0"/>
        </w:sectPr>
      </w:pPr>
    </w:p>
    <w:p w14:paraId="08AE54A3">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 xml:space="preserve">表D.3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w:t>
      </w:r>
      <w:r>
        <w:rPr>
          <w:rFonts w:ascii="黑体" w:hAnsi="黑体" w:eastAsia="黑体" w:cs="黑体"/>
          <w:szCs w:val="21"/>
        </w:rPr>
        <w:t>处理设施养护记录表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49"/>
        <w:gridCol w:w="850"/>
        <w:gridCol w:w="852"/>
        <w:gridCol w:w="1694"/>
        <w:gridCol w:w="1920"/>
        <w:gridCol w:w="852"/>
        <w:gridCol w:w="852"/>
        <w:gridCol w:w="852"/>
      </w:tblGrid>
      <w:tr w14:paraId="2FF0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D1DA7E3">
            <w:pPr>
              <w:pStyle w:val="4"/>
              <w:tabs>
                <w:tab w:val="left" w:pos="706"/>
                <w:tab w:val="clear" w:pos="432"/>
              </w:tabs>
              <w:spacing w:line="240" w:lineRule="auto"/>
              <w:rPr>
                <w:rFonts w:ascii="宋体" w:hAnsi="宋体" w:eastAsia="宋体"/>
                <w:bCs w:val="0"/>
                <w:sz w:val="18"/>
                <w:szCs w:val="18"/>
              </w:rPr>
            </w:pPr>
            <w:bookmarkStart w:id="194" w:name="_Toc529459823"/>
            <w:bookmarkStart w:id="195" w:name="_Toc518284812"/>
            <w:bookmarkStart w:id="196" w:name="_Toc19987"/>
            <w:bookmarkStart w:id="197" w:name="_Toc13399"/>
            <w:bookmarkStart w:id="198" w:name="_Toc517685759"/>
            <w:bookmarkStart w:id="199" w:name="_Toc529201855"/>
            <w:bookmarkStart w:id="200" w:name="_Toc511727261"/>
            <w:bookmarkStart w:id="201" w:name="_Toc511727192"/>
            <w:r>
              <w:rPr>
                <w:rFonts w:hint="eastAsia" w:ascii="宋体" w:hAnsi="宋体" w:eastAsia="宋体"/>
                <w:bCs w:val="0"/>
                <w:sz w:val="18"/>
                <w:szCs w:val="18"/>
              </w:rPr>
              <w:t>养护</w:t>
            </w:r>
            <w:bookmarkEnd w:id="194"/>
            <w:bookmarkEnd w:id="195"/>
            <w:bookmarkEnd w:id="196"/>
            <w:bookmarkEnd w:id="197"/>
            <w:bookmarkEnd w:id="198"/>
            <w:bookmarkEnd w:id="199"/>
          </w:p>
          <w:p w14:paraId="5E4982D5">
            <w:pPr>
              <w:pStyle w:val="4"/>
              <w:tabs>
                <w:tab w:val="left" w:pos="706"/>
                <w:tab w:val="clear" w:pos="432"/>
              </w:tabs>
              <w:spacing w:line="240" w:lineRule="auto"/>
              <w:rPr>
                <w:rFonts w:ascii="宋体" w:hAnsi="宋体" w:eastAsia="宋体"/>
                <w:bCs w:val="0"/>
                <w:sz w:val="18"/>
                <w:szCs w:val="18"/>
              </w:rPr>
            </w:pPr>
            <w:bookmarkStart w:id="202" w:name="_Toc529459824"/>
            <w:bookmarkStart w:id="203" w:name="_Toc517685760"/>
            <w:bookmarkStart w:id="204" w:name="_Toc5291"/>
            <w:bookmarkStart w:id="205" w:name="_Toc8238"/>
            <w:bookmarkStart w:id="206" w:name="_Toc529201856"/>
            <w:bookmarkStart w:id="207" w:name="_Toc518284813"/>
            <w:r>
              <w:rPr>
                <w:rFonts w:hint="eastAsia" w:ascii="宋体" w:hAnsi="宋体" w:eastAsia="宋体"/>
                <w:bCs w:val="0"/>
                <w:sz w:val="18"/>
                <w:szCs w:val="18"/>
              </w:rPr>
              <w:t>日期</w:t>
            </w:r>
            <w:bookmarkEnd w:id="200"/>
            <w:bookmarkEnd w:id="201"/>
            <w:bookmarkEnd w:id="202"/>
            <w:bookmarkEnd w:id="203"/>
            <w:bookmarkEnd w:id="204"/>
            <w:bookmarkEnd w:id="205"/>
            <w:bookmarkEnd w:id="206"/>
            <w:bookmarkEnd w:id="207"/>
          </w:p>
        </w:tc>
        <w:tc>
          <w:tcPr>
            <w:tcW w:w="849" w:type="dxa"/>
            <w:noWrap w:val="0"/>
            <w:vAlign w:val="center"/>
          </w:tcPr>
          <w:p w14:paraId="0FD73216">
            <w:pPr>
              <w:pStyle w:val="4"/>
              <w:tabs>
                <w:tab w:val="left" w:pos="706"/>
                <w:tab w:val="clear" w:pos="432"/>
              </w:tabs>
              <w:spacing w:line="240" w:lineRule="auto"/>
              <w:rPr>
                <w:rFonts w:ascii="宋体" w:hAnsi="宋体" w:eastAsia="宋体"/>
                <w:bCs w:val="0"/>
                <w:sz w:val="18"/>
                <w:szCs w:val="18"/>
              </w:rPr>
            </w:pPr>
            <w:bookmarkStart w:id="208" w:name="_Toc517685761"/>
            <w:bookmarkStart w:id="209" w:name="_Toc29691"/>
            <w:bookmarkStart w:id="210" w:name="_Toc24132"/>
            <w:bookmarkStart w:id="211" w:name="_Toc518284814"/>
            <w:bookmarkStart w:id="212" w:name="_Toc529459825"/>
            <w:bookmarkStart w:id="213" w:name="_Toc529201857"/>
            <w:bookmarkStart w:id="214" w:name="_Toc511727193"/>
            <w:bookmarkStart w:id="215" w:name="_Toc511727262"/>
            <w:r>
              <w:rPr>
                <w:rFonts w:hint="eastAsia" w:ascii="宋体" w:hAnsi="宋体" w:eastAsia="宋体"/>
                <w:bCs w:val="0"/>
                <w:sz w:val="18"/>
                <w:szCs w:val="18"/>
              </w:rPr>
              <w:t>养护</w:t>
            </w:r>
            <w:bookmarkEnd w:id="208"/>
            <w:bookmarkEnd w:id="209"/>
            <w:bookmarkEnd w:id="210"/>
            <w:bookmarkEnd w:id="211"/>
            <w:bookmarkEnd w:id="212"/>
            <w:bookmarkEnd w:id="213"/>
          </w:p>
          <w:p w14:paraId="15F80B8F">
            <w:pPr>
              <w:pStyle w:val="4"/>
              <w:tabs>
                <w:tab w:val="left" w:pos="706"/>
                <w:tab w:val="clear" w:pos="432"/>
              </w:tabs>
              <w:spacing w:line="240" w:lineRule="auto"/>
              <w:rPr>
                <w:rFonts w:ascii="宋体" w:hAnsi="宋体" w:eastAsia="宋体"/>
                <w:bCs w:val="0"/>
                <w:sz w:val="18"/>
                <w:szCs w:val="18"/>
              </w:rPr>
            </w:pPr>
            <w:bookmarkStart w:id="216" w:name="_Toc11231"/>
            <w:bookmarkStart w:id="217" w:name="_Toc529201858"/>
            <w:bookmarkStart w:id="218" w:name="_Toc529459826"/>
            <w:bookmarkStart w:id="219" w:name="_Toc517685762"/>
            <w:bookmarkStart w:id="220" w:name="_Toc26741"/>
            <w:bookmarkStart w:id="221" w:name="_Toc518284815"/>
            <w:r>
              <w:rPr>
                <w:rFonts w:hint="eastAsia" w:ascii="宋体" w:hAnsi="宋体" w:eastAsia="宋体"/>
                <w:bCs w:val="0"/>
                <w:sz w:val="18"/>
                <w:szCs w:val="18"/>
              </w:rPr>
              <w:t>时间</w:t>
            </w:r>
            <w:bookmarkEnd w:id="214"/>
            <w:bookmarkEnd w:id="215"/>
            <w:bookmarkEnd w:id="216"/>
            <w:bookmarkEnd w:id="217"/>
            <w:bookmarkEnd w:id="218"/>
            <w:bookmarkEnd w:id="219"/>
            <w:bookmarkEnd w:id="220"/>
            <w:bookmarkEnd w:id="221"/>
          </w:p>
        </w:tc>
        <w:tc>
          <w:tcPr>
            <w:tcW w:w="850" w:type="dxa"/>
            <w:noWrap w:val="0"/>
            <w:vAlign w:val="center"/>
          </w:tcPr>
          <w:p w14:paraId="066F7F81">
            <w:pPr>
              <w:pStyle w:val="4"/>
              <w:tabs>
                <w:tab w:val="left" w:pos="706"/>
                <w:tab w:val="clear" w:pos="432"/>
              </w:tabs>
              <w:spacing w:line="240" w:lineRule="auto"/>
              <w:rPr>
                <w:rFonts w:ascii="宋体" w:hAnsi="宋体" w:eastAsia="宋体"/>
                <w:bCs w:val="0"/>
                <w:sz w:val="18"/>
                <w:szCs w:val="18"/>
              </w:rPr>
            </w:pPr>
            <w:bookmarkStart w:id="222" w:name="_Toc529459827"/>
            <w:bookmarkStart w:id="223" w:name="_Toc4280"/>
            <w:bookmarkStart w:id="224" w:name="_Toc518284816"/>
            <w:bookmarkStart w:id="225" w:name="_Toc511727263"/>
            <w:bookmarkStart w:id="226" w:name="_Toc511727194"/>
            <w:bookmarkStart w:id="227" w:name="_Toc529201859"/>
            <w:bookmarkStart w:id="228" w:name="_Toc517685763"/>
            <w:bookmarkStart w:id="229" w:name="_Toc17767"/>
            <w:r>
              <w:rPr>
                <w:rFonts w:hint="eastAsia" w:ascii="宋体" w:hAnsi="宋体" w:eastAsia="宋体"/>
                <w:bCs w:val="0"/>
                <w:sz w:val="18"/>
                <w:szCs w:val="18"/>
              </w:rPr>
              <w:t>自然村名</w:t>
            </w:r>
            <w:bookmarkEnd w:id="222"/>
            <w:bookmarkEnd w:id="223"/>
            <w:bookmarkEnd w:id="224"/>
            <w:bookmarkEnd w:id="225"/>
            <w:bookmarkEnd w:id="226"/>
            <w:bookmarkEnd w:id="227"/>
            <w:bookmarkEnd w:id="228"/>
            <w:bookmarkEnd w:id="229"/>
          </w:p>
        </w:tc>
        <w:tc>
          <w:tcPr>
            <w:tcW w:w="852" w:type="dxa"/>
            <w:noWrap w:val="0"/>
            <w:vAlign w:val="center"/>
          </w:tcPr>
          <w:p w14:paraId="014CFBAB">
            <w:pPr>
              <w:pStyle w:val="4"/>
              <w:tabs>
                <w:tab w:val="left" w:pos="706"/>
                <w:tab w:val="clear" w:pos="432"/>
              </w:tabs>
              <w:spacing w:line="240" w:lineRule="auto"/>
              <w:rPr>
                <w:rFonts w:ascii="宋体" w:hAnsi="宋体" w:eastAsia="宋体"/>
                <w:bCs w:val="0"/>
                <w:sz w:val="18"/>
                <w:szCs w:val="18"/>
              </w:rPr>
            </w:pPr>
            <w:bookmarkStart w:id="230" w:name="_Toc529201860"/>
            <w:bookmarkStart w:id="231" w:name="_Toc517685764"/>
            <w:bookmarkStart w:id="232" w:name="_Toc25594"/>
            <w:bookmarkStart w:id="233" w:name="_Toc4108"/>
            <w:bookmarkStart w:id="234" w:name="_Toc518284817"/>
            <w:bookmarkStart w:id="235" w:name="_Toc529459828"/>
            <w:bookmarkStart w:id="236" w:name="_Toc511727195"/>
            <w:bookmarkStart w:id="237" w:name="_Toc511727264"/>
            <w:r>
              <w:rPr>
                <w:rFonts w:hint="eastAsia" w:ascii="宋体" w:hAnsi="宋体" w:eastAsia="宋体"/>
                <w:bCs w:val="0"/>
                <w:sz w:val="18"/>
                <w:szCs w:val="18"/>
              </w:rPr>
              <w:t>终端</w:t>
            </w:r>
            <w:bookmarkEnd w:id="230"/>
            <w:bookmarkEnd w:id="231"/>
            <w:bookmarkEnd w:id="232"/>
            <w:bookmarkEnd w:id="233"/>
            <w:bookmarkEnd w:id="234"/>
            <w:bookmarkEnd w:id="235"/>
          </w:p>
          <w:p w14:paraId="577FE413">
            <w:pPr>
              <w:pStyle w:val="4"/>
              <w:tabs>
                <w:tab w:val="left" w:pos="706"/>
                <w:tab w:val="clear" w:pos="432"/>
              </w:tabs>
              <w:spacing w:line="240" w:lineRule="auto"/>
              <w:rPr>
                <w:rFonts w:ascii="宋体" w:hAnsi="宋体" w:eastAsia="宋体"/>
                <w:bCs w:val="0"/>
                <w:sz w:val="18"/>
                <w:szCs w:val="18"/>
              </w:rPr>
            </w:pPr>
            <w:bookmarkStart w:id="238" w:name="_Toc517685765"/>
            <w:bookmarkStart w:id="239" w:name="_Toc529201861"/>
            <w:bookmarkStart w:id="240" w:name="_Toc12334"/>
            <w:bookmarkStart w:id="241" w:name="_Toc529459829"/>
            <w:bookmarkStart w:id="242" w:name="_Toc20004"/>
            <w:bookmarkStart w:id="243" w:name="_Toc518284818"/>
            <w:r>
              <w:rPr>
                <w:rFonts w:hint="eastAsia" w:ascii="宋体" w:hAnsi="宋体" w:eastAsia="宋体"/>
                <w:bCs w:val="0"/>
                <w:sz w:val="18"/>
                <w:szCs w:val="18"/>
              </w:rPr>
              <w:t>编号</w:t>
            </w:r>
            <w:bookmarkEnd w:id="236"/>
            <w:bookmarkEnd w:id="237"/>
            <w:bookmarkEnd w:id="238"/>
            <w:bookmarkEnd w:id="239"/>
            <w:bookmarkEnd w:id="240"/>
            <w:bookmarkEnd w:id="241"/>
            <w:bookmarkEnd w:id="242"/>
            <w:bookmarkEnd w:id="243"/>
          </w:p>
        </w:tc>
        <w:tc>
          <w:tcPr>
            <w:tcW w:w="1694" w:type="dxa"/>
            <w:noWrap w:val="0"/>
            <w:vAlign w:val="center"/>
          </w:tcPr>
          <w:p w14:paraId="46857A9E">
            <w:pPr>
              <w:pStyle w:val="4"/>
              <w:tabs>
                <w:tab w:val="left" w:pos="706"/>
                <w:tab w:val="clear" w:pos="432"/>
              </w:tabs>
              <w:spacing w:line="240" w:lineRule="auto"/>
              <w:rPr>
                <w:rFonts w:ascii="宋体" w:hAnsi="宋体" w:eastAsia="宋体"/>
                <w:bCs w:val="0"/>
                <w:sz w:val="18"/>
                <w:szCs w:val="18"/>
              </w:rPr>
            </w:pPr>
            <w:bookmarkStart w:id="244" w:name="_Toc12877"/>
            <w:bookmarkStart w:id="245" w:name="_Toc517685766"/>
            <w:bookmarkStart w:id="246" w:name="_Toc511727196"/>
            <w:bookmarkStart w:id="247" w:name="_Toc529459830"/>
            <w:bookmarkStart w:id="248" w:name="_Toc511727265"/>
            <w:bookmarkStart w:id="249" w:name="_Toc22393"/>
            <w:bookmarkStart w:id="250" w:name="_Toc518284819"/>
            <w:bookmarkStart w:id="251" w:name="_Toc529201862"/>
            <w:r>
              <w:rPr>
                <w:rFonts w:hint="eastAsia" w:ascii="宋体" w:hAnsi="宋体" w:eastAsia="宋体"/>
                <w:bCs w:val="0"/>
                <w:sz w:val="18"/>
                <w:szCs w:val="18"/>
              </w:rPr>
              <w:t>养护的设施</w:t>
            </w:r>
            <w:bookmarkEnd w:id="244"/>
            <w:bookmarkEnd w:id="245"/>
            <w:bookmarkEnd w:id="246"/>
            <w:bookmarkEnd w:id="247"/>
            <w:bookmarkEnd w:id="248"/>
            <w:bookmarkEnd w:id="249"/>
            <w:bookmarkEnd w:id="250"/>
            <w:bookmarkEnd w:id="251"/>
          </w:p>
          <w:p w14:paraId="608963E0">
            <w:pPr>
              <w:pStyle w:val="4"/>
              <w:tabs>
                <w:tab w:val="left" w:pos="706"/>
                <w:tab w:val="clear" w:pos="432"/>
              </w:tabs>
              <w:spacing w:line="240" w:lineRule="auto"/>
              <w:rPr>
                <w:rFonts w:ascii="宋体" w:hAnsi="宋体" w:eastAsia="宋体"/>
                <w:bCs w:val="0"/>
                <w:sz w:val="18"/>
                <w:szCs w:val="18"/>
              </w:rPr>
            </w:pPr>
            <w:bookmarkStart w:id="252" w:name="_Toc511727266"/>
            <w:bookmarkStart w:id="253" w:name="_Toc518284820"/>
            <w:bookmarkStart w:id="254" w:name="_Toc29391"/>
            <w:bookmarkStart w:id="255" w:name="_Toc517685767"/>
            <w:bookmarkStart w:id="256" w:name="_Toc511727197"/>
            <w:bookmarkStart w:id="257" w:name="_Toc529201863"/>
            <w:bookmarkStart w:id="258" w:name="_Toc29295"/>
            <w:bookmarkStart w:id="259" w:name="_Toc529459831"/>
            <w:r>
              <w:rPr>
                <w:rFonts w:hint="eastAsia" w:ascii="宋体" w:hAnsi="宋体" w:eastAsia="宋体"/>
                <w:bCs w:val="0"/>
                <w:sz w:val="18"/>
                <w:szCs w:val="18"/>
              </w:rPr>
              <w:t>（填：1农户端设施、2管网设施，3、终端设施）</w:t>
            </w:r>
            <w:bookmarkEnd w:id="252"/>
            <w:bookmarkEnd w:id="253"/>
            <w:bookmarkEnd w:id="254"/>
            <w:bookmarkEnd w:id="255"/>
            <w:bookmarkEnd w:id="256"/>
            <w:bookmarkEnd w:id="257"/>
            <w:bookmarkEnd w:id="258"/>
            <w:bookmarkEnd w:id="259"/>
          </w:p>
        </w:tc>
        <w:tc>
          <w:tcPr>
            <w:tcW w:w="1920" w:type="dxa"/>
            <w:noWrap w:val="0"/>
            <w:vAlign w:val="center"/>
          </w:tcPr>
          <w:p w14:paraId="47E754E7">
            <w:pPr>
              <w:pStyle w:val="4"/>
              <w:tabs>
                <w:tab w:val="left" w:pos="706"/>
                <w:tab w:val="clear" w:pos="432"/>
              </w:tabs>
              <w:spacing w:line="240" w:lineRule="auto"/>
              <w:rPr>
                <w:rFonts w:ascii="宋体" w:hAnsi="宋体" w:eastAsia="宋体"/>
                <w:bCs w:val="0"/>
                <w:sz w:val="18"/>
                <w:szCs w:val="18"/>
              </w:rPr>
            </w:pPr>
            <w:bookmarkStart w:id="260" w:name="_Toc3674"/>
            <w:bookmarkStart w:id="261" w:name="_Toc21606"/>
            <w:bookmarkStart w:id="262" w:name="_Toc529201864"/>
            <w:bookmarkStart w:id="263" w:name="_Toc517685768"/>
            <w:bookmarkStart w:id="264" w:name="_Toc529459832"/>
            <w:bookmarkStart w:id="265" w:name="_Toc518284821"/>
            <w:bookmarkStart w:id="266" w:name="_Toc511727198"/>
            <w:bookmarkStart w:id="267" w:name="_Toc511727267"/>
            <w:r>
              <w:rPr>
                <w:rFonts w:hint="eastAsia" w:ascii="宋体" w:hAnsi="宋体" w:eastAsia="宋体"/>
                <w:bCs w:val="0"/>
                <w:sz w:val="18"/>
                <w:szCs w:val="18"/>
              </w:rPr>
              <w:t>养护项目及内容</w:t>
            </w:r>
            <w:bookmarkEnd w:id="260"/>
            <w:bookmarkEnd w:id="261"/>
            <w:bookmarkEnd w:id="262"/>
            <w:bookmarkEnd w:id="263"/>
            <w:bookmarkEnd w:id="264"/>
            <w:bookmarkEnd w:id="265"/>
            <w:bookmarkEnd w:id="266"/>
            <w:bookmarkEnd w:id="267"/>
          </w:p>
        </w:tc>
        <w:tc>
          <w:tcPr>
            <w:tcW w:w="852" w:type="dxa"/>
            <w:noWrap w:val="0"/>
            <w:vAlign w:val="center"/>
          </w:tcPr>
          <w:p w14:paraId="713390BE">
            <w:pPr>
              <w:pStyle w:val="4"/>
              <w:tabs>
                <w:tab w:val="left" w:pos="706"/>
                <w:tab w:val="clear" w:pos="432"/>
              </w:tabs>
              <w:spacing w:line="240" w:lineRule="auto"/>
              <w:rPr>
                <w:rFonts w:ascii="宋体" w:hAnsi="宋体" w:eastAsia="宋体"/>
                <w:bCs w:val="0"/>
                <w:sz w:val="18"/>
                <w:szCs w:val="18"/>
              </w:rPr>
            </w:pPr>
            <w:bookmarkStart w:id="268" w:name="_Toc511727268"/>
            <w:bookmarkStart w:id="269" w:name="_Toc518284822"/>
            <w:bookmarkStart w:id="270" w:name="_Toc517685769"/>
            <w:bookmarkStart w:id="271" w:name="_Toc20357"/>
            <w:bookmarkStart w:id="272" w:name="_Toc511727199"/>
            <w:bookmarkStart w:id="273" w:name="_Toc529459833"/>
            <w:bookmarkStart w:id="274" w:name="_Toc20191"/>
            <w:bookmarkStart w:id="275" w:name="_Toc529201865"/>
            <w:r>
              <w:rPr>
                <w:rFonts w:hint="eastAsia" w:ascii="宋体" w:hAnsi="宋体" w:eastAsia="宋体"/>
                <w:bCs w:val="0"/>
                <w:sz w:val="18"/>
                <w:szCs w:val="18"/>
              </w:rPr>
              <w:t>养护后状况</w:t>
            </w:r>
            <w:bookmarkEnd w:id="268"/>
            <w:bookmarkEnd w:id="269"/>
            <w:bookmarkEnd w:id="270"/>
            <w:bookmarkEnd w:id="271"/>
            <w:bookmarkEnd w:id="272"/>
            <w:bookmarkEnd w:id="273"/>
            <w:bookmarkEnd w:id="274"/>
            <w:bookmarkEnd w:id="275"/>
          </w:p>
        </w:tc>
        <w:tc>
          <w:tcPr>
            <w:tcW w:w="852" w:type="dxa"/>
            <w:noWrap w:val="0"/>
            <w:vAlign w:val="center"/>
          </w:tcPr>
          <w:p w14:paraId="795945E6">
            <w:pPr>
              <w:pStyle w:val="4"/>
              <w:tabs>
                <w:tab w:val="left" w:pos="706"/>
                <w:tab w:val="clear" w:pos="432"/>
              </w:tabs>
              <w:spacing w:line="240" w:lineRule="auto"/>
              <w:rPr>
                <w:rFonts w:ascii="宋体" w:hAnsi="宋体" w:eastAsia="宋体"/>
                <w:bCs w:val="0"/>
                <w:sz w:val="18"/>
                <w:szCs w:val="18"/>
              </w:rPr>
            </w:pPr>
            <w:bookmarkStart w:id="276" w:name="_Toc31572"/>
            <w:bookmarkStart w:id="277" w:name="_Toc529201866"/>
            <w:bookmarkStart w:id="278" w:name="_Toc518284823"/>
            <w:bookmarkStart w:id="279" w:name="_Toc10249"/>
            <w:bookmarkStart w:id="280" w:name="_Toc529459834"/>
            <w:bookmarkStart w:id="281" w:name="_Toc517685770"/>
            <w:bookmarkStart w:id="282" w:name="_Toc511727269"/>
            <w:bookmarkStart w:id="283" w:name="_Toc511727200"/>
            <w:r>
              <w:rPr>
                <w:rFonts w:hint="eastAsia" w:ascii="宋体" w:hAnsi="宋体" w:eastAsia="宋体"/>
                <w:bCs w:val="0"/>
                <w:sz w:val="18"/>
                <w:szCs w:val="18"/>
              </w:rPr>
              <w:t>养护</w:t>
            </w:r>
            <w:bookmarkEnd w:id="276"/>
            <w:bookmarkEnd w:id="277"/>
            <w:bookmarkEnd w:id="278"/>
            <w:bookmarkEnd w:id="279"/>
            <w:bookmarkEnd w:id="280"/>
            <w:bookmarkEnd w:id="281"/>
          </w:p>
          <w:p w14:paraId="39026FF2">
            <w:pPr>
              <w:pStyle w:val="4"/>
              <w:tabs>
                <w:tab w:val="left" w:pos="706"/>
                <w:tab w:val="clear" w:pos="432"/>
              </w:tabs>
              <w:spacing w:line="240" w:lineRule="auto"/>
              <w:rPr>
                <w:rFonts w:ascii="宋体" w:hAnsi="宋体" w:eastAsia="宋体"/>
                <w:bCs w:val="0"/>
                <w:sz w:val="18"/>
                <w:szCs w:val="18"/>
              </w:rPr>
            </w:pPr>
            <w:bookmarkStart w:id="284" w:name="_Toc1471"/>
            <w:bookmarkStart w:id="285" w:name="_Toc518284824"/>
            <w:bookmarkStart w:id="286" w:name="_Toc529201867"/>
            <w:bookmarkStart w:id="287" w:name="_Toc517685771"/>
            <w:bookmarkStart w:id="288" w:name="_Toc27113"/>
            <w:bookmarkStart w:id="289" w:name="_Toc529459835"/>
            <w:r>
              <w:rPr>
                <w:rFonts w:hint="eastAsia" w:ascii="宋体" w:hAnsi="宋体" w:eastAsia="宋体"/>
                <w:bCs w:val="0"/>
                <w:sz w:val="18"/>
                <w:szCs w:val="18"/>
              </w:rPr>
              <w:t>人员</w:t>
            </w:r>
            <w:bookmarkEnd w:id="282"/>
            <w:bookmarkEnd w:id="283"/>
            <w:bookmarkEnd w:id="284"/>
            <w:bookmarkEnd w:id="285"/>
            <w:bookmarkEnd w:id="286"/>
            <w:bookmarkEnd w:id="287"/>
            <w:bookmarkEnd w:id="288"/>
            <w:bookmarkEnd w:id="289"/>
          </w:p>
        </w:tc>
        <w:tc>
          <w:tcPr>
            <w:tcW w:w="852" w:type="dxa"/>
            <w:noWrap w:val="0"/>
            <w:vAlign w:val="center"/>
          </w:tcPr>
          <w:p w14:paraId="255C9027">
            <w:pPr>
              <w:pStyle w:val="4"/>
              <w:tabs>
                <w:tab w:val="left" w:pos="706"/>
                <w:tab w:val="clear" w:pos="432"/>
              </w:tabs>
              <w:spacing w:line="240" w:lineRule="auto"/>
              <w:rPr>
                <w:rFonts w:ascii="宋体" w:hAnsi="宋体" w:eastAsia="宋体"/>
                <w:bCs w:val="0"/>
                <w:sz w:val="18"/>
                <w:szCs w:val="18"/>
              </w:rPr>
            </w:pPr>
            <w:bookmarkStart w:id="290" w:name="_Toc18515"/>
            <w:bookmarkStart w:id="291" w:name="_Toc511727201"/>
            <w:bookmarkStart w:id="292" w:name="_Toc529459836"/>
            <w:bookmarkStart w:id="293" w:name="_Toc10287"/>
            <w:bookmarkStart w:id="294" w:name="_Toc517685772"/>
            <w:bookmarkStart w:id="295" w:name="_Toc529201868"/>
            <w:bookmarkStart w:id="296" w:name="_Toc518284825"/>
            <w:bookmarkStart w:id="297" w:name="_Toc511727270"/>
            <w:r>
              <w:rPr>
                <w:rFonts w:hint="eastAsia" w:ascii="宋体" w:hAnsi="宋体" w:eastAsia="宋体"/>
                <w:bCs w:val="0"/>
                <w:sz w:val="18"/>
                <w:szCs w:val="18"/>
              </w:rPr>
              <w:t>备注</w:t>
            </w:r>
            <w:bookmarkEnd w:id="290"/>
            <w:bookmarkEnd w:id="291"/>
            <w:bookmarkEnd w:id="292"/>
            <w:bookmarkEnd w:id="293"/>
            <w:bookmarkEnd w:id="294"/>
            <w:bookmarkEnd w:id="295"/>
            <w:bookmarkEnd w:id="296"/>
            <w:bookmarkEnd w:id="297"/>
          </w:p>
        </w:tc>
      </w:tr>
      <w:tr w14:paraId="05D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0761E82B">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1EC4F53D">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319F06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D1BEAF1">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543FBF6E">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671AA6B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7B9B10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290471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EBC99F9">
            <w:pPr>
              <w:pStyle w:val="4"/>
              <w:tabs>
                <w:tab w:val="left" w:pos="706"/>
                <w:tab w:val="clear" w:pos="432"/>
              </w:tabs>
              <w:spacing w:line="240" w:lineRule="auto"/>
              <w:rPr>
                <w:rFonts w:ascii="宋体" w:hAnsi="宋体" w:eastAsia="宋体"/>
                <w:bCs w:val="0"/>
                <w:sz w:val="18"/>
                <w:szCs w:val="18"/>
              </w:rPr>
            </w:pPr>
          </w:p>
        </w:tc>
      </w:tr>
      <w:tr w14:paraId="6965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464DCB39">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0008244B">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5C87FC8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942B014">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1625D790">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59FA973">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AA84416">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1F30613">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4F34457">
            <w:pPr>
              <w:pStyle w:val="4"/>
              <w:tabs>
                <w:tab w:val="left" w:pos="706"/>
                <w:tab w:val="clear" w:pos="432"/>
              </w:tabs>
              <w:spacing w:line="240" w:lineRule="auto"/>
              <w:rPr>
                <w:rFonts w:ascii="宋体" w:hAnsi="宋体" w:eastAsia="宋体"/>
                <w:bCs w:val="0"/>
                <w:sz w:val="18"/>
                <w:szCs w:val="18"/>
              </w:rPr>
            </w:pPr>
          </w:p>
        </w:tc>
      </w:tr>
      <w:tr w14:paraId="76C3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4ACB0529">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12054F74">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46C391D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FF5936D">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2D9B9879">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746ECF4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70F39B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7E41F3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ECFCA3B">
            <w:pPr>
              <w:pStyle w:val="4"/>
              <w:tabs>
                <w:tab w:val="left" w:pos="706"/>
                <w:tab w:val="clear" w:pos="432"/>
              </w:tabs>
              <w:spacing w:line="240" w:lineRule="auto"/>
              <w:rPr>
                <w:rFonts w:ascii="宋体" w:hAnsi="宋体" w:eastAsia="宋体"/>
                <w:bCs w:val="0"/>
                <w:sz w:val="18"/>
                <w:szCs w:val="18"/>
              </w:rPr>
            </w:pPr>
          </w:p>
        </w:tc>
      </w:tr>
      <w:tr w14:paraId="0CE8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7A892EA8">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28A09223">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65787FB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3FCE8AD">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5291B448">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168BAB6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F70AAD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A8FEE7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B4E61CE">
            <w:pPr>
              <w:pStyle w:val="4"/>
              <w:tabs>
                <w:tab w:val="left" w:pos="706"/>
                <w:tab w:val="clear" w:pos="432"/>
              </w:tabs>
              <w:spacing w:line="240" w:lineRule="auto"/>
              <w:rPr>
                <w:rFonts w:ascii="宋体" w:hAnsi="宋体" w:eastAsia="宋体"/>
                <w:bCs w:val="0"/>
                <w:sz w:val="18"/>
                <w:szCs w:val="18"/>
              </w:rPr>
            </w:pPr>
          </w:p>
        </w:tc>
      </w:tr>
      <w:tr w14:paraId="31CE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6E868E40">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0E96CC1">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3B29A6C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2675021">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190E413D">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7E91DB3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2AB5066">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2325373">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C5D8A09">
            <w:pPr>
              <w:pStyle w:val="4"/>
              <w:tabs>
                <w:tab w:val="left" w:pos="706"/>
                <w:tab w:val="clear" w:pos="432"/>
              </w:tabs>
              <w:spacing w:line="240" w:lineRule="auto"/>
              <w:rPr>
                <w:rFonts w:ascii="宋体" w:hAnsi="宋体" w:eastAsia="宋体"/>
                <w:bCs w:val="0"/>
                <w:sz w:val="18"/>
                <w:szCs w:val="18"/>
              </w:rPr>
            </w:pPr>
          </w:p>
        </w:tc>
      </w:tr>
      <w:tr w14:paraId="75AA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63E92169">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3BBBA07A">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4385D3D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2F815F5">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7304DBD8">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11FA862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1EB98A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F6A68D3">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CA2C6F6">
            <w:pPr>
              <w:pStyle w:val="4"/>
              <w:tabs>
                <w:tab w:val="left" w:pos="706"/>
                <w:tab w:val="clear" w:pos="432"/>
              </w:tabs>
              <w:spacing w:line="240" w:lineRule="auto"/>
              <w:rPr>
                <w:rFonts w:ascii="宋体" w:hAnsi="宋体" w:eastAsia="宋体"/>
                <w:bCs w:val="0"/>
                <w:sz w:val="18"/>
                <w:szCs w:val="18"/>
              </w:rPr>
            </w:pPr>
          </w:p>
        </w:tc>
      </w:tr>
      <w:tr w14:paraId="3282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1932A5EF">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69B6B61F">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799EEA8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511AD1D">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4EB8DF06">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550353D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60F99F6">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5422AF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253DAED">
            <w:pPr>
              <w:pStyle w:val="4"/>
              <w:tabs>
                <w:tab w:val="left" w:pos="706"/>
                <w:tab w:val="clear" w:pos="432"/>
              </w:tabs>
              <w:spacing w:line="240" w:lineRule="auto"/>
              <w:rPr>
                <w:rFonts w:ascii="宋体" w:hAnsi="宋体" w:eastAsia="宋体"/>
                <w:bCs w:val="0"/>
                <w:sz w:val="18"/>
                <w:szCs w:val="18"/>
              </w:rPr>
            </w:pPr>
          </w:p>
        </w:tc>
      </w:tr>
      <w:tr w14:paraId="3756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574D45C9">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7D4A2CC1">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0D277E9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6B0BEF0">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63ABD2B6">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4D2B473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A48541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7C795C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0BA74C5">
            <w:pPr>
              <w:pStyle w:val="4"/>
              <w:tabs>
                <w:tab w:val="left" w:pos="706"/>
                <w:tab w:val="clear" w:pos="432"/>
              </w:tabs>
              <w:spacing w:line="240" w:lineRule="auto"/>
              <w:rPr>
                <w:rFonts w:ascii="宋体" w:hAnsi="宋体" w:eastAsia="宋体"/>
                <w:bCs w:val="0"/>
                <w:sz w:val="18"/>
                <w:szCs w:val="18"/>
              </w:rPr>
            </w:pPr>
          </w:p>
        </w:tc>
      </w:tr>
      <w:tr w14:paraId="7847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C0C80D2">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805197D">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3C1A2CC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6774818">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33F662E8">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50329BA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B812AA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39FACD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96F9618">
            <w:pPr>
              <w:pStyle w:val="4"/>
              <w:tabs>
                <w:tab w:val="left" w:pos="706"/>
                <w:tab w:val="clear" w:pos="432"/>
              </w:tabs>
              <w:spacing w:line="240" w:lineRule="auto"/>
              <w:rPr>
                <w:rFonts w:ascii="宋体" w:hAnsi="宋体" w:eastAsia="宋体"/>
                <w:bCs w:val="0"/>
                <w:sz w:val="18"/>
                <w:szCs w:val="18"/>
              </w:rPr>
            </w:pPr>
          </w:p>
        </w:tc>
      </w:tr>
      <w:tr w14:paraId="3DF1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5C36A5F6">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68EE5815">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4CAF38A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448DE4F">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6A3BF0A1">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7AFD6FF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FA56F3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8CD630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3FCB53B">
            <w:pPr>
              <w:pStyle w:val="4"/>
              <w:tabs>
                <w:tab w:val="left" w:pos="706"/>
                <w:tab w:val="clear" w:pos="432"/>
              </w:tabs>
              <w:spacing w:line="240" w:lineRule="auto"/>
              <w:rPr>
                <w:rFonts w:ascii="宋体" w:hAnsi="宋体" w:eastAsia="宋体"/>
                <w:bCs w:val="0"/>
                <w:sz w:val="18"/>
                <w:szCs w:val="18"/>
              </w:rPr>
            </w:pPr>
          </w:p>
        </w:tc>
      </w:tr>
      <w:tr w14:paraId="575D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DFB30BA">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D1B0225">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21C6D81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DE2B7F0">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0BE65927">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4B6F570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6C8B9B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E68BF0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33528B6">
            <w:pPr>
              <w:pStyle w:val="4"/>
              <w:tabs>
                <w:tab w:val="left" w:pos="706"/>
                <w:tab w:val="clear" w:pos="432"/>
              </w:tabs>
              <w:spacing w:line="240" w:lineRule="auto"/>
              <w:rPr>
                <w:rFonts w:ascii="宋体" w:hAnsi="宋体" w:eastAsia="宋体"/>
                <w:bCs w:val="0"/>
                <w:sz w:val="18"/>
                <w:szCs w:val="18"/>
              </w:rPr>
            </w:pPr>
          </w:p>
        </w:tc>
      </w:tr>
      <w:tr w14:paraId="074B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7EDD7A17">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42158BB">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2AC3994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0FB1CEB">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0EC4CBB9">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4F5ED48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FFB7D6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EBB719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32666F2">
            <w:pPr>
              <w:pStyle w:val="4"/>
              <w:tabs>
                <w:tab w:val="left" w:pos="706"/>
                <w:tab w:val="clear" w:pos="432"/>
              </w:tabs>
              <w:spacing w:line="240" w:lineRule="auto"/>
              <w:rPr>
                <w:rFonts w:ascii="宋体" w:hAnsi="宋体" w:eastAsia="宋体"/>
                <w:bCs w:val="0"/>
                <w:sz w:val="18"/>
                <w:szCs w:val="18"/>
              </w:rPr>
            </w:pPr>
          </w:p>
        </w:tc>
      </w:tr>
      <w:tr w14:paraId="5121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327F6D7B">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2C9317CC">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079C0C5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21D4E6E">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499A21A3">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3FE8D49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9F7F23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8873E8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851E9A0">
            <w:pPr>
              <w:pStyle w:val="4"/>
              <w:tabs>
                <w:tab w:val="left" w:pos="706"/>
                <w:tab w:val="clear" w:pos="432"/>
              </w:tabs>
              <w:spacing w:line="240" w:lineRule="auto"/>
              <w:rPr>
                <w:rFonts w:ascii="宋体" w:hAnsi="宋体" w:eastAsia="宋体"/>
                <w:bCs w:val="0"/>
                <w:sz w:val="18"/>
                <w:szCs w:val="18"/>
              </w:rPr>
            </w:pPr>
          </w:p>
        </w:tc>
      </w:tr>
      <w:tr w14:paraId="6F95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3C2FD38B">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3C8DE5C1">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DA0778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CE39F6F">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76A6417C">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6B1B789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3E4A0C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C9DAF6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4CFFFEF">
            <w:pPr>
              <w:pStyle w:val="4"/>
              <w:tabs>
                <w:tab w:val="left" w:pos="706"/>
                <w:tab w:val="clear" w:pos="432"/>
              </w:tabs>
              <w:spacing w:line="240" w:lineRule="auto"/>
              <w:rPr>
                <w:rFonts w:ascii="宋体" w:hAnsi="宋体" w:eastAsia="宋体"/>
                <w:bCs w:val="0"/>
                <w:sz w:val="18"/>
                <w:szCs w:val="18"/>
              </w:rPr>
            </w:pPr>
          </w:p>
        </w:tc>
      </w:tr>
      <w:tr w14:paraId="092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3CAFDA6">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260EFED8">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76715CE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0F20956">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4E0347AC">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478C0236">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596596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28EDC0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ED92A35">
            <w:pPr>
              <w:pStyle w:val="4"/>
              <w:tabs>
                <w:tab w:val="left" w:pos="706"/>
                <w:tab w:val="clear" w:pos="432"/>
              </w:tabs>
              <w:spacing w:line="240" w:lineRule="auto"/>
              <w:rPr>
                <w:rFonts w:ascii="宋体" w:hAnsi="宋体" w:eastAsia="宋体"/>
                <w:bCs w:val="0"/>
                <w:sz w:val="18"/>
                <w:szCs w:val="18"/>
              </w:rPr>
            </w:pPr>
          </w:p>
        </w:tc>
      </w:tr>
      <w:tr w14:paraId="38A8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47FED8B4">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7555E465">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2CE5EFB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611174B">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67CCC0CF">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18B55D2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BF09613">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357B82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6974DD6">
            <w:pPr>
              <w:pStyle w:val="4"/>
              <w:tabs>
                <w:tab w:val="left" w:pos="706"/>
                <w:tab w:val="clear" w:pos="432"/>
              </w:tabs>
              <w:spacing w:line="240" w:lineRule="auto"/>
              <w:rPr>
                <w:rFonts w:ascii="宋体" w:hAnsi="宋体" w:eastAsia="宋体"/>
                <w:bCs w:val="0"/>
                <w:sz w:val="18"/>
                <w:szCs w:val="18"/>
              </w:rPr>
            </w:pPr>
          </w:p>
        </w:tc>
      </w:tr>
      <w:tr w14:paraId="2390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1C55DBAA">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58D4DA3A">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306322E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D17382D">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5FC493C1">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3D25F1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FBCE2E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53CE3C6">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98EBD55">
            <w:pPr>
              <w:pStyle w:val="4"/>
              <w:tabs>
                <w:tab w:val="left" w:pos="706"/>
                <w:tab w:val="clear" w:pos="432"/>
              </w:tabs>
              <w:spacing w:line="240" w:lineRule="auto"/>
              <w:rPr>
                <w:rFonts w:ascii="宋体" w:hAnsi="宋体" w:eastAsia="宋体"/>
                <w:bCs w:val="0"/>
                <w:sz w:val="18"/>
                <w:szCs w:val="18"/>
              </w:rPr>
            </w:pPr>
          </w:p>
        </w:tc>
      </w:tr>
      <w:tr w14:paraId="62B9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737CBAE7">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5ACAF480">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38422F3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3CFE713">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3D90703D">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31ACB41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9DA85E6">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59A0AB6">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F2E1710">
            <w:pPr>
              <w:pStyle w:val="4"/>
              <w:tabs>
                <w:tab w:val="left" w:pos="706"/>
                <w:tab w:val="clear" w:pos="432"/>
              </w:tabs>
              <w:spacing w:line="240" w:lineRule="auto"/>
              <w:rPr>
                <w:rFonts w:ascii="宋体" w:hAnsi="宋体" w:eastAsia="宋体"/>
                <w:bCs w:val="0"/>
                <w:sz w:val="18"/>
                <w:szCs w:val="18"/>
              </w:rPr>
            </w:pPr>
          </w:p>
        </w:tc>
      </w:tr>
      <w:tr w14:paraId="32DA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193801AC">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6F1FC8D0">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4A15E3B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8B8E79E">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392B1A7A">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72D4BE1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F35DB2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280083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F8ACC77">
            <w:pPr>
              <w:pStyle w:val="4"/>
              <w:tabs>
                <w:tab w:val="left" w:pos="706"/>
                <w:tab w:val="clear" w:pos="432"/>
              </w:tabs>
              <w:spacing w:line="240" w:lineRule="auto"/>
              <w:rPr>
                <w:rFonts w:ascii="宋体" w:hAnsi="宋体" w:eastAsia="宋体"/>
                <w:bCs w:val="0"/>
                <w:sz w:val="18"/>
                <w:szCs w:val="18"/>
              </w:rPr>
            </w:pPr>
          </w:p>
        </w:tc>
      </w:tr>
      <w:tr w14:paraId="2AEE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5F338A83">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D6B9AE8">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72A71A0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70E47FF">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7F2E909E">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51E363E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400882E">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B4A9C4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29CCD49">
            <w:pPr>
              <w:pStyle w:val="4"/>
              <w:tabs>
                <w:tab w:val="left" w:pos="706"/>
                <w:tab w:val="clear" w:pos="432"/>
              </w:tabs>
              <w:spacing w:line="240" w:lineRule="auto"/>
              <w:rPr>
                <w:rFonts w:ascii="宋体" w:hAnsi="宋体" w:eastAsia="宋体"/>
                <w:bCs w:val="0"/>
                <w:sz w:val="18"/>
                <w:szCs w:val="18"/>
              </w:rPr>
            </w:pPr>
          </w:p>
        </w:tc>
      </w:tr>
      <w:tr w14:paraId="3179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03AE89A">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25FFF447">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4EF54B5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5F85FDD">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3C121FD4">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07627F8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0FCB15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78AA28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9D0A571">
            <w:pPr>
              <w:pStyle w:val="4"/>
              <w:tabs>
                <w:tab w:val="left" w:pos="706"/>
                <w:tab w:val="clear" w:pos="432"/>
              </w:tabs>
              <w:spacing w:line="240" w:lineRule="auto"/>
              <w:rPr>
                <w:rFonts w:ascii="宋体" w:hAnsi="宋体" w:eastAsia="宋体"/>
                <w:bCs w:val="0"/>
                <w:sz w:val="18"/>
                <w:szCs w:val="18"/>
              </w:rPr>
            </w:pPr>
          </w:p>
        </w:tc>
      </w:tr>
      <w:tr w14:paraId="29F8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1070ED39">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835CBB9">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03897A3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4E39008">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030ADD10">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12C9A7C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EE2CEC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F647CA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282B24A">
            <w:pPr>
              <w:pStyle w:val="4"/>
              <w:tabs>
                <w:tab w:val="left" w:pos="706"/>
                <w:tab w:val="clear" w:pos="432"/>
              </w:tabs>
              <w:spacing w:line="240" w:lineRule="auto"/>
              <w:rPr>
                <w:rFonts w:ascii="宋体" w:hAnsi="宋体" w:eastAsia="宋体"/>
                <w:bCs w:val="0"/>
                <w:sz w:val="18"/>
                <w:szCs w:val="18"/>
              </w:rPr>
            </w:pPr>
          </w:p>
        </w:tc>
      </w:tr>
      <w:tr w14:paraId="2675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7994532">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125C44F2">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80770A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ACD4F4D">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5464C8FD">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CADFE0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9BCFCE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E3DC6D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7FD1884">
            <w:pPr>
              <w:pStyle w:val="4"/>
              <w:tabs>
                <w:tab w:val="left" w:pos="706"/>
                <w:tab w:val="clear" w:pos="432"/>
              </w:tabs>
              <w:spacing w:line="240" w:lineRule="auto"/>
              <w:rPr>
                <w:rFonts w:ascii="宋体" w:hAnsi="宋体" w:eastAsia="宋体"/>
                <w:bCs w:val="0"/>
                <w:sz w:val="18"/>
                <w:szCs w:val="18"/>
              </w:rPr>
            </w:pPr>
          </w:p>
        </w:tc>
      </w:tr>
    </w:tbl>
    <w:p w14:paraId="08681EE8">
      <w:pP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注</w:t>
      </w:r>
      <w:r>
        <w:rPr>
          <w:rFonts w:hint="eastAsia" w:ascii="宋体" w:hAnsi="宋体" w:cs="宋体"/>
          <w:kern w:val="0"/>
          <w:sz w:val="18"/>
          <w:szCs w:val="18"/>
        </w:rPr>
        <w:t>：</w:t>
      </w:r>
      <w:r>
        <w:rPr>
          <w:rFonts w:ascii="宋体" w:hAnsi="宋体" w:cs="宋体"/>
          <w:kern w:val="0"/>
          <w:sz w:val="18"/>
          <w:szCs w:val="18"/>
        </w:rPr>
        <w:t>上表为养护记录的主要内容</w:t>
      </w:r>
      <w:r>
        <w:rPr>
          <w:rFonts w:hint="eastAsia" w:ascii="宋体" w:hAnsi="宋体" w:cs="宋体"/>
          <w:kern w:val="0"/>
          <w:sz w:val="18"/>
          <w:szCs w:val="18"/>
        </w:rPr>
        <w:t>。</w:t>
      </w:r>
      <w:r>
        <w:rPr>
          <w:rFonts w:ascii="宋体" w:hAnsi="宋体" w:cs="宋体"/>
          <w:kern w:val="0"/>
          <w:sz w:val="18"/>
          <w:szCs w:val="18"/>
        </w:rPr>
        <w:t>相关详细内容</w:t>
      </w:r>
      <w:r>
        <w:rPr>
          <w:rFonts w:hint="eastAsia" w:ascii="宋体" w:hAnsi="宋体" w:cs="宋体"/>
          <w:kern w:val="0"/>
          <w:sz w:val="18"/>
          <w:szCs w:val="18"/>
        </w:rPr>
        <w:t>、</w:t>
      </w:r>
      <w:r>
        <w:rPr>
          <w:rFonts w:ascii="宋体" w:hAnsi="宋体" w:cs="宋体"/>
          <w:kern w:val="0"/>
          <w:sz w:val="18"/>
          <w:szCs w:val="18"/>
        </w:rPr>
        <w:t>照片或视频资料等</w:t>
      </w:r>
      <w:r>
        <w:rPr>
          <w:rFonts w:hint="eastAsia" w:ascii="宋体" w:hAnsi="宋体" w:cs="宋体"/>
          <w:kern w:val="0"/>
          <w:sz w:val="18"/>
          <w:szCs w:val="18"/>
        </w:rPr>
        <w:t>，</w:t>
      </w:r>
      <w:r>
        <w:rPr>
          <w:rFonts w:ascii="宋体" w:hAnsi="宋体" w:cs="宋体"/>
          <w:kern w:val="0"/>
          <w:sz w:val="18"/>
          <w:szCs w:val="18"/>
        </w:rPr>
        <w:t>运维服务机构可自行制定</w:t>
      </w:r>
      <w:r>
        <w:rPr>
          <w:rFonts w:hint="eastAsia" w:ascii="宋体" w:hAnsi="宋体" w:cs="宋体"/>
          <w:kern w:val="0"/>
          <w:sz w:val="18"/>
          <w:szCs w:val="18"/>
        </w:rPr>
        <w:t>纸质</w:t>
      </w:r>
      <w:r>
        <w:rPr>
          <w:rFonts w:ascii="宋体" w:hAnsi="宋体" w:cs="宋体"/>
          <w:kern w:val="0"/>
          <w:sz w:val="18"/>
          <w:szCs w:val="18"/>
        </w:rPr>
        <w:t>或电子版文档格式作记录</w:t>
      </w:r>
      <w:r>
        <w:rPr>
          <w:rFonts w:hint="eastAsia" w:ascii="宋体" w:hAnsi="宋体" w:cs="宋体"/>
          <w:kern w:val="0"/>
          <w:sz w:val="18"/>
          <w:szCs w:val="18"/>
        </w:rPr>
        <w:t>，相关记录应作为运维记录的一部分内容。</w:t>
      </w:r>
    </w:p>
    <w:p w14:paraId="17AB8601">
      <w:pPr>
        <w:rPr>
          <w:bCs/>
          <w:sz w:val="28"/>
          <w:szCs w:val="28"/>
        </w:rPr>
      </w:pPr>
    </w:p>
    <w:p w14:paraId="04F710CC"/>
    <w:p w14:paraId="4EE10B7F">
      <w:pPr>
        <w:pStyle w:val="2"/>
        <w:ind w:firstLine="560"/>
      </w:pPr>
    </w:p>
    <w:p w14:paraId="43A9FBFD"/>
    <w:p w14:paraId="54062DF9">
      <w:pPr>
        <w:pStyle w:val="2"/>
        <w:ind w:firstLine="560"/>
      </w:pPr>
    </w:p>
    <w:p w14:paraId="309370A4">
      <w:pPr>
        <w:jc w:val="center"/>
        <w:rPr>
          <w:rFonts w:ascii="黑体" w:hAnsi="黑体" w:eastAsia="黑体" w:cs="黑体"/>
          <w:szCs w:val="21"/>
        </w:rPr>
      </w:pPr>
      <w:r>
        <w:rPr>
          <w:rFonts w:hint="eastAsia" w:ascii="黑体" w:hAnsi="黑体" w:eastAsia="黑体" w:cs="黑体"/>
          <w:szCs w:val="21"/>
        </w:rPr>
        <w:t xml:space="preserve">表D.4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w:t>
      </w:r>
      <w:r>
        <w:rPr>
          <w:rFonts w:ascii="黑体" w:hAnsi="黑体" w:eastAsia="黑体" w:cs="黑体"/>
          <w:szCs w:val="21"/>
        </w:rPr>
        <w:t>处理设施</w:t>
      </w:r>
      <w:r>
        <w:rPr>
          <w:rFonts w:hint="eastAsia" w:ascii="黑体" w:hAnsi="黑体" w:eastAsia="黑体" w:cs="黑体"/>
          <w:szCs w:val="21"/>
        </w:rPr>
        <w:t>维修</w:t>
      </w:r>
      <w:r>
        <w:rPr>
          <w:rFonts w:ascii="黑体" w:hAnsi="黑体" w:eastAsia="黑体" w:cs="黑体"/>
          <w:szCs w:val="21"/>
        </w:rPr>
        <w:t>记录表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87"/>
        <w:gridCol w:w="687"/>
        <w:gridCol w:w="808"/>
        <w:gridCol w:w="1370"/>
        <w:gridCol w:w="1558"/>
        <w:gridCol w:w="1346"/>
        <w:gridCol w:w="808"/>
        <w:gridCol w:w="906"/>
        <w:gridCol w:w="712"/>
      </w:tblGrid>
      <w:tr w14:paraId="5B39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5FAAD51E">
            <w:pPr>
              <w:pStyle w:val="4"/>
              <w:tabs>
                <w:tab w:val="left" w:pos="706"/>
                <w:tab w:val="clear" w:pos="432"/>
              </w:tabs>
              <w:spacing w:line="240" w:lineRule="auto"/>
              <w:rPr>
                <w:rFonts w:ascii="Times New Roman" w:hAnsi="Times New Roman" w:eastAsia="宋体"/>
                <w:bCs w:val="0"/>
                <w:sz w:val="18"/>
                <w:szCs w:val="18"/>
              </w:rPr>
            </w:pPr>
            <w:bookmarkStart w:id="298" w:name="_Toc511727202"/>
            <w:bookmarkStart w:id="299" w:name="_Toc26772"/>
            <w:bookmarkStart w:id="300" w:name="_Toc28168"/>
            <w:bookmarkStart w:id="301" w:name="_Toc529459837"/>
            <w:bookmarkStart w:id="302" w:name="_Toc517685773"/>
            <w:bookmarkStart w:id="303" w:name="_Toc518284826"/>
            <w:bookmarkStart w:id="304" w:name="_Toc529201869"/>
            <w:bookmarkStart w:id="305" w:name="_Toc511727271"/>
            <w:r>
              <w:rPr>
                <w:rFonts w:ascii="Times New Roman" w:hAnsi="Times New Roman" w:eastAsia="宋体"/>
                <w:bCs w:val="0"/>
                <w:sz w:val="18"/>
                <w:szCs w:val="18"/>
              </w:rPr>
              <w:t>维修</w:t>
            </w:r>
          </w:p>
          <w:p w14:paraId="5868434C">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日期</w:t>
            </w:r>
            <w:bookmarkEnd w:id="298"/>
            <w:bookmarkEnd w:id="299"/>
            <w:bookmarkEnd w:id="300"/>
            <w:bookmarkEnd w:id="301"/>
            <w:bookmarkEnd w:id="302"/>
            <w:bookmarkEnd w:id="303"/>
            <w:bookmarkEnd w:id="304"/>
            <w:bookmarkEnd w:id="305"/>
          </w:p>
        </w:tc>
        <w:tc>
          <w:tcPr>
            <w:tcW w:w="687" w:type="dxa"/>
            <w:noWrap w:val="0"/>
            <w:vAlign w:val="center"/>
          </w:tcPr>
          <w:p w14:paraId="54017D0A">
            <w:pPr>
              <w:pStyle w:val="4"/>
              <w:tabs>
                <w:tab w:val="left" w:pos="706"/>
                <w:tab w:val="clear" w:pos="432"/>
              </w:tabs>
              <w:spacing w:line="240" w:lineRule="auto"/>
              <w:rPr>
                <w:rFonts w:ascii="Times New Roman" w:hAnsi="Times New Roman" w:eastAsia="宋体"/>
                <w:bCs w:val="0"/>
                <w:sz w:val="18"/>
                <w:szCs w:val="18"/>
              </w:rPr>
            </w:pPr>
            <w:bookmarkStart w:id="306" w:name="_Toc24823"/>
            <w:bookmarkStart w:id="307" w:name="_Toc511727203"/>
            <w:bookmarkStart w:id="308" w:name="_Toc511727272"/>
            <w:bookmarkStart w:id="309" w:name="_Toc529201870"/>
            <w:bookmarkStart w:id="310" w:name="_Toc529459838"/>
            <w:bookmarkStart w:id="311" w:name="_Toc517685774"/>
            <w:bookmarkStart w:id="312" w:name="_Toc518284827"/>
            <w:bookmarkStart w:id="313" w:name="_Toc15291"/>
            <w:r>
              <w:rPr>
                <w:rFonts w:ascii="Times New Roman" w:hAnsi="Times New Roman" w:eastAsia="宋体"/>
                <w:bCs w:val="0"/>
                <w:sz w:val="18"/>
                <w:szCs w:val="18"/>
              </w:rPr>
              <w:t>维修</w:t>
            </w:r>
          </w:p>
          <w:p w14:paraId="33DEE6F8">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时间</w:t>
            </w:r>
            <w:bookmarkEnd w:id="306"/>
            <w:bookmarkEnd w:id="307"/>
            <w:bookmarkEnd w:id="308"/>
            <w:bookmarkEnd w:id="309"/>
            <w:bookmarkEnd w:id="310"/>
            <w:bookmarkEnd w:id="311"/>
            <w:bookmarkEnd w:id="312"/>
            <w:bookmarkEnd w:id="313"/>
          </w:p>
        </w:tc>
        <w:tc>
          <w:tcPr>
            <w:tcW w:w="687" w:type="dxa"/>
            <w:noWrap w:val="0"/>
            <w:vAlign w:val="center"/>
          </w:tcPr>
          <w:p w14:paraId="2CE6E118">
            <w:pPr>
              <w:pStyle w:val="4"/>
              <w:tabs>
                <w:tab w:val="left" w:pos="706"/>
                <w:tab w:val="clear" w:pos="432"/>
              </w:tabs>
              <w:spacing w:line="240" w:lineRule="auto"/>
              <w:rPr>
                <w:rFonts w:ascii="Times New Roman" w:hAnsi="Times New Roman" w:eastAsia="宋体"/>
                <w:bCs w:val="0"/>
                <w:sz w:val="18"/>
                <w:szCs w:val="18"/>
              </w:rPr>
            </w:pPr>
            <w:bookmarkStart w:id="314" w:name="_Toc518284828"/>
            <w:bookmarkStart w:id="315" w:name="_Toc511727204"/>
            <w:bookmarkStart w:id="316" w:name="_Toc529201871"/>
            <w:bookmarkStart w:id="317" w:name="_Toc20766"/>
            <w:bookmarkStart w:id="318" w:name="_Toc511727273"/>
            <w:bookmarkStart w:id="319" w:name="_Toc529459839"/>
            <w:bookmarkStart w:id="320" w:name="_Toc30983"/>
            <w:bookmarkStart w:id="321" w:name="_Toc517685775"/>
            <w:r>
              <w:rPr>
                <w:rFonts w:ascii="Times New Roman" w:hAnsi="Times New Roman" w:eastAsia="宋体"/>
                <w:bCs w:val="0"/>
                <w:sz w:val="18"/>
                <w:szCs w:val="18"/>
              </w:rPr>
              <w:t>自然</w:t>
            </w:r>
          </w:p>
          <w:p w14:paraId="42DD2602">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村名</w:t>
            </w:r>
            <w:bookmarkEnd w:id="314"/>
            <w:bookmarkEnd w:id="315"/>
            <w:bookmarkEnd w:id="316"/>
            <w:bookmarkEnd w:id="317"/>
            <w:bookmarkEnd w:id="318"/>
            <w:bookmarkEnd w:id="319"/>
            <w:bookmarkEnd w:id="320"/>
            <w:bookmarkEnd w:id="321"/>
          </w:p>
        </w:tc>
        <w:tc>
          <w:tcPr>
            <w:tcW w:w="808" w:type="dxa"/>
            <w:noWrap w:val="0"/>
            <w:vAlign w:val="center"/>
          </w:tcPr>
          <w:p w14:paraId="40F28356">
            <w:pPr>
              <w:pStyle w:val="4"/>
              <w:tabs>
                <w:tab w:val="left" w:pos="706"/>
                <w:tab w:val="clear" w:pos="432"/>
              </w:tabs>
              <w:spacing w:line="240" w:lineRule="auto"/>
              <w:rPr>
                <w:rFonts w:ascii="Times New Roman" w:hAnsi="Times New Roman" w:eastAsia="宋体"/>
                <w:bCs w:val="0"/>
                <w:sz w:val="18"/>
                <w:szCs w:val="18"/>
              </w:rPr>
            </w:pPr>
            <w:bookmarkStart w:id="322" w:name="_Toc25439"/>
            <w:bookmarkStart w:id="323" w:name="_Toc511727205"/>
            <w:bookmarkStart w:id="324" w:name="_Toc511727274"/>
            <w:bookmarkStart w:id="325" w:name="_Toc518284829"/>
            <w:bookmarkStart w:id="326" w:name="_Toc9399"/>
            <w:bookmarkStart w:id="327" w:name="_Toc529201872"/>
            <w:bookmarkStart w:id="328" w:name="_Toc529459840"/>
            <w:bookmarkStart w:id="329" w:name="_Toc517685776"/>
            <w:r>
              <w:rPr>
                <w:rFonts w:ascii="Times New Roman" w:hAnsi="Times New Roman" w:eastAsia="宋体"/>
                <w:bCs w:val="0"/>
                <w:sz w:val="18"/>
                <w:szCs w:val="18"/>
              </w:rPr>
              <w:t>终端编</w:t>
            </w:r>
          </w:p>
          <w:p w14:paraId="267BB8F0">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号</w:t>
            </w:r>
            <w:bookmarkEnd w:id="322"/>
            <w:bookmarkEnd w:id="323"/>
            <w:bookmarkEnd w:id="324"/>
            <w:bookmarkEnd w:id="325"/>
            <w:bookmarkEnd w:id="326"/>
            <w:bookmarkEnd w:id="327"/>
            <w:bookmarkEnd w:id="328"/>
            <w:bookmarkEnd w:id="329"/>
          </w:p>
        </w:tc>
        <w:tc>
          <w:tcPr>
            <w:tcW w:w="1370" w:type="dxa"/>
            <w:noWrap w:val="0"/>
            <w:vAlign w:val="center"/>
          </w:tcPr>
          <w:p w14:paraId="33EE8A29">
            <w:pPr>
              <w:pStyle w:val="4"/>
              <w:tabs>
                <w:tab w:val="left" w:pos="706"/>
                <w:tab w:val="clear" w:pos="432"/>
              </w:tabs>
              <w:snapToGrid w:val="0"/>
              <w:spacing w:line="240" w:lineRule="auto"/>
              <w:rPr>
                <w:rFonts w:ascii="Times New Roman" w:hAnsi="Times New Roman" w:eastAsia="宋体"/>
                <w:bCs w:val="0"/>
                <w:sz w:val="18"/>
                <w:szCs w:val="18"/>
              </w:rPr>
            </w:pPr>
            <w:bookmarkStart w:id="330" w:name="_Toc529201873"/>
            <w:bookmarkStart w:id="331" w:name="_Toc511727275"/>
            <w:bookmarkStart w:id="332" w:name="_Toc518284830"/>
            <w:bookmarkStart w:id="333" w:name="_Toc278"/>
            <w:bookmarkStart w:id="334" w:name="_Toc529459841"/>
            <w:bookmarkStart w:id="335" w:name="_Toc511727206"/>
            <w:bookmarkStart w:id="336" w:name="_Toc517685777"/>
            <w:bookmarkStart w:id="337" w:name="_Toc10799"/>
          </w:p>
          <w:p w14:paraId="62FEA330">
            <w:pPr>
              <w:pStyle w:val="4"/>
              <w:tabs>
                <w:tab w:val="left" w:pos="706"/>
                <w:tab w:val="clear" w:pos="432"/>
              </w:tabs>
              <w:snapToGrid w:val="0"/>
              <w:spacing w:line="240" w:lineRule="auto"/>
              <w:ind w:left="0" w:firstLine="0"/>
              <w:rPr>
                <w:rFonts w:ascii="Times New Roman" w:hAnsi="Times New Roman" w:eastAsia="宋体"/>
                <w:bCs w:val="0"/>
                <w:sz w:val="18"/>
                <w:szCs w:val="18"/>
              </w:rPr>
            </w:pPr>
            <w:r>
              <w:rPr>
                <w:rFonts w:ascii="Times New Roman" w:hAnsi="Times New Roman" w:eastAsia="宋体"/>
                <w:bCs w:val="0"/>
                <w:sz w:val="18"/>
                <w:szCs w:val="18"/>
              </w:rPr>
              <w:t>维修的设施</w:t>
            </w:r>
            <w:bookmarkEnd w:id="330"/>
            <w:bookmarkEnd w:id="331"/>
            <w:bookmarkEnd w:id="332"/>
            <w:bookmarkEnd w:id="333"/>
            <w:bookmarkEnd w:id="334"/>
            <w:bookmarkEnd w:id="335"/>
            <w:bookmarkEnd w:id="336"/>
            <w:bookmarkEnd w:id="337"/>
            <w:bookmarkStart w:id="338" w:name="_Toc11243"/>
            <w:bookmarkStart w:id="339" w:name="_Toc511727276"/>
            <w:bookmarkStart w:id="340" w:name="_Toc529201874"/>
            <w:bookmarkStart w:id="341" w:name="_Toc518284831"/>
            <w:bookmarkStart w:id="342" w:name="_Toc511727207"/>
            <w:bookmarkStart w:id="343" w:name="_Toc517685778"/>
            <w:bookmarkStart w:id="344" w:name="_Toc529459842"/>
            <w:bookmarkStart w:id="345" w:name="_Toc28457"/>
          </w:p>
          <w:p w14:paraId="3F1D432F">
            <w:pPr>
              <w:pStyle w:val="4"/>
              <w:tabs>
                <w:tab w:val="left" w:pos="706"/>
                <w:tab w:val="clear" w:pos="432"/>
              </w:tabs>
              <w:snapToGrid w:val="0"/>
              <w:spacing w:line="240" w:lineRule="auto"/>
              <w:ind w:left="0" w:firstLine="0"/>
              <w:rPr>
                <w:rFonts w:ascii="Times New Roman" w:hAnsi="Times New Roman" w:eastAsia="宋体"/>
                <w:bCs w:val="0"/>
                <w:sz w:val="18"/>
                <w:szCs w:val="18"/>
              </w:rPr>
            </w:pPr>
            <w:r>
              <w:rPr>
                <w:rFonts w:ascii="Times New Roman" w:hAnsi="Times New Roman" w:eastAsia="宋体"/>
                <w:bCs w:val="0"/>
                <w:sz w:val="18"/>
                <w:szCs w:val="18"/>
              </w:rPr>
              <w:t>（填：1农户端设施、2管网设施，3终端设施）</w:t>
            </w:r>
            <w:bookmarkEnd w:id="338"/>
            <w:bookmarkEnd w:id="339"/>
            <w:bookmarkEnd w:id="340"/>
            <w:bookmarkEnd w:id="341"/>
            <w:bookmarkEnd w:id="342"/>
            <w:bookmarkEnd w:id="343"/>
            <w:bookmarkEnd w:id="344"/>
            <w:bookmarkEnd w:id="345"/>
          </w:p>
        </w:tc>
        <w:tc>
          <w:tcPr>
            <w:tcW w:w="1558" w:type="dxa"/>
            <w:noWrap w:val="0"/>
            <w:vAlign w:val="center"/>
          </w:tcPr>
          <w:p w14:paraId="6EC44AE9">
            <w:pPr>
              <w:pStyle w:val="4"/>
              <w:tabs>
                <w:tab w:val="left" w:pos="706"/>
                <w:tab w:val="clear" w:pos="432"/>
              </w:tabs>
              <w:spacing w:line="240" w:lineRule="auto"/>
              <w:rPr>
                <w:rFonts w:ascii="Times New Roman" w:hAnsi="Times New Roman" w:eastAsia="宋体"/>
                <w:bCs w:val="0"/>
                <w:sz w:val="18"/>
                <w:szCs w:val="18"/>
              </w:rPr>
            </w:pPr>
            <w:bookmarkStart w:id="346" w:name="_Toc529459843"/>
            <w:bookmarkStart w:id="347" w:name="_Toc529201875"/>
            <w:bookmarkStart w:id="348" w:name="_Toc517685779"/>
            <w:bookmarkStart w:id="349" w:name="_Toc511727208"/>
            <w:bookmarkStart w:id="350" w:name="_Toc511727277"/>
            <w:bookmarkStart w:id="351" w:name="_Toc11549"/>
            <w:bookmarkStart w:id="352" w:name="_Toc16718"/>
            <w:bookmarkStart w:id="353" w:name="_Toc518284832"/>
            <w:r>
              <w:rPr>
                <w:rFonts w:ascii="Times New Roman" w:hAnsi="Times New Roman" w:eastAsia="宋体"/>
                <w:bCs w:val="0"/>
                <w:sz w:val="18"/>
                <w:szCs w:val="18"/>
              </w:rPr>
              <w:t>维修项目及内容</w:t>
            </w:r>
            <w:bookmarkEnd w:id="346"/>
            <w:bookmarkEnd w:id="347"/>
            <w:bookmarkEnd w:id="348"/>
            <w:bookmarkEnd w:id="349"/>
            <w:bookmarkEnd w:id="350"/>
            <w:bookmarkEnd w:id="351"/>
            <w:bookmarkEnd w:id="352"/>
            <w:bookmarkEnd w:id="353"/>
          </w:p>
        </w:tc>
        <w:tc>
          <w:tcPr>
            <w:tcW w:w="1346" w:type="dxa"/>
            <w:noWrap w:val="0"/>
            <w:vAlign w:val="top"/>
          </w:tcPr>
          <w:p w14:paraId="51F6198F">
            <w:pPr>
              <w:pStyle w:val="4"/>
              <w:tabs>
                <w:tab w:val="left" w:pos="706"/>
                <w:tab w:val="clear" w:pos="432"/>
              </w:tabs>
              <w:spacing w:line="240" w:lineRule="auto"/>
              <w:rPr>
                <w:rFonts w:ascii="Times New Roman" w:hAnsi="Times New Roman" w:eastAsia="宋体"/>
                <w:bCs w:val="0"/>
                <w:sz w:val="18"/>
                <w:szCs w:val="18"/>
              </w:rPr>
            </w:pPr>
            <w:bookmarkStart w:id="354" w:name="_Toc517685780"/>
            <w:bookmarkStart w:id="355" w:name="_Toc518284833"/>
            <w:bookmarkStart w:id="356" w:name="_Toc511727209"/>
            <w:bookmarkStart w:id="357" w:name="_Toc529459844"/>
            <w:bookmarkStart w:id="358" w:name="_Toc15233"/>
            <w:bookmarkStart w:id="359" w:name="_Toc529201876"/>
            <w:bookmarkStart w:id="360" w:name="_Toc511727278"/>
            <w:bookmarkStart w:id="361" w:name="_Toc17398"/>
            <w:r>
              <w:rPr>
                <w:rFonts w:ascii="Times New Roman" w:hAnsi="Times New Roman" w:eastAsia="宋体"/>
                <w:bCs w:val="0"/>
                <w:sz w:val="18"/>
                <w:szCs w:val="18"/>
              </w:rPr>
              <w:t>维修途径</w:t>
            </w:r>
            <w:bookmarkEnd w:id="354"/>
            <w:bookmarkEnd w:id="355"/>
            <w:bookmarkEnd w:id="356"/>
            <w:bookmarkEnd w:id="357"/>
            <w:bookmarkEnd w:id="358"/>
            <w:bookmarkEnd w:id="359"/>
            <w:bookmarkEnd w:id="360"/>
            <w:bookmarkEnd w:id="361"/>
          </w:p>
          <w:p w14:paraId="02F33852">
            <w:pPr>
              <w:pStyle w:val="4"/>
              <w:tabs>
                <w:tab w:val="left" w:pos="706"/>
                <w:tab w:val="clear" w:pos="432"/>
              </w:tabs>
              <w:spacing w:line="240" w:lineRule="auto"/>
              <w:ind w:left="0" w:firstLine="0"/>
              <w:rPr>
                <w:rFonts w:ascii="Times New Roman" w:hAnsi="Times New Roman" w:eastAsia="宋体"/>
                <w:bCs w:val="0"/>
                <w:sz w:val="18"/>
                <w:szCs w:val="18"/>
              </w:rPr>
            </w:pPr>
            <w:bookmarkStart w:id="362" w:name="_Toc511727210"/>
            <w:bookmarkStart w:id="363" w:name="_Toc529201877"/>
            <w:bookmarkStart w:id="364" w:name="_Toc9769"/>
            <w:bookmarkStart w:id="365" w:name="_Toc10971"/>
            <w:bookmarkStart w:id="366" w:name="_Toc517685781"/>
            <w:bookmarkStart w:id="367" w:name="_Toc529459845"/>
            <w:bookmarkStart w:id="368" w:name="_Toc511727279"/>
            <w:bookmarkStart w:id="369" w:name="_Toc518284834"/>
            <w:r>
              <w:rPr>
                <w:rFonts w:ascii="Times New Roman" w:hAnsi="Times New Roman" w:eastAsia="宋体"/>
                <w:bCs w:val="0"/>
                <w:sz w:val="18"/>
                <w:szCs w:val="18"/>
              </w:rPr>
              <w:t>（填：1现场维修、2返厂维修、3更换）</w:t>
            </w:r>
            <w:bookmarkEnd w:id="362"/>
            <w:bookmarkEnd w:id="363"/>
            <w:bookmarkEnd w:id="364"/>
            <w:bookmarkEnd w:id="365"/>
            <w:bookmarkEnd w:id="366"/>
            <w:bookmarkEnd w:id="367"/>
            <w:bookmarkEnd w:id="368"/>
            <w:bookmarkEnd w:id="369"/>
          </w:p>
        </w:tc>
        <w:tc>
          <w:tcPr>
            <w:tcW w:w="808" w:type="dxa"/>
            <w:noWrap w:val="0"/>
            <w:vAlign w:val="center"/>
          </w:tcPr>
          <w:p w14:paraId="73D6813F">
            <w:pPr>
              <w:pStyle w:val="4"/>
              <w:tabs>
                <w:tab w:val="left" w:pos="706"/>
                <w:tab w:val="clear" w:pos="432"/>
              </w:tabs>
              <w:spacing w:line="240" w:lineRule="auto"/>
              <w:rPr>
                <w:rFonts w:ascii="Times New Roman" w:hAnsi="Times New Roman" w:eastAsia="宋体"/>
                <w:bCs w:val="0"/>
                <w:sz w:val="18"/>
                <w:szCs w:val="18"/>
              </w:rPr>
            </w:pPr>
            <w:bookmarkStart w:id="370" w:name="_Toc511727211"/>
            <w:bookmarkStart w:id="371" w:name="_Toc188"/>
            <w:bookmarkStart w:id="372" w:name="_Toc511727280"/>
            <w:bookmarkStart w:id="373" w:name="_Toc517685782"/>
            <w:bookmarkStart w:id="374" w:name="_Toc529459846"/>
            <w:bookmarkStart w:id="375" w:name="_Toc518284835"/>
            <w:bookmarkStart w:id="376" w:name="_Toc23535"/>
            <w:bookmarkStart w:id="377" w:name="_Toc529201878"/>
            <w:r>
              <w:rPr>
                <w:rFonts w:ascii="Times New Roman" w:hAnsi="Times New Roman" w:eastAsia="宋体"/>
                <w:bCs w:val="0"/>
                <w:sz w:val="18"/>
                <w:szCs w:val="18"/>
              </w:rPr>
              <w:t>维修后</w:t>
            </w:r>
          </w:p>
          <w:p w14:paraId="7C23EDD9">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状况</w:t>
            </w:r>
            <w:bookmarkEnd w:id="370"/>
            <w:bookmarkEnd w:id="371"/>
            <w:bookmarkEnd w:id="372"/>
            <w:bookmarkEnd w:id="373"/>
            <w:bookmarkEnd w:id="374"/>
            <w:bookmarkEnd w:id="375"/>
            <w:bookmarkEnd w:id="376"/>
            <w:bookmarkEnd w:id="377"/>
          </w:p>
        </w:tc>
        <w:tc>
          <w:tcPr>
            <w:tcW w:w="906" w:type="dxa"/>
            <w:noWrap w:val="0"/>
            <w:vAlign w:val="center"/>
          </w:tcPr>
          <w:p w14:paraId="0095B959">
            <w:pPr>
              <w:pStyle w:val="4"/>
              <w:tabs>
                <w:tab w:val="left" w:pos="706"/>
                <w:tab w:val="clear" w:pos="432"/>
              </w:tabs>
              <w:spacing w:line="240" w:lineRule="auto"/>
              <w:rPr>
                <w:rFonts w:ascii="Times New Roman" w:hAnsi="Times New Roman" w:eastAsia="宋体"/>
                <w:bCs w:val="0"/>
                <w:sz w:val="18"/>
                <w:szCs w:val="18"/>
              </w:rPr>
            </w:pPr>
            <w:bookmarkStart w:id="378" w:name="_Toc7990"/>
            <w:bookmarkStart w:id="379" w:name="_Toc517685783"/>
            <w:bookmarkStart w:id="380" w:name="_Toc529201879"/>
            <w:bookmarkStart w:id="381" w:name="_Toc529459847"/>
            <w:bookmarkStart w:id="382" w:name="_Toc28273"/>
            <w:bookmarkStart w:id="383" w:name="_Toc511727212"/>
            <w:bookmarkStart w:id="384" w:name="_Toc511727281"/>
            <w:bookmarkStart w:id="385" w:name="_Toc518284836"/>
            <w:r>
              <w:rPr>
                <w:rFonts w:ascii="Times New Roman" w:hAnsi="Times New Roman" w:eastAsia="宋体"/>
                <w:bCs w:val="0"/>
                <w:sz w:val="18"/>
                <w:szCs w:val="18"/>
              </w:rPr>
              <w:t>维修落</w:t>
            </w:r>
          </w:p>
          <w:p w14:paraId="707867F8">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实人员</w:t>
            </w:r>
            <w:bookmarkEnd w:id="378"/>
            <w:bookmarkEnd w:id="379"/>
            <w:bookmarkEnd w:id="380"/>
            <w:bookmarkEnd w:id="381"/>
            <w:bookmarkEnd w:id="382"/>
            <w:bookmarkEnd w:id="383"/>
            <w:bookmarkEnd w:id="384"/>
            <w:bookmarkEnd w:id="385"/>
          </w:p>
        </w:tc>
        <w:tc>
          <w:tcPr>
            <w:tcW w:w="712" w:type="dxa"/>
            <w:noWrap w:val="0"/>
            <w:vAlign w:val="center"/>
          </w:tcPr>
          <w:p w14:paraId="05D1EE54">
            <w:pPr>
              <w:pStyle w:val="4"/>
              <w:tabs>
                <w:tab w:val="left" w:pos="706"/>
                <w:tab w:val="clear" w:pos="432"/>
              </w:tabs>
              <w:spacing w:line="240" w:lineRule="auto"/>
              <w:rPr>
                <w:rFonts w:ascii="Times New Roman" w:hAnsi="Times New Roman" w:eastAsia="宋体"/>
                <w:bCs w:val="0"/>
                <w:sz w:val="18"/>
                <w:szCs w:val="18"/>
              </w:rPr>
            </w:pPr>
            <w:bookmarkStart w:id="386" w:name="_Toc5641"/>
            <w:bookmarkStart w:id="387" w:name="_Toc511727282"/>
            <w:bookmarkStart w:id="388" w:name="_Toc517685784"/>
            <w:bookmarkStart w:id="389" w:name="_Toc529201880"/>
            <w:bookmarkStart w:id="390" w:name="_Toc511727213"/>
            <w:bookmarkStart w:id="391" w:name="_Toc529459848"/>
            <w:bookmarkStart w:id="392" w:name="_Toc518284837"/>
            <w:bookmarkStart w:id="393" w:name="_Toc27191"/>
            <w:r>
              <w:rPr>
                <w:rFonts w:ascii="Times New Roman" w:hAnsi="Times New Roman" w:eastAsia="宋体"/>
                <w:bCs w:val="0"/>
                <w:sz w:val="18"/>
                <w:szCs w:val="18"/>
              </w:rPr>
              <w:t>备注</w:t>
            </w:r>
            <w:bookmarkEnd w:id="386"/>
            <w:bookmarkEnd w:id="387"/>
            <w:bookmarkEnd w:id="388"/>
            <w:bookmarkEnd w:id="389"/>
            <w:bookmarkEnd w:id="390"/>
            <w:bookmarkEnd w:id="391"/>
            <w:bookmarkEnd w:id="392"/>
            <w:bookmarkEnd w:id="393"/>
          </w:p>
        </w:tc>
      </w:tr>
      <w:tr w14:paraId="0B24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8B1F4B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E869D6E">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3427D5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2CCE96F">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75A8EFA">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4134979">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18A856D">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F9352DA">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76B9397">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0DD5AB0F">
            <w:pPr>
              <w:pStyle w:val="4"/>
              <w:tabs>
                <w:tab w:val="left" w:pos="706"/>
                <w:tab w:val="clear" w:pos="432"/>
              </w:tabs>
              <w:spacing w:line="240" w:lineRule="auto"/>
              <w:rPr>
                <w:rFonts w:ascii="Times New Roman" w:hAnsi="Times New Roman" w:eastAsia="宋体"/>
                <w:bCs w:val="0"/>
                <w:sz w:val="18"/>
                <w:szCs w:val="18"/>
              </w:rPr>
            </w:pPr>
          </w:p>
        </w:tc>
      </w:tr>
      <w:tr w14:paraId="2562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7099D50">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ABA4B5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628280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2D00A8DB">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BAA8AE0">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9129FBA">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043CC2B2">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34294F1">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669A94BB">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1401299">
            <w:pPr>
              <w:pStyle w:val="4"/>
              <w:tabs>
                <w:tab w:val="left" w:pos="706"/>
                <w:tab w:val="clear" w:pos="432"/>
              </w:tabs>
              <w:spacing w:line="240" w:lineRule="auto"/>
              <w:rPr>
                <w:rFonts w:ascii="Times New Roman" w:hAnsi="Times New Roman" w:eastAsia="宋体"/>
                <w:bCs w:val="0"/>
                <w:sz w:val="18"/>
                <w:szCs w:val="18"/>
              </w:rPr>
            </w:pPr>
          </w:p>
        </w:tc>
      </w:tr>
      <w:tr w14:paraId="15E5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3F7D07C3">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A230DA0">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FB7BD1B">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0921EDC">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1AD18A1C">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6A05119">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7B6AE5E">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6EF5CFF">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653F0D25">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37E649A6">
            <w:pPr>
              <w:pStyle w:val="4"/>
              <w:tabs>
                <w:tab w:val="left" w:pos="706"/>
                <w:tab w:val="clear" w:pos="432"/>
              </w:tabs>
              <w:spacing w:line="240" w:lineRule="auto"/>
              <w:rPr>
                <w:rFonts w:ascii="Times New Roman" w:hAnsi="Times New Roman" w:eastAsia="宋体"/>
                <w:bCs w:val="0"/>
                <w:sz w:val="18"/>
                <w:szCs w:val="18"/>
              </w:rPr>
            </w:pPr>
          </w:p>
        </w:tc>
      </w:tr>
      <w:tr w14:paraId="4E46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651611B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589EED6">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0A24138">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25504C5E">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28B34804">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25A89C5">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45D50BA8">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BC7ECDB">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764C489D">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63A71096">
            <w:pPr>
              <w:pStyle w:val="4"/>
              <w:tabs>
                <w:tab w:val="left" w:pos="706"/>
                <w:tab w:val="clear" w:pos="432"/>
              </w:tabs>
              <w:spacing w:line="240" w:lineRule="auto"/>
              <w:rPr>
                <w:rFonts w:ascii="Times New Roman" w:hAnsi="Times New Roman" w:eastAsia="宋体"/>
                <w:bCs w:val="0"/>
                <w:sz w:val="18"/>
                <w:szCs w:val="18"/>
              </w:rPr>
            </w:pPr>
          </w:p>
        </w:tc>
      </w:tr>
      <w:tr w14:paraId="191B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9574386">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C6C46D4">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229022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A1D4EAD">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16F0C4BE">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356BDB4B">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1B9AE2B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598E196">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54442A6">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1AFF34A">
            <w:pPr>
              <w:pStyle w:val="4"/>
              <w:tabs>
                <w:tab w:val="left" w:pos="706"/>
                <w:tab w:val="clear" w:pos="432"/>
              </w:tabs>
              <w:spacing w:line="240" w:lineRule="auto"/>
              <w:rPr>
                <w:rFonts w:ascii="Times New Roman" w:hAnsi="Times New Roman" w:eastAsia="宋体"/>
                <w:bCs w:val="0"/>
                <w:sz w:val="18"/>
                <w:szCs w:val="18"/>
              </w:rPr>
            </w:pPr>
          </w:p>
        </w:tc>
      </w:tr>
      <w:tr w14:paraId="4517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1815B6D1">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56D686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BF79B9E">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1FBC60B">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69592B14">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B96E72C">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65379C0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274017C">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40A14FED">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55EE5B3A">
            <w:pPr>
              <w:pStyle w:val="4"/>
              <w:tabs>
                <w:tab w:val="left" w:pos="706"/>
                <w:tab w:val="clear" w:pos="432"/>
              </w:tabs>
              <w:spacing w:line="240" w:lineRule="auto"/>
              <w:rPr>
                <w:rFonts w:ascii="Times New Roman" w:hAnsi="Times New Roman" w:eastAsia="宋体"/>
                <w:bCs w:val="0"/>
                <w:sz w:val="18"/>
                <w:szCs w:val="18"/>
              </w:rPr>
            </w:pPr>
          </w:p>
        </w:tc>
      </w:tr>
      <w:tr w14:paraId="090F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32435E95">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D1D917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EA0661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F0932DC">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1F3BD328">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4569B284">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1E946472">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F3F8FB0">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6A522C99">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F4208CD">
            <w:pPr>
              <w:pStyle w:val="4"/>
              <w:tabs>
                <w:tab w:val="left" w:pos="706"/>
                <w:tab w:val="clear" w:pos="432"/>
              </w:tabs>
              <w:spacing w:line="240" w:lineRule="auto"/>
              <w:rPr>
                <w:rFonts w:ascii="Times New Roman" w:hAnsi="Times New Roman" w:eastAsia="宋体"/>
                <w:bCs w:val="0"/>
                <w:sz w:val="18"/>
                <w:szCs w:val="18"/>
              </w:rPr>
            </w:pPr>
          </w:p>
        </w:tc>
      </w:tr>
      <w:tr w14:paraId="6636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7D01F10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8254C9B">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E0A035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3130C68">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0AFCC82">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9B74E57">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068F2062">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8FC7085">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7B2584C4">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76508317">
            <w:pPr>
              <w:pStyle w:val="4"/>
              <w:tabs>
                <w:tab w:val="left" w:pos="706"/>
                <w:tab w:val="clear" w:pos="432"/>
              </w:tabs>
              <w:spacing w:line="240" w:lineRule="auto"/>
              <w:rPr>
                <w:rFonts w:ascii="Times New Roman" w:hAnsi="Times New Roman" w:eastAsia="宋体"/>
                <w:bCs w:val="0"/>
                <w:sz w:val="18"/>
                <w:szCs w:val="18"/>
              </w:rPr>
            </w:pPr>
          </w:p>
        </w:tc>
      </w:tr>
      <w:tr w14:paraId="265F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62762E5D">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CBA0531">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8C985DA">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30B8871">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191B1AA">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33199D83">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6CF04F8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4B0BFD0">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0B4210A4">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1A3AF8A">
            <w:pPr>
              <w:pStyle w:val="4"/>
              <w:tabs>
                <w:tab w:val="left" w:pos="706"/>
                <w:tab w:val="clear" w:pos="432"/>
              </w:tabs>
              <w:spacing w:line="240" w:lineRule="auto"/>
              <w:rPr>
                <w:rFonts w:ascii="Times New Roman" w:hAnsi="Times New Roman" w:eastAsia="宋体"/>
                <w:bCs w:val="0"/>
                <w:sz w:val="18"/>
                <w:szCs w:val="18"/>
              </w:rPr>
            </w:pPr>
          </w:p>
        </w:tc>
      </w:tr>
      <w:tr w14:paraId="0FD2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04211B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EBCC5D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3CD5A01">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FE85580">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E108C1A">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F9DE1D5">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953B8A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4AE3498">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EE01B97">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7535E8DB">
            <w:pPr>
              <w:pStyle w:val="4"/>
              <w:tabs>
                <w:tab w:val="left" w:pos="706"/>
                <w:tab w:val="clear" w:pos="432"/>
              </w:tabs>
              <w:spacing w:line="240" w:lineRule="auto"/>
              <w:rPr>
                <w:rFonts w:ascii="Times New Roman" w:hAnsi="Times New Roman" w:eastAsia="宋体"/>
                <w:bCs w:val="0"/>
                <w:sz w:val="18"/>
                <w:szCs w:val="18"/>
              </w:rPr>
            </w:pPr>
          </w:p>
        </w:tc>
      </w:tr>
      <w:tr w14:paraId="1A81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ED3D15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9DD2B5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0557B9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0F5F06E">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4A9373FD">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4C0AE6F">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4544701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2913560D">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FBBFF9E">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750D9C5B">
            <w:pPr>
              <w:pStyle w:val="4"/>
              <w:tabs>
                <w:tab w:val="left" w:pos="706"/>
                <w:tab w:val="clear" w:pos="432"/>
              </w:tabs>
              <w:spacing w:line="240" w:lineRule="auto"/>
              <w:rPr>
                <w:rFonts w:ascii="Times New Roman" w:hAnsi="Times New Roman" w:eastAsia="宋体"/>
                <w:bCs w:val="0"/>
                <w:sz w:val="18"/>
                <w:szCs w:val="18"/>
              </w:rPr>
            </w:pPr>
          </w:p>
        </w:tc>
      </w:tr>
      <w:tr w14:paraId="4446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7FFE7D4">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7CDEA31">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A1D943B">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584F3B7">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C3BB82A">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4779D17A">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530C33D">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ACBB3F8">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85BD1EF">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0155C1FB">
            <w:pPr>
              <w:pStyle w:val="4"/>
              <w:tabs>
                <w:tab w:val="left" w:pos="706"/>
                <w:tab w:val="clear" w:pos="432"/>
              </w:tabs>
              <w:spacing w:line="240" w:lineRule="auto"/>
              <w:rPr>
                <w:rFonts w:ascii="Times New Roman" w:hAnsi="Times New Roman" w:eastAsia="宋体"/>
                <w:bCs w:val="0"/>
                <w:sz w:val="18"/>
                <w:szCs w:val="18"/>
              </w:rPr>
            </w:pPr>
          </w:p>
        </w:tc>
      </w:tr>
      <w:tr w14:paraId="486A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77837DE6">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0E684E6">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CFF2A8B">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46CC6D0">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7D04B8D">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F0DE831">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6053D9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6A5140D">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F1ACDC0">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6BB46D9D">
            <w:pPr>
              <w:pStyle w:val="4"/>
              <w:tabs>
                <w:tab w:val="left" w:pos="706"/>
                <w:tab w:val="clear" w:pos="432"/>
              </w:tabs>
              <w:spacing w:line="240" w:lineRule="auto"/>
              <w:rPr>
                <w:rFonts w:ascii="Times New Roman" w:hAnsi="Times New Roman" w:eastAsia="宋体"/>
                <w:bCs w:val="0"/>
                <w:sz w:val="18"/>
                <w:szCs w:val="18"/>
              </w:rPr>
            </w:pPr>
          </w:p>
        </w:tc>
      </w:tr>
      <w:tr w14:paraId="5FEA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7FCA78D">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0AC6835">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EB74CE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B70AF08">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4C978D2">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381F158F">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663871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B3405EA">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70AA969C">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F6CD9BA">
            <w:pPr>
              <w:pStyle w:val="4"/>
              <w:tabs>
                <w:tab w:val="left" w:pos="706"/>
                <w:tab w:val="clear" w:pos="432"/>
              </w:tabs>
              <w:spacing w:line="240" w:lineRule="auto"/>
              <w:rPr>
                <w:rFonts w:ascii="Times New Roman" w:hAnsi="Times New Roman" w:eastAsia="宋体"/>
                <w:bCs w:val="0"/>
                <w:sz w:val="18"/>
                <w:szCs w:val="18"/>
              </w:rPr>
            </w:pPr>
          </w:p>
        </w:tc>
      </w:tr>
      <w:tr w14:paraId="1E2E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346311E7">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D7AE08D">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776CDD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5F1671F">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2C574E4">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6CB73D8">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05CE4D9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854950E">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0A0DED6C">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8CB8410">
            <w:pPr>
              <w:pStyle w:val="4"/>
              <w:tabs>
                <w:tab w:val="left" w:pos="706"/>
                <w:tab w:val="clear" w:pos="432"/>
              </w:tabs>
              <w:spacing w:line="240" w:lineRule="auto"/>
              <w:rPr>
                <w:rFonts w:ascii="Times New Roman" w:hAnsi="Times New Roman" w:eastAsia="宋体"/>
                <w:bCs w:val="0"/>
                <w:sz w:val="18"/>
                <w:szCs w:val="18"/>
              </w:rPr>
            </w:pPr>
          </w:p>
        </w:tc>
      </w:tr>
      <w:tr w14:paraId="2533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19B7A811">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FE96727">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90E75F8">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394FE9C">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4D29A79E">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1A64F4BC">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0ACA9DC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271DEA85">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69D8E3B3">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32A2256D">
            <w:pPr>
              <w:pStyle w:val="4"/>
              <w:tabs>
                <w:tab w:val="left" w:pos="706"/>
                <w:tab w:val="clear" w:pos="432"/>
              </w:tabs>
              <w:spacing w:line="240" w:lineRule="auto"/>
              <w:rPr>
                <w:rFonts w:ascii="Times New Roman" w:hAnsi="Times New Roman" w:eastAsia="宋体"/>
                <w:bCs w:val="0"/>
                <w:sz w:val="18"/>
                <w:szCs w:val="18"/>
              </w:rPr>
            </w:pPr>
          </w:p>
        </w:tc>
      </w:tr>
      <w:tr w14:paraId="2F49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5B530DD">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E0E67C7">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FB6932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A7CBEE2">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4387370">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3D2FDF9">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13231E9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F8755D4">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6632BAF8">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BCDAB3E">
            <w:pPr>
              <w:pStyle w:val="4"/>
              <w:tabs>
                <w:tab w:val="left" w:pos="706"/>
                <w:tab w:val="clear" w:pos="432"/>
              </w:tabs>
              <w:spacing w:line="240" w:lineRule="auto"/>
              <w:rPr>
                <w:rFonts w:ascii="Times New Roman" w:hAnsi="Times New Roman" w:eastAsia="宋体"/>
                <w:bCs w:val="0"/>
                <w:sz w:val="18"/>
                <w:szCs w:val="18"/>
              </w:rPr>
            </w:pPr>
          </w:p>
        </w:tc>
      </w:tr>
      <w:tr w14:paraId="7956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6C46970B">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DEED2AD">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50CC86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25207EB3">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166ED101">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040AEA4">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524B1DA">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BA456B2">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B3A8A9A">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B785618">
            <w:pPr>
              <w:pStyle w:val="4"/>
              <w:tabs>
                <w:tab w:val="left" w:pos="706"/>
                <w:tab w:val="clear" w:pos="432"/>
              </w:tabs>
              <w:spacing w:line="240" w:lineRule="auto"/>
              <w:rPr>
                <w:rFonts w:ascii="Times New Roman" w:hAnsi="Times New Roman" w:eastAsia="宋体"/>
                <w:bCs w:val="0"/>
                <w:sz w:val="18"/>
                <w:szCs w:val="18"/>
              </w:rPr>
            </w:pPr>
          </w:p>
        </w:tc>
      </w:tr>
      <w:tr w14:paraId="2D59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38749E7">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9AAD8A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CC3488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DBC9B59">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40F8C8D8">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AC3E9AB">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662F3BF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AD73D34">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13ECAB17">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3150367E">
            <w:pPr>
              <w:pStyle w:val="4"/>
              <w:tabs>
                <w:tab w:val="left" w:pos="706"/>
                <w:tab w:val="clear" w:pos="432"/>
              </w:tabs>
              <w:spacing w:line="240" w:lineRule="auto"/>
              <w:rPr>
                <w:rFonts w:ascii="Times New Roman" w:hAnsi="Times New Roman" w:eastAsia="宋体"/>
                <w:bCs w:val="0"/>
                <w:sz w:val="18"/>
                <w:szCs w:val="18"/>
              </w:rPr>
            </w:pPr>
          </w:p>
        </w:tc>
      </w:tr>
      <w:tr w14:paraId="344D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7334630">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C9A6F07">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8C08D48">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3898BA1">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6A0F7DF">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30126EA7">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EA1DCB4">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A6FEFC9">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4400AAE">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7C825F4F">
            <w:pPr>
              <w:pStyle w:val="4"/>
              <w:tabs>
                <w:tab w:val="left" w:pos="706"/>
                <w:tab w:val="clear" w:pos="432"/>
              </w:tabs>
              <w:spacing w:line="240" w:lineRule="auto"/>
              <w:rPr>
                <w:rFonts w:ascii="Times New Roman" w:hAnsi="Times New Roman" w:eastAsia="宋体"/>
                <w:bCs w:val="0"/>
                <w:sz w:val="18"/>
                <w:szCs w:val="18"/>
              </w:rPr>
            </w:pPr>
          </w:p>
        </w:tc>
      </w:tr>
      <w:tr w14:paraId="0183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E5E8E4D">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6FB512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DF4EEE4">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1C9B83F">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24AC60FC">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E3C9180">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1F8A9AB">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2E52424">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78494B96">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58499C73">
            <w:pPr>
              <w:pStyle w:val="4"/>
              <w:tabs>
                <w:tab w:val="left" w:pos="706"/>
                <w:tab w:val="clear" w:pos="432"/>
              </w:tabs>
              <w:spacing w:line="240" w:lineRule="auto"/>
              <w:rPr>
                <w:rFonts w:ascii="Times New Roman" w:hAnsi="Times New Roman" w:eastAsia="宋体"/>
                <w:bCs w:val="0"/>
                <w:sz w:val="18"/>
                <w:szCs w:val="18"/>
              </w:rPr>
            </w:pPr>
          </w:p>
        </w:tc>
      </w:tr>
      <w:tr w14:paraId="2658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64DC0AA">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C33A498">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EFF7F31">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29888CFB">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1CD4F64">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6008B84D">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6063A691">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5D79DFB">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FABCF92">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EDBCAD4">
            <w:pPr>
              <w:pStyle w:val="4"/>
              <w:tabs>
                <w:tab w:val="left" w:pos="706"/>
                <w:tab w:val="clear" w:pos="432"/>
              </w:tabs>
              <w:spacing w:line="240" w:lineRule="auto"/>
              <w:rPr>
                <w:rFonts w:ascii="Times New Roman" w:hAnsi="Times New Roman" w:eastAsia="宋体"/>
                <w:bCs w:val="0"/>
                <w:sz w:val="18"/>
                <w:szCs w:val="18"/>
              </w:rPr>
            </w:pPr>
          </w:p>
        </w:tc>
      </w:tr>
      <w:tr w14:paraId="297F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A2BE949">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4492A6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704BCA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607AA52F">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1ABC9C6">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FD645E7">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FE3B0E8">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C9CA43A">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02BD96C8">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79C3526F">
            <w:pPr>
              <w:pStyle w:val="4"/>
              <w:tabs>
                <w:tab w:val="left" w:pos="706"/>
                <w:tab w:val="clear" w:pos="432"/>
              </w:tabs>
              <w:spacing w:line="240" w:lineRule="auto"/>
              <w:rPr>
                <w:rFonts w:ascii="Times New Roman" w:hAnsi="Times New Roman" w:eastAsia="宋体"/>
                <w:bCs w:val="0"/>
                <w:sz w:val="18"/>
                <w:szCs w:val="18"/>
              </w:rPr>
            </w:pPr>
          </w:p>
        </w:tc>
      </w:tr>
      <w:tr w14:paraId="5BFC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12D5BEF9">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2C5743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CA336B7">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74ECE57">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6CA6E4F2">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65FE4638">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3F39B38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B63D464">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0362C6EC">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355B7238">
            <w:pPr>
              <w:pStyle w:val="4"/>
              <w:tabs>
                <w:tab w:val="left" w:pos="706"/>
                <w:tab w:val="clear" w:pos="432"/>
              </w:tabs>
              <w:spacing w:line="240" w:lineRule="auto"/>
              <w:rPr>
                <w:rFonts w:ascii="Times New Roman" w:hAnsi="Times New Roman" w:eastAsia="宋体"/>
                <w:bCs w:val="0"/>
                <w:sz w:val="18"/>
                <w:szCs w:val="18"/>
              </w:rPr>
            </w:pPr>
          </w:p>
        </w:tc>
      </w:tr>
      <w:tr w14:paraId="1EE1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3838308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AACE06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BA1A822">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4B5F3A5">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3006743D">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2DCCE116">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330A66AD">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D7E06B0">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8AE99FD">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06BAADC4">
            <w:pPr>
              <w:pStyle w:val="4"/>
              <w:tabs>
                <w:tab w:val="left" w:pos="706"/>
                <w:tab w:val="clear" w:pos="432"/>
              </w:tabs>
              <w:spacing w:line="240" w:lineRule="auto"/>
              <w:rPr>
                <w:rFonts w:ascii="Times New Roman" w:hAnsi="Times New Roman" w:eastAsia="宋体"/>
                <w:bCs w:val="0"/>
                <w:sz w:val="18"/>
                <w:szCs w:val="18"/>
              </w:rPr>
            </w:pPr>
          </w:p>
        </w:tc>
      </w:tr>
      <w:tr w14:paraId="1064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A28DF54">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7E0AAD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4F49AB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9A5724C">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542C77E">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280191FE">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076126EA">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D9B6942">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6B0C1531">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660DFE8">
            <w:pPr>
              <w:pStyle w:val="4"/>
              <w:tabs>
                <w:tab w:val="left" w:pos="706"/>
                <w:tab w:val="clear" w:pos="432"/>
              </w:tabs>
              <w:spacing w:line="240" w:lineRule="auto"/>
              <w:rPr>
                <w:rFonts w:ascii="Times New Roman" w:hAnsi="Times New Roman" w:eastAsia="宋体"/>
                <w:bCs w:val="0"/>
                <w:sz w:val="18"/>
                <w:szCs w:val="18"/>
              </w:rPr>
            </w:pPr>
          </w:p>
        </w:tc>
      </w:tr>
      <w:tr w14:paraId="1CFA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780E343">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163E3E3">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5DDFDC3">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8E7273A">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6F92A543">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424BF323">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0E91E7E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B22E091">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68DCF91">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126FDDB8">
            <w:pPr>
              <w:pStyle w:val="4"/>
              <w:tabs>
                <w:tab w:val="left" w:pos="706"/>
                <w:tab w:val="clear" w:pos="432"/>
              </w:tabs>
              <w:spacing w:line="240" w:lineRule="auto"/>
              <w:rPr>
                <w:rFonts w:ascii="Times New Roman" w:hAnsi="Times New Roman" w:eastAsia="宋体"/>
                <w:bCs w:val="0"/>
                <w:sz w:val="18"/>
                <w:szCs w:val="18"/>
              </w:rPr>
            </w:pPr>
          </w:p>
        </w:tc>
      </w:tr>
      <w:tr w14:paraId="46B6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9B9742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1DFB05E">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15E153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D6A8E46">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6F3D3B61">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FB87480">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3B90CB8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E0D9736">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D155D26">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19286315">
            <w:pPr>
              <w:pStyle w:val="4"/>
              <w:tabs>
                <w:tab w:val="left" w:pos="706"/>
                <w:tab w:val="clear" w:pos="432"/>
              </w:tabs>
              <w:spacing w:line="240" w:lineRule="auto"/>
              <w:rPr>
                <w:rFonts w:ascii="Times New Roman" w:hAnsi="Times New Roman" w:eastAsia="宋体"/>
                <w:bCs w:val="0"/>
                <w:sz w:val="18"/>
                <w:szCs w:val="18"/>
              </w:rPr>
            </w:pPr>
          </w:p>
        </w:tc>
      </w:tr>
    </w:tbl>
    <w:p w14:paraId="21A42E80">
      <w:r>
        <w:rPr>
          <w:rFonts w:hint="eastAsia" w:ascii="宋体" w:hAnsi="宋体" w:cs="宋体"/>
          <w:kern w:val="0"/>
          <w:sz w:val="18"/>
          <w:szCs w:val="18"/>
        </w:rPr>
        <w:t xml:space="preserve">  </w:t>
      </w:r>
      <w:r>
        <w:rPr>
          <w:rFonts w:ascii="宋体" w:hAnsi="宋体" w:cs="宋体"/>
          <w:kern w:val="0"/>
          <w:sz w:val="18"/>
          <w:szCs w:val="18"/>
        </w:rPr>
        <w:t>注</w:t>
      </w:r>
      <w:r>
        <w:rPr>
          <w:rFonts w:hint="eastAsia" w:ascii="宋体" w:hAnsi="宋体" w:cs="宋体"/>
          <w:kern w:val="0"/>
          <w:sz w:val="18"/>
          <w:szCs w:val="18"/>
        </w:rPr>
        <w:t>：</w:t>
      </w:r>
      <w:r>
        <w:rPr>
          <w:rFonts w:ascii="宋体" w:hAnsi="宋体" w:cs="宋体"/>
          <w:kern w:val="0"/>
          <w:sz w:val="18"/>
          <w:szCs w:val="18"/>
        </w:rPr>
        <w:t>上表为</w:t>
      </w:r>
      <w:r>
        <w:rPr>
          <w:rFonts w:hint="eastAsia" w:ascii="宋体" w:hAnsi="宋体" w:cs="宋体"/>
          <w:kern w:val="0"/>
          <w:sz w:val="18"/>
          <w:szCs w:val="18"/>
        </w:rPr>
        <w:t>维修</w:t>
      </w:r>
      <w:r>
        <w:rPr>
          <w:rFonts w:ascii="宋体" w:hAnsi="宋体" w:cs="宋体"/>
          <w:kern w:val="0"/>
          <w:sz w:val="18"/>
          <w:szCs w:val="18"/>
        </w:rPr>
        <w:t>记录的主要内容</w:t>
      </w:r>
      <w:r>
        <w:rPr>
          <w:rFonts w:hint="eastAsia" w:ascii="宋体" w:hAnsi="宋体" w:cs="宋体"/>
          <w:kern w:val="0"/>
          <w:sz w:val="18"/>
          <w:szCs w:val="18"/>
        </w:rPr>
        <w:t>。</w:t>
      </w:r>
      <w:r>
        <w:rPr>
          <w:rFonts w:ascii="宋体" w:hAnsi="宋体" w:cs="宋体"/>
          <w:kern w:val="0"/>
          <w:sz w:val="18"/>
          <w:szCs w:val="18"/>
        </w:rPr>
        <w:t>相关详细内容</w:t>
      </w:r>
      <w:r>
        <w:rPr>
          <w:rFonts w:hint="eastAsia" w:ascii="宋体" w:hAnsi="宋体" w:cs="宋体"/>
          <w:kern w:val="0"/>
          <w:sz w:val="18"/>
          <w:szCs w:val="18"/>
        </w:rPr>
        <w:t>、</w:t>
      </w:r>
      <w:r>
        <w:rPr>
          <w:rFonts w:ascii="宋体" w:hAnsi="宋体" w:cs="宋体"/>
          <w:kern w:val="0"/>
          <w:sz w:val="18"/>
          <w:szCs w:val="18"/>
        </w:rPr>
        <w:t>照片或视频资料等</w:t>
      </w:r>
      <w:r>
        <w:rPr>
          <w:rFonts w:hint="eastAsia" w:ascii="宋体" w:hAnsi="宋体" w:cs="宋体"/>
          <w:kern w:val="0"/>
          <w:sz w:val="18"/>
          <w:szCs w:val="18"/>
        </w:rPr>
        <w:t>，</w:t>
      </w:r>
      <w:r>
        <w:rPr>
          <w:rFonts w:ascii="宋体" w:hAnsi="宋体" w:cs="宋体"/>
          <w:kern w:val="0"/>
          <w:sz w:val="18"/>
          <w:szCs w:val="18"/>
        </w:rPr>
        <w:t>运维服务机构可自行制定</w:t>
      </w:r>
      <w:r>
        <w:rPr>
          <w:rFonts w:hint="eastAsia" w:ascii="宋体" w:hAnsi="宋体" w:cs="宋体"/>
          <w:kern w:val="0"/>
          <w:sz w:val="18"/>
          <w:szCs w:val="18"/>
        </w:rPr>
        <w:t>纸质</w:t>
      </w:r>
      <w:r>
        <w:rPr>
          <w:rFonts w:ascii="宋体" w:hAnsi="宋体" w:cs="宋体"/>
          <w:kern w:val="0"/>
          <w:sz w:val="18"/>
          <w:szCs w:val="18"/>
        </w:rPr>
        <w:t>或电子版文档格式作记录</w:t>
      </w:r>
      <w:r>
        <w:rPr>
          <w:rFonts w:hint="eastAsia" w:ascii="宋体" w:hAnsi="宋体" w:cs="宋体"/>
          <w:kern w:val="0"/>
          <w:sz w:val="18"/>
          <w:szCs w:val="18"/>
        </w:rPr>
        <w:t>，相关记录应作为运维记录的一部分内容。</w:t>
      </w:r>
    </w:p>
    <w:p w14:paraId="3F240CE8">
      <w:pPr>
        <w:pStyle w:val="2"/>
        <w:ind w:firstLine="0" w:firstLineChars="0"/>
        <w:sectPr>
          <w:pgSz w:w="11906" w:h="16838"/>
          <w:pgMar w:top="1134" w:right="1134" w:bottom="1134" w:left="1418" w:header="1134" w:footer="992" w:gutter="0"/>
          <w:cols w:space="720" w:num="1"/>
          <w:docGrid w:type="linesAndChars" w:linePitch="312" w:charSpace="0"/>
        </w:sectPr>
      </w:pPr>
    </w:p>
    <w:p w14:paraId="2FFAD369">
      <w:pPr>
        <w:jc w:val="center"/>
        <w:rPr>
          <w:rFonts w:ascii="黑体" w:hAnsi="黑体" w:eastAsia="黑体" w:cs="黑体"/>
          <w:szCs w:val="21"/>
        </w:rPr>
      </w:pPr>
      <w:r>
        <w:rPr>
          <w:rFonts w:hint="eastAsia" w:ascii="黑体" w:hAnsi="黑体" w:eastAsia="黑体" w:cs="黑体"/>
          <w:szCs w:val="21"/>
        </w:rPr>
        <w:t xml:space="preserve">表D.5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w:t>
      </w:r>
      <w:r>
        <w:rPr>
          <w:rFonts w:ascii="黑体" w:hAnsi="黑体" w:eastAsia="黑体" w:cs="黑体"/>
          <w:szCs w:val="21"/>
        </w:rPr>
        <w:t>处理设施</w:t>
      </w:r>
      <w:r>
        <w:rPr>
          <w:rFonts w:hint="eastAsia" w:ascii="黑体" w:hAnsi="黑体" w:eastAsia="黑体" w:cs="黑体"/>
          <w:szCs w:val="21"/>
        </w:rPr>
        <w:t>进、出水水质检测</w:t>
      </w:r>
      <w:r>
        <w:rPr>
          <w:rFonts w:ascii="黑体" w:hAnsi="黑体" w:eastAsia="黑体" w:cs="黑体"/>
          <w:szCs w:val="21"/>
        </w:rPr>
        <w:t>记录表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26"/>
        <w:gridCol w:w="1809"/>
        <w:gridCol w:w="2245"/>
        <w:gridCol w:w="880"/>
        <w:gridCol w:w="1483"/>
        <w:gridCol w:w="1441"/>
      </w:tblGrid>
      <w:tr w14:paraId="2B31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noWrap w:val="0"/>
            <w:vAlign w:val="center"/>
          </w:tcPr>
          <w:p w14:paraId="139E3C62">
            <w:pPr>
              <w:widowControl/>
              <w:spacing w:line="360" w:lineRule="auto"/>
              <w:jc w:val="center"/>
              <w:textAlignment w:val="center"/>
              <w:rPr>
                <w:b/>
                <w:bCs/>
                <w:kern w:val="0"/>
                <w:sz w:val="18"/>
                <w:szCs w:val="18"/>
              </w:rPr>
            </w:pPr>
            <w:r>
              <w:rPr>
                <w:sz w:val="18"/>
                <w:szCs w:val="18"/>
              </w:rPr>
              <w:t>采样日期</w:t>
            </w:r>
          </w:p>
        </w:tc>
        <w:tc>
          <w:tcPr>
            <w:tcW w:w="4054" w:type="dxa"/>
            <w:gridSpan w:val="2"/>
            <w:noWrap w:val="0"/>
            <w:vAlign w:val="center"/>
          </w:tcPr>
          <w:p w14:paraId="66F52F1B">
            <w:pPr>
              <w:widowControl/>
              <w:spacing w:line="360" w:lineRule="auto"/>
              <w:jc w:val="center"/>
              <w:textAlignment w:val="center"/>
              <w:rPr>
                <w:b/>
                <w:bCs/>
                <w:kern w:val="0"/>
                <w:sz w:val="18"/>
                <w:szCs w:val="18"/>
              </w:rPr>
            </w:pPr>
            <w:r>
              <w:rPr>
                <w:sz w:val="18"/>
                <w:szCs w:val="18"/>
              </w:rPr>
              <w:t xml:space="preserve">   年    月    日      </w:t>
            </w:r>
            <w:r>
              <w:rPr>
                <w:sz w:val="18"/>
                <w:szCs w:val="18"/>
              </w:rPr>
              <w:sym w:font="Wingdings 2" w:char="F02A"/>
            </w:r>
            <w:r>
              <w:rPr>
                <w:sz w:val="18"/>
                <w:szCs w:val="18"/>
              </w:rPr>
              <w:t xml:space="preserve">上午     </w:t>
            </w:r>
            <w:r>
              <w:rPr>
                <w:sz w:val="18"/>
                <w:szCs w:val="18"/>
              </w:rPr>
              <w:sym w:font="Wingdings 2" w:char="F02A"/>
            </w:r>
            <w:r>
              <w:rPr>
                <w:sz w:val="18"/>
                <w:szCs w:val="18"/>
              </w:rPr>
              <w:t>下午</w:t>
            </w:r>
          </w:p>
        </w:tc>
        <w:tc>
          <w:tcPr>
            <w:tcW w:w="3804" w:type="dxa"/>
            <w:gridSpan w:val="3"/>
            <w:noWrap w:val="0"/>
            <w:vAlign w:val="center"/>
          </w:tcPr>
          <w:p w14:paraId="457851A4">
            <w:pPr>
              <w:widowControl/>
              <w:spacing w:line="360" w:lineRule="auto"/>
              <w:jc w:val="center"/>
              <w:textAlignment w:val="center"/>
              <w:rPr>
                <w:b/>
                <w:bCs/>
                <w:kern w:val="0"/>
                <w:sz w:val="18"/>
                <w:szCs w:val="18"/>
              </w:rPr>
            </w:pPr>
            <w:r>
              <w:rPr>
                <w:sz w:val="18"/>
                <w:szCs w:val="18"/>
              </w:rPr>
              <w:t>天气：</w:t>
            </w:r>
            <w:r>
              <w:rPr>
                <w:sz w:val="18"/>
                <w:szCs w:val="18"/>
              </w:rPr>
              <w:sym w:font="Wingdings 2" w:char="F02A"/>
            </w:r>
            <w:r>
              <w:rPr>
                <w:sz w:val="18"/>
                <w:szCs w:val="18"/>
              </w:rPr>
              <w:t>晴；</w:t>
            </w:r>
            <w:r>
              <w:rPr>
                <w:sz w:val="18"/>
                <w:szCs w:val="18"/>
              </w:rPr>
              <w:sym w:font="Wingdings 2" w:char="F02A"/>
            </w:r>
            <w:r>
              <w:rPr>
                <w:sz w:val="18"/>
                <w:szCs w:val="18"/>
              </w:rPr>
              <w:t>阴；</w:t>
            </w:r>
            <w:r>
              <w:rPr>
                <w:sz w:val="18"/>
                <w:szCs w:val="18"/>
              </w:rPr>
              <w:sym w:font="Wingdings 2" w:char="F02A"/>
            </w:r>
            <w:r>
              <w:rPr>
                <w:sz w:val="18"/>
                <w:szCs w:val="18"/>
              </w:rPr>
              <w:t>雨</w:t>
            </w:r>
          </w:p>
        </w:tc>
      </w:tr>
      <w:tr w14:paraId="3915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noWrap w:val="0"/>
            <w:vAlign w:val="center"/>
          </w:tcPr>
          <w:p w14:paraId="6CB15689">
            <w:pPr>
              <w:widowControl/>
              <w:spacing w:line="360" w:lineRule="auto"/>
              <w:jc w:val="center"/>
              <w:textAlignment w:val="center"/>
              <w:rPr>
                <w:bCs/>
                <w:kern w:val="0"/>
                <w:sz w:val="18"/>
                <w:szCs w:val="18"/>
              </w:rPr>
            </w:pPr>
            <w:r>
              <w:rPr>
                <w:bCs/>
                <w:kern w:val="0"/>
                <w:sz w:val="18"/>
                <w:szCs w:val="18"/>
              </w:rPr>
              <w:t>自然村</w:t>
            </w:r>
          </w:p>
        </w:tc>
        <w:tc>
          <w:tcPr>
            <w:tcW w:w="1809" w:type="dxa"/>
            <w:noWrap w:val="0"/>
            <w:vAlign w:val="center"/>
          </w:tcPr>
          <w:p w14:paraId="3BE10473">
            <w:pPr>
              <w:widowControl/>
              <w:spacing w:line="360" w:lineRule="auto"/>
              <w:jc w:val="center"/>
              <w:textAlignment w:val="center"/>
              <w:rPr>
                <w:bCs/>
                <w:kern w:val="0"/>
                <w:sz w:val="18"/>
                <w:szCs w:val="18"/>
              </w:rPr>
            </w:pPr>
          </w:p>
        </w:tc>
        <w:tc>
          <w:tcPr>
            <w:tcW w:w="2245" w:type="dxa"/>
            <w:noWrap w:val="0"/>
            <w:vAlign w:val="center"/>
          </w:tcPr>
          <w:p w14:paraId="777B88F6">
            <w:pPr>
              <w:widowControl/>
              <w:spacing w:line="360" w:lineRule="auto"/>
              <w:jc w:val="center"/>
              <w:textAlignment w:val="center"/>
              <w:rPr>
                <w:bCs/>
                <w:kern w:val="0"/>
                <w:sz w:val="18"/>
                <w:szCs w:val="18"/>
              </w:rPr>
            </w:pPr>
            <w:r>
              <w:rPr>
                <w:bCs/>
                <w:kern w:val="0"/>
                <w:sz w:val="18"/>
                <w:szCs w:val="18"/>
              </w:rPr>
              <w:t>终端编号</w:t>
            </w:r>
          </w:p>
        </w:tc>
        <w:tc>
          <w:tcPr>
            <w:tcW w:w="880" w:type="dxa"/>
            <w:noWrap w:val="0"/>
            <w:vAlign w:val="center"/>
          </w:tcPr>
          <w:p w14:paraId="09DFBE4E">
            <w:pPr>
              <w:widowControl/>
              <w:spacing w:line="360" w:lineRule="auto"/>
              <w:jc w:val="center"/>
              <w:textAlignment w:val="center"/>
              <w:rPr>
                <w:bCs/>
                <w:kern w:val="0"/>
                <w:sz w:val="18"/>
                <w:szCs w:val="18"/>
              </w:rPr>
            </w:pPr>
          </w:p>
        </w:tc>
        <w:tc>
          <w:tcPr>
            <w:tcW w:w="1483" w:type="dxa"/>
            <w:noWrap w:val="0"/>
            <w:vAlign w:val="center"/>
          </w:tcPr>
          <w:p w14:paraId="588E5943">
            <w:pPr>
              <w:widowControl/>
              <w:spacing w:line="360" w:lineRule="auto"/>
              <w:jc w:val="center"/>
              <w:textAlignment w:val="center"/>
              <w:rPr>
                <w:bCs/>
                <w:kern w:val="0"/>
                <w:sz w:val="18"/>
                <w:szCs w:val="18"/>
              </w:rPr>
            </w:pPr>
            <w:r>
              <w:rPr>
                <w:bCs/>
                <w:kern w:val="0"/>
                <w:sz w:val="18"/>
                <w:szCs w:val="18"/>
              </w:rPr>
              <w:t>处理量（t/d）</w:t>
            </w:r>
          </w:p>
        </w:tc>
        <w:tc>
          <w:tcPr>
            <w:tcW w:w="1441" w:type="dxa"/>
            <w:noWrap w:val="0"/>
            <w:vAlign w:val="center"/>
          </w:tcPr>
          <w:p w14:paraId="3AFF2BE9">
            <w:pPr>
              <w:widowControl/>
              <w:spacing w:line="360" w:lineRule="auto"/>
              <w:jc w:val="center"/>
              <w:textAlignment w:val="center"/>
              <w:rPr>
                <w:bCs/>
                <w:kern w:val="0"/>
                <w:sz w:val="18"/>
                <w:szCs w:val="18"/>
              </w:rPr>
            </w:pPr>
          </w:p>
        </w:tc>
      </w:tr>
      <w:tr w14:paraId="4E3B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noWrap w:val="0"/>
            <w:vAlign w:val="center"/>
          </w:tcPr>
          <w:p w14:paraId="7ED32BE3">
            <w:pPr>
              <w:widowControl/>
              <w:spacing w:line="360" w:lineRule="auto"/>
              <w:jc w:val="center"/>
              <w:textAlignment w:val="center"/>
              <w:rPr>
                <w:bCs/>
                <w:kern w:val="0"/>
                <w:sz w:val="18"/>
                <w:szCs w:val="18"/>
              </w:rPr>
            </w:pPr>
            <w:r>
              <w:rPr>
                <w:bCs/>
                <w:kern w:val="0"/>
                <w:sz w:val="18"/>
                <w:szCs w:val="18"/>
              </w:rPr>
              <w:t>处理工艺</w:t>
            </w:r>
          </w:p>
        </w:tc>
        <w:tc>
          <w:tcPr>
            <w:tcW w:w="4934" w:type="dxa"/>
            <w:gridSpan w:val="3"/>
            <w:noWrap w:val="0"/>
            <w:vAlign w:val="center"/>
          </w:tcPr>
          <w:p w14:paraId="469A62E6">
            <w:pPr>
              <w:widowControl/>
              <w:spacing w:line="360" w:lineRule="auto"/>
              <w:jc w:val="center"/>
              <w:textAlignment w:val="center"/>
              <w:rPr>
                <w:bCs/>
                <w:kern w:val="0"/>
                <w:sz w:val="18"/>
                <w:szCs w:val="18"/>
              </w:rPr>
            </w:pPr>
          </w:p>
        </w:tc>
        <w:tc>
          <w:tcPr>
            <w:tcW w:w="1483" w:type="dxa"/>
            <w:noWrap w:val="0"/>
            <w:vAlign w:val="center"/>
          </w:tcPr>
          <w:p w14:paraId="518ACBAD">
            <w:pPr>
              <w:widowControl/>
              <w:spacing w:line="360" w:lineRule="auto"/>
              <w:jc w:val="center"/>
              <w:textAlignment w:val="center"/>
              <w:rPr>
                <w:bCs/>
                <w:kern w:val="0"/>
                <w:sz w:val="18"/>
                <w:szCs w:val="18"/>
              </w:rPr>
            </w:pPr>
            <w:r>
              <w:rPr>
                <w:bCs/>
                <w:kern w:val="0"/>
                <w:sz w:val="18"/>
                <w:szCs w:val="18"/>
              </w:rPr>
              <w:t>采样人员</w:t>
            </w:r>
          </w:p>
        </w:tc>
        <w:tc>
          <w:tcPr>
            <w:tcW w:w="1441" w:type="dxa"/>
            <w:noWrap w:val="0"/>
            <w:vAlign w:val="center"/>
          </w:tcPr>
          <w:p w14:paraId="298E602A">
            <w:pPr>
              <w:widowControl/>
              <w:spacing w:line="360" w:lineRule="auto"/>
              <w:jc w:val="center"/>
              <w:textAlignment w:val="center"/>
              <w:rPr>
                <w:bCs/>
                <w:kern w:val="0"/>
                <w:sz w:val="18"/>
                <w:szCs w:val="18"/>
              </w:rPr>
            </w:pPr>
          </w:p>
        </w:tc>
      </w:tr>
      <w:tr w14:paraId="4271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384" w:type="dxa"/>
            <w:gridSpan w:val="6"/>
            <w:noWrap w:val="0"/>
            <w:vAlign w:val="center"/>
          </w:tcPr>
          <w:p w14:paraId="0D3A36FD">
            <w:pPr>
              <w:widowControl/>
              <w:spacing w:line="360" w:lineRule="auto"/>
              <w:jc w:val="center"/>
              <w:textAlignment w:val="center"/>
              <w:rPr>
                <w:b/>
                <w:bCs/>
                <w:kern w:val="0"/>
                <w:sz w:val="18"/>
                <w:szCs w:val="18"/>
              </w:rPr>
            </w:pPr>
            <w:r>
              <w:rPr>
                <w:rFonts w:hint="eastAsia"/>
                <w:b/>
                <w:bCs/>
                <w:kern w:val="0"/>
                <w:sz w:val="18"/>
                <w:szCs w:val="18"/>
              </w:rPr>
              <w:t>水质检测</w:t>
            </w:r>
            <w:r>
              <w:rPr>
                <w:b/>
                <w:bCs/>
                <w:kern w:val="0"/>
                <w:sz w:val="18"/>
                <w:szCs w:val="18"/>
              </w:rPr>
              <w:t>结果</w:t>
            </w:r>
          </w:p>
        </w:tc>
      </w:tr>
      <w:tr w14:paraId="7F9F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noWrap w:val="0"/>
            <w:vAlign w:val="center"/>
          </w:tcPr>
          <w:p w14:paraId="61AF44F2">
            <w:pPr>
              <w:widowControl/>
              <w:spacing w:line="360" w:lineRule="auto"/>
              <w:textAlignment w:val="center"/>
              <w:rPr>
                <w:b/>
                <w:bCs/>
                <w:sz w:val="18"/>
                <w:szCs w:val="18"/>
              </w:rPr>
            </w:pPr>
            <w:r>
              <w:rPr>
                <w:b/>
                <w:bCs/>
                <w:kern w:val="0"/>
                <w:sz w:val="18"/>
                <w:szCs w:val="18"/>
              </w:rPr>
              <w:t xml:space="preserve">  采样位置</w:t>
            </w:r>
          </w:p>
        </w:tc>
        <w:tc>
          <w:tcPr>
            <w:tcW w:w="1809" w:type="dxa"/>
            <w:noWrap w:val="0"/>
            <w:vAlign w:val="center"/>
          </w:tcPr>
          <w:p w14:paraId="57F95036">
            <w:pPr>
              <w:widowControl/>
              <w:spacing w:line="360" w:lineRule="auto"/>
              <w:jc w:val="center"/>
              <w:textAlignment w:val="center"/>
              <w:rPr>
                <w:b/>
                <w:bCs/>
                <w:sz w:val="18"/>
                <w:szCs w:val="18"/>
              </w:rPr>
            </w:pPr>
            <w:r>
              <w:rPr>
                <w:b/>
                <w:bCs/>
                <w:kern w:val="0"/>
                <w:sz w:val="18"/>
                <w:szCs w:val="18"/>
              </w:rPr>
              <w:t>项目名称</w:t>
            </w:r>
          </w:p>
        </w:tc>
        <w:tc>
          <w:tcPr>
            <w:tcW w:w="2245" w:type="dxa"/>
            <w:noWrap w:val="0"/>
            <w:vAlign w:val="center"/>
          </w:tcPr>
          <w:p w14:paraId="05C97D6C">
            <w:pPr>
              <w:widowControl/>
              <w:spacing w:line="360" w:lineRule="auto"/>
              <w:jc w:val="center"/>
              <w:textAlignment w:val="center"/>
              <w:rPr>
                <w:b/>
                <w:bCs/>
                <w:sz w:val="18"/>
                <w:szCs w:val="18"/>
              </w:rPr>
            </w:pPr>
            <w:r>
              <w:rPr>
                <w:b/>
                <w:bCs/>
                <w:kern w:val="0"/>
                <w:sz w:val="18"/>
                <w:szCs w:val="18"/>
              </w:rPr>
              <w:t>单位</w:t>
            </w:r>
          </w:p>
        </w:tc>
        <w:tc>
          <w:tcPr>
            <w:tcW w:w="2363" w:type="dxa"/>
            <w:gridSpan w:val="2"/>
            <w:noWrap w:val="0"/>
            <w:vAlign w:val="center"/>
          </w:tcPr>
          <w:p w14:paraId="7F65B6EE">
            <w:pPr>
              <w:widowControl/>
              <w:spacing w:line="360" w:lineRule="auto"/>
              <w:jc w:val="center"/>
              <w:textAlignment w:val="center"/>
              <w:rPr>
                <w:b/>
                <w:bCs/>
                <w:sz w:val="18"/>
                <w:szCs w:val="18"/>
              </w:rPr>
            </w:pPr>
            <w:r>
              <w:rPr>
                <w:b/>
                <w:bCs/>
                <w:kern w:val="0"/>
                <w:sz w:val="18"/>
                <w:szCs w:val="18"/>
              </w:rPr>
              <w:t>检测结果</w:t>
            </w:r>
          </w:p>
        </w:tc>
        <w:tc>
          <w:tcPr>
            <w:tcW w:w="1441" w:type="dxa"/>
            <w:noWrap w:val="0"/>
            <w:vAlign w:val="center"/>
          </w:tcPr>
          <w:p w14:paraId="5B5F1C46">
            <w:pPr>
              <w:widowControl/>
              <w:spacing w:line="360" w:lineRule="auto"/>
              <w:jc w:val="center"/>
              <w:textAlignment w:val="center"/>
              <w:rPr>
                <w:b/>
                <w:bCs/>
                <w:sz w:val="18"/>
                <w:szCs w:val="18"/>
              </w:rPr>
            </w:pPr>
            <w:r>
              <w:rPr>
                <w:b/>
                <w:bCs/>
                <w:kern w:val="0"/>
                <w:sz w:val="18"/>
                <w:szCs w:val="18"/>
              </w:rPr>
              <w:t>备注</w:t>
            </w:r>
          </w:p>
        </w:tc>
      </w:tr>
      <w:tr w14:paraId="6396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26" w:type="dxa"/>
            <w:vMerge w:val="restart"/>
            <w:noWrap w:val="0"/>
            <w:vAlign w:val="center"/>
          </w:tcPr>
          <w:p w14:paraId="5BE745AA">
            <w:pPr>
              <w:widowControl/>
              <w:spacing w:line="360" w:lineRule="auto"/>
              <w:jc w:val="center"/>
              <w:textAlignment w:val="center"/>
              <w:rPr>
                <w:sz w:val="18"/>
                <w:szCs w:val="18"/>
              </w:rPr>
            </w:pPr>
            <w:r>
              <w:rPr>
                <w:sz w:val="18"/>
                <w:szCs w:val="18"/>
              </w:rPr>
              <w:t>进水水质</w:t>
            </w:r>
          </w:p>
        </w:tc>
        <w:tc>
          <w:tcPr>
            <w:tcW w:w="1809" w:type="dxa"/>
            <w:noWrap w:val="0"/>
            <w:vAlign w:val="center"/>
          </w:tcPr>
          <w:p w14:paraId="19B5A573">
            <w:pPr>
              <w:widowControl/>
              <w:spacing w:line="360" w:lineRule="auto"/>
              <w:jc w:val="center"/>
              <w:textAlignment w:val="center"/>
              <w:rPr>
                <w:sz w:val="18"/>
                <w:szCs w:val="18"/>
              </w:rPr>
            </w:pPr>
            <w:r>
              <w:rPr>
                <w:kern w:val="0"/>
                <w:sz w:val="18"/>
                <w:szCs w:val="18"/>
              </w:rPr>
              <w:t>pH</w:t>
            </w:r>
          </w:p>
        </w:tc>
        <w:tc>
          <w:tcPr>
            <w:tcW w:w="2245" w:type="dxa"/>
            <w:noWrap w:val="0"/>
            <w:vAlign w:val="center"/>
          </w:tcPr>
          <w:p w14:paraId="6556CA4B">
            <w:pPr>
              <w:widowControl/>
              <w:spacing w:line="360" w:lineRule="auto"/>
              <w:jc w:val="center"/>
              <w:textAlignment w:val="center"/>
              <w:rPr>
                <w:sz w:val="18"/>
                <w:szCs w:val="18"/>
              </w:rPr>
            </w:pPr>
            <w:r>
              <w:rPr>
                <w:kern w:val="0"/>
                <w:sz w:val="18"/>
                <w:szCs w:val="18"/>
              </w:rPr>
              <w:t>无量纲</w:t>
            </w:r>
          </w:p>
        </w:tc>
        <w:tc>
          <w:tcPr>
            <w:tcW w:w="2363" w:type="dxa"/>
            <w:gridSpan w:val="2"/>
            <w:noWrap w:val="0"/>
            <w:vAlign w:val="center"/>
          </w:tcPr>
          <w:p w14:paraId="70A02F26">
            <w:pPr>
              <w:widowControl/>
              <w:spacing w:line="360" w:lineRule="auto"/>
              <w:jc w:val="center"/>
              <w:textAlignment w:val="center"/>
              <w:rPr>
                <w:sz w:val="18"/>
                <w:szCs w:val="18"/>
              </w:rPr>
            </w:pPr>
          </w:p>
        </w:tc>
        <w:tc>
          <w:tcPr>
            <w:tcW w:w="1441" w:type="dxa"/>
            <w:noWrap w:val="0"/>
            <w:vAlign w:val="center"/>
          </w:tcPr>
          <w:p w14:paraId="3A2B0E43">
            <w:pPr>
              <w:widowControl/>
              <w:spacing w:line="360" w:lineRule="auto"/>
              <w:jc w:val="center"/>
              <w:textAlignment w:val="center"/>
              <w:rPr>
                <w:sz w:val="18"/>
                <w:szCs w:val="18"/>
              </w:rPr>
            </w:pPr>
          </w:p>
        </w:tc>
      </w:tr>
      <w:tr w14:paraId="0028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20254C40">
            <w:pPr>
              <w:spacing w:line="360" w:lineRule="auto"/>
              <w:jc w:val="center"/>
              <w:rPr>
                <w:sz w:val="18"/>
                <w:szCs w:val="18"/>
              </w:rPr>
            </w:pPr>
          </w:p>
        </w:tc>
        <w:tc>
          <w:tcPr>
            <w:tcW w:w="1809" w:type="dxa"/>
            <w:noWrap w:val="0"/>
            <w:vAlign w:val="center"/>
          </w:tcPr>
          <w:p w14:paraId="4656C9A1">
            <w:pPr>
              <w:widowControl/>
              <w:spacing w:line="360" w:lineRule="auto"/>
              <w:jc w:val="center"/>
              <w:textAlignment w:val="center"/>
              <w:rPr>
                <w:sz w:val="18"/>
                <w:szCs w:val="18"/>
              </w:rPr>
            </w:pPr>
            <w:r>
              <w:rPr>
                <w:kern w:val="0"/>
                <w:sz w:val="18"/>
                <w:szCs w:val="18"/>
              </w:rPr>
              <w:t>化学需氧量（COD）</w:t>
            </w:r>
          </w:p>
        </w:tc>
        <w:tc>
          <w:tcPr>
            <w:tcW w:w="2245" w:type="dxa"/>
            <w:noWrap w:val="0"/>
            <w:vAlign w:val="center"/>
          </w:tcPr>
          <w:p w14:paraId="38C00456">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007AABFD">
            <w:pPr>
              <w:widowControl/>
              <w:spacing w:line="360" w:lineRule="auto"/>
              <w:jc w:val="center"/>
              <w:textAlignment w:val="center"/>
              <w:rPr>
                <w:sz w:val="18"/>
                <w:szCs w:val="18"/>
              </w:rPr>
            </w:pPr>
          </w:p>
        </w:tc>
        <w:tc>
          <w:tcPr>
            <w:tcW w:w="1441" w:type="dxa"/>
            <w:noWrap w:val="0"/>
            <w:vAlign w:val="center"/>
          </w:tcPr>
          <w:p w14:paraId="6C7C8A05">
            <w:pPr>
              <w:widowControl/>
              <w:spacing w:line="360" w:lineRule="auto"/>
              <w:jc w:val="center"/>
              <w:textAlignment w:val="center"/>
              <w:rPr>
                <w:sz w:val="18"/>
                <w:szCs w:val="18"/>
              </w:rPr>
            </w:pPr>
          </w:p>
        </w:tc>
      </w:tr>
      <w:tr w14:paraId="6F81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7719B83A">
            <w:pPr>
              <w:spacing w:line="360" w:lineRule="auto"/>
              <w:jc w:val="center"/>
              <w:rPr>
                <w:sz w:val="18"/>
                <w:szCs w:val="18"/>
              </w:rPr>
            </w:pPr>
          </w:p>
        </w:tc>
        <w:tc>
          <w:tcPr>
            <w:tcW w:w="1809" w:type="dxa"/>
            <w:noWrap w:val="0"/>
            <w:vAlign w:val="center"/>
          </w:tcPr>
          <w:p w14:paraId="1876CECF">
            <w:pPr>
              <w:widowControl/>
              <w:spacing w:line="360" w:lineRule="auto"/>
              <w:jc w:val="center"/>
              <w:textAlignment w:val="center"/>
              <w:rPr>
                <w:sz w:val="18"/>
                <w:szCs w:val="18"/>
              </w:rPr>
            </w:pPr>
            <w:r>
              <w:rPr>
                <w:kern w:val="0"/>
                <w:sz w:val="18"/>
                <w:szCs w:val="18"/>
              </w:rPr>
              <w:t>氨氮（NH</w:t>
            </w:r>
            <w:r>
              <w:rPr>
                <w:kern w:val="0"/>
                <w:sz w:val="18"/>
                <w:szCs w:val="18"/>
                <w:vertAlign w:val="subscript"/>
              </w:rPr>
              <w:t>3</w:t>
            </w:r>
            <w:r>
              <w:rPr>
                <w:kern w:val="0"/>
                <w:sz w:val="18"/>
                <w:szCs w:val="18"/>
              </w:rPr>
              <w:t>-N）</w:t>
            </w:r>
          </w:p>
        </w:tc>
        <w:tc>
          <w:tcPr>
            <w:tcW w:w="2245" w:type="dxa"/>
            <w:noWrap w:val="0"/>
            <w:vAlign w:val="center"/>
          </w:tcPr>
          <w:p w14:paraId="6C0A57BC">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1D93A78F">
            <w:pPr>
              <w:widowControl/>
              <w:spacing w:line="360" w:lineRule="auto"/>
              <w:jc w:val="center"/>
              <w:textAlignment w:val="center"/>
              <w:rPr>
                <w:sz w:val="18"/>
                <w:szCs w:val="18"/>
              </w:rPr>
            </w:pPr>
          </w:p>
        </w:tc>
        <w:tc>
          <w:tcPr>
            <w:tcW w:w="1441" w:type="dxa"/>
            <w:noWrap w:val="0"/>
            <w:vAlign w:val="center"/>
          </w:tcPr>
          <w:p w14:paraId="1AD61037">
            <w:pPr>
              <w:widowControl/>
              <w:spacing w:line="360" w:lineRule="auto"/>
              <w:jc w:val="center"/>
              <w:textAlignment w:val="center"/>
              <w:rPr>
                <w:sz w:val="18"/>
                <w:szCs w:val="18"/>
              </w:rPr>
            </w:pPr>
          </w:p>
        </w:tc>
      </w:tr>
      <w:tr w14:paraId="57D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1CFBC884">
            <w:pPr>
              <w:spacing w:line="360" w:lineRule="auto"/>
              <w:jc w:val="center"/>
              <w:rPr>
                <w:sz w:val="18"/>
                <w:szCs w:val="18"/>
              </w:rPr>
            </w:pPr>
          </w:p>
        </w:tc>
        <w:tc>
          <w:tcPr>
            <w:tcW w:w="1809" w:type="dxa"/>
            <w:noWrap w:val="0"/>
            <w:vAlign w:val="center"/>
          </w:tcPr>
          <w:p w14:paraId="775198B3">
            <w:pPr>
              <w:widowControl/>
              <w:spacing w:line="360" w:lineRule="auto"/>
              <w:jc w:val="center"/>
              <w:textAlignment w:val="center"/>
              <w:rPr>
                <w:sz w:val="18"/>
                <w:szCs w:val="18"/>
              </w:rPr>
            </w:pPr>
            <w:r>
              <w:rPr>
                <w:kern w:val="0"/>
                <w:sz w:val="18"/>
                <w:szCs w:val="18"/>
              </w:rPr>
              <w:t>总磷（TP）</w:t>
            </w:r>
          </w:p>
        </w:tc>
        <w:tc>
          <w:tcPr>
            <w:tcW w:w="2245" w:type="dxa"/>
            <w:noWrap w:val="0"/>
            <w:vAlign w:val="center"/>
          </w:tcPr>
          <w:p w14:paraId="00105AB9">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31FA8C52">
            <w:pPr>
              <w:widowControl/>
              <w:spacing w:line="360" w:lineRule="auto"/>
              <w:jc w:val="center"/>
              <w:textAlignment w:val="center"/>
              <w:rPr>
                <w:sz w:val="18"/>
                <w:szCs w:val="18"/>
              </w:rPr>
            </w:pPr>
          </w:p>
        </w:tc>
        <w:tc>
          <w:tcPr>
            <w:tcW w:w="1441" w:type="dxa"/>
            <w:noWrap w:val="0"/>
            <w:vAlign w:val="center"/>
          </w:tcPr>
          <w:p w14:paraId="620397C2">
            <w:pPr>
              <w:widowControl/>
              <w:spacing w:line="360" w:lineRule="auto"/>
              <w:jc w:val="center"/>
              <w:textAlignment w:val="center"/>
              <w:rPr>
                <w:sz w:val="18"/>
                <w:szCs w:val="18"/>
              </w:rPr>
            </w:pPr>
          </w:p>
        </w:tc>
      </w:tr>
      <w:tr w14:paraId="062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079AD860">
            <w:pPr>
              <w:spacing w:line="360" w:lineRule="auto"/>
              <w:jc w:val="center"/>
              <w:rPr>
                <w:sz w:val="18"/>
                <w:szCs w:val="18"/>
              </w:rPr>
            </w:pPr>
          </w:p>
        </w:tc>
        <w:tc>
          <w:tcPr>
            <w:tcW w:w="1809" w:type="dxa"/>
            <w:noWrap w:val="0"/>
            <w:vAlign w:val="center"/>
          </w:tcPr>
          <w:p w14:paraId="5D40EFB1">
            <w:pPr>
              <w:spacing w:line="360" w:lineRule="auto"/>
              <w:jc w:val="center"/>
              <w:textAlignment w:val="center"/>
              <w:rPr>
                <w:kern w:val="0"/>
                <w:sz w:val="18"/>
                <w:szCs w:val="18"/>
              </w:rPr>
            </w:pPr>
            <w:r>
              <w:rPr>
                <w:kern w:val="0"/>
                <w:sz w:val="18"/>
                <w:szCs w:val="18"/>
              </w:rPr>
              <w:t>悬浮物（SS）</w:t>
            </w:r>
          </w:p>
        </w:tc>
        <w:tc>
          <w:tcPr>
            <w:tcW w:w="2245" w:type="dxa"/>
            <w:noWrap w:val="0"/>
            <w:vAlign w:val="center"/>
          </w:tcPr>
          <w:p w14:paraId="42FB1307">
            <w:pPr>
              <w:spacing w:line="360" w:lineRule="auto"/>
              <w:jc w:val="center"/>
              <w:textAlignment w:val="center"/>
              <w:rPr>
                <w:kern w:val="0"/>
                <w:sz w:val="18"/>
                <w:szCs w:val="18"/>
              </w:rPr>
            </w:pPr>
            <w:r>
              <w:rPr>
                <w:kern w:val="0"/>
                <w:sz w:val="18"/>
                <w:szCs w:val="18"/>
              </w:rPr>
              <w:t>mg/L</w:t>
            </w:r>
          </w:p>
        </w:tc>
        <w:tc>
          <w:tcPr>
            <w:tcW w:w="2363" w:type="dxa"/>
            <w:gridSpan w:val="2"/>
            <w:noWrap w:val="0"/>
            <w:vAlign w:val="center"/>
          </w:tcPr>
          <w:p w14:paraId="4A331236">
            <w:pPr>
              <w:widowControl/>
              <w:spacing w:line="360" w:lineRule="auto"/>
              <w:jc w:val="center"/>
              <w:textAlignment w:val="center"/>
              <w:rPr>
                <w:sz w:val="18"/>
                <w:szCs w:val="18"/>
              </w:rPr>
            </w:pPr>
          </w:p>
        </w:tc>
        <w:tc>
          <w:tcPr>
            <w:tcW w:w="1441" w:type="dxa"/>
            <w:noWrap w:val="0"/>
            <w:vAlign w:val="center"/>
          </w:tcPr>
          <w:p w14:paraId="049F7E85">
            <w:pPr>
              <w:spacing w:line="360" w:lineRule="auto"/>
              <w:jc w:val="center"/>
              <w:textAlignment w:val="center"/>
              <w:rPr>
                <w:kern w:val="0"/>
                <w:sz w:val="18"/>
                <w:szCs w:val="18"/>
              </w:rPr>
            </w:pPr>
          </w:p>
        </w:tc>
      </w:tr>
      <w:tr w14:paraId="7F9A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399492EE">
            <w:pPr>
              <w:spacing w:line="360" w:lineRule="auto"/>
              <w:jc w:val="center"/>
              <w:rPr>
                <w:sz w:val="18"/>
                <w:szCs w:val="18"/>
              </w:rPr>
            </w:pPr>
          </w:p>
        </w:tc>
        <w:tc>
          <w:tcPr>
            <w:tcW w:w="1809" w:type="dxa"/>
            <w:noWrap w:val="0"/>
            <w:vAlign w:val="center"/>
          </w:tcPr>
          <w:p w14:paraId="735F13FF">
            <w:pPr>
              <w:widowControl/>
              <w:spacing w:line="360" w:lineRule="auto"/>
              <w:jc w:val="center"/>
              <w:textAlignment w:val="center"/>
              <w:rPr>
                <w:sz w:val="18"/>
                <w:szCs w:val="18"/>
              </w:rPr>
            </w:pPr>
            <w:r>
              <w:rPr>
                <w:kern w:val="0"/>
                <w:sz w:val="18"/>
                <w:szCs w:val="18"/>
              </w:rPr>
              <w:t>粪大肠菌群</w:t>
            </w:r>
          </w:p>
        </w:tc>
        <w:tc>
          <w:tcPr>
            <w:tcW w:w="2245" w:type="dxa"/>
            <w:noWrap w:val="0"/>
            <w:vAlign w:val="center"/>
          </w:tcPr>
          <w:p w14:paraId="1942D9BB">
            <w:pPr>
              <w:widowControl/>
              <w:spacing w:line="360" w:lineRule="auto"/>
              <w:jc w:val="center"/>
              <w:textAlignment w:val="center"/>
              <w:rPr>
                <w:sz w:val="18"/>
                <w:szCs w:val="18"/>
              </w:rPr>
            </w:pPr>
            <w:r>
              <w:rPr>
                <w:kern w:val="0"/>
                <w:sz w:val="18"/>
                <w:szCs w:val="18"/>
              </w:rPr>
              <w:t>个/L</w:t>
            </w:r>
          </w:p>
        </w:tc>
        <w:tc>
          <w:tcPr>
            <w:tcW w:w="2363" w:type="dxa"/>
            <w:gridSpan w:val="2"/>
            <w:noWrap w:val="0"/>
            <w:vAlign w:val="center"/>
          </w:tcPr>
          <w:p w14:paraId="5E4E1487">
            <w:pPr>
              <w:widowControl/>
              <w:spacing w:line="360" w:lineRule="auto"/>
              <w:jc w:val="center"/>
              <w:textAlignment w:val="center"/>
              <w:rPr>
                <w:sz w:val="18"/>
                <w:szCs w:val="18"/>
              </w:rPr>
            </w:pPr>
          </w:p>
        </w:tc>
        <w:tc>
          <w:tcPr>
            <w:tcW w:w="1441" w:type="dxa"/>
            <w:noWrap w:val="0"/>
            <w:vAlign w:val="center"/>
          </w:tcPr>
          <w:p w14:paraId="5EBA323F">
            <w:pPr>
              <w:widowControl/>
              <w:spacing w:line="360" w:lineRule="auto"/>
              <w:jc w:val="center"/>
              <w:textAlignment w:val="center"/>
              <w:rPr>
                <w:sz w:val="18"/>
                <w:szCs w:val="18"/>
              </w:rPr>
            </w:pPr>
          </w:p>
        </w:tc>
      </w:tr>
      <w:tr w14:paraId="7C6F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0B2BB1C2">
            <w:pPr>
              <w:spacing w:line="360" w:lineRule="auto"/>
              <w:jc w:val="center"/>
              <w:rPr>
                <w:sz w:val="18"/>
                <w:szCs w:val="18"/>
              </w:rPr>
            </w:pPr>
          </w:p>
        </w:tc>
        <w:tc>
          <w:tcPr>
            <w:tcW w:w="1809" w:type="dxa"/>
            <w:noWrap w:val="0"/>
            <w:vAlign w:val="center"/>
          </w:tcPr>
          <w:p w14:paraId="58EADB20">
            <w:pPr>
              <w:widowControl/>
              <w:spacing w:line="360" w:lineRule="auto"/>
              <w:jc w:val="center"/>
              <w:textAlignment w:val="center"/>
              <w:rPr>
                <w:sz w:val="18"/>
                <w:szCs w:val="18"/>
              </w:rPr>
            </w:pPr>
            <w:r>
              <w:rPr>
                <w:kern w:val="0"/>
                <w:sz w:val="18"/>
                <w:szCs w:val="18"/>
              </w:rPr>
              <w:t>动植物油类</w:t>
            </w:r>
            <w:r>
              <w:rPr>
                <w:kern w:val="0"/>
                <w:sz w:val="18"/>
                <w:szCs w:val="18"/>
                <w:vertAlign w:val="superscript"/>
              </w:rPr>
              <w:t>1</w:t>
            </w:r>
          </w:p>
        </w:tc>
        <w:tc>
          <w:tcPr>
            <w:tcW w:w="2245" w:type="dxa"/>
            <w:noWrap w:val="0"/>
            <w:vAlign w:val="center"/>
          </w:tcPr>
          <w:p w14:paraId="53B253F8">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0F436EC9">
            <w:pPr>
              <w:widowControl/>
              <w:spacing w:line="360" w:lineRule="auto"/>
              <w:jc w:val="center"/>
              <w:textAlignment w:val="center"/>
              <w:rPr>
                <w:sz w:val="18"/>
                <w:szCs w:val="18"/>
              </w:rPr>
            </w:pPr>
          </w:p>
        </w:tc>
        <w:tc>
          <w:tcPr>
            <w:tcW w:w="1441" w:type="dxa"/>
            <w:noWrap w:val="0"/>
            <w:vAlign w:val="center"/>
          </w:tcPr>
          <w:p w14:paraId="0161E1B1">
            <w:pPr>
              <w:widowControl/>
              <w:spacing w:line="360" w:lineRule="auto"/>
              <w:jc w:val="center"/>
              <w:textAlignment w:val="center"/>
              <w:rPr>
                <w:sz w:val="18"/>
                <w:szCs w:val="18"/>
              </w:rPr>
            </w:pPr>
          </w:p>
        </w:tc>
      </w:tr>
      <w:tr w14:paraId="7E15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restart"/>
            <w:noWrap w:val="0"/>
            <w:vAlign w:val="center"/>
          </w:tcPr>
          <w:p w14:paraId="15D94F3D">
            <w:pPr>
              <w:spacing w:line="360" w:lineRule="auto"/>
              <w:jc w:val="center"/>
              <w:rPr>
                <w:sz w:val="18"/>
                <w:szCs w:val="18"/>
              </w:rPr>
            </w:pPr>
            <w:r>
              <w:rPr>
                <w:sz w:val="18"/>
                <w:szCs w:val="18"/>
              </w:rPr>
              <w:t>出水水质</w:t>
            </w:r>
          </w:p>
        </w:tc>
        <w:tc>
          <w:tcPr>
            <w:tcW w:w="1809" w:type="dxa"/>
            <w:noWrap w:val="0"/>
            <w:vAlign w:val="center"/>
          </w:tcPr>
          <w:p w14:paraId="2B02FAFE">
            <w:pPr>
              <w:widowControl/>
              <w:spacing w:line="360" w:lineRule="auto"/>
              <w:jc w:val="center"/>
              <w:textAlignment w:val="center"/>
              <w:rPr>
                <w:sz w:val="18"/>
                <w:szCs w:val="18"/>
              </w:rPr>
            </w:pPr>
            <w:r>
              <w:rPr>
                <w:kern w:val="0"/>
                <w:sz w:val="18"/>
                <w:szCs w:val="18"/>
              </w:rPr>
              <w:t>pH</w:t>
            </w:r>
          </w:p>
        </w:tc>
        <w:tc>
          <w:tcPr>
            <w:tcW w:w="2245" w:type="dxa"/>
            <w:noWrap w:val="0"/>
            <w:vAlign w:val="center"/>
          </w:tcPr>
          <w:p w14:paraId="44B59F91">
            <w:pPr>
              <w:widowControl/>
              <w:spacing w:line="360" w:lineRule="auto"/>
              <w:jc w:val="center"/>
              <w:textAlignment w:val="center"/>
              <w:rPr>
                <w:sz w:val="18"/>
                <w:szCs w:val="18"/>
              </w:rPr>
            </w:pPr>
            <w:r>
              <w:rPr>
                <w:kern w:val="0"/>
                <w:sz w:val="18"/>
                <w:szCs w:val="18"/>
              </w:rPr>
              <w:t>无量纲</w:t>
            </w:r>
          </w:p>
        </w:tc>
        <w:tc>
          <w:tcPr>
            <w:tcW w:w="2363" w:type="dxa"/>
            <w:gridSpan w:val="2"/>
            <w:noWrap w:val="0"/>
            <w:vAlign w:val="center"/>
          </w:tcPr>
          <w:p w14:paraId="429F16AC">
            <w:pPr>
              <w:widowControl/>
              <w:spacing w:line="360" w:lineRule="auto"/>
              <w:jc w:val="center"/>
              <w:textAlignment w:val="center"/>
              <w:rPr>
                <w:sz w:val="18"/>
                <w:szCs w:val="18"/>
              </w:rPr>
            </w:pPr>
          </w:p>
        </w:tc>
        <w:tc>
          <w:tcPr>
            <w:tcW w:w="1441" w:type="dxa"/>
            <w:noWrap w:val="0"/>
            <w:vAlign w:val="center"/>
          </w:tcPr>
          <w:p w14:paraId="44208D6D">
            <w:pPr>
              <w:widowControl/>
              <w:spacing w:line="360" w:lineRule="auto"/>
              <w:jc w:val="center"/>
              <w:textAlignment w:val="center"/>
              <w:rPr>
                <w:sz w:val="18"/>
                <w:szCs w:val="18"/>
              </w:rPr>
            </w:pPr>
          </w:p>
        </w:tc>
      </w:tr>
      <w:tr w14:paraId="69B0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4F21B04B">
            <w:pPr>
              <w:spacing w:line="360" w:lineRule="auto"/>
              <w:jc w:val="center"/>
              <w:rPr>
                <w:sz w:val="18"/>
                <w:szCs w:val="18"/>
              </w:rPr>
            </w:pPr>
          </w:p>
        </w:tc>
        <w:tc>
          <w:tcPr>
            <w:tcW w:w="1809" w:type="dxa"/>
            <w:noWrap w:val="0"/>
            <w:vAlign w:val="center"/>
          </w:tcPr>
          <w:p w14:paraId="705634C4">
            <w:pPr>
              <w:widowControl/>
              <w:spacing w:line="360" w:lineRule="auto"/>
              <w:jc w:val="center"/>
              <w:textAlignment w:val="center"/>
              <w:rPr>
                <w:sz w:val="18"/>
                <w:szCs w:val="18"/>
              </w:rPr>
            </w:pPr>
            <w:r>
              <w:rPr>
                <w:kern w:val="0"/>
                <w:sz w:val="18"/>
                <w:szCs w:val="18"/>
              </w:rPr>
              <w:t>化学需氧量（COD）</w:t>
            </w:r>
          </w:p>
        </w:tc>
        <w:tc>
          <w:tcPr>
            <w:tcW w:w="2245" w:type="dxa"/>
            <w:noWrap w:val="0"/>
            <w:vAlign w:val="center"/>
          </w:tcPr>
          <w:p w14:paraId="05A984C4">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6B2BD3CF">
            <w:pPr>
              <w:widowControl/>
              <w:spacing w:line="360" w:lineRule="auto"/>
              <w:jc w:val="center"/>
              <w:textAlignment w:val="center"/>
              <w:rPr>
                <w:sz w:val="18"/>
                <w:szCs w:val="18"/>
              </w:rPr>
            </w:pPr>
          </w:p>
        </w:tc>
        <w:tc>
          <w:tcPr>
            <w:tcW w:w="1441" w:type="dxa"/>
            <w:noWrap w:val="0"/>
            <w:vAlign w:val="center"/>
          </w:tcPr>
          <w:p w14:paraId="4B429DDE">
            <w:pPr>
              <w:widowControl/>
              <w:spacing w:line="360" w:lineRule="auto"/>
              <w:jc w:val="center"/>
              <w:textAlignment w:val="center"/>
              <w:rPr>
                <w:sz w:val="18"/>
                <w:szCs w:val="18"/>
              </w:rPr>
            </w:pPr>
          </w:p>
        </w:tc>
      </w:tr>
      <w:tr w14:paraId="7DBC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5F646A44">
            <w:pPr>
              <w:spacing w:line="360" w:lineRule="auto"/>
              <w:jc w:val="center"/>
              <w:rPr>
                <w:sz w:val="18"/>
                <w:szCs w:val="18"/>
              </w:rPr>
            </w:pPr>
          </w:p>
        </w:tc>
        <w:tc>
          <w:tcPr>
            <w:tcW w:w="1809" w:type="dxa"/>
            <w:noWrap w:val="0"/>
            <w:vAlign w:val="center"/>
          </w:tcPr>
          <w:p w14:paraId="391950CF">
            <w:pPr>
              <w:widowControl/>
              <w:spacing w:line="360" w:lineRule="auto"/>
              <w:jc w:val="center"/>
              <w:textAlignment w:val="center"/>
              <w:rPr>
                <w:sz w:val="18"/>
                <w:szCs w:val="18"/>
              </w:rPr>
            </w:pPr>
            <w:r>
              <w:rPr>
                <w:kern w:val="0"/>
                <w:sz w:val="18"/>
                <w:szCs w:val="18"/>
              </w:rPr>
              <w:t>氨氮（NH</w:t>
            </w:r>
            <w:r>
              <w:rPr>
                <w:kern w:val="0"/>
                <w:sz w:val="18"/>
                <w:szCs w:val="18"/>
                <w:vertAlign w:val="subscript"/>
              </w:rPr>
              <w:t>3</w:t>
            </w:r>
            <w:r>
              <w:rPr>
                <w:kern w:val="0"/>
                <w:sz w:val="18"/>
                <w:szCs w:val="18"/>
              </w:rPr>
              <w:t>-N）</w:t>
            </w:r>
          </w:p>
        </w:tc>
        <w:tc>
          <w:tcPr>
            <w:tcW w:w="2245" w:type="dxa"/>
            <w:noWrap w:val="0"/>
            <w:vAlign w:val="center"/>
          </w:tcPr>
          <w:p w14:paraId="554B41FF">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245CFE2B">
            <w:pPr>
              <w:widowControl/>
              <w:spacing w:line="360" w:lineRule="auto"/>
              <w:jc w:val="center"/>
              <w:textAlignment w:val="center"/>
              <w:rPr>
                <w:sz w:val="18"/>
                <w:szCs w:val="18"/>
              </w:rPr>
            </w:pPr>
          </w:p>
        </w:tc>
        <w:tc>
          <w:tcPr>
            <w:tcW w:w="1441" w:type="dxa"/>
            <w:noWrap w:val="0"/>
            <w:vAlign w:val="center"/>
          </w:tcPr>
          <w:p w14:paraId="4D90BB9B">
            <w:pPr>
              <w:widowControl/>
              <w:spacing w:line="360" w:lineRule="auto"/>
              <w:jc w:val="center"/>
              <w:textAlignment w:val="center"/>
              <w:rPr>
                <w:sz w:val="18"/>
                <w:szCs w:val="18"/>
              </w:rPr>
            </w:pPr>
          </w:p>
        </w:tc>
      </w:tr>
      <w:tr w14:paraId="6F2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0AB979C0">
            <w:pPr>
              <w:spacing w:line="360" w:lineRule="auto"/>
              <w:jc w:val="center"/>
              <w:rPr>
                <w:sz w:val="18"/>
                <w:szCs w:val="18"/>
              </w:rPr>
            </w:pPr>
          </w:p>
        </w:tc>
        <w:tc>
          <w:tcPr>
            <w:tcW w:w="1809" w:type="dxa"/>
            <w:noWrap w:val="0"/>
            <w:vAlign w:val="center"/>
          </w:tcPr>
          <w:p w14:paraId="0BB21C51">
            <w:pPr>
              <w:widowControl/>
              <w:spacing w:line="360" w:lineRule="auto"/>
              <w:jc w:val="center"/>
              <w:textAlignment w:val="center"/>
              <w:rPr>
                <w:sz w:val="18"/>
                <w:szCs w:val="18"/>
              </w:rPr>
            </w:pPr>
            <w:r>
              <w:rPr>
                <w:kern w:val="0"/>
                <w:sz w:val="18"/>
                <w:szCs w:val="18"/>
              </w:rPr>
              <w:t>总磷（TP）</w:t>
            </w:r>
          </w:p>
        </w:tc>
        <w:tc>
          <w:tcPr>
            <w:tcW w:w="2245" w:type="dxa"/>
            <w:noWrap w:val="0"/>
            <w:vAlign w:val="center"/>
          </w:tcPr>
          <w:p w14:paraId="47375444">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4D807C67">
            <w:pPr>
              <w:widowControl/>
              <w:spacing w:line="360" w:lineRule="auto"/>
              <w:jc w:val="center"/>
              <w:textAlignment w:val="center"/>
              <w:rPr>
                <w:sz w:val="18"/>
                <w:szCs w:val="18"/>
              </w:rPr>
            </w:pPr>
          </w:p>
        </w:tc>
        <w:tc>
          <w:tcPr>
            <w:tcW w:w="1441" w:type="dxa"/>
            <w:noWrap w:val="0"/>
            <w:vAlign w:val="center"/>
          </w:tcPr>
          <w:p w14:paraId="4D4BECF3">
            <w:pPr>
              <w:widowControl/>
              <w:spacing w:line="360" w:lineRule="auto"/>
              <w:jc w:val="center"/>
              <w:textAlignment w:val="center"/>
              <w:rPr>
                <w:sz w:val="18"/>
                <w:szCs w:val="18"/>
              </w:rPr>
            </w:pPr>
          </w:p>
        </w:tc>
      </w:tr>
      <w:tr w14:paraId="4691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77BB8EDA">
            <w:pPr>
              <w:spacing w:line="360" w:lineRule="auto"/>
              <w:jc w:val="center"/>
              <w:rPr>
                <w:sz w:val="18"/>
                <w:szCs w:val="18"/>
              </w:rPr>
            </w:pPr>
          </w:p>
        </w:tc>
        <w:tc>
          <w:tcPr>
            <w:tcW w:w="1809" w:type="dxa"/>
            <w:noWrap w:val="0"/>
            <w:vAlign w:val="center"/>
          </w:tcPr>
          <w:p w14:paraId="1E5F4AB9">
            <w:pPr>
              <w:spacing w:line="360" w:lineRule="auto"/>
              <w:jc w:val="center"/>
              <w:textAlignment w:val="center"/>
              <w:rPr>
                <w:kern w:val="0"/>
                <w:sz w:val="18"/>
                <w:szCs w:val="18"/>
              </w:rPr>
            </w:pPr>
            <w:r>
              <w:rPr>
                <w:kern w:val="0"/>
                <w:sz w:val="18"/>
                <w:szCs w:val="18"/>
              </w:rPr>
              <w:t>悬浮物（SS）</w:t>
            </w:r>
          </w:p>
        </w:tc>
        <w:tc>
          <w:tcPr>
            <w:tcW w:w="2245" w:type="dxa"/>
            <w:noWrap w:val="0"/>
            <w:vAlign w:val="center"/>
          </w:tcPr>
          <w:p w14:paraId="2C08D1BB">
            <w:pPr>
              <w:spacing w:line="360" w:lineRule="auto"/>
              <w:jc w:val="center"/>
              <w:textAlignment w:val="center"/>
              <w:rPr>
                <w:kern w:val="0"/>
                <w:sz w:val="18"/>
                <w:szCs w:val="18"/>
              </w:rPr>
            </w:pPr>
            <w:r>
              <w:rPr>
                <w:kern w:val="0"/>
                <w:sz w:val="18"/>
                <w:szCs w:val="18"/>
              </w:rPr>
              <w:t>mg/L</w:t>
            </w:r>
          </w:p>
        </w:tc>
        <w:tc>
          <w:tcPr>
            <w:tcW w:w="2363" w:type="dxa"/>
            <w:gridSpan w:val="2"/>
            <w:noWrap w:val="0"/>
            <w:vAlign w:val="center"/>
          </w:tcPr>
          <w:p w14:paraId="330E3A4A">
            <w:pPr>
              <w:widowControl/>
              <w:spacing w:line="360" w:lineRule="auto"/>
              <w:jc w:val="center"/>
              <w:textAlignment w:val="center"/>
              <w:rPr>
                <w:sz w:val="18"/>
                <w:szCs w:val="18"/>
              </w:rPr>
            </w:pPr>
          </w:p>
        </w:tc>
        <w:tc>
          <w:tcPr>
            <w:tcW w:w="1441" w:type="dxa"/>
            <w:noWrap w:val="0"/>
            <w:vAlign w:val="center"/>
          </w:tcPr>
          <w:p w14:paraId="3F6A04BB">
            <w:pPr>
              <w:spacing w:line="360" w:lineRule="auto"/>
              <w:jc w:val="center"/>
              <w:textAlignment w:val="center"/>
              <w:rPr>
                <w:kern w:val="0"/>
                <w:sz w:val="18"/>
                <w:szCs w:val="18"/>
              </w:rPr>
            </w:pPr>
          </w:p>
        </w:tc>
      </w:tr>
      <w:tr w14:paraId="3821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616B677B">
            <w:pPr>
              <w:spacing w:line="360" w:lineRule="auto"/>
              <w:jc w:val="center"/>
              <w:rPr>
                <w:sz w:val="18"/>
                <w:szCs w:val="18"/>
              </w:rPr>
            </w:pPr>
          </w:p>
        </w:tc>
        <w:tc>
          <w:tcPr>
            <w:tcW w:w="1809" w:type="dxa"/>
            <w:noWrap w:val="0"/>
            <w:vAlign w:val="center"/>
          </w:tcPr>
          <w:p w14:paraId="6E3B38DB">
            <w:pPr>
              <w:widowControl/>
              <w:spacing w:line="360" w:lineRule="auto"/>
              <w:jc w:val="center"/>
              <w:textAlignment w:val="center"/>
              <w:rPr>
                <w:sz w:val="18"/>
                <w:szCs w:val="18"/>
              </w:rPr>
            </w:pPr>
            <w:r>
              <w:rPr>
                <w:kern w:val="0"/>
                <w:sz w:val="18"/>
                <w:szCs w:val="18"/>
              </w:rPr>
              <w:t>粪大肠菌群</w:t>
            </w:r>
          </w:p>
        </w:tc>
        <w:tc>
          <w:tcPr>
            <w:tcW w:w="2245" w:type="dxa"/>
            <w:noWrap w:val="0"/>
            <w:vAlign w:val="center"/>
          </w:tcPr>
          <w:p w14:paraId="267BA6AC">
            <w:pPr>
              <w:widowControl/>
              <w:spacing w:line="360" w:lineRule="auto"/>
              <w:jc w:val="center"/>
              <w:textAlignment w:val="center"/>
              <w:rPr>
                <w:sz w:val="18"/>
                <w:szCs w:val="18"/>
              </w:rPr>
            </w:pPr>
            <w:r>
              <w:rPr>
                <w:kern w:val="0"/>
                <w:sz w:val="18"/>
                <w:szCs w:val="18"/>
              </w:rPr>
              <w:t>个/L</w:t>
            </w:r>
          </w:p>
        </w:tc>
        <w:tc>
          <w:tcPr>
            <w:tcW w:w="2363" w:type="dxa"/>
            <w:gridSpan w:val="2"/>
            <w:noWrap w:val="0"/>
            <w:vAlign w:val="center"/>
          </w:tcPr>
          <w:p w14:paraId="634D69E3">
            <w:pPr>
              <w:widowControl/>
              <w:spacing w:line="360" w:lineRule="auto"/>
              <w:jc w:val="center"/>
              <w:textAlignment w:val="center"/>
              <w:rPr>
                <w:sz w:val="18"/>
                <w:szCs w:val="18"/>
              </w:rPr>
            </w:pPr>
          </w:p>
        </w:tc>
        <w:tc>
          <w:tcPr>
            <w:tcW w:w="1441" w:type="dxa"/>
            <w:noWrap w:val="0"/>
            <w:vAlign w:val="center"/>
          </w:tcPr>
          <w:p w14:paraId="29C96EAA">
            <w:pPr>
              <w:widowControl/>
              <w:spacing w:line="360" w:lineRule="auto"/>
              <w:jc w:val="center"/>
              <w:textAlignment w:val="center"/>
              <w:rPr>
                <w:sz w:val="18"/>
                <w:szCs w:val="18"/>
              </w:rPr>
            </w:pPr>
          </w:p>
        </w:tc>
      </w:tr>
      <w:tr w14:paraId="10FF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50DB947E">
            <w:pPr>
              <w:spacing w:line="360" w:lineRule="auto"/>
              <w:jc w:val="center"/>
              <w:rPr>
                <w:sz w:val="18"/>
                <w:szCs w:val="18"/>
              </w:rPr>
            </w:pPr>
          </w:p>
        </w:tc>
        <w:tc>
          <w:tcPr>
            <w:tcW w:w="1809" w:type="dxa"/>
            <w:noWrap w:val="0"/>
            <w:vAlign w:val="center"/>
          </w:tcPr>
          <w:p w14:paraId="459824F1">
            <w:pPr>
              <w:widowControl/>
              <w:spacing w:line="360" w:lineRule="auto"/>
              <w:jc w:val="center"/>
              <w:textAlignment w:val="center"/>
              <w:rPr>
                <w:sz w:val="18"/>
                <w:szCs w:val="18"/>
              </w:rPr>
            </w:pPr>
            <w:r>
              <w:rPr>
                <w:kern w:val="0"/>
                <w:sz w:val="18"/>
                <w:szCs w:val="18"/>
              </w:rPr>
              <w:t>动植物油类</w:t>
            </w:r>
            <w:r>
              <w:rPr>
                <w:kern w:val="0"/>
                <w:sz w:val="18"/>
                <w:szCs w:val="18"/>
                <w:vertAlign w:val="superscript"/>
              </w:rPr>
              <w:t>1</w:t>
            </w:r>
          </w:p>
        </w:tc>
        <w:tc>
          <w:tcPr>
            <w:tcW w:w="2245" w:type="dxa"/>
            <w:noWrap w:val="0"/>
            <w:vAlign w:val="center"/>
          </w:tcPr>
          <w:p w14:paraId="7745A692">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4E3E843E">
            <w:pPr>
              <w:widowControl/>
              <w:spacing w:line="360" w:lineRule="auto"/>
              <w:jc w:val="center"/>
              <w:textAlignment w:val="center"/>
              <w:rPr>
                <w:sz w:val="18"/>
                <w:szCs w:val="18"/>
              </w:rPr>
            </w:pPr>
          </w:p>
        </w:tc>
        <w:tc>
          <w:tcPr>
            <w:tcW w:w="1441" w:type="dxa"/>
            <w:noWrap w:val="0"/>
            <w:vAlign w:val="center"/>
          </w:tcPr>
          <w:p w14:paraId="13DEC1CB">
            <w:pPr>
              <w:widowControl/>
              <w:spacing w:line="360" w:lineRule="auto"/>
              <w:jc w:val="center"/>
              <w:textAlignment w:val="center"/>
              <w:rPr>
                <w:sz w:val="18"/>
                <w:szCs w:val="18"/>
              </w:rPr>
            </w:pPr>
          </w:p>
        </w:tc>
      </w:tr>
      <w:tr w14:paraId="0F66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384" w:type="dxa"/>
            <w:gridSpan w:val="6"/>
            <w:noWrap w:val="0"/>
            <w:vAlign w:val="center"/>
          </w:tcPr>
          <w:p w14:paraId="17281354">
            <w:pPr>
              <w:widowControl/>
              <w:spacing w:line="360" w:lineRule="auto"/>
              <w:jc w:val="left"/>
              <w:textAlignment w:val="center"/>
              <w:rPr>
                <w:sz w:val="18"/>
                <w:szCs w:val="18"/>
              </w:rPr>
            </w:pPr>
            <w:r>
              <w:rPr>
                <w:sz w:val="18"/>
                <w:szCs w:val="18"/>
              </w:rPr>
              <w:t>注1：仅针对含农家乐废水的处理设施。</w:t>
            </w:r>
          </w:p>
        </w:tc>
      </w:tr>
    </w:tbl>
    <w:p w14:paraId="6A5BE8D9">
      <w:pPr>
        <w:rPr>
          <w:i/>
        </w:rPr>
      </w:pPr>
    </w:p>
    <w:p w14:paraId="644FDFE8"/>
    <w:p w14:paraId="2DBDBF10"/>
    <w:p w14:paraId="264EE217"/>
    <w:p w14:paraId="2A4862C5"/>
    <w:p w14:paraId="5997F40D">
      <w:pPr>
        <w:jc w:val="center"/>
        <w:rPr>
          <w:rFonts w:ascii="黑体" w:hAnsi="黑体" w:eastAsia="黑体" w:cs="黑体"/>
          <w:szCs w:val="21"/>
        </w:rPr>
        <w:sectPr>
          <w:pgSz w:w="11906" w:h="16838"/>
          <w:pgMar w:top="1134" w:right="1134" w:bottom="1134" w:left="1418" w:header="1134" w:footer="992" w:gutter="0"/>
          <w:cols w:space="720" w:num="1"/>
          <w:docGrid w:type="linesAndChars" w:linePitch="312" w:charSpace="0"/>
        </w:sectPr>
      </w:pPr>
    </w:p>
    <w:p w14:paraId="066C51AA">
      <w:pPr>
        <w:jc w:val="center"/>
        <w:rPr>
          <w:rFonts w:ascii="黑体" w:hAnsi="黑体" w:eastAsia="黑体" w:cs="黑体"/>
          <w:szCs w:val="21"/>
        </w:rPr>
      </w:pPr>
      <w:r>
        <w:rPr>
          <w:rFonts w:hint="eastAsia" w:ascii="黑体" w:hAnsi="黑体" w:eastAsia="黑体" w:cs="黑体"/>
          <w:szCs w:val="21"/>
        </w:rPr>
        <w:t>表D.6  农村生活污水处理设施运维信访交办[反馈]记录表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34"/>
        <w:gridCol w:w="431"/>
        <w:gridCol w:w="1129"/>
        <w:gridCol w:w="311"/>
        <w:gridCol w:w="180"/>
        <w:gridCol w:w="501"/>
        <w:gridCol w:w="758"/>
        <w:gridCol w:w="361"/>
        <w:gridCol w:w="157"/>
        <w:gridCol w:w="1134"/>
        <w:gridCol w:w="1410"/>
      </w:tblGrid>
      <w:tr w14:paraId="5A52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0" w:type="dxa"/>
            <w:noWrap w:val="0"/>
            <w:tcMar>
              <w:left w:w="57" w:type="dxa"/>
              <w:right w:w="57" w:type="dxa"/>
            </w:tcMar>
            <w:vAlign w:val="center"/>
          </w:tcPr>
          <w:p w14:paraId="21BE3D55">
            <w:pPr>
              <w:jc w:val="center"/>
              <w:rPr>
                <w:sz w:val="18"/>
                <w:szCs w:val="18"/>
              </w:rPr>
            </w:pPr>
            <w:r>
              <w:rPr>
                <w:rFonts w:hint="eastAsia"/>
                <w:sz w:val="18"/>
                <w:szCs w:val="18"/>
              </w:rPr>
              <w:t>编号</w:t>
            </w:r>
          </w:p>
        </w:tc>
        <w:tc>
          <w:tcPr>
            <w:tcW w:w="3005" w:type="dxa"/>
            <w:gridSpan w:val="4"/>
            <w:noWrap w:val="0"/>
            <w:tcMar>
              <w:left w:w="57" w:type="dxa"/>
              <w:right w:w="57" w:type="dxa"/>
            </w:tcMar>
            <w:vAlign w:val="center"/>
          </w:tcPr>
          <w:p w14:paraId="79322F78">
            <w:pPr>
              <w:rPr>
                <w:sz w:val="18"/>
                <w:szCs w:val="18"/>
              </w:rPr>
            </w:pPr>
            <w:bookmarkStart w:id="394" w:name="xfjbh"/>
            <w:bookmarkEnd w:id="394"/>
          </w:p>
        </w:tc>
        <w:tc>
          <w:tcPr>
            <w:tcW w:w="1439" w:type="dxa"/>
            <w:gridSpan w:val="3"/>
            <w:noWrap w:val="0"/>
            <w:tcMar>
              <w:left w:w="57" w:type="dxa"/>
              <w:right w:w="57" w:type="dxa"/>
            </w:tcMar>
            <w:vAlign w:val="center"/>
          </w:tcPr>
          <w:p w14:paraId="2BD851F6">
            <w:pPr>
              <w:jc w:val="center"/>
              <w:rPr>
                <w:sz w:val="18"/>
                <w:szCs w:val="18"/>
              </w:rPr>
            </w:pPr>
            <w:r>
              <w:rPr>
                <w:rFonts w:hint="eastAsia"/>
                <w:sz w:val="18"/>
                <w:szCs w:val="18"/>
              </w:rPr>
              <w:t>乡镇（街道）</w:t>
            </w:r>
          </w:p>
        </w:tc>
        <w:tc>
          <w:tcPr>
            <w:tcW w:w="3062" w:type="dxa"/>
            <w:gridSpan w:val="4"/>
            <w:noWrap w:val="0"/>
            <w:tcMar>
              <w:left w:w="57" w:type="dxa"/>
              <w:right w:w="57" w:type="dxa"/>
            </w:tcMar>
            <w:vAlign w:val="center"/>
          </w:tcPr>
          <w:p w14:paraId="026EEBBD">
            <w:pPr>
              <w:rPr>
                <w:sz w:val="18"/>
                <w:szCs w:val="18"/>
              </w:rPr>
            </w:pPr>
            <w:bookmarkStart w:id="395" w:name="jbdw"/>
            <w:bookmarkEnd w:id="395"/>
          </w:p>
        </w:tc>
      </w:tr>
      <w:tr w14:paraId="213B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0" w:type="dxa"/>
            <w:noWrap w:val="0"/>
            <w:tcMar>
              <w:left w:w="57" w:type="dxa"/>
              <w:right w:w="57" w:type="dxa"/>
            </w:tcMar>
            <w:vAlign w:val="center"/>
          </w:tcPr>
          <w:p w14:paraId="5A86DDB9">
            <w:pPr>
              <w:jc w:val="center"/>
              <w:rPr>
                <w:sz w:val="18"/>
                <w:szCs w:val="18"/>
              </w:rPr>
            </w:pPr>
            <w:r>
              <w:rPr>
                <w:rFonts w:hint="eastAsia"/>
                <w:sz w:val="18"/>
                <w:szCs w:val="18"/>
              </w:rPr>
              <w:t>交办人</w:t>
            </w:r>
          </w:p>
        </w:tc>
        <w:tc>
          <w:tcPr>
            <w:tcW w:w="3005" w:type="dxa"/>
            <w:gridSpan w:val="4"/>
            <w:noWrap w:val="0"/>
            <w:tcMar>
              <w:left w:w="57" w:type="dxa"/>
              <w:right w:w="57" w:type="dxa"/>
            </w:tcMar>
            <w:vAlign w:val="center"/>
          </w:tcPr>
          <w:p w14:paraId="0EB41339">
            <w:pPr>
              <w:rPr>
                <w:sz w:val="18"/>
                <w:szCs w:val="18"/>
              </w:rPr>
            </w:pPr>
            <w:bookmarkStart w:id="396" w:name="jbr"/>
            <w:bookmarkEnd w:id="396"/>
          </w:p>
        </w:tc>
        <w:tc>
          <w:tcPr>
            <w:tcW w:w="1439" w:type="dxa"/>
            <w:gridSpan w:val="3"/>
            <w:noWrap w:val="0"/>
            <w:tcMar>
              <w:left w:w="57" w:type="dxa"/>
              <w:right w:w="57" w:type="dxa"/>
            </w:tcMar>
            <w:vAlign w:val="center"/>
          </w:tcPr>
          <w:p w14:paraId="63C464D0">
            <w:pPr>
              <w:jc w:val="center"/>
              <w:rPr>
                <w:sz w:val="18"/>
                <w:szCs w:val="18"/>
              </w:rPr>
            </w:pPr>
            <w:r>
              <w:rPr>
                <w:rFonts w:hint="eastAsia"/>
                <w:sz w:val="18"/>
                <w:szCs w:val="18"/>
              </w:rPr>
              <w:t>交办人电话</w:t>
            </w:r>
          </w:p>
        </w:tc>
        <w:tc>
          <w:tcPr>
            <w:tcW w:w="3062" w:type="dxa"/>
            <w:gridSpan w:val="4"/>
            <w:noWrap w:val="0"/>
            <w:tcMar>
              <w:left w:w="57" w:type="dxa"/>
              <w:right w:w="57" w:type="dxa"/>
            </w:tcMar>
            <w:vAlign w:val="center"/>
          </w:tcPr>
          <w:p w14:paraId="63D65EA0">
            <w:pPr>
              <w:rPr>
                <w:sz w:val="18"/>
                <w:szCs w:val="18"/>
              </w:rPr>
            </w:pPr>
            <w:bookmarkStart w:id="397" w:name="jbrdh"/>
            <w:bookmarkEnd w:id="397"/>
          </w:p>
        </w:tc>
      </w:tr>
      <w:tr w14:paraId="0F5F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0" w:type="dxa"/>
            <w:vMerge w:val="restart"/>
            <w:noWrap w:val="0"/>
            <w:tcMar>
              <w:left w:w="57" w:type="dxa"/>
              <w:right w:w="57" w:type="dxa"/>
            </w:tcMar>
            <w:vAlign w:val="center"/>
          </w:tcPr>
          <w:p w14:paraId="4539BA0F">
            <w:pPr>
              <w:jc w:val="center"/>
              <w:rPr>
                <w:sz w:val="18"/>
                <w:szCs w:val="18"/>
              </w:rPr>
            </w:pPr>
            <w:r>
              <w:rPr>
                <w:rFonts w:hint="eastAsia"/>
                <w:sz w:val="18"/>
                <w:szCs w:val="18"/>
              </w:rPr>
              <w:t>信</w:t>
            </w:r>
          </w:p>
          <w:p w14:paraId="6708BEB5">
            <w:pPr>
              <w:jc w:val="center"/>
              <w:rPr>
                <w:sz w:val="18"/>
                <w:szCs w:val="18"/>
              </w:rPr>
            </w:pPr>
            <w:r>
              <w:rPr>
                <w:rFonts w:hint="eastAsia"/>
                <w:sz w:val="18"/>
                <w:szCs w:val="18"/>
              </w:rPr>
              <w:t>访</w:t>
            </w:r>
          </w:p>
          <w:p w14:paraId="0F778A99">
            <w:pPr>
              <w:jc w:val="center"/>
              <w:rPr>
                <w:sz w:val="18"/>
                <w:szCs w:val="18"/>
              </w:rPr>
            </w:pPr>
            <w:r>
              <w:rPr>
                <w:rFonts w:hint="eastAsia"/>
                <w:sz w:val="18"/>
                <w:szCs w:val="18"/>
              </w:rPr>
              <w:t>情</w:t>
            </w:r>
          </w:p>
          <w:p w14:paraId="48F0895A">
            <w:pPr>
              <w:jc w:val="center"/>
              <w:rPr>
                <w:sz w:val="18"/>
                <w:szCs w:val="18"/>
              </w:rPr>
            </w:pPr>
            <w:r>
              <w:rPr>
                <w:rFonts w:hint="eastAsia"/>
                <w:sz w:val="18"/>
                <w:szCs w:val="18"/>
              </w:rPr>
              <w:t>况</w:t>
            </w:r>
          </w:p>
        </w:tc>
        <w:tc>
          <w:tcPr>
            <w:tcW w:w="1134" w:type="dxa"/>
            <w:noWrap w:val="0"/>
            <w:tcMar>
              <w:left w:w="57" w:type="dxa"/>
              <w:right w:w="57" w:type="dxa"/>
            </w:tcMar>
            <w:vAlign w:val="center"/>
          </w:tcPr>
          <w:p w14:paraId="42C563F9">
            <w:pPr>
              <w:jc w:val="center"/>
              <w:rPr>
                <w:sz w:val="18"/>
                <w:szCs w:val="18"/>
              </w:rPr>
            </w:pPr>
            <w:r>
              <w:rPr>
                <w:rFonts w:hint="eastAsia"/>
                <w:sz w:val="18"/>
                <w:szCs w:val="18"/>
              </w:rPr>
              <w:t>姓名</w:t>
            </w:r>
          </w:p>
        </w:tc>
        <w:tc>
          <w:tcPr>
            <w:tcW w:w="1871" w:type="dxa"/>
            <w:gridSpan w:val="3"/>
            <w:noWrap w:val="0"/>
            <w:tcMar>
              <w:left w:w="57" w:type="dxa"/>
              <w:right w:w="57" w:type="dxa"/>
            </w:tcMar>
            <w:vAlign w:val="center"/>
          </w:tcPr>
          <w:p w14:paraId="6534231F">
            <w:pPr>
              <w:jc w:val="left"/>
              <w:rPr>
                <w:sz w:val="18"/>
                <w:szCs w:val="18"/>
              </w:rPr>
            </w:pPr>
            <w:bookmarkStart w:id="398" w:name="xm"/>
            <w:bookmarkEnd w:id="398"/>
          </w:p>
        </w:tc>
        <w:tc>
          <w:tcPr>
            <w:tcW w:w="1439" w:type="dxa"/>
            <w:gridSpan w:val="3"/>
            <w:noWrap w:val="0"/>
            <w:tcMar>
              <w:left w:w="57" w:type="dxa"/>
              <w:right w:w="57" w:type="dxa"/>
            </w:tcMar>
            <w:vAlign w:val="center"/>
          </w:tcPr>
          <w:p w14:paraId="4E4692EB">
            <w:pPr>
              <w:jc w:val="center"/>
              <w:rPr>
                <w:sz w:val="18"/>
                <w:szCs w:val="18"/>
              </w:rPr>
            </w:pPr>
            <w:r>
              <w:rPr>
                <w:rFonts w:hint="eastAsia"/>
                <w:sz w:val="18"/>
                <w:szCs w:val="18"/>
              </w:rPr>
              <w:t>联系号码</w:t>
            </w:r>
          </w:p>
        </w:tc>
        <w:tc>
          <w:tcPr>
            <w:tcW w:w="3062" w:type="dxa"/>
            <w:gridSpan w:val="4"/>
            <w:noWrap w:val="0"/>
            <w:tcMar>
              <w:left w:w="57" w:type="dxa"/>
              <w:right w:w="57" w:type="dxa"/>
            </w:tcMar>
            <w:vAlign w:val="center"/>
          </w:tcPr>
          <w:p w14:paraId="7C4BDDFB">
            <w:pPr>
              <w:rPr>
                <w:sz w:val="18"/>
                <w:szCs w:val="18"/>
              </w:rPr>
            </w:pPr>
            <w:bookmarkStart w:id="399" w:name="lxdh"/>
            <w:bookmarkEnd w:id="399"/>
          </w:p>
        </w:tc>
      </w:tr>
      <w:tr w14:paraId="58FD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70" w:type="dxa"/>
            <w:vMerge w:val="continue"/>
            <w:noWrap w:val="0"/>
            <w:tcMar>
              <w:left w:w="57" w:type="dxa"/>
              <w:right w:w="57" w:type="dxa"/>
            </w:tcMar>
            <w:vAlign w:val="center"/>
          </w:tcPr>
          <w:p w14:paraId="52FBC4FF">
            <w:pPr>
              <w:jc w:val="center"/>
              <w:rPr>
                <w:sz w:val="18"/>
                <w:szCs w:val="18"/>
              </w:rPr>
            </w:pPr>
          </w:p>
        </w:tc>
        <w:tc>
          <w:tcPr>
            <w:tcW w:w="1134" w:type="dxa"/>
            <w:noWrap w:val="0"/>
            <w:tcMar>
              <w:left w:w="57" w:type="dxa"/>
              <w:right w:w="57" w:type="dxa"/>
            </w:tcMar>
            <w:vAlign w:val="center"/>
          </w:tcPr>
          <w:p w14:paraId="19708DC5">
            <w:pPr>
              <w:jc w:val="center"/>
              <w:rPr>
                <w:sz w:val="18"/>
                <w:szCs w:val="18"/>
              </w:rPr>
            </w:pPr>
            <w:r>
              <w:rPr>
                <w:rFonts w:hint="eastAsia"/>
                <w:sz w:val="18"/>
                <w:szCs w:val="18"/>
              </w:rPr>
              <w:t>地址</w:t>
            </w:r>
          </w:p>
        </w:tc>
        <w:tc>
          <w:tcPr>
            <w:tcW w:w="6372" w:type="dxa"/>
            <w:gridSpan w:val="10"/>
            <w:noWrap w:val="0"/>
            <w:tcMar>
              <w:left w:w="57" w:type="dxa"/>
              <w:right w:w="57" w:type="dxa"/>
            </w:tcMar>
            <w:vAlign w:val="center"/>
          </w:tcPr>
          <w:p w14:paraId="513F3297">
            <w:pPr>
              <w:rPr>
                <w:sz w:val="18"/>
                <w:szCs w:val="18"/>
              </w:rPr>
            </w:pPr>
            <w:bookmarkStart w:id="400" w:name="lxdz"/>
            <w:bookmarkEnd w:id="400"/>
          </w:p>
        </w:tc>
      </w:tr>
      <w:tr w14:paraId="2289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70" w:type="dxa"/>
            <w:vMerge w:val="continue"/>
            <w:noWrap w:val="0"/>
            <w:tcMar>
              <w:left w:w="57" w:type="dxa"/>
              <w:right w:w="57" w:type="dxa"/>
            </w:tcMar>
            <w:vAlign w:val="center"/>
          </w:tcPr>
          <w:p w14:paraId="50C840A0">
            <w:pPr>
              <w:jc w:val="center"/>
              <w:rPr>
                <w:sz w:val="18"/>
                <w:szCs w:val="18"/>
              </w:rPr>
            </w:pPr>
          </w:p>
        </w:tc>
        <w:tc>
          <w:tcPr>
            <w:tcW w:w="1134" w:type="dxa"/>
            <w:noWrap w:val="0"/>
            <w:tcMar>
              <w:left w:w="57" w:type="dxa"/>
              <w:right w:w="57" w:type="dxa"/>
            </w:tcMar>
            <w:vAlign w:val="center"/>
          </w:tcPr>
          <w:p w14:paraId="2D9CD3FE">
            <w:pPr>
              <w:jc w:val="center"/>
              <w:rPr>
                <w:sz w:val="18"/>
                <w:szCs w:val="18"/>
              </w:rPr>
            </w:pPr>
            <w:r>
              <w:rPr>
                <w:rFonts w:hint="eastAsia"/>
                <w:sz w:val="18"/>
                <w:szCs w:val="18"/>
              </w:rPr>
              <w:t>反映日期</w:t>
            </w:r>
          </w:p>
        </w:tc>
        <w:tc>
          <w:tcPr>
            <w:tcW w:w="6372" w:type="dxa"/>
            <w:gridSpan w:val="10"/>
            <w:noWrap w:val="0"/>
            <w:tcMar>
              <w:left w:w="57" w:type="dxa"/>
              <w:right w:w="57" w:type="dxa"/>
            </w:tcMar>
            <w:vAlign w:val="center"/>
          </w:tcPr>
          <w:p w14:paraId="69121214">
            <w:pPr>
              <w:jc w:val="left"/>
              <w:rPr>
                <w:sz w:val="18"/>
                <w:szCs w:val="18"/>
              </w:rPr>
            </w:pPr>
            <w:bookmarkStart w:id="401" w:name="xfrq"/>
            <w:bookmarkEnd w:id="401"/>
          </w:p>
        </w:tc>
      </w:tr>
      <w:tr w14:paraId="0510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0" w:type="dxa"/>
            <w:vMerge w:val="continue"/>
            <w:noWrap w:val="0"/>
            <w:tcMar>
              <w:left w:w="57" w:type="dxa"/>
              <w:right w:w="57" w:type="dxa"/>
            </w:tcMar>
            <w:vAlign w:val="center"/>
          </w:tcPr>
          <w:p w14:paraId="4275C8CF">
            <w:pPr>
              <w:jc w:val="center"/>
              <w:rPr>
                <w:sz w:val="18"/>
                <w:szCs w:val="18"/>
              </w:rPr>
            </w:pPr>
          </w:p>
        </w:tc>
        <w:tc>
          <w:tcPr>
            <w:tcW w:w="1134" w:type="dxa"/>
            <w:noWrap w:val="0"/>
            <w:tcMar>
              <w:left w:w="57" w:type="dxa"/>
              <w:right w:w="57" w:type="dxa"/>
            </w:tcMar>
            <w:vAlign w:val="center"/>
          </w:tcPr>
          <w:p w14:paraId="7C5EFA00">
            <w:pPr>
              <w:rPr>
                <w:sz w:val="18"/>
                <w:szCs w:val="18"/>
              </w:rPr>
            </w:pPr>
            <w:r>
              <w:rPr>
                <w:rFonts w:hint="eastAsia"/>
                <w:sz w:val="18"/>
                <w:szCs w:val="18"/>
              </w:rPr>
              <w:t>问题发生地</w:t>
            </w:r>
          </w:p>
        </w:tc>
        <w:tc>
          <w:tcPr>
            <w:tcW w:w="6372" w:type="dxa"/>
            <w:gridSpan w:val="10"/>
            <w:noWrap w:val="0"/>
            <w:tcMar>
              <w:left w:w="57" w:type="dxa"/>
              <w:right w:w="57" w:type="dxa"/>
            </w:tcMar>
            <w:vAlign w:val="center"/>
          </w:tcPr>
          <w:p w14:paraId="24A21384">
            <w:pPr>
              <w:rPr>
                <w:sz w:val="18"/>
                <w:szCs w:val="18"/>
              </w:rPr>
            </w:pPr>
            <w:bookmarkStart w:id="402" w:name="fsd"/>
            <w:bookmarkEnd w:id="402"/>
          </w:p>
        </w:tc>
      </w:tr>
      <w:tr w14:paraId="3C05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1370" w:type="dxa"/>
            <w:tcBorders>
              <w:bottom w:val="single" w:color="auto" w:sz="4" w:space="0"/>
            </w:tcBorders>
            <w:noWrap w:val="0"/>
            <w:tcMar>
              <w:left w:w="57" w:type="dxa"/>
              <w:right w:w="57" w:type="dxa"/>
            </w:tcMar>
            <w:vAlign w:val="center"/>
          </w:tcPr>
          <w:p w14:paraId="592E7FA5">
            <w:pPr>
              <w:rPr>
                <w:sz w:val="18"/>
                <w:szCs w:val="18"/>
              </w:rPr>
            </w:pPr>
          </w:p>
          <w:p w14:paraId="5D53555E">
            <w:pPr>
              <w:jc w:val="center"/>
              <w:rPr>
                <w:sz w:val="18"/>
                <w:szCs w:val="18"/>
              </w:rPr>
            </w:pPr>
            <w:r>
              <w:rPr>
                <w:rFonts w:hint="eastAsia"/>
                <w:sz w:val="18"/>
                <w:szCs w:val="18"/>
              </w:rPr>
              <w:t>信</w:t>
            </w:r>
          </w:p>
          <w:p w14:paraId="69E4767A">
            <w:pPr>
              <w:jc w:val="center"/>
              <w:rPr>
                <w:sz w:val="18"/>
                <w:szCs w:val="18"/>
              </w:rPr>
            </w:pPr>
            <w:r>
              <w:rPr>
                <w:rFonts w:hint="eastAsia"/>
                <w:sz w:val="18"/>
                <w:szCs w:val="18"/>
              </w:rPr>
              <w:t>访</w:t>
            </w:r>
          </w:p>
          <w:p w14:paraId="448886EA">
            <w:pPr>
              <w:jc w:val="center"/>
              <w:rPr>
                <w:sz w:val="18"/>
                <w:szCs w:val="18"/>
              </w:rPr>
            </w:pPr>
            <w:r>
              <w:rPr>
                <w:rFonts w:hint="eastAsia"/>
                <w:sz w:val="18"/>
                <w:szCs w:val="18"/>
              </w:rPr>
              <w:t>内</w:t>
            </w:r>
          </w:p>
          <w:p w14:paraId="2D09100F">
            <w:pPr>
              <w:jc w:val="center"/>
              <w:rPr>
                <w:sz w:val="18"/>
                <w:szCs w:val="18"/>
              </w:rPr>
            </w:pPr>
            <w:r>
              <w:rPr>
                <w:rFonts w:hint="eastAsia"/>
                <w:sz w:val="18"/>
                <w:szCs w:val="18"/>
              </w:rPr>
              <w:t>容</w:t>
            </w:r>
          </w:p>
        </w:tc>
        <w:tc>
          <w:tcPr>
            <w:tcW w:w="7506" w:type="dxa"/>
            <w:gridSpan w:val="11"/>
            <w:tcBorders>
              <w:bottom w:val="single" w:color="auto" w:sz="4" w:space="0"/>
            </w:tcBorders>
            <w:noWrap w:val="0"/>
            <w:tcMar>
              <w:left w:w="57" w:type="dxa"/>
              <w:right w:w="57" w:type="dxa"/>
            </w:tcMar>
            <w:vAlign w:val="top"/>
          </w:tcPr>
          <w:p w14:paraId="74CD90CA">
            <w:pPr>
              <w:jc w:val="left"/>
              <w:rPr>
                <w:sz w:val="18"/>
                <w:szCs w:val="18"/>
              </w:rPr>
            </w:pPr>
            <w:bookmarkStart w:id="403" w:name="nr"/>
            <w:bookmarkEnd w:id="403"/>
            <w:r>
              <w:rPr>
                <w:rFonts w:hint="eastAsia"/>
                <w:sz w:val="18"/>
                <w:szCs w:val="18"/>
              </w:rPr>
              <w:t xml:space="preserve">   </w:t>
            </w:r>
          </w:p>
        </w:tc>
      </w:tr>
      <w:tr w14:paraId="3C2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70" w:type="dxa"/>
            <w:tcBorders>
              <w:top w:val="single" w:color="auto" w:sz="4" w:space="0"/>
              <w:left w:val="single" w:color="auto" w:sz="4" w:space="0"/>
              <w:bottom w:val="double" w:color="auto" w:sz="4" w:space="0"/>
              <w:right w:val="single" w:color="auto" w:sz="4" w:space="0"/>
            </w:tcBorders>
            <w:noWrap w:val="0"/>
            <w:tcMar>
              <w:left w:w="57" w:type="dxa"/>
              <w:right w:w="57" w:type="dxa"/>
            </w:tcMar>
            <w:vAlign w:val="center"/>
          </w:tcPr>
          <w:p w14:paraId="04AB9443">
            <w:pPr>
              <w:jc w:val="center"/>
              <w:rPr>
                <w:bCs/>
                <w:sz w:val="18"/>
                <w:szCs w:val="18"/>
              </w:rPr>
            </w:pPr>
            <w:r>
              <w:rPr>
                <w:rFonts w:hint="eastAsia"/>
                <w:bCs/>
                <w:sz w:val="18"/>
                <w:szCs w:val="18"/>
              </w:rPr>
              <w:t>交办</w:t>
            </w:r>
          </w:p>
          <w:p w14:paraId="1A01221D">
            <w:pPr>
              <w:jc w:val="center"/>
              <w:rPr>
                <w:sz w:val="18"/>
                <w:szCs w:val="18"/>
              </w:rPr>
            </w:pPr>
            <w:r>
              <w:rPr>
                <w:rFonts w:hint="eastAsia"/>
                <w:bCs/>
                <w:sz w:val="18"/>
                <w:szCs w:val="18"/>
              </w:rPr>
              <w:t>意见</w:t>
            </w:r>
          </w:p>
        </w:tc>
        <w:tc>
          <w:tcPr>
            <w:tcW w:w="7506" w:type="dxa"/>
            <w:gridSpan w:val="11"/>
            <w:tcBorders>
              <w:left w:val="single" w:color="auto" w:sz="4" w:space="0"/>
              <w:bottom w:val="double" w:color="auto" w:sz="4" w:space="0"/>
            </w:tcBorders>
            <w:noWrap w:val="0"/>
            <w:tcMar>
              <w:left w:w="57" w:type="dxa"/>
              <w:right w:w="57" w:type="dxa"/>
            </w:tcMar>
            <w:vAlign w:val="top"/>
          </w:tcPr>
          <w:p w14:paraId="1BD9513B">
            <w:pPr>
              <w:jc w:val="left"/>
              <w:rPr>
                <w:sz w:val="18"/>
                <w:szCs w:val="18"/>
              </w:rPr>
            </w:pPr>
            <w:r>
              <w:rPr>
                <w:rFonts w:hint="eastAsia"/>
                <w:sz w:val="18"/>
                <w:szCs w:val="18"/>
              </w:rPr>
              <w:t xml:space="preserve">                                                                   </w:t>
            </w:r>
          </w:p>
        </w:tc>
      </w:tr>
      <w:tr w14:paraId="7F3D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0" w:type="dxa"/>
            <w:tcBorders>
              <w:top w:val="double" w:color="auto" w:sz="4" w:space="0"/>
            </w:tcBorders>
            <w:noWrap w:val="0"/>
            <w:tcMar>
              <w:left w:w="57" w:type="dxa"/>
              <w:right w:w="57" w:type="dxa"/>
            </w:tcMar>
            <w:vAlign w:val="center"/>
          </w:tcPr>
          <w:p w14:paraId="5B592834">
            <w:pPr>
              <w:jc w:val="center"/>
              <w:rPr>
                <w:bCs/>
                <w:sz w:val="18"/>
                <w:szCs w:val="18"/>
              </w:rPr>
            </w:pPr>
            <w:r>
              <w:rPr>
                <w:rFonts w:hint="eastAsia"/>
                <w:bCs/>
                <w:sz w:val="18"/>
                <w:szCs w:val="18"/>
              </w:rPr>
              <w:t>承办</w:t>
            </w:r>
          </w:p>
          <w:p w14:paraId="3DC681D7">
            <w:pPr>
              <w:jc w:val="center"/>
              <w:rPr>
                <w:bCs/>
                <w:sz w:val="18"/>
                <w:szCs w:val="18"/>
              </w:rPr>
            </w:pPr>
            <w:r>
              <w:rPr>
                <w:rFonts w:hint="eastAsia"/>
                <w:bCs/>
                <w:sz w:val="18"/>
                <w:szCs w:val="18"/>
              </w:rPr>
              <w:t>（运维）单位</w:t>
            </w:r>
          </w:p>
        </w:tc>
        <w:tc>
          <w:tcPr>
            <w:tcW w:w="2694" w:type="dxa"/>
            <w:gridSpan w:val="3"/>
            <w:tcBorders>
              <w:top w:val="double" w:color="auto" w:sz="4" w:space="0"/>
            </w:tcBorders>
            <w:noWrap w:val="0"/>
            <w:tcMar>
              <w:left w:w="57" w:type="dxa"/>
              <w:right w:w="57" w:type="dxa"/>
            </w:tcMar>
            <w:vAlign w:val="center"/>
          </w:tcPr>
          <w:p w14:paraId="23C74176">
            <w:pPr>
              <w:jc w:val="center"/>
              <w:rPr>
                <w:sz w:val="18"/>
                <w:szCs w:val="18"/>
              </w:rPr>
            </w:pPr>
            <w:bookmarkStart w:id="404" w:name="cbdw"/>
            <w:bookmarkEnd w:id="404"/>
          </w:p>
        </w:tc>
        <w:tc>
          <w:tcPr>
            <w:tcW w:w="992" w:type="dxa"/>
            <w:gridSpan w:val="3"/>
            <w:tcBorders>
              <w:top w:val="double" w:color="auto" w:sz="4" w:space="0"/>
            </w:tcBorders>
            <w:noWrap w:val="0"/>
            <w:tcMar>
              <w:left w:w="57" w:type="dxa"/>
              <w:right w:w="57" w:type="dxa"/>
            </w:tcMar>
            <w:vAlign w:val="center"/>
          </w:tcPr>
          <w:p w14:paraId="491054DF">
            <w:pPr>
              <w:jc w:val="center"/>
              <w:rPr>
                <w:sz w:val="18"/>
                <w:szCs w:val="18"/>
              </w:rPr>
            </w:pPr>
            <w:r>
              <w:rPr>
                <w:rFonts w:hint="eastAsia"/>
                <w:sz w:val="18"/>
                <w:szCs w:val="18"/>
              </w:rPr>
              <w:t>联系人</w:t>
            </w:r>
          </w:p>
        </w:tc>
        <w:tc>
          <w:tcPr>
            <w:tcW w:w="1276" w:type="dxa"/>
            <w:gridSpan w:val="3"/>
            <w:tcBorders>
              <w:top w:val="double" w:color="auto" w:sz="4" w:space="0"/>
            </w:tcBorders>
            <w:noWrap w:val="0"/>
            <w:tcMar>
              <w:left w:w="57" w:type="dxa"/>
              <w:right w:w="57" w:type="dxa"/>
            </w:tcMar>
            <w:vAlign w:val="center"/>
          </w:tcPr>
          <w:p w14:paraId="49C8D554">
            <w:pPr>
              <w:jc w:val="center"/>
              <w:rPr>
                <w:sz w:val="18"/>
                <w:szCs w:val="18"/>
              </w:rPr>
            </w:pPr>
            <w:bookmarkStart w:id="405" w:name="cbdwlxr"/>
            <w:bookmarkEnd w:id="405"/>
          </w:p>
        </w:tc>
        <w:tc>
          <w:tcPr>
            <w:tcW w:w="1134" w:type="dxa"/>
            <w:tcBorders>
              <w:top w:val="double" w:color="auto" w:sz="4" w:space="0"/>
            </w:tcBorders>
            <w:noWrap w:val="0"/>
            <w:tcMar>
              <w:left w:w="57" w:type="dxa"/>
              <w:right w:w="57" w:type="dxa"/>
            </w:tcMar>
            <w:vAlign w:val="center"/>
          </w:tcPr>
          <w:p w14:paraId="7037BBDC">
            <w:pPr>
              <w:jc w:val="center"/>
              <w:rPr>
                <w:sz w:val="18"/>
                <w:szCs w:val="18"/>
              </w:rPr>
            </w:pPr>
            <w:r>
              <w:rPr>
                <w:rFonts w:hint="eastAsia"/>
                <w:sz w:val="18"/>
                <w:szCs w:val="18"/>
              </w:rPr>
              <w:t>联系电话</w:t>
            </w:r>
          </w:p>
        </w:tc>
        <w:tc>
          <w:tcPr>
            <w:tcW w:w="1410" w:type="dxa"/>
            <w:tcBorders>
              <w:top w:val="double" w:color="auto" w:sz="4" w:space="0"/>
            </w:tcBorders>
            <w:noWrap w:val="0"/>
            <w:tcMar>
              <w:left w:w="57" w:type="dxa"/>
              <w:right w:w="57" w:type="dxa"/>
            </w:tcMar>
            <w:vAlign w:val="center"/>
          </w:tcPr>
          <w:p w14:paraId="4AED59D2">
            <w:pPr>
              <w:jc w:val="center"/>
              <w:rPr>
                <w:sz w:val="18"/>
                <w:szCs w:val="18"/>
              </w:rPr>
            </w:pPr>
            <w:bookmarkStart w:id="406" w:name="cbdwlxdh"/>
            <w:bookmarkEnd w:id="406"/>
          </w:p>
        </w:tc>
      </w:tr>
      <w:tr w14:paraId="4017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0" w:type="dxa"/>
            <w:tcBorders>
              <w:bottom w:val="single" w:color="auto" w:sz="4" w:space="0"/>
            </w:tcBorders>
            <w:noWrap w:val="0"/>
            <w:tcMar>
              <w:left w:w="57" w:type="dxa"/>
              <w:right w:w="57" w:type="dxa"/>
            </w:tcMar>
            <w:vAlign w:val="center"/>
          </w:tcPr>
          <w:p w14:paraId="6D3C7597">
            <w:pPr>
              <w:jc w:val="center"/>
              <w:rPr>
                <w:sz w:val="18"/>
                <w:szCs w:val="18"/>
              </w:rPr>
            </w:pPr>
            <w:r>
              <w:rPr>
                <w:rFonts w:hint="eastAsia"/>
                <w:bCs/>
                <w:sz w:val="18"/>
                <w:szCs w:val="18"/>
              </w:rPr>
              <w:t>承办（运维）单位部门</w:t>
            </w:r>
          </w:p>
        </w:tc>
        <w:tc>
          <w:tcPr>
            <w:tcW w:w="2694" w:type="dxa"/>
            <w:gridSpan w:val="3"/>
            <w:noWrap w:val="0"/>
            <w:tcMar>
              <w:left w:w="57" w:type="dxa"/>
              <w:right w:w="57" w:type="dxa"/>
            </w:tcMar>
            <w:vAlign w:val="center"/>
          </w:tcPr>
          <w:p w14:paraId="11609C7D">
            <w:pPr>
              <w:jc w:val="center"/>
              <w:rPr>
                <w:sz w:val="18"/>
                <w:szCs w:val="18"/>
              </w:rPr>
            </w:pPr>
            <w:bookmarkStart w:id="407" w:name="cbdw2"/>
            <w:bookmarkEnd w:id="407"/>
          </w:p>
        </w:tc>
        <w:tc>
          <w:tcPr>
            <w:tcW w:w="992" w:type="dxa"/>
            <w:gridSpan w:val="3"/>
            <w:noWrap w:val="0"/>
            <w:tcMar>
              <w:left w:w="57" w:type="dxa"/>
              <w:right w:w="57" w:type="dxa"/>
            </w:tcMar>
            <w:vAlign w:val="center"/>
          </w:tcPr>
          <w:p w14:paraId="13497FBF">
            <w:pPr>
              <w:jc w:val="center"/>
              <w:rPr>
                <w:sz w:val="18"/>
                <w:szCs w:val="18"/>
              </w:rPr>
            </w:pPr>
            <w:r>
              <w:rPr>
                <w:rFonts w:hint="eastAsia"/>
                <w:sz w:val="18"/>
                <w:szCs w:val="18"/>
              </w:rPr>
              <w:t>责任人</w:t>
            </w:r>
          </w:p>
        </w:tc>
        <w:tc>
          <w:tcPr>
            <w:tcW w:w="1276" w:type="dxa"/>
            <w:gridSpan w:val="3"/>
            <w:noWrap w:val="0"/>
            <w:tcMar>
              <w:left w:w="57" w:type="dxa"/>
              <w:right w:w="57" w:type="dxa"/>
            </w:tcMar>
            <w:vAlign w:val="center"/>
          </w:tcPr>
          <w:p w14:paraId="74CCA3E8">
            <w:pPr>
              <w:jc w:val="center"/>
              <w:rPr>
                <w:sz w:val="18"/>
                <w:szCs w:val="18"/>
              </w:rPr>
            </w:pPr>
            <w:bookmarkStart w:id="408" w:name="cbdwlxr2"/>
            <w:bookmarkEnd w:id="408"/>
          </w:p>
        </w:tc>
        <w:tc>
          <w:tcPr>
            <w:tcW w:w="1134" w:type="dxa"/>
            <w:noWrap w:val="0"/>
            <w:tcMar>
              <w:left w:w="57" w:type="dxa"/>
              <w:right w:w="57" w:type="dxa"/>
            </w:tcMar>
            <w:vAlign w:val="center"/>
          </w:tcPr>
          <w:p w14:paraId="795E44F5">
            <w:pPr>
              <w:jc w:val="center"/>
              <w:rPr>
                <w:sz w:val="18"/>
                <w:szCs w:val="18"/>
              </w:rPr>
            </w:pPr>
            <w:r>
              <w:rPr>
                <w:rFonts w:hint="eastAsia"/>
                <w:sz w:val="18"/>
                <w:szCs w:val="18"/>
              </w:rPr>
              <w:t>联系电话</w:t>
            </w:r>
          </w:p>
        </w:tc>
        <w:tc>
          <w:tcPr>
            <w:tcW w:w="1410" w:type="dxa"/>
            <w:noWrap w:val="0"/>
            <w:tcMar>
              <w:left w:w="57" w:type="dxa"/>
              <w:right w:w="57" w:type="dxa"/>
            </w:tcMar>
            <w:vAlign w:val="center"/>
          </w:tcPr>
          <w:p w14:paraId="2DE5EB54">
            <w:pPr>
              <w:jc w:val="center"/>
              <w:rPr>
                <w:sz w:val="18"/>
                <w:szCs w:val="18"/>
              </w:rPr>
            </w:pPr>
            <w:bookmarkStart w:id="409" w:name="cbdwlxdh2"/>
            <w:bookmarkEnd w:id="409"/>
          </w:p>
        </w:tc>
      </w:tr>
      <w:tr w14:paraId="18F6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1370" w:type="dxa"/>
            <w:vMerge w:val="restart"/>
            <w:noWrap w:val="0"/>
            <w:tcMar>
              <w:left w:w="57" w:type="dxa"/>
              <w:right w:w="57" w:type="dxa"/>
            </w:tcMar>
            <w:vAlign w:val="center"/>
          </w:tcPr>
          <w:p w14:paraId="54B112B8">
            <w:pPr>
              <w:jc w:val="center"/>
              <w:rPr>
                <w:sz w:val="18"/>
                <w:szCs w:val="18"/>
              </w:rPr>
            </w:pPr>
            <w:r>
              <w:rPr>
                <w:rFonts w:hint="eastAsia"/>
                <w:sz w:val="18"/>
                <w:szCs w:val="18"/>
              </w:rPr>
              <w:t>办</w:t>
            </w:r>
          </w:p>
          <w:p w14:paraId="5278798E">
            <w:pPr>
              <w:jc w:val="center"/>
              <w:rPr>
                <w:sz w:val="18"/>
                <w:szCs w:val="18"/>
              </w:rPr>
            </w:pPr>
            <w:r>
              <w:rPr>
                <w:rFonts w:hint="eastAsia"/>
                <w:sz w:val="18"/>
                <w:szCs w:val="18"/>
              </w:rPr>
              <w:t>理</w:t>
            </w:r>
          </w:p>
          <w:p w14:paraId="2112F2F2">
            <w:pPr>
              <w:jc w:val="center"/>
              <w:rPr>
                <w:sz w:val="18"/>
                <w:szCs w:val="18"/>
              </w:rPr>
            </w:pPr>
            <w:r>
              <w:rPr>
                <w:rFonts w:hint="eastAsia"/>
                <w:sz w:val="18"/>
                <w:szCs w:val="18"/>
              </w:rPr>
              <w:t>结</w:t>
            </w:r>
          </w:p>
          <w:p w14:paraId="613861B1">
            <w:pPr>
              <w:jc w:val="center"/>
              <w:rPr>
                <w:sz w:val="18"/>
                <w:szCs w:val="18"/>
              </w:rPr>
            </w:pPr>
            <w:r>
              <w:rPr>
                <w:rFonts w:hint="eastAsia"/>
                <w:sz w:val="18"/>
                <w:szCs w:val="18"/>
              </w:rPr>
              <w:t>果</w:t>
            </w:r>
          </w:p>
        </w:tc>
        <w:tc>
          <w:tcPr>
            <w:tcW w:w="7506" w:type="dxa"/>
            <w:gridSpan w:val="11"/>
            <w:noWrap w:val="0"/>
            <w:tcMar>
              <w:left w:w="57" w:type="dxa"/>
              <w:right w:w="57" w:type="dxa"/>
            </w:tcMar>
            <w:vAlign w:val="top"/>
          </w:tcPr>
          <w:p w14:paraId="24AE7365">
            <w:pPr>
              <w:snapToGrid w:val="0"/>
              <w:jc w:val="left"/>
              <w:rPr>
                <w:rFonts w:ascii="宋体" w:hAnsi="宋体"/>
                <w:sz w:val="18"/>
                <w:szCs w:val="18"/>
              </w:rPr>
            </w:pPr>
            <w:bookmarkStart w:id="410" w:name="blqk"/>
            <w:bookmarkEnd w:id="410"/>
            <w:r>
              <w:rPr>
                <w:rFonts w:hint="eastAsia" w:ascii="宋体" w:hAnsi="宋体"/>
                <w:sz w:val="18"/>
                <w:szCs w:val="18"/>
              </w:rPr>
              <w:t>承办部门/人员处理意见及处理结果：</w:t>
            </w:r>
          </w:p>
          <w:p w14:paraId="0D3FBFDF">
            <w:pPr>
              <w:snapToGrid w:val="0"/>
              <w:jc w:val="center"/>
              <w:rPr>
                <w:rFonts w:ascii="宋体" w:hAnsi="宋体"/>
                <w:sz w:val="18"/>
                <w:szCs w:val="18"/>
              </w:rPr>
            </w:pPr>
          </w:p>
          <w:p w14:paraId="1E35E9FA">
            <w:pPr>
              <w:snapToGrid w:val="0"/>
              <w:jc w:val="center"/>
              <w:rPr>
                <w:rFonts w:ascii="宋体" w:hAnsi="宋体"/>
                <w:sz w:val="18"/>
                <w:szCs w:val="18"/>
              </w:rPr>
            </w:pPr>
          </w:p>
          <w:p w14:paraId="37822BD9">
            <w:pPr>
              <w:snapToGrid w:val="0"/>
              <w:jc w:val="center"/>
              <w:rPr>
                <w:rFonts w:ascii="宋体" w:hAnsi="宋体"/>
                <w:sz w:val="18"/>
                <w:szCs w:val="18"/>
              </w:rPr>
            </w:pPr>
          </w:p>
          <w:p w14:paraId="2D495CB6">
            <w:pPr>
              <w:pStyle w:val="236"/>
              <w:rPr>
                <w:rFonts w:hAnsi="宋体"/>
                <w:color w:val="auto"/>
                <w:sz w:val="18"/>
                <w:szCs w:val="18"/>
              </w:rPr>
            </w:pPr>
          </w:p>
          <w:p w14:paraId="6D40DEB4">
            <w:pPr>
              <w:pStyle w:val="236"/>
              <w:rPr>
                <w:rFonts w:hAnsi="宋体"/>
                <w:color w:val="auto"/>
                <w:sz w:val="18"/>
                <w:szCs w:val="18"/>
              </w:rPr>
            </w:pPr>
          </w:p>
          <w:p w14:paraId="4D407230">
            <w:pPr>
              <w:pStyle w:val="236"/>
              <w:rPr>
                <w:rFonts w:hAnsi="宋体"/>
                <w:color w:val="auto"/>
                <w:sz w:val="18"/>
                <w:szCs w:val="18"/>
              </w:rPr>
            </w:pPr>
          </w:p>
          <w:p w14:paraId="53B94FB8">
            <w:pPr>
              <w:snapToGrid w:val="0"/>
              <w:jc w:val="center"/>
              <w:rPr>
                <w:rFonts w:ascii="宋体" w:hAnsi="宋体"/>
                <w:sz w:val="18"/>
                <w:szCs w:val="18"/>
              </w:rPr>
            </w:pPr>
          </w:p>
          <w:p w14:paraId="7FFB74DE">
            <w:pPr>
              <w:snapToGrid w:val="0"/>
              <w:rPr>
                <w:rFonts w:ascii="宋体" w:hAnsi="宋体"/>
                <w:sz w:val="18"/>
                <w:szCs w:val="18"/>
              </w:rPr>
            </w:pPr>
          </w:p>
          <w:p w14:paraId="726D9CBC">
            <w:pPr>
              <w:snapToGrid w:val="0"/>
              <w:jc w:val="center"/>
              <w:rPr>
                <w:rFonts w:ascii="宋体" w:hAnsi="宋体"/>
                <w:sz w:val="18"/>
                <w:szCs w:val="18"/>
              </w:rPr>
            </w:pPr>
            <w:r>
              <w:rPr>
                <w:rFonts w:hint="eastAsia" w:ascii="宋体" w:hAnsi="宋体"/>
                <w:sz w:val="18"/>
                <w:szCs w:val="18"/>
              </w:rPr>
              <w:t xml:space="preserve">                                   责任签字人：</w:t>
            </w:r>
          </w:p>
          <w:p w14:paraId="490BDEB5">
            <w:pPr>
              <w:ind w:firstLine="3240" w:firstLineChars="1800"/>
              <w:jc w:val="left"/>
              <w:rPr>
                <w:sz w:val="18"/>
                <w:szCs w:val="18"/>
              </w:rPr>
            </w:pPr>
            <w:r>
              <w:rPr>
                <w:rFonts w:hint="eastAsia" w:ascii="宋体" w:hAnsi="宋体"/>
                <w:sz w:val="18"/>
                <w:szCs w:val="18"/>
              </w:rPr>
              <w:t xml:space="preserve">                             日期：</w:t>
            </w:r>
          </w:p>
        </w:tc>
      </w:tr>
      <w:tr w14:paraId="074E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70" w:type="dxa"/>
            <w:vMerge w:val="continue"/>
            <w:noWrap w:val="0"/>
            <w:tcMar>
              <w:left w:w="57" w:type="dxa"/>
              <w:right w:w="57" w:type="dxa"/>
            </w:tcMar>
            <w:vAlign w:val="center"/>
          </w:tcPr>
          <w:p w14:paraId="24436B66">
            <w:pPr>
              <w:jc w:val="center"/>
              <w:rPr>
                <w:sz w:val="18"/>
                <w:szCs w:val="18"/>
              </w:rPr>
            </w:pPr>
          </w:p>
        </w:tc>
        <w:tc>
          <w:tcPr>
            <w:tcW w:w="1565" w:type="dxa"/>
            <w:gridSpan w:val="2"/>
            <w:noWrap w:val="0"/>
            <w:tcMar>
              <w:left w:w="57" w:type="dxa"/>
              <w:right w:w="57" w:type="dxa"/>
            </w:tcMar>
            <w:vAlign w:val="center"/>
          </w:tcPr>
          <w:p w14:paraId="295A8D33">
            <w:pPr>
              <w:jc w:val="center"/>
              <w:rPr>
                <w:sz w:val="18"/>
                <w:szCs w:val="18"/>
              </w:rPr>
            </w:pPr>
            <w:r>
              <w:rPr>
                <w:rFonts w:hint="eastAsia"/>
                <w:sz w:val="18"/>
                <w:szCs w:val="18"/>
              </w:rPr>
              <w:t>反馈方式</w:t>
            </w:r>
          </w:p>
        </w:tc>
        <w:tc>
          <w:tcPr>
            <w:tcW w:w="1620" w:type="dxa"/>
            <w:gridSpan w:val="3"/>
            <w:noWrap w:val="0"/>
            <w:tcMar>
              <w:left w:w="57" w:type="dxa"/>
              <w:right w:w="57" w:type="dxa"/>
            </w:tcMar>
            <w:vAlign w:val="center"/>
          </w:tcPr>
          <w:p w14:paraId="773CD241">
            <w:pPr>
              <w:jc w:val="center"/>
              <w:rPr>
                <w:sz w:val="18"/>
                <w:szCs w:val="18"/>
              </w:rPr>
            </w:pPr>
            <w:bookmarkStart w:id="411" w:name="hfdw"/>
            <w:bookmarkEnd w:id="411"/>
          </w:p>
        </w:tc>
        <w:tc>
          <w:tcPr>
            <w:tcW w:w="1620" w:type="dxa"/>
            <w:gridSpan w:val="3"/>
            <w:noWrap w:val="0"/>
            <w:tcMar>
              <w:left w:w="57" w:type="dxa"/>
              <w:right w:w="57" w:type="dxa"/>
            </w:tcMar>
            <w:vAlign w:val="center"/>
          </w:tcPr>
          <w:p w14:paraId="6F3818AF">
            <w:pPr>
              <w:jc w:val="center"/>
              <w:rPr>
                <w:sz w:val="18"/>
                <w:szCs w:val="18"/>
              </w:rPr>
            </w:pPr>
            <w:r>
              <w:rPr>
                <w:rFonts w:hint="eastAsia"/>
                <w:sz w:val="18"/>
                <w:szCs w:val="18"/>
              </w:rPr>
              <w:t>反馈时间</w:t>
            </w:r>
          </w:p>
        </w:tc>
        <w:tc>
          <w:tcPr>
            <w:tcW w:w="2701" w:type="dxa"/>
            <w:gridSpan w:val="3"/>
            <w:noWrap w:val="0"/>
            <w:tcMar>
              <w:left w:w="57" w:type="dxa"/>
              <w:right w:w="57" w:type="dxa"/>
            </w:tcMar>
            <w:vAlign w:val="center"/>
          </w:tcPr>
          <w:p w14:paraId="3DFC7938">
            <w:pPr>
              <w:jc w:val="center"/>
              <w:rPr>
                <w:sz w:val="18"/>
                <w:szCs w:val="18"/>
              </w:rPr>
            </w:pPr>
            <w:bookmarkStart w:id="412" w:name="hfsj"/>
            <w:bookmarkEnd w:id="412"/>
          </w:p>
        </w:tc>
      </w:tr>
    </w:tbl>
    <w:p w14:paraId="2BE11A0B">
      <w:pPr>
        <w:pStyle w:val="640"/>
        <w:tabs>
          <w:tab w:val="center" w:pos="4201"/>
          <w:tab w:val="right" w:leader="dot" w:pos="9298"/>
        </w:tabs>
        <w:ind w:firstLine="0" w:firstLineChars="0"/>
      </w:pPr>
    </w:p>
    <w:p w14:paraId="238E587F">
      <w:pPr>
        <w:jc w:val="center"/>
        <w:rPr>
          <w:rFonts w:ascii="黑体" w:hAnsi="黑体" w:eastAsia="黑体" w:cs="黑体"/>
          <w:szCs w:val="21"/>
        </w:rPr>
        <w:sectPr>
          <w:pgSz w:w="11906" w:h="16838"/>
          <w:pgMar w:top="1134" w:right="1134" w:bottom="1134" w:left="1418" w:header="1134" w:footer="992" w:gutter="0"/>
          <w:cols w:space="720" w:num="1"/>
          <w:docGrid w:type="linesAndChars" w:linePitch="312" w:charSpace="0"/>
        </w:sectPr>
      </w:pPr>
    </w:p>
    <w:p w14:paraId="6D073217">
      <w:pPr>
        <w:jc w:val="center"/>
        <w:rPr>
          <w:rFonts w:ascii="黑体" w:hAnsi="黑体" w:eastAsia="黑体" w:cs="黑体"/>
          <w:szCs w:val="21"/>
        </w:rPr>
      </w:pPr>
      <w:r>
        <w:rPr>
          <w:rFonts w:hint="eastAsia" w:ascii="黑体" w:hAnsi="黑体" w:eastAsia="黑体" w:cs="黑体"/>
          <w:szCs w:val="21"/>
        </w:rPr>
        <w:t>表D.7  农村生活污水处理设施异常情况报送登记</w:t>
      </w:r>
      <w:r>
        <w:rPr>
          <w:rFonts w:ascii="黑体" w:hAnsi="黑体" w:eastAsia="黑体" w:cs="黑体"/>
          <w:szCs w:val="21"/>
        </w:rPr>
        <w:t>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873"/>
        <w:gridCol w:w="281"/>
        <w:gridCol w:w="1721"/>
        <w:gridCol w:w="679"/>
        <w:gridCol w:w="1242"/>
        <w:gridCol w:w="1663"/>
      </w:tblGrid>
      <w:tr w14:paraId="5CC3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467B91F8">
            <w:pPr>
              <w:snapToGrid w:val="0"/>
              <w:jc w:val="center"/>
              <w:rPr>
                <w:rFonts w:ascii="宋体" w:hAnsi="宋体"/>
                <w:sz w:val="18"/>
                <w:szCs w:val="18"/>
              </w:rPr>
            </w:pPr>
            <w:r>
              <w:rPr>
                <w:rFonts w:hint="eastAsia" w:ascii="宋体" w:hAnsi="宋体"/>
                <w:sz w:val="18"/>
                <w:szCs w:val="18"/>
              </w:rPr>
              <w:t>主要内容</w:t>
            </w:r>
          </w:p>
        </w:tc>
        <w:tc>
          <w:tcPr>
            <w:tcW w:w="8459" w:type="dxa"/>
            <w:gridSpan w:val="6"/>
            <w:tcBorders>
              <w:top w:val="single" w:color="auto" w:sz="4" w:space="0"/>
              <w:left w:val="single" w:color="auto" w:sz="4" w:space="0"/>
              <w:bottom w:val="single" w:color="auto" w:sz="4" w:space="0"/>
              <w:right w:val="single" w:color="auto" w:sz="4" w:space="0"/>
            </w:tcBorders>
            <w:noWrap w:val="0"/>
            <w:vAlign w:val="center"/>
          </w:tcPr>
          <w:p w14:paraId="391CC0EC">
            <w:pPr>
              <w:snapToGrid w:val="0"/>
              <w:jc w:val="center"/>
              <w:rPr>
                <w:rFonts w:ascii="宋体" w:hAnsi="宋体"/>
                <w:sz w:val="18"/>
                <w:szCs w:val="18"/>
              </w:rPr>
            </w:pPr>
          </w:p>
        </w:tc>
      </w:tr>
      <w:tr w14:paraId="2E12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48872A29">
            <w:pPr>
              <w:snapToGrid w:val="0"/>
              <w:jc w:val="center"/>
              <w:rPr>
                <w:rFonts w:ascii="宋体" w:hAnsi="宋体"/>
                <w:sz w:val="18"/>
                <w:szCs w:val="18"/>
              </w:rPr>
            </w:pPr>
            <w:r>
              <w:rPr>
                <w:rFonts w:hint="eastAsia" w:ascii="宋体" w:hAnsi="宋体"/>
                <w:sz w:val="18"/>
                <w:szCs w:val="18"/>
              </w:rPr>
              <w:t>发现时间</w:t>
            </w:r>
          </w:p>
        </w:tc>
        <w:tc>
          <w:tcPr>
            <w:tcW w:w="3154" w:type="dxa"/>
            <w:gridSpan w:val="2"/>
            <w:tcBorders>
              <w:top w:val="single" w:color="auto" w:sz="4" w:space="0"/>
              <w:left w:val="single" w:color="auto" w:sz="4" w:space="0"/>
              <w:bottom w:val="single" w:color="auto" w:sz="4" w:space="0"/>
              <w:right w:val="single" w:color="auto" w:sz="4" w:space="0"/>
            </w:tcBorders>
            <w:noWrap w:val="0"/>
            <w:vAlign w:val="center"/>
          </w:tcPr>
          <w:p w14:paraId="0AF0C64C">
            <w:pPr>
              <w:snapToGrid w:val="0"/>
              <w:jc w:val="center"/>
              <w:rPr>
                <w:rFonts w:ascii="宋体" w:hAnsi="宋体"/>
                <w:sz w:val="18"/>
                <w:szCs w:val="18"/>
              </w:rPr>
            </w:pPr>
            <w:r>
              <w:rPr>
                <w:rFonts w:hint="eastAsia" w:ascii="宋体" w:hAnsi="宋体"/>
                <w:sz w:val="18"/>
                <w:szCs w:val="18"/>
              </w:rPr>
              <w:t xml:space="preserve">  年    月    日</w:t>
            </w:r>
          </w:p>
        </w:tc>
        <w:tc>
          <w:tcPr>
            <w:tcW w:w="2400" w:type="dxa"/>
            <w:gridSpan w:val="2"/>
            <w:tcBorders>
              <w:top w:val="single" w:color="auto" w:sz="4" w:space="0"/>
              <w:left w:val="single" w:color="auto" w:sz="4" w:space="0"/>
              <w:bottom w:val="single" w:color="auto" w:sz="4" w:space="0"/>
              <w:right w:val="single" w:color="auto" w:sz="4" w:space="0"/>
            </w:tcBorders>
            <w:noWrap w:val="0"/>
            <w:vAlign w:val="center"/>
          </w:tcPr>
          <w:p w14:paraId="6591AFA3">
            <w:pPr>
              <w:snapToGrid w:val="0"/>
              <w:jc w:val="center"/>
              <w:rPr>
                <w:rFonts w:ascii="宋体" w:hAnsi="宋体"/>
                <w:sz w:val="18"/>
                <w:szCs w:val="18"/>
              </w:rPr>
            </w:pPr>
            <w:r>
              <w:rPr>
                <w:rFonts w:hint="eastAsia" w:ascii="宋体" w:hAnsi="宋体"/>
                <w:sz w:val="18"/>
                <w:szCs w:val="18"/>
              </w:rPr>
              <w:t>发现地点</w:t>
            </w:r>
          </w:p>
        </w:tc>
        <w:tc>
          <w:tcPr>
            <w:tcW w:w="2905" w:type="dxa"/>
            <w:gridSpan w:val="2"/>
            <w:tcBorders>
              <w:top w:val="single" w:color="auto" w:sz="4" w:space="0"/>
              <w:left w:val="single" w:color="auto" w:sz="4" w:space="0"/>
              <w:bottom w:val="single" w:color="auto" w:sz="4" w:space="0"/>
              <w:right w:val="single" w:color="auto" w:sz="4" w:space="0"/>
            </w:tcBorders>
            <w:noWrap w:val="0"/>
            <w:vAlign w:val="center"/>
          </w:tcPr>
          <w:p w14:paraId="2EC3DAC5">
            <w:pPr>
              <w:snapToGrid w:val="0"/>
              <w:jc w:val="center"/>
              <w:rPr>
                <w:rFonts w:ascii="宋体" w:hAnsi="宋体"/>
                <w:sz w:val="18"/>
                <w:szCs w:val="18"/>
              </w:rPr>
            </w:pPr>
          </w:p>
        </w:tc>
      </w:tr>
      <w:tr w14:paraId="485B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69183FA7">
            <w:pPr>
              <w:snapToGrid w:val="0"/>
              <w:jc w:val="center"/>
              <w:rPr>
                <w:rFonts w:ascii="宋体" w:hAnsi="宋体"/>
                <w:sz w:val="18"/>
                <w:szCs w:val="18"/>
              </w:rPr>
            </w:pPr>
            <w:r>
              <w:rPr>
                <w:rFonts w:hint="eastAsia" w:ascii="宋体" w:hAnsi="宋体"/>
                <w:sz w:val="18"/>
                <w:szCs w:val="18"/>
              </w:rPr>
              <w:t>发现人员</w:t>
            </w:r>
          </w:p>
        </w:tc>
        <w:tc>
          <w:tcPr>
            <w:tcW w:w="3154" w:type="dxa"/>
            <w:gridSpan w:val="2"/>
            <w:tcBorders>
              <w:top w:val="single" w:color="auto" w:sz="4" w:space="0"/>
              <w:left w:val="single" w:color="auto" w:sz="4" w:space="0"/>
              <w:bottom w:val="single" w:color="auto" w:sz="4" w:space="0"/>
              <w:right w:val="single" w:color="auto" w:sz="4" w:space="0"/>
            </w:tcBorders>
            <w:noWrap w:val="0"/>
            <w:vAlign w:val="center"/>
          </w:tcPr>
          <w:p w14:paraId="47D06BFE">
            <w:pPr>
              <w:snapToGrid w:val="0"/>
              <w:jc w:val="center"/>
              <w:rPr>
                <w:rFonts w:ascii="宋体" w:hAnsi="宋体"/>
                <w:sz w:val="18"/>
                <w:szCs w:val="18"/>
              </w:rPr>
            </w:pPr>
          </w:p>
        </w:tc>
        <w:tc>
          <w:tcPr>
            <w:tcW w:w="2400" w:type="dxa"/>
            <w:gridSpan w:val="2"/>
            <w:tcBorders>
              <w:top w:val="single" w:color="auto" w:sz="4" w:space="0"/>
              <w:left w:val="single" w:color="auto" w:sz="4" w:space="0"/>
              <w:bottom w:val="single" w:color="auto" w:sz="4" w:space="0"/>
              <w:right w:val="single" w:color="auto" w:sz="4" w:space="0"/>
            </w:tcBorders>
            <w:noWrap w:val="0"/>
            <w:vAlign w:val="center"/>
          </w:tcPr>
          <w:p w14:paraId="1CAE214B">
            <w:pPr>
              <w:snapToGrid w:val="0"/>
              <w:jc w:val="center"/>
              <w:rPr>
                <w:rFonts w:ascii="宋体" w:hAnsi="宋体"/>
                <w:sz w:val="18"/>
                <w:szCs w:val="18"/>
              </w:rPr>
            </w:pPr>
            <w:r>
              <w:rPr>
                <w:rFonts w:hint="eastAsia" w:ascii="宋体" w:hAnsi="宋体"/>
                <w:sz w:val="18"/>
                <w:szCs w:val="18"/>
              </w:rPr>
              <w:t>联系电话</w:t>
            </w:r>
          </w:p>
        </w:tc>
        <w:tc>
          <w:tcPr>
            <w:tcW w:w="2905" w:type="dxa"/>
            <w:gridSpan w:val="2"/>
            <w:tcBorders>
              <w:top w:val="single" w:color="auto" w:sz="4" w:space="0"/>
              <w:left w:val="single" w:color="auto" w:sz="4" w:space="0"/>
              <w:bottom w:val="single" w:color="auto" w:sz="4" w:space="0"/>
              <w:right w:val="single" w:color="auto" w:sz="4" w:space="0"/>
            </w:tcBorders>
            <w:noWrap w:val="0"/>
            <w:vAlign w:val="center"/>
          </w:tcPr>
          <w:p w14:paraId="1D6FE023">
            <w:pPr>
              <w:snapToGrid w:val="0"/>
              <w:jc w:val="center"/>
              <w:rPr>
                <w:rFonts w:ascii="宋体" w:hAnsi="宋体"/>
                <w:sz w:val="18"/>
                <w:szCs w:val="18"/>
              </w:rPr>
            </w:pPr>
          </w:p>
        </w:tc>
      </w:tr>
      <w:tr w14:paraId="6A4F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9570" w:type="dxa"/>
            <w:gridSpan w:val="7"/>
            <w:tcBorders>
              <w:top w:val="single" w:color="auto" w:sz="4" w:space="0"/>
              <w:left w:val="single" w:color="auto" w:sz="4" w:space="0"/>
              <w:bottom w:val="single" w:color="auto" w:sz="4" w:space="0"/>
              <w:right w:val="single" w:color="auto" w:sz="4" w:space="0"/>
            </w:tcBorders>
            <w:noWrap w:val="0"/>
            <w:vAlign w:val="top"/>
          </w:tcPr>
          <w:p w14:paraId="2997175E">
            <w:pPr>
              <w:snapToGrid w:val="0"/>
              <w:rPr>
                <w:rFonts w:ascii="宋体" w:hAnsi="宋体"/>
                <w:sz w:val="18"/>
                <w:szCs w:val="18"/>
              </w:rPr>
            </w:pPr>
            <w:r>
              <w:rPr>
                <w:rFonts w:hint="eastAsia" w:ascii="宋体" w:hAnsi="宋体"/>
                <w:sz w:val="18"/>
                <w:szCs w:val="18"/>
              </w:rPr>
              <w:t>问题描述（必要时可附照片）：</w:t>
            </w:r>
          </w:p>
          <w:p w14:paraId="3F1FAF5C">
            <w:pPr>
              <w:snapToGrid w:val="0"/>
              <w:rPr>
                <w:rFonts w:ascii="宋体" w:hAnsi="宋体"/>
                <w:sz w:val="18"/>
                <w:szCs w:val="18"/>
              </w:rPr>
            </w:pPr>
          </w:p>
          <w:p w14:paraId="49F8766C">
            <w:pPr>
              <w:snapToGrid w:val="0"/>
              <w:rPr>
                <w:rFonts w:ascii="宋体" w:hAnsi="宋体"/>
                <w:sz w:val="18"/>
                <w:szCs w:val="18"/>
              </w:rPr>
            </w:pPr>
          </w:p>
          <w:p w14:paraId="1C5D4138">
            <w:pPr>
              <w:snapToGrid w:val="0"/>
              <w:rPr>
                <w:rFonts w:ascii="宋体" w:hAnsi="宋体"/>
                <w:sz w:val="18"/>
                <w:szCs w:val="18"/>
              </w:rPr>
            </w:pPr>
          </w:p>
          <w:p w14:paraId="0AD48569">
            <w:pPr>
              <w:snapToGrid w:val="0"/>
              <w:rPr>
                <w:rFonts w:ascii="宋体" w:hAnsi="宋体"/>
                <w:sz w:val="18"/>
                <w:szCs w:val="18"/>
              </w:rPr>
            </w:pPr>
          </w:p>
          <w:p w14:paraId="00C3601D">
            <w:pPr>
              <w:snapToGrid w:val="0"/>
              <w:rPr>
                <w:rFonts w:ascii="宋体" w:hAnsi="宋体"/>
                <w:sz w:val="18"/>
                <w:szCs w:val="18"/>
              </w:rPr>
            </w:pPr>
          </w:p>
          <w:p w14:paraId="73EDDBA2">
            <w:pPr>
              <w:snapToGrid w:val="0"/>
              <w:rPr>
                <w:rFonts w:ascii="宋体" w:hAnsi="宋体"/>
                <w:sz w:val="18"/>
                <w:szCs w:val="18"/>
              </w:rPr>
            </w:pPr>
          </w:p>
          <w:p w14:paraId="47C64C77">
            <w:pPr>
              <w:snapToGrid w:val="0"/>
              <w:rPr>
                <w:rFonts w:ascii="宋体" w:hAnsi="宋体"/>
                <w:sz w:val="18"/>
                <w:szCs w:val="18"/>
              </w:rPr>
            </w:pPr>
          </w:p>
          <w:p w14:paraId="4F8D59AB">
            <w:pPr>
              <w:snapToGrid w:val="0"/>
              <w:rPr>
                <w:rFonts w:ascii="宋体" w:hAnsi="宋体"/>
                <w:sz w:val="18"/>
                <w:szCs w:val="18"/>
              </w:rPr>
            </w:pPr>
          </w:p>
          <w:p w14:paraId="0205A4ED">
            <w:pPr>
              <w:snapToGrid w:val="0"/>
              <w:rPr>
                <w:rFonts w:ascii="宋体" w:hAnsi="宋体"/>
                <w:sz w:val="18"/>
                <w:szCs w:val="18"/>
              </w:rPr>
            </w:pPr>
          </w:p>
          <w:p w14:paraId="4C7F8D3F">
            <w:pPr>
              <w:snapToGrid w:val="0"/>
              <w:rPr>
                <w:rFonts w:ascii="宋体" w:hAnsi="宋体"/>
                <w:sz w:val="18"/>
                <w:szCs w:val="18"/>
              </w:rPr>
            </w:pPr>
          </w:p>
          <w:p w14:paraId="00166DB7">
            <w:pPr>
              <w:snapToGrid w:val="0"/>
              <w:rPr>
                <w:rFonts w:ascii="宋体" w:hAnsi="宋体"/>
                <w:sz w:val="18"/>
                <w:szCs w:val="18"/>
              </w:rPr>
            </w:pPr>
          </w:p>
          <w:p w14:paraId="532139BF">
            <w:pPr>
              <w:snapToGrid w:val="0"/>
              <w:rPr>
                <w:rFonts w:ascii="宋体" w:hAnsi="宋体"/>
                <w:sz w:val="18"/>
                <w:szCs w:val="18"/>
              </w:rPr>
            </w:pPr>
          </w:p>
          <w:p w14:paraId="716D0D2D">
            <w:pPr>
              <w:snapToGrid w:val="0"/>
              <w:rPr>
                <w:rFonts w:ascii="宋体" w:hAnsi="宋体"/>
                <w:sz w:val="18"/>
                <w:szCs w:val="18"/>
              </w:rPr>
            </w:pPr>
          </w:p>
          <w:p w14:paraId="704CC9ED">
            <w:pPr>
              <w:snapToGrid w:val="0"/>
              <w:rPr>
                <w:rFonts w:ascii="宋体" w:hAnsi="宋体"/>
                <w:sz w:val="18"/>
                <w:szCs w:val="18"/>
              </w:rPr>
            </w:pPr>
          </w:p>
          <w:p w14:paraId="68580099">
            <w:pPr>
              <w:snapToGrid w:val="0"/>
              <w:rPr>
                <w:rFonts w:ascii="宋体" w:hAnsi="宋体"/>
                <w:sz w:val="18"/>
                <w:szCs w:val="18"/>
              </w:rPr>
            </w:pPr>
          </w:p>
          <w:p w14:paraId="093F46DF">
            <w:pPr>
              <w:snapToGrid w:val="0"/>
              <w:rPr>
                <w:rFonts w:ascii="宋体" w:hAnsi="宋体"/>
                <w:sz w:val="18"/>
                <w:szCs w:val="18"/>
              </w:rPr>
            </w:pPr>
          </w:p>
          <w:p w14:paraId="49AEDBD4">
            <w:pPr>
              <w:snapToGrid w:val="0"/>
              <w:rPr>
                <w:rFonts w:ascii="宋体" w:hAnsi="宋体"/>
                <w:sz w:val="18"/>
                <w:szCs w:val="18"/>
              </w:rPr>
            </w:pPr>
          </w:p>
        </w:tc>
      </w:tr>
      <w:tr w14:paraId="4902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9570" w:type="dxa"/>
            <w:gridSpan w:val="7"/>
            <w:tcBorders>
              <w:top w:val="single" w:color="auto" w:sz="4" w:space="0"/>
              <w:left w:val="single" w:color="auto" w:sz="4" w:space="0"/>
              <w:bottom w:val="single" w:color="auto" w:sz="4" w:space="0"/>
              <w:right w:val="single" w:color="auto" w:sz="4" w:space="0"/>
            </w:tcBorders>
            <w:noWrap w:val="0"/>
            <w:vAlign w:val="top"/>
          </w:tcPr>
          <w:p w14:paraId="6CE8CDFF">
            <w:pPr>
              <w:snapToGrid w:val="0"/>
              <w:rPr>
                <w:rFonts w:ascii="宋体" w:hAnsi="宋体"/>
                <w:sz w:val="18"/>
                <w:szCs w:val="18"/>
              </w:rPr>
            </w:pPr>
            <w:r>
              <w:rPr>
                <w:rFonts w:hint="eastAsia" w:ascii="宋体" w:hAnsi="宋体"/>
                <w:sz w:val="18"/>
                <w:szCs w:val="18"/>
              </w:rPr>
              <w:t>问题原因分析及处理建议：</w:t>
            </w:r>
          </w:p>
          <w:p w14:paraId="0CC4F2C6">
            <w:pPr>
              <w:snapToGrid w:val="0"/>
              <w:rPr>
                <w:rFonts w:ascii="宋体" w:hAnsi="宋体"/>
                <w:sz w:val="18"/>
                <w:szCs w:val="18"/>
              </w:rPr>
            </w:pPr>
          </w:p>
        </w:tc>
      </w:tr>
      <w:tr w14:paraId="43B9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125DAD29">
            <w:pPr>
              <w:pStyle w:val="236"/>
              <w:spacing w:before="156" w:after="156"/>
              <w:jc w:val="center"/>
              <w:rPr>
                <w:color w:val="auto"/>
                <w:kern w:val="2"/>
              </w:rPr>
            </w:pPr>
            <w:r>
              <w:rPr>
                <w:rFonts w:hint="eastAsia" w:hAnsi="宋体"/>
                <w:color w:val="auto"/>
                <w:kern w:val="2"/>
                <w:sz w:val="18"/>
                <w:szCs w:val="18"/>
              </w:rPr>
              <w:t>报送单位</w:t>
            </w:r>
          </w:p>
        </w:tc>
        <w:tc>
          <w:tcPr>
            <w:tcW w:w="4875" w:type="dxa"/>
            <w:gridSpan w:val="3"/>
            <w:tcBorders>
              <w:top w:val="single" w:color="auto" w:sz="4" w:space="0"/>
              <w:left w:val="single" w:color="auto" w:sz="4" w:space="0"/>
              <w:bottom w:val="single" w:color="auto" w:sz="4" w:space="0"/>
              <w:right w:val="single" w:color="auto" w:sz="4" w:space="0"/>
            </w:tcBorders>
            <w:noWrap w:val="0"/>
            <w:vAlign w:val="center"/>
          </w:tcPr>
          <w:p w14:paraId="5307975A">
            <w:pPr>
              <w:pStyle w:val="236"/>
              <w:spacing w:before="156" w:after="156"/>
              <w:jc w:val="center"/>
              <w:rPr>
                <w:color w:val="auto"/>
                <w:kern w:val="2"/>
              </w:rPr>
            </w:pP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634E9F07">
            <w:pPr>
              <w:pStyle w:val="236"/>
              <w:spacing w:before="156" w:after="156"/>
              <w:jc w:val="center"/>
              <w:rPr>
                <w:color w:val="auto"/>
                <w:kern w:val="2"/>
              </w:rPr>
            </w:pPr>
            <w:r>
              <w:rPr>
                <w:rFonts w:hint="eastAsia" w:hAnsi="宋体"/>
                <w:color w:val="auto"/>
                <w:kern w:val="2"/>
                <w:sz w:val="18"/>
                <w:szCs w:val="18"/>
              </w:rPr>
              <w:t>报送时间</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F1558C6">
            <w:pPr>
              <w:pStyle w:val="236"/>
              <w:spacing w:before="156" w:after="156"/>
              <w:jc w:val="center"/>
              <w:rPr>
                <w:color w:val="auto"/>
                <w:kern w:val="2"/>
              </w:rPr>
            </w:pPr>
          </w:p>
        </w:tc>
      </w:tr>
      <w:tr w14:paraId="4B08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6803ED57">
            <w:pPr>
              <w:snapToGrid w:val="0"/>
              <w:jc w:val="center"/>
              <w:rPr>
                <w:rFonts w:ascii="宋体" w:hAnsi="宋体"/>
                <w:sz w:val="18"/>
                <w:szCs w:val="18"/>
              </w:rPr>
            </w:pPr>
            <w:r>
              <w:rPr>
                <w:rFonts w:hint="eastAsia" w:ascii="宋体" w:hAnsi="宋体"/>
                <w:sz w:val="18"/>
                <w:szCs w:val="18"/>
              </w:rPr>
              <w:t>联系人</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7C2D61D3">
            <w:pPr>
              <w:snapToGrid w:val="0"/>
              <w:jc w:val="center"/>
              <w:rPr>
                <w:rFonts w:ascii="宋体" w:hAnsi="宋体"/>
                <w:sz w:val="18"/>
                <w:szCs w:val="18"/>
              </w:rPr>
            </w:pP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3E9640EC">
            <w:pPr>
              <w:snapToGrid w:val="0"/>
              <w:jc w:val="center"/>
              <w:rPr>
                <w:rFonts w:ascii="宋体" w:hAnsi="宋体"/>
                <w:sz w:val="18"/>
                <w:szCs w:val="18"/>
              </w:rPr>
            </w:pPr>
            <w:r>
              <w:rPr>
                <w:rFonts w:hint="eastAsia" w:ascii="宋体" w:hAnsi="宋体"/>
                <w:sz w:val="18"/>
                <w:szCs w:val="18"/>
              </w:rPr>
              <w:t>联系电话</w:t>
            </w:r>
          </w:p>
        </w:tc>
        <w:tc>
          <w:tcPr>
            <w:tcW w:w="3584" w:type="dxa"/>
            <w:gridSpan w:val="3"/>
            <w:tcBorders>
              <w:top w:val="single" w:color="auto" w:sz="4" w:space="0"/>
              <w:left w:val="single" w:color="auto" w:sz="4" w:space="0"/>
              <w:bottom w:val="single" w:color="auto" w:sz="4" w:space="0"/>
              <w:right w:val="single" w:color="auto" w:sz="4" w:space="0"/>
            </w:tcBorders>
            <w:noWrap w:val="0"/>
            <w:vAlign w:val="center"/>
          </w:tcPr>
          <w:p w14:paraId="42D00E39">
            <w:pPr>
              <w:snapToGrid w:val="0"/>
              <w:jc w:val="center"/>
              <w:rPr>
                <w:rFonts w:ascii="宋体" w:hAnsi="宋体"/>
                <w:sz w:val="18"/>
                <w:szCs w:val="18"/>
              </w:rPr>
            </w:pPr>
          </w:p>
        </w:tc>
      </w:tr>
      <w:tr w14:paraId="3C10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9570" w:type="dxa"/>
            <w:gridSpan w:val="7"/>
            <w:tcBorders>
              <w:top w:val="single" w:color="auto" w:sz="4" w:space="0"/>
              <w:left w:val="single" w:color="auto" w:sz="4" w:space="0"/>
              <w:bottom w:val="single" w:color="auto" w:sz="4" w:space="0"/>
              <w:right w:val="single" w:color="auto" w:sz="4" w:space="0"/>
            </w:tcBorders>
            <w:noWrap w:val="0"/>
            <w:vAlign w:val="top"/>
          </w:tcPr>
          <w:p w14:paraId="4F0BB098">
            <w:pPr>
              <w:snapToGrid w:val="0"/>
              <w:rPr>
                <w:rFonts w:ascii="宋体" w:hAnsi="宋体"/>
                <w:sz w:val="18"/>
                <w:szCs w:val="18"/>
              </w:rPr>
            </w:pPr>
            <w:r>
              <w:rPr>
                <w:rFonts w:hint="eastAsia" w:ascii="宋体" w:hAnsi="宋体"/>
                <w:sz w:val="18"/>
                <w:szCs w:val="18"/>
              </w:rPr>
              <w:t>受理单位（部门）：</w:t>
            </w:r>
          </w:p>
          <w:p w14:paraId="65B3E617">
            <w:pPr>
              <w:snapToGrid w:val="0"/>
              <w:rPr>
                <w:rFonts w:ascii="宋体" w:hAnsi="宋体"/>
                <w:sz w:val="18"/>
                <w:szCs w:val="18"/>
              </w:rPr>
            </w:pPr>
          </w:p>
          <w:p w14:paraId="6F4FE8D4">
            <w:pPr>
              <w:pStyle w:val="236"/>
              <w:rPr>
                <w:rFonts w:hAnsi="宋体"/>
                <w:color w:val="auto"/>
                <w:sz w:val="18"/>
                <w:szCs w:val="18"/>
              </w:rPr>
            </w:pPr>
          </w:p>
          <w:p w14:paraId="59F26938">
            <w:pPr>
              <w:pStyle w:val="236"/>
              <w:rPr>
                <w:rFonts w:hAnsi="宋体"/>
                <w:color w:val="auto"/>
                <w:sz w:val="18"/>
                <w:szCs w:val="18"/>
              </w:rPr>
            </w:pPr>
          </w:p>
          <w:p w14:paraId="28A3D8DD">
            <w:pPr>
              <w:pStyle w:val="236"/>
              <w:rPr>
                <w:rFonts w:hAnsi="宋体"/>
                <w:color w:val="auto"/>
                <w:sz w:val="18"/>
                <w:szCs w:val="18"/>
              </w:rPr>
            </w:pPr>
          </w:p>
          <w:p w14:paraId="703F10F3">
            <w:pPr>
              <w:pStyle w:val="236"/>
              <w:rPr>
                <w:rFonts w:hAnsi="宋体"/>
                <w:color w:val="auto"/>
                <w:sz w:val="18"/>
                <w:szCs w:val="18"/>
              </w:rPr>
            </w:pPr>
          </w:p>
          <w:p w14:paraId="1E50B0B3">
            <w:pPr>
              <w:pStyle w:val="236"/>
              <w:rPr>
                <w:rFonts w:hAnsi="宋体"/>
                <w:color w:val="auto"/>
                <w:sz w:val="18"/>
                <w:szCs w:val="18"/>
              </w:rPr>
            </w:pPr>
          </w:p>
          <w:p w14:paraId="04F0A62E">
            <w:pPr>
              <w:snapToGrid w:val="0"/>
              <w:rPr>
                <w:rFonts w:ascii="宋体" w:hAnsi="宋体"/>
                <w:sz w:val="18"/>
                <w:szCs w:val="18"/>
              </w:rPr>
            </w:pPr>
          </w:p>
          <w:p w14:paraId="4FC84CEF">
            <w:pPr>
              <w:snapToGrid w:val="0"/>
              <w:rPr>
                <w:rFonts w:ascii="宋体" w:hAnsi="宋体"/>
                <w:sz w:val="18"/>
                <w:szCs w:val="18"/>
              </w:rPr>
            </w:pPr>
          </w:p>
          <w:p w14:paraId="2043D106">
            <w:pPr>
              <w:snapToGrid w:val="0"/>
              <w:rPr>
                <w:rFonts w:ascii="宋体" w:hAnsi="宋体"/>
                <w:sz w:val="18"/>
                <w:szCs w:val="18"/>
              </w:rPr>
            </w:pPr>
          </w:p>
          <w:p w14:paraId="58A3E750">
            <w:pPr>
              <w:snapToGrid w:val="0"/>
              <w:rPr>
                <w:rFonts w:ascii="宋体" w:hAnsi="宋体"/>
                <w:sz w:val="18"/>
                <w:szCs w:val="18"/>
              </w:rPr>
            </w:pPr>
            <w:r>
              <w:rPr>
                <w:rFonts w:hint="eastAsia" w:ascii="宋体" w:hAnsi="宋体"/>
                <w:sz w:val="18"/>
                <w:szCs w:val="18"/>
              </w:rPr>
              <w:t>签收人：                                                           日期：</w:t>
            </w:r>
          </w:p>
          <w:p w14:paraId="2DBCBB48">
            <w:pPr>
              <w:snapToGrid w:val="0"/>
              <w:rPr>
                <w:rFonts w:ascii="宋体" w:hAnsi="宋体"/>
                <w:sz w:val="18"/>
                <w:szCs w:val="18"/>
              </w:rPr>
            </w:pPr>
          </w:p>
        </w:tc>
      </w:tr>
    </w:tbl>
    <w:p w14:paraId="038B4B4C"/>
    <w:p w14:paraId="428FB220">
      <w:pPr>
        <w:jc w:val="center"/>
        <w:rPr>
          <w:rFonts w:ascii="黑体" w:hAnsi="黑体" w:eastAsia="黑体" w:cs="黑体"/>
          <w:szCs w:val="21"/>
        </w:rPr>
      </w:pPr>
      <w:r>
        <w:rPr>
          <w:rFonts w:hint="eastAsia" w:ascii="黑体" w:hAnsi="黑体" w:eastAsia="黑体" w:cs="黑体"/>
          <w:szCs w:val="21"/>
        </w:rPr>
        <w:t>表D.8  培训相关</w:t>
      </w:r>
      <w:r>
        <w:rPr>
          <w:rFonts w:ascii="黑体" w:hAnsi="黑体" w:eastAsia="黑体" w:cs="黑体"/>
          <w:szCs w:val="21"/>
        </w:rPr>
        <w:t>记录表</w:t>
      </w:r>
    </w:p>
    <w:p w14:paraId="7326B7FC">
      <w:pPr>
        <w:jc w:val="center"/>
        <w:rPr>
          <w:rFonts w:ascii="黑体" w:hAnsi="黑体" w:eastAsia="黑体" w:cs="黑体"/>
          <w:szCs w:val="21"/>
        </w:rPr>
      </w:pPr>
    </w:p>
    <w:p w14:paraId="07B876D7">
      <w:pPr>
        <w:jc w:val="center"/>
        <w:rPr>
          <w:rFonts w:ascii="黑体" w:hAnsi="黑体" w:eastAsia="黑体" w:cs="黑体"/>
          <w:szCs w:val="21"/>
        </w:rPr>
      </w:pPr>
      <w:r>
        <w:rPr>
          <w:rFonts w:hint="eastAsia" w:ascii="黑体" w:hAnsi="黑体" w:eastAsia="黑体" w:cs="黑体"/>
          <w:szCs w:val="21"/>
        </w:rPr>
        <w:t>表D.8-1  培训</w:t>
      </w:r>
      <w:r>
        <w:rPr>
          <w:rFonts w:ascii="黑体" w:hAnsi="黑体" w:eastAsia="黑体" w:cs="黑体"/>
          <w:szCs w:val="21"/>
        </w:rPr>
        <w:t>记录表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6"/>
        <w:gridCol w:w="2063"/>
        <w:gridCol w:w="8"/>
        <w:gridCol w:w="2056"/>
        <w:gridCol w:w="2737"/>
      </w:tblGrid>
      <w:tr w14:paraId="3EDA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400486FA">
            <w:pPr>
              <w:jc w:val="center"/>
              <w:rPr>
                <w:rFonts w:ascii="宋体" w:hAnsi="宋体"/>
                <w:bCs/>
                <w:kern w:val="0"/>
                <w:sz w:val="18"/>
                <w:szCs w:val="18"/>
              </w:rPr>
            </w:pPr>
            <w:r>
              <w:rPr>
                <w:rFonts w:ascii="宋体" w:hAnsi="宋体"/>
                <w:bCs/>
                <w:kern w:val="0"/>
                <w:sz w:val="18"/>
                <w:szCs w:val="18"/>
              </w:rPr>
              <w:t>培训时间</w:t>
            </w:r>
          </w:p>
        </w:tc>
        <w:tc>
          <w:tcPr>
            <w:tcW w:w="2063" w:type="dxa"/>
            <w:tcBorders>
              <w:right w:val="single" w:color="auto" w:sz="4" w:space="0"/>
            </w:tcBorders>
            <w:noWrap w:val="0"/>
            <w:vAlign w:val="center"/>
          </w:tcPr>
          <w:p w14:paraId="65791A32">
            <w:pPr>
              <w:jc w:val="center"/>
              <w:rPr>
                <w:rFonts w:ascii="宋体" w:hAnsi="宋体"/>
                <w:bCs/>
                <w:kern w:val="0"/>
                <w:sz w:val="18"/>
                <w:szCs w:val="18"/>
              </w:rPr>
            </w:pPr>
          </w:p>
        </w:tc>
        <w:tc>
          <w:tcPr>
            <w:tcW w:w="2064" w:type="dxa"/>
            <w:gridSpan w:val="2"/>
            <w:tcBorders>
              <w:left w:val="single" w:color="auto" w:sz="4" w:space="0"/>
            </w:tcBorders>
            <w:noWrap w:val="0"/>
            <w:vAlign w:val="center"/>
          </w:tcPr>
          <w:p w14:paraId="76D71482">
            <w:pPr>
              <w:jc w:val="center"/>
              <w:rPr>
                <w:rFonts w:ascii="宋体" w:hAnsi="宋体"/>
                <w:bCs/>
                <w:kern w:val="0"/>
                <w:sz w:val="18"/>
                <w:szCs w:val="18"/>
              </w:rPr>
            </w:pPr>
            <w:r>
              <w:rPr>
                <w:rFonts w:ascii="宋体" w:hAnsi="宋体"/>
                <w:bCs/>
                <w:kern w:val="0"/>
                <w:sz w:val="18"/>
                <w:szCs w:val="18"/>
              </w:rPr>
              <w:t>培训地点</w:t>
            </w:r>
          </w:p>
        </w:tc>
        <w:tc>
          <w:tcPr>
            <w:tcW w:w="2737" w:type="dxa"/>
            <w:noWrap w:val="0"/>
            <w:vAlign w:val="center"/>
          </w:tcPr>
          <w:p w14:paraId="1052E1AB">
            <w:pPr>
              <w:jc w:val="center"/>
              <w:rPr>
                <w:rFonts w:ascii="宋体" w:hAnsi="宋体"/>
                <w:bCs/>
                <w:kern w:val="0"/>
                <w:sz w:val="18"/>
                <w:szCs w:val="18"/>
              </w:rPr>
            </w:pPr>
          </w:p>
        </w:tc>
      </w:tr>
      <w:tr w14:paraId="39AC7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4005648C">
            <w:pPr>
              <w:jc w:val="center"/>
              <w:rPr>
                <w:rFonts w:ascii="宋体" w:hAnsi="宋体"/>
                <w:bCs/>
                <w:kern w:val="0"/>
                <w:sz w:val="18"/>
                <w:szCs w:val="18"/>
              </w:rPr>
            </w:pPr>
            <w:r>
              <w:rPr>
                <w:rFonts w:ascii="宋体" w:hAnsi="宋体"/>
                <w:bCs/>
                <w:kern w:val="0"/>
                <w:sz w:val="18"/>
                <w:szCs w:val="18"/>
              </w:rPr>
              <w:t>主讲人</w:t>
            </w:r>
          </w:p>
        </w:tc>
        <w:tc>
          <w:tcPr>
            <w:tcW w:w="2071" w:type="dxa"/>
            <w:gridSpan w:val="2"/>
            <w:tcBorders>
              <w:right w:val="single" w:color="auto" w:sz="4" w:space="0"/>
            </w:tcBorders>
            <w:noWrap w:val="0"/>
            <w:vAlign w:val="center"/>
          </w:tcPr>
          <w:p w14:paraId="145F5104">
            <w:pPr>
              <w:jc w:val="center"/>
              <w:rPr>
                <w:rFonts w:ascii="宋体" w:hAnsi="宋体"/>
                <w:bCs/>
                <w:kern w:val="0"/>
                <w:sz w:val="18"/>
                <w:szCs w:val="18"/>
              </w:rPr>
            </w:pPr>
          </w:p>
        </w:tc>
        <w:tc>
          <w:tcPr>
            <w:tcW w:w="2056" w:type="dxa"/>
            <w:tcBorders>
              <w:left w:val="single" w:color="auto" w:sz="4" w:space="0"/>
              <w:right w:val="single" w:color="auto" w:sz="4" w:space="0"/>
            </w:tcBorders>
            <w:noWrap w:val="0"/>
            <w:vAlign w:val="center"/>
          </w:tcPr>
          <w:p w14:paraId="4115625A">
            <w:pPr>
              <w:jc w:val="center"/>
              <w:rPr>
                <w:rFonts w:ascii="宋体" w:hAnsi="宋体"/>
                <w:bCs/>
                <w:kern w:val="0"/>
                <w:sz w:val="18"/>
                <w:szCs w:val="18"/>
              </w:rPr>
            </w:pPr>
            <w:r>
              <w:rPr>
                <w:rFonts w:hint="eastAsia" w:ascii="宋体" w:hAnsi="宋体"/>
                <w:bCs/>
                <w:kern w:val="0"/>
                <w:sz w:val="18"/>
                <w:szCs w:val="18"/>
              </w:rPr>
              <w:t>记录人</w:t>
            </w:r>
          </w:p>
        </w:tc>
        <w:tc>
          <w:tcPr>
            <w:tcW w:w="2737" w:type="dxa"/>
            <w:tcBorders>
              <w:left w:val="single" w:color="auto" w:sz="4" w:space="0"/>
            </w:tcBorders>
            <w:noWrap w:val="0"/>
            <w:vAlign w:val="center"/>
          </w:tcPr>
          <w:p w14:paraId="5FACB1C9">
            <w:pPr>
              <w:jc w:val="center"/>
              <w:rPr>
                <w:rFonts w:ascii="宋体" w:hAnsi="宋体"/>
                <w:bCs/>
                <w:kern w:val="0"/>
                <w:sz w:val="18"/>
                <w:szCs w:val="18"/>
              </w:rPr>
            </w:pPr>
          </w:p>
        </w:tc>
      </w:tr>
      <w:tr w14:paraId="7A84D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20ADB7C2">
            <w:pPr>
              <w:jc w:val="center"/>
              <w:rPr>
                <w:rFonts w:ascii="宋体" w:hAnsi="宋体"/>
                <w:bCs/>
                <w:kern w:val="0"/>
                <w:sz w:val="18"/>
                <w:szCs w:val="18"/>
              </w:rPr>
            </w:pPr>
            <w:r>
              <w:rPr>
                <w:rFonts w:ascii="宋体" w:hAnsi="宋体"/>
                <w:bCs/>
                <w:kern w:val="0"/>
                <w:sz w:val="18"/>
                <w:szCs w:val="18"/>
              </w:rPr>
              <w:t>培训内容或主题</w:t>
            </w:r>
          </w:p>
        </w:tc>
        <w:tc>
          <w:tcPr>
            <w:tcW w:w="6864" w:type="dxa"/>
            <w:gridSpan w:val="4"/>
            <w:noWrap w:val="0"/>
            <w:vAlign w:val="center"/>
          </w:tcPr>
          <w:p w14:paraId="453E2EDD">
            <w:pPr>
              <w:jc w:val="center"/>
              <w:rPr>
                <w:rFonts w:ascii="宋体" w:hAnsi="宋体"/>
                <w:bCs/>
                <w:kern w:val="0"/>
                <w:sz w:val="18"/>
                <w:szCs w:val="18"/>
              </w:rPr>
            </w:pPr>
          </w:p>
        </w:tc>
      </w:tr>
      <w:tr w14:paraId="01E58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1CFDAC84">
            <w:pPr>
              <w:jc w:val="center"/>
              <w:rPr>
                <w:rFonts w:ascii="宋体" w:hAnsi="宋体"/>
                <w:bCs/>
                <w:kern w:val="0"/>
                <w:sz w:val="18"/>
                <w:szCs w:val="18"/>
              </w:rPr>
            </w:pPr>
            <w:r>
              <w:rPr>
                <w:rFonts w:ascii="宋体" w:hAnsi="宋体"/>
                <w:bCs/>
                <w:kern w:val="0"/>
                <w:sz w:val="18"/>
                <w:szCs w:val="18"/>
              </w:rPr>
              <w:t>主持人</w:t>
            </w:r>
          </w:p>
        </w:tc>
        <w:tc>
          <w:tcPr>
            <w:tcW w:w="6864" w:type="dxa"/>
            <w:gridSpan w:val="4"/>
            <w:noWrap w:val="0"/>
            <w:vAlign w:val="center"/>
          </w:tcPr>
          <w:p w14:paraId="58B9C13F">
            <w:pPr>
              <w:jc w:val="center"/>
              <w:rPr>
                <w:rFonts w:ascii="宋体" w:hAnsi="宋体"/>
                <w:bCs/>
                <w:kern w:val="0"/>
                <w:sz w:val="18"/>
                <w:szCs w:val="18"/>
              </w:rPr>
            </w:pPr>
          </w:p>
        </w:tc>
      </w:tr>
      <w:tr w14:paraId="1759C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0F7CD0D2">
            <w:pPr>
              <w:jc w:val="center"/>
              <w:rPr>
                <w:rFonts w:ascii="宋体" w:hAnsi="宋体"/>
                <w:bCs/>
                <w:kern w:val="0"/>
                <w:sz w:val="18"/>
                <w:szCs w:val="18"/>
              </w:rPr>
            </w:pPr>
            <w:r>
              <w:rPr>
                <w:rFonts w:ascii="宋体" w:hAnsi="宋体"/>
                <w:bCs/>
                <w:kern w:val="0"/>
                <w:sz w:val="18"/>
                <w:szCs w:val="18"/>
              </w:rPr>
              <w:t>出席人</w:t>
            </w:r>
          </w:p>
        </w:tc>
        <w:tc>
          <w:tcPr>
            <w:tcW w:w="6864" w:type="dxa"/>
            <w:gridSpan w:val="4"/>
            <w:noWrap w:val="0"/>
            <w:vAlign w:val="center"/>
          </w:tcPr>
          <w:p w14:paraId="460580AB">
            <w:pPr>
              <w:jc w:val="center"/>
              <w:rPr>
                <w:rFonts w:ascii="宋体" w:hAnsi="宋体"/>
                <w:bCs/>
                <w:kern w:val="0"/>
                <w:sz w:val="18"/>
                <w:szCs w:val="18"/>
              </w:rPr>
            </w:pPr>
          </w:p>
        </w:tc>
      </w:tr>
      <w:tr w14:paraId="00379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70" w:type="dxa"/>
            <w:gridSpan w:val="5"/>
            <w:noWrap w:val="0"/>
            <w:vAlign w:val="center"/>
          </w:tcPr>
          <w:p w14:paraId="64D26DA2">
            <w:pPr>
              <w:rPr>
                <w:rFonts w:ascii="宋体" w:hAnsi="宋体"/>
                <w:bCs/>
                <w:kern w:val="0"/>
                <w:sz w:val="18"/>
                <w:szCs w:val="18"/>
              </w:rPr>
            </w:pPr>
            <w:r>
              <w:rPr>
                <w:rFonts w:hint="eastAsia" w:ascii="宋体" w:hAnsi="宋体"/>
                <w:bCs/>
                <w:kern w:val="0"/>
                <w:sz w:val="18"/>
                <w:szCs w:val="18"/>
              </w:rPr>
              <w:t>记录的主要内容：</w:t>
            </w:r>
          </w:p>
          <w:p w14:paraId="56642E4D">
            <w:pPr>
              <w:rPr>
                <w:bCs/>
                <w:kern w:val="0"/>
                <w:sz w:val="18"/>
                <w:szCs w:val="18"/>
              </w:rPr>
            </w:pPr>
            <w:r>
              <w:rPr>
                <w:bCs/>
                <w:kern w:val="0"/>
                <w:sz w:val="18"/>
                <w:szCs w:val="18"/>
              </w:rPr>
              <w:t>1.</w:t>
            </w:r>
          </w:p>
          <w:p w14:paraId="60B7ADC2">
            <w:pPr>
              <w:rPr>
                <w:bCs/>
                <w:kern w:val="0"/>
                <w:sz w:val="18"/>
                <w:szCs w:val="18"/>
              </w:rPr>
            </w:pPr>
            <w:r>
              <w:rPr>
                <w:bCs/>
                <w:kern w:val="0"/>
                <w:sz w:val="18"/>
                <w:szCs w:val="18"/>
              </w:rPr>
              <w:t>2.</w:t>
            </w:r>
          </w:p>
          <w:p w14:paraId="57C72F46">
            <w:pPr>
              <w:rPr>
                <w:bCs/>
                <w:kern w:val="0"/>
                <w:sz w:val="18"/>
                <w:szCs w:val="18"/>
              </w:rPr>
            </w:pPr>
            <w:r>
              <w:rPr>
                <w:bCs/>
                <w:kern w:val="0"/>
                <w:sz w:val="18"/>
                <w:szCs w:val="18"/>
              </w:rPr>
              <w:t>3.</w:t>
            </w:r>
          </w:p>
          <w:p w14:paraId="76EDCF7B">
            <w:pPr>
              <w:rPr>
                <w:rFonts w:ascii="宋体" w:hAnsi="宋体"/>
                <w:bCs/>
                <w:kern w:val="0"/>
                <w:sz w:val="18"/>
                <w:szCs w:val="18"/>
              </w:rPr>
            </w:pPr>
          </w:p>
        </w:tc>
      </w:tr>
      <w:tr w14:paraId="0DC46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70" w:type="dxa"/>
            <w:gridSpan w:val="5"/>
            <w:noWrap w:val="0"/>
            <w:vAlign w:val="center"/>
          </w:tcPr>
          <w:p w14:paraId="69C0414A">
            <w:pPr>
              <w:rPr>
                <w:rFonts w:ascii="宋体" w:hAnsi="宋体"/>
                <w:bCs/>
                <w:kern w:val="0"/>
                <w:sz w:val="18"/>
                <w:szCs w:val="18"/>
              </w:rPr>
            </w:pPr>
            <w:r>
              <w:rPr>
                <w:rFonts w:hint="eastAsia" w:ascii="宋体" w:hAnsi="宋体"/>
                <w:bCs/>
                <w:kern w:val="0"/>
                <w:sz w:val="18"/>
                <w:szCs w:val="18"/>
              </w:rPr>
              <w:t>相关照片或视频资料：</w:t>
            </w:r>
          </w:p>
          <w:p w14:paraId="39F32B00">
            <w:pPr>
              <w:rPr>
                <w:rFonts w:ascii="宋体" w:hAnsi="宋体"/>
                <w:bCs/>
                <w:kern w:val="0"/>
                <w:sz w:val="18"/>
                <w:szCs w:val="18"/>
              </w:rPr>
            </w:pPr>
          </w:p>
          <w:p w14:paraId="3CF7441D">
            <w:pPr>
              <w:pStyle w:val="236"/>
              <w:rPr>
                <w:color w:val="auto"/>
              </w:rPr>
            </w:pPr>
          </w:p>
          <w:p w14:paraId="25450C75">
            <w:pPr>
              <w:pStyle w:val="236"/>
              <w:rPr>
                <w:color w:val="auto"/>
              </w:rPr>
            </w:pPr>
          </w:p>
          <w:p w14:paraId="20B77F2F">
            <w:pPr>
              <w:pStyle w:val="236"/>
              <w:rPr>
                <w:color w:val="auto"/>
              </w:rPr>
            </w:pPr>
          </w:p>
        </w:tc>
      </w:tr>
    </w:tbl>
    <w:p w14:paraId="3CBE6D14">
      <w:pPr>
        <w:rPr>
          <w:rFonts w:ascii="微软雅黑" w:hAnsi="微软雅黑" w:eastAsia="微软雅黑"/>
          <w:bCs/>
          <w:kern w:val="0"/>
          <w:sz w:val="18"/>
          <w:szCs w:val="18"/>
        </w:rPr>
      </w:pPr>
    </w:p>
    <w:p w14:paraId="792668F1">
      <w:pPr>
        <w:pStyle w:val="236"/>
        <w:rPr>
          <w:color w:val="auto"/>
        </w:rPr>
      </w:pPr>
    </w:p>
    <w:p w14:paraId="720A2221">
      <w:pPr>
        <w:jc w:val="center"/>
        <w:rPr>
          <w:rFonts w:ascii="黑体" w:hAnsi="黑体" w:eastAsia="黑体" w:cs="黑体"/>
          <w:szCs w:val="21"/>
        </w:rPr>
      </w:pPr>
      <w:r>
        <w:rPr>
          <w:rFonts w:hint="eastAsia" w:ascii="黑体" w:hAnsi="黑体" w:eastAsia="黑体" w:cs="黑体"/>
          <w:szCs w:val="21"/>
        </w:rPr>
        <w:t>表D.8-2  会议签到单</w:t>
      </w:r>
    </w:p>
    <w:tbl>
      <w:tblPr>
        <w:tblStyle w:val="63"/>
        <w:tblW w:w="0" w:type="auto"/>
        <w:jc w:val="center"/>
        <w:tblLayout w:type="fixed"/>
        <w:tblCellMar>
          <w:top w:w="15" w:type="dxa"/>
          <w:left w:w="15" w:type="dxa"/>
          <w:bottom w:w="15" w:type="dxa"/>
          <w:right w:w="15" w:type="dxa"/>
        </w:tblCellMar>
      </w:tblPr>
      <w:tblGrid>
        <w:gridCol w:w="2504"/>
        <w:gridCol w:w="2335"/>
        <w:gridCol w:w="4532"/>
      </w:tblGrid>
      <w:tr w14:paraId="77B73C04">
        <w:tblPrEx>
          <w:tblCellMar>
            <w:top w:w="15" w:type="dxa"/>
            <w:left w:w="15" w:type="dxa"/>
            <w:bottom w:w="15" w:type="dxa"/>
            <w:right w:w="15" w:type="dxa"/>
          </w:tblCellMar>
        </w:tblPrEx>
        <w:trPr>
          <w:trHeight w:val="397" w:hRule="atLeast"/>
          <w:jc w:val="center"/>
        </w:trPr>
        <w:tc>
          <w:tcPr>
            <w:tcW w:w="9371" w:type="dxa"/>
            <w:gridSpan w:val="3"/>
            <w:tcBorders>
              <w:top w:val="single" w:color="000000" w:sz="4" w:space="0"/>
              <w:left w:val="single" w:color="000000" w:sz="4" w:space="0"/>
              <w:bottom w:val="single" w:color="000000" w:sz="4" w:space="0"/>
              <w:right w:val="single" w:color="000000" w:sz="4" w:space="0"/>
            </w:tcBorders>
            <w:noWrap w:val="0"/>
            <w:vAlign w:val="center"/>
          </w:tcPr>
          <w:p w14:paraId="5D04F4D1">
            <w:pPr>
              <w:widowControl/>
              <w:snapToGrid w:val="0"/>
              <w:jc w:val="center"/>
              <w:textAlignment w:val="center"/>
              <w:rPr>
                <w:szCs w:val="21"/>
              </w:rPr>
            </w:pPr>
            <w:r>
              <w:rPr>
                <w:rStyle w:val="207"/>
                <w:rFonts w:hint="default"/>
                <w:color w:val="auto"/>
                <w:szCs w:val="21"/>
              </w:rPr>
              <w:t>XXXXX  公司</w:t>
            </w:r>
            <w:r>
              <w:rPr>
                <w:rStyle w:val="267"/>
                <w:rFonts w:hint="default"/>
                <w:color w:val="auto"/>
              </w:rPr>
              <w:t xml:space="preserve"> </w:t>
            </w:r>
            <w:r>
              <w:rPr>
                <w:rStyle w:val="207"/>
                <w:rFonts w:hint="default"/>
                <w:color w:val="auto"/>
                <w:szCs w:val="21"/>
              </w:rPr>
              <w:t>会议签到表</w:t>
            </w:r>
          </w:p>
        </w:tc>
      </w:tr>
      <w:tr w14:paraId="50F0730B">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39B20E5E">
            <w:pPr>
              <w:widowControl/>
              <w:snapToGrid w:val="0"/>
              <w:jc w:val="center"/>
              <w:textAlignment w:val="center"/>
              <w:rPr>
                <w:b/>
                <w:sz w:val="18"/>
                <w:szCs w:val="18"/>
              </w:rPr>
            </w:pPr>
            <w:r>
              <w:rPr>
                <w:b/>
                <w:kern w:val="0"/>
                <w:sz w:val="18"/>
                <w:szCs w:val="18"/>
              </w:rPr>
              <w:t>会议名称</w:t>
            </w:r>
          </w:p>
        </w:tc>
        <w:tc>
          <w:tcPr>
            <w:tcW w:w="6867" w:type="dxa"/>
            <w:gridSpan w:val="2"/>
            <w:tcBorders>
              <w:top w:val="single" w:color="000000" w:sz="4" w:space="0"/>
              <w:left w:val="single" w:color="000000" w:sz="4" w:space="0"/>
              <w:bottom w:val="single" w:color="000000" w:sz="4" w:space="0"/>
              <w:right w:val="single" w:color="000000" w:sz="4" w:space="0"/>
            </w:tcBorders>
            <w:noWrap w:val="0"/>
            <w:vAlign w:val="center"/>
          </w:tcPr>
          <w:p w14:paraId="6CB11906">
            <w:pPr>
              <w:snapToGrid w:val="0"/>
              <w:jc w:val="center"/>
              <w:rPr>
                <w:sz w:val="18"/>
                <w:szCs w:val="18"/>
              </w:rPr>
            </w:pPr>
          </w:p>
        </w:tc>
      </w:tr>
      <w:tr w14:paraId="1DCFD465">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640B7307">
            <w:pPr>
              <w:widowControl/>
              <w:snapToGrid w:val="0"/>
              <w:jc w:val="center"/>
              <w:textAlignment w:val="center"/>
              <w:rPr>
                <w:b/>
                <w:sz w:val="18"/>
                <w:szCs w:val="18"/>
              </w:rPr>
            </w:pPr>
            <w:r>
              <w:rPr>
                <w:b/>
                <w:kern w:val="0"/>
                <w:sz w:val="18"/>
                <w:szCs w:val="18"/>
              </w:rPr>
              <w:t>会议时间</w:t>
            </w:r>
          </w:p>
        </w:tc>
        <w:tc>
          <w:tcPr>
            <w:tcW w:w="6867" w:type="dxa"/>
            <w:gridSpan w:val="2"/>
            <w:tcBorders>
              <w:top w:val="single" w:color="000000" w:sz="4" w:space="0"/>
              <w:left w:val="single" w:color="000000" w:sz="4" w:space="0"/>
              <w:bottom w:val="single" w:color="000000" w:sz="4" w:space="0"/>
              <w:right w:val="single" w:color="000000" w:sz="4" w:space="0"/>
            </w:tcBorders>
            <w:noWrap w:val="0"/>
            <w:vAlign w:val="center"/>
          </w:tcPr>
          <w:p w14:paraId="37286507">
            <w:pPr>
              <w:snapToGrid w:val="0"/>
              <w:jc w:val="center"/>
              <w:rPr>
                <w:sz w:val="18"/>
                <w:szCs w:val="18"/>
                <w:u w:val="single"/>
              </w:rPr>
            </w:pPr>
          </w:p>
        </w:tc>
      </w:tr>
      <w:tr w14:paraId="74343CE6">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1CE64BB7">
            <w:pPr>
              <w:widowControl/>
              <w:snapToGrid w:val="0"/>
              <w:jc w:val="center"/>
              <w:textAlignment w:val="center"/>
              <w:rPr>
                <w:b/>
                <w:sz w:val="18"/>
                <w:szCs w:val="18"/>
              </w:rPr>
            </w:pPr>
            <w:r>
              <w:rPr>
                <w:b/>
                <w:kern w:val="0"/>
                <w:sz w:val="18"/>
                <w:szCs w:val="18"/>
              </w:rPr>
              <w:t>会议地点</w:t>
            </w:r>
          </w:p>
        </w:tc>
        <w:tc>
          <w:tcPr>
            <w:tcW w:w="6867" w:type="dxa"/>
            <w:gridSpan w:val="2"/>
            <w:tcBorders>
              <w:top w:val="single" w:color="000000" w:sz="4" w:space="0"/>
              <w:bottom w:val="single" w:color="000000" w:sz="4" w:space="0"/>
              <w:right w:val="single" w:color="000000" w:sz="4" w:space="0"/>
            </w:tcBorders>
            <w:noWrap w:val="0"/>
            <w:vAlign w:val="center"/>
          </w:tcPr>
          <w:p w14:paraId="7308DC6E">
            <w:pPr>
              <w:snapToGrid w:val="0"/>
              <w:jc w:val="center"/>
              <w:rPr>
                <w:sz w:val="18"/>
                <w:szCs w:val="18"/>
              </w:rPr>
            </w:pPr>
          </w:p>
        </w:tc>
      </w:tr>
      <w:tr w14:paraId="43070D57">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31617D7A">
            <w:pPr>
              <w:widowControl/>
              <w:snapToGrid w:val="0"/>
              <w:jc w:val="center"/>
              <w:textAlignment w:val="center"/>
              <w:rPr>
                <w:sz w:val="18"/>
                <w:szCs w:val="18"/>
              </w:rPr>
            </w:pPr>
            <w:r>
              <w:rPr>
                <w:kern w:val="0"/>
                <w:sz w:val="18"/>
                <w:szCs w:val="18"/>
              </w:rPr>
              <w:t>序号</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604390F6">
            <w:pPr>
              <w:widowControl/>
              <w:snapToGrid w:val="0"/>
              <w:jc w:val="center"/>
              <w:textAlignment w:val="center"/>
              <w:rPr>
                <w:sz w:val="18"/>
                <w:szCs w:val="18"/>
              </w:rPr>
            </w:pPr>
            <w:r>
              <w:rPr>
                <w:kern w:val="0"/>
                <w:sz w:val="18"/>
                <w:szCs w:val="18"/>
              </w:rPr>
              <w:t>签到人员</w:t>
            </w: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16A822AF">
            <w:pPr>
              <w:widowControl/>
              <w:snapToGrid w:val="0"/>
              <w:jc w:val="center"/>
              <w:textAlignment w:val="center"/>
              <w:rPr>
                <w:sz w:val="18"/>
                <w:szCs w:val="18"/>
              </w:rPr>
            </w:pPr>
            <w:r>
              <w:rPr>
                <w:kern w:val="0"/>
                <w:sz w:val="18"/>
                <w:szCs w:val="18"/>
              </w:rPr>
              <w:t>备注</w:t>
            </w:r>
          </w:p>
        </w:tc>
      </w:tr>
      <w:tr w14:paraId="4C6EC8E6">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1D16D649">
            <w:pPr>
              <w:widowControl/>
              <w:snapToGrid w:val="0"/>
              <w:jc w:val="center"/>
              <w:textAlignment w:val="center"/>
              <w:rPr>
                <w:sz w:val="18"/>
                <w:szCs w:val="18"/>
              </w:rPr>
            </w:pPr>
            <w:r>
              <w:rPr>
                <w:kern w:val="0"/>
                <w:sz w:val="18"/>
                <w:szCs w:val="18"/>
              </w:rPr>
              <w:t>1</w:t>
            </w:r>
          </w:p>
        </w:tc>
        <w:tc>
          <w:tcPr>
            <w:tcW w:w="2335" w:type="dxa"/>
            <w:tcBorders>
              <w:top w:val="single" w:color="000000" w:sz="4" w:space="0"/>
              <w:bottom w:val="single" w:color="000000" w:sz="4" w:space="0"/>
              <w:right w:val="single" w:color="000000" w:sz="4" w:space="0"/>
            </w:tcBorders>
            <w:noWrap w:val="0"/>
            <w:vAlign w:val="center"/>
          </w:tcPr>
          <w:p w14:paraId="5CEC4A9B">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6EA086AF">
            <w:pPr>
              <w:snapToGrid w:val="0"/>
              <w:jc w:val="center"/>
              <w:rPr>
                <w:sz w:val="18"/>
                <w:szCs w:val="18"/>
              </w:rPr>
            </w:pPr>
          </w:p>
        </w:tc>
      </w:tr>
      <w:tr w14:paraId="75F4AD01">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2B355482">
            <w:pPr>
              <w:widowControl/>
              <w:snapToGrid w:val="0"/>
              <w:jc w:val="center"/>
              <w:textAlignment w:val="center"/>
              <w:rPr>
                <w:sz w:val="18"/>
                <w:szCs w:val="18"/>
              </w:rPr>
            </w:pPr>
            <w:r>
              <w:rPr>
                <w:kern w:val="0"/>
                <w:sz w:val="18"/>
                <w:szCs w:val="18"/>
              </w:rPr>
              <w:t>2</w:t>
            </w:r>
          </w:p>
        </w:tc>
        <w:tc>
          <w:tcPr>
            <w:tcW w:w="2335" w:type="dxa"/>
            <w:tcBorders>
              <w:bottom w:val="single" w:color="000000" w:sz="4" w:space="0"/>
              <w:right w:val="single" w:color="000000" w:sz="4" w:space="0"/>
            </w:tcBorders>
            <w:noWrap w:val="0"/>
            <w:vAlign w:val="center"/>
          </w:tcPr>
          <w:p w14:paraId="0858C1C0">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6FE3597D">
            <w:pPr>
              <w:snapToGrid w:val="0"/>
              <w:jc w:val="center"/>
              <w:rPr>
                <w:sz w:val="18"/>
                <w:szCs w:val="18"/>
              </w:rPr>
            </w:pPr>
          </w:p>
        </w:tc>
      </w:tr>
      <w:tr w14:paraId="6ED63AA2">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33FE1FCC">
            <w:pPr>
              <w:widowControl/>
              <w:snapToGrid w:val="0"/>
              <w:jc w:val="center"/>
              <w:textAlignment w:val="center"/>
              <w:rPr>
                <w:sz w:val="18"/>
                <w:szCs w:val="18"/>
              </w:rPr>
            </w:pPr>
            <w:r>
              <w:rPr>
                <w:kern w:val="0"/>
                <w:sz w:val="18"/>
                <w:szCs w:val="18"/>
              </w:rPr>
              <w:t>3</w:t>
            </w:r>
          </w:p>
        </w:tc>
        <w:tc>
          <w:tcPr>
            <w:tcW w:w="2335" w:type="dxa"/>
            <w:tcBorders>
              <w:bottom w:val="single" w:color="000000" w:sz="4" w:space="0"/>
              <w:right w:val="single" w:color="000000" w:sz="4" w:space="0"/>
            </w:tcBorders>
            <w:noWrap w:val="0"/>
            <w:vAlign w:val="center"/>
          </w:tcPr>
          <w:p w14:paraId="7B2C4948">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469FC5C6">
            <w:pPr>
              <w:snapToGrid w:val="0"/>
              <w:jc w:val="center"/>
              <w:rPr>
                <w:sz w:val="18"/>
                <w:szCs w:val="18"/>
              </w:rPr>
            </w:pPr>
          </w:p>
        </w:tc>
      </w:tr>
      <w:tr w14:paraId="4DC43B9A">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74FF365C">
            <w:pPr>
              <w:widowControl/>
              <w:snapToGrid w:val="0"/>
              <w:jc w:val="center"/>
              <w:textAlignment w:val="center"/>
              <w:rPr>
                <w:sz w:val="18"/>
                <w:szCs w:val="18"/>
              </w:rPr>
            </w:pPr>
            <w:r>
              <w:rPr>
                <w:kern w:val="0"/>
                <w:sz w:val="18"/>
                <w:szCs w:val="18"/>
              </w:rPr>
              <w:t>4</w:t>
            </w:r>
          </w:p>
        </w:tc>
        <w:tc>
          <w:tcPr>
            <w:tcW w:w="2335" w:type="dxa"/>
            <w:tcBorders>
              <w:bottom w:val="single" w:color="000000" w:sz="4" w:space="0"/>
              <w:right w:val="single" w:color="000000" w:sz="4" w:space="0"/>
            </w:tcBorders>
            <w:noWrap w:val="0"/>
            <w:vAlign w:val="center"/>
          </w:tcPr>
          <w:p w14:paraId="139154E1">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7195C5B9">
            <w:pPr>
              <w:snapToGrid w:val="0"/>
              <w:jc w:val="center"/>
              <w:rPr>
                <w:sz w:val="18"/>
                <w:szCs w:val="18"/>
              </w:rPr>
            </w:pPr>
          </w:p>
        </w:tc>
      </w:tr>
      <w:tr w14:paraId="5A3B8A42">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62336146">
            <w:pPr>
              <w:widowControl/>
              <w:snapToGrid w:val="0"/>
              <w:jc w:val="center"/>
              <w:textAlignment w:val="center"/>
              <w:rPr>
                <w:sz w:val="18"/>
                <w:szCs w:val="18"/>
              </w:rPr>
            </w:pPr>
            <w:r>
              <w:rPr>
                <w:kern w:val="0"/>
                <w:sz w:val="18"/>
                <w:szCs w:val="18"/>
              </w:rPr>
              <w:t>5</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689F37F2">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6FD85CB2">
            <w:pPr>
              <w:snapToGrid w:val="0"/>
              <w:jc w:val="center"/>
              <w:rPr>
                <w:sz w:val="18"/>
                <w:szCs w:val="18"/>
              </w:rPr>
            </w:pPr>
          </w:p>
        </w:tc>
      </w:tr>
      <w:tr w14:paraId="3C4A8D10">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0231D60D">
            <w:pPr>
              <w:widowControl/>
              <w:snapToGrid w:val="0"/>
              <w:jc w:val="center"/>
              <w:textAlignment w:val="center"/>
              <w:rPr>
                <w:sz w:val="18"/>
                <w:szCs w:val="18"/>
              </w:rPr>
            </w:pPr>
            <w:r>
              <w:rPr>
                <w:kern w:val="0"/>
                <w:sz w:val="18"/>
                <w:szCs w:val="18"/>
              </w:rPr>
              <w:t>6</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62FFE362">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320426EA">
            <w:pPr>
              <w:snapToGrid w:val="0"/>
              <w:jc w:val="center"/>
              <w:rPr>
                <w:sz w:val="18"/>
                <w:szCs w:val="18"/>
              </w:rPr>
            </w:pPr>
          </w:p>
        </w:tc>
      </w:tr>
      <w:tr w14:paraId="2B8834AE">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45225ED3">
            <w:pPr>
              <w:widowControl/>
              <w:snapToGrid w:val="0"/>
              <w:jc w:val="center"/>
              <w:textAlignment w:val="center"/>
              <w:rPr>
                <w:sz w:val="18"/>
                <w:szCs w:val="18"/>
              </w:rPr>
            </w:pPr>
            <w:r>
              <w:rPr>
                <w:rFonts w:hint="eastAsia"/>
                <w:kern w:val="0"/>
                <w:sz w:val="18"/>
                <w:szCs w:val="18"/>
              </w:rPr>
              <w:t>7</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32AE5C71">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4C88F36F">
            <w:pPr>
              <w:snapToGrid w:val="0"/>
              <w:jc w:val="center"/>
              <w:rPr>
                <w:sz w:val="18"/>
                <w:szCs w:val="18"/>
              </w:rPr>
            </w:pPr>
          </w:p>
        </w:tc>
      </w:tr>
      <w:tr w14:paraId="50E24AC2">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2ACE9EE5">
            <w:pPr>
              <w:widowControl/>
              <w:snapToGrid w:val="0"/>
              <w:jc w:val="center"/>
              <w:textAlignment w:val="center"/>
              <w:rPr>
                <w:sz w:val="18"/>
                <w:szCs w:val="18"/>
              </w:rPr>
            </w:pPr>
            <w:r>
              <w:rPr>
                <w:rFonts w:hint="eastAsia"/>
                <w:kern w:val="0"/>
                <w:sz w:val="18"/>
                <w:szCs w:val="18"/>
              </w:rPr>
              <w:t>8</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2330152F">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11C2AFC8">
            <w:pPr>
              <w:snapToGrid w:val="0"/>
              <w:jc w:val="center"/>
              <w:rPr>
                <w:sz w:val="18"/>
                <w:szCs w:val="18"/>
              </w:rPr>
            </w:pPr>
          </w:p>
        </w:tc>
      </w:tr>
      <w:tr w14:paraId="105B1236">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2005C14C">
            <w:pPr>
              <w:widowControl/>
              <w:snapToGrid w:val="0"/>
              <w:jc w:val="center"/>
              <w:textAlignment w:val="center"/>
              <w:rPr>
                <w:sz w:val="18"/>
                <w:szCs w:val="18"/>
              </w:rPr>
            </w:pPr>
            <w:r>
              <w:rPr>
                <w:rFonts w:hint="eastAsia"/>
                <w:kern w:val="0"/>
                <w:sz w:val="18"/>
                <w:szCs w:val="18"/>
              </w:rPr>
              <w:t>9</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3190498B">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32649710">
            <w:pPr>
              <w:snapToGrid w:val="0"/>
              <w:jc w:val="center"/>
              <w:rPr>
                <w:sz w:val="18"/>
                <w:szCs w:val="18"/>
              </w:rPr>
            </w:pPr>
          </w:p>
        </w:tc>
      </w:tr>
      <w:tr w14:paraId="19F351F9">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552281B8">
            <w:pPr>
              <w:widowControl/>
              <w:snapToGrid w:val="0"/>
              <w:jc w:val="center"/>
              <w:textAlignment w:val="center"/>
              <w:rPr>
                <w:sz w:val="18"/>
                <w:szCs w:val="18"/>
              </w:rPr>
            </w:pPr>
            <w:r>
              <w:rPr>
                <w:kern w:val="0"/>
                <w:sz w:val="18"/>
                <w:szCs w:val="18"/>
              </w:rPr>
              <w:t>备注：</w:t>
            </w:r>
          </w:p>
        </w:tc>
        <w:tc>
          <w:tcPr>
            <w:tcW w:w="2335" w:type="dxa"/>
            <w:tcBorders>
              <w:top w:val="single" w:color="000000" w:sz="4" w:space="0"/>
              <w:bottom w:val="single" w:color="000000" w:sz="4" w:space="0"/>
            </w:tcBorders>
            <w:noWrap w:val="0"/>
            <w:vAlign w:val="center"/>
          </w:tcPr>
          <w:p w14:paraId="573D02F0">
            <w:pPr>
              <w:snapToGrid w:val="0"/>
              <w:jc w:val="center"/>
              <w:rPr>
                <w:sz w:val="18"/>
                <w:szCs w:val="18"/>
              </w:rPr>
            </w:pPr>
          </w:p>
        </w:tc>
        <w:tc>
          <w:tcPr>
            <w:tcW w:w="4532" w:type="dxa"/>
            <w:tcBorders>
              <w:top w:val="single" w:color="000000" w:sz="4" w:space="0"/>
              <w:bottom w:val="single" w:color="000000" w:sz="4" w:space="0"/>
              <w:right w:val="single" w:color="000000" w:sz="4" w:space="0"/>
            </w:tcBorders>
            <w:noWrap w:val="0"/>
            <w:vAlign w:val="center"/>
          </w:tcPr>
          <w:p w14:paraId="33EE4F50">
            <w:pPr>
              <w:snapToGrid w:val="0"/>
              <w:jc w:val="center"/>
              <w:rPr>
                <w:sz w:val="18"/>
                <w:szCs w:val="18"/>
              </w:rPr>
            </w:pPr>
          </w:p>
        </w:tc>
      </w:tr>
    </w:tbl>
    <w:p w14:paraId="160C198A"/>
    <w:p w14:paraId="1415677F">
      <w:pPr>
        <w:pStyle w:val="971"/>
        <w:tabs>
          <w:tab w:val="left" w:pos="360"/>
        </w:tabs>
        <w:spacing w:before="156" w:beforeLines="50" w:after="156" w:afterLines="50"/>
        <w:ind w:left="0"/>
        <w:rPr>
          <w:rFonts w:ascii="宋体" w:hAnsi="宋体" w:eastAsia="宋体" w:cs="宋体"/>
          <w:sz w:val="32"/>
          <w:szCs w:val="32"/>
        </w:rPr>
      </w:pPr>
      <w:bookmarkStart w:id="413" w:name="_Toc529459849"/>
      <w:r>
        <w:rPr>
          <w:rFonts w:hint="eastAsia" w:ascii="宋体" w:hAnsi="宋体" w:eastAsia="宋体" w:cs="宋体"/>
          <w:sz w:val="32"/>
          <w:szCs w:val="32"/>
        </w:rPr>
        <w:t>附录</w:t>
      </w:r>
      <w:r>
        <w:rPr>
          <w:rFonts w:hint="eastAsia" w:ascii="宋体" w:hAnsi="宋体" w:eastAsia="宋体" w:cs="宋体"/>
          <w:b/>
          <w:bCs/>
          <w:sz w:val="32"/>
          <w:szCs w:val="32"/>
        </w:rPr>
        <w:t>E</w:t>
      </w:r>
      <w:r>
        <w:rPr>
          <w:rFonts w:hint="eastAsia" w:ascii="宋体" w:hAnsi="宋体" w:eastAsia="宋体" w:cs="宋体"/>
          <w:sz w:val="32"/>
          <w:szCs w:val="32"/>
        </w:rPr>
        <w:t xml:space="preserve">  运维相关制度参考目录</w:t>
      </w:r>
      <w:bookmarkEnd w:id="413"/>
    </w:p>
    <w:p w14:paraId="0C371C44">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（资料性附录）</w:t>
      </w:r>
    </w:p>
    <w:p w14:paraId="0660CEE4">
      <w:pPr>
        <w:pStyle w:val="640"/>
        <w:tabs>
          <w:tab w:val="center" w:pos="4201"/>
          <w:tab w:val="right" w:leader="dot" w:pos="9298"/>
        </w:tabs>
        <w:ind w:firstLine="0" w:firstLineChars="0"/>
        <w:jc w:val="center"/>
        <w:rPr>
          <w:rFonts w:ascii="黑体" w:hAnsi="黑体" w:eastAsia="黑体" w:cs="黑体"/>
          <w:szCs w:val="21"/>
        </w:rPr>
      </w:pPr>
    </w:p>
    <w:p w14:paraId="5DA7E749">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 xml:space="preserve">E.1  </w:t>
      </w:r>
      <w:r>
        <w:rPr>
          <w:rFonts w:ascii="黑体" w:hAnsi="黑体" w:eastAsia="黑体" w:cs="黑体"/>
          <w:szCs w:val="21"/>
        </w:rPr>
        <w:t>运维中心管理制度</w:t>
      </w:r>
    </w:p>
    <w:p w14:paraId="6631C33A">
      <w:pPr>
        <w:spacing w:line="360" w:lineRule="auto"/>
        <w:jc w:val="left"/>
        <w:rPr>
          <w:bCs/>
          <w:szCs w:val="21"/>
        </w:rPr>
      </w:pPr>
      <w:r>
        <w:rPr>
          <w:rFonts w:hint="eastAsia"/>
          <w:bCs/>
          <w:szCs w:val="21"/>
        </w:rPr>
        <w:t>第一章  总则</w:t>
      </w:r>
    </w:p>
    <w:p w14:paraId="2521A03A">
      <w:pPr>
        <w:spacing w:line="360" w:lineRule="auto"/>
        <w:jc w:val="left"/>
        <w:rPr>
          <w:bCs/>
          <w:szCs w:val="21"/>
        </w:rPr>
      </w:pPr>
      <w:r>
        <w:rPr>
          <w:rFonts w:hint="eastAsia"/>
          <w:bCs/>
          <w:szCs w:val="21"/>
        </w:rPr>
        <w:t>第二章  监控中心职责及管理架构</w:t>
      </w:r>
    </w:p>
    <w:p w14:paraId="31059B82">
      <w:pPr>
        <w:spacing w:line="360" w:lineRule="auto"/>
        <w:ind w:firstLine="420" w:firstLineChars="200"/>
        <w:jc w:val="left"/>
        <w:rPr>
          <w:bCs/>
          <w:szCs w:val="21"/>
        </w:rPr>
      </w:pPr>
      <w:r>
        <w:rPr>
          <w:rFonts w:hint="eastAsia"/>
          <w:bCs/>
          <w:szCs w:val="21"/>
        </w:rPr>
        <w:t>2.1 监控中心职责</w:t>
      </w:r>
    </w:p>
    <w:p w14:paraId="30140BDF">
      <w:pPr>
        <w:spacing w:line="360" w:lineRule="auto"/>
        <w:ind w:firstLine="420" w:firstLineChars="200"/>
        <w:jc w:val="left"/>
        <w:rPr>
          <w:bCs/>
          <w:szCs w:val="21"/>
        </w:rPr>
      </w:pPr>
      <w:r>
        <w:rPr>
          <w:rFonts w:hint="eastAsia"/>
          <w:bCs/>
          <w:szCs w:val="21"/>
        </w:rPr>
        <w:t>2.2 管理架构</w:t>
      </w:r>
    </w:p>
    <w:p w14:paraId="2C67DAF6">
      <w:pPr>
        <w:spacing w:line="360" w:lineRule="auto"/>
        <w:jc w:val="left"/>
        <w:rPr>
          <w:bCs/>
          <w:szCs w:val="21"/>
        </w:rPr>
      </w:pPr>
      <w:r>
        <w:rPr>
          <w:rFonts w:hint="eastAsia"/>
          <w:bCs/>
          <w:szCs w:val="21"/>
        </w:rPr>
        <w:t>第三章  监控中心各岗位人员职责规范</w:t>
      </w:r>
    </w:p>
    <w:p w14:paraId="30ECC34C">
      <w:pPr>
        <w:spacing w:line="360" w:lineRule="auto"/>
        <w:ind w:firstLine="420" w:firstLineChars="200"/>
        <w:jc w:val="left"/>
        <w:rPr>
          <w:bCs/>
          <w:szCs w:val="21"/>
        </w:rPr>
      </w:pPr>
      <w:r>
        <w:rPr>
          <w:rFonts w:hint="eastAsia"/>
          <w:bCs/>
          <w:szCs w:val="21"/>
        </w:rPr>
        <w:t>3.1 监控中心主管</w:t>
      </w:r>
      <w:r>
        <w:rPr>
          <w:rFonts w:hint="eastAsia"/>
          <w:bCs/>
          <w:szCs w:val="21"/>
        </w:rPr>
        <w:tab/>
      </w:r>
    </w:p>
    <w:p w14:paraId="3A85A062">
      <w:pPr>
        <w:spacing w:line="360" w:lineRule="auto"/>
        <w:ind w:firstLine="420" w:firstLineChars="200"/>
        <w:jc w:val="left"/>
        <w:rPr>
          <w:bCs/>
          <w:szCs w:val="21"/>
        </w:rPr>
      </w:pPr>
      <w:r>
        <w:rPr>
          <w:rFonts w:hint="eastAsia"/>
          <w:bCs/>
          <w:szCs w:val="21"/>
        </w:rPr>
        <w:t>3.2 运维管理平台操作员</w:t>
      </w:r>
    </w:p>
    <w:p w14:paraId="4623EDF6">
      <w:pPr>
        <w:spacing w:line="360" w:lineRule="auto"/>
        <w:ind w:firstLine="420" w:firstLineChars="200"/>
        <w:jc w:val="left"/>
        <w:rPr>
          <w:bCs/>
          <w:szCs w:val="21"/>
        </w:rPr>
      </w:pPr>
      <w:r>
        <w:rPr>
          <w:rFonts w:hint="eastAsia"/>
          <w:bCs/>
          <w:szCs w:val="21"/>
        </w:rPr>
        <w:t>3.3 资料员</w:t>
      </w:r>
    </w:p>
    <w:p w14:paraId="31AA0E4F">
      <w:pPr>
        <w:spacing w:line="360" w:lineRule="auto"/>
        <w:ind w:firstLine="420" w:firstLineChars="200"/>
        <w:jc w:val="left"/>
        <w:rPr>
          <w:bCs/>
          <w:szCs w:val="21"/>
        </w:rPr>
      </w:pPr>
      <w:r>
        <w:rPr>
          <w:rFonts w:hint="eastAsia"/>
          <w:bCs/>
          <w:szCs w:val="21"/>
        </w:rPr>
        <w:t>3.4 设备管理员</w:t>
      </w:r>
    </w:p>
    <w:p w14:paraId="58804410">
      <w:pPr>
        <w:spacing w:line="360" w:lineRule="auto"/>
        <w:ind w:firstLine="420" w:firstLineChars="200"/>
        <w:jc w:val="left"/>
        <w:rPr>
          <w:bCs/>
          <w:szCs w:val="21"/>
        </w:rPr>
      </w:pPr>
      <w:r>
        <w:rPr>
          <w:rFonts w:hint="eastAsia"/>
          <w:bCs/>
          <w:szCs w:val="21"/>
        </w:rPr>
        <w:t>3.5 网络管理员</w:t>
      </w:r>
    </w:p>
    <w:p w14:paraId="74B7E5ED">
      <w:pPr>
        <w:spacing w:line="360" w:lineRule="auto"/>
        <w:jc w:val="left"/>
        <w:rPr>
          <w:bCs/>
          <w:szCs w:val="21"/>
        </w:rPr>
      </w:pPr>
      <w:r>
        <w:rPr>
          <w:rFonts w:hint="eastAsia"/>
          <w:bCs/>
          <w:szCs w:val="21"/>
        </w:rPr>
        <w:t>第四章  监控中心管理制度与规定</w:t>
      </w:r>
    </w:p>
    <w:p w14:paraId="42FD132A">
      <w:pPr>
        <w:spacing w:line="360" w:lineRule="auto"/>
        <w:ind w:firstLine="420" w:firstLineChars="200"/>
        <w:jc w:val="left"/>
        <w:rPr>
          <w:bCs/>
          <w:szCs w:val="21"/>
        </w:rPr>
      </w:pPr>
      <w:r>
        <w:rPr>
          <w:rFonts w:hint="eastAsia"/>
          <w:bCs/>
          <w:szCs w:val="21"/>
        </w:rPr>
        <w:t>4.1 上班制度</w:t>
      </w:r>
    </w:p>
    <w:p w14:paraId="248CCBC0">
      <w:pPr>
        <w:spacing w:line="360" w:lineRule="auto"/>
        <w:ind w:firstLine="420" w:firstLineChars="200"/>
        <w:jc w:val="left"/>
        <w:rPr>
          <w:bCs/>
          <w:szCs w:val="21"/>
        </w:rPr>
      </w:pPr>
      <w:r>
        <w:rPr>
          <w:rFonts w:hint="eastAsia"/>
          <w:bCs/>
          <w:szCs w:val="21"/>
        </w:rPr>
        <w:t>4.2 监控中心值班室管理制度</w:t>
      </w:r>
    </w:p>
    <w:p w14:paraId="6AFDC37F">
      <w:pPr>
        <w:spacing w:line="360" w:lineRule="auto"/>
        <w:ind w:firstLine="420" w:firstLineChars="200"/>
        <w:jc w:val="left"/>
        <w:rPr>
          <w:bCs/>
          <w:szCs w:val="21"/>
        </w:rPr>
      </w:pPr>
      <w:r>
        <w:rPr>
          <w:rFonts w:hint="eastAsia"/>
          <w:bCs/>
          <w:szCs w:val="21"/>
        </w:rPr>
        <w:t>4.3 监控中心值班日志记录规范</w:t>
      </w:r>
    </w:p>
    <w:p w14:paraId="103979AF">
      <w:pPr>
        <w:spacing w:line="360" w:lineRule="auto"/>
        <w:ind w:firstLine="420" w:firstLineChars="200"/>
        <w:jc w:val="left"/>
        <w:rPr>
          <w:bCs/>
          <w:szCs w:val="21"/>
        </w:rPr>
      </w:pPr>
      <w:r>
        <w:rPr>
          <w:rFonts w:hint="eastAsia"/>
          <w:bCs/>
          <w:szCs w:val="21"/>
        </w:rPr>
        <w:t>4.4 监控中心卫生管理规范</w:t>
      </w:r>
    </w:p>
    <w:p w14:paraId="55E996DA">
      <w:pPr>
        <w:spacing w:line="360" w:lineRule="auto"/>
        <w:ind w:firstLine="420" w:firstLineChars="200"/>
        <w:jc w:val="left"/>
        <w:rPr>
          <w:bCs/>
          <w:szCs w:val="21"/>
        </w:rPr>
      </w:pPr>
      <w:r>
        <w:rPr>
          <w:rFonts w:hint="eastAsia"/>
          <w:bCs/>
          <w:szCs w:val="21"/>
        </w:rPr>
        <w:t>4.5 设备管理制度</w:t>
      </w:r>
    </w:p>
    <w:p w14:paraId="69C18550">
      <w:pPr>
        <w:spacing w:line="360" w:lineRule="auto"/>
        <w:ind w:firstLine="420" w:firstLineChars="200"/>
        <w:jc w:val="left"/>
        <w:rPr>
          <w:bCs/>
          <w:szCs w:val="21"/>
        </w:rPr>
      </w:pPr>
      <w:r>
        <w:rPr>
          <w:rFonts w:hint="eastAsia"/>
          <w:bCs/>
          <w:szCs w:val="21"/>
        </w:rPr>
        <w:t>4.6 网络运行管理制度</w:t>
      </w:r>
    </w:p>
    <w:p w14:paraId="51B82693">
      <w:pPr>
        <w:spacing w:line="360" w:lineRule="auto"/>
        <w:ind w:firstLine="420" w:firstLineChars="200"/>
        <w:jc w:val="left"/>
        <w:rPr>
          <w:bCs/>
          <w:szCs w:val="21"/>
        </w:rPr>
      </w:pPr>
      <w:r>
        <w:rPr>
          <w:rFonts w:hint="eastAsia"/>
          <w:bCs/>
          <w:szCs w:val="21"/>
        </w:rPr>
        <w:t>4.7 监控中心硬件故障处理制度</w:t>
      </w:r>
    </w:p>
    <w:p w14:paraId="27ADB5D2">
      <w:pPr>
        <w:spacing w:line="360" w:lineRule="auto"/>
        <w:ind w:firstLine="420" w:firstLineChars="200"/>
        <w:jc w:val="left"/>
        <w:rPr>
          <w:bCs/>
          <w:szCs w:val="21"/>
        </w:rPr>
      </w:pPr>
      <w:r>
        <w:rPr>
          <w:rFonts w:hint="eastAsia"/>
          <w:bCs/>
          <w:szCs w:val="21"/>
        </w:rPr>
        <w:t>4.8 现场异常情况处理制度</w:t>
      </w:r>
    </w:p>
    <w:p w14:paraId="470B6C83">
      <w:pPr>
        <w:spacing w:line="360" w:lineRule="auto"/>
        <w:ind w:firstLine="420" w:firstLineChars="200"/>
        <w:jc w:val="left"/>
        <w:rPr>
          <w:bCs/>
          <w:szCs w:val="21"/>
        </w:rPr>
      </w:pPr>
      <w:r>
        <w:rPr>
          <w:rFonts w:hint="eastAsia"/>
          <w:bCs/>
          <w:szCs w:val="21"/>
        </w:rPr>
        <w:t>4.9 监控中心监管情况汇报制度</w:t>
      </w:r>
    </w:p>
    <w:p w14:paraId="35E26052">
      <w:pPr>
        <w:pStyle w:val="236"/>
        <w:rPr>
          <w:color w:val="auto"/>
        </w:rPr>
      </w:pPr>
    </w:p>
    <w:p w14:paraId="3D6518D2">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E.2  档案管理制度</w:t>
      </w:r>
    </w:p>
    <w:p w14:paraId="622454F2">
      <w:pPr>
        <w:spacing w:line="360" w:lineRule="auto"/>
        <w:jc w:val="left"/>
        <w:rPr>
          <w:bCs/>
          <w:szCs w:val="21"/>
        </w:rPr>
      </w:pPr>
      <w:r>
        <w:rPr>
          <w:rFonts w:hint="eastAsia"/>
          <w:bCs/>
          <w:szCs w:val="21"/>
        </w:rPr>
        <w:t>一、总则</w:t>
      </w:r>
    </w:p>
    <w:p w14:paraId="1A150982">
      <w:pPr>
        <w:spacing w:line="360" w:lineRule="auto"/>
        <w:jc w:val="left"/>
        <w:rPr>
          <w:bCs/>
          <w:szCs w:val="21"/>
        </w:rPr>
      </w:pPr>
      <w:r>
        <w:rPr>
          <w:rFonts w:hint="eastAsia"/>
          <w:bCs/>
          <w:szCs w:val="21"/>
        </w:rPr>
        <w:t>二、档案管理机构及其职责</w:t>
      </w:r>
      <w:r>
        <w:rPr>
          <w:rFonts w:hint="eastAsia"/>
          <w:bCs/>
          <w:szCs w:val="21"/>
        </w:rPr>
        <w:tab/>
      </w:r>
    </w:p>
    <w:p w14:paraId="03A6FDF0">
      <w:pPr>
        <w:spacing w:line="360" w:lineRule="auto"/>
        <w:jc w:val="left"/>
        <w:rPr>
          <w:bCs/>
          <w:szCs w:val="21"/>
        </w:rPr>
      </w:pPr>
      <w:r>
        <w:rPr>
          <w:rFonts w:hint="eastAsia"/>
          <w:bCs/>
          <w:szCs w:val="21"/>
        </w:rPr>
        <w:t>三、归档资料归档基本规定</w:t>
      </w:r>
      <w:r>
        <w:rPr>
          <w:rFonts w:hint="eastAsia"/>
          <w:bCs/>
          <w:szCs w:val="21"/>
        </w:rPr>
        <w:tab/>
      </w:r>
    </w:p>
    <w:p w14:paraId="0B98387D">
      <w:pPr>
        <w:spacing w:line="360" w:lineRule="auto"/>
        <w:ind w:firstLine="420" w:firstLineChars="200"/>
        <w:jc w:val="left"/>
        <w:rPr>
          <w:bCs/>
          <w:szCs w:val="21"/>
        </w:rPr>
      </w:pPr>
      <w:r>
        <w:rPr>
          <w:rFonts w:hint="eastAsia"/>
          <w:bCs/>
          <w:szCs w:val="21"/>
        </w:rPr>
        <w:t>3.1 归档资料</w:t>
      </w:r>
    </w:p>
    <w:p w14:paraId="431060D8">
      <w:pPr>
        <w:spacing w:line="360" w:lineRule="auto"/>
        <w:ind w:firstLine="420" w:firstLineChars="200"/>
        <w:jc w:val="left"/>
        <w:rPr>
          <w:bCs/>
          <w:szCs w:val="21"/>
        </w:rPr>
      </w:pPr>
      <w:r>
        <w:rPr>
          <w:rFonts w:hint="eastAsia"/>
          <w:bCs/>
          <w:szCs w:val="21"/>
        </w:rPr>
        <w:t>3.2 归档基本规定</w:t>
      </w:r>
    </w:p>
    <w:p w14:paraId="7085B0B8">
      <w:pPr>
        <w:spacing w:line="360" w:lineRule="auto"/>
        <w:jc w:val="left"/>
        <w:rPr>
          <w:bCs/>
          <w:szCs w:val="21"/>
        </w:rPr>
      </w:pPr>
      <w:r>
        <w:rPr>
          <w:rFonts w:hint="eastAsia"/>
          <w:bCs/>
          <w:szCs w:val="21"/>
        </w:rPr>
        <w:t>四、档案资料的保存</w:t>
      </w:r>
    </w:p>
    <w:p w14:paraId="14AEDFD3">
      <w:pPr>
        <w:spacing w:line="360" w:lineRule="auto"/>
        <w:jc w:val="left"/>
        <w:rPr>
          <w:bCs/>
          <w:szCs w:val="21"/>
        </w:rPr>
      </w:pPr>
      <w:r>
        <w:rPr>
          <w:rFonts w:hint="eastAsia"/>
          <w:bCs/>
          <w:szCs w:val="21"/>
        </w:rPr>
        <w:t>五、档案资料借阅规定</w:t>
      </w:r>
    </w:p>
    <w:p w14:paraId="4A180F06">
      <w:pPr>
        <w:spacing w:line="360" w:lineRule="auto"/>
        <w:jc w:val="left"/>
        <w:rPr>
          <w:bCs/>
          <w:szCs w:val="21"/>
        </w:rPr>
      </w:pPr>
    </w:p>
    <w:p w14:paraId="6B5735C3">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E.3  运维现场管理制度</w:t>
      </w:r>
    </w:p>
    <w:p w14:paraId="06566FA9">
      <w:pPr>
        <w:spacing w:line="360" w:lineRule="auto"/>
        <w:jc w:val="left"/>
        <w:rPr>
          <w:bCs/>
          <w:szCs w:val="21"/>
        </w:rPr>
      </w:pPr>
      <w:r>
        <w:rPr>
          <w:rFonts w:hint="eastAsia"/>
          <w:bCs/>
          <w:szCs w:val="21"/>
        </w:rPr>
        <w:t>一、总则</w:t>
      </w:r>
    </w:p>
    <w:p w14:paraId="3C2F421E">
      <w:pPr>
        <w:spacing w:line="360" w:lineRule="auto"/>
        <w:jc w:val="left"/>
        <w:rPr>
          <w:bCs/>
          <w:szCs w:val="21"/>
        </w:rPr>
      </w:pPr>
      <w:r>
        <w:rPr>
          <w:rFonts w:hint="eastAsia"/>
          <w:bCs/>
          <w:szCs w:val="21"/>
        </w:rPr>
        <w:t>二、现场考勤</w:t>
      </w:r>
    </w:p>
    <w:p w14:paraId="4D0B4187">
      <w:pPr>
        <w:spacing w:line="360" w:lineRule="auto"/>
        <w:jc w:val="left"/>
        <w:rPr>
          <w:bCs/>
          <w:szCs w:val="21"/>
        </w:rPr>
      </w:pPr>
      <w:r>
        <w:rPr>
          <w:rFonts w:hint="eastAsia"/>
          <w:bCs/>
          <w:szCs w:val="21"/>
        </w:rPr>
        <w:t>三、现场文明施工</w:t>
      </w:r>
    </w:p>
    <w:p w14:paraId="7F5EBA3D">
      <w:pPr>
        <w:spacing w:line="360" w:lineRule="auto"/>
        <w:jc w:val="left"/>
        <w:rPr>
          <w:bCs/>
          <w:szCs w:val="21"/>
        </w:rPr>
      </w:pPr>
      <w:r>
        <w:rPr>
          <w:rFonts w:hint="eastAsia"/>
          <w:bCs/>
          <w:szCs w:val="21"/>
        </w:rPr>
        <w:t>四、现场临时用电</w:t>
      </w:r>
    </w:p>
    <w:p w14:paraId="194C37B9">
      <w:pPr>
        <w:pStyle w:val="236"/>
        <w:rPr>
          <w:color w:val="auto"/>
        </w:rPr>
      </w:pPr>
    </w:p>
    <w:p w14:paraId="71C464CA">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E.4  岗位操作规程</w:t>
      </w:r>
    </w:p>
    <w:p w14:paraId="784849B0">
      <w:pPr>
        <w:spacing w:line="360" w:lineRule="auto"/>
        <w:jc w:val="left"/>
        <w:rPr>
          <w:bCs/>
          <w:szCs w:val="21"/>
        </w:rPr>
      </w:pPr>
      <w:r>
        <w:rPr>
          <w:bCs/>
          <w:szCs w:val="21"/>
        </w:rPr>
        <w:fldChar w:fldCharType="begin"/>
      </w:r>
      <w:r>
        <w:rPr>
          <w:bCs/>
          <w:szCs w:val="21"/>
        </w:rPr>
        <w:instrText xml:space="preserve"> HYPERLINK \l "_Toc511916822" </w:instrText>
      </w:r>
      <w:r>
        <w:rPr>
          <w:bCs/>
          <w:szCs w:val="21"/>
        </w:rPr>
        <w:fldChar w:fldCharType="separate"/>
      </w:r>
      <w:r>
        <w:rPr>
          <w:rFonts w:hint="eastAsia"/>
          <w:bCs/>
          <w:szCs w:val="21"/>
        </w:rPr>
        <w:t>一、岗位职责</w:t>
      </w:r>
      <w:r>
        <w:rPr>
          <w:bCs/>
          <w:szCs w:val="21"/>
        </w:rPr>
        <w:fldChar w:fldCharType="end"/>
      </w:r>
    </w:p>
    <w:p w14:paraId="62CB4279">
      <w:pPr>
        <w:spacing w:line="360" w:lineRule="auto"/>
        <w:ind w:firstLine="420" w:firstLineChars="200"/>
        <w:jc w:val="left"/>
        <w:rPr>
          <w:bCs/>
          <w:szCs w:val="21"/>
        </w:rPr>
      </w:pPr>
      <w:r>
        <w:rPr>
          <w:bCs/>
          <w:szCs w:val="21"/>
        </w:rPr>
        <w:fldChar w:fldCharType="begin"/>
      </w:r>
      <w:r>
        <w:rPr>
          <w:bCs/>
          <w:szCs w:val="21"/>
        </w:rPr>
        <w:instrText xml:space="preserve"> HYPERLINK \l "_Toc511916823" </w:instrText>
      </w:r>
      <w:r>
        <w:rPr>
          <w:bCs/>
          <w:szCs w:val="21"/>
        </w:rPr>
        <w:fldChar w:fldCharType="separate"/>
      </w:r>
      <w:r>
        <w:rPr>
          <w:rFonts w:hint="eastAsia"/>
          <w:bCs/>
          <w:szCs w:val="21"/>
        </w:rPr>
        <w:t>1.1 运维管理员</w:t>
      </w:r>
      <w:r>
        <w:rPr>
          <w:bCs/>
          <w:szCs w:val="21"/>
        </w:rPr>
        <w:fldChar w:fldCharType="end"/>
      </w:r>
    </w:p>
    <w:p w14:paraId="74C82C1D">
      <w:pPr>
        <w:spacing w:line="360" w:lineRule="auto"/>
        <w:ind w:firstLine="420" w:firstLineChars="200"/>
        <w:jc w:val="left"/>
        <w:rPr>
          <w:bCs/>
          <w:szCs w:val="21"/>
        </w:rPr>
      </w:pPr>
      <w:r>
        <w:rPr>
          <w:bCs/>
          <w:szCs w:val="21"/>
        </w:rPr>
        <w:fldChar w:fldCharType="begin"/>
      </w:r>
      <w:r>
        <w:rPr>
          <w:bCs/>
          <w:szCs w:val="21"/>
        </w:rPr>
        <w:instrText xml:space="preserve"> HYPERLINK \l "_Toc511916824" </w:instrText>
      </w:r>
      <w:r>
        <w:rPr>
          <w:bCs/>
          <w:szCs w:val="21"/>
        </w:rPr>
        <w:fldChar w:fldCharType="separate"/>
      </w:r>
      <w:r>
        <w:rPr>
          <w:rFonts w:hint="eastAsia"/>
          <w:bCs/>
          <w:szCs w:val="21"/>
        </w:rPr>
        <w:t>1.2 水电维修员</w:t>
      </w:r>
      <w:r>
        <w:rPr>
          <w:bCs/>
          <w:szCs w:val="21"/>
        </w:rPr>
        <w:fldChar w:fldCharType="end"/>
      </w:r>
    </w:p>
    <w:p w14:paraId="1EAE03EA">
      <w:pPr>
        <w:spacing w:line="360" w:lineRule="auto"/>
        <w:ind w:firstLine="420" w:firstLineChars="200"/>
        <w:jc w:val="left"/>
        <w:rPr>
          <w:bCs/>
          <w:szCs w:val="21"/>
        </w:rPr>
      </w:pPr>
      <w:r>
        <w:rPr>
          <w:bCs/>
          <w:szCs w:val="21"/>
        </w:rPr>
        <w:fldChar w:fldCharType="begin"/>
      </w:r>
      <w:r>
        <w:rPr>
          <w:bCs/>
          <w:szCs w:val="21"/>
        </w:rPr>
        <w:instrText xml:space="preserve"> HYPERLINK \l "_Toc511916825" </w:instrText>
      </w:r>
      <w:r>
        <w:rPr>
          <w:bCs/>
          <w:szCs w:val="21"/>
        </w:rPr>
        <w:fldChar w:fldCharType="separate"/>
      </w:r>
      <w:r>
        <w:rPr>
          <w:rFonts w:hint="eastAsia"/>
          <w:bCs/>
          <w:szCs w:val="21"/>
        </w:rPr>
        <w:t>1.3 巡检养护员</w:t>
      </w:r>
      <w:r>
        <w:rPr>
          <w:bCs/>
          <w:szCs w:val="21"/>
        </w:rPr>
        <w:fldChar w:fldCharType="end"/>
      </w:r>
    </w:p>
    <w:p w14:paraId="2C3F00F5">
      <w:pPr>
        <w:spacing w:line="360" w:lineRule="auto"/>
        <w:jc w:val="left"/>
        <w:rPr>
          <w:bCs/>
          <w:szCs w:val="21"/>
        </w:rPr>
      </w:pPr>
      <w:r>
        <w:rPr>
          <w:bCs/>
          <w:szCs w:val="21"/>
        </w:rPr>
        <w:fldChar w:fldCharType="begin"/>
      </w:r>
      <w:r>
        <w:rPr>
          <w:bCs/>
          <w:szCs w:val="21"/>
        </w:rPr>
        <w:instrText xml:space="preserve"> HYPERLINK \l "_Toc511916826" </w:instrText>
      </w:r>
      <w:r>
        <w:rPr>
          <w:bCs/>
          <w:szCs w:val="21"/>
        </w:rPr>
        <w:fldChar w:fldCharType="separate"/>
      </w:r>
      <w:r>
        <w:rPr>
          <w:rFonts w:hint="eastAsia"/>
          <w:bCs/>
          <w:szCs w:val="21"/>
        </w:rPr>
        <w:t>二、日常行为规范</w:t>
      </w:r>
      <w:r>
        <w:rPr>
          <w:bCs/>
          <w:szCs w:val="21"/>
        </w:rPr>
        <w:fldChar w:fldCharType="end"/>
      </w:r>
    </w:p>
    <w:p w14:paraId="121C52E8">
      <w:pPr>
        <w:spacing w:line="360" w:lineRule="auto"/>
        <w:jc w:val="left"/>
        <w:rPr>
          <w:bCs/>
          <w:szCs w:val="21"/>
        </w:rPr>
      </w:pPr>
      <w:r>
        <w:rPr>
          <w:bCs/>
          <w:szCs w:val="21"/>
        </w:rPr>
        <w:fldChar w:fldCharType="begin"/>
      </w:r>
      <w:r>
        <w:rPr>
          <w:bCs/>
          <w:szCs w:val="21"/>
        </w:rPr>
        <w:instrText xml:space="preserve"> HYPERLINK \l "_Toc511916827" </w:instrText>
      </w:r>
      <w:r>
        <w:rPr>
          <w:bCs/>
          <w:szCs w:val="21"/>
        </w:rPr>
        <w:fldChar w:fldCharType="separate"/>
      </w:r>
      <w:r>
        <w:rPr>
          <w:rFonts w:hint="eastAsia"/>
          <w:bCs/>
          <w:szCs w:val="21"/>
        </w:rPr>
        <w:t>三、每日工作安排表</w:t>
      </w:r>
      <w:r>
        <w:rPr>
          <w:bCs/>
          <w:szCs w:val="21"/>
        </w:rPr>
        <w:fldChar w:fldCharType="end"/>
      </w:r>
    </w:p>
    <w:p w14:paraId="089663A6">
      <w:pPr>
        <w:spacing w:line="360" w:lineRule="auto"/>
        <w:jc w:val="left"/>
        <w:rPr>
          <w:bCs/>
          <w:szCs w:val="21"/>
        </w:rPr>
      </w:pPr>
      <w:r>
        <w:rPr>
          <w:bCs/>
          <w:szCs w:val="21"/>
        </w:rPr>
        <w:fldChar w:fldCharType="begin"/>
      </w:r>
      <w:r>
        <w:rPr>
          <w:bCs/>
          <w:szCs w:val="21"/>
        </w:rPr>
        <w:instrText xml:space="preserve"> HYPERLINK \l "_Toc511916828" </w:instrText>
      </w:r>
      <w:r>
        <w:rPr>
          <w:bCs/>
          <w:szCs w:val="21"/>
        </w:rPr>
        <w:fldChar w:fldCharType="separate"/>
      </w:r>
      <w:r>
        <w:rPr>
          <w:rFonts w:hint="eastAsia"/>
          <w:bCs/>
          <w:szCs w:val="21"/>
        </w:rPr>
        <w:t>四、运维服装工具</w:t>
      </w:r>
      <w:r>
        <w:rPr>
          <w:bCs/>
          <w:szCs w:val="21"/>
        </w:rPr>
        <w:fldChar w:fldCharType="end"/>
      </w:r>
    </w:p>
    <w:p w14:paraId="73EA90C9">
      <w:pPr>
        <w:spacing w:line="360" w:lineRule="auto"/>
        <w:jc w:val="left"/>
        <w:rPr>
          <w:bCs/>
          <w:szCs w:val="21"/>
        </w:rPr>
      </w:pPr>
      <w:r>
        <w:rPr>
          <w:bCs/>
          <w:szCs w:val="21"/>
        </w:rPr>
        <w:fldChar w:fldCharType="begin"/>
      </w:r>
      <w:r>
        <w:rPr>
          <w:bCs/>
          <w:szCs w:val="21"/>
        </w:rPr>
        <w:instrText xml:space="preserve"> HYPERLINK \l "_Toc511916829" </w:instrText>
      </w:r>
      <w:r>
        <w:rPr>
          <w:bCs/>
          <w:szCs w:val="21"/>
        </w:rPr>
        <w:fldChar w:fldCharType="separate"/>
      </w:r>
      <w:r>
        <w:rPr>
          <w:rFonts w:hint="eastAsia"/>
          <w:bCs/>
          <w:szCs w:val="21"/>
        </w:rPr>
        <w:t>五、具体运维操作</w:t>
      </w:r>
      <w:r>
        <w:rPr>
          <w:bCs/>
          <w:szCs w:val="21"/>
        </w:rPr>
        <w:fldChar w:fldCharType="end"/>
      </w:r>
    </w:p>
    <w:p w14:paraId="4AEA6474">
      <w:pPr>
        <w:spacing w:line="360" w:lineRule="auto"/>
        <w:ind w:firstLine="420" w:firstLineChars="200"/>
        <w:jc w:val="left"/>
        <w:rPr>
          <w:bCs/>
          <w:szCs w:val="21"/>
        </w:rPr>
      </w:pPr>
      <w:r>
        <w:rPr>
          <w:bCs/>
          <w:szCs w:val="21"/>
        </w:rPr>
        <w:fldChar w:fldCharType="begin"/>
      </w:r>
      <w:r>
        <w:rPr>
          <w:bCs/>
          <w:szCs w:val="21"/>
        </w:rPr>
        <w:instrText xml:space="preserve"> HYPERLINK \l "_Toc511916830" </w:instrText>
      </w:r>
      <w:r>
        <w:rPr>
          <w:bCs/>
          <w:szCs w:val="21"/>
        </w:rPr>
        <w:fldChar w:fldCharType="separate"/>
      </w:r>
      <w:r>
        <w:rPr>
          <w:rFonts w:hint="eastAsia"/>
          <w:bCs/>
          <w:szCs w:val="21"/>
        </w:rPr>
        <w:t>5.1 四类设备</w:t>
      </w:r>
      <w:r>
        <w:rPr>
          <w:bCs/>
          <w:szCs w:val="21"/>
        </w:rPr>
        <w:tab/>
      </w:r>
      <w:r>
        <w:rPr>
          <w:bCs/>
          <w:szCs w:val="21"/>
        </w:rPr>
        <w:fldChar w:fldCharType="end"/>
      </w:r>
    </w:p>
    <w:p w14:paraId="74036553">
      <w:pPr>
        <w:spacing w:line="360" w:lineRule="auto"/>
        <w:ind w:firstLine="420" w:firstLineChars="200"/>
        <w:jc w:val="left"/>
        <w:rPr>
          <w:bCs/>
          <w:szCs w:val="21"/>
        </w:rPr>
      </w:pPr>
      <w:r>
        <w:rPr>
          <w:bCs/>
          <w:szCs w:val="21"/>
        </w:rPr>
        <w:fldChar w:fldCharType="begin"/>
      </w:r>
      <w:r>
        <w:rPr>
          <w:bCs/>
          <w:szCs w:val="21"/>
        </w:rPr>
        <w:instrText xml:space="preserve"> HYPERLINK \l "_Toc511916831" </w:instrText>
      </w:r>
      <w:r>
        <w:rPr>
          <w:bCs/>
          <w:szCs w:val="21"/>
        </w:rPr>
        <w:fldChar w:fldCharType="separate"/>
      </w:r>
      <w:r>
        <w:rPr>
          <w:rFonts w:hint="eastAsia"/>
          <w:bCs/>
          <w:szCs w:val="21"/>
        </w:rPr>
        <w:t>5.2 控制房</w:t>
      </w:r>
      <w:r>
        <w:rPr>
          <w:bCs/>
          <w:szCs w:val="21"/>
        </w:rPr>
        <w:fldChar w:fldCharType="end"/>
      </w:r>
    </w:p>
    <w:p w14:paraId="3F10BD25">
      <w:pPr>
        <w:spacing w:line="360" w:lineRule="auto"/>
        <w:ind w:firstLine="420" w:firstLineChars="200"/>
        <w:jc w:val="left"/>
        <w:rPr>
          <w:bCs/>
          <w:szCs w:val="21"/>
        </w:rPr>
      </w:pPr>
      <w:r>
        <w:rPr>
          <w:bCs/>
          <w:szCs w:val="21"/>
        </w:rPr>
        <w:fldChar w:fldCharType="begin"/>
      </w:r>
      <w:r>
        <w:rPr>
          <w:bCs/>
          <w:szCs w:val="21"/>
        </w:rPr>
        <w:instrText xml:space="preserve"> HYPERLINK \l "_Toc511916832" </w:instrText>
      </w:r>
      <w:r>
        <w:rPr>
          <w:bCs/>
          <w:szCs w:val="21"/>
        </w:rPr>
        <w:fldChar w:fldCharType="separate"/>
      </w:r>
      <w:r>
        <w:rPr>
          <w:rFonts w:hint="eastAsia"/>
          <w:bCs/>
          <w:szCs w:val="21"/>
        </w:rPr>
        <w:t>5.3 接户管</w:t>
      </w:r>
      <w:r>
        <w:rPr>
          <w:bCs/>
          <w:szCs w:val="21"/>
        </w:rPr>
        <w:fldChar w:fldCharType="end"/>
      </w:r>
    </w:p>
    <w:p w14:paraId="41132FB0">
      <w:pPr>
        <w:spacing w:line="360" w:lineRule="auto"/>
        <w:ind w:firstLine="420" w:firstLineChars="200"/>
        <w:jc w:val="left"/>
        <w:rPr>
          <w:bCs/>
          <w:szCs w:val="21"/>
        </w:rPr>
      </w:pPr>
      <w:r>
        <w:rPr>
          <w:bCs/>
          <w:szCs w:val="21"/>
        </w:rPr>
        <w:fldChar w:fldCharType="begin"/>
      </w:r>
      <w:r>
        <w:rPr>
          <w:bCs/>
          <w:szCs w:val="21"/>
        </w:rPr>
        <w:instrText xml:space="preserve"> HYPERLINK \l "_Toc511916833" </w:instrText>
      </w:r>
      <w:r>
        <w:rPr>
          <w:bCs/>
          <w:szCs w:val="21"/>
        </w:rPr>
        <w:fldChar w:fldCharType="separate"/>
      </w:r>
      <w:r>
        <w:rPr>
          <w:rFonts w:hint="eastAsia"/>
          <w:bCs/>
          <w:szCs w:val="21"/>
        </w:rPr>
        <w:t>5.4 管网</w:t>
      </w:r>
      <w:r>
        <w:rPr>
          <w:bCs/>
          <w:szCs w:val="21"/>
        </w:rPr>
        <w:fldChar w:fldCharType="end"/>
      </w:r>
    </w:p>
    <w:p w14:paraId="4FDC980D">
      <w:pPr>
        <w:spacing w:line="360" w:lineRule="auto"/>
        <w:ind w:firstLine="420" w:firstLineChars="200"/>
        <w:jc w:val="left"/>
        <w:rPr>
          <w:bCs/>
          <w:szCs w:val="21"/>
        </w:rPr>
      </w:pPr>
      <w:r>
        <w:rPr>
          <w:bCs/>
          <w:szCs w:val="21"/>
        </w:rPr>
        <w:fldChar w:fldCharType="begin"/>
      </w:r>
      <w:r>
        <w:rPr>
          <w:bCs/>
          <w:szCs w:val="21"/>
        </w:rPr>
        <w:instrText xml:space="preserve"> HYPERLINK \l "_Toc511916834" </w:instrText>
      </w:r>
      <w:r>
        <w:rPr>
          <w:bCs/>
          <w:szCs w:val="21"/>
        </w:rPr>
        <w:fldChar w:fldCharType="separate"/>
      </w:r>
      <w:r>
        <w:rPr>
          <w:rFonts w:hint="eastAsia"/>
          <w:bCs/>
          <w:szCs w:val="21"/>
        </w:rPr>
        <w:t>5.5 隔油池</w:t>
      </w:r>
      <w:r>
        <w:rPr>
          <w:bCs/>
          <w:szCs w:val="21"/>
        </w:rPr>
        <w:fldChar w:fldCharType="end"/>
      </w:r>
    </w:p>
    <w:p w14:paraId="1E5EEA9A">
      <w:pPr>
        <w:spacing w:line="360" w:lineRule="auto"/>
        <w:ind w:firstLine="420" w:firstLineChars="200"/>
        <w:jc w:val="left"/>
        <w:rPr>
          <w:bCs/>
          <w:szCs w:val="21"/>
        </w:rPr>
      </w:pPr>
      <w:r>
        <w:rPr>
          <w:bCs/>
          <w:szCs w:val="21"/>
        </w:rPr>
        <w:fldChar w:fldCharType="begin"/>
      </w:r>
      <w:r>
        <w:rPr>
          <w:bCs/>
          <w:szCs w:val="21"/>
        </w:rPr>
        <w:instrText xml:space="preserve"> HYPERLINK \l "_Toc511916835" </w:instrText>
      </w:r>
      <w:r>
        <w:rPr>
          <w:bCs/>
          <w:szCs w:val="21"/>
        </w:rPr>
        <w:fldChar w:fldCharType="separate"/>
      </w:r>
      <w:r>
        <w:rPr>
          <w:rFonts w:hint="eastAsia"/>
          <w:bCs/>
          <w:szCs w:val="21"/>
        </w:rPr>
        <w:t>5.6 厨房井</w:t>
      </w:r>
      <w:r>
        <w:rPr>
          <w:bCs/>
          <w:szCs w:val="21"/>
        </w:rPr>
        <w:fldChar w:fldCharType="end"/>
      </w:r>
    </w:p>
    <w:p w14:paraId="3C50FF85">
      <w:pPr>
        <w:spacing w:line="360" w:lineRule="auto"/>
        <w:ind w:firstLine="420" w:firstLineChars="200"/>
        <w:jc w:val="left"/>
        <w:rPr>
          <w:bCs/>
          <w:szCs w:val="21"/>
        </w:rPr>
      </w:pPr>
      <w:r>
        <w:rPr>
          <w:bCs/>
          <w:szCs w:val="21"/>
        </w:rPr>
        <w:fldChar w:fldCharType="begin"/>
      </w:r>
      <w:r>
        <w:rPr>
          <w:bCs/>
          <w:szCs w:val="21"/>
        </w:rPr>
        <w:instrText xml:space="preserve"> HYPERLINK \l "_Toc511916836" </w:instrText>
      </w:r>
      <w:r>
        <w:rPr>
          <w:bCs/>
          <w:szCs w:val="21"/>
        </w:rPr>
        <w:fldChar w:fldCharType="separate"/>
      </w:r>
      <w:r>
        <w:rPr>
          <w:rFonts w:hint="eastAsia"/>
          <w:bCs/>
          <w:szCs w:val="21"/>
        </w:rPr>
        <w:t>5.7 化粪池</w:t>
      </w:r>
      <w:r>
        <w:rPr>
          <w:bCs/>
          <w:szCs w:val="21"/>
        </w:rPr>
        <w:fldChar w:fldCharType="end"/>
      </w:r>
    </w:p>
    <w:p w14:paraId="42ACE5AD">
      <w:pPr>
        <w:spacing w:line="360" w:lineRule="auto"/>
        <w:ind w:firstLine="420" w:firstLineChars="200"/>
        <w:jc w:val="left"/>
        <w:rPr>
          <w:bCs/>
          <w:szCs w:val="21"/>
        </w:rPr>
      </w:pPr>
      <w:r>
        <w:rPr>
          <w:bCs/>
          <w:szCs w:val="21"/>
        </w:rPr>
        <w:fldChar w:fldCharType="begin"/>
      </w:r>
      <w:r>
        <w:rPr>
          <w:bCs/>
          <w:szCs w:val="21"/>
        </w:rPr>
        <w:instrText xml:space="preserve"> HYPERLINK \l "_Toc511916837" </w:instrText>
      </w:r>
      <w:r>
        <w:rPr>
          <w:bCs/>
          <w:szCs w:val="21"/>
        </w:rPr>
        <w:fldChar w:fldCharType="separate"/>
      </w:r>
      <w:r>
        <w:rPr>
          <w:rFonts w:hint="eastAsia"/>
          <w:bCs/>
          <w:szCs w:val="21"/>
        </w:rPr>
        <w:t>5.8 提升井</w:t>
      </w:r>
      <w:r>
        <w:rPr>
          <w:bCs/>
          <w:szCs w:val="21"/>
        </w:rPr>
        <w:fldChar w:fldCharType="end"/>
      </w:r>
    </w:p>
    <w:p w14:paraId="49FFFD85">
      <w:pPr>
        <w:spacing w:line="360" w:lineRule="auto"/>
        <w:ind w:firstLine="420" w:firstLineChars="200"/>
        <w:jc w:val="left"/>
        <w:rPr>
          <w:bCs/>
          <w:szCs w:val="21"/>
        </w:rPr>
      </w:pPr>
      <w:r>
        <w:rPr>
          <w:bCs/>
          <w:szCs w:val="21"/>
        </w:rPr>
        <w:fldChar w:fldCharType="begin"/>
      </w:r>
      <w:r>
        <w:rPr>
          <w:bCs/>
          <w:szCs w:val="21"/>
        </w:rPr>
        <w:instrText xml:space="preserve"> HYPERLINK \l "_Toc511916838" </w:instrText>
      </w:r>
      <w:r>
        <w:rPr>
          <w:bCs/>
          <w:szCs w:val="21"/>
        </w:rPr>
        <w:fldChar w:fldCharType="separate"/>
      </w:r>
      <w:r>
        <w:rPr>
          <w:rFonts w:hint="eastAsia"/>
          <w:bCs/>
          <w:szCs w:val="21"/>
        </w:rPr>
        <w:t>5.9 一体化罐体</w:t>
      </w:r>
      <w:r>
        <w:rPr>
          <w:bCs/>
          <w:szCs w:val="21"/>
        </w:rPr>
        <w:fldChar w:fldCharType="end"/>
      </w:r>
    </w:p>
    <w:p w14:paraId="2DEA2E5C">
      <w:pPr>
        <w:spacing w:line="360" w:lineRule="auto"/>
        <w:ind w:firstLine="420" w:firstLineChars="200"/>
        <w:jc w:val="left"/>
        <w:rPr>
          <w:bCs/>
          <w:szCs w:val="21"/>
        </w:rPr>
      </w:pPr>
      <w:r>
        <w:rPr>
          <w:bCs/>
          <w:szCs w:val="21"/>
        </w:rPr>
        <w:fldChar w:fldCharType="begin"/>
      </w:r>
      <w:r>
        <w:rPr>
          <w:bCs/>
          <w:szCs w:val="21"/>
        </w:rPr>
        <w:instrText xml:space="preserve"> HYPERLINK \l "_Toc511916839" </w:instrText>
      </w:r>
      <w:r>
        <w:rPr>
          <w:bCs/>
          <w:szCs w:val="21"/>
        </w:rPr>
        <w:fldChar w:fldCharType="separate"/>
      </w:r>
      <w:r>
        <w:rPr>
          <w:rFonts w:hint="eastAsia"/>
          <w:bCs/>
          <w:szCs w:val="21"/>
        </w:rPr>
        <w:t>5.10 人工湿地</w:t>
      </w:r>
      <w:r>
        <w:rPr>
          <w:bCs/>
          <w:szCs w:val="21"/>
        </w:rPr>
        <w:fldChar w:fldCharType="end"/>
      </w:r>
    </w:p>
    <w:p w14:paraId="30C2A13A">
      <w:pPr>
        <w:spacing w:line="360" w:lineRule="auto"/>
        <w:ind w:firstLine="420" w:firstLineChars="200"/>
        <w:jc w:val="left"/>
        <w:rPr>
          <w:bCs/>
          <w:szCs w:val="21"/>
        </w:rPr>
      </w:pPr>
      <w:r>
        <w:rPr>
          <w:bCs/>
          <w:szCs w:val="21"/>
        </w:rPr>
        <w:fldChar w:fldCharType="begin"/>
      </w:r>
      <w:r>
        <w:rPr>
          <w:bCs/>
          <w:szCs w:val="21"/>
        </w:rPr>
        <w:instrText xml:space="preserve"> HYPERLINK \l "_Toc511916840" </w:instrText>
      </w:r>
      <w:r>
        <w:rPr>
          <w:bCs/>
          <w:szCs w:val="21"/>
        </w:rPr>
        <w:fldChar w:fldCharType="separate"/>
      </w:r>
      <w:r>
        <w:rPr>
          <w:rFonts w:hint="eastAsia"/>
          <w:bCs/>
          <w:szCs w:val="21"/>
        </w:rPr>
        <w:t>5.11 出水井</w:t>
      </w:r>
      <w:r>
        <w:rPr>
          <w:bCs/>
          <w:szCs w:val="21"/>
        </w:rPr>
        <w:fldChar w:fldCharType="end"/>
      </w:r>
    </w:p>
    <w:p w14:paraId="397E9991">
      <w:pPr>
        <w:pStyle w:val="236"/>
        <w:rPr>
          <w:color w:val="auto"/>
        </w:rPr>
      </w:pPr>
    </w:p>
    <w:p w14:paraId="18CB21D4">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E.5  应急管理制度</w:t>
      </w:r>
    </w:p>
    <w:p w14:paraId="767EAF47">
      <w:pPr>
        <w:spacing w:line="360" w:lineRule="auto"/>
        <w:jc w:val="left"/>
        <w:rPr>
          <w:bCs/>
          <w:szCs w:val="21"/>
        </w:rPr>
      </w:pPr>
      <w:r>
        <w:rPr>
          <w:rFonts w:hint="eastAsia"/>
          <w:bCs/>
          <w:szCs w:val="21"/>
        </w:rPr>
        <w:t>一、应急指挥机构组成及职责</w:t>
      </w:r>
    </w:p>
    <w:p w14:paraId="2C3609EE">
      <w:pPr>
        <w:spacing w:line="360" w:lineRule="auto"/>
        <w:ind w:firstLine="420" w:firstLineChars="200"/>
        <w:jc w:val="left"/>
        <w:rPr>
          <w:bCs/>
          <w:szCs w:val="21"/>
        </w:rPr>
      </w:pPr>
      <w:r>
        <w:rPr>
          <w:rFonts w:hint="eastAsia"/>
          <w:bCs/>
          <w:szCs w:val="21"/>
        </w:rPr>
        <w:t>1.1 应急指挥机构组成</w:t>
      </w:r>
    </w:p>
    <w:p w14:paraId="779F6C05">
      <w:pPr>
        <w:spacing w:line="360" w:lineRule="auto"/>
        <w:ind w:firstLine="420" w:firstLineChars="200"/>
        <w:jc w:val="left"/>
        <w:rPr>
          <w:bCs/>
          <w:szCs w:val="21"/>
        </w:rPr>
      </w:pPr>
      <w:r>
        <w:rPr>
          <w:rFonts w:hint="eastAsia"/>
          <w:bCs/>
          <w:szCs w:val="21"/>
        </w:rPr>
        <w:t>1.2 职责</w:t>
      </w:r>
    </w:p>
    <w:p w14:paraId="4B09A9E7">
      <w:pPr>
        <w:spacing w:line="360" w:lineRule="auto"/>
        <w:jc w:val="left"/>
        <w:rPr>
          <w:bCs/>
          <w:szCs w:val="21"/>
        </w:rPr>
      </w:pPr>
      <w:r>
        <w:rPr>
          <w:rFonts w:hint="eastAsia"/>
          <w:bCs/>
          <w:szCs w:val="21"/>
        </w:rPr>
        <w:t>二、应急准备</w:t>
      </w:r>
    </w:p>
    <w:p w14:paraId="54926174">
      <w:pPr>
        <w:spacing w:line="360" w:lineRule="auto"/>
        <w:ind w:firstLine="420" w:firstLineChars="200"/>
        <w:jc w:val="left"/>
        <w:rPr>
          <w:bCs/>
          <w:szCs w:val="21"/>
        </w:rPr>
      </w:pPr>
      <w:r>
        <w:rPr>
          <w:rFonts w:hint="eastAsia"/>
          <w:bCs/>
          <w:szCs w:val="21"/>
        </w:rPr>
        <w:t>2.1 预防机制</w:t>
      </w:r>
    </w:p>
    <w:p w14:paraId="6AA5B754">
      <w:pPr>
        <w:spacing w:line="360" w:lineRule="auto"/>
        <w:ind w:firstLine="420" w:firstLineChars="200"/>
        <w:jc w:val="left"/>
        <w:rPr>
          <w:bCs/>
          <w:szCs w:val="21"/>
        </w:rPr>
      </w:pPr>
      <w:r>
        <w:rPr>
          <w:rFonts w:hint="eastAsia"/>
          <w:bCs/>
          <w:szCs w:val="21"/>
        </w:rPr>
        <w:t>2.2 巡检制度</w:t>
      </w:r>
    </w:p>
    <w:p w14:paraId="7A7273E0">
      <w:pPr>
        <w:spacing w:line="360" w:lineRule="auto"/>
        <w:jc w:val="left"/>
        <w:rPr>
          <w:bCs/>
          <w:szCs w:val="21"/>
        </w:rPr>
      </w:pPr>
      <w:r>
        <w:rPr>
          <w:rFonts w:hint="eastAsia"/>
          <w:bCs/>
          <w:szCs w:val="21"/>
        </w:rPr>
        <w:t>三、突发情况的应急</w:t>
      </w:r>
    </w:p>
    <w:p w14:paraId="6F281374">
      <w:pPr>
        <w:spacing w:line="360" w:lineRule="auto"/>
        <w:ind w:firstLine="420" w:firstLineChars="200"/>
        <w:jc w:val="left"/>
        <w:rPr>
          <w:bCs/>
          <w:szCs w:val="21"/>
        </w:rPr>
      </w:pPr>
      <w:r>
        <w:rPr>
          <w:rFonts w:hint="eastAsia"/>
          <w:bCs/>
          <w:szCs w:val="21"/>
        </w:rPr>
        <w:t>3.1 人员伤亡事故</w:t>
      </w:r>
    </w:p>
    <w:p w14:paraId="391EDB57">
      <w:pPr>
        <w:spacing w:line="360" w:lineRule="auto"/>
        <w:ind w:firstLine="420" w:firstLineChars="200"/>
        <w:jc w:val="left"/>
        <w:rPr>
          <w:bCs/>
          <w:szCs w:val="21"/>
        </w:rPr>
      </w:pPr>
      <w:r>
        <w:rPr>
          <w:rFonts w:hint="eastAsia"/>
          <w:bCs/>
          <w:szCs w:val="21"/>
        </w:rPr>
        <w:t>3.2 发生火灾</w:t>
      </w:r>
    </w:p>
    <w:p w14:paraId="680CE5EF">
      <w:pPr>
        <w:spacing w:line="360" w:lineRule="auto"/>
        <w:ind w:firstLine="420" w:firstLineChars="200"/>
        <w:jc w:val="left"/>
        <w:rPr>
          <w:bCs/>
          <w:szCs w:val="21"/>
        </w:rPr>
      </w:pPr>
      <w:r>
        <w:rPr>
          <w:rFonts w:hint="eastAsia"/>
          <w:bCs/>
          <w:szCs w:val="21"/>
        </w:rPr>
        <w:t>3.3 水质恶化</w:t>
      </w:r>
    </w:p>
    <w:p w14:paraId="0509CD0C">
      <w:pPr>
        <w:spacing w:line="360" w:lineRule="auto"/>
        <w:ind w:firstLine="420" w:firstLineChars="200"/>
        <w:jc w:val="left"/>
        <w:rPr>
          <w:bCs/>
          <w:szCs w:val="21"/>
        </w:rPr>
      </w:pPr>
      <w:r>
        <w:rPr>
          <w:rFonts w:hint="eastAsia"/>
          <w:bCs/>
          <w:szCs w:val="21"/>
        </w:rPr>
        <w:t>3.4 水量异常</w:t>
      </w:r>
    </w:p>
    <w:p w14:paraId="1335BE21">
      <w:pPr>
        <w:spacing w:line="360" w:lineRule="auto"/>
        <w:ind w:firstLine="420" w:firstLineChars="200"/>
        <w:jc w:val="left"/>
        <w:rPr>
          <w:bCs/>
          <w:szCs w:val="21"/>
        </w:rPr>
      </w:pPr>
      <w:r>
        <w:rPr>
          <w:rFonts w:hint="eastAsia"/>
          <w:bCs/>
          <w:szCs w:val="21"/>
        </w:rPr>
        <w:t>3.5 构筑物运行异常</w:t>
      </w:r>
    </w:p>
    <w:p w14:paraId="1348ECE2">
      <w:pPr>
        <w:spacing w:line="360" w:lineRule="auto"/>
        <w:ind w:firstLine="420" w:firstLineChars="200"/>
        <w:jc w:val="left"/>
        <w:rPr>
          <w:bCs/>
          <w:szCs w:val="21"/>
        </w:rPr>
      </w:pPr>
      <w:r>
        <w:rPr>
          <w:rFonts w:hint="eastAsia"/>
          <w:bCs/>
          <w:szCs w:val="21"/>
        </w:rPr>
        <w:t>3.6 污水处理设施运行关键性设备故障</w:t>
      </w:r>
    </w:p>
    <w:p w14:paraId="7EDD2A9F">
      <w:pPr>
        <w:spacing w:line="360" w:lineRule="auto"/>
        <w:ind w:firstLine="420" w:firstLineChars="200"/>
        <w:jc w:val="left"/>
        <w:rPr>
          <w:bCs/>
          <w:szCs w:val="21"/>
        </w:rPr>
      </w:pPr>
      <w:r>
        <w:rPr>
          <w:rFonts w:hint="eastAsia"/>
          <w:bCs/>
          <w:szCs w:val="21"/>
        </w:rPr>
        <w:t>3.7 突然断电</w:t>
      </w:r>
    </w:p>
    <w:p w14:paraId="031CA721">
      <w:pPr>
        <w:spacing w:line="360" w:lineRule="auto"/>
        <w:ind w:firstLine="420" w:firstLineChars="200"/>
        <w:jc w:val="left"/>
        <w:rPr>
          <w:bCs/>
          <w:szCs w:val="21"/>
        </w:rPr>
      </w:pPr>
      <w:r>
        <w:rPr>
          <w:rFonts w:hint="eastAsia"/>
          <w:bCs/>
          <w:szCs w:val="21"/>
        </w:rPr>
        <w:t>3.8 大风、雨雪、降温等恶劣天气</w:t>
      </w:r>
    </w:p>
    <w:p w14:paraId="08012D34">
      <w:pPr>
        <w:pStyle w:val="236"/>
        <w:rPr>
          <w:color w:val="auto"/>
        </w:rPr>
      </w:pPr>
    </w:p>
    <w:p w14:paraId="4E086396">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E.6  运维车辆管理制度</w:t>
      </w:r>
    </w:p>
    <w:p w14:paraId="2024FA69">
      <w:pPr>
        <w:spacing w:line="360" w:lineRule="auto"/>
        <w:jc w:val="left"/>
        <w:rPr>
          <w:bCs/>
          <w:szCs w:val="21"/>
        </w:rPr>
      </w:pPr>
      <w:r>
        <w:rPr>
          <w:rFonts w:hint="eastAsia"/>
          <w:bCs/>
          <w:szCs w:val="21"/>
        </w:rPr>
        <w:t>一、总则</w:t>
      </w:r>
    </w:p>
    <w:p w14:paraId="51128B00">
      <w:pPr>
        <w:spacing w:line="360" w:lineRule="auto"/>
        <w:ind w:firstLine="420" w:firstLineChars="200"/>
        <w:jc w:val="left"/>
        <w:rPr>
          <w:bCs/>
          <w:szCs w:val="21"/>
        </w:rPr>
      </w:pPr>
      <w:r>
        <w:rPr>
          <w:rFonts w:hint="eastAsia"/>
          <w:bCs/>
          <w:szCs w:val="21"/>
        </w:rPr>
        <w:t>1.1 目的</w:t>
      </w:r>
    </w:p>
    <w:p w14:paraId="6341B24D">
      <w:pPr>
        <w:spacing w:line="360" w:lineRule="auto"/>
        <w:ind w:firstLine="420" w:firstLineChars="200"/>
        <w:jc w:val="left"/>
        <w:rPr>
          <w:bCs/>
          <w:szCs w:val="21"/>
        </w:rPr>
      </w:pPr>
      <w:r>
        <w:rPr>
          <w:rFonts w:hint="eastAsia"/>
          <w:bCs/>
          <w:szCs w:val="21"/>
        </w:rPr>
        <w:t>1.2 适用范围</w:t>
      </w:r>
    </w:p>
    <w:p w14:paraId="10DDA0BB">
      <w:pPr>
        <w:spacing w:line="360" w:lineRule="auto"/>
        <w:jc w:val="left"/>
        <w:rPr>
          <w:bCs/>
          <w:szCs w:val="21"/>
        </w:rPr>
      </w:pPr>
      <w:r>
        <w:rPr>
          <w:rFonts w:hint="eastAsia"/>
          <w:bCs/>
          <w:szCs w:val="21"/>
        </w:rPr>
        <w:t>二、管理规定</w:t>
      </w:r>
    </w:p>
    <w:p w14:paraId="4B2C07FA">
      <w:pPr>
        <w:spacing w:line="360" w:lineRule="auto"/>
        <w:ind w:firstLine="420" w:firstLineChars="200"/>
        <w:jc w:val="left"/>
        <w:rPr>
          <w:bCs/>
          <w:szCs w:val="21"/>
        </w:rPr>
      </w:pPr>
      <w:r>
        <w:rPr>
          <w:rFonts w:hint="eastAsia"/>
          <w:bCs/>
          <w:szCs w:val="21"/>
        </w:rPr>
        <w:t>2.1 用车范围</w:t>
      </w:r>
    </w:p>
    <w:p w14:paraId="4F144898">
      <w:pPr>
        <w:spacing w:line="360" w:lineRule="auto"/>
        <w:ind w:firstLine="420" w:firstLineChars="200"/>
        <w:jc w:val="left"/>
        <w:rPr>
          <w:bCs/>
          <w:szCs w:val="21"/>
        </w:rPr>
      </w:pPr>
      <w:r>
        <w:rPr>
          <w:rFonts w:hint="eastAsia"/>
          <w:bCs/>
          <w:szCs w:val="21"/>
        </w:rPr>
        <w:t>2.2 用车流程</w:t>
      </w:r>
    </w:p>
    <w:p w14:paraId="273D0542">
      <w:pPr>
        <w:spacing w:line="360" w:lineRule="auto"/>
        <w:ind w:firstLine="420" w:firstLineChars="200"/>
        <w:jc w:val="left"/>
        <w:rPr>
          <w:bCs/>
          <w:szCs w:val="21"/>
        </w:rPr>
      </w:pPr>
      <w:r>
        <w:rPr>
          <w:rFonts w:hint="eastAsia"/>
          <w:bCs/>
          <w:szCs w:val="21"/>
        </w:rPr>
        <w:t>2.3 注意事项</w:t>
      </w:r>
    </w:p>
    <w:p w14:paraId="1D8F05AB">
      <w:pPr>
        <w:spacing w:line="360" w:lineRule="auto"/>
        <w:jc w:val="left"/>
        <w:rPr>
          <w:bCs/>
          <w:szCs w:val="21"/>
        </w:rPr>
      </w:pPr>
      <w:r>
        <w:rPr>
          <w:rFonts w:hint="eastAsia"/>
          <w:bCs/>
          <w:szCs w:val="21"/>
        </w:rPr>
        <w:t>三、车辆用油及 ETC 管理</w:t>
      </w:r>
      <w:r>
        <w:rPr>
          <w:rFonts w:hint="eastAsia"/>
          <w:bCs/>
          <w:szCs w:val="21"/>
        </w:rPr>
        <w:tab/>
      </w:r>
    </w:p>
    <w:p w14:paraId="78B588CA">
      <w:pPr>
        <w:spacing w:line="360" w:lineRule="auto"/>
        <w:jc w:val="left"/>
        <w:rPr>
          <w:bCs/>
          <w:szCs w:val="21"/>
        </w:rPr>
      </w:pPr>
      <w:r>
        <w:rPr>
          <w:rFonts w:hint="eastAsia"/>
          <w:bCs/>
          <w:szCs w:val="21"/>
        </w:rPr>
        <w:t>四、车辆违章与事故处理</w:t>
      </w:r>
    </w:p>
    <w:p w14:paraId="422301B0">
      <w:pPr>
        <w:spacing w:line="360" w:lineRule="auto"/>
        <w:jc w:val="left"/>
        <w:rPr>
          <w:bCs/>
          <w:szCs w:val="21"/>
        </w:rPr>
      </w:pPr>
    </w:p>
    <w:p w14:paraId="565C6055">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E.7  实验室管理制度</w:t>
      </w:r>
    </w:p>
    <w:p w14:paraId="73588719">
      <w:pPr>
        <w:spacing w:line="360" w:lineRule="auto"/>
        <w:jc w:val="left"/>
        <w:rPr>
          <w:bCs/>
          <w:szCs w:val="21"/>
        </w:rPr>
      </w:pPr>
      <w:r>
        <w:rPr>
          <w:rFonts w:hint="eastAsia"/>
          <w:bCs/>
          <w:szCs w:val="21"/>
        </w:rPr>
        <w:t>第一节  实验室相关制度</w:t>
      </w:r>
    </w:p>
    <w:p w14:paraId="0458F232">
      <w:pPr>
        <w:spacing w:line="360" w:lineRule="auto"/>
        <w:ind w:firstLine="420" w:firstLineChars="200"/>
        <w:jc w:val="left"/>
        <w:rPr>
          <w:bCs/>
          <w:szCs w:val="21"/>
        </w:rPr>
      </w:pPr>
      <w:r>
        <w:rPr>
          <w:rFonts w:hint="eastAsia"/>
          <w:bCs/>
          <w:szCs w:val="21"/>
        </w:rPr>
        <w:t>1.1 实验室分级管理</w:t>
      </w:r>
    </w:p>
    <w:p w14:paraId="0ACA9D4A">
      <w:pPr>
        <w:spacing w:line="360" w:lineRule="auto"/>
        <w:ind w:firstLine="420" w:firstLineChars="200"/>
        <w:jc w:val="left"/>
        <w:rPr>
          <w:bCs/>
          <w:szCs w:val="21"/>
        </w:rPr>
      </w:pPr>
      <w:r>
        <w:rPr>
          <w:rFonts w:hint="eastAsia"/>
          <w:bCs/>
          <w:szCs w:val="21"/>
        </w:rPr>
        <w:t>1.2 实验室人员要求</w:t>
      </w:r>
    </w:p>
    <w:p w14:paraId="35963666">
      <w:pPr>
        <w:spacing w:line="360" w:lineRule="auto"/>
        <w:ind w:firstLine="420" w:firstLineChars="200"/>
        <w:jc w:val="left"/>
        <w:rPr>
          <w:bCs/>
          <w:szCs w:val="21"/>
        </w:rPr>
      </w:pPr>
      <w:r>
        <w:rPr>
          <w:rFonts w:hint="eastAsia"/>
          <w:bCs/>
          <w:szCs w:val="21"/>
        </w:rPr>
        <w:t>1.3 实验室基础管理</w:t>
      </w:r>
    </w:p>
    <w:p w14:paraId="6B928028">
      <w:pPr>
        <w:spacing w:line="360" w:lineRule="auto"/>
        <w:ind w:firstLine="420" w:firstLineChars="200"/>
        <w:jc w:val="left"/>
        <w:rPr>
          <w:bCs/>
          <w:szCs w:val="21"/>
        </w:rPr>
      </w:pPr>
      <w:r>
        <w:rPr>
          <w:rFonts w:hint="eastAsia"/>
          <w:bCs/>
          <w:szCs w:val="21"/>
        </w:rPr>
        <w:t>1.4 实验室安全管理</w:t>
      </w:r>
    </w:p>
    <w:p w14:paraId="3DE7CC93">
      <w:pPr>
        <w:spacing w:line="360" w:lineRule="auto"/>
        <w:ind w:firstLine="420" w:firstLineChars="200"/>
        <w:jc w:val="left"/>
        <w:rPr>
          <w:bCs/>
          <w:szCs w:val="21"/>
        </w:rPr>
      </w:pPr>
      <w:r>
        <w:rPr>
          <w:rFonts w:hint="eastAsia"/>
          <w:bCs/>
          <w:szCs w:val="21"/>
        </w:rPr>
        <w:t>1.5 实验室危险废物管理</w:t>
      </w:r>
    </w:p>
    <w:p w14:paraId="7FF094BD">
      <w:pPr>
        <w:spacing w:line="360" w:lineRule="auto"/>
        <w:ind w:firstLine="420" w:firstLineChars="200"/>
        <w:jc w:val="left"/>
        <w:rPr>
          <w:bCs/>
          <w:szCs w:val="21"/>
        </w:rPr>
      </w:pPr>
      <w:r>
        <w:rPr>
          <w:rFonts w:hint="eastAsia"/>
          <w:bCs/>
          <w:szCs w:val="21"/>
        </w:rPr>
        <w:t>1.6 实验室仪器设备管理</w:t>
      </w:r>
    </w:p>
    <w:p w14:paraId="1C539058">
      <w:pPr>
        <w:spacing w:line="360" w:lineRule="auto"/>
        <w:ind w:firstLine="420" w:firstLineChars="200"/>
        <w:jc w:val="left"/>
        <w:rPr>
          <w:bCs/>
          <w:szCs w:val="21"/>
        </w:rPr>
      </w:pPr>
      <w:r>
        <w:rPr>
          <w:rFonts w:hint="eastAsia"/>
          <w:bCs/>
          <w:szCs w:val="21"/>
        </w:rPr>
        <w:t>1.7 实验室药品试剂管理</w:t>
      </w:r>
    </w:p>
    <w:p w14:paraId="6D06A031">
      <w:pPr>
        <w:spacing w:line="360" w:lineRule="auto"/>
        <w:ind w:firstLine="420" w:firstLineChars="200"/>
        <w:jc w:val="left"/>
        <w:rPr>
          <w:bCs/>
          <w:szCs w:val="21"/>
        </w:rPr>
      </w:pPr>
      <w:r>
        <w:rPr>
          <w:rFonts w:hint="eastAsia"/>
          <w:bCs/>
          <w:szCs w:val="21"/>
        </w:rPr>
        <w:t>1.8 实验室药品、试剂使用存放规定</w:t>
      </w:r>
    </w:p>
    <w:p w14:paraId="5C966248">
      <w:pPr>
        <w:spacing w:line="360" w:lineRule="auto"/>
        <w:ind w:firstLine="420" w:firstLineChars="200"/>
        <w:jc w:val="left"/>
        <w:rPr>
          <w:bCs/>
          <w:szCs w:val="21"/>
        </w:rPr>
      </w:pPr>
      <w:r>
        <w:rPr>
          <w:rFonts w:hint="eastAsia"/>
          <w:bCs/>
          <w:szCs w:val="21"/>
        </w:rPr>
        <w:t>1.9 实验室卫生管理</w:t>
      </w:r>
    </w:p>
    <w:p w14:paraId="19D22933">
      <w:pPr>
        <w:spacing w:line="360" w:lineRule="auto"/>
        <w:ind w:firstLine="420" w:firstLineChars="200"/>
        <w:jc w:val="left"/>
        <w:rPr>
          <w:bCs/>
          <w:szCs w:val="21"/>
        </w:rPr>
      </w:pPr>
      <w:r>
        <w:rPr>
          <w:rFonts w:hint="eastAsia"/>
          <w:bCs/>
          <w:szCs w:val="21"/>
        </w:rPr>
        <w:t>1.10 实验室一般伤害的处理</w:t>
      </w:r>
    </w:p>
    <w:p w14:paraId="570818A8">
      <w:pPr>
        <w:spacing w:line="360" w:lineRule="auto"/>
        <w:jc w:val="left"/>
        <w:rPr>
          <w:bCs/>
          <w:szCs w:val="21"/>
        </w:rPr>
      </w:pPr>
      <w:r>
        <w:rPr>
          <w:rFonts w:hint="eastAsia"/>
          <w:bCs/>
          <w:szCs w:val="21"/>
        </w:rPr>
        <w:t>第二节  样品采集及实验室检测方法</w:t>
      </w:r>
    </w:p>
    <w:p w14:paraId="298ED96E">
      <w:pPr>
        <w:spacing w:line="360" w:lineRule="auto"/>
        <w:ind w:firstLine="420" w:firstLineChars="200"/>
        <w:jc w:val="left"/>
        <w:rPr>
          <w:bCs/>
          <w:szCs w:val="21"/>
        </w:rPr>
      </w:pPr>
      <w:r>
        <w:rPr>
          <w:rFonts w:hint="eastAsia"/>
          <w:bCs/>
          <w:szCs w:val="21"/>
        </w:rPr>
        <w:t>2.1 采样流程</w:t>
      </w:r>
    </w:p>
    <w:p w14:paraId="721F77DC">
      <w:pPr>
        <w:spacing w:line="360" w:lineRule="auto"/>
        <w:ind w:firstLine="420" w:firstLineChars="200"/>
        <w:jc w:val="left"/>
        <w:rPr>
          <w:bCs/>
          <w:szCs w:val="21"/>
        </w:rPr>
      </w:pPr>
      <w:r>
        <w:rPr>
          <w:rFonts w:hint="eastAsia"/>
          <w:bCs/>
          <w:szCs w:val="21"/>
        </w:rPr>
        <w:t>2.2 采样现场数据记录</w:t>
      </w:r>
    </w:p>
    <w:p w14:paraId="1C6C0352">
      <w:pPr>
        <w:spacing w:line="360" w:lineRule="auto"/>
        <w:ind w:firstLine="420" w:firstLineChars="200"/>
        <w:jc w:val="left"/>
        <w:rPr>
          <w:bCs/>
          <w:szCs w:val="21"/>
        </w:rPr>
      </w:pPr>
      <w:r>
        <w:rPr>
          <w:rFonts w:hint="eastAsia"/>
          <w:bCs/>
          <w:szCs w:val="21"/>
        </w:rPr>
        <w:t>2.3 样品保存和管理</w:t>
      </w:r>
    </w:p>
    <w:p w14:paraId="0CE25C2D">
      <w:pPr>
        <w:spacing w:line="360" w:lineRule="auto"/>
        <w:ind w:firstLine="420" w:firstLineChars="200"/>
        <w:jc w:val="left"/>
        <w:rPr>
          <w:bCs/>
          <w:szCs w:val="21"/>
        </w:rPr>
      </w:pPr>
      <w:r>
        <w:rPr>
          <w:rFonts w:hint="eastAsia"/>
          <w:bCs/>
          <w:szCs w:val="21"/>
        </w:rPr>
        <w:t>2.4 pH值的测定</w:t>
      </w:r>
    </w:p>
    <w:p w14:paraId="3F5C6F9E">
      <w:pPr>
        <w:spacing w:line="360" w:lineRule="auto"/>
        <w:ind w:firstLine="420" w:firstLineChars="200"/>
        <w:jc w:val="left"/>
        <w:rPr>
          <w:bCs/>
          <w:szCs w:val="21"/>
        </w:rPr>
      </w:pPr>
      <w:r>
        <w:rPr>
          <w:rFonts w:hint="eastAsia"/>
          <w:bCs/>
          <w:szCs w:val="21"/>
        </w:rPr>
        <w:t>2.5 氨氮的测定</w:t>
      </w:r>
    </w:p>
    <w:p w14:paraId="387A8491">
      <w:pPr>
        <w:spacing w:line="360" w:lineRule="auto"/>
        <w:ind w:firstLine="420" w:firstLineChars="200"/>
        <w:jc w:val="left"/>
        <w:rPr>
          <w:bCs/>
          <w:szCs w:val="21"/>
        </w:rPr>
      </w:pPr>
      <w:r>
        <w:rPr>
          <w:rFonts w:hint="eastAsia"/>
          <w:bCs/>
          <w:szCs w:val="21"/>
        </w:rPr>
        <w:t>2.6 化学需氧量的测定</w:t>
      </w:r>
    </w:p>
    <w:p w14:paraId="73DBA2ED">
      <w:pPr>
        <w:spacing w:line="360" w:lineRule="auto"/>
        <w:ind w:firstLine="420" w:firstLineChars="200"/>
        <w:jc w:val="left"/>
        <w:rPr>
          <w:bCs/>
          <w:szCs w:val="21"/>
        </w:rPr>
      </w:pPr>
      <w:r>
        <w:rPr>
          <w:rFonts w:hint="eastAsia"/>
          <w:bCs/>
          <w:szCs w:val="21"/>
        </w:rPr>
        <w:t>2.7 溶解氧的测定</w:t>
      </w:r>
    </w:p>
    <w:p w14:paraId="441ACF0A">
      <w:pPr>
        <w:spacing w:line="360" w:lineRule="auto"/>
        <w:ind w:firstLine="420" w:firstLineChars="200"/>
        <w:jc w:val="left"/>
        <w:rPr>
          <w:bCs/>
          <w:szCs w:val="21"/>
        </w:rPr>
      </w:pPr>
      <w:r>
        <w:rPr>
          <w:rFonts w:hint="eastAsia"/>
          <w:bCs/>
          <w:szCs w:val="21"/>
        </w:rPr>
        <w:t>2.8 悬浮物的测定</w:t>
      </w:r>
    </w:p>
    <w:p w14:paraId="60869AE6">
      <w:pPr>
        <w:spacing w:line="360" w:lineRule="auto"/>
        <w:ind w:firstLine="420" w:firstLineChars="200"/>
        <w:jc w:val="left"/>
        <w:rPr>
          <w:bCs/>
          <w:szCs w:val="21"/>
        </w:rPr>
      </w:pPr>
      <w:r>
        <w:rPr>
          <w:rFonts w:hint="eastAsia"/>
          <w:bCs/>
          <w:szCs w:val="21"/>
        </w:rPr>
        <w:t>2.9 总磷的测定</w:t>
      </w:r>
    </w:p>
    <w:p w14:paraId="588998A2">
      <w:pPr>
        <w:spacing w:line="360" w:lineRule="auto"/>
        <w:ind w:firstLine="420" w:firstLineChars="200"/>
        <w:jc w:val="left"/>
        <w:rPr>
          <w:bCs/>
          <w:szCs w:val="21"/>
        </w:rPr>
      </w:pPr>
      <w:r>
        <w:rPr>
          <w:rFonts w:hint="eastAsia"/>
          <w:bCs/>
          <w:szCs w:val="21"/>
        </w:rPr>
        <w:t>2.10 总氮的测定</w:t>
      </w:r>
    </w:p>
    <w:p w14:paraId="324220BC">
      <w:pPr>
        <w:spacing w:line="360" w:lineRule="auto"/>
        <w:ind w:firstLine="420" w:firstLineChars="200"/>
        <w:jc w:val="left"/>
        <w:rPr>
          <w:bCs/>
          <w:szCs w:val="21"/>
        </w:rPr>
      </w:pPr>
      <w:r>
        <w:rPr>
          <w:rFonts w:hint="eastAsia"/>
          <w:bCs/>
          <w:szCs w:val="21"/>
        </w:rPr>
        <w:t>2.11 粪大肠菌群</w:t>
      </w:r>
    </w:p>
    <w:p w14:paraId="2CC8C87F">
      <w:pPr>
        <w:spacing w:line="360" w:lineRule="auto"/>
        <w:ind w:firstLine="420" w:firstLineChars="200"/>
        <w:jc w:val="left"/>
        <w:rPr>
          <w:bCs/>
          <w:szCs w:val="21"/>
        </w:rPr>
      </w:pPr>
      <w:r>
        <w:rPr>
          <w:rFonts w:hint="eastAsia"/>
          <w:bCs/>
          <w:szCs w:val="21"/>
        </w:rPr>
        <w:t>2.12 实验室试剂的配置</w:t>
      </w:r>
    </w:p>
    <w:p w14:paraId="394E3598">
      <w:pPr>
        <w:spacing w:line="360" w:lineRule="auto"/>
        <w:jc w:val="left"/>
        <w:rPr>
          <w:bCs/>
          <w:szCs w:val="21"/>
        </w:rPr>
      </w:pPr>
      <w:r>
        <w:rPr>
          <w:rFonts w:hint="eastAsia"/>
          <w:bCs/>
          <w:szCs w:val="21"/>
        </w:rPr>
        <w:t>第三节  常用检测表格</w:t>
      </w:r>
    </w:p>
    <w:p w14:paraId="71947316">
      <w:pPr>
        <w:spacing w:line="360" w:lineRule="auto"/>
        <w:ind w:firstLine="420" w:firstLineChars="200"/>
        <w:jc w:val="left"/>
        <w:rPr>
          <w:bCs/>
          <w:szCs w:val="21"/>
        </w:rPr>
      </w:pPr>
      <w:r>
        <w:rPr>
          <w:rFonts w:hint="eastAsia"/>
          <w:bCs/>
          <w:szCs w:val="21"/>
        </w:rPr>
        <w:t>3.1 采样现场记录表</w:t>
      </w:r>
    </w:p>
    <w:p w14:paraId="48DAE2EB">
      <w:pPr>
        <w:spacing w:line="360" w:lineRule="auto"/>
        <w:ind w:firstLine="420" w:firstLineChars="200"/>
        <w:jc w:val="left"/>
        <w:rPr>
          <w:bCs/>
          <w:szCs w:val="21"/>
        </w:rPr>
      </w:pPr>
      <w:r>
        <w:rPr>
          <w:rFonts w:hint="eastAsia"/>
          <w:bCs/>
          <w:szCs w:val="21"/>
        </w:rPr>
        <w:t>3.2 水样交接记录表</w:t>
      </w:r>
    </w:p>
    <w:p w14:paraId="73DB3274">
      <w:pPr>
        <w:spacing w:line="360" w:lineRule="auto"/>
        <w:ind w:firstLine="420" w:firstLineChars="200"/>
        <w:jc w:val="left"/>
        <w:rPr>
          <w:bCs/>
          <w:szCs w:val="21"/>
        </w:rPr>
      </w:pPr>
      <w:r>
        <w:rPr>
          <w:rFonts w:hint="eastAsia"/>
          <w:bCs/>
          <w:szCs w:val="21"/>
        </w:rPr>
        <w:t>3.3 实验室原始数据记录表</w:t>
      </w:r>
    </w:p>
    <w:p w14:paraId="15D4EC36">
      <w:pPr>
        <w:spacing w:line="360" w:lineRule="auto"/>
        <w:ind w:firstLine="420" w:firstLineChars="200"/>
        <w:jc w:val="left"/>
        <w:rPr>
          <w:bCs/>
          <w:szCs w:val="21"/>
        </w:rPr>
      </w:pPr>
      <w:r>
        <w:rPr>
          <w:rFonts w:hint="eastAsia"/>
          <w:bCs/>
          <w:szCs w:val="21"/>
        </w:rPr>
        <w:t>3.4 实验室设备/仪器外用登记表</w:t>
      </w:r>
    </w:p>
    <w:p w14:paraId="29D08A44">
      <w:pPr>
        <w:spacing w:line="360" w:lineRule="auto"/>
        <w:jc w:val="left"/>
        <w:rPr>
          <w:bCs/>
          <w:szCs w:val="21"/>
        </w:rPr>
      </w:pPr>
      <w:r>
        <w:rPr>
          <w:rFonts w:hint="eastAsia"/>
          <w:bCs/>
          <w:szCs w:val="21"/>
        </w:rPr>
        <w:t>第四节  仪器使用说明</w:t>
      </w:r>
    </w:p>
    <w:p w14:paraId="708AB5FD">
      <w:pPr>
        <w:spacing w:line="360" w:lineRule="auto"/>
        <w:ind w:firstLine="420" w:firstLineChars="200"/>
        <w:jc w:val="left"/>
        <w:rPr>
          <w:bCs/>
          <w:szCs w:val="21"/>
        </w:rPr>
      </w:pPr>
      <w:r>
        <w:rPr>
          <w:rFonts w:hint="eastAsia"/>
          <w:bCs/>
          <w:szCs w:val="21"/>
        </w:rPr>
        <w:t>4.1 立式压力蒸汽灭菌锅操作规范</w:t>
      </w:r>
    </w:p>
    <w:p w14:paraId="7B55645D">
      <w:pPr>
        <w:spacing w:line="360" w:lineRule="auto"/>
        <w:ind w:firstLine="420" w:firstLineChars="200"/>
        <w:jc w:val="left"/>
        <w:rPr>
          <w:bCs/>
          <w:szCs w:val="21"/>
        </w:rPr>
      </w:pPr>
      <w:r>
        <w:rPr>
          <w:rFonts w:hint="eastAsia"/>
          <w:bCs/>
          <w:szCs w:val="21"/>
        </w:rPr>
        <w:t>4.2 化学需氧量DRB200型数字式反应器使用规范</w:t>
      </w:r>
    </w:p>
    <w:p w14:paraId="0795C48C">
      <w:pPr>
        <w:spacing w:line="360" w:lineRule="auto"/>
        <w:ind w:firstLine="420" w:firstLineChars="200"/>
        <w:jc w:val="left"/>
        <w:rPr>
          <w:bCs/>
          <w:szCs w:val="21"/>
        </w:rPr>
      </w:pPr>
      <w:r>
        <w:rPr>
          <w:rFonts w:hint="eastAsia"/>
          <w:bCs/>
          <w:szCs w:val="21"/>
        </w:rPr>
        <w:t>4.3 可见光分光光度计使用规范</w:t>
      </w:r>
    </w:p>
    <w:p w14:paraId="56EBC083">
      <w:pPr>
        <w:spacing w:line="360" w:lineRule="auto"/>
        <w:ind w:firstLine="420" w:firstLineChars="200"/>
        <w:jc w:val="left"/>
        <w:rPr>
          <w:bCs/>
          <w:szCs w:val="21"/>
        </w:rPr>
      </w:pPr>
      <w:r>
        <w:rPr>
          <w:rFonts w:hint="eastAsia"/>
          <w:bCs/>
          <w:szCs w:val="21"/>
        </w:rPr>
        <w:t>4.4 循环水多用真空泵使用规范</w:t>
      </w:r>
    </w:p>
    <w:p w14:paraId="40B67E24">
      <w:pPr>
        <w:spacing w:line="360" w:lineRule="auto"/>
        <w:ind w:firstLine="420" w:firstLineChars="200"/>
        <w:jc w:val="left"/>
        <w:rPr>
          <w:bCs/>
          <w:szCs w:val="21"/>
        </w:rPr>
      </w:pPr>
      <w:r>
        <w:rPr>
          <w:rFonts w:hint="eastAsia"/>
          <w:bCs/>
          <w:szCs w:val="21"/>
        </w:rPr>
        <w:t>4.5 紫外光分光光度计使用规范</w:t>
      </w:r>
    </w:p>
    <w:p w14:paraId="182BC0E1">
      <w:pPr>
        <w:spacing w:line="360" w:lineRule="auto"/>
        <w:ind w:firstLine="420" w:firstLineChars="200"/>
        <w:jc w:val="left"/>
        <w:rPr>
          <w:bCs/>
          <w:szCs w:val="21"/>
        </w:rPr>
      </w:pPr>
      <w:r>
        <w:rPr>
          <w:rFonts w:hint="eastAsia"/>
          <w:bCs/>
          <w:szCs w:val="21"/>
        </w:rPr>
        <w:t>4.6 净化（无菌）操作台使用规范</w:t>
      </w:r>
    </w:p>
    <w:p w14:paraId="12558596">
      <w:pPr>
        <w:spacing w:line="360" w:lineRule="auto"/>
        <w:ind w:firstLine="420" w:firstLineChars="200"/>
        <w:jc w:val="left"/>
        <w:rPr>
          <w:bCs/>
          <w:szCs w:val="21"/>
        </w:rPr>
      </w:pPr>
      <w:r>
        <w:rPr>
          <w:rFonts w:hint="eastAsia"/>
          <w:bCs/>
          <w:szCs w:val="21"/>
        </w:rPr>
        <w:t>4.7 生化培养箱使用规范</w:t>
      </w:r>
    </w:p>
    <w:p w14:paraId="1FFF2AC8">
      <w:pPr>
        <w:spacing w:line="360" w:lineRule="auto"/>
        <w:ind w:firstLine="420" w:firstLineChars="200"/>
        <w:jc w:val="left"/>
        <w:rPr>
          <w:bCs/>
          <w:szCs w:val="21"/>
        </w:rPr>
      </w:pPr>
      <w:r>
        <w:rPr>
          <w:rFonts w:hint="eastAsia"/>
          <w:bCs/>
          <w:szCs w:val="21"/>
        </w:rPr>
        <w:t>4.8 鼓风干燥箱使用规范</w:t>
      </w:r>
    </w:p>
    <w:p w14:paraId="4A956FB8">
      <w:pPr>
        <w:spacing w:line="360" w:lineRule="auto"/>
        <w:ind w:firstLine="420" w:firstLineChars="200"/>
        <w:jc w:val="left"/>
        <w:rPr>
          <w:bCs/>
          <w:szCs w:val="21"/>
        </w:rPr>
      </w:pPr>
      <w:r>
        <w:rPr>
          <w:rFonts w:hint="eastAsia"/>
          <w:bCs/>
          <w:szCs w:val="21"/>
        </w:rPr>
        <w:t>4.9 超纯水机使用规范</w:t>
      </w:r>
    </w:p>
    <w:p w14:paraId="462C9A3B">
      <w:pPr>
        <w:spacing w:line="360" w:lineRule="auto"/>
        <w:ind w:firstLine="420" w:firstLineChars="200"/>
        <w:jc w:val="left"/>
        <w:rPr>
          <w:bCs/>
          <w:szCs w:val="21"/>
        </w:rPr>
      </w:pPr>
      <w:r>
        <w:rPr>
          <w:rFonts w:hint="eastAsia"/>
          <w:bCs/>
          <w:szCs w:val="21"/>
        </w:rPr>
        <w:t>4.10 多参数分析仪使用规范</w:t>
      </w:r>
    </w:p>
    <w:p w14:paraId="125CE933">
      <w:pPr>
        <w:spacing w:line="360" w:lineRule="auto"/>
        <w:ind w:firstLine="420" w:firstLineChars="200"/>
        <w:jc w:val="left"/>
        <w:rPr>
          <w:bCs/>
          <w:szCs w:val="21"/>
        </w:rPr>
      </w:pPr>
      <w:r>
        <w:rPr>
          <w:rFonts w:hint="eastAsia"/>
          <w:bCs/>
          <w:szCs w:val="21"/>
        </w:rPr>
        <w:t>4.11 恒温水浴锅使用规范</w:t>
      </w:r>
    </w:p>
    <w:p w14:paraId="71D2C96D">
      <w:pPr>
        <w:spacing w:line="360" w:lineRule="auto"/>
        <w:jc w:val="left"/>
        <w:rPr>
          <w:bCs/>
          <w:szCs w:val="21"/>
        </w:rPr>
      </w:pPr>
      <w:r>
        <w:rPr>
          <w:rFonts w:hint="eastAsia"/>
          <w:bCs/>
          <w:szCs w:val="21"/>
        </w:rPr>
        <w:t>第五节  试验结果报告</w:t>
      </w:r>
    </w:p>
    <w:p w14:paraId="4C6A9B54">
      <w:pPr>
        <w:spacing w:line="360" w:lineRule="auto"/>
        <w:jc w:val="left"/>
        <w:rPr>
          <w:bCs/>
          <w:szCs w:val="21"/>
        </w:rPr>
      </w:pPr>
      <w:r>
        <w:rPr>
          <w:rFonts w:hint="eastAsia"/>
          <w:bCs/>
          <w:szCs w:val="21"/>
        </w:rPr>
        <w:t>第六节  数据分析</w:t>
      </w:r>
    </w:p>
    <w:p w14:paraId="76A52F6B">
      <w:pPr>
        <w:spacing w:line="360" w:lineRule="auto"/>
        <w:ind w:firstLine="420" w:firstLineChars="200"/>
        <w:jc w:val="left"/>
        <w:rPr>
          <w:bCs/>
          <w:szCs w:val="21"/>
        </w:rPr>
      </w:pPr>
      <w:r>
        <w:rPr>
          <w:rFonts w:hint="eastAsia"/>
          <w:bCs/>
          <w:szCs w:val="21"/>
        </w:rPr>
        <w:t>6.1 终端进水水质分析</w:t>
      </w:r>
    </w:p>
    <w:p w14:paraId="210F5DEA">
      <w:pPr>
        <w:spacing w:line="360" w:lineRule="auto"/>
        <w:ind w:firstLine="420" w:firstLineChars="200"/>
        <w:jc w:val="left"/>
        <w:rPr>
          <w:bCs/>
          <w:szCs w:val="21"/>
        </w:rPr>
      </w:pPr>
      <w:r>
        <w:rPr>
          <w:rFonts w:hint="eastAsia"/>
          <w:bCs/>
          <w:szCs w:val="21"/>
        </w:rPr>
        <w:t>6.2 终端出水水质分析</w:t>
      </w:r>
    </w:p>
    <w:p w14:paraId="50D5840C">
      <w:pPr>
        <w:spacing w:line="360" w:lineRule="auto"/>
        <w:jc w:val="left"/>
        <w:rPr>
          <w:bCs/>
          <w:szCs w:val="21"/>
        </w:rPr>
      </w:pPr>
      <w:r>
        <w:rPr>
          <w:rFonts w:hint="eastAsia"/>
          <w:bCs/>
          <w:szCs w:val="21"/>
        </w:rPr>
        <w:t>附表  相关水质标准</w:t>
      </w:r>
    </w:p>
    <w:p w14:paraId="0843923D">
      <w:pPr>
        <w:pStyle w:val="236"/>
        <w:rPr>
          <w:color w:val="auto"/>
        </w:rPr>
      </w:pPr>
    </w:p>
    <w:p w14:paraId="20BA54CE">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E.8  内部考核管理制度</w:t>
      </w:r>
    </w:p>
    <w:p w14:paraId="7D51172D">
      <w:pPr>
        <w:spacing w:line="360" w:lineRule="auto"/>
        <w:jc w:val="left"/>
        <w:rPr>
          <w:bCs/>
          <w:szCs w:val="21"/>
        </w:rPr>
      </w:pPr>
      <w:r>
        <w:rPr>
          <w:rFonts w:hint="eastAsia"/>
          <w:bCs/>
          <w:szCs w:val="21"/>
        </w:rPr>
        <w:t>一、总则</w:t>
      </w:r>
    </w:p>
    <w:p w14:paraId="0D34A682">
      <w:pPr>
        <w:spacing w:line="360" w:lineRule="auto"/>
        <w:jc w:val="left"/>
        <w:rPr>
          <w:bCs/>
          <w:szCs w:val="21"/>
        </w:rPr>
      </w:pPr>
      <w:r>
        <w:rPr>
          <w:rFonts w:hint="eastAsia"/>
          <w:bCs/>
          <w:szCs w:val="21"/>
        </w:rPr>
        <w:t>二、考核的方法</w:t>
      </w:r>
    </w:p>
    <w:p w14:paraId="0C650871">
      <w:pPr>
        <w:spacing w:line="360" w:lineRule="auto"/>
        <w:jc w:val="left"/>
        <w:rPr>
          <w:bCs/>
          <w:szCs w:val="21"/>
        </w:rPr>
      </w:pPr>
      <w:r>
        <w:rPr>
          <w:rFonts w:hint="eastAsia"/>
          <w:bCs/>
          <w:szCs w:val="21"/>
        </w:rPr>
        <w:t>三、考核的范围及内容</w:t>
      </w:r>
    </w:p>
    <w:p w14:paraId="76967BA4">
      <w:pPr>
        <w:spacing w:line="360" w:lineRule="auto"/>
        <w:jc w:val="left"/>
        <w:rPr>
          <w:bCs/>
          <w:szCs w:val="21"/>
        </w:rPr>
      </w:pPr>
      <w:r>
        <w:rPr>
          <w:rFonts w:hint="eastAsia"/>
          <w:bCs/>
          <w:szCs w:val="21"/>
        </w:rPr>
        <w:t>四、考核的程序</w:t>
      </w:r>
    </w:p>
    <w:p w14:paraId="31B7DF76">
      <w:pPr>
        <w:spacing w:line="360" w:lineRule="auto"/>
        <w:jc w:val="left"/>
        <w:rPr>
          <w:bCs/>
          <w:szCs w:val="21"/>
        </w:rPr>
      </w:pPr>
      <w:r>
        <w:rPr>
          <w:rFonts w:hint="eastAsia"/>
          <w:bCs/>
          <w:szCs w:val="21"/>
        </w:rPr>
        <w:t>五、评分标准</w:t>
      </w:r>
    </w:p>
    <w:p w14:paraId="795BB988">
      <w:pPr>
        <w:pStyle w:val="236"/>
        <w:rPr>
          <w:color w:val="auto"/>
        </w:rPr>
      </w:pPr>
    </w:p>
    <w:p w14:paraId="149F1AED">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E.9  异常情况信息上报制度</w:t>
      </w:r>
    </w:p>
    <w:p w14:paraId="3B7A65AE">
      <w:pPr>
        <w:spacing w:line="360" w:lineRule="auto"/>
        <w:jc w:val="left"/>
        <w:rPr>
          <w:bCs/>
          <w:szCs w:val="21"/>
        </w:rPr>
      </w:pPr>
      <w:r>
        <w:rPr>
          <w:rFonts w:hint="eastAsia"/>
          <w:bCs/>
          <w:szCs w:val="21"/>
        </w:rPr>
        <w:t>一、总则</w:t>
      </w:r>
    </w:p>
    <w:p w14:paraId="795AB559">
      <w:pPr>
        <w:spacing w:line="360" w:lineRule="auto"/>
        <w:jc w:val="left"/>
        <w:rPr>
          <w:bCs/>
          <w:szCs w:val="21"/>
        </w:rPr>
      </w:pPr>
      <w:r>
        <w:rPr>
          <w:rFonts w:hint="eastAsia"/>
          <w:bCs/>
          <w:szCs w:val="21"/>
        </w:rPr>
        <w:t>二、上报原则</w:t>
      </w:r>
    </w:p>
    <w:p w14:paraId="03A510CE">
      <w:pPr>
        <w:spacing w:line="360" w:lineRule="auto"/>
        <w:jc w:val="left"/>
        <w:rPr>
          <w:bCs/>
          <w:szCs w:val="21"/>
        </w:rPr>
      </w:pPr>
      <w:r>
        <w:rPr>
          <w:rFonts w:hint="eastAsia"/>
          <w:bCs/>
          <w:szCs w:val="21"/>
        </w:rPr>
        <w:t>三、异常情况的范围</w:t>
      </w:r>
    </w:p>
    <w:p w14:paraId="4FFCF6A7">
      <w:pPr>
        <w:spacing w:line="360" w:lineRule="auto"/>
        <w:jc w:val="left"/>
        <w:rPr>
          <w:bCs/>
          <w:szCs w:val="21"/>
        </w:rPr>
      </w:pPr>
      <w:r>
        <w:rPr>
          <w:rFonts w:hint="eastAsia"/>
          <w:bCs/>
          <w:szCs w:val="21"/>
        </w:rPr>
        <w:t>四、上报机制</w:t>
      </w:r>
    </w:p>
    <w:p w14:paraId="0BF2C9E6">
      <w:pPr>
        <w:spacing w:line="360" w:lineRule="auto"/>
        <w:jc w:val="left"/>
        <w:rPr>
          <w:bCs/>
          <w:szCs w:val="21"/>
        </w:rPr>
      </w:pPr>
      <w:r>
        <w:rPr>
          <w:rFonts w:hint="eastAsia"/>
          <w:bCs/>
          <w:szCs w:val="21"/>
        </w:rPr>
        <w:t>五、异常事件处置时间规定</w:t>
      </w:r>
    </w:p>
    <w:p w14:paraId="252E77DD">
      <w:pPr>
        <w:spacing w:line="360" w:lineRule="auto"/>
        <w:jc w:val="left"/>
        <w:rPr>
          <w:bCs/>
          <w:szCs w:val="21"/>
        </w:rPr>
      </w:pPr>
      <w:r>
        <w:rPr>
          <w:rFonts w:hint="eastAsia"/>
          <w:bCs/>
          <w:szCs w:val="21"/>
        </w:rPr>
        <w:t>六、异常情况上报的内容</w:t>
      </w:r>
    </w:p>
    <w:p w14:paraId="5B108E91">
      <w:pPr>
        <w:pStyle w:val="236"/>
        <w:rPr>
          <w:color w:val="auto"/>
        </w:rPr>
      </w:pPr>
    </w:p>
    <w:p w14:paraId="5DB93BD4">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E.10  仓库管理制度</w:t>
      </w:r>
    </w:p>
    <w:p w14:paraId="10F3264C">
      <w:pPr>
        <w:spacing w:line="360" w:lineRule="auto"/>
        <w:jc w:val="left"/>
        <w:rPr>
          <w:bCs/>
          <w:szCs w:val="21"/>
        </w:rPr>
      </w:pPr>
      <w:r>
        <w:rPr>
          <w:rFonts w:hint="eastAsia"/>
          <w:bCs/>
          <w:szCs w:val="21"/>
        </w:rPr>
        <w:t>一、总则</w:t>
      </w:r>
    </w:p>
    <w:p w14:paraId="71DDF4F3">
      <w:pPr>
        <w:spacing w:line="360" w:lineRule="auto"/>
        <w:ind w:firstLine="420" w:firstLineChars="200"/>
        <w:jc w:val="left"/>
        <w:rPr>
          <w:bCs/>
          <w:szCs w:val="21"/>
        </w:rPr>
      </w:pPr>
      <w:r>
        <w:rPr>
          <w:rFonts w:hint="eastAsia"/>
          <w:bCs/>
          <w:szCs w:val="21"/>
        </w:rPr>
        <w:t>1.1 目的</w:t>
      </w:r>
    </w:p>
    <w:p w14:paraId="49FCE947">
      <w:pPr>
        <w:spacing w:line="360" w:lineRule="auto"/>
        <w:ind w:firstLine="420" w:firstLineChars="200"/>
        <w:jc w:val="left"/>
        <w:rPr>
          <w:bCs/>
          <w:szCs w:val="21"/>
        </w:rPr>
      </w:pPr>
      <w:r>
        <w:rPr>
          <w:rFonts w:hint="eastAsia"/>
          <w:bCs/>
          <w:szCs w:val="21"/>
        </w:rPr>
        <w:t>1.2 适用范围</w:t>
      </w:r>
    </w:p>
    <w:p w14:paraId="117055BF">
      <w:pPr>
        <w:spacing w:line="360" w:lineRule="auto"/>
        <w:ind w:firstLine="420" w:firstLineChars="200"/>
        <w:jc w:val="left"/>
        <w:rPr>
          <w:bCs/>
          <w:szCs w:val="21"/>
        </w:rPr>
      </w:pPr>
      <w:r>
        <w:rPr>
          <w:rFonts w:hint="eastAsia"/>
          <w:bCs/>
          <w:szCs w:val="21"/>
        </w:rPr>
        <w:t>1.3 职责</w:t>
      </w:r>
    </w:p>
    <w:p w14:paraId="0B68EDB9">
      <w:pPr>
        <w:spacing w:line="360" w:lineRule="auto"/>
        <w:jc w:val="left"/>
        <w:rPr>
          <w:bCs/>
          <w:szCs w:val="21"/>
        </w:rPr>
      </w:pPr>
      <w:r>
        <w:rPr>
          <w:rFonts w:hint="eastAsia"/>
          <w:bCs/>
          <w:szCs w:val="21"/>
        </w:rPr>
        <w:t>二、管理内容</w:t>
      </w:r>
    </w:p>
    <w:p w14:paraId="456DF154">
      <w:pPr>
        <w:spacing w:line="360" w:lineRule="auto"/>
        <w:ind w:firstLine="420" w:firstLineChars="200"/>
        <w:jc w:val="left"/>
        <w:rPr>
          <w:bCs/>
          <w:szCs w:val="21"/>
        </w:rPr>
      </w:pPr>
      <w:r>
        <w:rPr>
          <w:rFonts w:hint="eastAsia"/>
          <w:bCs/>
          <w:szCs w:val="21"/>
        </w:rPr>
        <w:t>2.1 仓库库位规划管理</w:t>
      </w:r>
    </w:p>
    <w:p w14:paraId="5D5C6CB7">
      <w:pPr>
        <w:spacing w:line="360" w:lineRule="auto"/>
        <w:ind w:firstLine="420" w:firstLineChars="200"/>
        <w:jc w:val="left"/>
        <w:rPr>
          <w:bCs/>
          <w:szCs w:val="21"/>
        </w:rPr>
      </w:pPr>
      <w:r>
        <w:rPr>
          <w:rFonts w:hint="eastAsia"/>
          <w:bCs/>
          <w:szCs w:val="21"/>
        </w:rPr>
        <w:t>2.2 储存管理</w:t>
      </w:r>
    </w:p>
    <w:p w14:paraId="7843D873">
      <w:pPr>
        <w:spacing w:line="360" w:lineRule="auto"/>
        <w:ind w:firstLine="420" w:firstLineChars="200"/>
        <w:jc w:val="left"/>
        <w:rPr>
          <w:bCs/>
          <w:szCs w:val="21"/>
        </w:rPr>
      </w:pPr>
      <w:r>
        <w:rPr>
          <w:rFonts w:hint="eastAsia"/>
          <w:bCs/>
          <w:szCs w:val="21"/>
        </w:rPr>
        <w:t>2.3 出入库管理</w:t>
      </w:r>
    </w:p>
    <w:p w14:paraId="37AAFFF8">
      <w:pPr>
        <w:spacing w:line="360" w:lineRule="auto"/>
        <w:jc w:val="left"/>
        <w:rPr>
          <w:bCs/>
          <w:szCs w:val="21"/>
        </w:rPr>
      </w:pPr>
      <w:r>
        <w:rPr>
          <w:rFonts w:hint="eastAsia"/>
          <w:bCs/>
          <w:szCs w:val="21"/>
        </w:rPr>
        <w:t>三、仓库管理纪律</w:t>
      </w:r>
    </w:p>
    <w:p w14:paraId="5BDD77C5">
      <w:pPr>
        <w:spacing w:line="360" w:lineRule="auto"/>
        <w:jc w:val="left"/>
        <w:rPr>
          <w:bCs/>
          <w:szCs w:val="21"/>
        </w:rPr>
      </w:pPr>
      <w:r>
        <w:rPr>
          <w:rFonts w:hint="eastAsia"/>
          <w:bCs/>
          <w:szCs w:val="21"/>
        </w:rPr>
        <w:t>四、其他规定</w:t>
      </w:r>
    </w:p>
    <w:p w14:paraId="444E31D4">
      <w:pPr>
        <w:spacing w:line="360" w:lineRule="auto"/>
        <w:jc w:val="left"/>
        <w:rPr>
          <w:bCs/>
          <w:szCs w:val="21"/>
        </w:rPr>
      </w:pPr>
      <w:r>
        <w:rPr>
          <w:rFonts w:hint="eastAsia"/>
          <w:bCs/>
          <w:szCs w:val="21"/>
        </w:rPr>
        <w:t>附则</w:t>
      </w:r>
    </w:p>
    <w:p w14:paraId="27AAF1CF">
      <w:pPr>
        <w:pStyle w:val="3"/>
        <w:snapToGrid w:val="0"/>
        <w:spacing w:line="276" w:lineRule="auto"/>
        <w:rPr>
          <w:sz w:val="28"/>
          <w:szCs w:val="28"/>
        </w:rPr>
        <w:sectPr>
          <w:pgSz w:w="11906" w:h="16838"/>
          <w:pgMar w:top="1134" w:right="1134" w:bottom="1134" w:left="1418" w:header="1134" w:footer="992" w:gutter="0"/>
          <w:cols w:space="720" w:num="1"/>
          <w:docGrid w:type="linesAndChars" w:linePitch="312" w:charSpace="0"/>
        </w:sectPr>
      </w:pPr>
    </w:p>
    <w:p w14:paraId="3453A72E">
      <w:pPr>
        <w:pStyle w:val="3"/>
        <w:snapToGrid w:val="0"/>
        <w:spacing w:line="276" w:lineRule="auto"/>
        <w:rPr>
          <w:sz w:val="28"/>
          <w:szCs w:val="28"/>
        </w:rPr>
      </w:pPr>
      <w:bookmarkStart w:id="414" w:name="_Toc529459850"/>
      <w:bookmarkStart w:id="415" w:name="_Toc511727214"/>
      <w:bookmarkStart w:id="416" w:name="_Toc20996"/>
      <w:bookmarkStart w:id="417" w:name="_Toc23242"/>
      <w:r>
        <w:rPr>
          <w:rFonts w:hint="eastAsia"/>
          <w:sz w:val="28"/>
          <w:szCs w:val="28"/>
        </w:rPr>
        <w:t>本导则用词说明</w:t>
      </w:r>
      <w:bookmarkEnd w:id="181"/>
      <w:bookmarkEnd w:id="182"/>
      <w:bookmarkEnd w:id="414"/>
      <w:bookmarkEnd w:id="415"/>
      <w:bookmarkEnd w:id="416"/>
      <w:bookmarkEnd w:id="417"/>
    </w:p>
    <w:p w14:paraId="299B5F71">
      <w:pPr>
        <w:snapToGrid w:val="0"/>
        <w:spacing w:line="360" w:lineRule="auto"/>
        <w:rPr>
          <w:bCs/>
          <w:kern w:val="0"/>
          <w:szCs w:val="21"/>
        </w:rPr>
      </w:pPr>
      <w:r>
        <w:rPr>
          <w:rFonts w:hint="eastAsia"/>
          <w:bCs/>
          <w:kern w:val="0"/>
          <w:szCs w:val="21"/>
        </w:rPr>
        <w:t xml:space="preserve">    </w:t>
      </w:r>
      <w:r>
        <w:rPr>
          <w:rFonts w:hint="eastAsia"/>
          <w:b/>
          <w:bCs/>
          <w:kern w:val="0"/>
          <w:szCs w:val="21"/>
        </w:rPr>
        <w:t>1</w:t>
      </w:r>
      <w:r>
        <w:rPr>
          <w:rFonts w:hint="eastAsia"/>
          <w:bCs/>
          <w:kern w:val="0"/>
          <w:szCs w:val="21"/>
        </w:rPr>
        <w:t xml:space="preserve">  为便于在执行本导则条文时区别对待，对要求严格程度不同的用词说明如下：</w:t>
      </w:r>
    </w:p>
    <w:p w14:paraId="3D4C8AD2">
      <w:pPr>
        <w:snapToGrid w:val="0"/>
        <w:spacing w:line="360" w:lineRule="auto"/>
        <w:rPr>
          <w:bCs/>
          <w:kern w:val="0"/>
          <w:szCs w:val="21"/>
        </w:rPr>
      </w:pPr>
      <w:r>
        <w:rPr>
          <w:rFonts w:hint="eastAsia"/>
          <w:bCs/>
          <w:kern w:val="0"/>
          <w:szCs w:val="21"/>
        </w:rPr>
        <w:t xml:space="preserve">      </w:t>
      </w:r>
      <w:r>
        <w:rPr>
          <w:rFonts w:hint="eastAsia"/>
          <w:b/>
          <w:bCs/>
          <w:kern w:val="0"/>
          <w:szCs w:val="21"/>
        </w:rPr>
        <w:t>1）</w:t>
      </w:r>
      <w:r>
        <w:rPr>
          <w:rFonts w:hint="eastAsia"/>
          <w:bCs/>
          <w:kern w:val="0"/>
          <w:szCs w:val="21"/>
        </w:rPr>
        <w:t>表示很严格，非这样做不可的用词：</w:t>
      </w:r>
    </w:p>
    <w:p w14:paraId="7565B87D">
      <w:pPr>
        <w:snapToGrid w:val="0"/>
        <w:spacing w:line="360" w:lineRule="auto"/>
        <w:rPr>
          <w:bCs/>
          <w:kern w:val="0"/>
          <w:szCs w:val="21"/>
        </w:rPr>
      </w:pPr>
      <w:r>
        <w:rPr>
          <w:rFonts w:hint="eastAsia"/>
          <w:bCs/>
          <w:kern w:val="0"/>
          <w:szCs w:val="21"/>
        </w:rPr>
        <w:t xml:space="preserve">         正面词采用“必须”，反面词采用“严禁”；</w:t>
      </w:r>
    </w:p>
    <w:p w14:paraId="06110A9A">
      <w:pPr>
        <w:snapToGrid w:val="0"/>
        <w:spacing w:line="360" w:lineRule="auto"/>
        <w:ind w:firstLine="620" w:firstLineChars="294"/>
        <w:rPr>
          <w:bCs/>
          <w:kern w:val="0"/>
          <w:szCs w:val="21"/>
        </w:rPr>
      </w:pPr>
      <w:r>
        <w:rPr>
          <w:rFonts w:hint="eastAsia"/>
          <w:b/>
          <w:bCs/>
          <w:kern w:val="0"/>
          <w:szCs w:val="21"/>
        </w:rPr>
        <w:t>2）</w:t>
      </w:r>
      <w:r>
        <w:rPr>
          <w:rFonts w:hint="eastAsia"/>
          <w:bCs/>
          <w:kern w:val="0"/>
          <w:szCs w:val="21"/>
        </w:rPr>
        <w:t>表示严格，在正常情况下均应这样做的用词：</w:t>
      </w:r>
    </w:p>
    <w:p w14:paraId="5AFC0618">
      <w:pPr>
        <w:snapToGrid w:val="0"/>
        <w:spacing w:line="360" w:lineRule="auto"/>
        <w:rPr>
          <w:bCs/>
          <w:kern w:val="0"/>
          <w:szCs w:val="21"/>
        </w:rPr>
      </w:pPr>
      <w:r>
        <w:rPr>
          <w:rFonts w:hint="eastAsia"/>
          <w:bCs/>
          <w:kern w:val="0"/>
          <w:szCs w:val="21"/>
        </w:rPr>
        <w:t xml:space="preserve">         正面词采用“应”，反面词采用“不应”或“不得”；</w:t>
      </w:r>
    </w:p>
    <w:p w14:paraId="26D34EEF">
      <w:pPr>
        <w:snapToGrid w:val="0"/>
        <w:spacing w:line="360" w:lineRule="auto"/>
        <w:ind w:firstLine="620" w:firstLineChars="294"/>
        <w:rPr>
          <w:bCs/>
          <w:kern w:val="0"/>
          <w:szCs w:val="21"/>
        </w:rPr>
      </w:pPr>
      <w:r>
        <w:rPr>
          <w:rFonts w:hint="eastAsia"/>
          <w:b/>
          <w:bCs/>
          <w:kern w:val="0"/>
          <w:szCs w:val="21"/>
        </w:rPr>
        <w:t>3）</w:t>
      </w:r>
      <w:r>
        <w:rPr>
          <w:rFonts w:hint="eastAsia"/>
          <w:bCs/>
          <w:kern w:val="0"/>
          <w:szCs w:val="21"/>
        </w:rPr>
        <w:t>表示允许稍有选择，在条件许可时首先应这样做的用词：</w:t>
      </w:r>
    </w:p>
    <w:p w14:paraId="39AA2085">
      <w:pPr>
        <w:snapToGrid w:val="0"/>
        <w:spacing w:line="360" w:lineRule="auto"/>
        <w:rPr>
          <w:bCs/>
          <w:kern w:val="0"/>
          <w:szCs w:val="21"/>
        </w:rPr>
      </w:pPr>
      <w:r>
        <w:rPr>
          <w:rFonts w:hint="eastAsia"/>
          <w:bCs/>
          <w:kern w:val="0"/>
          <w:szCs w:val="21"/>
        </w:rPr>
        <w:t xml:space="preserve">         正面词采用“宜”，反面词采用“不宜”；</w:t>
      </w:r>
    </w:p>
    <w:p w14:paraId="54522F86">
      <w:pPr>
        <w:snapToGrid w:val="0"/>
        <w:spacing w:line="360" w:lineRule="auto"/>
        <w:ind w:firstLine="620" w:firstLineChars="294"/>
        <w:rPr>
          <w:bCs/>
          <w:kern w:val="0"/>
          <w:szCs w:val="21"/>
        </w:rPr>
      </w:pPr>
      <w:r>
        <w:rPr>
          <w:rFonts w:hint="eastAsia"/>
          <w:b/>
          <w:bCs/>
          <w:kern w:val="0"/>
          <w:szCs w:val="21"/>
        </w:rPr>
        <w:t>4）</w:t>
      </w:r>
      <w:r>
        <w:rPr>
          <w:rFonts w:hint="eastAsia"/>
          <w:bCs/>
          <w:kern w:val="0"/>
          <w:szCs w:val="21"/>
        </w:rPr>
        <w:t>表示有选择，在一定条件下可以这样做的用词，采用“可”。</w:t>
      </w:r>
    </w:p>
    <w:p w14:paraId="3C0C106E">
      <w:pPr>
        <w:snapToGrid w:val="0"/>
        <w:spacing w:line="360" w:lineRule="auto"/>
        <w:ind w:firstLine="435"/>
        <w:rPr>
          <w:bCs/>
          <w:kern w:val="0"/>
          <w:szCs w:val="21"/>
        </w:rPr>
      </w:pPr>
      <w:r>
        <w:rPr>
          <w:rFonts w:hint="eastAsia"/>
          <w:b/>
          <w:bCs/>
          <w:kern w:val="0"/>
          <w:szCs w:val="21"/>
        </w:rPr>
        <w:t>2</w:t>
      </w:r>
      <w:r>
        <w:rPr>
          <w:rFonts w:hint="eastAsia"/>
          <w:bCs/>
          <w:kern w:val="0"/>
          <w:szCs w:val="21"/>
        </w:rPr>
        <w:t xml:space="preserve">  条文中指定应按其他有关标准、规范执行时，写法为：“应符合……的规定”或 “应按……执行”。</w:t>
      </w:r>
    </w:p>
    <w:p w14:paraId="481B1BC7">
      <w:pPr>
        <w:snapToGrid w:val="0"/>
        <w:spacing w:line="360" w:lineRule="auto"/>
        <w:ind w:firstLine="435"/>
        <w:rPr>
          <w:bCs/>
          <w:kern w:val="0"/>
          <w:szCs w:val="21"/>
        </w:rPr>
      </w:pPr>
    </w:p>
    <w:p w14:paraId="71D5016E">
      <w:pPr>
        <w:pStyle w:val="3"/>
        <w:snapToGrid w:val="0"/>
        <w:spacing w:line="276" w:lineRule="auto"/>
        <w:rPr>
          <w:sz w:val="28"/>
          <w:szCs w:val="28"/>
        </w:rPr>
      </w:pPr>
      <w:r>
        <w:rPr>
          <w:kern w:val="0"/>
          <w:szCs w:val="21"/>
        </w:rPr>
        <w:br w:type="page"/>
      </w:r>
      <w:bookmarkStart w:id="418" w:name="_Toc457482223"/>
      <w:bookmarkStart w:id="419" w:name="_Toc529459851"/>
      <w:bookmarkStart w:id="420" w:name="_Toc22816"/>
      <w:bookmarkStart w:id="421" w:name="_Toc30809"/>
      <w:bookmarkStart w:id="422" w:name="_Toc462415383"/>
      <w:r>
        <w:rPr>
          <w:rFonts w:hint="eastAsia"/>
          <w:sz w:val="28"/>
          <w:szCs w:val="28"/>
        </w:rPr>
        <w:t>引用标准名录</w:t>
      </w:r>
      <w:bookmarkEnd w:id="418"/>
      <w:bookmarkEnd w:id="419"/>
      <w:bookmarkEnd w:id="420"/>
      <w:bookmarkEnd w:id="421"/>
      <w:bookmarkEnd w:id="422"/>
    </w:p>
    <w:p w14:paraId="1BBA3227">
      <w:pPr>
        <w:snapToGrid w:val="0"/>
        <w:spacing w:line="360" w:lineRule="auto"/>
        <w:ind w:firstLine="422" w:firstLineChars="200"/>
        <w:jc w:val="left"/>
        <w:rPr>
          <w:bCs/>
          <w:kern w:val="0"/>
          <w:szCs w:val="21"/>
        </w:rPr>
      </w:pPr>
      <w:r>
        <w:rPr>
          <w:rFonts w:hint="eastAsia"/>
          <w:b/>
          <w:bCs/>
          <w:kern w:val="0"/>
          <w:szCs w:val="21"/>
        </w:rPr>
        <w:t xml:space="preserve">1  </w:t>
      </w:r>
      <w:r>
        <w:rPr>
          <w:rFonts w:hint="eastAsia"/>
          <w:bCs/>
          <w:kern w:val="0"/>
          <w:szCs w:val="21"/>
        </w:rPr>
        <w:t>《室外排水设计规范》 GB50014</w:t>
      </w:r>
    </w:p>
    <w:p w14:paraId="33B2C302">
      <w:pPr>
        <w:snapToGrid w:val="0"/>
        <w:spacing w:line="360" w:lineRule="auto"/>
        <w:ind w:firstLine="420"/>
        <w:jc w:val="left"/>
        <w:rPr>
          <w:bCs/>
          <w:kern w:val="0"/>
          <w:szCs w:val="21"/>
        </w:rPr>
      </w:pPr>
      <w:r>
        <w:rPr>
          <w:rFonts w:hint="eastAsia"/>
          <w:b/>
          <w:bCs/>
          <w:kern w:val="0"/>
          <w:szCs w:val="21"/>
        </w:rPr>
        <w:t>2</w:t>
      </w:r>
      <w:r>
        <w:rPr>
          <w:rFonts w:hint="eastAsia"/>
          <w:bCs/>
          <w:kern w:val="0"/>
          <w:szCs w:val="21"/>
        </w:rPr>
        <w:t xml:space="preserve">  《城镇污水处理厂运行、运维及其安全技术规程》 CJJ60</w:t>
      </w:r>
    </w:p>
    <w:p w14:paraId="0320F1E1">
      <w:pPr>
        <w:snapToGrid w:val="0"/>
        <w:spacing w:line="360" w:lineRule="auto"/>
        <w:ind w:firstLine="420"/>
        <w:jc w:val="left"/>
        <w:rPr>
          <w:bCs/>
          <w:kern w:val="0"/>
          <w:szCs w:val="21"/>
        </w:rPr>
      </w:pPr>
      <w:r>
        <w:rPr>
          <w:rFonts w:hint="eastAsia"/>
          <w:b/>
          <w:bCs/>
          <w:kern w:val="0"/>
          <w:szCs w:val="21"/>
        </w:rPr>
        <w:t>3</w:t>
      </w:r>
      <w:r>
        <w:rPr>
          <w:rFonts w:hint="eastAsia"/>
          <w:bCs/>
          <w:kern w:val="0"/>
          <w:szCs w:val="21"/>
        </w:rPr>
        <w:t xml:space="preserve">  《人工湿地污水处理工程技术规范》 HJ2005</w:t>
      </w:r>
    </w:p>
    <w:p w14:paraId="306F32F6">
      <w:pPr>
        <w:snapToGrid w:val="0"/>
        <w:spacing w:line="360" w:lineRule="auto"/>
        <w:ind w:firstLine="420"/>
        <w:jc w:val="left"/>
        <w:rPr>
          <w:bCs/>
          <w:kern w:val="0"/>
          <w:szCs w:val="21"/>
        </w:rPr>
      </w:pPr>
      <w:r>
        <w:rPr>
          <w:rFonts w:hint="eastAsia"/>
          <w:b/>
          <w:bCs/>
          <w:kern w:val="0"/>
          <w:szCs w:val="21"/>
        </w:rPr>
        <w:t>4</w:t>
      </w:r>
      <w:r>
        <w:rPr>
          <w:rFonts w:hint="eastAsia"/>
          <w:bCs/>
          <w:kern w:val="0"/>
          <w:szCs w:val="21"/>
        </w:rPr>
        <w:t xml:space="preserve">  《水质 采样技术指导》 HJ494</w:t>
      </w:r>
    </w:p>
    <w:p w14:paraId="2F4C53BF">
      <w:pPr>
        <w:snapToGrid w:val="0"/>
        <w:spacing w:line="360" w:lineRule="auto"/>
        <w:ind w:firstLine="420"/>
        <w:jc w:val="left"/>
        <w:rPr>
          <w:bCs/>
          <w:kern w:val="0"/>
          <w:szCs w:val="21"/>
        </w:rPr>
      </w:pPr>
      <w:r>
        <w:rPr>
          <w:rFonts w:hint="eastAsia"/>
          <w:b/>
          <w:bCs/>
          <w:kern w:val="0"/>
          <w:szCs w:val="21"/>
        </w:rPr>
        <w:t>5</w:t>
      </w:r>
      <w:r>
        <w:rPr>
          <w:rFonts w:hint="eastAsia"/>
          <w:bCs/>
          <w:kern w:val="0"/>
          <w:szCs w:val="21"/>
        </w:rPr>
        <w:t xml:space="preserve">  《水质 样品的保存和管理技术规定》 HJ493</w:t>
      </w:r>
    </w:p>
    <w:p w14:paraId="44BC744A">
      <w:pPr>
        <w:snapToGrid w:val="0"/>
        <w:spacing w:line="360" w:lineRule="auto"/>
        <w:ind w:firstLine="420"/>
        <w:jc w:val="left"/>
        <w:rPr>
          <w:bCs/>
          <w:kern w:val="0"/>
          <w:szCs w:val="21"/>
        </w:rPr>
      </w:pPr>
      <w:r>
        <w:rPr>
          <w:rFonts w:hint="eastAsia"/>
          <w:b/>
          <w:bCs/>
          <w:kern w:val="0"/>
          <w:szCs w:val="21"/>
        </w:rPr>
        <w:t>6</w:t>
      </w:r>
      <w:r>
        <w:rPr>
          <w:rFonts w:hint="eastAsia"/>
          <w:bCs/>
          <w:kern w:val="0"/>
          <w:szCs w:val="21"/>
        </w:rPr>
        <w:t xml:space="preserve">  《美丽河道评价标准》 DB 3301/T 0226</w:t>
      </w:r>
    </w:p>
    <w:p w14:paraId="0432F1E2">
      <w:pPr>
        <w:pStyle w:val="2"/>
        <w:ind w:firstLine="560"/>
        <w:rPr>
          <w:rFonts w:hint="eastAsia"/>
        </w:rPr>
      </w:pPr>
    </w:p>
    <w:p w14:paraId="7802C274">
      <w:pPr>
        <w:pStyle w:val="2"/>
        <w:ind w:firstLine="560"/>
        <w:rPr>
          <w:rFonts w:hint="eastAsia"/>
        </w:rPr>
      </w:pPr>
    </w:p>
    <w:p w14:paraId="629E1529">
      <w:pPr>
        <w:pStyle w:val="2"/>
        <w:ind w:firstLine="560"/>
        <w:rPr>
          <w:rFonts w:hint="eastAsia"/>
        </w:rPr>
      </w:pPr>
    </w:p>
    <w:p w14:paraId="782BFA29">
      <w:pPr>
        <w:pStyle w:val="2"/>
        <w:ind w:firstLine="560"/>
        <w:rPr>
          <w:rFonts w:hint="eastAsia"/>
        </w:rPr>
      </w:pPr>
    </w:p>
    <w:p w14:paraId="19A2D8A9">
      <w:pPr>
        <w:pStyle w:val="2"/>
        <w:ind w:firstLine="560"/>
        <w:rPr>
          <w:rFonts w:hint="eastAsia"/>
        </w:rPr>
      </w:pPr>
    </w:p>
    <w:p w14:paraId="5FA0244C">
      <w:pPr>
        <w:pStyle w:val="2"/>
        <w:ind w:firstLine="560"/>
        <w:rPr>
          <w:rFonts w:hint="eastAsia"/>
        </w:rPr>
      </w:pPr>
    </w:p>
    <w:p w14:paraId="55790C72">
      <w:pPr>
        <w:pStyle w:val="2"/>
        <w:ind w:firstLine="560"/>
        <w:rPr>
          <w:rFonts w:hint="eastAsia"/>
        </w:rPr>
      </w:pPr>
    </w:p>
    <w:p w14:paraId="57BA5AFC">
      <w:pPr>
        <w:pStyle w:val="2"/>
        <w:ind w:firstLine="560"/>
        <w:rPr>
          <w:rFonts w:hint="eastAsia"/>
        </w:rPr>
      </w:pPr>
    </w:p>
    <w:p w14:paraId="6AD1963B">
      <w:pPr>
        <w:pStyle w:val="2"/>
        <w:ind w:firstLine="560"/>
        <w:rPr>
          <w:rFonts w:hint="eastAsia"/>
        </w:rPr>
      </w:pPr>
    </w:p>
    <w:p w14:paraId="30868471">
      <w:pPr>
        <w:pStyle w:val="2"/>
        <w:ind w:firstLine="560"/>
        <w:rPr>
          <w:rFonts w:hint="eastAsia"/>
        </w:rPr>
      </w:pPr>
    </w:p>
    <w:p w14:paraId="3BDE5627">
      <w:pPr>
        <w:pStyle w:val="2"/>
        <w:ind w:firstLine="560"/>
        <w:rPr>
          <w:rFonts w:hint="eastAsia"/>
        </w:rPr>
      </w:pPr>
    </w:p>
    <w:p w14:paraId="03A28565">
      <w:pPr>
        <w:pStyle w:val="2"/>
        <w:ind w:firstLine="560"/>
        <w:rPr>
          <w:rFonts w:hint="eastAsia"/>
        </w:rPr>
      </w:pPr>
    </w:p>
    <w:p w14:paraId="4E9E0EC7">
      <w:pPr>
        <w:pStyle w:val="2"/>
        <w:ind w:firstLine="560"/>
        <w:rPr>
          <w:rFonts w:hint="eastAsia"/>
        </w:rPr>
      </w:pPr>
    </w:p>
    <w:p w14:paraId="472C54B2">
      <w:pPr>
        <w:pStyle w:val="2"/>
        <w:ind w:firstLine="560"/>
        <w:rPr>
          <w:rFonts w:hint="eastAsia"/>
        </w:rPr>
      </w:pPr>
    </w:p>
    <w:p w14:paraId="02F3A839">
      <w:pPr>
        <w:pStyle w:val="2"/>
        <w:ind w:firstLine="560"/>
        <w:rPr>
          <w:rFonts w:hint="eastAsia"/>
        </w:rPr>
      </w:pPr>
    </w:p>
    <w:p w14:paraId="02D49BF6">
      <w:pPr>
        <w:pStyle w:val="2"/>
        <w:ind w:firstLine="560"/>
        <w:rPr>
          <w:rFonts w:hint="eastAsia"/>
        </w:rPr>
      </w:pPr>
    </w:p>
    <w:p w14:paraId="0BE554B5">
      <w:pPr>
        <w:pStyle w:val="2"/>
        <w:ind w:firstLine="560"/>
        <w:rPr>
          <w:rFonts w:hint="eastAsia"/>
        </w:rPr>
      </w:pPr>
    </w:p>
    <w:p w14:paraId="09C2DA87">
      <w:pPr>
        <w:pStyle w:val="2"/>
        <w:ind w:firstLine="560"/>
        <w:rPr>
          <w:rFonts w:hint="eastAsia"/>
        </w:rPr>
      </w:pPr>
    </w:p>
    <w:p w14:paraId="74DA141C">
      <w:pPr>
        <w:pStyle w:val="2"/>
        <w:ind w:firstLine="560"/>
        <w:rPr>
          <w:rFonts w:hint="eastAsia"/>
        </w:rPr>
      </w:pPr>
    </w:p>
    <w:p w14:paraId="1863D571">
      <w:pPr>
        <w:pStyle w:val="2"/>
        <w:ind w:firstLine="560"/>
        <w:rPr>
          <w:rFonts w:hint="eastAsia"/>
        </w:rPr>
      </w:pPr>
    </w:p>
    <w:p w14:paraId="0C2987ED">
      <w:pPr>
        <w:pStyle w:val="2"/>
        <w:ind w:firstLine="560"/>
        <w:rPr>
          <w:rFonts w:hint="eastAsia"/>
        </w:rPr>
      </w:pPr>
    </w:p>
    <w:p w14:paraId="1AB1E28D">
      <w:pPr>
        <w:pStyle w:val="2"/>
        <w:ind w:firstLine="560"/>
        <w:rPr>
          <w:rFonts w:hint="eastAsia"/>
        </w:rPr>
      </w:pPr>
    </w:p>
    <w:p w14:paraId="34A6F437">
      <w:pPr>
        <w:pStyle w:val="2"/>
        <w:ind w:firstLine="560"/>
        <w:rPr>
          <w:rFonts w:hint="eastAsia"/>
        </w:rPr>
      </w:pPr>
    </w:p>
    <w:p w14:paraId="4DBA33BA">
      <w:pPr>
        <w:pStyle w:val="2"/>
        <w:ind w:firstLine="560"/>
        <w:rPr>
          <w:rFonts w:hint="eastAsia"/>
        </w:rPr>
      </w:pPr>
    </w:p>
    <w:p w14:paraId="293D87A3">
      <w:pPr>
        <w:pStyle w:val="2"/>
        <w:ind w:firstLine="560"/>
        <w:rPr>
          <w:rFonts w:hint="eastAsia"/>
        </w:rPr>
      </w:pPr>
    </w:p>
    <w:p w14:paraId="343F37F8">
      <w:pPr>
        <w:pStyle w:val="2"/>
        <w:ind w:firstLine="560"/>
        <w:rPr>
          <w:rFonts w:hint="eastAsia"/>
        </w:rPr>
      </w:pPr>
    </w:p>
    <w:p w14:paraId="4540022B">
      <w:pPr>
        <w:pStyle w:val="2"/>
        <w:ind w:firstLine="560"/>
        <w:rPr>
          <w:rFonts w:hint="eastAsia"/>
        </w:rPr>
      </w:pPr>
    </w:p>
    <w:p w14:paraId="529BC050">
      <w:pPr>
        <w:pStyle w:val="2"/>
        <w:ind w:firstLine="560"/>
        <w:rPr>
          <w:rFonts w:hint="eastAsia"/>
        </w:rPr>
      </w:pPr>
    </w:p>
    <w:p w14:paraId="62E70E61">
      <w:pPr>
        <w:pStyle w:val="2"/>
        <w:ind w:firstLine="560"/>
        <w:rPr>
          <w:rFonts w:hint="eastAsia"/>
        </w:rPr>
      </w:pPr>
    </w:p>
    <w:p w14:paraId="16123990">
      <w:pPr>
        <w:pStyle w:val="2"/>
        <w:ind w:firstLine="560"/>
        <w:rPr>
          <w:rFonts w:hint="eastAsia"/>
        </w:rPr>
      </w:pPr>
    </w:p>
    <w:p w14:paraId="7218DB68">
      <w:pPr>
        <w:pStyle w:val="2"/>
        <w:ind w:firstLine="560"/>
        <w:rPr>
          <w:rFonts w:hint="eastAsia"/>
        </w:rPr>
      </w:pPr>
    </w:p>
    <w:p w14:paraId="6A7931A6">
      <w:pPr>
        <w:pStyle w:val="2"/>
        <w:ind w:firstLine="560"/>
        <w:rPr>
          <w:rFonts w:hint="eastAsia"/>
        </w:rPr>
      </w:pPr>
    </w:p>
    <w:p w14:paraId="3076F9E5">
      <w:pPr>
        <w:jc w:val="left"/>
        <w:rPr>
          <w:rFonts w:hint="eastAsia"/>
          <w:b/>
          <w:bCs/>
          <w:sz w:val="24"/>
        </w:rPr>
      </w:pPr>
    </w:p>
    <w:p w14:paraId="65F386E3">
      <w:pPr>
        <w:jc w:val="left"/>
        <w:rPr>
          <w:rFonts w:hint="eastAsia"/>
          <w:b/>
          <w:bCs/>
          <w:sz w:val="24"/>
        </w:rPr>
      </w:pPr>
      <w:r>
        <w:rPr>
          <w:rFonts w:hint="eastAsia"/>
          <w:b/>
          <w:bCs/>
          <w:sz w:val="24"/>
        </w:rPr>
        <w:t>表3</w:t>
      </w:r>
    </w:p>
    <w:p w14:paraId="77ACD787">
      <w:pPr>
        <w:jc w:val="center"/>
        <w:rPr>
          <w:rFonts w:hint="eastAsia"/>
          <w:b/>
          <w:bCs/>
          <w:sz w:val="36"/>
          <w:szCs w:val="36"/>
        </w:rPr>
      </w:pPr>
      <w:r>
        <w:rPr>
          <w:rFonts w:hint="eastAsia"/>
          <w:b/>
          <w:bCs/>
          <w:sz w:val="36"/>
          <w:szCs w:val="36"/>
        </w:rPr>
        <w:t>服务质量评价表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6169"/>
      </w:tblGrid>
      <w:tr w14:paraId="376B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53" w:type="dxa"/>
            <w:noWrap w:val="0"/>
            <w:vAlign w:val="center"/>
          </w:tcPr>
          <w:p w14:paraId="3D42D3C2">
            <w:pPr>
              <w:spacing w:line="360" w:lineRule="exact"/>
              <w:rPr>
                <w:rFonts w:hint="eastAsia" w:ascii="宋体" w:hAnsi="宋体" w:cs="宋体"/>
                <w:sz w:val="28"/>
                <w:szCs w:val="28"/>
              </w:rPr>
            </w:pPr>
            <w:r>
              <w:rPr>
                <w:rFonts w:hint="eastAsia" w:ascii="宋体" w:hAnsi="宋体" w:cs="宋体"/>
                <w:sz w:val="28"/>
                <w:szCs w:val="28"/>
              </w:rPr>
              <w:t>项目名称</w:t>
            </w:r>
          </w:p>
        </w:tc>
        <w:tc>
          <w:tcPr>
            <w:tcW w:w="6169" w:type="dxa"/>
            <w:noWrap w:val="0"/>
            <w:vAlign w:val="center"/>
          </w:tcPr>
          <w:p w14:paraId="1BB63970">
            <w:pPr>
              <w:spacing w:line="360" w:lineRule="exact"/>
              <w:jc w:val="center"/>
              <w:rPr>
                <w:rFonts w:hint="eastAsia" w:ascii="宋体" w:hAnsi="宋体" w:cs="宋体"/>
                <w:sz w:val="28"/>
                <w:szCs w:val="28"/>
              </w:rPr>
            </w:pPr>
          </w:p>
        </w:tc>
      </w:tr>
      <w:tr w14:paraId="18C7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53" w:type="dxa"/>
            <w:noWrap w:val="0"/>
            <w:vAlign w:val="center"/>
          </w:tcPr>
          <w:p w14:paraId="569B9E19">
            <w:pPr>
              <w:spacing w:line="360" w:lineRule="exact"/>
              <w:rPr>
                <w:rFonts w:hint="eastAsia" w:ascii="宋体" w:hAnsi="宋体" w:cs="宋体"/>
                <w:sz w:val="28"/>
                <w:szCs w:val="28"/>
              </w:rPr>
            </w:pPr>
            <w:r>
              <w:rPr>
                <w:rFonts w:hint="eastAsia" w:ascii="宋体" w:hAnsi="宋体" w:cs="宋体"/>
                <w:sz w:val="28"/>
                <w:szCs w:val="28"/>
              </w:rPr>
              <w:t>受评单位</w:t>
            </w:r>
          </w:p>
        </w:tc>
        <w:tc>
          <w:tcPr>
            <w:tcW w:w="6169" w:type="dxa"/>
            <w:noWrap w:val="0"/>
            <w:vAlign w:val="center"/>
          </w:tcPr>
          <w:p w14:paraId="00D9EBE7">
            <w:pPr>
              <w:spacing w:line="360" w:lineRule="exact"/>
              <w:jc w:val="center"/>
              <w:rPr>
                <w:rFonts w:hint="eastAsia" w:ascii="宋体" w:hAnsi="宋体" w:cs="宋体"/>
                <w:sz w:val="28"/>
                <w:szCs w:val="28"/>
              </w:rPr>
            </w:pPr>
          </w:p>
        </w:tc>
      </w:tr>
      <w:tr w14:paraId="4F81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53" w:type="dxa"/>
            <w:noWrap w:val="0"/>
            <w:vAlign w:val="center"/>
          </w:tcPr>
          <w:p w14:paraId="77CA8631">
            <w:pPr>
              <w:spacing w:line="360" w:lineRule="exact"/>
              <w:rPr>
                <w:rFonts w:hint="eastAsia" w:ascii="宋体" w:hAnsi="宋体" w:cs="宋体"/>
                <w:sz w:val="28"/>
                <w:szCs w:val="28"/>
              </w:rPr>
            </w:pPr>
            <w:r>
              <w:rPr>
                <w:rFonts w:hint="eastAsia" w:ascii="宋体" w:hAnsi="宋体" w:cs="宋体"/>
                <w:sz w:val="28"/>
                <w:szCs w:val="28"/>
              </w:rPr>
              <w:t>评价人</w:t>
            </w:r>
          </w:p>
        </w:tc>
        <w:tc>
          <w:tcPr>
            <w:tcW w:w="6169" w:type="dxa"/>
            <w:noWrap w:val="0"/>
            <w:vAlign w:val="center"/>
          </w:tcPr>
          <w:p w14:paraId="03193719">
            <w:pPr>
              <w:spacing w:line="360" w:lineRule="exact"/>
              <w:jc w:val="center"/>
              <w:rPr>
                <w:rFonts w:hint="eastAsia" w:ascii="宋体" w:hAnsi="宋体" w:cs="宋体"/>
                <w:sz w:val="28"/>
                <w:szCs w:val="28"/>
              </w:rPr>
            </w:pPr>
          </w:p>
        </w:tc>
      </w:tr>
      <w:tr w14:paraId="2E86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2353" w:type="dxa"/>
            <w:noWrap w:val="0"/>
            <w:vAlign w:val="center"/>
          </w:tcPr>
          <w:p w14:paraId="716951D6">
            <w:pPr>
              <w:spacing w:line="360" w:lineRule="exact"/>
              <w:rPr>
                <w:rFonts w:hint="eastAsia" w:ascii="宋体" w:hAnsi="宋体" w:cs="宋体"/>
                <w:sz w:val="28"/>
                <w:szCs w:val="28"/>
              </w:rPr>
            </w:pPr>
            <w:r>
              <w:rPr>
                <w:rFonts w:hint="eastAsia" w:ascii="宋体" w:hAnsi="宋体" w:cs="宋体"/>
                <w:sz w:val="28"/>
                <w:szCs w:val="28"/>
              </w:rPr>
              <w:t>服务质量总体评价（打勾）</w:t>
            </w:r>
          </w:p>
        </w:tc>
        <w:tc>
          <w:tcPr>
            <w:tcW w:w="6169" w:type="dxa"/>
            <w:noWrap w:val="0"/>
            <w:vAlign w:val="center"/>
          </w:tcPr>
          <w:p w14:paraId="2184AC18">
            <w:pPr>
              <w:spacing w:line="360" w:lineRule="exact"/>
              <w:rPr>
                <w:rFonts w:hint="eastAsia" w:ascii="宋体" w:hAnsi="宋体" w:cs="宋体"/>
                <w:sz w:val="28"/>
                <w:szCs w:val="28"/>
              </w:rPr>
            </w:pPr>
            <w:r>
              <w:rPr>
                <w:rFonts w:hint="eastAsia" w:ascii="宋体" w:hAnsi="宋体" w:cs="宋体"/>
                <w:sz w:val="28"/>
                <w:szCs w:val="28"/>
              </w:rPr>
              <w:t>优秀（   ）  良好（   ） 一般（   ） 差（   ）</w:t>
            </w:r>
          </w:p>
        </w:tc>
      </w:tr>
      <w:tr w14:paraId="23AC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8522" w:type="dxa"/>
            <w:gridSpan w:val="2"/>
            <w:noWrap w:val="0"/>
            <w:vAlign w:val="top"/>
          </w:tcPr>
          <w:p w14:paraId="5E126B3E">
            <w:pPr>
              <w:spacing w:line="360" w:lineRule="exact"/>
              <w:jc w:val="left"/>
              <w:rPr>
                <w:rFonts w:hint="eastAsia" w:ascii="宋体" w:hAnsi="宋体" w:cs="宋体"/>
                <w:sz w:val="28"/>
                <w:szCs w:val="28"/>
              </w:rPr>
            </w:pPr>
          </w:p>
          <w:p w14:paraId="39E77A85">
            <w:pPr>
              <w:spacing w:line="360" w:lineRule="exact"/>
              <w:jc w:val="left"/>
              <w:rPr>
                <w:rFonts w:hint="eastAsia" w:ascii="宋体" w:hAnsi="宋体" w:cs="宋体"/>
                <w:sz w:val="28"/>
                <w:szCs w:val="28"/>
              </w:rPr>
            </w:pPr>
            <w:r>
              <w:rPr>
                <w:rFonts w:hint="eastAsia" w:ascii="宋体" w:hAnsi="宋体" w:cs="宋体"/>
                <w:sz w:val="28"/>
                <w:szCs w:val="28"/>
              </w:rPr>
              <w:t>意见及建议：</w:t>
            </w:r>
          </w:p>
          <w:p w14:paraId="48D20A65">
            <w:pPr>
              <w:spacing w:line="360" w:lineRule="exact"/>
              <w:jc w:val="left"/>
              <w:rPr>
                <w:rFonts w:hint="eastAsia" w:ascii="宋体" w:hAnsi="宋体" w:cs="宋体"/>
                <w:sz w:val="28"/>
                <w:szCs w:val="28"/>
              </w:rPr>
            </w:pPr>
          </w:p>
          <w:p w14:paraId="20360236">
            <w:pPr>
              <w:spacing w:line="360" w:lineRule="exact"/>
              <w:jc w:val="left"/>
              <w:rPr>
                <w:rFonts w:hint="eastAsia" w:ascii="宋体" w:hAnsi="宋体" w:cs="宋体"/>
                <w:sz w:val="28"/>
                <w:szCs w:val="28"/>
              </w:rPr>
            </w:pPr>
          </w:p>
          <w:p w14:paraId="4ADD46E9">
            <w:pPr>
              <w:spacing w:line="360" w:lineRule="exact"/>
              <w:jc w:val="left"/>
              <w:rPr>
                <w:rFonts w:hint="eastAsia" w:ascii="宋体" w:hAnsi="宋体" w:cs="宋体"/>
                <w:sz w:val="28"/>
                <w:szCs w:val="28"/>
              </w:rPr>
            </w:pPr>
          </w:p>
          <w:p w14:paraId="070CA78E">
            <w:pPr>
              <w:spacing w:line="360" w:lineRule="exact"/>
              <w:jc w:val="left"/>
              <w:rPr>
                <w:rFonts w:hint="eastAsia" w:ascii="宋体" w:hAnsi="宋体" w:cs="宋体"/>
                <w:sz w:val="28"/>
                <w:szCs w:val="28"/>
              </w:rPr>
            </w:pPr>
          </w:p>
          <w:p w14:paraId="727D885A">
            <w:pPr>
              <w:spacing w:line="360" w:lineRule="exact"/>
              <w:jc w:val="left"/>
              <w:rPr>
                <w:rFonts w:hint="eastAsia" w:ascii="宋体" w:hAnsi="宋体" w:cs="宋体"/>
                <w:sz w:val="28"/>
                <w:szCs w:val="28"/>
              </w:rPr>
            </w:pPr>
          </w:p>
          <w:p w14:paraId="0FBFEB98">
            <w:pPr>
              <w:spacing w:line="360" w:lineRule="exact"/>
              <w:jc w:val="left"/>
              <w:rPr>
                <w:rFonts w:hint="eastAsia" w:ascii="宋体" w:hAnsi="宋体" w:cs="宋体"/>
                <w:sz w:val="28"/>
                <w:szCs w:val="28"/>
              </w:rPr>
            </w:pPr>
          </w:p>
          <w:p w14:paraId="292BB78F">
            <w:pPr>
              <w:spacing w:line="360" w:lineRule="exact"/>
              <w:jc w:val="left"/>
              <w:rPr>
                <w:rFonts w:hint="eastAsia" w:ascii="宋体" w:hAnsi="宋体" w:cs="宋体"/>
                <w:sz w:val="28"/>
                <w:szCs w:val="28"/>
              </w:rPr>
            </w:pPr>
            <w:r>
              <w:rPr>
                <w:rFonts w:hint="eastAsia" w:ascii="宋体" w:hAnsi="宋体" w:cs="宋体"/>
                <w:sz w:val="28"/>
                <w:szCs w:val="28"/>
              </w:rPr>
              <w:t>评价单位（公章）：</w:t>
            </w:r>
          </w:p>
          <w:p w14:paraId="6BBF504B">
            <w:pPr>
              <w:spacing w:line="360" w:lineRule="exact"/>
              <w:jc w:val="left"/>
              <w:rPr>
                <w:rFonts w:hint="eastAsia" w:ascii="宋体" w:hAnsi="宋体" w:cs="宋体"/>
                <w:sz w:val="28"/>
                <w:szCs w:val="28"/>
              </w:rPr>
            </w:pPr>
          </w:p>
          <w:p w14:paraId="6FAAB4C7">
            <w:pPr>
              <w:spacing w:line="360" w:lineRule="exact"/>
              <w:jc w:val="left"/>
              <w:rPr>
                <w:rFonts w:hint="eastAsia" w:ascii="宋体" w:hAnsi="宋体" w:cs="宋体"/>
                <w:sz w:val="28"/>
                <w:szCs w:val="28"/>
              </w:rPr>
            </w:pPr>
          </w:p>
          <w:p w14:paraId="363EFEB3">
            <w:pPr>
              <w:spacing w:line="360" w:lineRule="exact"/>
              <w:jc w:val="left"/>
              <w:rPr>
                <w:rFonts w:ascii="宋体" w:hAnsi="宋体" w:cs="宋体"/>
                <w:sz w:val="28"/>
                <w:szCs w:val="28"/>
              </w:rPr>
            </w:pPr>
            <w:r>
              <w:rPr>
                <w:rFonts w:hint="eastAsia" w:ascii="宋体" w:hAnsi="宋体" w:cs="宋体"/>
                <w:sz w:val="28"/>
                <w:szCs w:val="28"/>
              </w:rPr>
              <w:t xml:space="preserve">                                         年  月  日 </w:t>
            </w:r>
          </w:p>
        </w:tc>
      </w:tr>
    </w:tbl>
    <w:p w14:paraId="10E56187">
      <w:pPr>
        <w:spacing w:line="360" w:lineRule="auto"/>
        <w:rPr>
          <w:rFonts w:hint="eastAsia" w:ascii="宋体" w:hAnsi="宋体" w:cs="宋体"/>
          <w:b/>
          <w:bCs/>
          <w:sz w:val="24"/>
        </w:rPr>
      </w:pPr>
    </w:p>
    <w:p w14:paraId="106F447C">
      <w:pPr>
        <w:spacing w:line="336" w:lineRule="auto"/>
        <w:ind w:firstLine="480" w:firstLineChars="200"/>
        <w:rPr>
          <w:rFonts w:hint="eastAsia" w:ascii="宋体" w:hAnsi="宋体" w:cs="宋体"/>
          <w:snapToGrid w:val="0"/>
          <w:kern w:val="0"/>
          <w:sz w:val="24"/>
        </w:rPr>
      </w:pPr>
    </w:p>
    <w:p w14:paraId="6E0612A1">
      <w:pPr>
        <w:spacing w:line="336" w:lineRule="auto"/>
        <w:ind w:firstLine="480" w:firstLineChars="200"/>
        <w:rPr>
          <w:rFonts w:hint="eastAsia" w:ascii="宋体" w:hAnsi="宋体" w:cs="宋体"/>
          <w:snapToGrid w:val="0"/>
          <w:kern w:val="0"/>
          <w:sz w:val="24"/>
        </w:rPr>
      </w:pPr>
    </w:p>
    <w:p w14:paraId="51FA1C2F">
      <w:pPr>
        <w:spacing w:line="336" w:lineRule="auto"/>
        <w:ind w:firstLine="480" w:firstLineChars="200"/>
        <w:rPr>
          <w:rFonts w:hint="eastAsia" w:ascii="宋体" w:hAnsi="宋体" w:cs="宋体"/>
          <w:snapToGrid w:val="0"/>
          <w:kern w:val="0"/>
          <w:sz w:val="24"/>
        </w:rPr>
      </w:pPr>
    </w:p>
    <w:p w14:paraId="289B816F">
      <w:pPr>
        <w:spacing w:line="336" w:lineRule="auto"/>
        <w:ind w:firstLine="480" w:firstLineChars="200"/>
        <w:rPr>
          <w:rFonts w:hint="eastAsia" w:ascii="宋体" w:hAnsi="宋体" w:cs="宋体"/>
          <w:snapToGrid w:val="0"/>
          <w:kern w:val="0"/>
          <w:sz w:val="24"/>
        </w:rPr>
      </w:pPr>
    </w:p>
    <w:p w14:paraId="66B34EEC">
      <w:pPr>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附件7</w:t>
      </w:r>
    </w:p>
    <w:p w14:paraId="03CF06EB">
      <w:pPr>
        <w:spacing w:line="360" w:lineRule="exact"/>
        <w:jc w:val="center"/>
        <w:rPr>
          <w:rFonts w:hint="eastAsia" w:ascii="黑体" w:eastAsia="黑体"/>
          <w:sz w:val="36"/>
          <w:szCs w:val="36"/>
        </w:rPr>
      </w:pPr>
      <w:r>
        <w:rPr>
          <w:rFonts w:hint="eastAsia" w:ascii="黑体" w:eastAsia="黑体"/>
          <w:sz w:val="36"/>
          <w:szCs w:val="36"/>
        </w:rPr>
        <w:t>淳安县农村生活污水处理设施运行维护标准</w:t>
      </w:r>
    </w:p>
    <w:p w14:paraId="0D6B1103">
      <w:pPr>
        <w:spacing w:line="360" w:lineRule="exact"/>
        <w:jc w:val="center"/>
        <w:rPr>
          <w:rFonts w:hint="eastAsia" w:ascii="黑体" w:eastAsia="黑体"/>
          <w:sz w:val="36"/>
          <w:szCs w:val="36"/>
        </w:rPr>
      </w:pPr>
    </w:p>
    <w:p w14:paraId="4CCADE2A">
      <w:pPr>
        <w:spacing w:line="360" w:lineRule="exact"/>
        <w:jc w:val="center"/>
        <w:rPr>
          <w:rFonts w:hint="eastAsia" w:ascii="仿宋_GB2312" w:hAnsi="黑体" w:cs="黑体"/>
          <w:bCs/>
          <w:w w:val="120"/>
          <w:sz w:val="36"/>
          <w:szCs w:val="36"/>
        </w:rPr>
      </w:pPr>
      <w:r>
        <w:rPr>
          <w:rFonts w:hint="eastAsia" w:ascii="黑体" w:eastAsia="黑体"/>
          <w:sz w:val="36"/>
          <w:szCs w:val="36"/>
        </w:rPr>
        <w:t>（试行）</w:t>
      </w:r>
    </w:p>
    <w:p w14:paraId="29057E18">
      <w:pPr>
        <w:spacing w:line="560" w:lineRule="exact"/>
        <w:ind w:firstLine="600"/>
        <w:rPr>
          <w:rFonts w:hint="eastAsia" w:ascii="宋体" w:hAnsi="宋体" w:cs="宋体"/>
          <w:sz w:val="24"/>
        </w:rPr>
      </w:pPr>
      <w:r>
        <w:rPr>
          <w:rFonts w:hint="eastAsia" w:ascii="宋体" w:hAnsi="宋体" w:cs="宋体"/>
          <w:sz w:val="24"/>
        </w:rPr>
        <w:t>专业运维单位的运维包括终端、管网、日常运维、水质排放和污泥处置五部分。</w:t>
      </w:r>
    </w:p>
    <w:p w14:paraId="7E515478">
      <w:pPr>
        <w:spacing w:line="560" w:lineRule="exact"/>
        <w:ind w:firstLine="482" w:firstLineChars="200"/>
        <w:rPr>
          <w:rFonts w:hint="eastAsia" w:ascii="宋体" w:hAnsi="宋体" w:cs="宋体"/>
          <w:b/>
          <w:sz w:val="24"/>
        </w:rPr>
      </w:pPr>
      <w:r>
        <w:rPr>
          <w:rFonts w:hint="eastAsia" w:ascii="宋体" w:hAnsi="宋体" w:cs="宋体"/>
          <w:b/>
          <w:sz w:val="24"/>
        </w:rPr>
        <w:t>一、终端运维标准</w:t>
      </w:r>
    </w:p>
    <w:p w14:paraId="0CF4ED0F">
      <w:pPr>
        <w:spacing w:line="560" w:lineRule="exact"/>
        <w:ind w:firstLine="480" w:firstLineChars="200"/>
        <w:rPr>
          <w:rFonts w:hint="eastAsia" w:ascii="宋体" w:hAnsi="宋体" w:cs="宋体"/>
          <w:sz w:val="24"/>
        </w:rPr>
      </w:pPr>
      <w:r>
        <w:rPr>
          <w:rFonts w:hint="eastAsia" w:ascii="宋体" w:hAnsi="宋体" w:cs="宋体"/>
          <w:sz w:val="24"/>
        </w:rPr>
        <w:t>1.池体无堵塞、渗漏、开裂、破损、板结等情况，处理设施进出水运行正常，池体及周边绿化带内无杂物堆放，做到池体整洁美观。</w:t>
      </w:r>
    </w:p>
    <w:p w14:paraId="15D2E7E9">
      <w:pPr>
        <w:spacing w:line="560" w:lineRule="exact"/>
        <w:ind w:firstLine="480" w:firstLineChars="200"/>
        <w:rPr>
          <w:rFonts w:hint="eastAsia" w:ascii="宋体" w:hAnsi="宋体" w:cs="宋体"/>
          <w:sz w:val="24"/>
        </w:rPr>
      </w:pPr>
      <w:r>
        <w:rPr>
          <w:rFonts w:hint="eastAsia" w:ascii="宋体" w:hAnsi="宋体" w:cs="宋体"/>
          <w:sz w:val="24"/>
        </w:rPr>
        <w:t>2.动力处理的设施要保证风机及配电设施运行良好，风机运行时间至少每天16小时以上（即保证上午5点至下午9点），动力设施控制柜无设备自控装置的必须加装自控装置，电气设施无漏电、跳闸、读数异常等现象；保持风机房内外环境整洁。</w:t>
      </w:r>
    </w:p>
    <w:p w14:paraId="51870F80">
      <w:pPr>
        <w:spacing w:line="560" w:lineRule="exact"/>
        <w:ind w:firstLine="480" w:firstLineChars="200"/>
        <w:rPr>
          <w:rFonts w:hint="eastAsia" w:ascii="宋体" w:hAnsi="宋体" w:cs="宋体"/>
          <w:sz w:val="24"/>
        </w:rPr>
      </w:pPr>
      <w:r>
        <w:rPr>
          <w:rFonts w:hint="eastAsia" w:ascii="宋体" w:hAnsi="宋体" w:cs="宋体"/>
          <w:sz w:val="24"/>
        </w:rPr>
        <w:t>3.人工湿地要保持湿地水生植物的向水性和向肥性及多样化，正常生长，覆盖良好，枯死植物及时补种，湿地土壤表面水流无溢流、无堵塞，人工湿地内无垃圾、无杂草，保持场地的整洁美观。枯萎植物要定期收割清理。</w:t>
      </w:r>
    </w:p>
    <w:p w14:paraId="28EFBC99">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4.提升泵站要确保正常运行。</w:t>
      </w:r>
    </w:p>
    <w:p w14:paraId="32E5EBB9">
      <w:pPr>
        <w:spacing w:line="560" w:lineRule="exact"/>
        <w:ind w:firstLine="482" w:firstLineChars="200"/>
        <w:rPr>
          <w:rFonts w:hint="eastAsia" w:ascii="宋体" w:hAnsi="宋体" w:cs="宋体"/>
          <w:b/>
          <w:sz w:val="24"/>
        </w:rPr>
      </w:pPr>
      <w:r>
        <w:rPr>
          <w:rFonts w:hint="eastAsia" w:ascii="宋体" w:hAnsi="宋体" w:cs="宋体"/>
          <w:b/>
          <w:sz w:val="24"/>
        </w:rPr>
        <w:t>二、管网运维标准</w:t>
      </w:r>
    </w:p>
    <w:p w14:paraId="70B45F0C">
      <w:pPr>
        <w:spacing w:line="560" w:lineRule="exact"/>
        <w:ind w:firstLine="600"/>
        <w:rPr>
          <w:rFonts w:hint="eastAsia" w:ascii="宋体" w:hAnsi="宋体" w:cs="宋体"/>
          <w:sz w:val="24"/>
        </w:rPr>
      </w:pPr>
      <w:r>
        <w:rPr>
          <w:rFonts w:hint="eastAsia" w:ascii="宋体" w:hAnsi="宋体" w:cs="宋体"/>
          <w:sz w:val="24"/>
        </w:rPr>
        <w:t>1.污水收集系统内管网系统完好通畅，运行正常。</w:t>
      </w:r>
    </w:p>
    <w:p w14:paraId="119A68DE">
      <w:pPr>
        <w:spacing w:line="560" w:lineRule="exact"/>
        <w:ind w:firstLine="600"/>
        <w:rPr>
          <w:rFonts w:hint="eastAsia" w:ascii="宋体" w:hAnsi="宋体" w:cs="宋体"/>
          <w:sz w:val="24"/>
        </w:rPr>
      </w:pPr>
      <w:r>
        <w:rPr>
          <w:rFonts w:hint="eastAsia" w:ascii="宋体" w:hAnsi="宋体" w:cs="宋体"/>
          <w:sz w:val="24"/>
        </w:rPr>
        <w:t>2.管网无破损，检查井及清扫口无堵塞，窨井盖完好牢固无破损并及时清洗保持整洁，格栅完好无缺损，管道系统无私自接管、违章占压。UPVC管材、橡胶接头无变型和老化。</w:t>
      </w:r>
    </w:p>
    <w:p w14:paraId="48E5181D">
      <w:pPr>
        <w:spacing w:line="560" w:lineRule="exact"/>
        <w:ind w:firstLine="482" w:firstLineChars="200"/>
        <w:rPr>
          <w:rFonts w:hint="eastAsia" w:ascii="宋体" w:hAnsi="宋体" w:cs="宋体"/>
          <w:b/>
          <w:bCs/>
          <w:sz w:val="24"/>
        </w:rPr>
      </w:pPr>
      <w:r>
        <w:rPr>
          <w:rFonts w:hint="eastAsia" w:ascii="宋体" w:hAnsi="宋体" w:cs="宋体"/>
          <w:b/>
          <w:bCs/>
          <w:sz w:val="24"/>
        </w:rPr>
        <w:t>三、日常运维工作标准</w:t>
      </w:r>
    </w:p>
    <w:p w14:paraId="7F17DF8B">
      <w:pPr>
        <w:spacing w:line="560" w:lineRule="exact"/>
        <w:ind w:firstLine="480" w:firstLineChars="200"/>
        <w:rPr>
          <w:rFonts w:hint="eastAsia" w:ascii="宋体" w:hAnsi="宋体" w:cs="宋体"/>
          <w:sz w:val="24"/>
        </w:rPr>
      </w:pPr>
      <w:r>
        <w:rPr>
          <w:rFonts w:hint="eastAsia" w:ascii="宋体" w:hAnsi="宋体" w:cs="宋体"/>
          <w:sz w:val="24"/>
        </w:rPr>
        <w:t>专业运维单位要对各村污水处理系统所属设备进行编号、登记，绘制农户接户管网图，建立档案系统，保证技术资料完整，运行维护记录完备。专业运维人员要建立农村污水处理设施运维巡查日志，根据操作规程对农村生活污水处理设施进行日常检查、定期维护和应急抢修。</w:t>
      </w:r>
    </w:p>
    <w:p w14:paraId="4F848BFC">
      <w:pPr>
        <w:spacing w:line="560" w:lineRule="exact"/>
        <w:ind w:firstLine="480" w:firstLineChars="200"/>
        <w:rPr>
          <w:rFonts w:hint="eastAsia" w:ascii="宋体" w:hAnsi="宋体" w:cs="宋体"/>
          <w:sz w:val="24"/>
        </w:rPr>
      </w:pPr>
      <w:r>
        <w:rPr>
          <w:rFonts w:hint="eastAsia" w:ascii="宋体" w:hAnsi="宋体" w:cs="宋体"/>
          <w:sz w:val="24"/>
        </w:rPr>
        <w:t xml:space="preserve">1.日常检查主要包括：查看污水水量、水质是否存在异常；查看管网线路、处理池是否异常；查看微动力设备供电、运转是否正常；检查污水管网埋设标志是否损坏；检查管网是否存在堵塞、渗漏现象；检查格栅是否缺失和缺损；检查窨井盖是否完好牢固和清洁；检查管道系统是否有私自接管、违章占压现象；检查人工湿地植物长势是否正常；检查出水渗井是否正常自渗。 </w:t>
      </w:r>
    </w:p>
    <w:p w14:paraId="245AC019">
      <w:pPr>
        <w:spacing w:line="560" w:lineRule="exact"/>
        <w:ind w:firstLine="480" w:firstLineChars="200"/>
        <w:rPr>
          <w:rFonts w:hint="eastAsia" w:ascii="宋体" w:hAnsi="宋体" w:cs="宋体"/>
          <w:sz w:val="24"/>
        </w:rPr>
      </w:pPr>
      <w:r>
        <w:rPr>
          <w:rFonts w:hint="eastAsia" w:ascii="宋体" w:hAnsi="宋体" w:cs="宋体"/>
          <w:sz w:val="24"/>
        </w:rPr>
        <w:t>2.定期维护主要包括：清理处理池内难分解的悬浮物；清理处理池内沉积物；窨井清理及管网堵塞疏通；损坏格栅及时更换；微动力设备保养，厌氧好氧池介质定期更新；人工湿地池体内介质材料定期清理、清洗或更新；人工湿地植物的季节性管理；人工湿地枯萎植物定期收割清理。</w:t>
      </w:r>
    </w:p>
    <w:p w14:paraId="090F81A1">
      <w:pPr>
        <w:spacing w:line="560" w:lineRule="exact"/>
        <w:ind w:firstLine="600"/>
        <w:rPr>
          <w:rFonts w:hint="eastAsia" w:ascii="宋体" w:hAnsi="宋体" w:cs="宋体"/>
          <w:sz w:val="24"/>
        </w:rPr>
      </w:pPr>
      <w:r>
        <w:rPr>
          <w:rFonts w:hint="eastAsia" w:ascii="宋体" w:hAnsi="宋体" w:cs="宋体"/>
          <w:sz w:val="24"/>
        </w:rPr>
        <w:t>3.应急抢修主要包括：建立处置突发事件的应急预案，及时处置因冰雪、洪水等特殊天气自然灾害或其他原因引起的污水处理设施损坏及污水外溢等环境污染事故。</w:t>
      </w:r>
    </w:p>
    <w:p w14:paraId="4CABC3C8">
      <w:pPr>
        <w:spacing w:line="560" w:lineRule="exact"/>
        <w:ind w:firstLine="482" w:firstLineChars="200"/>
        <w:rPr>
          <w:rFonts w:hint="eastAsia" w:ascii="宋体" w:hAnsi="宋体" w:cs="宋体"/>
          <w:b/>
          <w:sz w:val="24"/>
        </w:rPr>
      </w:pPr>
      <w:r>
        <w:rPr>
          <w:rFonts w:hint="eastAsia" w:ascii="宋体" w:hAnsi="宋体" w:cs="宋体"/>
          <w:b/>
          <w:sz w:val="24"/>
        </w:rPr>
        <w:t>四、水质排放标准</w:t>
      </w:r>
    </w:p>
    <w:p w14:paraId="5DA2E869">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cs="宋体"/>
          <w:sz w:val="24"/>
        </w:rPr>
        <w:t>农村生活污水排放应根据设计排放标准要求执行《农村生活污水处理</w:t>
      </w:r>
      <w:r>
        <w:rPr>
          <w:rFonts w:hint="eastAsia" w:ascii="宋体" w:hAnsi="宋体" w:cs="宋体"/>
          <w:sz w:val="24"/>
          <w:lang w:eastAsia="zh-CN"/>
        </w:rPr>
        <w:t>集中</w:t>
      </w:r>
      <w:r>
        <w:rPr>
          <w:rFonts w:hint="eastAsia" w:ascii="宋体" w:hAnsi="宋体" w:cs="宋体"/>
          <w:sz w:val="24"/>
        </w:rPr>
        <w:t>设施水污染物排放标准》（DB33/973-20</w:t>
      </w:r>
      <w:r>
        <w:rPr>
          <w:rFonts w:hint="eastAsia" w:ascii="宋体" w:hAnsi="宋体" w:cs="宋体"/>
          <w:sz w:val="24"/>
          <w:lang w:val="en-US" w:eastAsia="zh-CN"/>
        </w:rPr>
        <w:t>21</w:t>
      </w:r>
      <w:r>
        <w:rPr>
          <w:rFonts w:hint="eastAsia" w:ascii="宋体" w:hAnsi="宋体" w:cs="宋体"/>
          <w:sz w:val="24"/>
        </w:rPr>
        <w:t>）一、二级标准。</w:t>
      </w:r>
      <w:r>
        <w:rPr>
          <w:rFonts w:hint="eastAsia" w:ascii="宋体" w:hAnsi="宋体" w:cs="宋体"/>
          <w:sz w:val="24"/>
          <w:lang w:eastAsia="zh-CN"/>
        </w:rPr>
        <w:t>每个</w:t>
      </w:r>
      <w:r>
        <w:rPr>
          <w:rFonts w:hint="eastAsia" w:ascii="宋体" w:hAnsi="宋体" w:eastAsia="宋体" w:cs="宋体"/>
          <w:sz w:val="24"/>
          <w:szCs w:val="24"/>
          <w:lang w:eastAsia="zh-CN"/>
        </w:rPr>
        <w:t>集中</w:t>
      </w:r>
      <w:r>
        <w:rPr>
          <w:rFonts w:hint="eastAsia" w:ascii="宋体" w:hAnsi="宋体" w:eastAsia="宋体" w:cs="宋体"/>
          <w:sz w:val="24"/>
          <w:szCs w:val="24"/>
        </w:rPr>
        <w:t>处理设施水污染物排放执行标</w:t>
      </w:r>
    </w:p>
    <w:p w14:paraId="313B1803">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eastAsia="宋体" w:cs="宋体"/>
          <w:sz w:val="24"/>
          <w:szCs w:val="24"/>
        </w:rPr>
        <w:t>准和限值</w:t>
      </w:r>
      <w:r>
        <w:rPr>
          <w:rFonts w:hint="eastAsia" w:ascii="宋体" w:hAnsi="宋体" w:cs="宋体"/>
          <w:sz w:val="24"/>
          <w:lang w:eastAsia="zh-CN"/>
        </w:rPr>
        <w:t>按照《</w:t>
      </w:r>
      <w:r>
        <w:rPr>
          <w:rFonts w:hint="eastAsia" w:ascii="宋体" w:hAnsi="宋体" w:eastAsia="宋体" w:cs="宋体"/>
          <w:sz w:val="24"/>
          <w:szCs w:val="24"/>
        </w:rPr>
        <w:t>关于</w:t>
      </w:r>
      <w:r>
        <w:rPr>
          <w:rFonts w:hint="eastAsia" w:ascii="宋体" w:hAnsi="宋体" w:eastAsia="宋体" w:cs="宋体"/>
          <w:sz w:val="24"/>
          <w:szCs w:val="24"/>
          <w:lang w:eastAsia="zh-CN"/>
        </w:rPr>
        <w:t>确定淳安县现有农村生活污水处理设施水污染物排放执行标准的通知》【</w:t>
      </w:r>
      <w:r>
        <w:rPr>
          <w:rFonts w:hint="eastAsia" w:ascii="宋体" w:hAnsi="宋体" w:eastAsia="宋体" w:cs="宋体"/>
          <w:sz w:val="24"/>
          <w:szCs w:val="24"/>
        </w:rPr>
        <w:t>杭环淳〔20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号 </w:t>
      </w:r>
      <w:r>
        <w:rPr>
          <w:rFonts w:hint="eastAsia" w:ascii="宋体" w:hAnsi="宋体" w:eastAsia="宋体" w:cs="宋体"/>
          <w:sz w:val="24"/>
          <w:szCs w:val="24"/>
          <w:lang w:eastAsia="zh-CN"/>
        </w:rPr>
        <w:t>】执行。</w:t>
      </w:r>
    </w:p>
    <w:p w14:paraId="2E5DB620">
      <w:pPr>
        <w:spacing w:line="560" w:lineRule="exact"/>
        <w:ind w:firstLine="361" w:firstLineChars="150"/>
        <w:rPr>
          <w:rFonts w:hint="eastAsia" w:ascii="宋体" w:hAnsi="宋体" w:cs="宋体"/>
          <w:b/>
          <w:bCs/>
          <w:sz w:val="24"/>
        </w:rPr>
      </w:pPr>
      <w:r>
        <w:rPr>
          <w:rFonts w:hint="eastAsia" w:ascii="宋体" w:hAnsi="宋体" w:cs="宋体"/>
          <w:b/>
          <w:bCs/>
          <w:sz w:val="24"/>
        </w:rPr>
        <w:t>五、污泥处置标准</w:t>
      </w:r>
    </w:p>
    <w:p w14:paraId="0CF49F6C">
      <w:pPr>
        <w:spacing w:line="560" w:lineRule="exact"/>
        <w:ind w:firstLine="480" w:firstLineChars="200"/>
        <w:rPr>
          <w:rFonts w:hint="eastAsia" w:ascii="仿宋_GB2312" w:hAnsi="仿宋_GB2312" w:cs="仿宋_GB2312"/>
          <w:szCs w:val="32"/>
        </w:rPr>
      </w:pPr>
      <w:r>
        <w:rPr>
          <w:rFonts w:hint="eastAsia" w:ascii="宋体" w:hAnsi="宋体" w:cs="宋体"/>
          <w:sz w:val="24"/>
        </w:rPr>
        <w:t>污水处理设施产生的污泥要根据污泥的成分结合本村的具体实情来选择处置的途径。一般纯生活污水处理设施污泥经灭菌处理，各项指标达到《农用污泥中污染物控制标准》（GB4284-1984）后，可用于农肥处理。</w:t>
      </w:r>
    </w:p>
    <w:p w14:paraId="009EE430">
      <w:pPr>
        <w:spacing w:line="400" w:lineRule="exact"/>
        <w:rPr>
          <w:rFonts w:ascii="宋体" w:hAnsi="宋体" w:cs="仿宋_GB2312"/>
          <w:b/>
          <w:szCs w:val="32"/>
        </w:rPr>
        <w:sectPr>
          <w:pgSz w:w="11906" w:h="16838"/>
          <w:pgMar w:top="1440" w:right="1417" w:bottom="1440" w:left="1417" w:header="850" w:footer="992" w:gutter="0"/>
          <w:cols w:space="720" w:num="1"/>
          <w:docGrid w:linePitch="312" w:charSpace="0"/>
        </w:sectPr>
      </w:pPr>
    </w:p>
    <w:p w14:paraId="292F866C">
      <w:pPr>
        <w:spacing w:line="400" w:lineRule="exact"/>
        <w:rPr>
          <w:rFonts w:hint="eastAsia" w:ascii="宋体" w:hAnsi="宋体" w:cs="宋体"/>
          <w:b/>
          <w:szCs w:val="32"/>
        </w:rPr>
      </w:pPr>
      <w:r>
        <w:rPr>
          <w:rFonts w:hint="eastAsia" w:ascii="宋体" w:hAnsi="宋体" w:cs="仿宋_GB2312"/>
          <w:b/>
          <w:szCs w:val="32"/>
        </w:rPr>
        <w:t xml:space="preserve">附表                  </w:t>
      </w:r>
      <w:r>
        <w:rPr>
          <w:rFonts w:hint="eastAsia" w:ascii="宋体" w:hAnsi="宋体" w:cs="宋体"/>
          <w:b/>
          <w:szCs w:val="32"/>
        </w:rPr>
        <w:t>淳安县农村污水处理设施日常运维标准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609"/>
        <w:gridCol w:w="6840"/>
        <w:gridCol w:w="3431"/>
        <w:gridCol w:w="1853"/>
      </w:tblGrid>
      <w:tr w14:paraId="1FF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3" w:type="dxa"/>
            <w:tcBorders>
              <w:top w:val="single" w:color="auto" w:sz="12" w:space="0"/>
              <w:left w:val="single" w:color="auto" w:sz="12" w:space="0"/>
            </w:tcBorders>
            <w:noWrap w:val="0"/>
            <w:vAlign w:val="center"/>
          </w:tcPr>
          <w:p w14:paraId="6DB6EEF2">
            <w:pPr>
              <w:autoSpaceDE w:val="0"/>
              <w:autoSpaceDN w:val="0"/>
              <w:spacing w:line="240" w:lineRule="exact"/>
              <w:jc w:val="center"/>
              <w:rPr>
                <w:rFonts w:ascii="宋体" w:hAnsi="宋体" w:cs="宋体"/>
                <w:b/>
                <w:bCs/>
                <w:szCs w:val="21"/>
              </w:rPr>
            </w:pPr>
            <w:r>
              <w:rPr>
                <w:rFonts w:hint="eastAsia" w:ascii="宋体" w:hAnsi="宋体" w:cs="宋体"/>
                <w:b/>
                <w:bCs/>
                <w:szCs w:val="21"/>
              </w:rPr>
              <w:t>序号</w:t>
            </w:r>
          </w:p>
        </w:tc>
        <w:tc>
          <w:tcPr>
            <w:tcW w:w="1609" w:type="dxa"/>
            <w:tcBorders>
              <w:top w:val="single" w:color="auto" w:sz="12" w:space="0"/>
            </w:tcBorders>
            <w:noWrap w:val="0"/>
            <w:vAlign w:val="center"/>
          </w:tcPr>
          <w:p w14:paraId="242CD5AA">
            <w:pPr>
              <w:autoSpaceDE w:val="0"/>
              <w:autoSpaceDN w:val="0"/>
              <w:spacing w:line="240" w:lineRule="exact"/>
              <w:jc w:val="center"/>
              <w:rPr>
                <w:rFonts w:ascii="宋体" w:hAnsi="宋体" w:cs="宋体"/>
                <w:b/>
                <w:bCs/>
                <w:szCs w:val="21"/>
              </w:rPr>
            </w:pPr>
            <w:r>
              <w:rPr>
                <w:rFonts w:hint="eastAsia" w:ascii="宋体" w:hAnsi="宋体" w:cs="宋体"/>
                <w:b/>
                <w:bCs/>
                <w:szCs w:val="21"/>
              </w:rPr>
              <w:t>部件名称</w:t>
            </w:r>
          </w:p>
        </w:tc>
        <w:tc>
          <w:tcPr>
            <w:tcW w:w="6840" w:type="dxa"/>
            <w:tcBorders>
              <w:top w:val="single" w:color="auto" w:sz="12" w:space="0"/>
            </w:tcBorders>
            <w:noWrap w:val="0"/>
            <w:vAlign w:val="center"/>
          </w:tcPr>
          <w:p w14:paraId="03558BE8">
            <w:pPr>
              <w:autoSpaceDE w:val="0"/>
              <w:autoSpaceDN w:val="0"/>
              <w:spacing w:line="240" w:lineRule="exact"/>
              <w:jc w:val="center"/>
              <w:rPr>
                <w:rFonts w:ascii="宋体" w:hAnsi="宋体" w:cs="宋体"/>
                <w:b/>
                <w:bCs/>
                <w:szCs w:val="21"/>
              </w:rPr>
            </w:pPr>
            <w:r>
              <w:rPr>
                <w:rFonts w:hint="eastAsia" w:ascii="宋体" w:hAnsi="宋体" w:cs="宋体"/>
                <w:b/>
                <w:bCs/>
                <w:szCs w:val="21"/>
              </w:rPr>
              <w:t>检查维护内容</w:t>
            </w:r>
          </w:p>
        </w:tc>
        <w:tc>
          <w:tcPr>
            <w:tcW w:w="3431" w:type="dxa"/>
            <w:tcBorders>
              <w:top w:val="single" w:color="auto" w:sz="12" w:space="0"/>
            </w:tcBorders>
            <w:noWrap w:val="0"/>
            <w:vAlign w:val="center"/>
          </w:tcPr>
          <w:p w14:paraId="4202C066">
            <w:pPr>
              <w:autoSpaceDE w:val="0"/>
              <w:autoSpaceDN w:val="0"/>
              <w:spacing w:line="240" w:lineRule="exact"/>
              <w:jc w:val="center"/>
              <w:rPr>
                <w:rFonts w:ascii="宋体" w:hAnsi="宋体" w:cs="宋体"/>
                <w:b/>
                <w:bCs/>
                <w:szCs w:val="21"/>
              </w:rPr>
            </w:pPr>
            <w:r>
              <w:rPr>
                <w:rFonts w:hint="eastAsia" w:ascii="宋体" w:hAnsi="宋体" w:cs="宋体"/>
                <w:b/>
                <w:bCs/>
                <w:szCs w:val="21"/>
              </w:rPr>
              <w:t>维护目标</w:t>
            </w:r>
          </w:p>
        </w:tc>
        <w:tc>
          <w:tcPr>
            <w:tcW w:w="1853" w:type="dxa"/>
            <w:tcBorders>
              <w:top w:val="single" w:color="auto" w:sz="12" w:space="0"/>
              <w:right w:val="single" w:color="auto" w:sz="12" w:space="0"/>
            </w:tcBorders>
            <w:noWrap w:val="0"/>
            <w:vAlign w:val="center"/>
          </w:tcPr>
          <w:p w14:paraId="724438CB">
            <w:pPr>
              <w:autoSpaceDE w:val="0"/>
              <w:autoSpaceDN w:val="0"/>
              <w:spacing w:line="240" w:lineRule="exact"/>
              <w:jc w:val="center"/>
              <w:rPr>
                <w:rFonts w:ascii="宋体" w:hAnsi="宋体" w:cs="宋体"/>
                <w:b/>
                <w:bCs/>
                <w:szCs w:val="21"/>
              </w:rPr>
            </w:pPr>
            <w:r>
              <w:rPr>
                <w:rFonts w:hint="eastAsia" w:ascii="宋体" w:hAnsi="宋体" w:cs="宋体"/>
                <w:b/>
                <w:bCs/>
                <w:szCs w:val="21"/>
              </w:rPr>
              <w:t>周期（最低限）</w:t>
            </w:r>
          </w:p>
        </w:tc>
      </w:tr>
      <w:tr w14:paraId="1321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33D4E99A">
            <w:pPr>
              <w:autoSpaceDE w:val="0"/>
              <w:autoSpaceDN w:val="0"/>
              <w:spacing w:line="240" w:lineRule="exact"/>
              <w:jc w:val="center"/>
              <w:rPr>
                <w:rFonts w:ascii="宋体" w:hAnsi="宋体" w:cs="宋体"/>
                <w:sz w:val="18"/>
                <w:szCs w:val="18"/>
              </w:rPr>
            </w:pPr>
            <w:r>
              <w:rPr>
                <w:rFonts w:ascii="宋体" w:hAnsi="宋体" w:cs="宋体"/>
                <w:sz w:val="18"/>
                <w:szCs w:val="18"/>
              </w:rPr>
              <w:t>1</w:t>
            </w:r>
          </w:p>
        </w:tc>
        <w:tc>
          <w:tcPr>
            <w:tcW w:w="1609" w:type="dxa"/>
            <w:noWrap w:val="0"/>
            <w:vAlign w:val="center"/>
          </w:tcPr>
          <w:p w14:paraId="51A23EB6">
            <w:pPr>
              <w:autoSpaceDE w:val="0"/>
              <w:autoSpaceDN w:val="0"/>
              <w:spacing w:line="240" w:lineRule="exact"/>
              <w:jc w:val="center"/>
              <w:rPr>
                <w:rFonts w:ascii="宋体" w:hAnsi="宋体" w:cs="宋体"/>
                <w:sz w:val="18"/>
                <w:szCs w:val="18"/>
              </w:rPr>
            </w:pPr>
            <w:r>
              <w:rPr>
                <w:rFonts w:hint="eastAsia" w:ascii="宋体" w:hAnsi="宋体" w:cs="宋体"/>
                <w:sz w:val="18"/>
                <w:szCs w:val="18"/>
              </w:rPr>
              <w:t>窨井</w:t>
            </w:r>
          </w:p>
        </w:tc>
        <w:tc>
          <w:tcPr>
            <w:tcW w:w="6840" w:type="dxa"/>
            <w:noWrap w:val="0"/>
            <w:vAlign w:val="center"/>
          </w:tcPr>
          <w:p w14:paraId="4756CDB4">
            <w:pPr>
              <w:autoSpaceDE w:val="0"/>
              <w:autoSpaceDN w:val="0"/>
              <w:spacing w:line="240" w:lineRule="exact"/>
              <w:rPr>
                <w:rFonts w:ascii="宋体" w:hAnsi="宋体" w:cs="宋体"/>
                <w:sz w:val="18"/>
                <w:szCs w:val="18"/>
              </w:rPr>
            </w:pPr>
            <w:r>
              <w:rPr>
                <w:rFonts w:hint="eastAsia" w:ascii="宋体" w:hAnsi="宋体" w:cs="宋体"/>
                <w:sz w:val="18"/>
                <w:szCs w:val="18"/>
              </w:rPr>
              <w:t>窨井检查贮留部漂浮物和积存情况：</w:t>
            </w:r>
            <w:r>
              <w:rPr>
                <w:rFonts w:ascii="宋体" w:hAnsi="宋体" w:cs="宋体"/>
                <w:sz w:val="18"/>
                <w:szCs w:val="18"/>
              </w:rPr>
              <w:t>1</w:t>
            </w:r>
            <w:r>
              <w:rPr>
                <w:rFonts w:hint="eastAsia" w:ascii="宋体" w:hAnsi="宋体" w:cs="宋体"/>
                <w:sz w:val="18"/>
                <w:szCs w:val="18"/>
              </w:rPr>
              <w:t>.去除污物；</w:t>
            </w:r>
            <w:r>
              <w:rPr>
                <w:rFonts w:ascii="宋体" w:hAnsi="宋体" w:cs="宋体"/>
                <w:sz w:val="18"/>
                <w:szCs w:val="18"/>
              </w:rPr>
              <w:t>2</w:t>
            </w:r>
            <w:r>
              <w:rPr>
                <w:rFonts w:hint="eastAsia" w:ascii="宋体" w:hAnsi="宋体" w:cs="宋体"/>
                <w:sz w:val="18"/>
                <w:szCs w:val="18"/>
              </w:rPr>
              <w:t>.清理贮留部泥沙；3.清洗井盖保持整洁。</w:t>
            </w:r>
          </w:p>
        </w:tc>
        <w:tc>
          <w:tcPr>
            <w:tcW w:w="3431" w:type="dxa"/>
            <w:noWrap w:val="0"/>
            <w:vAlign w:val="center"/>
          </w:tcPr>
          <w:p w14:paraId="223B67C8">
            <w:pPr>
              <w:autoSpaceDE w:val="0"/>
              <w:autoSpaceDN w:val="0"/>
              <w:spacing w:line="240" w:lineRule="exact"/>
              <w:rPr>
                <w:rFonts w:hint="eastAsia" w:ascii="宋体" w:hAnsi="宋体" w:cs="宋体"/>
                <w:sz w:val="18"/>
                <w:szCs w:val="18"/>
              </w:rPr>
            </w:pPr>
            <w:r>
              <w:rPr>
                <w:rFonts w:hint="eastAsia" w:ascii="宋体" w:hAnsi="宋体" w:cs="宋体"/>
                <w:sz w:val="18"/>
                <w:szCs w:val="18"/>
              </w:rPr>
              <w:t>保持窨井干净整洁，无淤积物，井盖干净整洁。</w:t>
            </w:r>
          </w:p>
        </w:tc>
        <w:tc>
          <w:tcPr>
            <w:tcW w:w="1853" w:type="dxa"/>
            <w:tcBorders>
              <w:right w:val="single" w:color="auto" w:sz="12" w:space="0"/>
            </w:tcBorders>
            <w:noWrap w:val="0"/>
            <w:vAlign w:val="center"/>
          </w:tcPr>
          <w:p w14:paraId="74A4176A">
            <w:pPr>
              <w:autoSpaceDE w:val="0"/>
              <w:autoSpaceDN w:val="0"/>
              <w:spacing w:line="240" w:lineRule="exact"/>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 xml:space="preserve">/ </w:t>
            </w:r>
            <w:r>
              <w:rPr>
                <w:rFonts w:hint="eastAsia" w:ascii="宋体" w:hAnsi="宋体" w:cs="宋体"/>
                <w:sz w:val="18"/>
                <w:szCs w:val="18"/>
              </w:rPr>
              <w:t>月</w:t>
            </w:r>
          </w:p>
        </w:tc>
      </w:tr>
      <w:tr w14:paraId="780D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3E1462B1">
            <w:pPr>
              <w:autoSpaceDE w:val="0"/>
              <w:autoSpaceDN w:val="0"/>
              <w:spacing w:line="240" w:lineRule="exact"/>
              <w:jc w:val="center"/>
              <w:rPr>
                <w:rFonts w:ascii="宋体" w:hAnsi="宋体" w:cs="宋体"/>
                <w:sz w:val="18"/>
                <w:szCs w:val="18"/>
              </w:rPr>
            </w:pPr>
            <w:r>
              <w:rPr>
                <w:rFonts w:hint="eastAsia" w:ascii="宋体" w:hAnsi="宋体" w:cs="宋体"/>
                <w:sz w:val="18"/>
                <w:szCs w:val="18"/>
              </w:rPr>
              <w:t>2</w:t>
            </w:r>
          </w:p>
        </w:tc>
        <w:tc>
          <w:tcPr>
            <w:tcW w:w="1609" w:type="dxa"/>
            <w:noWrap w:val="0"/>
            <w:vAlign w:val="center"/>
          </w:tcPr>
          <w:p w14:paraId="4168E0D6">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前置沉砂池、格栅</w:t>
            </w:r>
          </w:p>
          <w:p w14:paraId="7DF5BD5A">
            <w:pPr>
              <w:autoSpaceDE w:val="0"/>
              <w:autoSpaceDN w:val="0"/>
              <w:spacing w:line="240" w:lineRule="exact"/>
              <w:rPr>
                <w:rFonts w:hint="eastAsia" w:ascii="宋体" w:hAnsi="宋体" w:cs="宋体"/>
                <w:sz w:val="18"/>
                <w:szCs w:val="18"/>
              </w:rPr>
            </w:pPr>
            <w:r>
              <w:rPr>
                <w:rFonts w:hint="eastAsia" w:ascii="宋体" w:hAnsi="宋体" w:cs="宋体"/>
                <w:sz w:val="18"/>
                <w:szCs w:val="18"/>
              </w:rPr>
              <w:t>井</w:t>
            </w:r>
          </w:p>
        </w:tc>
        <w:tc>
          <w:tcPr>
            <w:tcW w:w="6840" w:type="dxa"/>
            <w:noWrap w:val="0"/>
            <w:vAlign w:val="center"/>
          </w:tcPr>
          <w:p w14:paraId="67645EEF">
            <w:pPr>
              <w:autoSpaceDE w:val="0"/>
              <w:autoSpaceDN w:val="0"/>
              <w:spacing w:line="240" w:lineRule="exact"/>
              <w:rPr>
                <w:rFonts w:hint="eastAsia" w:ascii="宋体" w:hAnsi="宋体" w:cs="宋体"/>
                <w:sz w:val="18"/>
                <w:szCs w:val="18"/>
              </w:rPr>
            </w:pPr>
            <w:r>
              <w:rPr>
                <w:rFonts w:hint="eastAsia" w:ascii="宋体" w:hAnsi="宋体" w:cs="宋体"/>
                <w:sz w:val="18"/>
                <w:szCs w:val="18"/>
              </w:rPr>
              <w:t>沉砂池检查漂浮物和沉渣物，格栅是否堵塞、</w:t>
            </w:r>
            <w:r>
              <w:rPr>
                <w:rFonts w:hint="eastAsia" w:ascii="宋体" w:hAnsi="宋体" w:cs="仿宋_GB2312"/>
                <w:sz w:val="18"/>
                <w:szCs w:val="18"/>
              </w:rPr>
              <w:t>损坏：</w:t>
            </w:r>
            <w:r>
              <w:rPr>
                <w:rFonts w:hint="eastAsia" w:ascii="宋体" w:hAnsi="宋体" w:cs="宋体"/>
                <w:sz w:val="18"/>
                <w:szCs w:val="18"/>
              </w:rPr>
              <w:t>1.保持流水顺畅；2.清理漂浮物和沉渣物；3.</w:t>
            </w:r>
            <w:r>
              <w:rPr>
                <w:rFonts w:hint="eastAsia" w:ascii="宋体" w:hAnsi="宋体" w:cs="仿宋_GB2312"/>
                <w:sz w:val="18"/>
                <w:szCs w:val="18"/>
              </w:rPr>
              <w:t xml:space="preserve"> 损坏格栅及时更换。</w:t>
            </w:r>
          </w:p>
        </w:tc>
        <w:tc>
          <w:tcPr>
            <w:tcW w:w="3431" w:type="dxa"/>
            <w:noWrap w:val="0"/>
            <w:vAlign w:val="center"/>
          </w:tcPr>
          <w:p w14:paraId="7C7B2775">
            <w:pPr>
              <w:autoSpaceDE w:val="0"/>
              <w:autoSpaceDN w:val="0"/>
              <w:spacing w:line="240" w:lineRule="exact"/>
              <w:rPr>
                <w:rFonts w:hint="eastAsia" w:ascii="宋体" w:hAnsi="宋体" w:cs="宋体"/>
                <w:sz w:val="18"/>
                <w:szCs w:val="18"/>
              </w:rPr>
            </w:pPr>
            <w:r>
              <w:rPr>
                <w:rFonts w:hint="eastAsia" w:ascii="宋体" w:hAnsi="宋体" w:cs="宋体"/>
                <w:sz w:val="18"/>
                <w:szCs w:val="18"/>
              </w:rPr>
              <w:t>水流顺畅、无堵塞，设施完好无损。</w:t>
            </w:r>
          </w:p>
        </w:tc>
        <w:tc>
          <w:tcPr>
            <w:tcW w:w="1853" w:type="dxa"/>
            <w:tcBorders>
              <w:right w:val="single" w:color="auto" w:sz="12" w:space="0"/>
            </w:tcBorders>
            <w:noWrap w:val="0"/>
            <w:vAlign w:val="center"/>
          </w:tcPr>
          <w:p w14:paraId="3E2B3D90">
            <w:pPr>
              <w:autoSpaceDE w:val="0"/>
              <w:autoSpaceDN w:val="0"/>
              <w:spacing w:line="240" w:lineRule="exact"/>
              <w:jc w:val="center"/>
              <w:rPr>
                <w:rFonts w:ascii="宋体" w:hAnsi="宋体" w:cs="宋体"/>
                <w:sz w:val="18"/>
                <w:szCs w:val="18"/>
              </w:rPr>
            </w:pPr>
            <w:r>
              <w:rPr>
                <w:rFonts w:hint="eastAsia" w:ascii="宋体" w:hAnsi="宋体" w:cs="宋体"/>
                <w:sz w:val="18"/>
                <w:szCs w:val="18"/>
              </w:rPr>
              <w:t>2次/周</w:t>
            </w:r>
          </w:p>
        </w:tc>
      </w:tr>
      <w:tr w14:paraId="6B04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175EE74E">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3</w:t>
            </w:r>
          </w:p>
        </w:tc>
        <w:tc>
          <w:tcPr>
            <w:tcW w:w="1609" w:type="dxa"/>
            <w:noWrap w:val="0"/>
            <w:vAlign w:val="center"/>
          </w:tcPr>
          <w:p w14:paraId="6B1D0BB2">
            <w:pPr>
              <w:autoSpaceDE w:val="0"/>
              <w:autoSpaceDN w:val="0"/>
              <w:spacing w:line="240" w:lineRule="exact"/>
              <w:ind w:firstLine="450" w:firstLineChars="250"/>
              <w:rPr>
                <w:rFonts w:ascii="宋体" w:hAnsi="宋体" w:cs="宋体"/>
                <w:sz w:val="18"/>
                <w:szCs w:val="18"/>
              </w:rPr>
            </w:pPr>
            <w:r>
              <w:rPr>
                <w:rFonts w:hint="eastAsia" w:ascii="宋体" w:hAnsi="宋体" w:cs="宋体"/>
                <w:sz w:val="18"/>
                <w:szCs w:val="18"/>
              </w:rPr>
              <w:t>调节池</w:t>
            </w:r>
          </w:p>
        </w:tc>
        <w:tc>
          <w:tcPr>
            <w:tcW w:w="6840" w:type="dxa"/>
            <w:noWrap w:val="0"/>
            <w:vAlign w:val="center"/>
          </w:tcPr>
          <w:p w14:paraId="7797D71D">
            <w:pPr>
              <w:autoSpaceDE w:val="0"/>
              <w:autoSpaceDN w:val="0"/>
              <w:spacing w:line="240" w:lineRule="exact"/>
              <w:rPr>
                <w:rFonts w:ascii="宋体" w:hAnsi="宋体" w:cs="宋体"/>
                <w:sz w:val="18"/>
                <w:szCs w:val="18"/>
              </w:rPr>
            </w:pPr>
            <w:r>
              <w:rPr>
                <w:rFonts w:hint="eastAsia" w:ascii="宋体" w:hAnsi="宋体" w:cs="宋体"/>
                <w:sz w:val="18"/>
                <w:szCs w:val="18"/>
              </w:rPr>
              <w:t>1.检查管道连接处是否漏水、检查浮球开关动作；2.检查提升泵电流状态是否正常；3.检查流量是否达到设计值；4. 清理水泵进口、流量计杂物；5. 损坏设备及时更换。</w:t>
            </w:r>
          </w:p>
        </w:tc>
        <w:tc>
          <w:tcPr>
            <w:tcW w:w="3431" w:type="dxa"/>
            <w:noWrap w:val="0"/>
            <w:vAlign w:val="center"/>
          </w:tcPr>
          <w:p w14:paraId="2F657B19">
            <w:pPr>
              <w:autoSpaceDE w:val="0"/>
              <w:autoSpaceDN w:val="0"/>
              <w:spacing w:line="240" w:lineRule="exact"/>
              <w:rPr>
                <w:rFonts w:ascii="宋体" w:hAnsi="宋体" w:cs="宋体"/>
                <w:sz w:val="18"/>
                <w:szCs w:val="18"/>
              </w:rPr>
            </w:pPr>
            <w:r>
              <w:rPr>
                <w:rFonts w:hint="eastAsia" w:ascii="宋体" w:hAnsi="宋体" w:cs="宋体"/>
                <w:sz w:val="18"/>
                <w:szCs w:val="18"/>
              </w:rPr>
              <w:t>管道连接处无漏水，浮球开关和提升泵电流状态正常，流量达到设计值，水泵进口、流量计无杂物，设备完好无损。</w:t>
            </w:r>
          </w:p>
        </w:tc>
        <w:tc>
          <w:tcPr>
            <w:tcW w:w="1853" w:type="dxa"/>
            <w:tcBorders>
              <w:right w:val="single" w:color="auto" w:sz="12" w:space="0"/>
            </w:tcBorders>
            <w:noWrap w:val="0"/>
            <w:vAlign w:val="center"/>
          </w:tcPr>
          <w:p w14:paraId="019A464F">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月</w:t>
            </w:r>
            <w:r>
              <w:rPr>
                <w:rFonts w:ascii="宋体" w:hAnsi="宋体" w:cs="宋体"/>
                <w:sz w:val="18"/>
                <w:szCs w:val="18"/>
              </w:rPr>
              <w:t xml:space="preserve"> </w:t>
            </w:r>
          </w:p>
        </w:tc>
      </w:tr>
      <w:tr w14:paraId="0D83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20EFD87E">
            <w:pPr>
              <w:autoSpaceDE w:val="0"/>
              <w:autoSpaceDN w:val="0"/>
              <w:spacing w:line="240" w:lineRule="exact"/>
              <w:jc w:val="center"/>
              <w:rPr>
                <w:rFonts w:ascii="宋体" w:hAnsi="宋体" w:cs="宋体"/>
                <w:sz w:val="18"/>
                <w:szCs w:val="18"/>
              </w:rPr>
            </w:pPr>
            <w:r>
              <w:rPr>
                <w:rFonts w:hint="eastAsia" w:ascii="宋体" w:hAnsi="宋体" w:cs="宋体"/>
                <w:sz w:val="18"/>
                <w:szCs w:val="18"/>
              </w:rPr>
              <w:t>4</w:t>
            </w:r>
          </w:p>
        </w:tc>
        <w:tc>
          <w:tcPr>
            <w:tcW w:w="1609" w:type="dxa"/>
            <w:noWrap w:val="0"/>
            <w:vAlign w:val="center"/>
          </w:tcPr>
          <w:p w14:paraId="6E1C85CF">
            <w:pPr>
              <w:autoSpaceDE w:val="0"/>
              <w:autoSpaceDN w:val="0"/>
              <w:spacing w:line="240" w:lineRule="exact"/>
              <w:jc w:val="center"/>
              <w:rPr>
                <w:rFonts w:ascii="宋体" w:hAnsi="宋体" w:cs="宋体"/>
                <w:sz w:val="18"/>
                <w:szCs w:val="18"/>
              </w:rPr>
            </w:pPr>
            <w:r>
              <w:rPr>
                <w:rFonts w:hint="eastAsia" w:ascii="宋体" w:hAnsi="宋体" w:cs="宋体"/>
                <w:sz w:val="18"/>
                <w:szCs w:val="18"/>
              </w:rPr>
              <w:t>厌氧池</w:t>
            </w:r>
          </w:p>
        </w:tc>
        <w:tc>
          <w:tcPr>
            <w:tcW w:w="6840" w:type="dxa"/>
            <w:noWrap w:val="0"/>
            <w:vAlign w:val="center"/>
          </w:tcPr>
          <w:p w14:paraId="7D95E186">
            <w:pPr>
              <w:autoSpaceDE w:val="0"/>
              <w:autoSpaceDN w:val="0"/>
              <w:spacing w:line="240" w:lineRule="exact"/>
              <w:rPr>
                <w:rFonts w:hint="eastAsia" w:ascii="宋体" w:hAnsi="宋体" w:cs="宋体"/>
                <w:sz w:val="18"/>
                <w:szCs w:val="18"/>
              </w:rPr>
            </w:pPr>
            <w:r>
              <w:rPr>
                <w:rFonts w:hint="eastAsia" w:ascii="宋体" w:hAnsi="宋体" w:cs="宋体"/>
                <w:sz w:val="18"/>
                <w:szCs w:val="18"/>
              </w:rPr>
              <w:t>1.测定浮渣厚度和污泥堆积量，及时清扫浮渣，适时抽吸污泥外运；2.目视有无异常进水、填料膜生长，根据水位判断填料是否堵塞，适时更换填料、填加菌种；3.检查有无蚊蝇害虫和臭气；4.保持通风管顺畅；5.水质分析：水温、透明度、</w:t>
            </w:r>
            <w:r>
              <w:rPr>
                <w:rFonts w:ascii="宋体" w:hAnsi="宋体" w:cs="宋体"/>
                <w:sz w:val="18"/>
                <w:szCs w:val="18"/>
              </w:rPr>
              <w:t>PH</w:t>
            </w:r>
            <w:r>
              <w:rPr>
                <w:rFonts w:hint="eastAsia" w:ascii="宋体" w:hAnsi="宋体" w:cs="宋体"/>
                <w:sz w:val="18"/>
                <w:szCs w:val="18"/>
              </w:rPr>
              <w:t>、溶氧、氨氮。</w:t>
            </w:r>
          </w:p>
        </w:tc>
        <w:tc>
          <w:tcPr>
            <w:tcW w:w="3431" w:type="dxa"/>
            <w:noWrap w:val="0"/>
            <w:vAlign w:val="center"/>
          </w:tcPr>
          <w:p w14:paraId="2EFA42D2">
            <w:pPr>
              <w:autoSpaceDE w:val="0"/>
              <w:autoSpaceDN w:val="0"/>
              <w:spacing w:line="240" w:lineRule="exact"/>
              <w:rPr>
                <w:rFonts w:hint="eastAsia" w:ascii="宋体" w:hAnsi="宋体" w:cs="宋体"/>
                <w:sz w:val="18"/>
                <w:szCs w:val="18"/>
              </w:rPr>
            </w:pPr>
            <w:r>
              <w:rPr>
                <w:rFonts w:hint="eastAsia" w:ascii="宋体" w:hAnsi="宋体" w:cs="宋体"/>
                <w:sz w:val="18"/>
                <w:szCs w:val="18"/>
              </w:rPr>
              <w:t>厌氧池无堵塞、填料完好、池内通风顺畅。</w:t>
            </w:r>
          </w:p>
        </w:tc>
        <w:tc>
          <w:tcPr>
            <w:tcW w:w="1853" w:type="dxa"/>
            <w:tcBorders>
              <w:right w:val="single" w:color="auto" w:sz="12" w:space="0"/>
            </w:tcBorders>
            <w:noWrap w:val="0"/>
            <w:vAlign w:val="center"/>
          </w:tcPr>
          <w:p w14:paraId="47C14210">
            <w:pPr>
              <w:autoSpaceDE w:val="0"/>
              <w:autoSpaceDN w:val="0"/>
              <w:spacing w:line="240" w:lineRule="exact"/>
              <w:jc w:val="center"/>
              <w:rPr>
                <w:rFonts w:ascii="宋体" w:hAnsi="宋体" w:cs="宋体"/>
                <w:sz w:val="18"/>
                <w:szCs w:val="18"/>
              </w:rPr>
            </w:pPr>
            <w:r>
              <w:rPr>
                <w:rFonts w:hint="eastAsia" w:ascii="宋体" w:hAnsi="宋体" w:cs="宋体"/>
                <w:sz w:val="18"/>
                <w:szCs w:val="18"/>
              </w:rPr>
              <w:t>2次</w:t>
            </w:r>
            <w:r>
              <w:rPr>
                <w:rFonts w:ascii="宋体" w:hAnsi="宋体" w:cs="宋体"/>
                <w:sz w:val="18"/>
                <w:szCs w:val="18"/>
              </w:rPr>
              <w:t>/</w:t>
            </w:r>
            <w:r>
              <w:rPr>
                <w:rFonts w:hint="eastAsia" w:ascii="宋体" w:hAnsi="宋体" w:cs="宋体"/>
                <w:sz w:val="18"/>
                <w:szCs w:val="18"/>
              </w:rPr>
              <w:t>年</w:t>
            </w:r>
            <w:r>
              <w:rPr>
                <w:rFonts w:ascii="宋体" w:hAnsi="宋体" w:cs="宋体"/>
                <w:sz w:val="18"/>
                <w:szCs w:val="18"/>
              </w:rPr>
              <w:t xml:space="preserve"> </w:t>
            </w:r>
          </w:p>
        </w:tc>
      </w:tr>
      <w:tr w14:paraId="57DC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6F770299">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5</w:t>
            </w:r>
          </w:p>
        </w:tc>
        <w:tc>
          <w:tcPr>
            <w:tcW w:w="1609" w:type="dxa"/>
            <w:noWrap w:val="0"/>
            <w:vAlign w:val="center"/>
          </w:tcPr>
          <w:p w14:paraId="417654D2">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好氧池</w:t>
            </w:r>
          </w:p>
          <w:p w14:paraId="48DB75A7">
            <w:pPr>
              <w:autoSpaceDE w:val="0"/>
              <w:autoSpaceDN w:val="0"/>
              <w:spacing w:line="240" w:lineRule="exact"/>
              <w:jc w:val="center"/>
              <w:rPr>
                <w:rFonts w:ascii="宋体" w:hAnsi="宋体" w:cs="宋体"/>
                <w:sz w:val="18"/>
                <w:szCs w:val="18"/>
              </w:rPr>
            </w:pPr>
            <w:r>
              <w:rPr>
                <w:rFonts w:hint="eastAsia" w:ascii="宋体" w:hAnsi="宋体" w:cs="宋体"/>
                <w:sz w:val="18"/>
                <w:szCs w:val="18"/>
              </w:rPr>
              <w:t>（风机、曝气装置）</w:t>
            </w:r>
          </w:p>
        </w:tc>
        <w:tc>
          <w:tcPr>
            <w:tcW w:w="6840" w:type="dxa"/>
            <w:noWrap w:val="0"/>
            <w:vAlign w:val="center"/>
          </w:tcPr>
          <w:p w14:paraId="3655EED9">
            <w:pPr>
              <w:autoSpaceDE w:val="0"/>
              <w:autoSpaceDN w:val="0"/>
              <w:spacing w:line="240" w:lineRule="exact"/>
              <w:rPr>
                <w:rFonts w:ascii="宋体" w:hAnsi="宋体" w:cs="宋体"/>
                <w:sz w:val="18"/>
                <w:szCs w:val="18"/>
              </w:rPr>
            </w:pPr>
            <w:r>
              <w:rPr>
                <w:rFonts w:hint="eastAsia" w:ascii="宋体" w:hAnsi="宋体" w:cs="宋体"/>
                <w:sz w:val="18"/>
                <w:szCs w:val="18"/>
              </w:rPr>
              <w:t>1.定时清理空气滤芯、定时更换皮带、定时更换机油；2.查看电流值是否正常，查看动力设施控制柜内自控装置是否正常，保持风机不低于16小时/天运行时间；3.检查好氧池气泡是否均匀、定时更换曝气装置；4.测定污泥堆积量，适时抽吸污泥外运；5.目视有无异常进水、填料或膜上生物生长情况，根据水位判断填料是否堵塞，适时更换填料、填加菌种；6.保持风机房内外环境整洁。</w:t>
            </w:r>
          </w:p>
        </w:tc>
        <w:tc>
          <w:tcPr>
            <w:tcW w:w="3431" w:type="dxa"/>
            <w:noWrap w:val="0"/>
            <w:vAlign w:val="center"/>
          </w:tcPr>
          <w:p w14:paraId="680F8424">
            <w:pPr>
              <w:autoSpaceDE w:val="0"/>
              <w:autoSpaceDN w:val="0"/>
              <w:spacing w:line="240" w:lineRule="exact"/>
              <w:rPr>
                <w:rFonts w:ascii="宋体" w:hAnsi="宋体" w:cs="宋体"/>
                <w:sz w:val="18"/>
                <w:szCs w:val="18"/>
              </w:rPr>
            </w:pPr>
            <w:r>
              <w:rPr>
                <w:rFonts w:hint="eastAsia" w:ascii="宋体" w:hAnsi="宋体" w:cs="宋体"/>
                <w:sz w:val="18"/>
                <w:szCs w:val="18"/>
              </w:rPr>
              <w:t>曝气均匀、无堵塞、填料完好、流水顺畅；风机房内外环境整洁。</w:t>
            </w:r>
          </w:p>
        </w:tc>
        <w:tc>
          <w:tcPr>
            <w:tcW w:w="1853" w:type="dxa"/>
            <w:tcBorders>
              <w:right w:val="single" w:color="auto" w:sz="12" w:space="0"/>
            </w:tcBorders>
            <w:noWrap w:val="0"/>
            <w:vAlign w:val="center"/>
          </w:tcPr>
          <w:p w14:paraId="328994DA">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月</w:t>
            </w:r>
          </w:p>
        </w:tc>
      </w:tr>
      <w:tr w14:paraId="48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29471743">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6</w:t>
            </w:r>
          </w:p>
        </w:tc>
        <w:tc>
          <w:tcPr>
            <w:tcW w:w="1609" w:type="dxa"/>
            <w:noWrap w:val="0"/>
            <w:vAlign w:val="center"/>
          </w:tcPr>
          <w:p w14:paraId="11E4D60F">
            <w:pPr>
              <w:autoSpaceDE w:val="0"/>
              <w:autoSpaceDN w:val="0"/>
              <w:spacing w:line="240" w:lineRule="exact"/>
              <w:jc w:val="center"/>
              <w:rPr>
                <w:rFonts w:ascii="宋体" w:hAnsi="宋体" w:cs="宋体"/>
                <w:sz w:val="18"/>
                <w:szCs w:val="18"/>
              </w:rPr>
            </w:pPr>
            <w:r>
              <w:rPr>
                <w:rFonts w:hint="eastAsia" w:ascii="宋体" w:hAnsi="宋体" w:cs="宋体"/>
                <w:sz w:val="18"/>
                <w:szCs w:val="18"/>
              </w:rPr>
              <w:t>沉淀池</w:t>
            </w:r>
          </w:p>
        </w:tc>
        <w:tc>
          <w:tcPr>
            <w:tcW w:w="6840" w:type="dxa"/>
            <w:noWrap w:val="0"/>
            <w:vAlign w:val="center"/>
          </w:tcPr>
          <w:p w14:paraId="7A7AB149">
            <w:pPr>
              <w:autoSpaceDE w:val="0"/>
              <w:autoSpaceDN w:val="0"/>
              <w:spacing w:line="240" w:lineRule="exact"/>
              <w:rPr>
                <w:rFonts w:ascii="宋体" w:hAnsi="宋体" w:cs="宋体"/>
                <w:sz w:val="18"/>
                <w:szCs w:val="18"/>
              </w:rPr>
            </w:pPr>
            <w:r>
              <w:rPr>
                <w:rFonts w:hint="eastAsia" w:ascii="宋体" w:hAnsi="宋体" w:cs="宋体"/>
                <w:sz w:val="18"/>
                <w:szCs w:val="18"/>
              </w:rPr>
              <w:t>1.检查上清液是否清澈、检查污泥量是否过满，适时开启污泥泵将污泥至厌氧池或外运；2.检查浮渣，确认溢流堰出水情况水质分析，清理浮渣和溢流堰；3.每年对其进行一次全面清理。</w:t>
            </w:r>
          </w:p>
        </w:tc>
        <w:tc>
          <w:tcPr>
            <w:tcW w:w="3431" w:type="dxa"/>
            <w:noWrap w:val="0"/>
            <w:vAlign w:val="center"/>
          </w:tcPr>
          <w:p w14:paraId="0CC50F84">
            <w:pPr>
              <w:autoSpaceDE w:val="0"/>
              <w:autoSpaceDN w:val="0"/>
              <w:spacing w:line="240" w:lineRule="exact"/>
              <w:rPr>
                <w:rFonts w:hint="eastAsia" w:ascii="宋体" w:hAnsi="宋体" w:cs="宋体"/>
                <w:sz w:val="18"/>
                <w:szCs w:val="18"/>
              </w:rPr>
            </w:pPr>
            <w:r>
              <w:rPr>
                <w:rFonts w:hint="eastAsia" w:ascii="宋体" w:hAnsi="宋体" w:cs="宋体"/>
                <w:sz w:val="18"/>
                <w:szCs w:val="18"/>
              </w:rPr>
              <w:t>污泥泵开启正常，溢流堰正常，出水清澈。</w:t>
            </w:r>
          </w:p>
        </w:tc>
        <w:tc>
          <w:tcPr>
            <w:tcW w:w="1853" w:type="dxa"/>
            <w:tcBorders>
              <w:right w:val="single" w:color="auto" w:sz="12" w:space="0"/>
            </w:tcBorders>
            <w:noWrap w:val="0"/>
            <w:vAlign w:val="center"/>
          </w:tcPr>
          <w:p w14:paraId="0ED9F0D3">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月</w:t>
            </w:r>
          </w:p>
        </w:tc>
      </w:tr>
      <w:tr w14:paraId="43B3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4A216B63">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7</w:t>
            </w:r>
          </w:p>
        </w:tc>
        <w:tc>
          <w:tcPr>
            <w:tcW w:w="1609" w:type="dxa"/>
            <w:noWrap w:val="0"/>
            <w:vAlign w:val="center"/>
          </w:tcPr>
          <w:p w14:paraId="4EA0825C">
            <w:pPr>
              <w:autoSpaceDE w:val="0"/>
              <w:autoSpaceDN w:val="0"/>
              <w:spacing w:line="240" w:lineRule="exact"/>
              <w:jc w:val="center"/>
              <w:rPr>
                <w:rFonts w:ascii="宋体" w:hAnsi="宋体" w:cs="宋体"/>
                <w:sz w:val="18"/>
                <w:szCs w:val="18"/>
              </w:rPr>
            </w:pPr>
            <w:r>
              <w:rPr>
                <w:rFonts w:hint="eastAsia" w:ascii="宋体" w:hAnsi="宋体" w:cs="宋体"/>
                <w:sz w:val="18"/>
                <w:szCs w:val="18"/>
              </w:rPr>
              <w:t>人工湿地</w:t>
            </w:r>
          </w:p>
        </w:tc>
        <w:tc>
          <w:tcPr>
            <w:tcW w:w="6840" w:type="dxa"/>
            <w:noWrap w:val="0"/>
            <w:vAlign w:val="center"/>
          </w:tcPr>
          <w:p w14:paraId="743BB8FC">
            <w:pPr>
              <w:autoSpaceDE w:val="0"/>
              <w:autoSpaceDN w:val="0"/>
              <w:spacing w:line="240" w:lineRule="exact"/>
              <w:rPr>
                <w:rFonts w:ascii="宋体" w:hAnsi="宋体" w:cs="宋体"/>
                <w:sz w:val="18"/>
                <w:szCs w:val="18"/>
              </w:rPr>
            </w:pPr>
            <w:r>
              <w:rPr>
                <w:rFonts w:hint="eastAsia" w:ascii="宋体" w:hAnsi="宋体" w:cs="宋体"/>
                <w:sz w:val="18"/>
                <w:szCs w:val="18"/>
              </w:rPr>
              <w:t>1.检查植物生长情况，枯死植物是否及时补种，每年对湿地植物修剪</w:t>
            </w:r>
            <w:r>
              <w:rPr>
                <w:rFonts w:ascii="宋体" w:hAnsi="宋体" w:cs="宋体"/>
                <w:sz w:val="18"/>
                <w:szCs w:val="18"/>
              </w:rPr>
              <w:t>1-2</w:t>
            </w:r>
            <w:r>
              <w:rPr>
                <w:rFonts w:hint="eastAsia" w:ascii="宋体" w:hAnsi="宋体" w:cs="宋体"/>
                <w:sz w:val="18"/>
                <w:szCs w:val="18"/>
              </w:rPr>
              <w:t>次；2.3.检查有无溢水、堵塞情况，及时清理疏通，保持流水顺畅；3.检查周边环境蚊蝇情况。</w:t>
            </w:r>
          </w:p>
        </w:tc>
        <w:tc>
          <w:tcPr>
            <w:tcW w:w="3431" w:type="dxa"/>
            <w:noWrap w:val="0"/>
            <w:vAlign w:val="center"/>
          </w:tcPr>
          <w:p w14:paraId="588ABCE3">
            <w:pPr>
              <w:autoSpaceDE w:val="0"/>
              <w:autoSpaceDN w:val="0"/>
              <w:spacing w:line="240" w:lineRule="exact"/>
              <w:rPr>
                <w:rFonts w:hint="eastAsia" w:ascii="宋体" w:hAnsi="宋体" w:cs="宋体"/>
                <w:sz w:val="18"/>
                <w:szCs w:val="18"/>
              </w:rPr>
            </w:pPr>
            <w:r>
              <w:rPr>
                <w:rFonts w:hint="eastAsia" w:ascii="宋体" w:hAnsi="宋体" w:cs="宋体"/>
                <w:sz w:val="18"/>
                <w:szCs w:val="18"/>
              </w:rPr>
              <w:t>出水清澈，有效植被覆盖、长势良好，无枯死；湿地周边环境整洁干净。</w:t>
            </w:r>
          </w:p>
        </w:tc>
        <w:tc>
          <w:tcPr>
            <w:tcW w:w="1853" w:type="dxa"/>
            <w:tcBorders>
              <w:right w:val="single" w:color="auto" w:sz="12" w:space="0"/>
            </w:tcBorders>
            <w:noWrap w:val="0"/>
            <w:vAlign w:val="center"/>
          </w:tcPr>
          <w:p w14:paraId="4AB3FA4E">
            <w:pPr>
              <w:autoSpaceDE w:val="0"/>
              <w:autoSpaceDN w:val="0"/>
              <w:spacing w:line="240" w:lineRule="exact"/>
              <w:jc w:val="center"/>
              <w:rPr>
                <w:rFonts w:ascii="宋体" w:hAnsi="宋体" w:cs="宋体"/>
                <w:sz w:val="18"/>
                <w:szCs w:val="18"/>
              </w:rPr>
            </w:pPr>
            <w:r>
              <w:rPr>
                <w:rFonts w:hint="eastAsia" w:ascii="宋体" w:hAnsi="宋体" w:cs="宋体"/>
                <w:sz w:val="18"/>
                <w:szCs w:val="18"/>
              </w:rPr>
              <w:t>2次</w:t>
            </w:r>
            <w:r>
              <w:rPr>
                <w:rFonts w:ascii="宋体" w:hAnsi="宋体" w:cs="宋体"/>
                <w:sz w:val="18"/>
                <w:szCs w:val="18"/>
              </w:rPr>
              <w:t>/</w:t>
            </w:r>
            <w:r>
              <w:rPr>
                <w:rFonts w:hint="eastAsia" w:ascii="宋体" w:hAnsi="宋体" w:cs="宋体"/>
                <w:sz w:val="18"/>
                <w:szCs w:val="18"/>
              </w:rPr>
              <w:t>月</w:t>
            </w:r>
          </w:p>
        </w:tc>
      </w:tr>
      <w:tr w14:paraId="006C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2E6575B8">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8</w:t>
            </w:r>
          </w:p>
        </w:tc>
        <w:tc>
          <w:tcPr>
            <w:tcW w:w="1609" w:type="dxa"/>
            <w:noWrap w:val="0"/>
            <w:vAlign w:val="center"/>
          </w:tcPr>
          <w:p w14:paraId="4DCBCFB3">
            <w:pPr>
              <w:autoSpaceDE w:val="0"/>
              <w:autoSpaceDN w:val="0"/>
              <w:spacing w:line="240" w:lineRule="exact"/>
              <w:jc w:val="center"/>
              <w:rPr>
                <w:rFonts w:ascii="宋体" w:hAnsi="宋体" w:cs="宋体"/>
                <w:sz w:val="18"/>
                <w:szCs w:val="18"/>
              </w:rPr>
            </w:pPr>
            <w:r>
              <w:rPr>
                <w:rFonts w:hint="eastAsia" w:ascii="宋体" w:hAnsi="宋体" w:cs="宋体"/>
                <w:sz w:val="18"/>
                <w:szCs w:val="18"/>
              </w:rPr>
              <w:t>污水泵和污泥泵</w:t>
            </w:r>
          </w:p>
        </w:tc>
        <w:tc>
          <w:tcPr>
            <w:tcW w:w="6840" w:type="dxa"/>
            <w:noWrap w:val="0"/>
            <w:vAlign w:val="center"/>
          </w:tcPr>
          <w:p w14:paraId="539E3363">
            <w:pPr>
              <w:autoSpaceDE w:val="0"/>
              <w:autoSpaceDN w:val="0"/>
              <w:spacing w:line="240" w:lineRule="exact"/>
              <w:rPr>
                <w:rFonts w:ascii="宋体" w:hAnsi="宋体" w:cs="宋体"/>
                <w:sz w:val="18"/>
                <w:szCs w:val="18"/>
              </w:rPr>
            </w:pPr>
            <w:r>
              <w:rPr>
                <w:rFonts w:hint="eastAsia" w:ascii="宋体" w:hAnsi="宋体" w:cs="宋体"/>
                <w:sz w:val="18"/>
                <w:szCs w:val="18"/>
              </w:rPr>
              <w:t>1.检查管道连接处是否漏水、检查开关动作是否负荷要求、检查提升泵电流状态是否正常、检查流量是否达到设计值；2.及时清理水泵进口杂物、清理流量计杂物、更换损坏设备。</w:t>
            </w:r>
          </w:p>
        </w:tc>
        <w:tc>
          <w:tcPr>
            <w:tcW w:w="3431" w:type="dxa"/>
            <w:noWrap w:val="0"/>
            <w:vAlign w:val="center"/>
          </w:tcPr>
          <w:p w14:paraId="7679879E">
            <w:pPr>
              <w:autoSpaceDE w:val="0"/>
              <w:autoSpaceDN w:val="0"/>
              <w:spacing w:line="240" w:lineRule="exact"/>
              <w:rPr>
                <w:rFonts w:hint="eastAsia" w:ascii="宋体" w:hAnsi="宋体" w:cs="宋体"/>
                <w:sz w:val="18"/>
                <w:szCs w:val="18"/>
              </w:rPr>
            </w:pPr>
            <w:r>
              <w:rPr>
                <w:rFonts w:hint="eastAsia" w:ascii="宋体" w:hAnsi="宋体" w:cs="宋体"/>
                <w:sz w:val="18"/>
                <w:szCs w:val="18"/>
              </w:rPr>
              <w:t>设备工作正常。</w:t>
            </w:r>
          </w:p>
        </w:tc>
        <w:tc>
          <w:tcPr>
            <w:tcW w:w="1853" w:type="dxa"/>
            <w:tcBorders>
              <w:right w:val="single" w:color="auto" w:sz="12" w:space="0"/>
            </w:tcBorders>
            <w:noWrap w:val="0"/>
            <w:vAlign w:val="center"/>
          </w:tcPr>
          <w:p w14:paraId="64E19643">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月</w:t>
            </w:r>
          </w:p>
        </w:tc>
      </w:tr>
      <w:tr w14:paraId="4098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0AA2CEBC">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9</w:t>
            </w:r>
          </w:p>
        </w:tc>
        <w:tc>
          <w:tcPr>
            <w:tcW w:w="1609" w:type="dxa"/>
            <w:noWrap w:val="0"/>
            <w:vAlign w:val="center"/>
          </w:tcPr>
          <w:p w14:paraId="4C1C54A9">
            <w:pPr>
              <w:autoSpaceDE w:val="0"/>
              <w:autoSpaceDN w:val="0"/>
              <w:spacing w:line="240" w:lineRule="exact"/>
              <w:jc w:val="center"/>
              <w:rPr>
                <w:rFonts w:ascii="宋体" w:hAnsi="宋体" w:cs="宋体"/>
                <w:sz w:val="18"/>
                <w:szCs w:val="18"/>
              </w:rPr>
            </w:pPr>
            <w:r>
              <w:rPr>
                <w:rFonts w:hint="eastAsia" w:ascii="宋体" w:hAnsi="宋体" w:cs="宋体"/>
                <w:sz w:val="18"/>
                <w:szCs w:val="18"/>
              </w:rPr>
              <w:t>电气控制检查</w:t>
            </w:r>
          </w:p>
        </w:tc>
        <w:tc>
          <w:tcPr>
            <w:tcW w:w="6840" w:type="dxa"/>
            <w:noWrap w:val="0"/>
            <w:vAlign w:val="center"/>
          </w:tcPr>
          <w:p w14:paraId="283DA6FF">
            <w:pPr>
              <w:autoSpaceDE w:val="0"/>
              <w:autoSpaceDN w:val="0"/>
              <w:spacing w:line="240" w:lineRule="exact"/>
              <w:rPr>
                <w:rFonts w:ascii="宋体" w:hAnsi="宋体" w:cs="宋体"/>
                <w:sz w:val="18"/>
                <w:szCs w:val="18"/>
              </w:rPr>
            </w:pPr>
            <w:r>
              <w:rPr>
                <w:rFonts w:hint="eastAsia" w:ascii="宋体" w:hAnsi="宋体" w:cs="宋体"/>
                <w:sz w:val="18"/>
                <w:szCs w:val="18"/>
              </w:rPr>
              <w:t>1.检查电气控制的安全性、检查线路的安全性、检查元器件老化程度、检查触点老化情况；2.清扫电控箱散热装置，更换腐蚀或老化的元件；3.检查是否有农户电线私拉乱接现象。</w:t>
            </w:r>
          </w:p>
        </w:tc>
        <w:tc>
          <w:tcPr>
            <w:tcW w:w="3431" w:type="dxa"/>
            <w:noWrap w:val="0"/>
            <w:vAlign w:val="center"/>
          </w:tcPr>
          <w:p w14:paraId="2B1F532E">
            <w:pPr>
              <w:autoSpaceDE w:val="0"/>
              <w:autoSpaceDN w:val="0"/>
              <w:spacing w:line="240" w:lineRule="exact"/>
              <w:rPr>
                <w:rFonts w:hint="eastAsia" w:ascii="宋体" w:hAnsi="宋体" w:cs="宋体"/>
                <w:sz w:val="18"/>
                <w:szCs w:val="18"/>
              </w:rPr>
            </w:pPr>
            <w:r>
              <w:rPr>
                <w:rFonts w:hint="eastAsia" w:ascii="宋体" w:hAnsi="宋体" w:cs="宋体"/>
                <w:sz w:val="18"/>
                <w:szCs w:val="18"/>
              </w:rPr>
              <w:t>通电正常、无漏电、电子元件完好；农户无电线私拉乱接现象。</w:t>
            </w:r>
          </w:p>
        </w:tc>
        <w:tc>
          <w:tcPr>
            <w:tcW w:w="1853" w:type="dxa"/>
            <w:tcBorders>
              <w:right w:val="single" w:color="auto" w:sz="12" w:space="0"/>
            </w:tcBorders>
            <w:noWrap w:val="0"/>
            <w:vAlign w:val="center"/>
          </w:tcPr>
          <w:p w14:paraId="0464D917">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半年</w:t>
            </w:r>
          </w:p>
        </w:tc>
      </w:tr>
      <w:tr w14:paraId="4CAF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13E12492">
            <w:pPr>
              <w:autoSpaceDE w:val="0"/>
              <w:autoSpaceDN w:val="0"/>
              <w:spacing w:line="24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p>
        </w:tc>
        <w:tc>
          <w:tcPr>
            <w:tcW w:w="1609" w:type="dxa"/>
            <w:noWrap w:val="0"/>
            <w:vAlign w:val="center"/>
          </w:tcPr>
          <w:p w14:paraId="2694B4FA">
            <w:pPr>
              <w:autoSpaceDE w:val="0"/>
              <w:autoSpaceDN w:val="0"/>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提升泵站</w:t>
            </w:r>
          </w:p>
        </w:tc>
        <w:tc>
          <w:tcPr>
            <w:tcW w:w="6840" w:type="dxa"/>
            <w:noWrap w:val="0"/>
            <w:vAlign w:val="center"/>
          </w:tcPr>
          <w:p w14:paraId="4C64CD66">
            <w:pPr>
              <w:autoSpaceDE w:val="0"/>
              <w:autoSpaceDN w:val="0"/>
              <w:spacing w:line="240" w:lineRule="exact"/>
              <w:rPr>
                <w:rFonts w:hint="eastAsia" w:ascii="宋体" w:hAnsi="宋体" w:eastAsia="宋体" w:cs="宋体"/>
                <w:sz w:val="18"/>
                <w:szCs w:val="18"/>
              </w:rPr>
            </w:pPr>
            <w:r>
              <w:rPr>
                <w:rFonts w:hint="eastAsia" w:ascii="宋体" w:hAnsi="宋体" w:eastAsia="宋体" w:cs="宋体"/>
                <w:sz w:val="18"/>
                <w:szCs w:val="18"/>
                <w:lang w:eastAsia="zh-CN"/>
              </w:rPr>
              <w:t>检查泵站是否正常。</w:t>
            </w:r>
          </w:p>
        </w:tc>
        <w:tc>
          <w:tcPr>
            <w:tcW w:w="3431" w:type="dxa"/>
            <w:noWrap w:val="0"/>
            <w:vAlign w:val="center"/>
          </w:tcPr>
          <w:p w14:paraId="12D44995">
            <w:pPr>
              <w:autoSpaceDE w:val="0"/>
              <w:autoSpaceDN w:val="0"/>
              <w:spacing w:line="240" w:lineRule="exact"/>
              <w:rPr>
                <w:rFonts w:hint="eastAsia" w:ascii="宋体" w:hAnsi="宋体" w:eastAsia="宋体" w:cs="宋体"/>
                <w:sz w:val="18"/>
                <w:szCs w:val="18"/>
              </w:rPr>
            </w:pPr>
            <w:r>
              <w:rPr>
                <w:rFonts w:hint="eastAsia" w:ascii="宋体" w:hAnsi="宋体" w:eastAsia="宋体" w:cs="宋体"/>
                <w:sz w:val="18"/>
                <w:szCs w:val="18"/>
                <w:lang w:eastAsia="zh-CN"/>
              </w:rPr>
              <w:t>设备工作正常</w:t>
            </w:r>
          </w:p>
        </w:tc>
        <w:tc>
          <w:tcPr>
            <w:tcW w:w="1853" w:type="dxa"/>
            <w:tcBorders>
              <w:right w:val="single" w:color="auto" w:sz="12" w:space="0"/>
            </w:tcBorders>
            <w:noWrap w:val="0"/>
            <w:vAlign w:val="center"/>
          </w:tcPr>
          <w:p w14:paraId="494D7442">
            <w:pPr>
              <w:autoSpaceDE w:val="0"/>
              <w:autoSpaceDN w:val="0"/>
              <w:spacing w:line="24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次</w:t>
            </w:r>
            <w:r>
              <w:rPr>
                <w:rFonts w:hint="eastAsia" w:ascii="宋体" w:hAnsi="宋体" w:eastAsia="宋体" w:cs="宋体"/>
                <w:sz w:val="18"/>
                <w:szCs w:val="18"/>
                <w:lang w:val="en-US" w:eastAsia="zh-CN"/>
              </w:rPr>
              <w:t>/周</w:t>
            </w:r>
          </w:p>
        </w:tc>
      </w:tr>
      <w:tr w14:paraId="7024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1A4DB510">
            <w:pPr>
              <w:autoSpaceDE w:val="0"/>
              <w:autoSpaceDN w:val="0"/>
              <w:spacing w:line="240" w:lineRule="exact"/>
              <w:jc w:val="center"/>
              <w:rPr>
                <w:rFonts w:hint="eastAsia" w:ascii="宋体" w:hAnsi="宋体" w:eastAsia="宋体" w:cs="宋体"/>
                <w:sz w:val="18"/>
                <w:szCs w:val="18"/>
                <w:lang w:eastAsia="zh-CN"/>
              </w:rPr>
            </w:pPr>
            <w:r>
              <w:rPr>
                <w:rFonts w:hint="eastAsia" w:ascii="宋体" w:hAnsi="宋体" w:cs="宋体"/>
                <w:sz w:val="18"/>
                <w:szCs w:val="18"/>
              </w:rPr>
              <w:t>1</w:t>
            </w:r>
            <w:r>
              <w:rPr>
                <w:rFonts w:hint="eastAsia" w:ascii="宋体" w:hAnsi="宋体" w:cs="宋体"/>
                <w:sz w:val="18"/>
                <w:szCs w:val="18"/>
                <w:lang w:val="en-US" w:eastAsia="zh-CN"/>
              </w:rPr>
              <w:t>1</w:t>
            </w:r>
          </w:p>
        </w:tc>
        <w:tc>
          <w:tcPr>
            <w:tcW w:w="1609" w:type="dxa"/>
            <w:noWrap w:val="0"/>
            <w:vAlign w:val="center"/>
          </w:tcPr>
          <w:p w14:paraId="26C40B4F">
            <w:pPr>
              <w:autoSpaceDE w:val="0"/>
              <w:autoSpaceDN w:val="0"/>
              <w:spacing w:line="240" w:lineRule="exact"/>
              <w:jc w:val="center"/>
              <w:rPr>
                <w:rFonts w:ascii="宋体" w:hAnsi="宋体" w:cs="宋体"/>
                <w:sz w:val="18"/>
                <w:szCs w:val="18"/>
              </w:rPr>
            </w:pPr>
            <w:r>
              <w:rPr>
                <w:rFonts w:hint="eastAsia" w:ascii="宋体" w:hAnsi="宋体" w:cs="宋体"/>
                <w:sz w:val="18"/>
                <w:szCs w:val="18"/>
              </w:rPr>
              <w:t>水质管理</w:t>
            </w:r>
          </w:p>
        </w:tc>
        <w:tc>
          <w:tcPr>
            <w:tcW w:w="6840" w:type="dxa"/>
            <w:noWrap w:val="0"/>
            <w:vAlign w:val="center"/>
          </w:tcPr>
          <w:p w14:paraId="6B979828">
            <w:pPr>
              <w:autoSpaceDE w:val="0"/>
              <w:autoSpaceDN w:val="0"/>
              <w:spacing w:line="240" w:lineRule="exact"/>
              <w:rPr>
                <w:rFonts w:ascii="宋体" w:hAnsi="宋体" w:cs="宋体"/>
                <w:sz w:val="18"/>
                <w:szCs w:val="18"/>
              </w:rPr>
            </w:pPr>
            <w:r>
              <w:rPr>
                <w:rFonts w:hint="eastAsia" w:ascii="宋体" w:hAnsi="宋体" w:cs="宋体"/>
                <w:sz w:val="18"/>
                <w:szCs w:val="18"/>
              </w:rPr>
              <w:t>1.检查出水是否清澈无异味、检查出水流量是否正常、现场检查有问题的及时查明原因，并按要求整改；2.取进出水样各</w:t>
            </w:r>
            <w:r>
              <w:rPr>
                <w:rFonts w:ascii="宋体" w:hAnsi="宋体" w:cs="宋体"/>
                <w:sz w:val="18"/>
                <w:szCs w:val="18"/>
              </w:rPr>
              <w:t>1</w:t>
            </w:r>
            <w:r>
              <w:rPr>
                <w:rFonts w:hint="eastAsia" w:ascii="宋体" w:hAnsi="宋体" w:cs="宋体"/>
                <w:sz w:val="18"/>
                <w:szCs w:val="18"/>
              </w:rPr>
              <w:t>瓶，检测</w:t>
            </w:r>
            <w:r>
              <w:rPr>
                <w:rFonts w:ascii="宋体" w:hAnsi="宋体" w:cs="宋体"/>
                <w:sz w:val="18"/>
                <w:szCs w:val="18"/>
              </w:rPr>
              <w:t>P</w:t>
            </w:r>
            <w:r>
              <w:rPr>
                <w:rFonts w:hint="eastAsia" w:ascii="宋体" w:hAnsi="宋体" w:cs="宋体"/>
                <w:sz w:val="18"/>
                <w:szCs w:val="18"/>
              </w:rPr>
              <w:t>H\</w:t>
            </w:r>
            <w:r>
              <w:rPr>
                <w:rFonts w:ascii="宋体" w:hAnsi="宋体" w:cs="宋体"/>
                <w:sz w:val="18"/>
                <w:szCs w:val="18"/>
              </w:rPr>
              <w:t>COD\</w:t>
            </w:r>
            <w:r>
              <w:rPr>
                <w:rFonts w:hint="eastAsia" w:ascii="宋体" w:hAnsi="宋体" w:cs="宋体"/>
                <w:sz w:val="18"/>
                <w:szCs w:val="18"/>
              </w:rPr>
              <w:t>氨氮</w:t>
            </w:r>
            <w:r>
              <w:rPr>
                <w:rFonts w:ascii="宋体" w:hAnsi="宋体" w:cs="宋体"/>
                <w:sz w:val="18"/>
                <w:szCs w:val="18"/>
              </w:rPr>
              <w:t>\</w:t>
            </w:r>
            <w:r>
              <w:rPr>
                <w:rFonts w:hint="eastAsia" w:ascii="宋体" w:hAnsi="宋体" w:cs="宋体"/>
                <w:sz w:val="18"/>
                <w:szCs w:val="18"/>
              </w:rPr>
              <w:t>总</w:t>
            </w:r>
            <w:r>
              <w:rPr>
                <w:rFonts w:ascii="宋体" w:hAnsi="宋体" w:cs="宋体"/>
                <w:sz w:val="18"/>
                <w:szCs w:val="18"/>
              </w:rPr>
              <w:t>P</w:t>
            </w:r>
            <w:r>
              <w:rPr>
                <w:rFonts w:hint="eastAsia" w:ascii="宋体" w:hAnsi="宋体" w:cs="宋体"/>
                <w:sz w:val="18"/>
                <w:szCs w:val="18"/>
              </w:rPr>
              <w:t>等参数；</w:t>
            </w:r>
          </w:p>
        </w:tc>
        <w:tc>
          <w:tcPr>
            <w:tcW w:w="3431" w:type="dxa"/>
            <w:noWrap w:val="0"/>
            <w:vAlign w:val="center"/>
          </w:tcPr>
          <w:p w14:paraId="7ACCD1DC">
            <w:pPr>
              <w:autoSpaceDE w:val="0"/>
              <w:autoSpaceDN w:val="0"/>
              <w:spacing w:line="240" w:lineRule="exact"/>
              <w:rPr>
                <w:rFonts w:hint="eastAsia" w:ascii="宋体" w:hAnsi="宋体" w:cs="宋体"/>
                <w:sz w:val="18"/>
                <w:szCs w:val="18"/>
              </w:rPr>
            </w:pPr>
            <w:r>
              <w:rPr>
                <w:rFonts w:hint="eastAsia" w:ascii="宋体" w:hAnsi="宋体" w:cs="宋体"/>
                <w:sz w:val="18"/>
                <w:szCs w:val="18"/>
              </w:rPr>
              <w:t>出水水量正常，出水水质达标排放。</w:t>
            </w:r>
          </w:p>
        </w:tc>
        <w:tc>
          <w:tcPr>
            <w:tcW w:w="1853" w:type="dxa"/>
            <w:tcBorders>
              <w:right w:val="single" w:color="auto" w:sz="12" w:space="0"/>
            </w:tcBorders>
            <w:noWrap w:val="0"/>
            <w:vAlign w:val="center"/>
          </w:tcPr>
          <w:p w14:paraId="7F4BBDF8">
            <w:pPr>
              <w:autoSpaceDE w:val="0"/>
              <w:autoSpaceDN w:val="0"/>
              <w:spacing w:line="240" w:lineRule="exact"/>
              <w:jc w:val="center"/>
              <w:rPr>
                <w:rFonts w:ascii="宋体" w:hAnsi="宋体" w:cs="宋体"/>
                <w:sz w:val="18"/>
                <w:szCs w:val="18"/>
              </w:rPr>
            </w:pPr>
            <w:r>
              <w:rPr>
                <w:rFonts w:hint="eastAsia" w:ascii="宋体" w:hAnsi="宋体" w:cs="宋体"/>
                <w:sz w:val="18"/>
                <w:szCs w:val="18"/>
              </w:rPr>
              <w:t>1次</w:t>
            </w:r>
            <w:r>
              <w:rPr>
                <w:rFonts w:ascii="宋体" w:hAnsi="宋体" w:cs="宋体"/>
                <w:sz w:val="18"/>
                <w:szCs w:val="18"/>
              </w:rPr>
              <w:t>/</w:t>
            </w:r>
            <w:r>
              <w:rPr>
                <w:rFonts w:hint="eastAsia" w:ascii="宋体" w:hAnsi="宋体" w:cs="宋体"/>
                <w:sz w:val="18"/>
                <w:szCs w:val="18"/>
              </w:rPr>
              <w:t>2月</w:t>
            </w:r>
          </w:p>
        </w:tc>
      </w:tr>
    </w:tbl>
    <w:p w14:paraId="10660449">
      <w:pPr>
        <w:pStyle w:val="2"/>
        <w:ind w:firstLine="560"/>
        <w:rPr>
          <w:rFonts w:hint="eastAsia"/>
        </w:rPr>
        <w:sectPr>
          <w:headerReference r:id="rId9" w:type="first"/>
          <w:footerReference r:id="rId11" w:type="first"/>
          <w:headerReference r:id="rId8" w:type="default"/>
          <w:footerReference r:id="rId10" w:type="default"/>
          <w:pgSz w:w="16838" w:h="11906" w:orient="landscape"/>
          <w:pgMar w:top="1418" w:right="1247" w:bottom="1418" w:left="1276" w:header="851" w:footer="992" w:gutter="0"/>
          <w:cols w:space="720" w:num="1"/>
          <w:titlePg/>
          <w:docGrid w:linePitch="312" w:charSpace="0"/>
        </w:sectPr>
      </w:pPr>
    </w:p>
    <w:p w14:paraId="49A58B53">
      <w:pPr>
        <w:pStyle w:val="2"/>
        <w:ind w:firstLine="560"/>
        <w:rPr>
          <w:rFonts w:hint="eastAsia"/>
        </w:rPr>
      </w:pPr>
    </w:p>
    <w:p w14:paraId="51AD525E">
      <w:pPr>
        <w:spacing w:line="360" w:lineRule="auto"/>
        <w:rPr>
          <w:rFonts w:hint="eastAsia" w:ascii="宋体" w:hAnsi="宋体" w:cs="宋体"/>
          <w:b/>
          <w:bCs/>
          <w:sz w:val="24"/>
        </w:rPr>
      </w:pPr>
      <w:r>
        <w:rPr>
          <w:rFonts w:hint="eastAsia" w:ascii="宋体" w:hAnsi="宋体" w:cs="宋体"/>
          <w:b/>
          <w:bCs/>
          <w:sz w:val="24"/>
        </w:rPr>
        <w:t>三、其他商务要求</w:t>
      </w:r>
    </w:p>
    <w:p w14:paraId="28EFC7F8">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1、履约保证金：签订合同后5个工作日内，供应商须向采购人交纳年合同总额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%履约保证金。以保证供应商遵守本合同的一切条款、条件和承诺，该保证金在采购人的规定存续期间不计息。</w:t>
      </w:r>
    </w:p>
    <w:p w14:paraId="697144DF">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2、服务地点：淳安县。</w:t>
      </w:r>
    </w:p>
    <w:p w14:paraId="2B0C326B">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3、服务期限：3年。</w:t>
      </w:r>
    </w:p>
    <w:p w14:paraId="083D39AB">
      <w:pPr>
        <w:pStyle w:val="965"/>
        <w:widowControl/>
        <w:adjustRightInd/>
        <w:spacing w:line="700" w:lineRule="exact"/>
        <w:ind w:firstLine="482"/>
        <w:textAlignment w:val="baseline"/>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rPr>
        <w:t>4、付款</w:t>
      </w:r>
      <w:r>
        <w:rPr>
          <w:rFonts w:hint="eastAsia" w:ascii="宋体" w:hAnsi="宋体" w:cs="宋体"/>
          <w:color w:val="auto"/>
          <w:sz w:val="24"/>
          <w:szCs w:val="24"/>
          <w:highlight w:val="none"/>
          <w:lang w:eastAsia="zh-CN"/>
        </w:rPr>
        <w:t>方式</w:t>
      </w:r>
      <w:r>
        <w:rPr>
          <w:rFonts w:hint="eastAsia" w:ascii="宋体" w:hAnsi="宋体" w:eastAsia="宋体" w:cs="宋体"/>
          <w:color w:val="auto"/>
          <w:sz w:val="24"/>
          <w:szCs w:val="24"/>
          <w:highlight w:val="none"/>
        </w:rPr>
        <w:t>：在合同生效以及具备实施条件后7个工作日内支付年合同</w:t>
      </w:r>
      <w:r>
        <w:rPr>
          <w:rFonts w:hint="eastAsia" w:ascii="宋体" w:hAnsi="宋体" w:eastAsia="宋体" w:cs="宋体"/>
          <w:color w:val="auto"/>
          <w:sz w:val="24"/>
          <w:szCs w:val="24"/>
          <w:highlight w:val="none"/>
          <w:shd w:val="clear"/>
        </w:rPr>
        <w:t>价</w:t>
      </w:r>
      <w:r>
        <w:rPr>
          <w:rFonts w:hint="eastAsia" w:ascii="宋体" w:hAnsi="宋体" w:cs="宋体"/>
          <w:color w:val="auto"/>
          <w:sz w:val="24"/>
          <w:szCs w:val="24"/>
          <w:highlight w:val="none"/>
          <w:shd w:val="clear"/>
          <w:lang w:val="en-US" w:eastAsia="zh-CN"/>
        </w:rPr>
        <w:t>50%，合同履约半年后</w:t>
      </w:r>
      <w:r>
        <w:rPr>
          <w:rFonts w:hint="eastAsia" w:ascii="宋体" w:hAnsi="宋体" w:eastAsia="宋体" w:cs="宋体"/>
          <w:color w:val="auto"/>
          <w:sz w:val="24"/>
          <w:szCs w:val="24"/>
          <w:highlight w:val="none"/>
          <w:shd w:val="clear"/>
        </w:rPr>
        <w:t>支付年合同价</w:t>
      </w:r>
      <w:r>
        <w:rPr>
          <w:rFonts w:hint="eastAsia" w:ascii="宋体" w:hAnsi="宋体" w:cs="宋体"/>
          <w:color w:val="auto"/>
          <w:sz w:val="24"/>
          <w:szCs w:val="24"/>
          <w:highlight w:val="none"/>
          <w:shd w:val="clear"/>
          <w:lang w:val="en-US" w:eastAsia="zh-CN"/>
        </w:rPr>
        <w:t>30%，</w:t>
      </w:r>
      <w:r>
        <w:rPr>
          <w:rFonts w:hint="eastAsia" w:ascii="宋体" w:hAnsi="宋体" w:eastAsia="宋体" w:cs="宋体"/>
          <w:color w:val="auto"/>
          <w:sz w:val="24"/>
          <w:szCs w:val="24"/>
          <w:highlight w:val="none"/>
          <w:shd w:val="clear"/>
        </w:rPr>
        <w:t>其余款项经单位考核验收通过后</w:t>
      </w:r>
      <w:r>
        <w:rPr>
          <w:rFonts w:hint="eastAsia" w:ascii="宋体" w:hAnsi="宋体" w:cs="宋体"/>
          <w:color w:val="auto"/>
          <w:sz w:val="24"/>
          <w:szCs w:val="24"/>
          <w:highlight w:val="none"/>
          <w:shd w:val="clear"/>
          <w:lang w:eastAsia="zh-CN"/>
        </w:rPr>
        <w:t>于</w:t>
      </w:r>
      <w:r>
        <w:rPr>
          <w:rFonts w:hint="eastAsia" w:ascii="宋体" w:hAnsi="宋体" w:cs="宋体"/>
          <w:strike w:val="0"/>
          <w:dstrike w:val="0"/>
          <w:color w:val="auto"/>
          <w:sz w:val="24"/>
          <w:szCs w:val="24"/>
          <w:highlight w:val="none"/>
          <w:shd w:val="clear"/>
          <w:lang w:eastAsia="zh-CN"/>
        </w:rPr>
        <w:t>年度合同履约到期后</w:t>
      </w:r>
      <w:r>
        <w:rPr>
          <w:rFonts w:hint="eastAsia" w:ascii="宋体" w:hAnsi="宋体" w:eastAsia="宋体" w:cs="宋体"/>
          <w:color w:val="auto"/>
          <w:sz w:val="24"/>
          <w:szCs w:val="24"/>
          <w:highlight w:val="none"/>
          <w:shd w:val="clear"/>
        </w:rPr>
        <w:t>付清。</w:t>
      </w:r>
    </w:p>
    <w:p w14:paraId="788E2572">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需在投标文件中明确拟派的各运维站站长，中标单位不得私自更换拟派的各运维站站长，如需更换，需经业主单位（各乡镇）同意。拟派的运维站站长必须持有农污运维养护员合格培训证。投标文件中必须提供拟派的各运维站站长在本单位缴纳的社保凭证及农污运维养护员合格培训证复印件加盖单位公章。</w:t>
      </w:r>
    </w:p>
    <w:p w14:paraId="475A5117">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6、运维监管：各乡镇镇人民政府负责农村污水处理设施正常运行的统一监督管理和考核，并对污水处理设施正常运行提供技术保障；承担统筹、协调农村环境综合整治工作的各项事宜。</w:t>
      </w:r>
    </w:p>
    <w:p w14:paraId="48459E75">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7、在服务期内，接到应急报修，中标供应商应全天候回应，回应时间不小于1小时，中标供应商接到采购人通知后，应在24小时内到达故障现场，故障排除后应出具书面故障诊断报告备案。</w:t>
      </w:r>
    </w:p>
    <w:p w14:paraId="38B6470D">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8、出现故障后，中标供应商如未按上述要求进行响应，采购人可以采取必要的补救措施，委托另外专业单位抢修，由此产生的费用由中标供应商承担。</w:t>
      </w:r>
    </w:p>
    <w:p w14:paraId="23D97BC7">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9、服务项目人员配备要求：人员配置必须符合采购单位及运维监管单位的要求，并设有项目负责人。</w:t>
      </w:r>
    </w:p>
    <w:p w14:paraId="0832269A">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▲10、安全：职工人员在作业中应注意自身安全，中标供应商须加强对职工人员的安全教育，在作业中发生的人员伤亡和一切意外事故，均由中标供应商负全责。需在投标文件中做出承诺。</w:t>
      </w:r>
    </w:p>
    <w:p w14:paraId="1E2F7B8C">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11、付款手续和付款时间：详见合同有关条款。</w:t>
      </w:r>
    </w:p>
    <w:p w14:paraId="3DE8820D">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12、投标人有招标人要求以外的其他服务承诺等，可自行叙述。</w:t>
      </w:r>
    </w:p>
    <w:p w14:paraId="162EE18C">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13、日常运维费用包括管网运维费用和终端池运维费用。</w:t>
      </w:r>
    </w:p>
    <w:p w14:paraId="1312C82A">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14、本次招标代理服务费由中标方承担，专家评审费用由采购方承担。</w:t>
      </w:r>
    </w:p>
    <w:p w14:paraId="7BBD3E78">
      <w:pPr>
        <w:snapToGrid w:val="0"/>
        <w:spacing w:line="360" w:lineRule="auto"/>
        <w:rPr>
          <w:rFonts w:hint="eastAsia" w:hAnsi="宋体"/>
          <w:sz w:val="24"/>
          <w:lang w:val="en-US" w:eastAsia="zh-CN"/>
        </w:rPr>
      </w:pPr>
    </w:p>
    <w:p w14:paraId="0B480593">
      <w:pPr>
        <w:snapToGrid w:val="0"/>
        <w:spacing w:line="360" w:lineRule="auto"/>
        <w:rPr>
          <w:rFonts w:hint="eastAsia" w:hAnsi="宋体"/>
          <w:sz w:val="24"/>
          <w:lang w:val="en-US" w:eastAsia="zh-CN"/>
        </w:rPr>
      </w:pPr>
    </w:p>
    <w:p w14:paraId="0C3CE871">
      <w:pPr>
        <w:snapToGrid w:val="0"/>
        <w:spacing w:line="360" w:lineRule="auto"/>
        <w:rPr>
          <w:rFonts w:hint="eastAsia" w:hAnsi="宋体"/>
          <w:sz w:val="24"/>
          <w:lang w:val="en-US" w:eastAsia="zh-CN"/>
        </w:rPr>
      </w:pPr>
    </w:p>
    <w:p w14:paraId="783244B9">
      <w:pPr>
        <w:snapToGrid w:val="0"/>
        <w:spacing w:line="360" w:lineRule="auto"/>
        <w:rPr>
          <w:rFonts w:hint="eastAsia" w:ascii="宋体" w:hAnsi="宋体" w:cs="宋体"/>
          <w:b/>
          <w:sz w:val="36"/>
          <w:szCs w:val="36"/>
        </w:rPr>
      </w:pPr>
    </w:p>
    <w:p w14:paraId="70E2367C"/>
    <w:p w14:paraId="0473AF13">
      <w:pPr>
        <w:keepNext w:val="0"/>
        <w:keepLines w:val="0"/>
        <w:pageBreakBefore w:val="0"/>
        <w:widowControl w:val="0"/>
        <w:tabs>
          <w:tab w:val="left" w:pos="0"/>
        </w:tabs>
        <w:kinsoku/>
        <w:wordWrap/>
        <w:overflowPunct/>
        <w:topLinePunct w:val="0"/>
        <w:autoSpaceDE/>
        <w:autoSpaceDN/>
        <w:bidi w:val="0"/>
        <w:adjustRightInd w:val="0"/>
        <w:snapToGrid/>
        <w:spacing w:line="480" w:lineRule="auto"/>
        <w:textAlignment w:val="auto"/>
        <w:rPr>
          <w:rFonts w:hint="eastAsia" w:ascii="宋体" w:hAnsi="宋体" w:eastAsia="宋体" w:cs="宋体"/>
          <w:kern w:val="0"/>
          <w:sz w:val="24"/>
          <w:lang w:val="en-US" w:eastAsia="zh-CN"/>
        </w:rPr>
      </w:pPr>
    </w:p>
    <w:p w14:paraId="11A3B12C">
      <w:pPr>
        <w:spacing w:line="360" w:lineRule="auto"/>
        <w:ind w:firstLine="2168" w:firstLineChars="600"/>
        <w:jc w:val="both"/>
        <w:outlineLvl w:val="0"/>
        <w:rPr>
          <w:rFonts w:hint="eastAsia" w:ascii="宋体" w:hAnsi="宋体" w:cs="宋体"/>
          <w:b/>
          <w:sz w:val="36"/>
          <w:szCs w:val="36"/>
        </w:rPr>
      </w:pPr>
    </w:p>
    <w:p w14:paraId="587FF9A6">
      <w:pPr>
        <w:spacing w:line="360" w:lineRule="auto"/>
        <w:ind w:firstLine="2168" w:firstLineChars="600"/>
        <w:jc w:val="both"/>
        <w:outlineLvl w:val="0"/>
        <w:rPr>
          <w:rFonts w:hint="eastAsia" w:ascii="宋体" w:hAnsi="宋体" w:cs="宋体"/>
          <w:b/>
          <w:sz w:val="36"/>
          <w:szCs w:val="36"/>
        </w:rPr>
      </w:pPr>
    </w:p>
    <w:p w14:paraId="3587D3C6">
      <w:pPr>
        <w:spacing w:line="360" w:lineRule="auto"/>
        <w:ind w:firstLine="1807" w:firstLineChars="500"/>
        <w:jc w:val="both"/>
        <w:outlineLvl w:val="0"/>
        <w:rPr>
          <w:rFonts w:ascii="宋体" w:hAnsi="宋体" w:cs="宋体"/>
          <w:b/>
          <w:sz w:val="36"/>
          <w:szCs w:val="36"/>
        </w:rPr>
      </w:pPr>
      <w:r>
        <w:rPr>
          <w:rFonts w:hint="eastAsia" w:ascii="宋体" w:hAnsi="宋体" w:cs="宋体"/>
          <w:b/>
          <w:sz w:val="36"/>
          <w:szCs w:val="36"/>
        </w:rPr>
        <w:t xml:space="preserve">第四部分   </w:t>
      </w:r>
      <w:bookmarkStart w:id="423" w:name="_Toc184308084"/>
      <w:bookmarkEnd w:id="423"/>
      <w:bookmarkStart w:id="424" w:name="_Toc184310296"/>
      <w:bookmarkEnd w:id="424"/>
      <w:bookmarkStart w:id="425" w:name="_Toc184308094"/>
      <w:bookmarkEnd w:id="425"/>
      <w:bookmarkStart w:id="426" w:name="_Toc184310315"/>
      <w:bookmarkEnd w:id="426"/>
      <w:bookmarkStart w:id="427" w:name="_Toc184312138"/>
      <w:bookmarkEnd w:id="427"/>
      <w:bookmarkStart w:id="428" w:name="_Toc184312077"/>
      <w:bookmarkEnd w:id="428"/>
      <w:bookmarkStart w:id="429" w:name="_Toc184313285"/>
      <w:bookmarkEnd w:id="429"/>
      <w:bookmarkStart w:id="430" w:name="_Toc184312108"/>
      <w:bookmarkEnd w:id="430"/>
      <w:bookmarkStart w:id="431" w:name="_Toc184313307"/>
      <w:bookmarkEnd w:id="431"/>
      <w:bookmarkStart w:id="432" w:name="_Toc184313244"/>
      <w:bookmarkEnd w:id="432"/>
      <w:bookmarkStart w:id="433" w:name="_Toc184308095"/>
      <w:bookmarkEnd w:id="433"/>
      <w:bookmarkStart w:id="434" w:name="_Toc184314481"/>
      <w:bookmarkEnd w:id="434"/>
      <w:bookmarkStart w:id="435" w:name="_Toc184314435"/>
      <w:bookmarkEnd w:id="435"/>
      <w:bookmarkStart w:id="436" w:name="_Toc184312122"/>
      <w:bookmarkEnd w:id="436"/>
      <w:bookmarkStart w:id="437" w:name="_Toc184314412"/>
      <w:bookmarkEnd w:id="437"/>
      <w:bookmarkStart w:id="438" w:name="_Toc184312129"/>
      <w:bookmarkEnd w:id="438"/>
      <w:bookmarkStart w:id="439" w:name="_Toc184312088"/>
      <w:bookmarkEnd w:id="439"/>
      <w:bookmarkStart w:id="440" w:name="_Toc184312119"/>
      <w:bookmarkEnd w:id="440"/>
      <w:bookmarkStart w:id="441" w:name="_Toc184310298"/>
      <w:bookmarkEnd w:id="441"/>
      <w:bookmarkStart w:id="442" w:name="_Toc184314469"/>
      <w:bookmarkEnd w:id="442"/>
      <w:bookmarkStart w:id="443" w:name="_Toc184310325"/>
      <w:bookmarkEnd w:id="443"/>
      <w:bookmarkStart w:id="444" w:name="_Toc184308086"/>
      <w:bookmarkEnd w:id="444"/>
      <w:bookmarkStart w:id="445" w:name="_Toc184312075"/>
      <w:bookmarkEnd w:id="445"/>
      <w:bookmarkStart w:id="446" w:name="_Toc184310292"/>
      <w:bookmarkEnd w:id="446"/>
      <w:bookmarkStart w:id="447" w:name="_Toc184313267"/>
      <w:bookmarkEnd w:id="447"/>
      <w:bookmarkStart w:id="448" w:name="_Toc184308083"/>
      <w:bookmarkEnd w:id="448"/>
      <w:bookmarkStart w:id="449" w:name="_Toc184314467"/>
      <w:bookmarkEnd w:id="449"/>
      <w:bookmarkStart w:id="450" w:name="_Toc184308053"/>
      <w:bookmarkEnd w:id="450"/>
      <w:bookmarkStart w:id="451" w:name="_Toc184313270"/>
      <w:bookmarkEnd w:id="451"/>
      <w:bookmarkStart w:id="452" w:name="_Toc184312101"/>
      <w:bookmarkEnd w:id="452"/>
      <w:bookmarkStart w:id="453" w:name="_Toc184313277"/>
      <w:bookmarkEnd w:id="453"/>
      <w:bookmarkStart w:id="454" w:name="_Toc184313252"/>
      <w:bookmarkEnd w:id="454"/>
      <w:bookmarkStart w:id="455" w:name="_Toc184308078"/>
      <w:bookmarkEnd w:id="455"/>
      <w:bookmarkStart w:id="456" w:name="_Toc184312112"/>
      <w:bookmarkEnd w:id="456"/>
      <w:bookmarkStart w:id="457" w:name="_Toc184313300"/>
      <w:bookmarkEnd w:id="457"/>
      <w:bookmarkStart w:id="458" w:name="_Toc184310301"/>
      <w:bookmarkEnd w:id="458"/>
      <w:bookmarkStart w:id="459" w:name="_Toc184308036"/>
      <w:bookmarkEnd w:id="459"/>
      <w:bookmarkStart w:id="460" w:name="_Toc184312137"/>
      <w:bookmarkEnd w:id="460"/>
      <w:bookmarkStart w:id="461" w:name="_Toc184310278"/>
      <w:bookmarkEnd w:id="461"/>
      <w:bookmarkStart w:id="462" w:name="_Toc184314473"/>
      <w:bookmarkEnd w:id="462"/>
      <w:bookmarkStart w:id="463" w:name="_Toc184314457"/>
      <w:bookmarkEnd w:id="463"/>
      <w:bookmarkStart w:id="464" w:name="_Toc184314437"/>
      <w:bookmarkEnd w:id="464"/>
      <w:bookmarkStart w:id="465" w:name="_Toc184314470"/>
      <w:bookmarkEnd w:id="465"/>
      <w:bookmarkStart w:id="466" w:name="_Toc184314413"/>
      <w:bookmarkEnd w:id="466"/>
      <w:bookmarkStart w:id="467" w:name="_Toc184308100"/>
      <w:bookmarkEnd w:id="467"/>
      <w:bookmarkStart w:id="468" w:name="_Toc184314464"/>
      <w:bookmarkEnd w:id="468"/>
      <w:bookmarkStart w:id="469" w:name="_Toc184313303"/>
      <w:bookmarkEnd w:id="469"/>
      <w:bookmarkStart w:id="470" w:name="_Toc184308091"/>
      <w:bookmarkEnd w:id="470"/>
      <w:bookmarkStart w:id="471" w:name="_Toc184310340"/>
      <w:bookmarkEnd w:id="471"/>
      <w:bookmarkStart w:id="472" w:name="_Toc184308087"/>
      <w:bookmarkEnd w:id="472"/>
      <w:bookmarkStart w:id="473" w:name="_Toc184313266"/>
      <w:bookmarkEnd w:id="473"/>
      <w:bookmarkStart w:id="474" w:name="_Toc184314458"/>
      <w:bookmarkEnd w:id="474"/>
      <w:bookmarkStart w:id="475" w:name="_Toc184308046"/>
      <w:bookmarkEnd w:id="475"/>
      <w:bookmarkStart w:id="476" w:name="_Toc184312113"/>
      <w:bookmarkEnd w:id="476"/>
      <w:bookmarkStart w:id="477" w:name="_Toc184308042"/>
      <w:bookmarkEnd w:id="477"/>
      <w:bookmarkStart w:id="478" w:name="_Toc184312078"/>
      <w:bookmarkEnd w:id="478"/>
      <w:bookmarkStart w:id="479" w:name="_Toc184314411"/>
      <w:bookmarkEnd w:id="479"/>
      <w:bookmarkStart w:id="480" w:name="_Toc184312121"/>
      <w:bookmarkEnd w:id="480"/>
      <w:bookmarkStart w:id="481" w:name="_Toc184312128"/>
      <w:bookmarkEnd w:id="481"/>
      <w:bookmarkStart w:id="482" w:name="_Toc184314423"/>
      <w:bookmarkEnd w:id="482"/>
      <w:bookmarkStart w:id="483" w:name="_Toc184308058"/>
      <w:bookmarkEnd w:id="483"/>
      <w:bookmarkStart w:id="484" w:name="_Toc184312073"/>
      <w:bookmarkEnd w:id="484"/>
      <w:bookmarkStart w:id="485" w:name="_Toc184314466"/>
      <w:bookmarkEnd w:id="485"/>
      <w:bookmarkStart w:id="486" w:name="_Toc184308074"/>
      <w:bookmarkEnd w:id="486"/>
      <w:bookmarkStart w:id="487" w:name="_Toc184312124"/>
      <w:bookmarkEnd w:id="487"/>
      <w:bookmarkStart w:id="488" w:name="_Toc184314427"/>
      <w:bookmarkEnd w:id="488"/>
      <w:bookmarkStart w:id="489" w:name="_Toc184312133"/>
      <w:bookmarkEnd w:id="489"/>
      <w:bookmarkStart w:id="490" w:name="_Toc184312098"/>
      <w:bookmarkEnd w:id="490"/>
      <w:bookmarkStart w:id="491" w:name="_Toc184310324"/>
      <w:bookmarkEnd w:id="491"/>
      <w:bookmarkStart w:id="492" w:name="_Toc184310313"/>
      <w:bookmarkEnd w:id="492"/>
      <w:bookmarkStart w:id="493" w:name="_Toc184308103"/>
      <w:bookmarkEnd w:id="493"/>
      <w:bookmarkStart w:id="494" w:name="_Toc184308066"/>
      <w:bookmarkEnd w:id="494"/>
      <w:bookmarkStart w:id="495" w:name="_Toc184312134"/>
      <w:bookmarkEnd w:id="495"/>
      <w:bookmarkStart w:id="496" w:name="_Toc184313265"/>
      <w:bookmarkEnd w:id="496"/>
      <w:bookmarkStart w:id="497" w:name="_Toc184313273"/>
      <w:bookmarkEnd w:id="497"/>
      <w:bookmarkStart w:id="498" w:name="_Toc184313259"/>
      <w:bookmarkEnd w:id="498"/>
      <w:bookmarkStart w:id="499" w:name="_Toc184312081"/>
      <w:bookmarkEnd w:id="499"/>
      <w:bookmarkStart w:id="500" w:name="_Toc184308056"/>
      <w:bookmarkEnd w:id="500"/>
      <w:bookmarkStart w:id="501" w:name="_Toc184313274"/>
      <w:bookmarkEnd w:id="501"/>
      <w:bookmarkStart w:id="502" w:name="_Toc184310336"/>
      <w:bookmarkEnd w:id="502"/>
      <w:bookmarkStart w:id="503" w:name="_Toc184308040"/>
      <w:bookmarkEnd w:id="503"/>
      <w:bookmarkStart w:id="504" w:name="_Toc184312125"/>
      <w:bookmarkEnd w:id="504"/>
      <w:bookmarkStart w:id="505" w:name="_Toc184310293"/>
      <w:bookmarkEnd w:id="505"/>
      <w:bookmarkStart w:id="506" w:name="_Toc184314451"/>
      <w:bookmarkEnd w:id="506"/>
      <w:bookmarkStart w:id="507" w:name="_Toc184310303"/>
      <w:bookmarkEnd w:id="507"/>
      <w:bookmarkStart w:id="508" w:name="_Toc184308071"/>
      <w:bookmarkEnd w:id="508"/>
      <w:bookmarkStart w:id="509" w:name="_Toc184308059"/>
      <w:bookmarkEnd w:id="509"/>
      <w:bookmarkStart w:id="510" w:name="_Toc184313305"/>
      <w:bookmarkEnd w:id="510"/>
      <w:bookmarkStart w:id="511" w:name="_Toc184313309"/>
      <w:bookmarkEnd w:id="511"/>
      <w:bookmarkStart w:id="512" w:name="_Toc184310339"/>
      <w:bookmarkEnd w:id="512"/>
      <w:bookmarkStart w:id="513" w:name="_Toc184314410"/>
      <w:bookmarkEnd w:id="513"/>
      <w:bookmarkStart w:id="514" w:name="_Toc184313241"/>
      <w:bookmarkEnd w:id="514"/>
      <w:bookmarkStart w:id="515" w:name="_Toc184314463"/>
      <w:bookmarkEnd w:id="515"/>
      <w:bookmarkStart w:id="516" w:name="_Toc184312096"/>
      <w:bookmarkEnd w:id="516"/>
      <w:bookmarkStart w:id="517" w:name="_Toc184312120"/>
      <w:bookmarkEnd w:id="517"/>
      <w:bookmarkStart w:id="518" w:name="_Toc184313282"/>
      <w:bookmarkEnd w:id="518"/>
      <w:bookmarkStart w:id="519" w:name="_Toc184310286"/>
      <w:bookmarkEnd w:id="519"/>
      <w:bookmarkStart w:id="520" w:name="_Toc184313299"/>
      <w:bookmarkEnd w:id="520"/>
      <w:bookmarkStart w:id="521" w:name="_Toc184313257"/>
      <w:bookmarkEnd w:id="521"/>
      <w:bookmarkStart w:id="522" w:name="_Toc184310287"/>
      <w:bookmarkEnd w:id="522"/>
      <w:bookmarkStart w:id="523" w:name="_Toc184310295"/>
      <w:bookmarkEnd w:id="523"/>
      <w:bookmarkStart w:id="524" w:name="_Toc184312105"/>
      <w:bookmarkEnd w:id="524"/>
      <w:bookmarkStart w:id="525" w:name="_Toc184312116"/>
      <w:bookmarkEnd w:id="525"/>
      <w:bookmarkStart w:id="526" w:name="_Toc184310284"/>
      <w:bookmarkEnd w:id="526"/>
      <w:bookmarkStart w:id="527" w:name="_Toc184314442"/>
      <w:bookmarkEnd w:id="527"/>
      <w:bookmarkStart w:id="528" w:name="_Toc184313238"/>
      <w:bookmarkEnd w:id="528"/>
      <w:bookmarkStart w:id="529" w:name="_Toc184308068"/>
      <w:bookmarkEnd w:id="529"/>
      <w:bookmarkStart w:id="530" w:name="_Toc184310322"/>
      <w:bookmarkEnd w:id="530"/>
      <w:bookmarkStart w:id="531" w:name="_Toc184313284"/>
      <w:bookmarkEnd w:id="531"/>
      <w:bookmarkStart w:id="532" w:name="_Toc184308064"/>
      <w:bookmarkEnd w:id="532"/>
      <w:bookmarkStart w:id="533" w:name="_Toc184310334"/>
      <w:bookmarkEnd w:id="533"/>
      <w:bookmarkStart w:id="534" w:name="_Toc184310280"/>
      <w:bookmarkEnd w:id="534"/>
      <w:bookmarkStart w:id="535" w:name="_Toc184313288"/>
      <w:bookmarkEnd w:id="535"/>
      <w:bookmarkStart w:id="536" w:name="_Toc184314431"/>
      <w:bookmarkEnd w:id="536"/>
      <w:bookmarkStart w:id="537" w:name="_Toc184314450"/>
      <w:bookmarkEnd w:id="537"/>
      <w:bookmarkStart w:id="538" w:name="_Toc184308054"/>
      <w:bookmarkEnd w:id="538"/>
      <w:bookmarkStart w:id="539" w:name="_Toc184312114"/>
      <w:bookmarkEnd w:id="539"/>
      <w:bookmarkStart w:id="540" w:name="_Toc184313256"/>
      <w:bookmarkEnd w:id="540"/>
      <w:bookmarkStart w:id="541" w:name="_Toc184308089"/>
      <w:bookmarkEnd w:id="541"/>
      <w:bookmarkStart w:id="542" w:name="_Toc184310283"/>
      <w:bookmarkEnd w:id="542"/>
      <w:bookmarkStart w:id="543" w:name="_Toc184312130"/>
      <w:bookmarkEnd w:id="543"/>
      <w:bookmarkStart w:id="544" w:name="_Toc184310288"/>
      <w:bookmarkEnd w:id="544"/>
      <w:bookmarkStart w:id="545" w:name="_Toc184314456"/>
      <w:bookmarkEnd w:id="545"/>
      <w:bookmarkStart w:id="546" w:name="_Toc184310279"/>
      <w:bookmarkEnd w:id="546"/>
      <w:bookmarkStart w:id="547" w:name="_Toc184313260"/>
      <w:bookmarkEnd w:id="547"/>
      <w:bookmarkStart w:id="548" w:name="_Toc184310319"/>
      <w:bookmarkEnd w:id="548"/>
      <w:bookmarkStart w:id="549" w:name="_Toc184312089"/>
      <w:bookmarkEnd w:id="549"/>
      <w:bookmarkStart w:id="550" w:name="_Toc184314422"/>
      <w:bookmarkEnd w:id="550"/>
      <w:bookmarkStart w:id="551" w:name="_Toc184314465"/>
      <w:bookmarkEnd w:id="551"/>
      <w:bookmarkStart w:id="552" w:name="_Toc184310317"/>
      <w:bookmarkEnd w:id="552"/>
      <w:bookmarkStart w:id="553" w:name="_Toc184314428"/>
      <w:bookmarkEnd w:id="553"/>
      <w:bookmarkStart w:id="554" w:name="_Toc184313248"/>
      <w:bookmarkEnd w:id="554"/>
      <w:bookmarkStart w:id="555" w:name="_Toc184313250"/>
      <w:bookmarkEnd w:id="555"/>
      <w:bookmarkStart w:id="556" w:name="_Toc184314439"/>
      <w:bookmarkEnd w:id="556"/>
      <w:bookmarkStart w:id="557" w:name="_Toc184314441"/>
      <w:bookmarkEnd w:id="557"/>
      <w:bookmarkStart w:id="558" w:name="_Toc184310291"/>
      <w:bookmarkEnd w:id="558"/>
      <w:bookmarkStart w:id="559" w:name="_Toc184314416"/>
      <w:bookmarkEnd w:id="559"/>
      <w:bookmarkStart w:id="560" w:name="_Toc184310306"/>
      <w:bookmarkEnd w:id="560"/>
      <w:bookmarkStart w:id="561" w:name="_Toc184313280"/>
      <w:bookmarkEnd w:id="561"/>
      <w:bookmarkStart w:id="562" w:name="_Toc184312095"/>
      <w:bookmarkEnd w:id="562"/>
      <w:bookmarkStart w:id="563" w:name="_Toc184314438"/>
      <w:bookmarkEnd w:id="563"/>
      <w:bookmarkStart w:id="564" w:name="_Toc184312132"/>
      <w:bookmarkEnd w:id="564"/>
      <w:bookmarkStart w:id="565" w:name="_Toc184310281"/>
      <w:bookmarkEnd w:id="565"/>
      <w:bookmarkStart w:id="566" w:name="_Toc184310285"/>
      <w:bookmarkEnd w:id="566"/>
      <w:bookmarkStart w:id="567" w:name="_Toc184308069"/>
      <w:bookmarkEnd w:id="567"/>
      <w:bookmarkStart w:id="568" w:name="_Toc184308039"/>
      <w:bookmarkEnd w:id="568"/>
      <w:bookmarkStart w:id="569" w:name="_Toc184308047"/>
      <w:bookmarkEnd w:id="569"/>
      <w:bookmarkStart w:id="570" w:name="_Toc184312069"/>
      <w:bookmarkEnd w:id="570"/>
      <w:bookmarkStart w:id="571" w:name="_Toc184310289"/>
      <w:bookmarkEnd w:id="571"/>
      <w:bookmarkStart w:id="572" w:name="_Toc184314420"/>
      <w:bookmarkEnd w:id="572"/>
      <w:bookmarkStart w:id="573" w:name="_Toc184312102"/>
      <w:bookmarkEnd w:id="573"/>
      <w:bookmarkStart w:id="574" w:name="_Toc184308102"/>
      <w:bookmarkEnd w:id="574"/>
      <w:bookmarkStart w:id="575" w:name="_Toc184308088"/>
      <w:bookmarkEnd w:id="575"/>
      <w:bookmarkStart w:id="576" w:name="_Toc184313271"/>
      <w:bookmarkEnd w:id="576"/>
      <w:bookmarkStart w:id="577" w:name="_Toc184312091"/>
      <w:bookmarkEnd w:id="577"/>
      <w:bookmarkStart w:id="578" w:name="_Toc184310277"/>
      <w:bookmarkEnd w:id="578"/>
      <w:bookmarkStart w:id="579" w:name="_Toc184314461"/>
      <w:bookmarkEnd w:id="579"/>
      <w:bookmarkStart w:id="580" w:name="_Toc184313245"/>
      <w:bookmarkEnd w:id="580"/>
      <w:bookmarkStart w:id="581" w:name="_Toc184313279"/>
      <w:bookmarkEnd w:id="581"/>
      <w:bookmarkStart w:id="582" w:name="_Toc184314476"/>
      <w:bookmarkEnd w:id="582"/>
      <w:bookmarkStart w:id="583" w:name="_Toc184313254"/>
      <w:bookmarkEnd w:id="583"/>
      <w:bookmarkStart w:id="584" w:name="_Toc184312111"/>
      <w:bookmarkEnd w:id="584"/>
      <w:bookmarkStart w:id="585" w:name="_Toc184314414"/>
      <w:bookmarkEnd w:id="585"/>
      <w:bookmarkStart w:id="586" w:name="_Toc184314446"/>
      <w:bookmarkEnd w:id="586"/>
      <w:bookmarkStart w:id="587" w:name="_Toc184310308"/>
      <w:bookmarkEnd w:id="587"/>
      <w:bookmarkStart w:id="588" w:name="_Toc184310304"/>
      <w:bookmarkEnd w:id="588"/>
      <w:bookmarkStart w:id="589" w:name="_Toc184308099"/>
      <w:bookmarkEnd w:id="589"/>
      <w:bookmarkStart w:id="590" w:name="_Toc184314417"/>
      <w:bookmarkEnd w:id="590"/>
      <w:bookmarkStart w:id="591" w:name="_Toc184313247"/>
      <w:bookmarkEnd w:id="591"/>
      <w:bookmarkStart w:id="592" w:name="_Toc184312068"/>
      <w:bookmarkEnd w:id="592"/>
      <w:bookmarkStart w:id="593" w:name="_Toc184310329"/>
      <w:bookmarkEnd w:id="593"/>
      <w:bookmarkStart w:id="594" w:name="_Toc184308051"/>
      <w:bookmarkEnd w:id="594"/>
      <w:bookmarkStart w:id="595" w:name="_Toc184308085"/>
      <w:bookmarkEnd w:id="595"/>
      <w:bookmarkStart w:id="596" w:name="_Toc184308045"/>
      <w:bookmarkEnd w:id="596"/>
      <w:bookmarkStart w:id="597" w:name="_Toc184308106"/>
      <w:bookmarkEnd w:id="597"/>
      <w:bookmarkStart w:id="598" w:name="_Toc184310309"/>
      <w:bookmarkEnd w:id="598"/>
      <w:bookmarkStart w:id="599" w:name="_Toc184313249"/>
      <w:bookmarkEnd w:id="599"/>
      <w:bookmarkStart w:id="600" w:name="_Toc184308073"/>
      <w:bookmarkEnd w:id="600"/>
      <w:bookmarkStart w:id="601" w:name="_Toc184314449"/>
      <w:bookmarkEnd w:id="601"/>
      <w:bookmarkStart w:id="602" w:name="_Toc184314460"/>
      <w:bookmarkEnd w:id="602"/>
      <w:bookmarkStart w:id="603" w:name="_Toc184314433"/>
      <w:bookmarkEnd w:id="603"/>
      <w:bookmarkStart w:id="604" w:name="_Toc184313258"/>
      <w:bookmarkEnd w:id="604"/>
      <w:bookmarkStart w:id="605" w:name="_Toc184308065"/>
      <w:bookmarkEnd w:id="605"/>
      <w:bookmarkStart w:id="606" w:name="_Toc184310310"/>
      <w:bookmarkEnd w:id="606"/>
      <w:bookmarkStart w:id="607" w:name="_Toc184312107"/>
      <w:bookmarkEnd w:id="607"/>
      <w:bookmarkStart w:id="608" w:name="_Toc184310333"/>
      <w:bookmarkEnd w:id="608"/>
      <w:bookmarkStart w:id="609" w:name="_Toc184312085"/>
      <w:bookmarkEnd w:id="609"/>
      <w:bookmarkStart w:id="610" w:name="_Toc184310297"/>
      <w:bookmarkEnd w:id="610"/>
      <w:bookmarkStart w:id="611" w:name="_Toc184313306"/>
      <w:bookmarkEnd w:id="611"/>
      <w:bookmarkStart w:id="612" w:name="_Toc184313296"/>
      <w:bookmarkEnd w:id="612"/>
      <w:bookmarkStart w:id="613" w:name="_Toc184312103"/>
      <w:bookmarkEnd w:id="613"/>
      <w:bookmarkStart w:id="614" w:name="_Toc184314426"/>
      <w:bookmarkEnd w:id="614"/>
      <w:bookmarkStart w:id="615" w:name="_Toc184314468"/>
      <w:bookmarkEnd w:id="615"/>
      <w:bookmarkStart w:id="616" w:name="_Toc184312139"/>
      <w:bookmarkEnd w:id="616"/>
      <w:bookmarkStart w:id="617" w:name="_Toc184308049"/>
      <w:bookmarkEnd w:id="617"/>
      <w:bookmarkStart w:id="618" w:name="_Toc184313294"/>
      <w:bookmarkEnd w:id="618"/>
      <w:bookmarkStart w:id="619" w:name="_Toc184313269"/>
      <w:bookmarkEnd w:id="619"/>
      <w:bookmarkStart w:id="620" w:name="_Toc184314479"/>
      <w:bookmarkEnd w:id="620"/>
      <w:bookmarkStart w:id="621" w:name="_Toc184308093"/>
      <w:bookmarkEnd w:id="621"/>
      <w:bookmarkStart w:id="622" w:name="_Toc184312106"/>
      <w:bookmarkEnd w:id="622"/>
      <w:bookmarkStart w:id="623" w:name="_Toc184313262"/>
      <w:bookmarkEnd w:id="623"/>
      <w:bookmarkStart w:id="624" w:name="_Toc184310330"/>
      <w:bookmarkEnd w:id="624"/>
      <w:bookmarkStart w:id="625" w:name="_Toc184312136"/>
      <w:bookmarkEnd w:id="625"/>
      <w:bookmarkStart w:id="626" w:name="_Toc184310327"/>
      <w:bookmarkEnd w:id="626"/>
      <w:bookmarkStart w:id="627" w:name="_Toc184312074"/>
      <w:bookmarkEnd w:id="627"/>
      <w:bookmarkStart w:id="628" w:name="_Toc184314459"/>
      <w:bookmarkEnd w:id="628"/>
      <w:bookmarkStart w:id="629" w:name="_Toc184314471"/>
      <w:bookmarkEnd w:id="629"/>
      <w:bookmarkStart w:id="630" w:name="_Toc184310274"/>
      <w:bookmarkEnd w:id="630"/>
      <w:bookmarkStart w:id="631" w:name="_Toc184308038"/>
      <w:bookmarkEnd w:id="631"/>
      <w:bookmarkStart w:id="632" w:name="_Toc184310300"/>
      <w:bookmarkEnd w:id="632"/>
      <w:bookmarkStart w:id="633" w:name="_Toc184314424"/>
      <w:bookmarkEnd w:id="633"/>
      <w:bookmarkStart w:id="634" w:name="_Toc184308075"/>
      <w:bookmarkEnd w:id="634"/>
      <w:bookmarkStart w:id="635" w:name="_Toc184310331"/>
      <w:bookmarkEnd w:id="635"/>
      <w:bookmarkStart w:id="636" w:name="_Toc184313297"/>
      <w:bookmarkEnd w:id="636"/>
      <w:bookmarkStart w:id="637" w:name="_Toc184308070"/>
      <w:bookmarkEnd w:id="637"/>
      <w:bookmarkStart w:id="638" w:name="_Toc184308055"/>
      <w:bookmarkEnd w:id="638"/>
      <w:bookmarkStart w:id="639" w:name="_Toc184308081"/>
      <w:bookmarkEnd w:id="639"/>
      <w:bookmarkStart w:id="640" w:name="_Toc184310275"/>
      <w:bookmarkEnd w:id="640"/>
      <w:bookmarkStart w:id="641" w:name="_Toc184310337"/>
      <w:bookmarkEnd w:id="641"/>
      <w:bookmarkStart w:id="642" w:name="_Toc184312076"/>
      <w:bookmarkEnd w:id="642"/>
      <w:bookmarkStart w:id="643" w:name="_Toc184312083"/>
      <w:bookmarkEnd w:id="643"/>
      <w:bookmarkStart w:id="644" w:name="_Toc184308060"/>
      <w:bookmarkEnd w:id="644"/>
      <w:bookmarkStart w:id="645" w:name="_Toc184310273"/>
      <w:bookmarkEnd w:id="645"/>
      <w:bookmarkStart w:id="646" w:name="_Toc184312109"/>
      <w:bookmarkEnd w:id="646"/>
      <w:bookmarkStart w:id="647" w:name="_Toc184310332"/>
      <w:bookmarkEnd w:id="647"/>
      <w:bookmarkStart w:id="648" w:name="_Toc184308079"/>
      <w:bookmarkEnd w:id="648"/>
      <w:bookmarkStart w:id="649" w:name="_Toc184312084"/>
      <w:bookmarkEnd w:id="649"/>
      <w:bookmarkStart w:id="650" w:name="_Toc184312131"/>
      <w:bookmarkEnd w:id="650"/>
      <w:bookmarkStart w:id="651" w:name="_Toc184308077"/>
      <w:bookmarkEnd w:id="651"/>
      <w:bookmarkStart w:id="652" w:name="_Toc184313302"/>
      <w:bookmarkEnd w:id="652"/>
      <w:bookmarkStart w:id="653" w:name="_Toc184314432"/>
      <w:bookmarkEnd w:id="653"/>
      <w:bookmarkStart w:id="654" w:name="_Toc184314453"/>
      <w:bookmarkEnd w:id="654"/>
      <w:bookmarkStart w:id="655" w:name="_Toc184314482"/>
      <w:bookmarkEnd w:id="655"/>
      <w:bookmarkStart w:id="656" w:name="_Toc184314418"/>
      <w:bookmarkEnd w:id="656"/>
      <w:bookmarkStart w:id="657" w:name="_Toc184308052"/>
      <w:bookmarkEnd w:id="657"/>
      <w:bookmarkStart w:id="658" w:name="_Toc184312115"/>
      <w:bookmarkEnd w:id="658"/>
      <w:bookmarkStart w:id="659" w:name="_Toc184312094"/>
      <w:bookmarkEnd w:id="659"/>
      <w:bookmarkStart w:id="660" w:name="_Toc184310290"/>
      <w:bookmarkEnd w:id="660"/>
      <w:bookmarkStart w:id="661" w:name="_Toc184313263"/>
      <w:bookmarkEnd w:id="661"/>
      <w:bookmarkStart w:id="662" w:name="_Toc184312093"/>
      <w:bookmarkEnd w:id="662"/>
      <w:bookmarkStart w:id="663" w:name="_Toc184312117"/>
      <w:bookmarkEnd w:id="663"/>
      <w:bookmarkStart w:id="664" w:name="_Toc184314480"/>
      <w:bookmarkEnd w:id="664"/>
      <w:bookmarkStart w:id="665" w:name="_Toc184310320"/>
      <w:bookmarkEnd w:id="665"/>
      <w:bookmarkStart w:id="666" w:name="_Toc184310307"/>
      <w:bookmarkEnd w:id="666"/>
      <w:bookmarkStart w:id="667" w:name="_Toc184314447"/>
      <w:bookmarkEnd w:id="667"/>
      <w:bookmarkStart w:id="668" w:name="_Toc184313261"/>
      <w:bookmarkEnd w:id="668"/>
      <w:bookmarkStart w:id="669" w:name="_Toc184313292"/>
      <w:bookmarkEnd w:id="669"/>
      <w:bookmarkStart w:id="670" w:name="_Toc184308041"/>
      <w:bookmarkEnd w:id="670"/>
      <w:bookmarkStart w:id="671" w:name="_Toc184308044"/>
      <w:bookmarkEnd w:id="671"/>
      <w:bookmarkStart w:id="672" w:name="_Toc184313278"/>
      <w:bookmarkEnd w:id="672"/>
      <w:bookmarkStart w:id="673" w:name="_Toc184310272"/>
      <w:bookmarkEnd w:id="673"/>
      <w:bookmarkStart w:id="674" w:name="_Toc184313255"/>
      <w:bookmarkEnd w:id="674"/>
      <w:bookmarkStart w:id="675" w:name="_Toc184313239"/>
      <w:bookmarkEnd w:id="675"/>
      <w:bookmarkStart w:id="676" w:name="_Toc184313268"/>
      <w:bookmarkEnd w:id="676"/>
      <w:bookmarkStart w:id="677" w:name="_Toc184314434"/>
      <w:bookmarkEnd w:id="677"/>
      <w:bookmarkStart w:id="678" w:name="_Toc184312086"/>
      <w:bookmarkEnd w:id="678"/>
      <w:bookmarkStart w:id="679" w:name="_Toc184308090"/>
      <w:bookmarkEnd w:id="679"/>
      <w:bookmarkStart w:id="680" w:name="_Toc184313242"/>
      <w:bookmarkEnd w:id="680"/>
      <w:bookmarkStart w:id="681" w:name="_Toc184310335"/>
      <w:bookmarkEnd w:id="681"/>
      <w:bookmarkStart w:id="682" w:name="_Toc184313298"/>
      <w:bookmarkEnd w:id="682"/>
      <w:bookmarkStart w:id="683" w:name="_Toc184314429"/>
      <w:bookmarkEnd w:id="683"/>
      <w:bookmarkStart w:id="684" w:name="_Toc184312070"/>
      <w:bookmarkEnd w:id="684"/>
      <w:bookmarkStart w:id="685" w:name="_Toc184312072"/>
      <w:bookmarkEnd w:id="685"/>
      <w:bookmarkStart w:id="686" w:name="_Toc184313251"/>
      <w:bookmarkEnd w:id="686"/>
      <w:bookmarkStart w:id="687" w:name="_Toc184310328"/>
      <w:bookmarkEnd w:id="687"/>
      <w:bookmarkStart w:id="688" w:name="_Toc184310302"/>
      <w:bookmarkEnd w:id="688"/>
      <w:bookmarkStart w:id="689" w:name="_Toc184308105"/>
      <w:bookmarkEnd w:id="689"/>
      <w:bookmarkStart w:id="690" w:name="_Toc184312087"/>
      <w:bookmarkEnd w:id="690"/>
      <w:bookmarkStart w:id="691" w:name="_Toc184312123"/>
      <w:bookmarkEnd w:id="691"/>
      <w:bookmarkStart w:id="692" w:name="_Toc184308104"/>
      <w:bookmarkEnd w:id="692"/>
      <w:bookmarkStart w:id="693" w:name="_Toc184314445"/>
      <w:bookmarkEnd w:id="693"/>
      <w:bookmarkStart w:id="694" w:name="_Toc184310294"/>
      <w:bookmarkEnd w:id="694"/>
      <w:bookmarkStart w:id="695" w:name="_Toc184314475"/>
      <w:bookmarkEnd w:id="695"/>
      <w:bookmarkStart w:id="696" w:name="_Toc184308108"/>
      <w:bookmarkEnd w:id="696"/>
      <w:bookmarkStart w:id="697" w:name="_Toc184314472"/>
      <w:bookmarkEnd w:id="697"/>
      <w:bookmarkStart w:id="698" w:name="_Toc184308063"/>
      <w:bookmarkEnd w:id="698"/>
      <w:bookmarkStart w:id="699" w:name="_Toc184314452"/>
      <w:bookmarkEnd w:id="699"/>
      <w:bookmarkStart w:id="700" w:name="_Toc184310318"/>
      <w:bookmarkEnd w:id="700"/>
      <w:bookmarkStart w:id="701" w:name="_Toc184312067"/>
      <w:bookmarkEnd w:id="701"/>
      <w:bookmarkStart w:id="702" w:name="_Toc184313290"/>
      <w:bookmarkEnd w:id="702"/>
      <w:bookmarkStart w:id="703" w:name="_Toc184308050"/>
      <w:bookmarkEnd w:id="703"/>
      <w:bookmarkStart w:id="704" w:name="_Toc184310299"/>
      <w:bookmarkEnd w:id="704"/>
      <w:bookmarkStart w:id="705" w:name="_Toc184312110"/>
      <w:bookmarkEnd w:id="705"/>
      <w:bookmarkStart w:id="706" w:name="_Toc184314430"/>
      <w:bookmarkEnd w:id="706"/>
      <w:bookmarkStart w:id="707" w:name="_Toc184313286"/>
      <w:bookmarkEnd w:id="707"/>
      <w:bookmarkStart w:id="708" w:name="_Toc184312135"/>
      <w:bookmarkEnd w:id="708"/>
      <w:bookmarkStart w:id="709" w:name="_Toc184314436"/>
      <w:bookmarkEnd w:id="709"/>
      <w:bookmarkStart w:id="710" w:name="_Toc184312079"/>
      <w:bookmarkEnd w:id="710"/>
      <w:bookmarkStart w:id="711" w:name="_Toc184310311"/>
      <w:bookmarkEnd w:id="711"/>
      <w:bookmarkStart w:id="712" w:name="_Toc184313281"/>
      <w:bookmarkEnd w:id="712"/>
      <w:bookmarkStart w:id="713" w:name="_Toc184308072"/>
      <w:bookmarkEnd w:id="713"/>
      <w:bookmarkStart w:id="714" w:name="_Toc184310344"/>
      <w:bookmarkEnd w:id="714"/>
      <w:bookmarkStart w:id="715" w:name="_Toc184313287"/>
      <w:bookmarkEnd w:id="715"/>
      <w:bookmarkStart w:id="716" w:name="_Toc184314419"/>
      <w:bookmarkEnd w:id="716"/>
      <w:bookmarkStart w:id="717" w:name="_Toc184310338"/>
      <w:bookmarkEnd w:id="717"/>
      <w:bookmarkStart w:id="718" w:name="_Toc184310282"/>
      <w:bookmarkEnd w:id="718"/>
      <w:bookmarkStart w:id="719" w:name="_Toc184310326"/>
      <w:bookmarkEnd w:id="719"/>
      <w:bookmarkStart w:id="720" w:name="_Toc184310342"/>
      <w:bookmarkEnd w:id="720"/>
      <w:bookmarkStart w:id="721" w:name="_Toc184308057"/>
      <w:bookmarkEnd w:id="721"/>
      <w:bookmarkStart w:id="722" w:name="_Toc184314454"/>
      <w:bookmarkEnd w:id="722"/>
      <w:bookmarkStart w:id="723" w:name="_Toc184312097"/>
      <w:bookmarkEnd w:id="723"/>
      <w:bookmarkStart w:id="724" w:name="_Toc184308043"/>
      <w:bookmarkEnd w:id="724"/>
      <w:bookmarkStart w:id="725" w:name="_Toc184313276"/>
      <w:bookmarkEnd w:id="725"/>
      <w:bookmarkStart w:id="726" w:name="_Toc184310343"/>
      <w:bookmarkEnd w:id="726"/>
      <w:bookmarkStart w:id="727" w:name="_Toc184313295"/>
      <w:bookmarkEnd w:id="727"/>
      <w:bookmarkStart w:id="728" w:name="_Toc184308067"/>
      <w:bookmarkEnd w:id="728"/>
      <w:bookmarkStart w:id="729" w:name="_Toc184313272"/>
      <w:bookmarkEnd w:id="729"/>
      <w:bookmarkStart w:id="730" w:name="_Toc184314444"/>
      <w:bookmarkEnd w:id="730"/>
      <w:bookmarkStart w:id="731" w:name="_Toc184313301"/>
      <w:bookmarkEnd w:id="731"/>
      <w:bookmarkStart w:id="732" w:name="_Toc184313283"/>
      <w:bookmarkEnd w:id="732"/>
      <w:bookmarkStart w:id="733" w:name="_Toc184313291"/>
      <w:bookmarkEnd w:id="733"/>
      <w:bookmarkStart w:id="734" w:name="_Toc184308037"/>
      <w:bookmarkEnd w:id="734"/>
      <w:bookmarkStart w:id="735" w:name="_Toc184314421"/>
      <w:bookmarkEnd w:id="735"/>
      <w:bookmarkStart w:id="736" w:name="_Toc184310312"/>
      <w:bookmarkEnd w:id="736"/>
      <w:bookmarkStart w:id="737" w:name="_Toc184308096"/>
      <w:bookmarkEnd w:id="737"/>
      <w:bookmarkStart w:id="738" w:name="_Toc184314425"/>
      <w:bookmarkEnd w:id="738"/>
      <w:bookmarkStart w:id="739" w:name="_Toc184308107"/>
      <w:bookmarkEnd w:id="739"/>
      <w:bookmarkStart w:id="740" w:name="_Toc184312126"/>
      <w:bookmarkEnd w:id="740"/>
      <w:bookmarkStart w:id="741" w:name="_Toc184312118"/>
      <w:bookmarkEnd w:id="741"/>
      <w:bookmarkStart w:id="742" w:name="_Toc184312071"/>
      <w:bookmarkEnd w:id="742"/>
      <w:bookmarkStart w:id="743" w:name="_Toc184308101"/>
      <w:bookmarkEnd w:id="743"/>
      <w:bookmarkStart w:id="744" w:name="_Toc184308076"/>
      <w:bookmarkEnd w:id="744"/>
      <w:bookmarkStart w:id="745" w:name="_Toc184312099"/>
      <w:bookmarkEnd w:id="745"/>
      <w:bookmarkStart w:id="746" w:name="_Toc184312082"/>
      <w:bookmarkEnd w:id="746"/>
      <w:bookmarkStart w:id="747" w:name="_Toc184313310"/>
      <w:bookmarkEnd w:id="747"/>
      <w:bookmarkStart w:id="748" w:name="_Toc184313308"/>
      <w:bookmarkEnd w:id="748"/>
      <w:bookmarkStart w:id="749" w:name="_Toc184310341"/>
      <w:bookmarkEnd w:id="749"/>
      <w:bookmarkStart w:id="750" w:name="_Toc184314448"/>
      <w:bookmarkEnd w:id="750"/>
      <w:bookmarkStart w:id="751" w:name="_Toc184314477"/>
      <w:bookmarkEnd w:id="751"/>
      <w:bookmarkStart w:id="752" w:name="_Toc184313304"/>
      <w:bookmarkEnd w:id="752"/>
      <w:bookmarkStart w:id="753" w:name="_Toc184313293"/>
      <w:bookmarkEnd w:id="753"/>
      <w:bookmarkStart w:id="754" w:name="_Toc184314443"/>
      <w:bookmarkEnd w:id="754"/>
      <w:bookmarkStart w:id="755" w:name="_Toc184310305"/>
      <w:bookmarkEnd w:id="755"/>
      <w:bookmarkStart w:id="756" w:name="_Toc184313264"/>
      <w:bookmarkEnd w:id="756"/>
      <w:bookmarkStart w:id="757" w:name="_Toc184312080"/>
      <w:bookmarkEnd w:id="757"/>
      <w:bookmarkStart w:id="758" w:name="_Toc184310323"/>
      <w:bookmarkEnd w:id="758"/>
      <w:bookmarkStart w:id="759" w:name="_Toc184308098"/>
      <w:bookmarkEnd w:id="759"/>
      <w:bookmarkStart w:id="760" w:name="_Toc184308097"/>
      <w:bookmarkEnd w:id="760"/>
      <w:bookmarkStart w:id="761" w:name="_Toc184308061"/>
      <w:bookmarkEnd w:id="761"/>
      <w:bookmarkStart w:id="762" w:name="_Toc184312090"/>
      <w:bookmarkEnd w:id="762"/>
      <w:bookmarkStart w:id="763" w:name="_Toc184314415"/>
      <w:bookmarkEnd w:id="763"/>
      <w:bookmarkStart w:id="764" w:name="_Toc184313246"/>
      <w:bookmarkEnd w:id="764"/>
      <w:bookmarkStart w:id="765" w:name="_Toc184314440"/>
      <w:bookmarkEnd w:id="765"/>
      <w:bookmarkStart w:id="766" w:name="_Toc184308048"/>
      <w:bookmarkEnd w:id="766"/>
      <w:bookmarkStart w:id="767" w:name="_Toc184308092"/>
      <w:bookmarkEnd w:id="767"/>
      <w:bookmarkStart w:id="768" w:name="_Toc184312104"/>
      <w:bookmarkEnd w:id="768"/>
      <w:bookmarkStart w:id="769" w:name="_Toc184310316"/>
      <w:bookmarkEnd w:id="769"/>
      <w:bookmarkStart w:id="770" w:name="_Toc184312092"/>
      <w:bookmarkEnd w:id="770"/>
      <w:bookmarkStart w:id="771" w:name="_Toc184313243"/>
      <w:bookmarkEnd w:id="771"/>
      <w:bookmarkStart w:id="772" w:name="_Toc184314478"/>
      <w:bookmarkEnd w:id="772"/>
      <w:bookmarkStart w:id="773" w:name="_Toc184314455"/>
      <w:bookmarkEnd w:id="773"/>
      <w:bookmarkStart w:id="774" w:name="_Toc184314462"/>
      <w:bookmarkEnd w:id="774"/>
      <w:bookmarkStart w:id="775" w:name="_Toc184312100"/>
      <w:bookmarkEnd w:id="775"/>
      <w:bookmarkStart w:id="776" w:name="_Toc184310314"/>
      <w:bookmarkEnd w:id="776"/>
      <w:bookmarkStart w:id="777" w:name="_Toc184313275"/>
      <w:bookmarkEnd w:id="777"/>
      <w:bookmarkStart w:id="778" w:name="_Toc184310321"/>
      <w:bookmarkEnd w:id="778"/>
      <w:bookmarkStart w:id="779" w:name="_Toc184308082"/>
      <w:bookmarkEnd w:id="779"/>
      <w:bookmarkStart w:id="780" w:name="_Toc184312127"/>
      <w:bookmarkEnd w:id="780"/>
      <w:bookmarkStart w:id="781" w:name="_Toc184313289"/>
      <w:bookmarkEnd w:id="781"/>
      <w:bookmarkStart w:id="782" w:name="_Toc184308062"/>
      <w:bookmarkEnd w:id="782"/>
      <w:bookmarkStart w:id="783" w:name="_Toc184313240"/>
      <w:bookmarkEnd w:id="783"/>
      <w:bookmarkStart w:id="784" w:name="_Toc184310276"/>
      <w:bookmarkEnd w:id="784"/>
      <w:bookmarkStart w:id="785" w:name="_Toc184314474"/>
      <w:bookmarkEnd w:id="785"/>
      <w:bookmarkStart w:id="786" w:name="_Toc184308080"/>
      <w:bookmarkEnd w:id="786"/>
      <w:bookmarkStart w:id="787" w:name="_Toc184313253"/>
      <w:bookmarkEnd w:id="787"/>
      <w:r>
        <w:rPr>
          <w:rFonts w:hint="eastAsia" w:ascii="宋体" w:hAnsi="宋体" w:cs="宋体"/>
          <w:b/>
          <w:sz w:val="36"/>
          <w:szCs w:val="36"/>
        </w:rPr>
        <w:t>评标办法</w:t>
      </w:r>
    </w:p>
    <w:p w14:paraId="0E4BB3E5">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607"/>
        <w:gridCol w:w="724"/>
        <w:gridCol w:w="990"/>
        <w:gridCol w:w="1717"/>
      </w:tblGrid>
      <w:tr w14:paraId="4FA5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82" w:type="dxa"/>
            <w:tcBorders>
              <w:top w:val="single" w:color="auto" w:sz="4" w:space="0"/>
              <w:left w:val="single" w:color="auto" w:sz="4" w:space="0"/>
              <w:right w:val="single" w:color="auto" w:sz="4" w:space="0"/>
            </w:tcBorders>
            <w:noWrap w:val="0"/>
            <w:vAlign w:val="center"/>
          </w:tcPr>
          <w:p w14:paraId="4C4ACF39">
            <w:pPr>
              <w:widowControl/>
              <w:spacing w:line="240" w:lineRule="auto"/>
              <w:jc w:val="center"/>
              <w:textAlignment w:val="center"/>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kern w:val="0"/>
                <w:sz w:val="21"/>
                <w:szCs w:val="21"/>
                <w:lang w:eastAsia="zh-CN" w:bidi="ar"/>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51A1186F">
            <w:pPr>
              <w:widowControl/>
              <w:spacing w:line="240" w:lineRule="auto"/>
              <w:jc w:val="center"/>
              <w:textAlignment w:val="center"/>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sz w:val="21"/>
                <w:szCs w:val="21"/>
              </w:rPr>
              <w:t>评标标准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5FFBFA76">
            <w:pPr>
              <w:widowControl/>
              <w:spacing w:line="240" w:lineRule="auto"/>
              <w:jc w:val="center"/>
              <w:textAlignment w:val="center"/>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kern w:val="0"/>
                <w:sz w:val="21"/>
                <w:szCs w:val="21"/>
                <w:lang w:eastAsia="zh-CN" w:bidi="ar"/>
              </w:rPr>
              <w:t>权重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847A500">
            <w:pPr>
              <w:widowControl/>
              <w:spacing w:line="240" w:lineRule="auto"/>
              <w:jc w:val="center"/>
              <w:textAlignment w:val="center"/>
              <w:rPr>
                <w:rFonts w:hint="eastAsia" w:ascii="宋体" w:hAnsi="宋体" w:eastAsia="宋体" w:cs="宋体"/>
                <w:b/>
                <w:bCs/>
                <w:strike w:val="0"/>
                <w:dstrike w:val="0"/>
                <w:color w:val="auto"/>
                <w:sz w:val="21"/>
                <w:szCs w:val="21"/>
              </w:rPr>
            </w:pPr>
            <w:r>
              <w:rPr>
                <w:rFonts w:hint="eastAsia" w:ascii="宋体" w:hAnsi="宋体" w:eastAsia="宋体" w:cs="宋体"/>
                <w:bCs/>
                <w:strike w:val="0"/>
                <w:dstrike w:val="0"/>
                <w:color w:val="auto"/>
                <w:sz w:val="21"/>
                <w:szCs w:val="21"/>
              </w:rPr>
              <w:t>主观分/客观分属性</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AA10AC0">
            <w:pPr>
              <w:widowControl/>
              <w:spacing w:line="240" w:lineRule="auto"/>
              <w:jc w:val="center"/>
              <w:textAlignment w:val="center"/>
              <w:rPr>
                <w:rFonts w:hint="eastAsia" w:ascii="宋体" w:hAnsi="宋体" w:eastAsia="宋体" w:cs="宋体"/>
                <w:strike w:val="0"/>
                <w:dstrike w:val="0"/>
                <w:color w:val="auto"/>
                <w:sz w:val="21"/>
                <w:szCs w:val="21"/>
              </w:rPr>
            </w:pPr>
            <w:r>
              <w:rPr>
                <w:rFonts w:hint="eastAsia" w:ascii="宋体" w:hAnsi="宋体" w:eastAsia="宋体" w:cs="宋体"/>
                <w:b w:val="0"/>
                <w:bCs w:val="0"/>
                <w:strike w:val="0"/>
                <w:dstrike w:val="0"/>
                <w:color w:val="auto"/>
                <w:sz w:val="21"/>
                <w:szCs w:val="21"/>
              </w:rPr>
              <w:t>投标文件中评标标准相应的商务技术资料目录</w:t>
            </w:r>
          </w:p>
        </w:tc>
      </w:tr>
      <w:tr w14:paraId="45D4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20" w:type="dxa"/>
            <w:gridSpan w:val="5"/>
            <w:tcBorders>
              <w:top w:val="single" w:color="auto" w:sz="4" w:space="0"/>
              <w:left w:val="single" w:color="auto" w:sz="4" w:space="0"/>
              <w:right w:val="single" w:color="auto" w:sz="4" w:space="0"/>
            </w:tcBorders>
            <w:noWrap w:val="0"/>
            <w:vAlign w:val="center"/>
          </w:tcPr>
          <w:p w14:paraId="26B74172">
            <w:pPr>
              <w:widowControl/>
              <w:spacing w:line="240" w:lineRule="auto"/>
              <w:jc w:val="both"/>
              <w:textAlignment w:val="center"/>
              <w:rPr>
                <w:rFonts w:hint="eastAsia" w:ascii="宋体" w:hAnsi="宋体" w:eastAsia="宋体" w:cs="宋体"/>
                <w:b/>
                <w:bCs/>
                <w:strike w:val="0"/>
                <w:dstrike w:val="0"/>
                <w:color w:val="auto"/>
                <w:sz w:val="21"/>
                <w:szCs w:val="21"/>
              </w:rPr>
            </w:pPr>
            <w:r>
              <w:rPr>
                <w:rFonts w:hint="eastAsia" w:ascii="宋体" w:hAnsi="宋体" w:eastAsia="宋体" w:cs="宋体"/>
                <w:b/>
                <w:bCs/>
                <w:strike w:val="0"/>
                <w:dstrike w:val="0"/>
                <w:color w:val="auto"/>
                <w:sz w:val="21"/>
                <w:szCs w:val="21"/>
              </w:rPr>
              <w:t>技术方案</w:t>
            </w:r>
            <w:r>
              <w:rPr>
                <w:rFonts w:hint="eastAsia" w:ascii="宋体" w:hAnsi="宋体" w:eastAsia="宋体" w:cs="宋体"/>
                <w:b/>
                <w:bCs/>
                <w:strike w:val="0"/>
                <w:dstrike w:val="0"/>
                <w:color w:val="auto"/>
                <w:sz w:val="21"/>
                <w:szCs w:val="21"/>
                <w:lang w:eastAsia="zh-CN"/>
              </w:rPr>
              <w:t>（</w:t>
            </w:r>
            <w:r>
              <w:rPr>
                <w:rFonts w:hint="eastAsia" w:ascii="宋体" w:hAnsi="宋体" w:cs="宋体"/>
                <w:b/>
                <w:bCs/>
                <w:strike w:val="0"/>
                <w:dstrike w:val="0"/>
                <w:color w:val="auto"/>
                <w:sz w:val="21"/>
                <w:szCs w:val="21"/>
                <w:lang w:val="en-US" w:eastAsia="zh-CN"/>
              </w:rPr>
              <w:t xml:space="preserve">60分 </w:t>
            </w:r>
            <w:r>
              <w:rPr>
                <w:rFonts w:hint="eastAsia" w:ascii="宋体" w:hAnsi="宋体" w:eastAsia="宋体" w:cs="宋体"/>
                <w:b/>
                <w:bCs/>
                <w:strike w:val="0"/>
                <w:dstrike w:val="0"/>
                <w:color w:val="auto"/>
                <w:sz w:val="21"/>
                <w:szCs w:val="21"/>
                <w:lang w:eastAsia="zh-CN"/>
              </w:rPr>
              <w:t>）</w:t>
            </w:r>
          </w:p>
        </w:tc>
      </w:tr>
      <w:tr w14:paraId="1F79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2" w:type="dxa"/>
            <w:tcBorders>
              <w:top w:val="single" w:color="auto" w:sz="4" w:space="0"/>
              <w:left w:val="single" w:color="auto" w:sz="4" w:space="0"/>
              <w:right w:val="single" w:color="auto" w:sz="4" w:space="0"/>
            </w:tcBorders>
            <w:noWrap w:val="0"/>
            <w:vAlign w:val="center"/>
          </w:tcPr>
          <w:p w14:paraId="073D35F7">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1</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50292AAE">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投标人针对</w:t>
            </w:r>
            <w:r>
              <w:rPr>
                <w:rFonts w:hint="eastAsia" w:ascii="宋体" w:hAnsi="宋体" w:eastAsia="宋体" w:cs="宋体"/>
                <w:strike w:val="0"/>
                <w:dstrike w:val="0"/>
                <w:color w:val="auto"/>
                <w:spacing w:val="10"/>
                <w:kern w:val="0"/>
                <w:sz w:val="21"/>
                <w:szCs w:val="21"/>
                <w:lang w:eastAsia="zh-CN"/>
              </w:rPr>
              <w:t>本次</w:t>
            </w:r>
            <w:r>
              <w:rPr>
                <w:rFonts w:hint="eastAsia" w:ascii="宋体" w:hAnsi="宋体" w:eastAsia="宋体" w:cs="宋体"/>
                <w:strike w:val="0"/>
                <w:dstrike w:val="0"/>
                <w:color w:val="auto"/>
                <w:spacing w:val="10"/>
                <w:kern w:val="0"/>
                <w:sz w:val="21"/>
                <w:szCs w:val="21"/>
              </w:rPr>
              <w:t>运</w:t>
            </w:r>
            <w:r>
              <w:rPr>
                <w:rFonts w:hint="eastAsia" w:ascii="宋体" w:hAnsi="宋体" w:eastAsia="宋体" w:cs="宋体"/>
                <w:strike w:val="0"/>
                <w:dstrike w:val="0"/>
                <w:color w:val="auto"/>
                <w:spacing w:val="10"/>
                <w:kern w:val="0"/>
                <w:sz w:val="21"/>
                <w:szCs w:val="21"/>
                <w:lang w:eastAsia="zh-CN"/>
              </w:rPr>
              <w:t>维项目的总体</w:t>
            </w:r>
            <w:r>
              <w:rPr>
                <w:rFonts w:hint="eastAsia" w:ascii="宋体" w:hAnsi="宋体" w:eastAsia="宋体" w:cs="宋体"/>
                <w:strike w:val="0"/>
                <w:dstrike w:val="0"/>
                <w:color w:val="auto"/>
                <w:spacing w:val="10"/>
                <w:kern w:val="0"/>
                <w:sz w:val="21"/>
                <w:szCs w:val="21"/>
              </w:rPr>
              <w:t>实施方案</w:t>
            </w:r>
            <w:r>
              <w:rPr>
                <w:rFonts w:hint="eastAsia" w:ascii="宋体" w:hAnsi="宋体" w:eastAsia="宋体" w:cs="宋体"/>
                <w:strike w:val="0"/>
                <w:dstrike w:val="0"/>
                <w:color w:val="auto"/>
                <w:spacing w:val="10"/>
                <w:kern w:val="0"/>
                <w:sz w:val="21"/>
                <w:szCs w:val="21"/>
                <w:lang w:eastAsia="zh-CN"/>
              </w:rPr>
              <w:t>进行评分：</w:t>
            </w:r>
          </w:p>
          <w:p w14:paraId="73A75802">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①</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实施方案内容完整详实，有针对性，符合招标文件要求得</w:t>
            </w:r>
            <w:r>
              <w:rPr>
                <w:rFonts w:hint="eastAsia" w:ascii="宋体" w:hAnsi="宋体" w:eastAsia="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w:t>
            </w:r>
          </w:p>
          <w:p w14:paraId="5F95664E">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②</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实施方案内容较完善可实施得</w:t>
            </w:r>
            <w:r>
              <w:rPr>
                <w:rFonts w:hint="eastAsia" w:ascii="宋体" w:hAnsi="宋体" w:eastAsia="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6A3F196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实施方案内容简单尚可实施得3分</w:t>
            </w:r>
            <w:r>
              <w:rPr>
                <w:rFonts w:hint="eastAsia" w:ascii="宋体" w:hAnsi="宋体" w:eastAsia="宋体" w:cs="宋体"/>
                <w:strike w:val="0"/>
                <w:dstrike w:val="0"/>
                <w:color w:val="auto"/>
                <w:spacing w:val="10"/>
                <w:kern w:val="0"/>
                <w:sz w:val="21"/>
                <w:szCs w:val="21"/>
                <w:lang w:eastAsia="zh-CN"/>
              </w:rPr>
              <w:t>；</w:t>
            </w:r>
          </w:p>
          <w:p w14:paraId="6379D536">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实施方案内容简单基本可行得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6F5E039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实施方案内容有缺陷需完善后实施得1分</w:t>
            </w:r>
            <w:r>
              <w:rPr>
                <w:rFonts w:hint="eastAsia" w:ascii="宋体" w:hAnsi="宋体" w:eastAsia="宋体" w:cs="宋体"/>
                <w:strike w:val="0"/>
                <w:dstrike w:val="0"/>
                <w:color w:val="auto"/>
                <w:spacing w:val="10"/>
                <w:kern w:val="0"/>
                <w:sz w:val="21"/>
                <w:szCs w:val="21"/>
                <w:lang w:eastAsia="zh-CN"/>
              </w:rPr>
              <w:t>；</w:t>
            </w:r>
          </w:p>
          <w:p w14:paraId="034BF098">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⑥不提供不得分。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6E8C92FD">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D811371">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2EF6596">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w:t>
            </w:r>
          </w:p>
        </w:tc>
      </w:tr>
      <w:tr w14:paraId="5D9E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2" w:type="dxa"/>
            <w:tcBorders>
              <w:top w:val="single" w:color="auto" w:sz="4" w:space="0"/>
              <w:left w:val="single" w:color="auto" w:sz="4" w:space="0"/>
              <w:right w:val="single" w:color="auto" w:sz="4" w:space="0"/>
            </w:tcBorders>
            <w:noWrap w:val="0"/>
            <w:vAlign w:val="center"/>
          </w:tcPr>
          <w:p w14:paraId="2FBAD435">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2</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5C67533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投标人对本项目（相应标项）背景及现状的了解程度（包括区域范围内的管网及排水设施分布的了解）情况进行评分：</w:t>
            </w:r>
          </w:p>
          <w:p w14:paraId="7A11CD91">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①</w:t>
            </w:r>
            <w:r>
              <w:rPr>
                <w:rFonts w:hint="eastAsia" w:ascii="宋体" w:hAnsi="宋体" w:eastAsia="宋体" w:cs="宋体"/>
                <w:strike w:val="0"/>
                <w:dstrike w:val="0"/>
                <w:color w:val="auto"/>
                <w:spacing w:val="10"/>
                <w:kern w:val="0"/>
                <w:sz w:val="21"/>
                <w:szCs w:val="21"/>
                <w:lang w:val="en-US" w:eastAsia="zh-CN"/>
              </w:rPr>
              <w:t>项目背景了解详尽完整的得5分；</w:t>
            </w:r>
          </w:p>
          <w:p w14:paraId="5C942DEB">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②</w:t>
            </w:r>
            <w:r>
              <w:rPr>
                <w:rFonts w:hint="eastAsia" w:ascii="宋体" w:hAnsi="宋体" w:eastAsia="宋体" w:cs="宋体"/>
                <w:strike w:val="0"/>
                <w:dstrike w:val="0"/>
                <w:color w:val="auto"/>
                <w:spacing w:val="10"/>
                <w:kern w:val="0"/>
                <w:sz w:val="21"/>
                <w:szCs w:val="21"/>
                <w:lang w:val="en-US" w:eastAsia="zh-CN"/>
              </w:rPr>
              <w:t>项目背景了解较为详尽完整得4分；</w:t>
            </w:r>
          </w:p>
          <w:p w14:paraId="093EC139">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③</w:t>
            </w:r>
            <w:r>
              <w:rPr>
                <w:rFonts w:hint="eastAsia" w:ascii="宋体" w:hAnsi="宋体" w:eastAsia="宋体" w:cs="宋体"/>
                <w:strike w:val="0"/>
                <w:dstrike w:val="0"/>
                <w:color w:val="auto"/>
                <w:spacing w:val="10"/>
                <w:kern w:val="0"/>
                <w:sz w:val="21"/>
                <w:szCs w:val="21"/>
                <w:lang w:val="en-US" w:eastAsia="zh-CN"/>
              </w:rPr>
              <w:t>项目背景了解基本详尽完整的得3分；</w:t>
            </w:r>
          </w:p>
          <w:p w14:paraId="215EFD80">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④</w:t>
            </w:r>
            <w:r>
              <w:rPr>
                <w:rFonts w:hint="eastAsia" w:ascii="宋体" w:hAnsi="宋体" w:eastAsia="宋体" w:cs="宋体"/>
                <w:strike w:val="0"/>
                <w:dstrike w:val="0"/>
                <w:color w:val="auto"/>
                <w:spacing w:val="10"/>
                <w:kern w:val="0"/>
                <w:sz w:val="21"/>
                <w:szCs w:val="21"/>
                <w:lang w:val="en-US" w:eastAsia="zh-CN"/>
              </w:rPr>
              <w:t>项目背景了解一般的得2分；</w:t>
            </w:r>
          </w:p>
          <w:p w14:paraId="67845FB0">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val="en-US" w:eastAsia="zh-CN"/>
              </w:rPr>
              <w:t>项目背景不了解的得</w:t>
            </w:r>
            <w:r>
              <w:rPr>
                <w:rFonts w:hint="eastAsia" w:ascii="宋体" w:hAnsi="宋体" w:eastAsia="宋体" w:cs="宋体"/>
                <w:strike w:val="0"/>
                <w:dstrike w:val="0"/>
                <w:color w:val="auto"/>
                <w:spacing w:val="10"/>
                <w:kern w:val="0"/>
                <w:sz w:val="21"/>
                <w:szCs w:val="21"/>
              </w:rPr>
              <w:t>1分</w:t>
            </w:r>
            <w:r>
              <w:rPr>
                <w:rFonts w:hint="eastAsia" w:ascii="宋体" w:hAnsi="宋体" w:eastAsia="宋体" w:cs="宋体"/>
                <w:strike w:val="0"/>
                <w:dstrike w:val="0"/>
                <w:color w:val="auto"/>
                <w:spacing w:val="10"/>
                <w:kern w:val="0"/>
                <w:sz w:val="21"/>
                <w:szCs w:val="21"/>
                <w:lang w:val="en-US" w:eastAsia="zh-CN"/>
              </w:rPr>
              <w:t>；</w:t>
            </w:r>
          </w:p>
          <w:p w14:paraId="27B71C7B">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val="en-US" w:eastAsia="zh-CN"/>
              </w:rPr>
              <w:t>⑥不提供不得分。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48B4F0E">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0AF30E0">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14C05CC">
            <w:pPr>
              <w:spacing w:line="240" w:lineRule="auto"/>
              <w:jc w:val="center"/>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背景的了解程度</w:t>
            </w:r>
          </w:p>
        </w:tc>
      </w:tr>
      <w:tr w14:paraId="5A6C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2" w:type="dxa"/>
            <w:tcBorders>
              <w:top w:val="single" w:color="auto" w:sz="4" w:space="0"/>
              <w:left w:val="single" w:color="auto" w:sz="4" w:space="0"/>
              <w:right w:val="single" w:color="auto" w:sz="4" w:space="0"/>
            </w:tcBorders>
            <w:noWrap w:val="0"/>
            <w:vAlign w:val="center"/>
          </w:tcPr>
          <w:p w14:paraId="0A665EBF">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3</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8411484">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投标人对本项目运维的重点、难点分析及相应的解决措施方案等进行打分：</w:t>
            </w:r>
          </w:p>
          <w:p w14:paraId="2B42654F">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①运维的重点、难点分析及相应的解决措施方案符合项目实际且合理可行的得5分；</w:t>
            </w:r>
          </w:p>
          <w:p w14:paraId="67A5FC47">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②运维的重点、难点分析及相应的解决措施方案基本符合项目实际情况，可行性较好得4分；</w:t>
            </w:r>
          </w:p>
          <w:p w14:paraId="36195DE7">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③运维的重点、难点分析及相应的解决措施方案基本符合项目实际情况，可行性一般的得3分；</w:t>
            </w:r>
          </w:p>
          <w:p w14:paraId="30D95F55">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④运维的重点、难点分析及相应的解决措施方案及可行性欠缺的得2分；</w:t>
            </w:r>
          </w:p>
          <w:p w14:paraId="316812CA">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⑤运维的重点、难点分析及相应的解决措施方案及可行性不足的得1分；</w:t>
            </w:r>
          </w:p>
          <w:p w14:paraId="0DBF6F50">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⑥运维的重点、难点分析及相应的解决措施方案未提供的不得分。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FB1768B">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5823298">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9DD41A9">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重点、难点分析及相应的解决措施方案</w:t>
            </w:r>
          </w:p>
        </w:tc>
      </w:tr>
      <w:tr w14:paraId="79AB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tcBorders>
              <w:top w:val="single" w:color="auto" w:sz="4" w:space="0"/>
              <w:left w:val="single" w:color="auto" w:sz="4" w:space="0"/>
              <w:right w:val="single" w:color="auto" w:sz="4" w:space="0"/>
            </w:tcBorders>
            <w:noWrap w:val="0"/>
            <w:vAlign w:val="center"/>
          </w:tcPr>
          <w:p w14:paraId="1A29A209">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4</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2EEB9E4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投标人针对本项目的突发应急事件（突发地质灾害，停水，停电情况处理，设备故障应急处理，水质超标紧急处理等）的处理预案和及时性进行评分</w:t>
            </w:r>
            <w:r>
              <w:rPr>
                <w:rFonts w:hint="eastAsia" w:ascii="宋体" w:hAnsi="宋体" w:eastAsia="宋体" w:cs="宋体"/>
                <w:strike w:val="0"/>
                <w:dstrike w:val="0"/>
                <w:color w:val="auto"/>
                <w:spacing w:val="10"/>
                <w:kern w:val="0"/>
                <w:sz w:val="21"/>
                <w:szCs w:val="21"/>
                <w:lang w:eastAsia="zh-CN"/>
              </w:rPr>
              <w:t>：</w:t>
            </w:r>
          </w:p>
          <w:p w14:paraId="34D02CB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①预案内容完善可实施性强得5分</w:t>
            </w:r>
            <w:r>
              <w:rPr>
                <w:rFonts w:hint="eastAsia" w:ascii="宋体" w:hAnsi="宋体" w:eastAsia="宋体" w:cs="宋体"/>
                <w:strike w:val="0"/>
                <w:dstrike w:val="0"/>
                <w:color w:val="auto"/>
                <w:spacing w:val="10"/>
                <w:kern w:val="0"/>
                <w:sz w:val="21"/>
                <w:szCs w:val="21"/>
                <w:lang w:eastAsia="zh-CN"/>
              </w:rPr>
              <w:t>；</w:t>
            </w:r>
          </w:p>
          <w:p w14:paraId="4008CDE4">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②预案内容较完善可实施得4分</w:t>
            </w:r>
            <w:r>
              <w:rPr>
                <w:rFonts w:hint="eastAsia" w:ascii="宋体" w:hAnsi="宋体" w:eastAsia="宋体" w:cs="宋体"/>
                <w:strike w:val="0"/>
                <w:dstrike w:val="0"/>
                <w:color w:val="auto"/>
                <w:spacing w:val="10"/>
                <w:kern w:val="0"/>
                <w:sz w:val="21"/>
                <w:szCs w:val="21"/>
                <w:lang w:eastAsia="zh-CN"/>
              </w:rPr>
              <w:t>；</w:t>
            </w:r>
          </w:p>
          <w:p w14:paraId="4662F49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③预案内容简单尚可实施得3分</w:t>
            </w:r>
            <w:r>
              <w:rPr>
                <w:rFonts w:hint="eastAsia" w:ascii="宋体" w:hAnsi="宋体" w:eastAsia="宋体" w:cs="宋体"/>
                <w:strike w:val="0"/>
                <w:dstrike w:val="0"/>
                <w:color w:val="auto"/>
                <w:spacing w:val="10"/>
                <w:kern w:val="0"/>
                <w:sz w:val="21"/>
                <w:szCs w:val="21"/>
                <w:lang w:eastAsia="zh-CN"/>
              </w:rPr>
              <w:t>；</w:t>
            </w:r>
          </w:p>
          <w:p w14:paraId="306C0F30">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④预案内容简单基本可行得2分</w:t>
            </w:r>
            <w:r>
              <w:rPr>
                <w:rFonts w:hint="eastAsia" w:ascii="宋体" w:hAnsi="宋体" w:eastAsia="宋体" w:cs="宋体"/>
                <w:strike w:val="0"/>
                <w:dstrike w:val="0"/>
                <w:color w:val="auto"/>
                <w:spacing w:val="10"/>
                <w:kern w:val="0"/>
                <w:sz w:val="21"/>
                <w:szCs w:val="21"/>
                <w:lang w:eastAsia="zh-CN"/>
              </w:rPr>
              <w:t>；</w:t>
            </w:r>
          </w:p>
          <w:p w14:paraId="51CF83CB">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⑤预案内容有缺陷需完善后实施得1分</w:t>
            </w:r>
            <w:r>
              <w:rPr>
                <w:rFonts w:hint="eastAsia" w:ascii="宋体" w:hAnsi="宋体" w:eastAsia="宋体" w:cs="宋体"/>
                <w:strike w:val="0"/>
                <w:dstrike w:val="0"/>
                <w:color w:val="auto"/>
                <w:spacing w:val="10"/>
                <w:kern w:val="0"/>
                <w:sz w:val="21"/>
                <w:szCs w:val="21"/>
                <w:lang w:eastAsia="zh-CN"/>
              </w:rPr>
              <w:t>；</w:t>
            </w:r>
          </w:p>
          <w:p w14:paraId="525191F3">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⑥</w:t>
            </w:r>
            <w:r>
              <w:rPr>
                <w:rFonts w:hint="eastAsia" w:ascii="宋体" w:hAnsi="宋体" w:eastAsia="宋体" w:cs="宋体"/>
                <w:strike w:val="0"/>
                <w:dstrike w:val="0"/>
                <w:color w:val="auto"/>
                <w:spacing w:val="10"/>
                <w:kern w:val="0"/>
                <w:sz w:val="21"/>
                <w:szCs w:val="21"/>
                <w:lang w:val="en-US" w:eastAsia="zh-CN"/>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65481992">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30B2642">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8BA7AA8">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应急处理</w:t>
            </w:r>
            <w:r>
              <w:rPr>
                <w:rFonts w:hint="eastAsia" w:ascii="宋体" w:hAnsi="宋体" w:eastAsia="宋体" w:cs="宋体"/>
                <w:strike w:val="0"/>
                <w:dstrike w:val="0"/>
                <w:color w:val="auto"/>
                <w:spacing w:val="10"/>
                <w:kern w:val="0"/>
                <w:sz w:val="21"/>
                <w:szCs w:val="21"/>
                <w:lang w:eastAsia="zh-CN"/>
              </w:rPr>
              <w:t>预案</w:t>
            </w:r>
          </w:p>
        </w:tc>
      </w:tr>
      <w:tr w14:paraId="7F43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tcBorders>
              <w:top w:val="single" w:color="auto" w:sz="4" w:space="0"/>
              <w:left w:val="single" w:color="auto" w:sz="4" w:space="0"/>
              <w:right w:val="single" w:color="auto" w:sz="4" w:space="0"/>
            </w:tcBorders>
            <w:noWrap w:val="0"/>
            <w:vAlign w:val="center"/>
          </w:tcPr>
          <w:p w14:paraId="5886A3BA">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5</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289956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投标人针对本项目运维的</w:t>
            </w:r>
            <w:r>
              <w:rPr>
                <w:rFonts w:hint="eastAsia" w:ascii="宋体" w:hAnsi="宋体" w:eastAsia="宋体" w:cs="宋体"/>
                <w:strike w:val="0"/>
                <w:dstrike w:val="0"/>
                <w:color w:val="auto"/>
                <w:spacing w:val="10"/>
                <w:kern w:val="0"/>
                <w:sz w:val="21"/>
                <w:szCs w:val="21"/>
              </w:rPr>
              <w:t>技术质量</w:t>
            </w:r>
            <w:r>
              <w:rPr>
                <w:rFonts w:hint="eastAsia" w:ascii="宋体" w:hAnsi="宋体" w:eastAsia="宋体" w:cs="宋体"/>
                <w:strike w:val="0"/>
                <w:dstrike w:val="0"/>
                <w:color w:val="auto"/>
                <w:spacing w:val="10"/>
                <w:kern w:val="0"/>
                <w:sz w:val="21"/>
                <w:szCs w:val="21"/>
                <w:lang w:eastAsia="zh-CN"/>
              </w:rPr>
              <w:t>保证措施方案的科学合理性进行评分</w:t>
            </w:r>
            <w:r>
              <w:rPr>
                <w:rFonts w:hint="eastAsia" w:ascii="宋体" w:hAnsi="宋体" w:eastAsia="宋体" w:cs="宋体"/>
                <w:strike w:val="0"/>
                <w:dstrike w:val="0"/>
                <w:color w:val="auto"/>
                <w:spacing w:val="10"/>
                <w:kern w:val="0"/>
                <w:sz w:val="21"/>
                <w:szCs w:val="21"/>
              </w:rPr>
              <w:t>：</w:t>
            </w:r>
          </w:p>
          <w:p w14:paraId="63E511E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①</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内容完善可实施性强得</w:t>
            </w:r>
            <w:r>
              <w:rPr>
                <w:rFonts w:hint="eastAsia" w:ascii="宋体" w:hAnsi="宋体" w:eastAsia="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388F36B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②</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内容较完善可实施得</w:t>
            </w:r>
            <w:r>
              <w:rPr>
                <w:rFonts w:hint="eastAsia" w:ascii="宋体" w:hAnsi="宋体" w:eastAsia="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30249926">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内容简单尚可实施得3分</w:t>
            </w:r>
            <w:r>
              <w:rPr>
                <w:rFonts w:hint="eastAsia" w:ascii="宋体" w:hAnsi="宋体" w:eastAsia="宋体" w:cs="宋体"/>
                <w:strike w:val="0"/>
                <w:dstrike w:val="0"/>
                <w:color w:val="auto"/>
                <w:spacing w:val="10"/>
                <w:kern w:val="0"/>
                <w:sz w:val="21"/>
                <w:szCs w:val="21"/>
                <w:lang w:eastAsia="zh-CN"/>
              </w:rPr>
              <w:t>；</w:t>
            </w:r>
          </w:p>
          <w:p w14:paraId="66DAAEB7">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内容简单基本可行得2分</w:t>
            </w:r>
            <w:r>
              <w:rPr>
                <w:rFonts w:hint="eastAsia" w:ascii="宋体" w:hAnsi="宋体" w:eastAsia="宋体" w:cs="宋体"/>
                <w:strike w:val="0"/>
                <w:dstrike w:val="0"/>
                <w:color w:val="auto"/>
                <w:spacing w:val="10"/>
                <w:kern w:val="0"/>
                <w:sz w:val="21"/>
                <w:szCs w:val="21"/>
                <w:lang w:eastAsia="zh-CN"/>
              </w:rPr>
              <w:t>；</w:t>
            </w:r>
          </w:p>
          <w:p w14:paraId="7174EE3F">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内容有缺陷需完善后实施得1分</w:t>
            </w:r>
            <w:r>
              <w:rPr>
                <w:rFonts w:hint="eastAsia" w:ascii="宋体" w:hAnsi="宋体" w:eastAsia="宋体" w:cs="宋体"/>
                <w:strike w:val="0"/>
                <w:dstrike w:val="0"/>
                <w:color w:val="auto"/>
                <w:spacing w:val="10"/>
                <w:kern w:val="0"/>
                <w:sz w:val="21"/>
                <w:szCs w:val="21"/>
                <w:lang w:eastAsia="zh-CN"/>
              </w:rPr>
              <w:t>；</w:t>
            </w:r>
          </w:p>
          <w:p w14:paraId="2800412C">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⑥</w:t>
            </w:r>
            <w:r>
              <w:rPr>
                <w:rFonts w:hint="eastAsia" w:ascii="宋体" w:hAnsi="宋体" w:eastAsia="宋体" w:cs="宋体"/>
                <w:strike w:val="0"/>
                <w:dstrike w:val="0"/>
                <w:color w:val="auto"/>
                <w:spacing w:val="10"/>
                <w:kern w:val="0"/>
                <w:sz w:val="21"/>
                <w:szCs w:val="21"/>
                <w:lang w:val="en-US" w:eastAsia="zh-CN"/>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BC8C092">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703A9D5">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A89E78C">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运行维护技术质量及安全保证措施</w:t>
            </w:r>
          </w:p>
        </w:tc>
      </w:tr>
      <w:tr w14:paraId="2B9B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2" w:type="dxa"/>
            <w:tcBorders>
              <w:top w:val="single" w:color="auto" w:sz="4" w:space="0"/>
              <w:left w:val="single" w:color="auto" w:sz="4" w:space="0"/>
              <w:right w:val="single" w:color="auto" w:sz="4" w:space="0"/>
            </w:tcBorders>
            <w:noWrap w:val="0"/>
            <w:vAlign w:val="center"/>
          </w:tcPr>
          <w:p w14:paraId="20800A99">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6</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7F6B916F">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针对污水终端池出水水质的监控措施及出水水质不达标的解决措施</w:t>
            </w:r>
            <w:r>
              <w:rPr>
                <w:rFonts w:hint="eastAsia" w:ascii="宋体" w:hAnsi="宋体" w:eastAsia="宋体" w:cs="宋体"/>
                <w:strike w:val="0"/>
                <w:dstrike w:val="0"/>
                <w:color w:val="auto"/>
                <w:spacing w:val="10"/>
                <w:kern w:val="0"/>
                <w:sz w:val="21"/>
                <w:szCs w:val="21"/>
                <w:lang w:eastAsia="zh-CN"/>
              </w:rPr>
              <w:t>进行评分：</w:t>
            </w:r>
          </w:p>
          <w:p w14:paraId="5C3E43D6">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①监控措施内容全面且出水水质不达标的解决措施合理有效的得5分；</w:t>
            </w:r>
          </w:p>
          <w:p w14:paraId="1B155CFF">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②监控措施内容较全面且出水水质不达标的解决措施基本合理有效的得4分；</w:t>
            </w:r>
          </w:p>
          <w:p w14:paraId="2380FDB5">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③监控措施内容一般且相应的出水水质不达标的解决措施内容一般的得3分</w:t>
            </w:r>
            <w:r>
              <w:rPr>
                <w:rFonts w:hint="eastAsia" w:ascii="宋体" w:hAnsi="宋体" w:eastAsia="宋体" w:cs="宋体"/>
                <w:strike w:val="0"/>
                <w:dstrike w:val="0"/>
                <w:color w:val="auto"/>
                <w:spacing w:val="10"/>
                <w:kern w:val="0"/>
                <w:sz w:val="21"/>
                <w:szCs w:val="21"/>
                <w:lang w:eastAsia="zh-CN"/>
              </w:rPr>
              <w:t>；</w:t>
            </w:r>
          </w:p>
          <w:p w14:paraId="45386291">
            <w:pPr>
              <w:spacing w:line="240" w:lineRule="auto"/>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spacing w:val="10"/>
                <w:kern w:val="0"/>
                <w:sz w:val="21"/>
                <w:szCs w:val="21"/>
              </w:rPr>
              <w:t>④监控措施内容</w:t>
            </w:r>
            <w:r>
              <w:rPr>
                <w:rFonts w:hint="eastAsia" w:ascii="宋体" w:hAnsi="宋体" w:eastAsia="宋体" w:cs="宋体"/>
                <w:strike w:val="0"/>
                <w:dstrike w:val="0"/>
                <w:color w:val="auto"/>
                <w:spacing w:val="10"/>
                <w:kern w:val="0"/>
                <w:sz w:val="21"/>
                <w:szCs w:val="21"/>
                <w:lang w:eastAsia="zh-CN"/>
              </w:rPr>
              <w:t>差</w:t>
            </w:r>
            <w:r>
              <w:rPr>
                <w:rFonts w:hint="eastAsia" w:ascii="宋体" w:hAnsi="宋体" w:eastAsia="宋体" w:cs="宋体"/>
                <w:strike w:val="0"/>
                <w:dstrike w:val="0"/>
                <w:color w:val="auto"/>
                <w:spacing w:val="10"/>
                <w:kern w:val="0"/>
                <w:sz w:val="21"/>
                <w:szCs w:val="21"/>
              </w:rPr>
              <w:t>且相应的出水水质不达标的解决措施内容一般的得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0F50D1FF">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内容简单基本可行得</w:t>
            </w:r>
            <w:r>
              <w:rPr>
                <w:rFonts w:hint="eastAsia" w:ascii="宋体" w:hAnsi="宋体" w:eastAsia="宋体" w:cs="宋体"/>
                <w:strike w:val="0"/>
                <w:dstrike w:val="0"/>
                <w:color w:val="auto"/>
                <w:spacing w:val="10"/>
                <w:kern w:val="0"/>
                <w:sz w:val="21"/>
                <w:szCs w:val="21"/>
                <w:lang w:val="en-US" w:eastAsia="zh-CN"/>
              </w:rPr>
              <w:t>1</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49341E0C">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⑥</w:t>
            </w:r>
            <w:r>
              <w:rPr>
                <w:rFonts w:hint="eastAsia" w:ascii="宋体" w:hAnsi="宋体" w:eastAsia="宋体" w:cs="宋体"/>
                <w:strike w:val="0"/>
                <w:dstrike w:val="0"/>
                <w:color w:val="auto"/>
                <w:spacing w:val="10"/>
                <w:kern w:val="0"/>
                <w:sz w:val="21"/>
                <w:szCs w:val="21"/>
                <w:lang w:val="en-US" w:eastAsia="zh-CN"/>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743F7351">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C3791C8">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D8E48BE">
            <w:pPr>
              <w:spacing w:line="240" w:lineRule="auto"/>
              <w:jc w:val="center"/>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水质的监控措施</w:t>
            </w:r>
            <w:r>
              <w:rPr>
                <w:rFonts w:hint="eastAsia" w:ascii="宋体" w:hAnsi="宋体" w:eastAsia="宋体" w:cs="宋体"/>
                <w:strike w:val="0"/>
                <w:dstrike w:val="0"/>
                <w:color w:val="auto"/>
                <w:spacing w:val="10"/>
                <w:kern w:val="0"/>
                <w:sz w:val="21"/>
                <w:szCs w:val="21"/>
                <w:lang w:eastAsia="zh-CN"/>
              </w:rPr>
              <w:t>等</w:t>
            </w:r>
          </w:p>
        </w:tc>
      </w:tr>
      <w:tr w14:paraId="4AF5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2" w:type="dxa"/>
            <w:tcBorders>
              <w:left w:val="single" w:color="auto" w:sz="4" w:space="0"/>
              <w:right w:val="single" w:color="auto" w:sz="4" w:space="0"/>
            </w:tcBorders>
            <w:noWrap w:val="0"/>
            <w:vAlign w:val="center"/>
          </w:tcPr>
          <w:p w14:paraId="6A02B376">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7</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31FD7A1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投标人针对本项目拟派人员的各种管理制度及人员业务水平提升培训的计划方案进行打分：</w:t>
            </w:r>
          </w:p>
          <w:p w14:paraId="0DC294A2">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①管理制度及人员业务水平提升培训的计划方案完善可实施性强得</w:t>
            </w:r>
            <w:r>
              <w:rPr>
                <w:rFonts w:hint="eastAsia" w:ascii="宋体" w:hAnsi="宋体" w:eastAsia="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lang w:eastAsia="zh-CN"/>
              </w:rPr>
              <w:t>分；</w:t>
            </w:r>
          </w:p>
          <w:p w14:paraId="5707A03B">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②管理制度及人员业务水平提升培训的计划方案较完善可实施得</w:t>
            </w:r>
            <w:r>
              <w:rPr>
                <w:rFonts w:hint="eastAsia" w:ascii="宋体" w:hAnsi="宋体" w:eastAsia="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lang w:eastAsia="zh-CN"/>
              </w:rPr>
              <w:t>分；</w:t>
            </w:r>
          </w:p>
          <w:p w14:paraId="55FDF96A">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③管理制度及人员业务水平提升培训的计划方案简单尚可实施得3分；</w:t>
            </w:r>
          </w:p>
          <w:p w14:paraId="18E34FC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w:t>
            </w:r>
            <w:r>
              <w:rPr>
                <w:rFonts w:hint="eastAsia" w:ascii="宋体" w:hAnsi="宋体" w:eastAsia="宋体" w:cs="宋体"/>
                <w:strike w:val="0"/>
                <w:dstrike w:val="0"/>
                <w:color w:val="auto"/>
                <w:spacing w:val="10"/>
                <w:kern w:val="0"/>
                <w:sz w:val="21"/>
                <w:szCs w:val="21"/>
                <w:lang w:eastAsia="zh-CN"/>
              </w:rPr>
              <w:t>管理制度及人员业务水平提升培训的计划方案简单基本可行得2分；</w:t>
            </w:r>
          </w:p>
          <w:p w14:paraId="6D2CF9F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eastAsia="zh-CN"/>
              </w:rPr>
              <w:t>管理制度及人员业务水平提升培训的计划方案有缺陷需完善后实施得1分；</w:t>
            </w:r>
          </w:p>
          <w:p w14:paraId="4811F500">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⑥</w:t>
            </w:r>
            <w:r>
              <w:rPr>
                <w:rFonts w:hint="eastAsia" w:ascii="宋体" w:hAnsi="宋体" w:eastAsia="宋体" w:cs="宋体"/>
                <w:strike w:val="0"/>
                <w:dstrike w:val="0"/>
                <w:color w:val="auto"/>
                <w:spacing w:val="10"/>
                <w:kern w:val="0"/>
                <w:sz w:val="21"/>
                <w:szCs w:val="21"/>
                <w:lang w:eastAsia="zh-CN"/>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F0F6641">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131838D">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B1708E5">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eastAsia="zh-CN"/>
              </w:rPr>
              <w:t>管理制度及人员业务水平提升培训的计划方案</w:t>
            </w:r>
          </w:p>
        </w:tc>
      </w:tr>
      <w:tr w14:paraId="699A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2" w:type="dxa"/>
            <w:tcBorders>
              <w:left w:val="single" w:color="auto" w:sz="4" w:space="0"/>
              <w:right w:val="single" w:color="auto" w:sz="4" w:space="0"/>
            </w:tcBorders>
            <w:noWrap w:val="0"/>
            <w:vAlign w:val="center"/>
          </w:tcPr>
          <w:p w14:paraId="7AC69924">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8</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E75825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投标人针对本项目的运维服务力量配备、对设施设备故障响应、修复时间、服务承诺和技术服务进行评分：</w:t>
            </w:r>
          </w:p>
          <w:p w14:paraId="7020C047">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①</w:t>
            </w:r>
            <w:r>
              <w:rPr>
                <w:rFonts w:hint="eastAsia" w:ascii="宋体" w:hAnsi="宋体" w:eastAsia="宋体" w:cs="宋体"/>
                <w:strike w:val="0"/>
                <w:dstrike w:val="0"/>
                <w:color w:val="auto"/>
                <w:spacing w:val="10"/>
                <w:kern w:val="0"/>
                <w:sz w:val="21"/>
                <w:szCs w:val="21"/>
                <w:lang w:eastAsia="zh-CN"/>
              </w:rPr>
              <w:t>服务力量强、故障响应快、修复时间短、技术服务优</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71FA2E6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②</w:t>
            </w:r>
            <w:r>
              <w:rPr>
                <w:rFonts w:hint="eastAsia" w:ascii="宋体" w:hAnsi="宋体" w:eastAsia="宋体" w:cs="宋体"/>
                <w:strike w:val="0"/>
                <w:dstrike w:val="0"/>
                <w:color w:val="auto"/>
                <w:spacing w:val="10"/>
                <w:kern w:val="0"/>
                <w:sz w:val="21"/>
                <w:szCs w:val="21"/>
                <w:lang w:eastAsia="zh-CN"/>
              </w:rPr>
              <w:t>服务力量较强、故障响应较快、修复时间较短、技术服务较优</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54E2A34A">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w:t>
            </w:r>
            <w:r>
              <w:rPr>
                <w:rFonts w:hint="eastAsia" w:ascii="宋体" w:hAnsi="宋体" w:eastAsia="宋体" w:cs="宋体"/>
                <w:strike w:val="0"/>
                <w:dstrike w:val="0"/>
                <w:color w:val="auto"/>
                <w:spacing w:val="10"/>
                <w:kern w:val="0"/>
                <w:sz w:val="21"/>
                <w:szCs w:val="21"/>
                <w:lang w:eastAsia="zh-CN"/>
              </w:rPr>
              <w:t>服务力量较强、故障响应较快、修复时间较短、技术服务良好</w:t>
            </w:r>
            <w:r>
              <w:rPr>
                <w:rFonts w:hint="eastAsia" w:ascii="宋体" w:hAnsi="宋体" w:eastAsia="宋体" w:cs="宋体"/>
                <w:strike w:val="0"/>
                <w:dstrike w:val="0"/>
                <w:color w:val="auto"/>
                <w:spacing w:val="10"/>
                <w:kern w:val="0"/>
                <w:sz w:val="21"/>
                <w:szCs w:val="21"/>
              </w:rPr>
              <w:t>得</w:t>
            </w:r>
            <w:r>
              <w:rPr>
                <w:rFonts w:hint="eastAsia" w:ascii="宋体" w:hAnsi="宋体" w:cs="宋体"/>
                <w:strike w:val="0"/>
                <w:dstrike w:val="0"/>
                <w:color w:val="auto"/>
                <w:spacing w:val="10"/>
                <w:kern w:val="0"/>
                <w:sz w:val="21"/>
                <w:szCs w:val="21"/>
                <w:lang w:val="en-US" w:eastAsia="zh-CN"/>
              </w:rPr>
              <w:t>3</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2700F06A">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④服务力量一般、故障响应较慢、修复时间较长、技术服务较差得2分</w:t>
            </w:r>
            <w:r>
              <w:rPr>
                <w:rFonts w:hint="eastAsia" w:ascii="宋体" w:hAnsi="宋体" w:eastAsia="宋体" w:cs="宋体"/>
                <w:strike w:val="0"/>
                <w:dstrike w:val="0"/>
                <w:color w:val="auto"/>
                <w:spacing w:val="10"/>
                <w:kern w:val="0"/>
                <w:sz w:val="21"/>
                <w:szCs w:val="21"/>
                <w:lang w:eastAsia="zh-CN"/>
              </w:rPr>
              <w:t>；</w:t>
            </w:r>
          </w:p>
          <w:p w14:paraId="2F2CD2F1">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⑤服务力量弱、故障响应慢、修复时间长、技术服务差得1分</w:t>
            </w:r>
          </w:p>
          <w:p w14:paraId="18071DFC">
            <w:pPr>
              <w:pStyle w:val="2"/>
              <w:spacing w:line="240" w:lineRule="auto"/>
              <w:ind w:left="0" w:leftChars="0" w:firstLine="0" w:firstLineChars="0"/>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spacing w:val="10"/>
                <w:kern w:val="0"/>
                <w:sz w:val="21"/>
                <w:szCs w:val="21"/>
                <w:lang w:val="en-US" w:eastAsia="zh-CN" w:bidi="ar-SA"/>
              </w:rPr>
              <w:t>⑥不提供不得分</w:t>
            </w:r>
            <w:r>
              <w:rPr>
                <w:rFonts w:hint="eastAsia" w:ascii="宋体" w:hAnsi="宋体" w:eastAsia="宋体" w:cs="宋体"/>
                <w:strike w:val="0"/>
                <w:dstrike w:val="0"/>
                <w:color w:val="auto"/>
                <w:spacing w:val="10"/>
                <w:kern w:val="0"/>
                <w:sz w:val="21"/>
                <w:szCs w:val="21"/>
                <w:lang w:eastAsia="zh-CN"/>
              </w:rPr>
              <w:t>。</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1C06E348">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4CB713">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59FC994">
            <w:pPr>
              <w:spacing w:line="240" w:lineRule="auto"/>
              <w:jc w:val="center"/>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服务力量配备和故障响应</w:t>
            </w:r>
          </w:p>
        </w:tc>
      </w:tr>
      <w:tr w14:paraId="62BA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2" w:type="dxa"/>
            <w:tcBorders>
              <w:left w:val="single" w:color="auto" w:sz="4" w:space="0"/>
              <w:right w:val="single" w:color="auto" w:sz="4" w:space="0"/>
            </w:tcBorders>
            <w:noWrap w:val="0"/>
            <w:vAlign w:val="center"/>
          </w:tcPr>
          <w:p w14:paraId="2BAE3598">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9</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4457CE74">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1</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具有专用吸污车</w:t>
            </w:r>
            <w:r>
              <w:rPr>
                <w:rFonts w:hint="eastAsia" w:ascii="宋体" w:hAnsi="宋体" w:eastAsia="宋体" w:cs="宋体"/>
                <w:strike w:val="0"/>
                <w:dstrike w:val="0"/>
                <w:color w:val="auto"/>
                <w:spacing w:val="10"/>
                <w:kern w:val="0"/>
                <w:sz w:val="21"/>
                <w:szCs w:val="21"/>
                <w:lang w:eastAsia="zh-CN"/>
              </w:rPr>
              <w:t>，每提供一辆得</w:t>
            </w:r>
            <w:r>
              <w:rPr>
                <w:rFonts w:hint="eastAsia" w:ascii="宋体" w:hAnsi="宋体" w:eastAsia="宋体" w:cs="宋体"/>
                <w:strike w:val="0"/>
                <w:dstrike w:val="0"/>
                <w:color w:val="auto"/>
                <w:spacing w:val="10"/>
                <w:kern w:val="0"/>
                <w:sz w:val="21"/>
                <w:szCs w:val="21"/>
                <w:lang w:val="en-US" w:eastAsia="zh-CN"/>
              </w:rPr>
              <w:t>1分，最高</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p>
          <w:p w14:paraId="3FC217E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2</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具有管道冲洗车</w:t>
            </w:r>
            <w:r>
              <w:rPr>
                <w:rFonts w:hint="eastAsia" w:ascii="宋体" w:hAnsi="宋体" w:eastAsia="宋体" w:cs="宋体"/>
                <w:strike w:val="0"/>
                <w:dstrike w:val="0"/>
                <w:color w:val="auto"/>
                <w:spacing w:val="10"/>
                <w:kern w:val="0"/>
                <w:sz w:val="21"/>
                <w:szCs w:val="21"/>
                <w:lang w:eastAsia="zh-CN"/>
              </w:rPr>
              <w:t>，每提供一辆得</w:t>
            </w:r>
            <w:r>
              <w:rPr>
                <w:rFonts w:hint="eastAsia" w:ascii="宋体" w:hAnsi="宋体" w:eastAsia="宋体" w:cs="宋体"/>
                <w:strike w:val="0"/>
                <w:dstrike w:val="0"/>
                <w:color w:val="auto"/>
                <w:spacing w:val="10"/>
                <w:kern w:val="0"/>
                <w:sz w:val="21"/>
                <w:szCs w:val="21"/>
                <w:lang w:val="en-US" w:eastAsia="zh-CN"/>
              </w:rPr>
              <w:t>1分，最高</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p>
          <w:p w14:paraId="492D3E46">
            <w:pPr>
              <w:spacing w:line="240" w:lineRule="auto"/>
              <w:rPr>
                <w:rFonts w:hint="default"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3</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有</w:t>
            </w:r>
            <w:r>
              <w:rPr>
                <w:rFonts w:hint="eastAsia" w:ascii="宋体" w:hAnsi="宋体" w:eastAsia="宋体" w:cs="宋体"/>
                <w:strike w:val="0"/>
                <w:dstrike w:val="0"/>
                <w:color w:val="auto"/>
                <w:spacing w:val="10"/>
                <w:kern w:val="0"/>
                <w:sz w:val="21"/>
                <w:szCs w:val="21"/>
                <w:lang w:eastAsia="zh-CN"/>
              </w:rPr>
              <w:t>管道内窥镜设备</w:t>
            </w:r>
            <w:r>
              <w:rPr>
                <w:rFonts w:hint="eastAsia" w:ascii="宋体" w:hAnsi="宋体" w:cs="宋体"/>
                <w:strike w:val="0"/>
                <w:dstrike w:val="0"/>
                <w:color w:val="auto"/>
                <w:spacing w:val="10"/>
                <w:kern w:val="0"/>
                <w:sz w:val="21"/>
                <w:szCs w:val="21"/>
                <w:lang w:val="en-US" w:eastAsia="zh-CN"/>
              </w:rPr>
              <w:t>1套以上得1分，没有不得分；</w:t>
            </w:r>
          </w:p>
          <w:p w14:paraId="3B5AA385">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cs="宋体"/>
                <w:strike w:val="0"/>
                <w:dstrike w:val="0"/>
                <w:color w:val="auto"/>
                <w:spacing w:val="10"/>
                <w:kern w:val="0"/>
                <w:sz w:val="21"/>
                <w:szCs w:val="21"/>
                <w:lang w:val="en-US" w:eastAsia="zh-CN"/>
              </w:rPr>
              <w:t>4.有</w:t>
            </w:r>
            <w:r>
              <w:rPr>
                <w:rFonts w:hint="eastAsia" w:ascii="宋体" w:hAnsi="宋体" w:eastAsia="宋体" w:cs="宋体"/>
                <w:strike w:val="0"/>
                <w:dstrike w:val="0"/>
                <w:color w:val="auto"/>
                <w:spacing w:val="10"/>
                <w:kern w:val="0"/>
                <w:sz w:val="21"/>
                <w:szCs w:val="21"/>
              </w:rPr>
              <w:t>CCTV管道检测仪得</w:t>
            </w:r>
            <w:r>
              <w:rPr>
                <w:rFonts w:hint="eastAsia" w:ascii="宋体" w:hAnsi="宋体" w:cs="宋体"/>
                <w:strike w:val="0"/>
                <w:dstrike w:val="0"/>
                <w:color w:val="auto"/>
                <w:spacing w:val="10"/>
                <w:kern w:val="0"/>
                <w:sz w:val="21"/>
                <w:szCs w:val="21"/>
                <w:lang w:val="en-US" w:eastAsia="zh-CN"/>
              </w:rPr>
              <w:t>1</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r>
              <w:rPr>
                <w:rFonts w:hint="eastAsia" w:ascii="宋体" w:hAnsi="宋体" w:cs="宋体"/>
                <w:strike w:val="0"/>
                <w:dstrike w:val="0"/>
                <w:color w:val="auto"/>
                <w:spacing w:val="10"/>
                <w:kern w:val="0"/>
                <w:sz w:val="21"/>
                <w:szCs w:val="21"/>
                <w:lang w:val="en-US" w:eastAsia="zh-CN"/>
              </w:rPr>
              <w:t>没有不得分</w:t>
            </w:r>
            <w:r>
              <w:rPr>
                <w:rFonts w:hint="eastAsia" w:ascii="宋体" w:hAnsi="宋体" w:eastAsia="宋体" w:cs="宋体"/>
                <w:strike w:val="0"/>
                <w:dstrike w:val="0"/>
                <w:color w:val="auto"/>
                <w:spacing w:val="10"/>
                <w:kern w:val="0"/>
                <w:sz w:val="21"/>
                <w:szCs w:val="21"/>
              </w:rPr>
              <w:t>；</w:t>
            </w:r>
          </w:p>
          <w:p w14:paraId="1DA42139">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具有移动水质检测设备得</w:t>
            </w:r>
            <w:r>
              <w:rPr>
                <w:rFonts w:hint="eastAsia" w:ascii="宋体" w:hAnsi="宋体" w:eastAsia="宋体" w:cs="宋体"/>
                <w:strike w:val="0"/>
                <w:dstrike w:val="0"/>
                <w:color w:val="auto"/>
                <w:spacing w:val="10"/>
                <w:kern w:val="0"/>
                <w:sz w:val="21"/>
                <w:szCs w:val="21"/>
                <w:lang w:val="en-US" w:eastAsia="zh-CN"/>
              </w:rPr>
              <w:t>1</w:t>
            </w:r>
            <w:r>
              <w:rPr>
                <w:rFonts w:hint="eastAsia" w:ascii="宋体" w:hAnsi="宋体" w:eastAsia="宋体" w:cs="宋体"/>
                <w:strike w:val="0"/>
                <w:dstrike w:val="0"/>
                <w:color w:val="auto"/>
                <w:spacing w:val="10"/>
                <w:kern w:val="0"/>
                <w:sz w:val="21"/>
                <w:szCs w:val="21"/>
              </w:rPr>
              <w:t>分</w:t>
            </w:r>
            <w:r>
              <w:rPr>
                <w:rFonts w:hint="eastAsia" w:ascii="宋体" w:hAnsi="宋体" w:cs="宋体"/>
                <w:strike w:val="0"/>
                <w:dstrike w:val="0"/>
                <w:color w:val="auto"/>
                <w:spacing w:val="10"/>
                <w:kern w:val="0"/>
                <w:sz w:val="21"/>
                <w:szCs w:val="21"/>
                <w:lang w:eastAsia="zh-CN"/>
              </w:rPr>
              <w:t>，</w:t>
            </w:r>
            <w:r>
              <w:rPr>
                <w:rFonts w:hint="eastAsia" w:ascii="宋体" w:hAnsi="宋体" w:cs="宋体"/>
                <w:strike w:val="0"/>
                <w:dstrike w:val="0"/>
                <w:color w:val="auto"/>
                <w:spacing w:val="10"/>
                <w:kern w:val="0"/>
                <w:sz w:val="21"/>
                <w:szCs w:val="21"/>
                <w:lang w:val="en-US" w:eastAsia="zh-CN"/>
              </w:rPr>
              <w:t>没有不得分</w:t>
            </w:r>
            <w:r>
              <w:rPr>
                <w:rFonts w:hint="eastAsia" w:ascii="宋体" w:hAnsi="宋体" w:eastAsia="宋体" w:cs="宋体"/>
                <w:strike w:val="0"/>
                <w:dstrike w:val="0"/>
                <w:color w:val="auto"/>
                <w:spacing w:val="10"/>
                <w:kern w:val="0"/>
                <w:sz w:val="21"/>
                <w:szCs w:val="21"/>
              </w:rPr>
              <w:t>；</w:t>
            </w:r>
          </w:p>
          <w:p w14:paraId="1C3B04FA">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cs="宋体"/>
                <w:strike w:val="0"/>
                <w:dstrike w:val="0"/>
                <w:color w:val="auto"/>
                <w:spacing w:val="10"/>
                <w:kern w:val="0"/>
                <w:sz w:val="21"/>
                <w:szCs w:val="21"/>
                <w:lang w:val="en-US" w:eastAsia="zh-CN"/>
              </w:rPr>
              <w:t>6</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具有毒气检测仪设备</w:t>
            </w:r>
            <w:r>
              <w:rPr>
                <w:rFonts w:hint="eastAsia" w:ascii="宋体" w:hAnsi="宋体" w:cs="宋体"/>
                <w:strike w:val="0"/>
                <w:dstrike w:val="0"/>
                <w:color w:val="auto"/>
                <w:spacing w:val="10"/>
                <w:kern w:val="0"/>
                <w:sz w:val="21"/>
                <w:szCs w:val="21"/>
                <w:lang w:val="en-US" w:eastAsia="zh-CN"/>
              </w:rPr>
              <w:t>5套及以上</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1</w:t>
            </w:r>
            <w:r>
              <w:rPr>
                <w:rFonts w:hint="eastAsia" w:ascii="宋体" w:hAnsi="宋体" w:eastAsia="宋体" w:cs="宋体"/>
                <w:strike w:val="0"/>
                <w:dstrike w:val="0"/>
                <w:color w:val="auto"/>
                <w:spacing w:val="10"/>
                <w:kern w:val="0"/>
                <w:sz w:val="21"/>
                <w:szCs w:val="21"/>
              </w:rPr>
              <w:t>分</w:t>
            </w:r>
            <w:r>
              <w:rPr>
                <w:rFonts w:hint="eastAsia" w:ascii="宋体" w:hAnsi="宋体" w:cs="宋体"/>
                <w:strike w:val="0"/>
                <w:dstrike w:val="0"/>
                <w:color w:val="auto"/>
                <w:spacing w:val="10"/>
                <w:kern w:val="0"/>
                <w:sz w:val="21"/>
                <w:szCs w:val="21"/>
                <w:lang w:eastAsia="zh-CN"/>
              </w:rPr>
              <w:t>，</w:t>
            </w:r>
            <w:r>
              <w:rPr>
                <w:rFonts w:hint="eastAsia" w:ascii="宋体" w:hAnsi="宋体" w:cs="宋体"/>
                <w:strike w:val="0"/>
                <w:dstrike w:val="0"/>
                <w:color w:val="auto"/>
                <w:spacing w:val="10"/>
                <w:kern w:val="0"/>
                <w:sz w:val="21"/>
                <w:szCs w:val="21"/>
                <w:lang w:val="en-US" w:eastAsia="zh-CN"/>
              </w:rPr>
              <w:t>5套以下</w:t>
            </w:r>
            <w:r>
              <w:rPr>
                <w:rFonts w:hint="eastAsia" w:ascii="宋体" w:hAnsi="宋体" w:eastAsia="宋体" w:cs="宋体"/>
                <w:strike w:val="0"/>
                <w:dstrike w:val="0"/>
                <w:color w:val="auto"/>
                <w:spacing w:val="10"/>
                <w:kern w:val="0"/>
                <w:sz w:val="21"/>
                <w:szCs w:val="21"/>
              </w:rPr>
              <w:t>得</w:t>
            </w:r>
            <w:r>
              <w:rPr>
                <w:rFonts w:hint="eastAsia" w:ascii="宋体" w:hAnsi="宋体" w:cs="宋体"/>
                <w:strike w:val="0"/>
                <w:dstrike w:val="0"/>
                <w:color w:val="auto"/>
                <w:spacing w:val="10"/>
                <w:kern w:val="0"/>
                <w:sz w:val="21"/>
                <w:szCs w:val="21"/>
                <w:lang w:val="en-US" w:eastAsia="zh-CN"/>
              </w:rPr>
              <w:t>0.5</w:t>
            </w:r>
            <w:r>
              <w:rPr>
                <w:rFonts w:hint="eastAsia" w:ascii="宋体" w:hAnsi="宋体" w:eastAsia="宋体" w:cs="宋体"/>
                <w:strike w:val="0"/>
                <w:dstrike w:val="0"/>
                <w:color w:val="auto"/>
                <w:spacing w:val="10"/>
                <w:kern w:val="0"/>
                <w:sz w:val="21"/>
                <w:szCs w:val="21"/>
              </w:rPr>
              <w:t>分</w:t>
            </w:r>
            <w:r>
              <w:rPr>
                <w:rFonts w:hint="eastAsia" w:ascii="宋体" w:hAnsi="宋体" w:cs="宋体"/>
                <w:strike w:val="0"/>
                <w:dstrike w:val="0"/>
                <w:color w:val="auto"/>
                <w:spacing w:val="10"/>
                <w:kern w:val="0"/>
                <w:sz w:val="21"/>
                <w:szCs w:val="21"/>
                <w:lang w:eastAsia="zh-CN"/>
              </w:rPr>
              <w:t>，没有不得分</w:t>
            </w:r>
            <w:r>
              <w:rPr>
                <w:rFonts w:hint="eastAsia" w:ascii="宋体" w:hAnsi="宋体" w:eastAsia="宋体" w:cs="宋体"/>
                <w:strike w:val="0"/>
                <w:dstrike w:val="0"/>
                <w:color w:val="auto"/>
                <w:spacing w:val="10"/>
                <w:kern w:val="0"/>
                <w:sz w:val="21"/>
                <w:szCs w:val="21"/>
              </w:rPr>
              <w:t>；</w:t>
            </w:r>
          </w:p>
          <w:p w14:paraId="31830C73">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cs="宋体"/>
                <w:strike w:val="0"/>
                <w:dstrike w:val="0"/>
                <w:color w:val="auto"/>
                <w:spacing w:val="10"/>
                <w:kern w:val="0"/>
                <w:sz w:val="21"/>
                <w:szCs w:val="21"/>
                <w:lang w:val="en-US" w:eastAsia="zh-CN"/>
              </w:rPr>
              <w:t>7</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运维工作所需要的合法交通工具，汽车5辆及以上的得</w:t>
            </w:r>
            <w:r>
              <w:rPr>
                <w:rFonts w:hint="eastAsia" w:ascii="宋体" w:hAnsi="宋体" w:eastAsia="宋体" w:cs="宋体"/>
                <w:strike w:val="0"/>
                <w:dstrike w:val="0"/>
                <w:color w:val="auto"/>
                <w:spacing w:val="10"/>
                <w:kern w:val="0"/>
                <w:sz w:val="21"/>
                <w:szCs w:val="21"/>
                <w:lang w:val="en-US" w:eastAsia="zh-CN"/>
              </w:rPr>
              <w:t>3</w:t>
            </w:r>
            <w:r>
              <w:rPr>
                <w:rFonts w:hint="eastAsia" w:ascii="宋体" w:hAnsi="宋体" w:eastAsia="宋体" w:cs="宋体"/>
                <w:strike w:val="0"/>
                <w:dstrike w:val="0"/>
                <w:color w:val="auto"/>
                <w:spacing w:val="10"/>
                <w:kern w:val="0"/>
                <w:sz w:val="21"/>
                <w:szCs w:val="21"/>
              </w:rPr>
              <w:t>分，汽车3辆及以上5辆以下的得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r>
              <w:rPr>
                <w:rFonts w:hint="eastAsia" w:ascii="宋体" w:hAnsi="宋体" w:eastAsia="宋体" w:cs="宋体"/>
                <w:strike w:val="0"/>
                <w:dstrike w:val="0"/>
                <w:color w:val="auto"/>
                <w:spacing w:val="10"/>
                <w:kern w:val="0"/>
                <w:sz w:val="21"/>
                <w:szCs w:val="21"/>
              </w:rPr>
              <w:t>汽车3辆</w:t>
            </w:r>
            <w:r>
              <w:rPr>
                <w:rFonts w:hint="eastAsia" w:ascii="宋体" w:hAnsi="宋体" w:eastAsia="宋体" w:cs="宋体"/>
                <w:strike w:val="0"/>
                <w:dstrike w:val="0"/>
                <w:color w:val="auto"/>
                <w:spacing w:val="10"/>
                <w:kern w:val="0"/>
                <w:sz w:val="21"/>
                <w:szCs w:val="21"/>
                <w:lang w:eastAsia="zh-CN"/>
              </w:rPr>
              <w:t>以下的得</w:t>
            </w:r>
            <w:r>
              <w:rPr>
                <w:rFonts w:hint="eastAsia" w:ascii="宋体" w:hAnsi="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lang w:val="en-US" w:eastAsia="zh-CN"/>
              </w:rPr>
              <w:t>分。</w:t>
            </w:r>
          </w:p>
          <w:p w14:paraId="3E4EF952">
            <w:pPr>
              <w:pStyle w:val="628"/>
              <w:spacing w:line="240" w:lineRule="auto"/>
              <w:ind w:firstLine="48" w:firstLineChars="21"/>
              <w:jc w:val="left"/>
              <w:rPr>
                <w:rFonts w:hint="eastAsia" w:ascii="宋体" w:hAnsi="宋体" w:eastAsia="宋体" w:cs="宋体"/>
                <w:strike w:val="0"/>
                <w:dstrike w:val="0"/>
                <w:color w:val="auto"/>
                <w:spacing w:val="10"/>
                <w:sz w:val="21"/>
                <w:szCs w:val="21"/>
              </w:rPr>
            </w:pPr>
            <w:r>
              <w:rPr>
                <w:rFonts w:hint="eastAsia" w:ascii="宋体" w:hAnsi="宋体" w:eastAsia="宋体" w:cs="宋体"/>
                <w:strike w:val="0"/>
                <w:dstrike w:val="0"/>
                <w:color w:val="auto"/>
                <w:spacing w:val="10"/>
                <w:sz w:val="21"/>
                <w:szCs w:val="21"/>
              </w:rPr>
              <w:t>本项最高得</w:t>
            </w:r>
            <w:r>
              <w:rPr>
                <w:rFonts w:hint="eastAsia" w:ascii="宋体" w:hAnsi="宋体" w:eastAsia="宋体" w:cs="宋体"/>
                <w:strike w:val="0"/>
                <w:dstrike w:val="0"/>
                <w:color w:val="auto"/>
                <w:spacing w:val="10"/>
                <w:sz w:val="21"/>
                <w:szCs w:val="21"/>
                <w:lang w:val="en-US" w:eastAsia="zh-CN"/>
              </w:rPr>
              <w:t>11</w:t>
            </w:r>
            <w:r>
              <w:rPr>
                <w:rFonts w:hint="eastAsia" w:ascii="宋体" w:hAnsi="宋体" w:eastAsia="宋体" w:cs="宋体"/>
                <w:strike w:val="0"/>
                <w:dstrike w:val="0"/>
                <w:color w:val="auto"/>
                <w:spacing w:val="10"/>
                <w:sz w:val="21"/>
                <w:szCs w:val="21"/>
              </w:rPr>
              <w:t>分。</w:t>
            </w:r>
          </w:p>
          <w:p w14:paraId="3A57F899">
            <w:pPr>
              <w:pStyle w:val="628"/>
              <w:spacing w:line="240" w:lineRule="auto"/>
              <w:ind w:firstLine="48" w:firstLineChars="21"/>
              <w:jc w:val="left"/>
              <w:rPr>
                <w:rFonts w:hint="eastAsia" w:ascii="宋体" w:hAnsi="宋体" w:eastAsia="宋体" w:cs="宋体"/>
                <w:b w:val="0"/>
                <w:bCs w:val="0"/>
                <w:strike w:val="0"/>
                <w:dstrike w:val="0"/>
                <w:color w:val="auto"/>
                <w:sz w:val="21"/>
                <w:szCs w:val="21"/>
              </w:rPr>
            </w:pPr>
            <w:r>
              <w:rPr>
                <w:rFonts w:hint="eastAsia" w:ascii="宋体" w:hAnsi="宋体" w:eastAsia="宋体" w:cs="宋体"/>
                <w:b/>
                <w:bCs/>
                <w:strike w:val="0"/>
                <w:dstrike w:val="0"/>
                <w:color w:val="auto"/>
                <w:spacing w:val="10"/>
                <w:sz w:val="21"/>
                <w:szCs w:val="21"/>
              </w:rPr>
              <w:t>（</w:t>
            </w:r>
            <w:r>
              <w:rPr>
                <w:rFonts w:hint="eastAsia" w:ascii="宋体" w:hAnsi="宋体" w:eastAsia="宋体" w:cs="宋体"/>
                <w:b/>
                <w:bCs/>
                <w:strike w:val="0"/>
                <w:dstrike w:val="0"/>
                <w:color w:val="auto"/>
                <w:spacing w:val="10"/>
                <w:sz w:val="21"/>
                <w:szCs w:val="21"/>
                <w:lang w:eastAsia="zh-CN"/>
              </w:rPr>
              <w:t>序号</w:t>
            </w:r>
            <w:r>
              <w:rPr>
                <w:rFonts w:hint="eastAsia" w:ascii="宋体" w:hAnsi="宋体" w:eastAsia="宋体" w:cs="宋体"/>
                <w:b/>
                <w:bCs/>
                <w:strike w:val="0"/>
                <w:dstrike w:val="0"/>
                <w:color w:val="auto"/>
                <w:spacing w:val="10"/>
                <w:sz w:val="21"/>
                <w:szCs w:val="21"/>
                <w:lang w:val="en-US" w:eastAsia="zh-CN"/>
              </w:rPr>
              <w:t>1、2、6、</w:t>
            </w:r>
            <w:r>
              <w:rPr>
                <w:rFonts w:hint="eastAsia" w:ascii="宋体" w:hAnsi="宋体" w:eastAsia="宋体" w:cs="宋体"/>
                <w:b/>
                <w:bCs/>
                <w:strike w:val="0"/>
                <w:dstrike w:val="0"/>
                <w:color w:val="auto"/>
                <w:spacing w:val="10"/>
                <w:sz w:val="21"/>
                <w:szCs w:val="21"/>
              </w:rPr>
              <w:t>须提供为投标</w:t>
            </w:r>
            <w:r>
              <w:rPr>
                <w:rFonts w:hint="eastAsia" w:ascii="宋体" w:hAnsi="宋体" w:eastAsia="宋体" w:cs="宋体"/>
                <w:b/>
                <w:bCs/>
                <w:strike w:val="0"/>
                <w:dstrike w:val="0"/>
                <w:color w:val="auto"/>
                <w:spacing w:val="10"/>
                <w:sz w:val="21"/>
                <w:szCs w:val="21"/>
                <w:lang w:eastAsia="zh-CN"/>
              </w:rPr>
              <w:t>单位自有</w:t>
            </w:r>
            <w:r>
              <w:rPr>
                <w:rFonts w:hint="eastAsia" w:ascii="宋体" w:hAnsi="宋体" w:eastAsia="宋体" w:cs="宋体"/>
                <w:b/>
                <w:bCs/>
                <w:strike w:val="0"/>
                <w:dstrike w:val="0"/>
                <w:color w:val="auto"/>
                <w:spacing w:val="10"/>
                <w:sz w:val="21"/>
                <w:szCs w:val="21"/>
              </w:rPr>
              <w:t>或法定代表人</w:t>
            </w:r>
            <w:r>
              <w:rPr>
                <w:rFonts w:hint="eastAsia" w:ascii="宋体" w:hAnsi="宋体" w:eastAsia="宋体" w:cs="宋体"/>
                <w:b/>
                <w:bCs/>
                <w:strike w:val="0"/>
                <w:dstrike w:val="0"/>
                <w:color w:val="auto"/>
                <w:spacing w:val="10"/>
                <w:sz w:val="21"/>
                <w:szCs w:val="21"/>
                <w:lang w:eastAsia="zh-CN"/>
              </w:rPr>
              <w:t>持有</w:t>
            </w:r>
            <w:r>
              <w:rPr>
                <w:rFonts w:hint="eastAsia" w:ascii="宋体" w:hAnsi="宋体" w:eastAsia="宋体" w:cs="宋体"/>
                <w:b/>
                <w:bCs/>
                <w:strike w:val="0"/>
                <w:dstrike w:val="0"/>
                <w:color w:val="auto"/>
                <w:spacing w:val="10"/>
                <w:sz w:val="21"/>
                <w:szCs w:val="21"/>
              </w:rPr>
              <w:t>的车辆行驶证</w:t>
            </w:r>
            <w:r>
              <w:rPr>
                <w:rFonts w:hint="eastAsia" w:ascii="宋体" w:hAnsi="宋体" w:eastAsia="宋体" w:cs="宋体"/>
                <w:b/>
                <w:bCs/>
                <w:strike w:val="0"/>
                <w:dstrike w:val="0"/>
                <w:color w:val="auto"/>
                <w:spacing w:val="10"/>
                <w:sz w:val="21"/>
                <w:szCs w:val="21"/>
                <w:lang w:eastAsia="zh-CN"/>
              </w:rPr>
              <w:t>，序号</w:t>
            </w:r>
            <w:r>
              <w:rPr>
                <w:rFonts w:hint="eastAsia" w:ascii="宋体" w:hAnsi="宋体" w:eastAsia="宋体" w:cs="宋体"/>
                <w:b/>
                <w:bCs/>
                <w:strike w:val="0"/>
                <w:dstrike w:val="0"/>
                <w:color w:val="auto"/>
                <w:spacing w:val="10"/>
                <w:sz w:val="21"/>
                <w:szCs w:val="21"/>
                <w:lang w:val="en-US" w:eastAsia="zh-CN"/>
              </w:rPr>
              <w:t>3、4、5、</w:t>
            </w:r>
            <w:r>
              <w:rPr>
                <w:rFonts w:hint="eastAsia" w:ascii="宋体" w:hAnsi="宋体" w:eastAsia="宋体" w:cs="宋体"/>
                <w:b/>
                <w:bCs/>
                <w:strike w:val="0"/>
                <w:dstrike w:val="0"/>
                <w:color w:val="auto"/>
                <w:spacing w:val="10"/>
                <w:sz w:val="21"/>
                <w:szCs w:val="21"/>
              </w:rPr>
              <w:t>其他设备提供购买发票，</w:t>
            </w:r>
            <w:r>
              <w:rPr>
                <w:rFonts w:hint="eastAsia" w:ascii="宋体" w:hAnsi="宋体" w:eastAsia="宋体" w:cs="宋体"/>
                <w:b/>
                <w:bCs/>
                <w:strike w:val="0"/>
                <w:dstrike w:val="0"/>
                <w:color w:val="auto"/>
                <w:spacing w:val="10"/>
                <w:sz w:val="21"/>
                <w:szCs w:val="21"/>
                <w:lang w:eastAsia="zh-CN"/>
              </w:rPr>
              <w:t>以上如为</w:t>
            </w:r>
            <w:r>
              <w:rPr>
                <w:rFonts w:hint="eastAsia" w:ascii="宋体" w:hAnsi="宋体" w:eastAsia="宋体" w:cs="宋体"/>
                <w:b/>
                <w:bCs/>
                <w:strike w:val="0"/>
                <w:dstrike w:val="0"/>
                <w:color w:val="auto"/>
                <w:spacing w:val="10"/>
                <w:sz w:val="21"/>
                <w:szCs w:val="21"/>
              </w:rPr>
              <w:t>租赁的</w:t>
            </w:r>
            <w:r>
              <w:rPr>
                <w:rFonts w:hint="eastAsia" w:ascii="宋体" w:hAnsi="宋体" w:eastAsia="宋体" w:cs="宋体"/>
                <w:b/>
                <w:bCs/>
                <w:strike w:val="0"/>
                <w:dstrike w:val="0"/>
                <w:color w:val="auto"/>
                <w:spacing w:val="10"/>
                <w:sz w:val="21"/>
                <w:szCs w:val="21"/>
                <w:lang w:eastAsia="zh-CN"/>
              </w:rPr>
              <w:t>须另</w:t>
            </w:r>
            <w:r>
              <w:rPr>
                <w:rFonts w:hint="eastAsia" w:ascii="宋体" w:hAnsi="宋体" w:eastAsia="宋体" w:cs="宋体"/>
                <w:b/>
                <w:bCs/>
                <w:strike w:val="0"/>
                <w:dstrike w:val="0"/>
                <w:color w:val="auto"/>
                <w:spacing w:val="10"/>
                <w:sz w:val="21"/>
                <w:szCs w:val="21"/>
              </w:rPr>
              <w:t>提供租赁合同复印件，投标文件中需提供复印件加盖</w:t>
            </w:r>
            <w:r>
              <w:rPr>
                <w:rFonts w:hint="eastAsia" w:ascii="宋体" w:hAnsi="宋体" w:eastAsia="宋体" w:cs="宋体"/>
                <w:b/>
                <w:bCs/>
                <w:strike w:val="0"/>
                <w:dstrike w:val="0"/>
                <w:color w:val="auto"/>
                <w:spacing w:val="10"/>
                <w:sz w:val="21"/>
                <w:szCs w:val="21"/>
                <w:lang w:eastAsia="zh-CN"/>
              </w:rPr>
              <w:t>投标单位</w:t>
            </w:r>
            <w:r>
              <w:rPr>
                <w:rFonts w:hint="eastAsia" w:ascii="宋体" w:hAnsi="宋体" w:eastAsia="宋体" w:cs="宋体"/>
                <w:b/>
                <w:bCs/>
                <w:strike w:val="0"/>
                <w:dstrike w:val="0"/>
                <w:color w:val="auto"/>
                <w:spacing w:val="10"/>
                <w:sz w:val="21"/>
                <w:szCs w:val="21"/>
              </w:rPr>
              <w:t>公章，不提供不得分）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0FF49123">
            <w:pPr>
              <w:pStyle w:val="628"/>
              <w:spacing w:line="240" w:lineRule="auto"/>
              <w:ind w:firstLine="44" w:firstLineChars="21"/>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sz w:val="21"/>
                <w:szCs w:val="21"/>
                <w:lang w:val="en-US" w:eastAsia="zh-CN"/>
              </w:rPr>
              <w:t>11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69737FF">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kern w:val="0"/>
                <w:sz w:val="21"/>
                <w:szCs w:val="21"/>
                <w:lang w:val="en-US" w:eastAsia="zh-CN"/>
              </w:rPr>
              <w:t>客观分</w:t>
            </w:r>
          </w:p>
        </w:tc>
        <w:tc>
          <w:tcPr>
            <w:tcW w:w="1717" w:type="dxa"/>
            <w:tcBorders>
              <w:top w:val="single" w:color="auto" w:sz="4" w:space="0"/>
              <w:left w:val="single" w:color="auto" w:sz="4" w:space="0"/>
              <w:right w:val="single" w:color="auto" w:sz="4" w:space="0"/>
            </w:tcBorders>
            <w:noWrap w:val="0"/>
            <w:vAlign w:val="center"/>
          </w:tcPr>
          <w:p w14:paraId="108A9A5B">
            <w:pPr>
              <w:pStyle w:val="628"/>
              <w:spacing w:line="240" w:lineRule="auto"/>
              <w:ind w:firstLine="44"/>
              <w:jc w:val="center"/>
              <w:rPr>
                <w:rFonts w:hint="eastAsia" w:ascii="宋体" w:hAnsi="宋体" w:eastAsia="宋体" w:cs="宋体"/>
                <w:strike w:val="0"/>
                <w:dstrike w:val="0"/>
                <w:color w:val="auto"/>
                <w:sz w:val="21"/>
                <w:szCs w:val="21"/>
              </w:rPr>
            </w:pPr>
          </w:p>
          <w:p w14:paraId="5BB1F839">
            <w:pPr>
              <w:pStyle w:val="628"/>
              <w:spacing w:line="240" w:lineRule="auto"/>
              <w:ind w:firstLine="44"/>
              <w:jc w:val="center"/>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sz w:val="21"/>
                <w:szCs w:val="21"/>
              </w:rPr>
              <w:t>设备设施</w:t>
            </w:r>
          </w:p>
          <w:p w14:paraId="2A87CDD8">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p>
        </w:tc>
      </w:tr>
      <w:tr w14:paraId="3254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582" w:type="dxa"/>
            <w:tcBorders>
              <w:left w:val="single" w:color="auto" w:sz="4" w:space="0"/>
              <w:right w:val="single" w:color="auto" w:sz="4" w:space="0"/>
            </w:tcBorders>
            <w:noWrap w:val="0"/>
            <w:vAlign w:val="center"/>
          </w:tcPr>
          <w:p w14:paraId="778C6279">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10</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608725B1">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1</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投标</w:t>
            </w:r>
            <w:r>
              <w:rPr>
                <w:rFonts w:hint="eastAsia" w:ascii="宋体" w:hAnsi="宋体" w:eastAsia="宋体" w:cs="宋体"/>
                <w:strike w:val="0"/>
                <w:dstrike w:val="0"/>
                <w:color w:val="auto"/>
                <w:spacing w:val="10"/>
                <w:kern w:val="0"/>
                <w:sz w:val="21"/>
                <w:szCs w:val="21"/>
                <w:highlight w:val="none"/>
              </w:rPr>
              <w:t>人</w:t>
            </w:r>
            <w:r>
              <w:rPr>
                <w:rFonts w:hint="eastAsia" w:ascii="宋体" w:hAnsi="宋体" w:cs="宋体"/>
                <w:strike w:val="0"/>
                <w:dstrike w:val="0"/>
                <w:color w:val="auto"/>
                <w:spacing w:val="10"/>
                <w:kern w:val="0"/>
                <w:sz w:val="21"/>
                <w:szCs w:val="21"/>
                <w:highlight w:val="none"/>
                <w:lang w:eastAsia="zh-CN"/>
              </w:rPr>
              <w:t>具有化</w:t>
            </w:r>
            <w:r>
              <w:rPr>
                <w:rFonts w:hint="eastAsia" w:ascii="宋体" w:hAnsi="宋体" w:cs="宋体"/>
                <w:strike w:val="0"/>
                <w:dstrike w:val="0"/>
                <w:color w:val="auto"/>
                <w:spacing w:val="10"/>
                <w:kern w:val="0"/>
                <w:sz w:val="21"/>
                <w:szCs w:val="21"/>
                <w:lang w:eastAsia="zh-CN"/>
              </w:rPr>
              <w:t>验</w:t>
            </w:r>
            <w:r>
              <w:rPr>
                <w:rFonts w:hint="eastAsia" w:ascii="宋体" w:hAnsi="宋体" w:eastAsia="宋体" w:cs="宋体"/>
                <w:strike w:val="0"/>
                <w:dstrike w:val="0"/>
                <w:color w:val="auto"/>
                <w:spacing w:val="10"/>
                <w:kern w:val="0"/>
                <w:sz w:val="21"/>
                <w:szCs w:val="21"/>
              </w:rPr>
              <w:t>室</w:t>
            </w:r>
            <w:r>
              <w:rPr>
                <w:rFonts w:hint="eastAsia" w:ascii="宋体" w:hAnsi="宋体" w:eastAsia="宋体" w:cs="宋体"/>
                <w:strike w:val="0"/>
                <w:dstrike w:val="0"/>
                <w:color w:val="auto"/>
                <w:spacing w:val="10"/>
                <w:kern w:val="0"/>
                <w:sz w:val="21"/>
                <w:szCs w:val="21"/>
                <w:lang w:eastAsia="zh-CN"/>
              </w:rPr>
              <w:t>，面积在</w:t>
            </w:r>
            <w:r>
              <w:rPr>
                <w:rFonts w:hint="eastAsia" w:ascii="宋体" w:hAnsi="宋体" w:eastAsia="宋体" w:cs="宋体"/>
                <w:strike w:val="0"/>
                <w:dstrike w:val="0"/>
                <w:color w:val="auto"/>
                <w:spacing w:val="10"/>
                <w:kern w:val="0"/>
                <w:sz w:val="21"/>
                <w:szCs w:val="21"/>
                <w:lang w:val="en-US" w:eastAsia="zh-CN"/>
              </w:rPr>
              <w:t>100平方米及以上</w:t>
            </w:r>
            <w:r>
              <w:rPr>
                <w:rFonts w:hint="eastAsia" w:ascii="宋体" w:hAnsi="宋体" w:eastAsia="宋体" w:cs="宋体"/>
                <w:strike w:val="0"/>
                <w:dstrike w:val="0"/>
                <w:color w:val="auto"/>
                <w:spacing w:val="10"/>
                <w:kern w:val="0"/>
                <w:sz w:val="21"/>
                <w:szCs w:val="21"/>
                <w:lang w:eastAsia="zh-CN"/>
              </w:rPr>
              <w:t>的得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面积在</w:t>
            </w:r>
            <w:r>
              <w:rPr>
                <w:rFonts w:hint="eastAsia" w:ascii="宋体" w:hAnsi="宋体" w:eastAsia="宋体" w:cs="宋体"/>
                <w:strike w:val="0"/>
                <w:dstrike w:val="0"/>
                <w:color w:val="auto"/>
                <w:spacing w:val="10"/>
                <w:kern w:val="0"/>
                <w:sz w:val="21"/>
                <w:szCs w:val="21"/>
                <w:lang w:val="en-US" w:eastAsia="zh-CN"/>
              </w:rPr>
              <w:t>100平方米（不含）以下得1分，</w:t>
            </w:r>
            <w:r>
              <w:rPr>
                <w:rFonts w:hint="eastAsia" w:ascii="宋体" w:hAnsi="宋体" w:eastAsia="宋体" w:cs="宋体"/>
                <w:strike w:val="0"/>
                <w:dstrike w:val="0"/>
                <w:color w:val="auto"/>
                <w:spacing w:val="10"/>
                <w:kern w:val="0"/>
                <w:sz w:val="21"/>
                <w:szCs w:val="21"/>
              </w:rPr>
              <w:t>没有的不得分。</w:t>
            </w:r>
          </w:p>
          <w:p w14:paraId="7491533F">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2</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上述</w:t>
            </w:r>
            <w:r>
              <w:rPr>
                <w:rFonts w:hint="eastAsia" w:ascii="宋体" w:hAnsi="宋体" w:cs="宋体"/>
                <w:strike w:val="0"/>
                <w:dstrike w:val="0"/>
                <w:color w:val="auto"/>
                <w:spacing w:val="10"/>
                <w:kern w:val="0"/>
                <w:sz w:val="21"/>
                <w:szCs w:val="21"/>
                <w:lang w:eastAsia="zh-CN"/>
              </w:rPr>
              <w:t>化验</w:t>
            </w:r>
            <w:r>
              <w:rPr>
                <w:rFonts w:hint="eastAsia" w:ascii="宋体" w:hAnsi="宋体" w:eastAsia="宋体" w:cs="宋体"/>
                <w:strike w:val="0"/>
                <w:dstrike w:val="0"/>
                <w:color w:val="auto"/>
                <w:spacing w:val="10"/>
                <w:kern w:val="0"/>
                <w:sz w:val="21"/>
                <w:szCs w:val="21"/>
              </w:rPr>
              <w:t>室具备PH、悬浮物（SS）、化学需氧量（COD）、总磷（TP）、氨氮（NH3-N）、总氮、动植物油、类大肠杆菌检测</w:t>
            </w:r>
            <w:r>
              <w:rPr>
                <w:rFonts w:hint="eastAsia" w:ascii="宋体" w:hAnsi="宋体" w:eastAsia="宋体" w:cs="宋体"/>
                <w:strike w:val="0"/>
                <w:dstrike w:val="0"/>
                <w:color w:val="auto"/>
                <w:spacing w:val="10"/>
                <w:kern w:val="0"/>
                <w:sz w:val="21"/>
                <w:szCs w:val="21"/>
                <w:lang w:eastAsia="zh-CN"/>
              </w:rPr>
              <w:t>设备</w:t>
            </w:r>
            <w:r>
              <w:rPr>
                <w:rFonts w:hint="eastAsia" w:ascii="宋体" w:hAnsi="宋体" w:eastAsia="宋体" w:cs="宋体"/>
                <w:strike w:val="0"/>
                <w:dstrike w:val="0"/>
                <w:color w:val="auto"/>
                <w:spacing w:val="10"/>
                <w:kern w:val="0"/>
                <w:sz w:val="21"/>
                <w:szCs w:val="21"/>
              </w:rPr>
              <w:t>的得</w:t>
            </w:r>
            <w:r>
              <w:rPr>
                <w:rFonts w:hint="eastAsia" w:ascii="宋体" w:hAnsi="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rPr>
              <w:t>分，每少一样扣0.</w:t>
            </w:r>
            <w:r>
              <w:rPr>
                <w:rFonts w:hint="eastAsia" w:ascii="宋体" w:hAnsi="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分，扣完为止。</w:t>
            </w:r>
          </w:p>
          <w:p w14:paraId="2E475C30">
            <w:pPr>
              <w:pStyle w:val="628"/>
              <w:spacing w:line="240" w:lineRule="auto"/>
              <w:ind w:firstLine="48" w:firstLineChars="21"/>
              <w:jc w:val="left"/>
              <w:rPr>
                <w:rFonts w:hint="default" w:cs="宋体"/>
                <w:b/>
                <w:bCs/>
                <w:strike w:val="0"/>
                <w:dstrike w:val="0"/>
                <w:color w:val="auto"/>
                <w:spacing w:val="10"/>
                <w:sz w:val="21"/>
                <w:szCs w:val="21"/>
                <w:lang w:val="en-US" w:eastAsia="zh-CN"/>
              </w:rPr>
            </w:pPr>
            <w:r>
              <w:rPr>
                <w:rFonts w:hint="eastAsia" w:ascii="宋体" w:hAnsi="宋体" w:eastAsia="宋体" w:cs="宋体"/>
                <w:b/>
                <w:bCs/>
                <w:strike w:val="0"/>
                <w:dstrike w:val="0"/>
                <w:color w:val="auto"/>
                <w:spacing w:val="10"/>
                <w:sz w:val="21"/>
                <w:szCs w:val="21"/>
              </w:rPr>
              <w:t>（须提供相应证明材料，</w:t>
            </w:r>
            <w:r>
              <w:rPr>
                <w:rFonts w:hint="eastAsia" w:ascii="宋体" w:hAnsi="宋体" w:eastAsia="宋体" w:cs="宋体"/>
                <w:b/>
                <w:bCs/>
                <w:strike w:val="0"/>
                <w:dstrike w:val="0"/>
                <w:color w:val="auto"/>
                <w:spacing w:val="10"/>
                <w:sz w:val="21"/>
                <w:szCs w:val="21"/>
                <w:lang w:eastAsia="zh-CN"/>
              </w:rPr>
              <w:t>自有的需提供</w:t>
            </w:r>
            <w:r>
              <w:rPr>
                <w:rFonts w:hint="eastAsia" w:ascii="宋体" w:hAnsi="宋体" w:eastAsia="宋体" w:cs="宋体"/>
                <w:b/>
                <w:bCs/>
                <w:strike w:val="0"/>
                <w:dstrike w:val="0"/>
                <w:color w:val="auto"/>
                <w:spacing w:val="10"/>
                <w:kern w:val="0"/>
                <w:sz w:val="21"/>
                <w:szCs w:val="21"/>
                <w:lang w:val="en-US" w:eastAsia="zh-CN" w:bidi="ar-SA"/>
              </w:rPr>
              <w:t>购买证明复印件、</w:t>
            </w:r>
            <w:r>
              <w:rPr>
                <w:rFonts w:hint="eastAsia" w:ascii="宋体" w:hAnsi="宋体" w:eastAsia="宋体" w:cs="宋体"/>
                <w:b/>
                <w:bCs/>
                <w:strike w:val="0"/>
                <w:dstrike w:val="0"/>
                <w:color w:val="auto"/>
                <w:spacing w:val="10"/>
                <w:sz w:val="21"/>
                <w:szCs w:val="21"/>
              </w:rPr>
              <w:t>场地照片，设备仪器发票或合格证等复印件，</w:t>
            </w:r>
            <w:r>
              <w:rPr>
                <w:rFonts w:hint="eastAsia" w:ascii="宋体" w:hAnsi="宋体" w:eastAsia="宋体" w:cs="宋体"/>
                <w:b/>
                <w:bCs/>
                <w:strike w:val="0"/>
                <w:dstrike w:val="0"/>
                <w:color w:val="auto"/>
                <w:spacing w:val="10"/>
                <w:sz w:val="21"/>
                <w:szCs w:val="21"/>
                <w:lang w:eastAsia="zh-CN"/>
              </w:rPr>
              <w:t>如为</w:t>
            </w:r>
            <w:r>
              <w:rPr>
                <w:rFonts w:hint="eastAsia" w:ascii="宋体" w:hAnsi="宋体" w:eastAsia="宋体" w:cs="宋体"/>
                <w:b/>
                <w:bCs/>
                <w:strike w:val="0"/>
                <w:dstrike w:val="0"/>
                <w:color w:val="auto"/>
                <w:spacing w:val="10"/>
                <w:sz w:val="21"/>
                <w:szCs w:val="21"/>
              </w:rPr>
              <w:t>租赁的</w:t>
            </w:r>
            <w:r>
              <w:rPr>
                <w:rFonts w:hint="eastAsia" w:ascii="宋体" w:hAnsi="宋体" w:eastAsia="宋体" w:cs="宋体"/>
                <w:b/>
                <w:bCs/>
                <w:strike w:val="0"/>
                <w:dstrike w:val="0"/>
                <w:color w:val="auto"/>
                <w:spacing w:val="10"/>
                <w:sz w:val="21"/>
                <w:szCs w:val="21"/>
                <w:lang w:eastAsia="zh-CN"/>
              </w:rPr>
              <w:t>须另</w:t>
            </w:r>
            <w:r>
              <w:rPr>
                <w:rFonts w:hint="eastAsia" w:ascii="宋体" w:hAnsi="宋体" w:eastAsia="宋体" w:cs="宋体"/>
                <w:b/>
                <w:bCs/>
                <w:strike w:val="0"/>
                <w:dstrike w:val="0"/>
                <w:color w:val="auto"/>
                <w:spacing w:val="10"/>
                <w:sz w:val="21"/>
                <w:szCs w:val="21"/>
              </w:rPr>
              <w:t>提供租赁合同复印件</w:t>
            </w:r>
            <w:r>
              <w:rPr>
                <w:rFonts w:hint="eastAsia" w:ascii="宋体" w:hAnsi="宋体" w:eastAsia="宋体" w:cs="宋体"/>
                <w:b/>
                <w:bCs/>
                <w:strike w:val="0"/>
                <w:dstrike w:val="0"/>
                <w:color w:val="auto"/>
                <w:spacing w:val="10"/>
                <w:kern w:val="0"/>
                <w:sz w:val="21"/>
                <w:szCs w:val="21"/>
                <w:lang w:val="en-US" w:eastAsia="zh-CN" w:bidi="ar-SA"/>
              </w:rPr>
              <w:t>，</w:t>
            </w:r>
            <w:r>
              <w:rPr>
                <w:rFonts w:hint="eastAsia" w:cs="宋体"/>
                <w:b/>
                <w:bCs/>
                <w:strike w:val="0"/>
                <w:dstrike w:val="0"/>
                <w:color w:val="auto"/>
                <w:spacing w:val="10"/>
                <w:kern w:val="0"/>
                <w:sz w:val="21"/>
                <w:szCs w:val="21"/>
                <w:lang w:val="en-US" w:eastAsia="zh-CN" w:bidi="ar-SA"/>
              </w:rPr>
              <w:t>并提供上述8项指标检测能力承诺书，</w:t>
            </w:r>
            <w:r>
              <w:rPr>
                <w:rFonts w:hint="eastAsia" w:ascii="宋体" w:hAnsi="宋体" w:eastAsia="宋体" w:cs="宋体"/>
                <w:b/>
                <w:bCs/>
                <w:strike w:val="0"/>
                <w:dstrike w:val="0"/>
                <w:color w:val="auto"/>
                <w:spacing w:val="10"/>
                <w:sz w:val="21"/>
                <w:szCs w:val="21"/>
              </w:rPr>
              <w:t>不提供不得分</w:t>
            </w:r>
            <w:r>
              <w:rPr>
                <w:rFonts w:hint="eastAsia" w:cs="宋体"/>
                <w:b/>
                <w:bCs/>
                <w:strike w:val="0"/>
                <w:dstrike w:val="0"/>
                <w:color w:val="auto"/>
                <w:spacing w:val="10"/>
                <w:sz w:val="21"/>
                <w:szCs w:val="21"/>
                <w:lang w:eastAsia="zh-CN"/>
              </w:rPr>
              <w:t>）</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78D765F4">
            <w:pPr>
              <w:pStyle w:val="628"/>
              <w:spacing w:line="240" w:lineRule="auto"/>
              <w:ind w:firstLine="44" w:firstLineChars="21"/>
              <w:jc w:val="center"/>
              <w:rPr>
                <w:rFonts w:hint="eastAsia" w:ascii="宋体" w:hAnsi="宋体" w:eastAsia="宋体" w:cs="宋体"/>
                <w:strike w:val="0"/>
                <w:dstrike w:val="0"/>
                <w:color w:val="auto"/>
                <w:sz w:val="21"/>
                <w:szCs w:val="21"/>
                <w:lang w:val="en-US" w:eastAsia="zh-CN"/>
              </w:rPr>
            </w:pPr>
            <w:r>
              <w:rPr>
                <w:rFonts w:hint="eastAsia" w:cs="宋体"/>
                <w:strike w:val="0"/>
                <w:dstrike w:val="0"/>
                <w:color w:val="auto"/>
                <w:sz w:val="21"/>
                <w:szCs w:val="21"/>
                <w:lang w:val="en-US" w:eastAsia="zh-CN"/>
              </w:rPr>
              <w:t>6</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951C15E">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kern w:val="0"/>
                <w:sz w:val="21"/>
                <w:szCs w:val="21"/>
                <w:lang w:val="en-US" w:eastAsia="zh-CN"/>
              </w:rPr>
              <w:t>客观分</w:t>
            </w:r>
          </w:p>
        </w:tc>
        <w:tc>
          <w:tcPr>
            <w:tcW w:w="1717" w:type="dxa"/>
            <w:tcBorders>
              <w:left w:val="single" w:color="auto" w:sz="4" w:space="0"/>
              <w:right w:val="single" w:color="auto" w:sz="4" w:space="0"/>
            </w:tcBorders>
            <w:noWrap w:val="0"/>
            <w:vAlign w:val="center"/>
          </w:tcPr>
          <w:p w14:paraId="43DBA50E">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kern w:val="0"/>
                <w:sz w:val="21"/>
                <w:szCs w:val="21"/>
                <w:lang w:val="en-US" w:eastAsia="zh-CN"/>
              </w:rPr>
              <w:t>实验设施</w:t>
            </w:r>
          </w:p>
        </w:tc>
      </w:tr>
      <w:tr w14:paraId="7855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2" w:type="dxa"/>
            <w:tcBorders>
              <w:left w:val="single" w:color="auto" w:sz="4" w:space="0"/>
              <w:right w:val="single" w:color="auto" w:sz="4" w:space="0"/>
            </w:tcBorders>
            <w:noWrap w:val="0"/>
            <w:vAlign w:val="center"/>
          </w:tcPr>
          <w:p w14:paraId="43F27696">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11</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5358D0AB">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投标</w:t>
            </w:r>
            <w:r>
              <w:rPr>
                <w:rFonts w:hint="eastAsia" w:ascii="宋体" w:hAnsi="宋体" w:eastAsia="宋体" w:cs="宋体"/>
                <w:strike w:val="0"/>
                <w:dstrike w:val="0"/>
                <w:color w:val="auto"/>
                <w:spacing w:val="10"/>
                <w:kern w:val="0"/>
                <w:sz w:val="21"/>
                <w:szCs w:val="21"/>
                <w:highlight w:val="none"/>
              </w:rPr>
              <w:t>人</w:t>
            </w:r>
            <w:r>
              <w:rPr>
                <w:rFonts w:hint="eastAsia" w:ascii="宋体" w:hAnsi="宋体" w:cs="宋体"/>
                <w:strike w:val="0"/>
                <w:dstrike w:val="0"/>
                <w:color w:val="auto"/>
                <w:spacing w:val="10"/>
                <w:kern w:val="0"/>
                <w:sz w:val="21"/>
                <w:szCs w:val="21"/>
                <w:highlight w:val="none"/>
                <w:lang w:eastAsia="zh-CN"/>
              </w:rPr>
              <w:t>具</w:t>
            </w:r>
            <w:r>
              <w:rPr>
                <w:rFonts w:hint="eastAsia" w:ascii="宋体" w:hAnsi="宋体" w:eastAsia="宋体" w:cs="宋体"/>
                <w:strike w:val="0"/>
                <w:dstrike w:val="0"/>
                <w:color w:val="auto"/>
                <w:spacing w:val="10"/>
                <w:kern w:val="0"/>
                <w:sz w:val="21"/>
                <w:szCs w:val="21"/>
                <w:highlight w:val="none"/>
              </w:rPr>
              <w:t>有农</w:t>
            </w:r>
            <w:r>
              <w:rPr>
                <w:rFonts w:hint="eastAsia" w:ascii="宋体" w:hAnsi="宋体" w:eastAsia="宋体" w:cs="宋体"/>
                <w:strike w:val="0"/>
                <w:dstrike w:val="0"/>
                <w:color w:val="auto"/>
                <w:spacing w:val="10"/>
                <w:kern w:val="0"/>
                <w:sz w:val="21"/>
                <w:szCs w:val="21"/>
              </w:rPr>
              <w:t>村生活污水运维相关信息化运维管理系统平台，</w:t>
            </w:r>
            <w:r>
              <w:rPr>
                <w:rFonts w:hint="eastAsia" w:ascii="宋体" w:hAnsi="宋体" w:eastAsia="宋体" w:cs="宋体"/>
                <w:strike w:val="0"/>
                <w:dstrike w:val="0"/>
                <w:color w:val="auto"/>
                <w:spacing w:val="10"/>
                <w:kern w:val="0"/>
                <w:sz w:val="21"/>
                <w:szCs w:val="21"/>
                <w:lang w:eastAsia="zh-CN"/>
              </w:rPr>
              <w:t>平台满足《农村生活污水处理设施运维单位基本条件》的平台功能要求，具备</w:t>
            </w:r>
            <w:r>
              <w:rPr>
                <w:rFonts w:hint="eastAsia" w:ascii="宋体" w:hAnsi="宋体" w:eastAsia="宋体" w:cs="宋体"/>
                <w:strike w:val="0"/>
                <w:dstrike w:val="0"/>
                <w:color w:val="auto"/>
                <w:spacing w:val="10"/>
                <w:kern w:val="0"/>
                <w:sz w:val="21"/>
                <w:szCs w:val="21"/>
              </w:rPr>
              <w:t>基础信息库（数据库——村设施及接户）、人员管理、内部规范、权限管理、设施信息管理、运维工作管理、政策导则、信息报送、报表管理等</w:t>
            </w:r>
            <w:r>
              <w:rPr>
                <w:rFonts w:hint="eastAsia" w:ascii="宋体" w:hAnsi="宋体" w:eastAsia="宋体" w:cs="宋体"/>
                <w:strike w:val="0"/>
                <w:dstrike w:val="0"/>
                <w:color w:val="auto"/>
                <w:spacing w:val="10"/>
                <w:kern w:val="0"/>
                <w:sz w:val="21"/>
                <w:szCs w:val="21"/>
                <w:lang w:val="en-US" w:eastAsia="zh-CN"/>
              </w:rPr>
              <w:t>9大</w:t>
            </w:r>
            <w:r>
              <w:rPr>
                <w:rFonts w:hint="eastAsia" w:ascii="宋体" w:hAnsi="宋体" w:eastAsia="宋体" w:cs="宋体"/>
                <w:strike w:val="0"/>
                <w:dstrike w:val="0"/>
                <w:color w:val="auto"/>
                <w:spacing w:val="10"/>
                <w:kern w:val="0"/>
                <w:sz w:val="21"/>
                <w:szCs w:val="21"/>
              </w:rPr>
              <w:t>功能的得</w:t>
            </w:r>
            <w:r>
              <w:rPr>
                <w:rFonts w:hint="eastAsia" w:ascii="宋体" w:hAnsi="宋体" w:cs="宋体"/>
                <w:strike w:val="0"/>
                <w:dstrike w:val="0"/>
                <w:color w:val="auto"/>
                <w:spacing w:val="10"/>
                <w:kern w:val="0"/>
                <w:sz w:val="21"/>
                <w:szCs w:val="21"/>
                <w:lang w:val="en-US" w:eastAsia="zh-CN"/>
              </w:rPr>
              <w:t>3</w:t>
            </w:r>
            <w:r>
              <w:rPr>
                <w:rFonts w:hint="eastAsia" w:ascii="宋体" w:hAnsi="宋体" w:eastAsia="宋体" w:cs="宋体"/>
                <w:strike w:val="0"/>
                <w:dstrike w:val="0"/>
                <w:color w:val="auto"/>
                <w:spacing w:val="10"/>
                <w:kern w:val="0"/>
                <w:sz w:val="21"/>
                <w:szCs w:val="21"/>
              </w:rPr>
              <w:t>分，缺少一项功能扣</w:t>
            </w:r>
            <w:r>
              <w:rPr>
                <w:rFonts w:hint="eastAsia" w:ascii="宋体" w:hAnsi="宋体" w:cs="宋体"/>
                <w:strike w:val="0"/>
                <w:dstrike w:val="0"/>
                <w:color w:val="auto"/>
                <w:spacing w:val="10"/>
                <w:kern w:val="0"/>
                <w:sz w:val="21"/>
                <w:szCs w:val="21"/>
                <w:lang w:val="en-US" w:eastAsia="zh-CN"/>
              </w:rPr>
              <w:t>0.4</w:t>
            </w:r>
            <w:r>
              <w:rPr>
                <w:rFonts w:hint="eastAsia" w:ascii="宋体" w:hAnsi="宋体" w:eastAsia="宋体" w:cs="宋体"/>
                <w:strike w:val="0"/>
                <w:dstrike w:val="0"/>
                <w:color w:val="auto"/>
                <w:spacing w:val="10"/>
                <w:kern w:val="0"/>
                <w:sz w:val="21"/>
                <w:szCs w:val="21"/>
              </w:rPr>
              <w:t>分，扣完为止。</w:t>
            </w:r>
          </w:p>
          <w:p w14:paraId="298D3B13">
            <w:pPr>
              <w:spacing w:line="240" w:lineRule="auto"/>
              <w:rPr>
                <w:rFonts w:hint="eastAsia"/>
                <w:sz w:val="21"/>
                <w:szCs w:val="21"/>
                <w:lang w:val="en-US" w:eastAsia="zh-CN"/>
              </w:rPr>
            </w:pPr>
            <w:r>
              <w:rPr>
                <w:rFonts w:hint="eastAsia" w:ascii="宋体" w:hAnsi="宋体" w:eastAsia="宋体" w:cs="宋体"/>
                <w:b/>
                <w:bCs/>
                <w:strike w:val="0"/>
                <w:dstrike w:val="0"/>
                <w:color w:val="auto"/>
                <w:spacing w:val="10"/>
                <w:kern w:val="0"/>
                <w:sz w:val="21"/>
                <w:szCs w:val="21"/>
              </w:rPr>
              <w:t>（提供</w:t>
            </w:r>
            <w:r>
              <w:rPr>
                <w:rFonts w:hint="eastAsia" w:ascii="宋体" w:hAnsi="宋体" w:eastAsia="宋体" w:cs="宋体"/>
                <w:b/>
                <w:bCs/>
                <w:strike w:val="0"/>
                <w:dstrike w:val="0"/>
                <w:color w:val="auto"/>
                <w:spacing w:val="10"/>
                <w:kern w:val="0"/>
                <w:sz w:val="21"/>
                <w:szCs w:val="21"/>
                <w:lang w:eastAsia="zh-CN"/>
              </w:rPr>
              <w:t>平台功能模块截图</w:t>
            </w:r>
            <w:r>
              <w:rPr>
                <w:rFonts w:hint="eastAsia" w:ascii="宋体" w:hAnsi="宋体" w:cs="宋体"/>
                <w:b/>
                <w:bCs/>
                <w:strike w:val="0"/>
                <w:dstrike w:val="0"/>
                <w:color w:val="auto"/>
                <w:spacing w:val="10"/>
                <w:kern w:val="0"/>
                <w:sz w:val="21"/>
                <w:szCs w:val="21"/>
                <w:lang w:eastAsia="zh-CN"/>
              </w:rPr>
              <w:t>和平台</w:t>
            </w:r>
            <w:r>
              <w:rPr>
                <w:rFonts w:hint="eastAsia" w:ascii="宋体" w:hAnsi="宋体" w:eastAsia="宋体" w:cs="宋体"/>
                <w:b/>
                <w:bCs/>
                <w:strike w:val="0"/>
                <w:dstrike w:val="0"/>
                <w:color w:val="auto"/>
                <w:spacing w:val="10"/>
                <w:kern w:val="0"/>
                <w:sz w:val="21"/>
                <w:szCs w:val="21"/>
                <w:lang w:eastAsia="zh-CN"/>
              </w:rPr>
              <w:t>所有权证明材料并加盖公章，</w:t>
            </w:r>
            <w:r>
              <w:rPr>
                <w:rFonts w:hint="eastAsia" w:ascii="宋体" w:hAnsi="宋体" w:eastAsia="宋体" w:cs="宋体"/>
                <w:b/>
                <w:bCs/>
                <w:strike w:val="0"/>
                <w:dstrike w:val="0"/>
                <w:color w:val="auto"/>
                <w:spacing w:val="10"/>
                <w:kern w:val="0"/>
                <w:sz w:val="21"/>
                <w:szCs w:val="21"/>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A5F69AF">
            <w:pPr>
              <w:pStyle w:val="811"/>
              <w:snapToGrid w:val="0"/>
              <w:spacing w:line="240" w:lineRule="auto"/>
              <w:jc w:val="center"/>
              <w:rPr>
                <w:rFonts w:hint="eastAsia" w:ascii="宋体" w:hAnsi="宋体" w:eastAsia="宋体" w:cs="宋体"/>
                <w:strike w:val="0"/>
                <w:dstrike w:val="0"/>
                <w:color w:val="auto"/>
                <w:kern w:val="0"/>
                <w:sz w:val="21"/>
                <w:szCs w:val="21"/>
                <w:lang w:val="en-US" w:eastAsia="zh-CN" w:bidi="ar-SA"/>
              </w:rPr>
            </w:pPr>
            <w:r>
              <w:rPr>
                <w:rFonts w:hint="eastAsia" w:ascii="宋体" w:hAnsi="宋体" w:cs="宋体"/>
                <w:strike w:val="0"/>
                <w:dstrike w:val="0"/>
                <w:color w:val="auto"/>
                <w:sz w:val="21"/>
                <w:szCs w:val="21"/>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DDCDD77">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bidi="ar-SA"/>
              </w:rPr>
            </w:pPr>
            <w:r>
              <w:rPr>
                <w:rFonts w:hint="eastAsia" w:ascii="宋体" w:hAnsi="宋体" w:eastAsia="宋体" w:cs="宋体"/>
                <w:strike w:val="0"/>
                <w:dstrike w:val="0"/>
                <w:color w:val="auto"/>
                <w:kern w:val="0"/>
                <w:sz w:val="21"/>
                <w:szCs w:val="21"/>
                <w:lang w:val="en-US" w:eastAsia="zh-CN"/>
              </w:rPr>
              <w:t>客观分</w:t>
            </w:r>
          </w:p>
        </w:tc>
        <w:tc>
          <w:tcPr>
            <w:tcW w:w="1717" w:type="dxa"/>
            <w:tcBorders>
              <w:left w:val="single" w:color="auto" w:sz="4" w:space="0"/>
              <w:right w:val="single" w:color="auto" w:sz="4" w:space="0"/>
            </w:tcBorders>
            <w:noWrap w:val="0"/>
            <w:vAlign w:val="center"/>
          </w:tcPr>
          <w:p w14:paraId="31D4255E">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kern w:val="0"/>
                <w:sz w:val="21"/>
                <w:szCs w:val="21"/>
                <w:lang w:val="en-US" w:eastAsia="zh-CN"/>
              </w:rPr>
              <w:t>信息化建设</w:t>
            </w:r>
          </w:p>
        </w:tc>
      </w:tr>
      <w:tr w14:paraId="7EFC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620" w:type="dxa"/>
            <w:gridSpan w:val="5"/>
            <w:tcBorders>
              <w:left w:val="single" w:color="auto" w:sz="4" w:space="0"/>
              <w:right w:val="single" w:color="auto" w:sz="4" w:space="0"/>
            </w:tcBorders>
            <w:noWrap w:val="0"/>
            <w:vAlign w:val="center"/>
          </w:tcPr>
          <w:p w14:paraId="34748A9D">
            <w:pPr>
              <w:widowControl/>
              <w:autoSpaceDE w:val="0"/>
              <w:autoSpaceDN w:val="0"/>
              <w:snapToGrid w:val="0"/>
              <w:spacing w:line="240" w:lineRule="auto"/>
              <w:jc w:val="both"/>
              <w:rPr>
                <w:rFonts w:hint="eastAsia" w:ascii="宋体" w:hAnsi="宋体" w:eastAsia="宋体" w:cs="宋体"/>
                <w:strike w:val="0"/>
                <w:dstrike w:val="0"/>
                <w:color w:val="auto"/>
                <w:sz w:val="21"/>
                <w:szCs w:val="21"/>
                <w:lang w:val="en-US" w:eastAsia="zh-CN"/>
              </w:rPr>
            </w:pPr>
            <w:r>
              <w:rPr>
                <w:rFonts w:hint="eastAsia" w:ascii="宋体" w:hAnsi="宋体" w:eastAsia="宋体" w:cs="宋体"/>
                <w:b/>
                <w:bCs/>
                <w:strike w:val="0"/>
                <w:dstrike w:val="0"/>
                <w:color w:val="auto"/>
                <w:sz w:val="22"/>
                <w:szCs w:val="22"/>
              </w:rPr>
              <w:t>资信及商务分</w:t>
            </w:r>
            <w:r>
              <w:rPr>
                <w:rFonts w:hint="eastAsia" w:ascii="宋体" w:hAnsi="宋体" w:eastAsia="宋体" w:cs="宋体"/>
                <w:b/>
                <w:bCs/>
                <w:strike w:val="0"/>
                <w:dstrike w:val="0"/>
                <w:color w:val="auto"/>
                <w:sz w:val="22"/>
                <w:szCs w:val="22"/>
                <w:lang w:eastAsia="zh-CN"/>
              </w:rPr>
              <w:t>（</w:t>
            </w:r>
            <w:r>
              <w:rPr>
                <w:rFonts w:hint="eastAsia" w:ascii="宋体" w:hAnsi="宋体" w:eastAsia="宋体" w:cs="宋体"/>
                <w:b/>
                <w:bCs/>
                <w:strike w:val="0"/>
                <w:dstrike w:val="0"/>
                <w:color w:val="auto"/>
                <w:sz w:val="22"/>
                <w:szCs w:val="22"/>
                <w:lang w:val="en-US" w:eastAsia="zh-CN"/>
              </w:rPr>
              <w:t>3</w:t>
            </w:r>
            <w:r>
              <w:rPr>
                <w:rFonts w:hint="eastAsia" w:ascii="宋体" w:hAnsi="宋体" w:cs="宋体"/>
                <w:b/>
                <w:bCs/>
                <w:strike w:val="0"/>
                <w:dstrike w:val="0"/>
                <w:color w:val="auto"/>
                <w:sz w:val="22"/>
                <w:szCs w:val="22"/>
                <w:lang w:val="en-US" w:eastAsia="zh-CN"/>
              </w:rPr>
              <w:t>0</w:t>
            </w:r>
            <w:r>
              <w:rPr>
                <w:rFonts w:hint="eastAsia" w:ascii="宋体" w:hAnsi="宋体" w:eastAsia="宋体" w:cs="宋体"/>
                <w:b/>
                <w:bCs/>
                <w:strike w:val="0"/>
                <w:dstrike w:val="0"/>
                <w:color w:val="auto"/>
                <w:sz w:val="22"/>
                <w:szCs w:val="22"/>
                <w:lang w:val="en-US" w:eastAsia="zh-CN"/>
              </w:rPr>
              <w:t>分</w:t>
            </w:r>
            <w:r>
              <w:rPr>
                <w:rFonts w:hint="eastAsia" w:ascii="宋体" w:hAnsi="宋体" w:eastAsia="宋体" w:cs="宋体"/>
                <w:b/>
                <w:bCs/>
                <w:strike w:val="0"/>
                <w:dstrike w:val="0"/>
                <w:color w:val="auto"/>
                <w:sz w:val="22"/>
                <w:szCs w:val="22"/>
                <w:lang w:eastAsia="zh-CN"/>
              </w:rPr>
              <w:t>）</w:t>
            </w:r>
          </w:p>
        </w:tc>
      </w:tr>
      <w:tr w14:paraId="5C10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82" w:type="dxa"/>
            <w:tcBorders>
              <w:left w:val="single" w:color="auto" w:sz="4" w:space="0"/>
              <w:right w:val="single" w:color="auto" w:sz="4" w:space="0"/>
            </w:tcBorders>
            <w:noWrap w:val="0"/>
            <w:vAlign w:val="center"/>
          </w:tcPr>
          <w:p w14:paraId="36AE8194">
            <w:pPr>
              <w:spacing w:line="240" w:lineRule="auto"/>
              <w:jc w:val="center"/>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12</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78CD6C3F">
            <w:pPr>
              <w:pStyle w:val="628"/>
              <w:spacing w:line="240" w:lineRule="auto"/>
              <w:jc w:val="left"/>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投标人具有IS09001质量体系认证得1分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strike w:val="0"/>
                <w:dstrike w:val="0"/>
                <w:color w:val="auto"/>
                <w:spacing w:val="10"/>
                <w:kern w:val="0"/>
                <w:sz w:val="21"/>
                <w:szCs w:val="21"/>
                <w:lang w:val="en-US" w:eastAsia="zh-CN" w:bidi="ar-SA"/>
              </w:rPr>
              <w:t>；</w:t>
            </w:r>
          </w:p>
          <w:p w14:paraId="42A8E66D">
            <w:pPr>
              <w:pStyle w:val="628"/>
              <w:spacing w:line="240" w:lineRule="auto"/>
              <w:jc w:val="left"/>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投标人具有IS014001环境管理体系认证得1分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strike w:val="0"/>
                <w:dstrike w:val="0"/>
                <w:color w:val="auto"/>
                <w:spacing w:val="10"/>
                <w:kern w:val="0"/>
                <w:sz w:val="21"/>
                <w:szCs w:val="21"/>
                <w:lang w:val="en-US" w:eastAsia="zh-CN" w:bidi="ar-SA"/>
              </w:rPr>
              <w:t>；</w:t>
            </w:r>
          </w:p>
          <w:p w14:paraId="214E9962">
            <w:pPr>
              <w:pStyle w:val="628"/>
              <w:spacing w:line="240" w:lineRule="auto"/>
              <w:jc w:val="left"/>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投标人通过ISO45001职业健康安全管理体系认证得1分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strike w:val="0"/>
                <w:dstrike w:val="0"/>
                <w:color w:val="auto"/>
                <w:spacing w:val="10"/>
                <w:kern w:val="0"/>
                <w:sz w:val="21"/>
                <w:szCs w:val="21"/>
                <w:lang w:val="en-US" w:eastAsia="zh-CN"/>
              </w:rPr>
              <w:t>。</w:t>
            </w:r>
          </w:p>
          <w:p w14:paraId="1E08FC1C">
            <w:pPr>
              <w:autoSpaceDE w:val="0"/>
              <w:autoSpaceDN w:val="0"/>
              <w:snapToGrid w:val="0"/>
              <w:spacing w:line="240" w:lineRule="auto"/>
              <w:jc w:val="left"/>
              <w:rPr>
                <w:rFonts w:hint="eastAsia"/>
                <w:sz w:val="21"/>
                <w:szCs w:val="21"/>
                <w:lang w:val="en-US" w:eastAsia="zh-CN"/>
              </w:rPr>
            </w:pPr>
            <w:r>
              <w:rPr>
                <w:rFonts w:hint="eastAsia" w:ascii="宋体" w:hAnsi="宋体" w:eastAsia="宋体" w:cs="宋体"/>
                <w:b/>
                <w:bCs/>
                <w:strike w:val="0"/>
                <w:dstrike w:val="0"/>
                <w:color w:val="auto"/>
                <w:sz w:val="21"/>
                <w:szCs w:val="21"/>
              </w:rPr>
              <w:t>（须提供有效期内证书复印件</w:t>
            </w:r>
            <w:r>
              <w:rPr>
                <w:rFonts w:hint="eastAsia" w:ascii="宋体" w:hAnsi="宋体" w:eastAsia="宋体" w:cs="宋体"/>
                <w:b/>
                <w:bCs/>
                <w:strike w:val="0"/>
                <w:dstrike w:val="0"/>
                <w:color w:val="auto"/>
                <w:sz w:val="21"/>
                <w:szCs w:val="21"/>
                <w:lang w:eastAsia="zh-CN"/>
              </w:rPr>
              <w:t>及官网截图</w:t>
            </w:r>
            <w:r>
              <w:rPr>
                <w:rFonts w:hint="eastAsia" w:ascii="宋体" w:hAnsi="宋体" w:eastAsia="宋体" w:cs="宋体"/>
                <w:b/>
                <w:bCs/>
                <w:strike w:val="0"/>
                <w:dstrike w:val="0"/>
                <w:color w:val="auto"/>
                <w:sz w:val="21"/>
                <w:szCs w:val="21"/>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6513C108">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6BE1888">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E8EC460">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体系认证</w:t>
            </w:r>
          </w:p>
        </w:tc>
      </w:tr>
      <w:tr w14:paraId="4566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tcBorders>
              <w:left w:val="single" w:color="auto" w:sz="4" w:space="0"/>
              <w:right w:val="single" w:color="auto" w:sz="4" w:space="0"/>
            </w:tcBorders>
            <w:noWrap w:val="0"/>
            <w:vAlign w:val="center"/>
          </w:tcPr>
          <w:p w14:paraId="0FB2F154">
            <w:pPr>
              <w:spacing w:line="240" w:lineRule="auto"/>
              <w:jc w:val="center"/>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13</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227AA2F5">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投标人项目组成员配备：</w:t>
            </w:r>
          </w:p>
          <w:p w14:paraId="3DE712A8">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1.</w:t>
            </w:r>
            <w:r>
              <w:rPr>
                <w:rFonts w:hint="eastAsia" w:ascii="宋体" w:hAnsi="宋体" w:eastAsia="宋体" w:cs="宋体"/>
                <w:color w:val="auto"/>
                <w:spacing w:val="10"/>
                <w:kern w:val="0"/>
                <w:sz w:val="21"/>
                <w:szCs w:val="21"/>
                <w:lang w:val="en-US" w:eastAsia="zh-CN" w:bidi="ar-SA"/>
              </w:rPr>
              <w:t>具有市政工程或机电类二级建造师</w:t>
            </w:r>
            <w:r>
              <w:rPr>
                <w:rFonts w:hint="eastAsia" w:ascii="宋体" w:hAnsi="宋体" w:cs="宋体"/>
                <w:color w:val="auto"/>
                <w:spacing w:val="10"/>
                <w:kern w:val="0"/>
                <w:sz w:val="21"/>
                <w:szCs w:val="21"/>
                <w:lang w:val="en-US" w:eastAsia="zh-CN" w:bidi="ar-SA"/>
              </w:rPr>
              <w:t>或以上</w:t>
            </w:r>
            <w:r>
              <w:rPr>
                <w:rFonts w:hint="eastAsia" w:ascii="宋体" w:hAnsi="宋体" w:eastAsia="宋体" w:cs="宋体"/>
                <w:color w:val="auto"/>
                <w:spacing w:val="10"/>
                <w:kern w:val="0"/>
                <w:sz w:val="21"/>
                <w:szCs w:val="21"/>
                <w:lang w:val="en-US" w:eastAsia="zh-CN" w:bidi="ar-SA"/>
              </w:rPr>
              <w:t>人员的得1分；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color w:val="auto"/>
                <w:spacing w:val="10"/>
                <w:kern w:val="0"/>
                <w:sz w:val="21"/>
                <w:szCs w:val="21"/>
                <w:lang w:val="en-US" w:eastAsia="zh-CN" w:bidi="ar-SA"/>
              </w:rPr>
              <w:t>。</w:t>
            </w:r>
          </w:p>
          <w:p w14:paraId="3F7AD841">
            <w:pPr>
              <w:spacing w:line="240" w:lineRule="auto"/>
              <w:rPr>
                <w:rFonts w:hint="eastAsia" w:ascii="宋体" w:hAnsi="宋体" w:eastAsia="宋体" w:cs="宋体"/>
                <w:b w:val="0"/>
                <w:bCs w:val="0"/>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2.</w:t>
            </w:r>
            <w:r>
              <w:rPr>
                <w:rFonts w:hint="eastAsia" w:ascii="宋体" w:hAnsi="宋体" w:cs="宋体"/>
                <w:strike w:val="0"/>
                <w:dstrike w:val="0"/>
                <w:color w:val="auto"/>
                <w:spacing w:val="10"/>
                <w:kern w:val="0"/>
                <w:sz w:val="21"/>
                <w:szCs w:val="21"/>
                <w:lang w:val="en-US" w:eastAsia="zh-CN" w:bidi="ar-SA"/>
              </w:rPr>
              <w:t>有2名以上</w:t>
            </w:r>
            <w:r>
              <w:rPr>
                <w:rFonts w:hint="eastAsia" w:ascii="宋体" w:hAnsi="宋体" w:eastAsia="宋体" w:cs="宋体"/>
                <w:strike w:val="0"/>
                <w:dstrike w:val="0"/>
                <w:color w:val="auto"/>
                <w:spacing w:val="10"/>
                <w:kern w:val="0"/>
                <w:sz w:val="21"/>
                <w:szCs w:val="21"/>
                <w:lang w:val="en-US" w:eastAsia="zh-CN" w:bidi="ar-SA"/>
              </w:rPr>
              <w:t>技术负责人是环境保护类</w:t>
            </w:r>
            <w:r>
              <w:rPr>
                <w:rFonts w:hint="eastAsia" w:ascii="宋体" w:hAnsi="宋体" w:cs="宋体"/>
                <w:strike w:val="0"/>
                <w:dstrike w:val="0"/>
                <w:color w:val="auto"/>
                <w:spacing w:val="10"/>
                <w:kern w:val="0"/>
                <w:sz w:val="21"/>
                <w:szCs w:val="21"/>
                <w:lang w:val="en-US" w:eastAsia="zh-CN" w:bidi="ar-SA"/>
              </w:rPr>
              <w:t>中</w:t>
            </w:r>
            <w:r>
              <w:rPr>
                <w:rFonts w:hint="eastAsia" w:ascii="宋体" w:hAnsi="宋体" w:eastAsia="宋体" w:cs="宋体"/>
                <w:strike w:val="0"/>
                <w:dstrike w:val="0"/>
                <w:color w:val="auto"/>
                <w:spacing w:val="10"/>
                <w:kern w:val="0"/>
                <w:sz w:val="21"/>
                <w:szCs w:val="21"/>
                <w:lang w:val="en-US" w:eastAsia="zh-CN" w:bidi="ar-SA"/>
              </w:rPr>
              <w:t>级</w:t>
            </w:r>
            <w:r>
              <w:rPr>
                <w:rFonts w:hint="eastAsia" w:ascii="宋体" w:hAnsi="宋体" w:cs="宋体"/>
                <w:strike w:val="0"/>
                <w:dstrike w:val="0"/>
                <w:color w:val="auto"/>
                <w:spacing w:val="10"/>
                <w:kern w:val="0"/>
                <w:sz w:val="21"/>
                <w:szCs w:val="21"/>
                <w:lang w:val="en-US" w:eastAsia="zh-CN" w:bidi="ar-SA"/>
              </w:rPr>
              <w:t>及以上</w:t>
            </w:r>
            <w:r>
              <w:rPr>
                <w:rFonts w:hint="eastAsia" w:ascii="宋体" w:hAnsi="宋体" w:eastAsia="宋体" w:cs="宋体"/>
                <w:strike w:val="0"/>
                <w:dstrike w:val="0"/>
                <w:color w:val="auto"/>
                <w:spacing w:val="10"/>
                <w:kern w:val="0"/>
                <w:sz w:val="21"/>
                <w:szCs w:val="21"/>
                <w:lang w:val="en-US" w:eastAsia="zh-CN" w:bidi="ar-SA"/>
              </w:rPr>
              <w:t>工程师的得1分；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strike w:val="0"/>
                <w:dstrike w:val="0"/>
                <w:color w:val="auto"/>
                <w:spacing w:val="10"/>
                <w:kern w:val="0"/>
                <w:sz w:val="21"/>
                <w:szCs w:val="21"/>
                <w:lang w:val="en-US" w:eastAsia="zh-CN" w:bidi="ar-SA"/>
              </w:rPr>
              <w:t>。</w:t>
            </w:r>
          </w:p>
          <w:p w14:paraId="2EBBA63D">
            <w:pPr>
              <w:pStyle w:val="2"/>
              <w:spacing w:line="240" w:lineRule="auto"/>
              <w:ind w:left="0" w:leftChars="0" w:firstLine="0" w:firstLineChars="0"/>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3.</w:t>
            </w:r>
            <w:r>
              <w:rPr>
                <w:rFonts w:hint="eastAsia" w:ascii="宋体" w:hAnsi="宋体" w:eastAsia="宋体" w:cs="宋体"/>
                <w:strike w:val="0"/>
                <w:dstrike w:val="0"/>
                <w:color w:val="auto"/>
                <w:spacing w:val="10"/>
                <w:kern w:val="0"/>
                <w:sz w:val="21"/>
                <w:szCs w:val="21"/>
                <w:lang w:val="en-US" w:eastAsia="zh-CN" w:bidi="ar-SA"/>
              </w:rPr>
              <w:t>项目组成员中具有专业技术培训的</w:t>
            </w:r>
            <w:r>
              <w:rPr>
                <w:rFonts w:hint="eastAsia" w:ascii="宋体" w:hAnsi="宋体" w:eastAsia="宋体" w:cs="宋体"/>
                <w:strike w:val="0"/>
                <w:dstrike w:val="0"/>
                <w:color w:val="auto"/>
                <w:sz w:val="21"/>
                <w:szCs w:val="21"/>
                <w:lang w:val="en-US" w:eastAsia="zh-CN"/>
              </w:rPr>
              <w:t>运维服务站负责人5人及以上的得1分；1人及以上5人以下得0.5分；没有不得分。</w:t>
            </w:r>
          </w:p>
          <w:p w14:paraId="3AC750E6">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4.项目组成员中具有专业技术培训的农村污水运维人员（仅养护员）20人及以上的得</w:t>
            </w:r>
            <w:r>
              <w:rPr>
                <w:rFonts w:hint="eastAsia" w:ascii="宋体" w:hAnsi="宋体" w:cs="宋体"/>
                <w:strike w:val="0"/>
                <w:dstrike w:val="0"/>
                <w:color w:val="auto"/>
                <w:spacing w:val="10"/>
                <w:kern w:val="0"/>
                <w:sz w:val="21"/>
                <w:szCs w:val="21"/>
                <w:lang w:val="en-US" w:eastAsia="zh-CN" w:bidi="ar-SA"/>
              </w:rPr>
              <w:t>1</w:t>
            </w:r>
            <w:r>
              <w:rPr>
                <w:rFonts w:hint="eastAsia" w:ascii="宋体" w:hAnsi="宋体" w:eastAsia="宋体" w:cs="宋体"/>
                <w:strike w:val="0"/>
                <w:dstrike w:val="0"/>
                <w:color w:val="auto"/>
                <w:spacing w:val="10"/>
                <w:kern w:val="0"/>
                <w:sz w:val="21"/>
                <w:szCs w:val="21"/>
                <w:lang w:val="en-US" w:eastAsia="zh-CN" w:bidi="ar-SA"/>
              </w:rPr>
              <w:t>分；1</w:t>
            </w:r>
            <w:r>
              <w:rPr>
                <w:rFonts w:hint="eastAsia" w:ascii="宋体" w:hAnsi="宋体" w:cs="宋体"/>
                <w:strike w:val="0"/>
                <w:dstrike w:val="0"/>
                <w:color w:val="auto"/>
                <w:spacing w:val="10"/>
                <w:kern w:val="0"/>
                <w:sz w:val="21"/>
                <w:szCs w:val="21"/>
                <w:lang w:val="en-US" w:eastAsia="zh-CN" w:bidi="ar-SA"/>
              </w:rPr>
              <w:t>人及以上</w:t>
            </w:r>
            <w:r>
              <w:rPr>
                <w:rFonts w:hint="eastAsia" w:ascii="宋体" w:hAnsi="宋体" w:eastAsia="宋体" w:cs="宋体"/>
                <w:strike w:val="0"/>
                <w:dstrike w:val="0"/>
                <w:color w:val="auto"/>
                <w:spacing w:val="10"/>
                <w:kern w:val="0"/>
                <w:sz w:val="21"/>
                <w:szCs w:val="21"/>
                <w:lang w:val="en-US" w:eastAsia="zh-CN" w:bidi="ar-SA"/>
              </w:rPr>
              <w:t>19人</w:t>
            </w:r>
            <w:r>
              <w:rPr>
                <w:rFonts w:hint="eastAsia" w:ascii="宋体" w:hAnsi="宋体" w:cs="宋体"/>
                <w:strike w:val="0"/>
                <w:dstrike w:val="0"/>
                <w:color w:val="auto"/>
                <w:spacing w:val="10"/>
                <w:kern w:val="0"/>
                <w:sz w:val="21"/>
                <w:szCs w:val="21"/>
                <w:lang w:val="en-US" w:eastAsia="zh-CN" w:bidi="ar-SA"/>
              </w:rPr>
              <w:t>以下</w:t>
            </w:r>
            <w:r>
              <w:rPr>
                <w:rFonts w:hint="eastAsia" w:ascii="宋体" w:hAnsi="宋体" w:eastAsia="宋体" w:cs="宋体"/>
                <w:strike w:val="0"/>
                <w:dstrike w:val="0"/>
                <w:color w:val="auto"/>
                <w:spacing w:val="10"/>
                <w:kern w:val="0"/>
                <w:sz w:val="21"/>
                <w:szCs w:val="21"/>
                <w:lang w:val="en-US" w:eastAsia="zh-CN" w:bidi="ar-SA"/>
              </w:rPr>
              <w:t>得</w:t>
            </w:r>
            <w:r>
              <w:rPr>
                <w:rFonts w:hint="eastAsia" w:ascii="宋体" w:hAnsi="宋体" w:cs="宋体"/>
                <w:strike w:val="0"/>
                <w:dstrike w:val="0"/>
                <w:color w:val="auto"/>
                <w:spacing w:val="10"/>
                <w:kern w:val="0"/>
                <w:sz w:val="21"/>
                <w:szCs w:val="21"/>
                <w:lang w:val="en-US" w:eastAsia="zh-CN" w:bidi="ar-SA"/>
              </w:rPr>
              <w:t>0.5</w:t>
            </w:r>
            <w:r>
              <w:rPr>
                <w:rFonts w:hint="eastAsia" w:ascii="宋体" w:hAnsi="宋体" w:eastAsia="宋体" w:cs="宋体"/>
                <w:strike w:val="0"/>
                <w:dstrike w:val="0"/>
                <w:color w:val="auto"/>
                <w:spacing w:val="10"/>
                <w:kern w:val="0"/>
                <w:sz w:val="21"/>
                <w:szCs w:val="21"/>
                <w:lang w:val="en-US" w:eastAsia="zh-CN" w:bidi="ar-SA"/>
              </w:rPr>
              <w:t>分；没有不得分；</w:t>
            </w:r>
          </w:p>
          <w:p w14:paraId="04A51B2C">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5.具有环境检测培训合格及相关类证书人员2人及以上得1分,1人得0.5分</w:t>
            </w:r>
            <w:r>
              <w:rPr>
                <w:rFonts w:hint="eastAsia" w:ascii="宋体" w:hAnsi="宋体" w:cs="宋体"/>
                <w:strike w:val="0"/>
                <w:dstrike w:val="0"/>
                <w:color w:val="auto"/>
                <w:spacing w:val="10"/>
                <w:kern w:val="0"/>
                <w:sz w:val="21"/>
                <w:szCs w:val="21"/>
                <w:lang w:val="en-US" w:eastAsia="zh-CN" w:bidi="ar-SA"/>
              </w:rPr>
              <w:t>，</w:t>
            </w:r>
            <w:r>
              <w:rPr>
                <w:rFonts w:hint="eastAsia" w:ascii="宋体" w:hAnsi="宋体" w:eastAsia="宋体" w:cs="宋体"/>
                <w:strike w:val="0"/>
                <w:dstrike w:val="0"/>
                <w:color w:val="auto"/>
                <w:spacing w:val="10"/>
                <w:kern w:val="0"/>
                <w:sz w:val="21"/>
                <w:szCs w:val="21"/>
                <w:lang w:val="en-US" w:eastAsia="zh-CN" w:bidi="ar-SA"/>
              </w:rPr>
              <w:t>没有不得分；</w:t>
            </w:r>
          </w:p>
          <w:p w14:paraId="33D565D4">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6.具有持证电工人员2人及以上得1分,1人得0.5分</w:t>
            </w:r>
            <w:r>
              <w:rPr>
                <w:rFonts w:hint="eastAsia" w:ascii="宋体" w:hAnsi="宋体" w:cs="宋体"/>
                <w:strike w:val="0"/>
                <w:dstrike w:val="0"/>
                <w:color w:val="auto"/>
                <w:spacing w:val="10"/>
                <w:kern w:val="0"/>
                <w:sz w:val="21"/>
                <w:szCs w:val="21"/>
                <w:lang w:val="en-US" w:eastAsia="zh-CN" w:bidi="ar-SA"/>
              </w:rPr>
              <w:t>，</w:t>
            </w:r>
            <w:r>
              <w:rPr>
                <w:rFonts w:hint="eastAsia" w:ascii="宋体" w:hAnsi="宋体" w:eastAsia="宋体" w:cs="宋体"/>
                <w:strike w:val="0"/>
                <w:dstrike w:val="0"/>
                <w:color w:val="auto"/>
                <w:spacing w:val="10"/>
                <w:kern w:val="0"/>
                <w:sz w:val="21"/>
                <w:szCs w:val="21"/>
                <w:lang w:val="en-US" w:eastAsia="zh-CN" w:bidi="ar-SA"/>
              </w:rPr>
              <w:t>没有不得分；</w:t>
            </w:r>
          </w:p>
          <w:p w14:paraId="074B1086">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7.具有地下管道疏通养护员5人及以上得1分,1人得0.5分</w:t>
            </w:r>
            <w:r>
              <w:rPr>
                <w:rFonts w:hint="eastAsia" w:ascii="宋体" w:hAnsi="宋体" w:cs="宋体"/>
                <w:strike w:val="0"/>
                <w:dstrike w:val="0"/>
                <w:color w:val="auto"/>
                <w:spacing w:val="10"/>
                <w:kern w:val="0"/>
                <w:sz w:val="21"/>
                <w:szCs w:val="21"/>
                <w:lang w:val="en-US" w:eastAsia="zh-CN" w:bidi="ar-SA"/>
              </w:rPr>
              <w:t>，</w:t>
            </w:r>
            <w:r>
              <w:rPr>
                <w:rFonts w:hint="eastAsia" w:ascii="宋体" w:hAnsi="宋体" w:eastAsia="宋体" w:cs="宋体"/>
                <w:strike w:val="0"/>
                <w:dstrike w:val="0"/>
                <w:color w:val="auto"/>
                <w:spacing w:val="10"/>
                <w:kern w:val="0"/>
                <w:sz w:val="21"/>
                <w:szCs w:val="21"/>
                <w:lang w:val="en-US" w:eastAsia="zh-CN" w:bidi="ar-SA"/>
              </w:rPr>
              <w:t>没有不得分；</w:t>
            </w:r>
          </w:p>
          <w:p w14:paraId="2101D811">
            <w:pPr>
              <w:pStyle w:val="2"/>
              <w:spacing w:line="240" w:lineRule="auto"/>
              <w:ind w:left="0" w:leftChars="0" w:firstLine="0" w:firstLineChars="0"/>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8.拟投入的项目组成员中，自2020年6月1日以来获得过污水运维方面相关荣誉的人员，每1人得0.2分，最高得1分，没有不得分。</w:t>
            </w:r>
          </w:p>
          <w:p w14:paraId="6C062C58">
            <w:pPr>
              <w:pStyle w:val="2"/>
              <w:spacing w:line="240" w:lineRule="auto"/>
              <w:ind w:left="0" w:leftChars="0" w:firstLine="0" w:firstLineChars="0"/>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本项最高得8分。</w:t>
            </w:r>
          </w:p>
          <w:p w14:paraId="4A1A0620">
            <w:pPr>
              <w:autoSpaceDE w:val="0"/>
              <w:autoSpaceDN w:val="0"/>
              <w:snapToGrid w:val="0"/>
              <w:spacing w:line="240" w:lineRule="auto"/>
              <w:jc w:val="left"/>
              <w:rPr>
                <w:rFonts w:hint="eastAsia" w:ascii="宋体" w:hAnsi="宋体" w:eastAsia="宋体" w:cs="宋体"/>
                <w:b/>
                <w:bCs/>
                <w:strike w:val="0"/>
                <w:dstrike w:val="0"/>
                <w:color w:val="auto"/>
                <w:sz w:val="21"/>
                <w:szCs w:val="21"/>
              </w:rPr>
            </w:pPr>
            <w:r>
              <w:rPr>
                <w:rFonts w:hint="eastAsia" w:ascii="宋体" w:hAnsi="宋体" w:eastAsia="宋体" w:cs="宋体"/>
                <w:b/>
                <w:bCs/>
                <w:strike w:val="0"/>
                <w:dstrike w:val="0"/>
                <w:color w:val="auto"/>
                <w:spacing w:val="10"/>
                <w:kern w:val="0"/>
                <w:sz w:val="21"/>
                <w:szCs w:val="21"/>
              </w:rPr>
              <w:t>（须提供以上人员的证书复印件及</w:t>
            </w:r>
            <w:r>
              <w:rPr>
                <w:rFonts w:hint="eastAsia" w:ascii="宋体" w:hAnsi="宋体" w:eastAsia="宋体" w:cs="宋体"/>
                <w:b/>
                <w:bCs/>
                <w:strike w:val="0"/>
                <w:dstrike w:val="0"/>
                <w:color w:val="auto"/>
                <w:spacing w:val="10"/>
                <w:kern w:val="0"/>
                <w:sz w:val="21"/>
                <w:szCs w:val="21"/>
                <w:lang w:eastAsia="zh-CN"/>
              </w:rPr>
              <w:t>在投标单位近</w:t>
            </w:r>
            <w:r>
              <w:rPr>
                <w:rFonts w:hint="eastAsia" w:ascii="宋体" w:hAnsi="宋体" w:eastAsia="宋体" w:cs="宋体"/>
                <w:b/>
                <w:bCs/>
                <w:strike w:val="0"/>
                <w:dstrike w:val="0"/>
                <w:color w:val="auto"/>
                <w:spacing w:val="10"/>
                <w:kern w:val="0"/>
                <w:sz w:val="21"/>
                <w:szCs w:val="21"/>
                <w:lang w:val="en-US" w:eastAsia="zh-CN"/>
              </w:rPr>
              <w:t>3</w:t>
            </w:r>
            <w:r>
              <w:rPr>
                <w:rFonts w:hint="eastAsia" w:ascii="宋体" w:hAnsi="宋体" w:eastAsia="宋体" w:cs="宋体"/>
                <w:b/>
                <w:bCs/>
                <w:strike w:val="0"/>
                <w:dstrike w:val="0"/>
                <w:color w:val="auto"/>
                <w:spacing w:val="10"/>
                <w:kern w:val="0"/>
                <w:sz w:val="21"/>
                <w:szCs w:val="21"/>
                <w:lang w:eastAsia="zh-CN"/>
              </w:rPr>
              <w:t>个月中任意</w:t>
            </w:r>
            <w:r>
              <w:rPr>
                <w:rFonts w:hint="eastAsia" w:ascii="宋体" w:hAnsi="宋体" w:eastAsia="宋体" w:cs="宋体"/>
                <w:b/>
                <w:bCs/>
                <w:strike w:val="0"/>
                <w:dstrike w:val="0"/>
                <w:color w:val="auto"/>
                <w:spacing w:val="10"/>
                <w:kern w:val="0"/>
                <w:sz w:val="21"/>
                <w:szCs w:val="21"/>
                <w:lang w:val="en-US" w:eastAsia="zh-CN"/>
              </w:rPr>
              <w:t>1</w:t>
            </w:r>
            <w:r>
              <w:rPr>
                <w:rFonts w:hint="eastAsia" w:ascii="宋体" w:hAnsi="宋体" w:eastAsia="宋体" w:cs="宋体"/>
                <w:b/>
                <w:bCs/>
                <w:strike w:val="0"/>
                <w:dstrike w:val="0"/>
                <w:color w:val="auto"/>
                <w:spacing w:val="10"/>
                <w:kern w:val="0"/>
                <w:sz w:val="21"/>
                <w:szCs w:val="21"/>
              </w:rPr>
              <w:t>个月</w:t>
            </w:r>
            <w:r>
              <w:rPr>
                <w:rFonts w:hint="eastAsia" w:ascii="宋体" w:hAnsi="宋体" w:eastAsia="宋体" w:cs="宋体"/>
                <w:b/>
                <w:bCs/>
                <w:strike w:val="0"/>
                <w:dstrike w:val="0"/>
                <w:color w:val="auto"/>
                <w:spacing w:val="10"/>
                <w:kern w:val="0"/>
                <w:sz w:val="21"/>
                <w:szCs w:val="21"/>
                <w:lang w:eastAsia="zh-CN"/>
              </w:rPr>
              <w:t>的</w:t>
            </w:r>
            <w:r>
              <w:rPr>
                <w:rFonts w:hint="eastAsia" w:ascii="宋体" w:hAnsi="宋体" w:eastAsia="宋体" w:cs="宋体"/>
                <w:b/>
                <w:bCs/>
                <w:strike w:val="0"/>
                <w:dstrike w:val="0"/>
                <w:color w:val="auto"/>
                <w:spacing w:val="10"/>
                <w:kern w:val="0"/>
                <w:sz w:val="21"/>
                <w:szCs w:val="21"/>
              </w:rPr>
              <w:t>社保</w:t>
            </w:r>
            <w:r>
              <w:rPr>
                <w:rFonts w:hint="eastAsia" w:ascii="宋体" w:hAnsi="宋体" w:eastAsia="宋体" w:cs="宋体"/>
                <w:b/>
                <w:bCs/>
                <w:strike w:val="0"/>
                <w:dstrike w:val="0"/>
                <w:color w:val="auto"/>
                <w:spacing w:val="10"/>
                <w:kern w:val="0"/>
                <w:sz w:val="21"/>
                <w:szCs w:val="21"/>
                <w:lang w:eastAsia="zh-CN"/>
              </w:rPr>
              <w:t>缴纳</w:t>
            </w:r>
            <w:r>
              <w:rPr>
                <w:rFonts w:hint="eastAsia" w:ascii="宋体" w:hAnsi="宋体" w:eastAsia="宋体" w:cs="宋体"/>
                <w:b/>
                <w:bCs/>
                <w:strike w:val="0"/>
                <w:dstrike w:val="0"/>
                <w:color w:val="auto"/>
                <w:spacing w:val="10"/>
                <w:kern w:val="0"/>
                <w:sz w:val="21"/>
                <w:szCs w:val="21"/>
              </w:rPr>
              <w:t>证明材料复印件，不提供不得分）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57383333">
            <w:pPr>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8</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2BDB001">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E1DE5A6">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项目团队人员配置情况</w:t>
            </w:r>
          </w:p>
        </w:tc>
      </w:tr>
      <w:tr w14:paraId="055C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582" w:type="dxa"/>
            <w:tcBorders>
              <w:left w:val="single" w:color="auto" w:sz="4" w:space="0"/>
              <w:right w:val="single" w:color="auto" w:sz="4" w:space="0"/>
            </w:tcBorders>
            <w:noWrap w:val="0"/>
            <w:vAlign w:val="center"/>
          </w:tcPr>
          <w:p w14:paraId="681DC9FC">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14</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D1200B4">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投标人具有分散式生活污水处理设施运营服务一级认证证书的得</w:t>
            </w:r>
            <w:r>
              <w:rPr>
                <w:rFonts w:hint="eastAsia" w:cs="宋体"/>
                <w:strike w:val="0"/>
                <w:dstrike w:val="0"/>
                <w:color w:val="auto"/>
                <w:sz w:val="21"/>
                <w:szCs w:val="21"/>
                <w:lang w:val="en-US" w:eastAsia="zh-CN"/>
              </w:rPr>
              <w:t>3</w:t>
            </w:r>
            <w:r>
              <w:rPr>
                <w:rFonts w:hint="eastAsia" w:ascii="宋体" w:hAnsi="宋体" w:eastAsia="宋体" w:cs="宋体"/>
                <w:strike w:val="0"/>
                <w:dstrike w:val="0"/>
                <w:color w:val="auto"/>
                <w:sz w:val="21"/>
                <w:szCs w:val="21"/>
                <w:lang w:val="en-US" w:eastAsia="zh-CN"/>
              </w:rPr>
              <w:t>分</w:t>
            </w:r>
          </w:p>
          <w:p w14:paraId="0501423E">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具有分散式生活污水处理设施运营服务二级认证证书的得</w:t>
            </w:r>
            <w:r>
              <w:rPr>
                <w:rFonts w:hint="eastAsia" w:cs="宋体"/>
                <w:strike w:val="0"/>
                <w:dstrike w:val="0"/>
                <w:color w:val="auto"/>
                <w:sz w:val="21"/>
                <w:szCs w:val="21"/>
                <w:lang w:val="en-US" w:eastAsia="zh-CN"/>
              </w:rPr>
              <w:t>2.5</w:t>
            </w:r>
            <w:r>
              <w:rPr>
                <w:rFonts w:hint="eastAsia" w:ascii="宋体" w:hAnsi="宋体" w:eastAsia="宋体" w:cs="宋体"/>
                <w:strike w:val="0"/>
                <w:dstrike w:val="0"/>
                <w:color w:val="auto"/>
                <w:sz w:val="21"/>
                <w:szCs w:val="21"/>
                <w:lang w:val="en-US" w:eastAsia="zh-CN"/>
              </w:rPr>
              <w:t>分；</w:t>
            </w:r>
          </w:p>
          <w:p w14:paraId="27302A82">
            <w:pPr>
              <w:pStyle w:val="628"/>
              <w:numPr>
                <w:ilvl w:val="0"/>
                <w:numId w:val="0"/>
              </w:numPr>
              <w:spacing w:line="240" w:lineRule="auto"/>
              <w:jc w:val="left"/>
              <w:rPr>
                <w:rFonts w:hint="eastAsia"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具有分散式生活污水处理设施运营服务三级认证证书的得</w:t>
            </w:r>
            <w:r>
              <w:rPr>
                <w:rFonts w:hint="eastAsia" w:cs="宋体"/>
                <w:strike w:val="0"/>
                <w:dstrike w:val="0"/>
                <w:color w:val="auto"/>
                <w:sz w:val="21"/>
                <w:szCs w:val="21"/>
                <w:lang w:val="en-US" w:eastAsia="zh-CN"/>
              </w:rPr>
              <w:t>2</w:t>
            </w:r>
            <w:r>
              <w:rPr>
                <w:rFonts w:hint="eastAsia" w:ascii="宋体" w:hAnsi="宋体" w:eastAsia="宋体" w:cs="宋体"/>
                <w:strike w:val="0"/>
                <w:dstrike w:val="0"/>
                <w:color w:val="auto"/>
                <w:sz w:val="21"/>
                <w:szCs w:val="21"/>
                <w:lang w:val="en-US" w:eastAsia="zh-CN"/>
              </w:rPr>
              <w:t>分</w:t>
            </w:r>
            <w:r>
              <w:rPr>
                <w:rFonts w:hint="eastAsia" w:cs="宋体"/>
                <w:strike w:val="0"/>
                <w:dstrike w:val="0"/>
                <w:color w:val="auto"/>
                <w:sz w:val="21"/>
                <w:szCs w:val="21"/>
                <w:lang w:val="en-US" w:eastAsia="zh-CN"/>
              </w:rPr>
              <w:t>；</w:t>
            </w:r>
          </w:p>
          <w:p w14:paraId="2FBEA59F">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没有不得分</w:t>
            </w:r>
            <w:r>
              <w:rPr>
                <w:rFonts w:hint="eastAsia" w:cs="宋体"/>
                <w:strike w:val="0"/>
                <w:dstrike w:val="0"/>
                <w:color w:val="auto"/>
                <w:sz w:val="21"/>
                <w:szCs w:val="21"/>
                <w:lang w:val="en-US" w:eastAsia="zh-CN"/>
              </w:rPr>
              <w:t>。</w:t>
            </w:r>
          </w:p>
          <w:p w14:paraId="78A9911E">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本项最高得</w:t>
            </w:r>
            <w:r>
              <w:rPr>
                <w:rFonts w:hint="eastAsia" w:cs="宋体"/>
                <w:strike w:val="0"/>
                <w:dstrike w:val="0"/>
                <w:color w:val="auto"/>
                <w:sz w:val="21"/>
                <w:szCs w:val="21"/>
                <w:lang w:val="en-US" w:eastAsia="zh-CN"/>
              </w:rPr>
              <w:t>3</w:t>
            </w:r>
            <w:r>
              <w:rPr>
                <w:rFonts w:hint="eastAsia" w:ascii="宋体" w:hAnsi="宋体" w:eastAsia="宋体" w:cs="宋体"/>
                <w:strike w:val="0"/>
                <w:dstrike w:val="0"/>
                <w:color w:val="auto"/>
                <w:sz w:val="21"/>
                <w:szCs w:val="21"/>
                <w:lang w:val="en-US" w:eastAsia="zh-CN"/>
              </w:rPr>
              <w:t>分。</w:t>
            </w:r>
          </w:p>
          <w:p w14:paraId="4CE56C43">
            <w:pPr>
              <w:autoSpaceDE w:val="0"/>
              <w:autoSpaceDN w:val="0"/>
              <w:snapToGrid w:val="0"/>
              <w:spacing w:line="240" w:lineRule="auto"/>
              <w:jc w:val="left"/>
              <w:rPr>
                <w:rFonts w:hint="eastAsia" w:ascii="宋体" w:hAnsi="宋体" w:eastAsia="宋体" w:cs="宋体"/>
                <w:strike w:val="0"/>
                <w:dstrike w:val="0"/>
                <w:color w:val="auto"/>
                <w:sz w:val="21"/>
                <w:szCs w:val="21"/>
                <w:lang w:eastAsia="zh-CN"/>
              </w:rPr>
            </w:pPr>
            <w:r>
              <w:rPr>
                <w:rFonts w:hint="eastAsia" w:ascii="宋体" w:hAnsi="宋体" w:eastAsia="宋体" w:cs="宋体"/>
                <w:b/>
                <w:bCs/>
                <w:strike w:val="0"/>
                <w:dstrike w:val="0"/>
                <w:color w:val="auto"/>
                <w:sz w:val="21"/>
                <w:szCs w:val="21"/>
              </w:rPr>
              <w:t>（须提供有效期内证书复印件，不提供不得分）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2375C0B">
            <w:pPr>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2120E37">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9962B55">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运维服务能力</w:t>
            </w:r>
          </w:p>
          <w:p w14:paraId="2FF3EB5B">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资格</w:t>
            </w:r>
          </w:p>
        </w:tc>
      </w:tr>
      <w:tr w14:paraId="400B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82" w:type="dxa"/>
            <w:tcBorders>
              <w:left w:val="single" w:color="auto" w:sz="4" w:space="0"/>
              <w:right w:val="single" w:color="auto" w:sz="4" w:space="0"/>
            </w:tcBorders>
            <w:noWrap w:val="0"/>
            <w:vAlign w:val="center"/>
          </w:tcPr>
          <w:p w14:paraId="767C397F">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15</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78639F77">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rPr>
              <w:t>投标人具有环保工程专业承包资质</w:t>
            </w:r>
            <w:r>
              <w:rPr>
                <w:rFonts w:hint="eastAsia" w:ascii="宋体" w:hAnsi="宋体" w:eastAsia="宋体" w:cs="宋体"/>
                <w:strike w:val="0"/>
                <w:dstrike w:val="0"/>
                <w:color w:val="auto"/>
                <w:sz w:val="21"/>
                <w:szCs w:val="21"/>
                <w:lang w:eastAsia="zh-CN"/>
              </w:rPr>
              <w:t>得</w:t>
            </w:r>
            <w:r>
              <w:rPr>
                <w:rFonts w:hint="eastAsia" w:ascii="宋体" w:hAnsi="宋体" w:eastAsia="宋体" w:cs="宋体"/>
                <w:strike w:val="0"/>
                <w:dstrike w:val="0"/>
                <w:color w:val="auto"/>
                <w:sz w:val="21"/>
                <w:szCs w:val="21"/>
                <w:lang w:val="en-US" w:eastAsia="zh-CN"/>
              </w:rPr>
              <w:t>1</w:t>
            </w:r>
            <w:r>
              <w:rPr>
                <w:rFonts w:hint="eastAsia" w:cs="宋体"/>
                <w:strike w:val="0"/>
                <w:dstrike w:val="0"/>
                <w:color w:val="auto"/>
                <w:sz w:val="21"/>
                <w:szCs w:val="21"/>
                <w:lang w:val="en-US" w:eastAsia="zh-CN"/>
              </w:rPr>
              <w:t>.5</w:t>
            </w:r>
            <w:r>
              <w:rPr>
                <w:rFonts w:hint="eastAsia" w:ascii="宋体" w:hAnsi="宋体" w:eastAsia="宋体" w:cs="宋体"/>
                <w:strike w:val="0"/>
                <w:dstrike w:val="0"/>
                <w:color w:val="auto"/>
                <w:sz w:val="21"/>
                <w:szCs w:val="21"/>
                <w:lang w:val="en-US" w:eastAsia="zh-CN"/>
              </w:rPr>
              <w:t>分</w:t>
            </w:r>
            <w:r>
              <w:rPr>
                <w:rFonts w:hint="eastAsia" w:cs="宋体"/>
                <w:strike w:val="0"/>
                <w:dstrike w:val="0"/>
                <w:color w:val="auto"/>
                <w:sz w:val="21"/>
                <w:szCs w:val="21"/>
                <w:lang w:val="en-US" w:eastAsia="zh-CN"/>
              </w:rPr>
              <w:t>，没有不得分</w:t>
            </w:r>
            <w:r>
              <w:rPr>
                <w:rFonts w:hint="eastAsia" w:ascii="宋体" w:hAnsi="宋体" w:eastAsia="宋体" w:cs="宋体"/>
                <w:strike w:val="0"/>
                <w:dstrike w:val="0"/>
                <w:color w:val="auto"/>
                <w:sz w:val="21"/>
                <w:szCs w:val="21"/>
                <w:lang w:val="en-US" w:eastAsia="zh-CN"/>
              </w:rPr>
              <w:t>；</w:t>
            </w:r>
          </w:p>
          <w:p w14:paraId="3B202971">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rPr>
              <w:t>具有</w:t>
            </w:r>
            <w:r>
              <w:rPr>
                <w:rFonts w:hint="eastAsia" w:ascii="宋体" w:hAnsi="宋体" w:eastAsia="宋体" w:cs="宋体"/>
                <w:strike w:val="0"/>
                <w:dstrike w:val="0"/>
                <w:color w:val="auto"/>
                <w:sz w:val="21"/>
                <w:szCs w:val="21"/>
                <w:lang w:val="en-US" w:eastAsia="zh-CN"/>
              </w:rPr>
              <w:t>市政公用工程施工总承包资质</w:t>
            </w:r>
            <w:r>
              <w:rPr>
                <w:rFonts w:hint="eastAsia" w:cs="宋体"/>
                <w:strike w:val="0"/>
                <w:dstrike w:val="0"/>
                <w:color w:val="auto"/>
                <w:sz w:val="21"/>
                <w:szCs w:val="21"/>
                <w:lang w:val="en-US" w:eastAsia="zh-CN"/>
              </w:rPr>
              <w:t>或</w:t>
            </w:r>
            <w:r>
              <w:rPr>
                <w:rFonts w:hint="eastAsia" w:ascii="宋体" w:hAnsi="宋体" w:eastAsia="宋体" w:cs="宋体"/>
                <w:strike w:val="0"/>
                <w:dstrike w:val="0"/>
                <w:color w:val="auto"/>
                <w:sz w:val="21"/>
                <w:szCs w:val="21"/>
                <w:lang w:eastAsia="zh-CN"/>
              </w:rPr>
              <w:t>机电工程施工总承包资质</w:t>
            </w:r>
            <w:r>
              <w:rPr>
                <w:rFonts w:hint="eastAsia" w:cs="宋体"/>
                <w:strike w:val="0"/>
                <w:dstrike w:val="0"/>
                <w:color w:val="auto"/>
                <w:sz w:val="21"/>
                <w:szCs w:val="21"/>
                <w:lang w:eastAsia="zh-CN"/>
              </w:rPr>
              <w:t>的</w:t>
            </w:r>
            <w:r>
              <w:rPr>
                <w:rFonts w:hint="eastAsia" w:ascii="宋体" w:hAnsi="宋体" w:eastAsia="宋体" w:cs="宋体"/>
                <w:strike w:val="0"/>
                <w:dstrike w:val="0"/>
                <w:color w:val="auto"/>
                <w:sz w:val="21"/>
                <w:szCs w:val="21"/>
                <w:lang w:eastAsia="zh-CN"/>
              </w:rPr>
              <w:t>得</w:t>
            </w:r>
            <w:r>
              <w:rPr>
                <w:rFonts w:hint="eastAsia" w:ascii="宋体" w:hAnsi="宋体" w:eastAsia="宋体" w:cs="宋体"/>
                <w:strike w:val="0"/>
                <w:dstrike w:val="0"/>
                <w:color w:val="auto"/>
                <w:sz w:val="21"/>
                <w:szCs w:val="21"/>
                <w:lang w:val="en-US" w:eastAsia="zh-CN"/>
              </w:rPr>
              <w:t>1</w:t>
            </w:r>
            <w:r>
              <w:rPr>
                <w:rFonts w:hint="eastAsia" w:cs="宋体"/>
                <w:strike w:val="0"/>
                <w:dstrike w:val="0"/>
                <w:color w:val="auto"/>
                <w:sz w:val="21"/>
                <w:szCs w:val="21"/>
                <w:lang w:val="en-US" w:eastAsia="zh-CN"/>
              </w:rPr>
              <w:t>.5</w:t>
            </w:r>
            <w:r>
              <w:rPr>
                <w:rFonts w:hint="eastAsia" w:ascii="宋体" w:hAnsi="宋体" w:eastAsia="宋体" w:cs="宋体"/>
                <w:strike w:val="0"/>
                <w:dstrike w:val="0"/>
                <w:color w:val="auto"/>
                <w:sz w:val="21"/>
                <w:szCs w:val="21"/>
                <w:lang w:val="en-US" w:eastAsia="zh-CN"/>
              </w:rPr>
              <w:t>分</w:t>
            </w:r>
            <w:r>
              <w:rPr>
                <w:rFonts w:hint="eastAsia" w:cs="宋体"/>
                <w:strike w:val="0"/>
                <w:dstrike w:val="0"/>
                <w:color w:val="auto"/>
                <w:sz w:val="21"/>
                <w:szCs w:val="21"/>
                <w:lang w:val="en-US" w:eastAsia="zh-CN"/>
              </w:rPr>
              <w:t>，没有不得分</w:t>
            </w:r>
            <w:r>
              <w:rPr>
                <w:rFonts w:hint="eastAsia" w:ascii="宋体" w:hAnsi="宋体" w:eastAsia="宋体" w:cs="宋体"/>
                <w:strike w:val="0"/>
                <w:dstrike w:val="0"/>
                <w:color w:val="auto"/>
                <w:sz w:val="21"/>
                <w:szCs w:val="21"/>
                <w:lang w:val="en-US" w:eastAsia="zh-CN"/>
              </w:rPr>
              <w:t>；</w:t>
            </w:r>
          </w:p>
          <w:p w14:paraId="6EDF5CFD">
            <w:pPr>
              <w:spacing w:line="240" w:lineRule="auto"/>
              <w:rPr>
                <w:rFonts w:hint="eastAsia"/>
                <w:sz w:val="21"/>
                <w:szCs w:val="21"/>
                <w:lang w:eastAsia="zh-CN"/>
              </w:rPr>
            </w:pPr>
            <w:r>
              <w:rPr>
                <w:rFonts w:hint="eastAsia" w:ascii="宋体" w:hAnsi="宋体" w:eastAsia="宋体" w:cs="宋体"/>
                <w:b/>
                <w:bCs/>
                <w:strike w:val="0"/>
                <w:dstrike w:val="0"/>
                <w:color w:val="auto"/>
                <w:sz w:val="21"/>
                <w:szCs w:val="21"/>
              </w:rPr>
              <w:t>(须提供有效期内证书复印件,不提供不得分)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50C6E78C">
            <w:pPr>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CE37F0A">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73ED2BC">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资质情况</w:t>
            </w:r>
          </w:p>
        </w:tc>
      </w:tr>
      <w:tr w14:paraId="3DA0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82" w:type="dxa"/>
            <w:tcBorders>
              <w:left w:val="single" w:color="auto" w:sz="4" w:space="0"/>
              <w:right w:val="single" w:color="auto" w:sz="4" w:space="0"/>
            </w:tcBorders>
            <w:noWrap w:val="0"/>
            <w:vAlign w:val="center"/>
          </w:tcPr>
          <w:p w14:paraId="29FC7AE0">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16</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323E8D10">
            <w:pPr>
              <w:keepNext w:val="0"/>
              <w:keepLines w:val="0"/>
              <w:pageBreakBefore w:val="0"/>
              <w:numPr>
                <w:ilvl w:val="0"/>
                <w:numId w:val="0"/>
              </w:numPr>
              <w:kinsoku/>
              <w:wordWrap/>
              <w:overflowPunct/>
              <w:topLinePunct w:val="0"/>
              <w:autoSpaceDE w:val="0"/>
              <w:autoSpaceDN w:val="0"/>
              <w:bidi w:val="0"/>
              <w:snapToGrid w:val="0"/>
              <w:spacing w:line="240" w:lineRule="auto"/>
              <w:ind w:leftChars="0"/>
              <w:jc w:val="left"/>
              <w:textAlignment w:val="auto"/>
              <w:rPr>
                <w:rFonts w:hint="eastAsia" w:ascii="宋体" w:hAnsi="宋体" w:eastAsia="宋体" w:cs="宋体"/>
                <w:strike w:val="0"/>
                <w:dstrike w:val="0"/>
                <w:color w:val="auto"/>
                <w:kern w:val="0"/>
                <w:sz w:val="21"/>
                <w:szCs w:val="21"/>
                <w:lang w:val="zh-CN" w:eastAsia="zh-CN" w:bidi="ar-SA"/>
              </w:rPr>
            </w:pPr>
            <w:r>
              <w:rPr>
                <w:rFonts w:hint="eastAsia" w:ascii="宋体" w:hAnsi="宋体" w:eastAsia="宋体" w:cs="宋体"/>
                <w:strike w:val="0"/>
                <w:dstrike w:val="0"/>
                <w:color w:val="auto"/>
                <w:kern w:val="0"/>
                <w:sz w:val="21"/>
                <w:szCs w:val="21"/>
                <w:lang w:val="en-US" w:eastAsia="zh-CN" w:bidi="ar-SA"/>
              </w:rPr>
              <w:t>投标人自2020年6月1日以来荣获县（区）级及以上政府部门（含县区级政府所属的部、委、办、局。各类协会除外）授予的污水处理或运维类相关表彰的，</w:t>
            </w:r>
            <w:r>
              <w:rPr>
                <w:rFonts w:hint="eastAsia" w:ascii="宋体" w:hAnsi="宋体" w:cs="宋体"/>
                <w:strike w:val="0"/>
                <w:dstrike w:val="0"/>
                <w:color w:val="auto"/>
                <w:kern w:val="0"/>
                <w:sz w:val="21"/>
                <w:szCs w:val="21"/>
                <w:lang w:val="en-US" w:eastAsia="zh-CN" w:bidi="ar-SA"/>
              </w:rPr>
              <w:t>市级及以上的</w:t>
            </w:r>
            <w:r>
              <w:rPr>
                <w:rFonts w:hint="eastAsia" w:ascii="宋体" w:hAnsi="宋体" w:eastAsia="宋体" w:cs="宋体"/>
                <w:strike w:val="0"/>
                <w:dstrike w:val="0"/>
                <w:color w:val="auto"/>
                <w:kern w:val="0"/>
                <w:sz w:val="21"/>
                <w:szCs w:val="21"/>
                <w:lang w:val="en-US" w:eastAsia="zh-CN" w:bidi="ar-SA"/>
              </w:rPr>
              <w:t>提供一</w:t>
            </w:r>
            <w:r>
              <w:rPr>
                <w:rFonts w:hint="eastAsia" w:ascii="宋体" w:hAnsi="宋体" w:eastAsia="宋体" w:cs="宋体"/>
                <w:strike w:val="0"/>
                <w:dstrike w:val="0"/>
                <w:color w:val="auto"/>
                <w:kern w:val="0"/>
                <w:sz w:val="21"/>
                <w:szCs w:val="21"/>
                <w:lang w:val="zh-CN" w:eastAsia="zh-CN" w:bidi="ar-SA"/>
              </w:rPr>
              <w:t>个的</w:t>
            </w:r>
            <w:r>
              <w:rPr>
                <w:rFonts w:hint="eastAsia" w:ascii="宋体" w:hAnsi="宋体" w:eastAsia="宋体" w:cs="宋体"/>
                <w:strike w:val="0"/>
                <w:dstrike w:val="0"/>
                <w:color w:val="auto"/>
                <w:kern w:val="0"/>
                <w:sz w:val="21"/>
                <w:szCs w:val="21"/>
                <w:lang w:val="en-US" w:eastAsia="zh-CN" w:bidi="ar-SA"/>
              </w:rPr>
              <w:t>1</w:t>
            </w:r>
            <w:r>
              <w:rPr>
                <w:rFonts w:hint="eastAsia" w:ascii="宋体" w:hAnsi="宋体" w:cs="宋体"/>
                <w:strike w:val="0"/>
                <w:dstrike w:val="0"/>
                <w:color w:val="auto"/>
                <w:kern w:val="0"/>
                <w:sz w:val="21"/>
                <w:szCs w:val="21"/>
                <w:lang w:val="en-US" w:eastAsia="zh-CN" w:bidi="ar-SA"/>
              </w:rPr>
              <w:t>.5</w:t>
            </w:r>
            <w:r>
              <w:rPr>
                <w:rFonts w:hint="eastAsia" w:ascii="宋体" w:hAnsi="宋体" w:eastAsia="宋体" w:cs="宋体"/>
                <w:strike w:val="0"/>
                <w:dstrike w:val="0"/>
                <w:color w:val="auto"/>
                <w:kern w:val="0"/>
                <w:sz w:val="21"/>
                <w:szCs w:val="21"/>
                <w:lang w:val="zh-CN" w:eastAsia="zh-CN" w:bidi="ar-SA"/>
              </w:rPr>
              <w:t>分，</w:t>
            </w:r>
            <w:r>
              <w:rPr>
                <w:rFonts w:hint="eastAsia" w:ascii="宋体" w:hAnsi="宋体" w:cs="宋体"/>
                <w:strike w:val="0"/>
                <w:dstrike w:val="0"/>
                <w:color w:val="auto"/>
                <w:kern w:val="0"/>
                <w:sz w:val="21"/>
                <w:szCs w:val="21"/>
                <w:lang w:val="zh-CN" w:eastAsia="zh-CN" w:bidi="ar-SA"/>
              </w:rPr>
              <w:t>市级以下的得</w:t>
            </w:r>
            <w:r>
              <w:rPr>
                <w:rFonts w:hint="eastAsia" w:ascii="宋体" w:hAnsi="宋体" w:cs="宋体"/>
                <w:strike w:val="0"/>
                <w:dstrike w:val="0"/>
                <w:color w:val="auto"/>
                <w:kern w:val="0"/>
                <w:sz w:val="21"/>
                <w:szCs w:val="21"/>
                <w:lang w:val="en-US" w:eastAsia="zh-CN" w:bidi="ar-SA"/>
              </w:rPr>
              <w:t>1分，</w:t>
            </w:r>
            <w:r>
              <w:rPr>
                <w:rFonts w:hint="eastAsia" w:ascii="宋体" w:hAnsi="宋体" w:eastAsia="宋体" w:cs="宋体"/>
                <w:strike w:val="0"/>
                <w:dstrike w:val="0"/>
                <w:color w:val="auto"/>
                <w:kern w:val="0"/>
                <w:sz w:val="21"/>
                <w:szCs w:val="21"/>
                <w:lang w:val="zh-CN" w:eastAsia="zh-CN" w:bidi="ar-SA"/>
              </w:rPr>
              <w:t>最高得</w:t>
            </w:r>
            <w:r>
              <w:rPr>
                <w:rFonts w:hint="eastAsia" w:ascii="宋体" w:hAnsi="宋体" w:eastAsia="宋体" w:cs="宋体"/>
                <w:strike w:val="0"/>
                <w:dstrike w:val="0"/>
                <w:color w:val="auto"/>
                <w:kern w:val="0"/>
                <w:sz w:val="21"/>
                <w:szCs w:val="21"/>
                <w:lang w:val="en-US" w:eastAsia="zh-CN" w:bidi="ar-SA"/>
              </w:rPr>
              <w:t>3</w:t>
            </w:r>
            <w:r>
              <w:rPr>
                <w:rFonts w:hint="eastAsia" w:ascii="宋体" w:hAnsi="宋体" w:eastAsia="宋体" w:cs="宋体"/>
                <w:strike w:val="0"/>
                <w:dstrike w:val="0"/>
                <w:color w:val="auto"/>
                <w:kern w:val="0"/>
                <w:sz w:val="21"/>
                <w:szCs w:val="21"/>
                <w:lang w:val="zh-CN" w:eastAsia="zh-CN" w:bidi="ar-SA"/>
              </w:rPr>
              <w:t>分。</w:t>
            </w:r>
          </w:p>
          <w:p w14:paraId="4B11980C">
            <w:pPr>
              <w:keepNext w:val="0"/>
              <w:keepLines w:val="0"/>
              <w:pageBreakBefore w:val="0"/>
              <w:numPr>
                <w:ilvl w:val="0"/>
                <w:numId w:val="0"/>
              </w:numPr>
              <w:kinsoku/>
              <w:wordWrap/>
              <w:overflowPunct/>
              <w:topLinePunct w:val="0"/>
              <w:autoSpaceDE w:val="0"/>
              <w:autoSpaceDN w:val="0"/>
              <w:bidi w:val="0"/>
              <w:snapToGrid w:val="0"/>
              <w:spacing w:line="240" w:lineRule="auto"/>
              <w:ind w:leftChars="0"/>
              <w:jc w:val="left"/>
              <w:textAlignment w:val="auto"/>
              <w:rPr>
                <w:rFonts w:hint="eastAsia"/>
                <w:sz w:val="21"/>
                <w:szCs w:val="21"/>
                <w:lang w:val="en-US" w:eastAsia="zh-CN"/>
              </w:rPr>
            </w:pPr>
            <w:r>
              <w:rPr>
                <w:rFonts w:hint="eastAsia" w:ascii="宋体" w:hAnsi="宋体" w:eastAsia="宋体" w:cs="宋体"/>
                <w:b/>
                <w:bCs/>
                <w:strike w:val="0"/>
                <w:dstrike w:val="0"/>
                <w:color w:val="auto"/>
                <w:kern w:val="0"/>
                <w:sz w:val="21"/>
                <w:szCs w:val="21"/>
                <w:lang w:val="en-US" w:eastAsia="zh-CN" w:bidi="ar-SA"/>
              </w:rPr>
              <w:t>（以上须提供相关获奖证明材料复印件，不提供不得分）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6FB761FF">
            <w:pPr>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29C08DD">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5DD9B9F">
            <w:pPr>
              <w:pStyle w:val="628"/>
              <w:spacing w:line="240" w:lineRule="auto"/>
              <w:ind w:firstLine="44"/>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获奖情况</w:t>
            </w:r>
          </w:p>
        </w:tc>
      </w:tr>
      <w:tr w14:paraId="6F59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582" w:type="dxa"/>
            <w:tcBorders>
              <w:left w:val="single" w:color="auto" w:sz="4" w:space="0"/>
              <w:right w:val="single" w:color="auto" w:sz="4" w:space="0"/>
            </w:tcBorders>
            <w:noWrap w:val="0"/>
            <w:vAlign w:val="center"/>
          </w:tcPr>
          <w:p w14:paraId="568553C4">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17</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1FBB164D">
            <w:pPr>
              <w:pStyle w:val="628"/>
              <w:numPr>
                <w:ilvl w:val="0"/>
                <w:numId w:val="0"/>
              </w:numPr>
              <w:spacing w:line="240" w:lineRule="auto"/>
              <w:jc w:val="left"/>
              <w:rPr>
                <w:rFonts w:hint="eastAsia" w:ascii="宋体" w:hAnsi="宋体" w:eastAsia="宋体" w:cs="宋体"/>
                <w:strike w:val="0"/>
                <w:dstrike w:val="0"/>
                <w:color w:val="auto"/>
                <w:sz w:val="21"/>
                <w:szCs w:val="21"/>
              </w:rPr>
            </w:pPr>
            <w:r>
              <w:rPr>
                <w:rFonts w:hint="eastAsia" w:ascii="宋体" w:hAnsi="宋体" w:eastAsia="宋体" w:cs="宋体"/>
                <w:strike w:val="0"/>
                <w:dstrike w:val="0"/>
                <w:color w:val="auto"/>
                <w:sz w:val="21"/>
                <w:szCs w:val="21"/>
                <w:lang w:val="en-US" w:eastAsia="zh-CN"/>
              </w:rPr>
              <w:t>1.</w:t>
            </w:r>
            <w:r>
              <w:rPr>
                <w:rFonts w:hint="eastAsia" w:ascii="宋体" w:hAnsi="宋体" w:eastAsia="宋体" w:cs="宋体"/>
                <w:strike w:val="0"/>
                <w:dstrike w:val="0"/>
                <w:color w:val="auto"/>
                <w:sz w:val="21"/>
                <w:szCs w:val="21"/>
              </w:rPr>
              <w:t>投标人已开展农村生活污水运维工作，设立运维团队的，</w:t>
            </w:r>
            <w:r>
              <w:rPr>
                <w:rFonts w:hint="eastAsia" w:ascii="宋体" w:hAnsi="宋体" w:eastAsia="宋体" w:cs="宋体"/>
                <w:strike w:val="0"/>
                <w:dstrike w:val="0"/>
                <w:color w:val="auto"/>
                <w:sz w:val="21"/>
                <w:szCs w:val="21"/>
                <w:lang w:eastAsia="zh-CN"/>
              </w:rPr>
              <w:t>且在</w:t>
            </w:r>
            <w:r>
              <w:rPr>
                <w:rFonts w:hint="eastAsia" w:ascii="宋体" w:hAnsi="宋体" w:eastAsia="宋体" w:cs="宋体"/>
                <w:strike w:val="0"/>
                <w:dstrike w:val="0"/>
                <w:color w:val="auto"/>
                <w:sz w:val="21"/>
                <w:szCs w:val="21"/>
                <w:lang w:val="en-US" w:eastAsia="zh-CN"/>
              </w:rPr>
              <w:t>2020年6月1日以来</w:t>
            </w:r>
            <w:r>
              <w:rPr>
                <w:rFonts w:hint="eastAsia" w:ascii="宋体" w:hAnsi="宋体" w:eastAsia="宋体" w:cs="宋体"/>
                <w:strike w:val="0"/>
                <w:dstrike w:val="0"/>
                <w:color w:val="auto"/>
                <w:sz w:val="21"/>
                <w:szCs w:val="21"/>
              </w:rPr>
              <w:t>获得区、县(市)主管单位年度考核为优秀的或年度满意度评价为满意的，每提供一份优秀考核或满意的得</w:t>
            </w:r>
            <w:r>
              <w:rPr>
                <w:rFonts w:hint="eastAsia" w:ascii="宋体" w:hAnsi="宋体" w:eastAsia="宋体" w:cs="宋体"/>
                <w:strike w:val="0"/>
                <w:dstrike w:val="0"/>
                <w:color w:val="auto"/>
                <w:sz w:val="21"/>
                <w:szCs w:val="21"/>
                <w:lang w:val="en-US" w:eastAsia="zh-CN"/>
              </w:rPr>
              <w:t>1</w:t>
            </w:r>
            <w:r>
              <w:rPr>
                <w:rFonts w:hint="eastAsia" w:ascii="宋体" w:hAnsi="宋体" w:eastAsia="宋体" w:cs="宋体"/>
                <w:strike w:val="0"/>
                <w:dstrike w:val="0"/>
                <w:color w:val="auto"/>
                <w:sz w:val="21"/>
                <w:szCs w:val="21"/>
              </w:rPr>
              <w:t>分，本项最高得</w:t>
            </w:r>
            <w:r>
              <w:rPr>
                <w:rFonts w:hint="eastAsia" w:cs="宋体"/>
                <w:strike w:val="0"/>
                <w:dstrike w:val="0"/>
                <w:color w:val="auto"/>
                <w:sz w:val="21"/>
                <w:szCs w:val="21"/>
                <w:lang w:val="en-US" w:eastAsia="zh-CN"/>
              </w:rPr>
              <w:t>3</w:t>
            </w:r>
            <w:r>
              <w:rPr>
                <w:rFonts w:hint="eastAsia" w:ascii="宋体" w:hAnsi="宋体" w:eastAsia="宋体" w:cs="宋体"/>
                <w:strike w:val="0"/>
                <w:dstrike w:val="0"/>
                <w:color w:val="auto"/>
                <w:sz w:val="21"/>
                <w:szCs w:val="21"/>
              </w:rPr>
              <w:t>分。</w:t>
            </w:r>
          </w:p>
          <w:p w14:paraId="62FD60BC">
            <w:pPr>
              <w:pStyle w:val="628"/>
              <w:numPr>
                <w:ilvl w:val="0"/>
                <w:numId w:val="0"/>
              </w:numPr>
              <w:spacing w:line="240" w:lineRule="auto"/>
              <w:jc w:val="left"/>
              <w:rPr>
                <w:rFonts w:hint="eastAsia" w:ascii="宋体" w:hAnsi="宋体" w:eastAsia="宋体" w:cs="宋体"/>
                <w:b/>
                <w:bCs/>
                <w:strike w:val="0"/>
                <w:dstrike w:val="0"/>
                <w:color w:val="auto"/>
                <w:sz w:val="21"/>
                <w:szCs w:val="21"/>
              </w:rPr>
            </w:pPr>
            <w:r>
              <w:rPr>
                <w:rFonts w:hint="eastAsia" w:ascii="宋体" w:hAnsi="宋体" w:eastAsia="宋体" w:cs="宋体"/>
                <w:b/>
                <w:bCs/>
                <w:strike w:val="0"/>
                <w:dstrike w:val="0"/>
                <w:color w:val="auto"/>
                <w:sz w:val="21"/>
                <w:szCs w:val="21"/>
              </w:rPr>
              <w:t>（须提供县（市）运维主管单位出具的文件复印件，不提供不得分）</w:t>
            </w:r>
          </w:p>
          <w:p w14:paraId="7111540C">
            <w:pPr>
              <w:pStyle w:val="628"/>
              <w:spacing w:line="240" w:lineRule="auto"/>
              <w:ind w:firstLine="44"/>
              <w:jc w:val="left"/>
              <w:rPr>
                <w:rFonts w:hint="eastAsia" w:ascii="宋体" w:hAnsi="宋体" w:eastAsia="宋体" w:cs="宋体"/>
                <w:strike w:val="0"/>
                <w:dstrike w:val="0"/>
                <w:color w:val="auto"/>
                <w:sz w:val="21"/>
                <w:szCs w:val="21"/>
              </w:rPr>
            </w:pPr>
            <w:r>
              <w:rPr>
                <w:rFonts w:hint="eastAsia" w:ascii="宋体" w:hAnsi="宋体" w:eastAsia="宋体" w:cs="宋体"/>
                <w:strike w:val="0"/>
                <w:dstrike w:val="0"/>
                <w:color w:val="auto"/>
                <w:sz w:val="21"/>
                <w:szCs w:val="21"/>
              </w:rPr>
              <w:t>2</w:t>
            </w:r>
            <w:r>
              <w:rPr>
                <w:rFonts w:hint="eastAsia" w:ascii="宋体" w:hAnsi="宋体" w:eastAsia="宋体" w:cs="宋体"/>
                <w:strike w:val="0"/>
                <w:dstrike w:val="0"/>
                <w:color w:val="auto"/>
                <w:sz w:val="21"/>
                <w:szCs w:val="21"/>
                <w:lang w:val="en-US" w:eastAsia="zh-CN"/>
              </w:rPr>
              <w:t>.</w:t>
            </w:r>
            <w:r>
              <w:rPr>
                <w:rFonts w:hint="eastAsia" w:ascii="宋体" w:hAnsi="宋体" w:eastAsia="宋体" w:cs="宋体"/>
                <w:strike w:val="0"/>
                <w:dstrike w:val="0"/>
                <w:color w:val="auto"/>
                <w:sz w:val="21"/>
                <w:szCs w:val="21"/>
                <w:lang w:eastAsia="zh-CN"/>
              </w:rPr>
              <w:t>自</w:t>
            </w:r>
            <w:r>
              <w:rPr>
                <w:rFonts w:hint="eastAsia" w:ascii="宋体" w:hAnsi="宋体" w:eastAsia="宋体" w:cs="宋体"/>
                <w:strike w:val="0"/>
                <w:dstrike w:val="0"/>
                <w:color w:val="auto"/>
                <w:sz w:val="21"/>
                <w:szCs w:val="21"/>
                <w:lang w:val="en-US" w:eastAsia="zh-CN"/>
              </w:rPr>
              <w:t>2020年6月1日以来</w:t>
            </w:r>
            <w:r>
              <w:rPr>
                <w:rFonts w:hint="eastAsia" w:cs="宋体"/>
                <w:strike w:val="0"/>
                <w:dstrike w:val="0"/>
                <w:color w:val="auto"/>
                <w:sz w:val="21"/>
                <w:szCs w:val="21"/>
                <w:lang w:val="en-US" w:eastAsia="zh-CN"/>
              </w:rPr>
              <w:t>，</w:t>
            </w:r>
            <w:r>
              <w:rPr>
                <w:rFonts w:hint="eastAsia" w:ascii="宋体" w:hAnsi="宋体" w:eastAsia="宋体" w:cs="宋体"/>
                <w:strike w:val="0"/>
                <w:dstrike w:val="0"/>
                <w:color w:val="auto"/>
                <w:sz w:val="21"/>
                <w:szCs w:val="21"/>
              </w:rPr>
              <w:t>投标人运维服务的区、县（市）获得省级</w:t>
            </w:r>
            <w:r>
              <w:rPr>
                <w:rFonts w:hint="eastAsia" w:ascii="宋体" w:hAnsi="宋体" w:eastAsia="宋体" w:cs="宋体"/>
                <w:strike w:val="0"/>
                <w:dstrike w:val="0"/>
                <w:color w:val="auto"/>
                <w:sz w:val="21"/>
                <w:szCs w:val="21"/>
                <w:lang w:eastAsia="zh-CN"/>
              </w:rPr>
              <w:t>及以上</w:t>
            </w:r>
            <w:r>
              <w:rPr>
                <w:rFonts w:hint="eastAsia" w:ascii="宋体" w:hAnsi="宋体" w:eastAsia="宋体" w:cs="宋体"/>
                <w:strike w:val="0"/>
                <w:dstrike w:val="0"/>
                <w:color w:val="auto"/>
                <w:sz w:val="21"/>
                <w:szCs w:val="21"/>
              </w:rPr>
              <w:t>考核优秀的，每次加</w:t>
            </w:r>
            <w:r>
              <w:rPr>
                <w:rFonts w:hint="eastAsia" w:cs="宋体"/>
                <w:strike w:val="0"/>
                <w:dstrike w:val="0"/>
                <w:color w:val="auto"/>
                <w:sz w:val="21"/>
                <w:szCs w:val="21"/>
                <w:lang w:val="en-US" w:eastAsia="zh-CN"/>
              </w:rPr>
              <w:t>1.5</w:t>
            </w:r>
            <w:r>
              <w:rPr>
                <w:rFonts w:hint="eastAsia" w:ascii="宋体" w:hAnsi="宋体" w:eastAsia="宋体" w:cs="宋体"/>
                <w:strike w:val="0"/>
                <w:dstrike w:val="0"/>
                <w:color w:val="auto"/>
                <w:sz w:val="21"/>
                <w:szCs w:val="21"/>
              </w:rPr>
              <w:t>分；运维服务的区、县（市）获得地级市考核优秀的，每次加</w:t>
            </w:r>
            <w:r>
              <w:rPr>
                <w:rFonts w:hint="eastAsia" w:ascii="宋体" w:hAnsi="宋体" w:eastAsia="宋体" w:cs="宋体"/>
                <w:strike w:val="0"/>
                <w:dstrike w:val="0"/>
                <w:color w:val="auto"/>
                <w:sz w:val="21"/>
                <w:szCs w:val="21"/>
                <w:lang w:val="en-US" w:eastAsia="zh-CN"/>
              </w:rPr>
              <w:t>1</w:t>
            </w:r>
            <w:r>
              <w:rPr>
                <w:rFonts w:hint="eastAsia" w:ascii="宋体" w:hAnsi="宋体" w:eastAsia="宋体" w:cs="宋体"/>
                <w:strike w:val="0"/>
                <w:dstrike w:val="0"/>
                <w:color w:val="auto"/>
                <w:sz w:val="21"/>
                <w:szCs w:val="21"/>
              </w:rPr>
              <w:t>分。本项最高得</w:t>
            </w:r>
            <w:r>
              <w:rPr>
                <w:rFonts w:hint="eastAsia" w:cs="宋体"/>
                <w:strike w:val="0"/>
                <w:dstrike w:val="0"/>
                <w:color w:val="auto"/>
                <w:sz w:val="21"/>
                <w:szCs w:val="21"/>
                <w:lang w:val="en-US" w:eastAsia="zh-CN"/>
              </w:rPr>
              <w:t>3</w:t>
            </w:r>
            <w:r>
              <w:rPr>
                <w:rFonts w:hint="eastAsia" w:ascii="宋体" w:hAnsi="宋体" w:eastAsia="宋体" w:cs="宋体"/>
                <w:strike w:val="0"/>
                <w:dstrike w:val="0"/>
                <w:color w:val="auto"/>
                <w:sz w:val="21"/>
                <w:szCs w:val="21"/>
              </w:rPr>
              <w:t>分，不重复加分。</w:t>
            </w:r>
          </w:p>
          <w:p w14:paraId="2110958D">
            <w:pPr>
              <w:autoSpaceDE w:val="0"/>
              <w:autoSpaceDN w:val="0"/>
              <w:snapToGrid w:val="0"/>
              <w:spacing w:line="240" w:lineRule="auto"/>
              <w:jc w:val="left"/>
              <w:rPr>
                <w:rFonts w:hint="eastAsia"/>
                <w:sz w:val="21"/>
                <w:szCs w:val="21"/>
                <w:lang w:val="en-US" w:eastAsia="zh-CN"/>
              </w:rPr>
            </w:pPr>
            <w:r>
              <w:rPr>
                <w:rFonts w:hint="eastAsia" w:ascii="宋体" w:hAnsi="宋体" w:eastAsia="宋体" w:cs="宋体"/>
                <w:b/>
                <w:bCs/>
                <w:strike w:val="0"/>
                <w:dstrike w:val="0"/>
                <w:color w:val="auto"/>
                <w:sz w:val="21"/>
                <w:szCs w:val="21"/>
              </w:rPr>
              <w:t>（须提供县（市）运维主管单位出具的证明复印件或省、市级部门发布的考核结果文件复印件，不提供不得分）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61CA346">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cs="宋体"/>
                <w:strike w:val="0"/>
                <w:dstrike w:val="0"/>
                <w:color w:val="auto"/>
                <w:spacing w:val="10"/>
                <w:kern w:val="0"/>
                <w:sz w:val="21"/>
                <w:szCs w:val="21"/>
                <w:lang w:val="en-US" w:eastAsia="zh-CN" w:bidi="ar-SA"/>
              </w:rPr>
              <w:t>6</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F3DC2D5">
            <w:pPr>
              <w:spacing w:line="240" w:lineRule="auto"/>
              <w:jc w:val="center"/>
              <w:rPr>
                <w:rFonts w:hint="eastAsia" w:ascii="宋体" w:hAnsi="宋体" w:eastAsia="宋体" w:cs="宋体"/>
                <w:strike w:val="0"/>
                <w:dstrike w:val="0"/>
                <w:color w:val="auto"/>
                <w:spacing w:val="10"/>
                <w:kern w:val="0"/>
                <w:sz w:val="21"/>
                <w:szCs w:val="21"/>
                <w:lang w:val="en-US" w:eastAsia="zh-Hans"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F9718FD">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考核情况</w:t>
            </w:r>
          </w:p>
        </w:tc>
      </w:tr>
      <w:tr w14:paraId="2845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82" w:type="dxa"/>
            <w:tcBorders>
              <w:left w:val="single" w:color="auto" w:sz="4" w:space="0"/>
              <w:right w:val="single" w:color="auto" w:sz="4" w:space="0"/>
            </w:tcBorders>
            <w:noWrap w:val="0"/>
            <w:vAlign w:val="center"/>
          </w:tcPr>
          <w:p w14:paraId="0A1E989B">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18</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34306E09">
            <w:pPr>
              <w:spacing w:line="240" w:lineRule="auto"/>
              <w:rPr>
                <w:rFonts w:hint="eastAsia" w:ascii="宋体" w:hAnsi="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投标人承诺中标后安排专人与主管单位对接运维合同期间的基础资料整理、平台管理、各项考核，保证服务的及时性和有效性的得</w:t>
            </w:r>
            <w:r>
              <w:rPr>
                <w:rFonts w:hint="eastAsia" w:ascii="宋体" w:hAnsi="宋体" w:cs="宋体"/>
                <w:strike w:val="0"/>
                <w:dstrike w:val="0"/>
                <w:color w:val="auto"/>
                <w:spacing w:val="10"/>
                <w:kern w:val="0"/>
                <w:sz w:val="21"/>
                <w:szCs w:val="21"/>
                <w:lang w:val="en-US" w:eastAsia="zh-CN" w:bidi="ar-SA"/>
              </w:rPr>
              <w:t>3</w:t>
            </w:r>
            <w:r>
              <w:rPr>
                <w:rFonts w:hint="eastAsia" w:ascii="宋体" w:hAnsi="宋体" w:eastAsia="宋体" w:cs="宋体"/>
                <w:strike w:val="0"/>
                <w:dstrike w:val="0"/>
                <w:color w:val="auto"/>
                <w:spacing w:val="10"/>
                <w:kern w:val="0"/>
                <w:sz w:val="21"/>
                <w:szCs w:val="21"/>
                <w:lang w:val="en-US" w:eastAsia="zh-CN" w:bidi="ar-SA"/>
              </w:rPr>
              <w:t>分</w:t>
            </w:r>
            <w:r>
              <w:rPr>
                <w:rFonts w:hint="eastAsia" w:ascii="宋体" w:hAnsi="宋体" w:cs="宋体"/>
                <w:strike w:val="0"/>
                <w:dstrike w:val="0"/>
                <w:color w:val="auto"/>
                <w:spacing w:val="10"/>
                <w:kern w:val="0"/>
                <w:sz w:val="21"/>
                <w:szCs w:val="21"/>
                <w:lang w:val="en-US" w:eastAsia="zh-CN" w:bidi="ar-SA"/>
              </w:rPr>
              <w:t>。</w:t>
            </w:r>
          </w:p>
          <w:p w14:paraId="2B5FA73A">
            <w:pPr>
              <w:spacing w:line="240" w:lineRule="auto"/>
              <w:rPr>
                <w:rFonts w:hint="eastAsia"/>
                <w:sz w:val="21"/>
                <w:szCs w:val="21"/>
                <w:lang w:val="en-US" w:eastAsia="zh-CN"/>
              </w:rPr>
            </w:pPr>
            <w:r>
              <w:rPr>
                <w:rFonts w:hint="eastAsia" w:ascii="宋体" w:hAnsi="宋体" w:eastAsia="宋体" w:cs="宋体"/>
                <w:b/>
                <w:bCs/>
                <w:strike w:val="0"/>
                <w:dstrike w:val="0"/>
                <w:color w:val="auto"/>
                <w:spacing w:val="10"/>
                <w:kern w:val="0"/>
                <w:sz w:val="21"/>
                <w:szCs w:val="21"/>
                <w:lang w:val="en-US" w:eastAsia="zh-CN" w:bidi="ar-SA"/>
              </w:rPr>
              <w:t>（提供承诺函，</w:t>
            </w:r>
            <w:r>
              <w:rPr>
                <w:rFonts w:hint="eastAsia" w:ascii="宋体" w:hAnsi="宋体" w:cs="宋体"/>
                <w:b/>
                <w:bCs/>
                <w:strike w:val="0"/>
                <w:dstrike w:val="0"/>
                <w:color w:val="auto"/>
                <w:spacing w:val="10"/>
                <w:kern w:val="0"/>
                <w:sz w:val="21"/>
                <w:szCs w:val="21"/>
                <w:lang w:val="en-US" w:eastAsia="zh-CN" w:bidi="ar-SA"/>
              </w:rPr>
              <w:t>不</w:t>
            </w:r>
            <w:r>
              <w:rPr>
                <w:rFonts w:hint="eastAsia" w:ascii="宋体" w:hAnsi="宋体" w:eastAsia="宋体" w:cs="宋体"/>
                <w:b/>
                <w:bCs/>
                <w:strike w:val="0"/>
                <w:dstrike w:val="0"/>
                <w:color w:val="auto"/>
                <w:spacing w:val="10"/>
                <w:kern w:val="0"/>
                <w:sz w:val="21"/>
                <w:szCs w:val="21"/>
                <w:lang w:val="en-US" w:eastAsia="zh-CN" w:bidi="ar-SA"/>
              </w:rPr>
              <w:t>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E6C2938">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cs="宋体"/>
                <w:strike w:val="0"/>
                <w:dstrike w:val="0"/>
                <w:color w:val="auto"/>
                <w:spacing w:val="10"/>
                <w:kern w:val="0"/>
                <w:sz w:val="21"/>
                <w:szCs w:val="21"/>
                <w:lang w:val="en-US" w:eastAsia="zh-CN" w:bidi="ar-SA"/>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77EE30A">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w:t>
            </w:r>
            <w:r>
              <w:rPr>
                <w:rFonts w:hint="eastAsia" w:ascii="宋体" w:hAnsi="宋体" w:eastAsia="宋体" w:cs="宋体"/>
                <w:strike w:val="0"/>
                <w:dstrike w:val="0"/>
                <w:color w:val="auto"/>
                <w:spacing w:val="10"/>
                <w:kern w:val="0"/>
                <w:sz w:val="21"/>
                <w:szCs w:val="21"/>
                <w:lang w:val="en-US" w:eastAsia="zh-Hans" w:bidi="ar-SA"/>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D2695E2">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后续服务</w:t>
            </w:r>
          </w:p>
        </w:tc>
      </w:tr>
      <w:tr w14:paraId="6B04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14:paraId="3D8B0011">
            <w:pPr>
              <w:spacing w:line="240" w:lineRule="auto"/>
              <w:jc w:val="center"/>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19</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37DA262">
            <w:pPr>
              <w:pStyle w:val="628"/>
              <w:spacing w:line="240" w:lineRule="auto"/>
              <w:ind w:firstLine="48"/>
              <w:jc w:val="left"/>
              <w:rPr>
                <w:rFonts w:hint="eastAsia" w:ascii="宋体" w:hAnsi="宋体" w:eastAsia="宋体" w:cs="宋体"/>
                <w:strike w:val="0"/>
                <w:dstrike w:val="0"/>
                <w:color w:val="auto"/>
                <w:spacing w:val="10"/>
                <w:sz w:val="21"/>
                <w:szCs w:val="21"/>
              </w:rPr>
            </w:pPr>
            <w:r>
              <w:rPr>
                <w:rFonts w:hint="eastAsia" w:ascii="宋体" w:hAnsi="宋体" w:eastAsia="宋体" w:cs="宋体"/>
                <w:strike w:val="0"/>
                <w:dstrike w:val="0"/>
                <w:color w:val="auto"/>
                <w:spacing w:val="10"/>
                <w:sz w:val="21"/>
                <w:szCs w:val="21"/>
              </w:rPr>
              <w:t>投标人20</w:t>
            </w:r>
            <w:r>
              <w:rPr>
                <w:rFonts w:hint="eastAsia" w:ascii="宋体" w:hAnsi="宋体" w:eastAsia="宋体" w:cs="宋体"/>
                <w:strike w:val="0"/>
                <w:dstrike w:val="0"/>
                <w:color w:val="auto"/>
                <w:spacing w:val="10"/>
                <w:sz w:val="21"/>
                <w:szCs w:val="21"/>
                <w:lang w:val="en-US" w:eastAsia="zh-CN"/>
              </w:rPr>
              <w:t>20</w:t>
            </w:r>
            <w:r>
              <w:rPr>
                <w:rFonts w:hint="eastAsia" w:ascii="宋体" w:hAnsi="宋体" w:eastAsia="宋体" w:cs="宋体"/>
                <w:strike w:val="0"/>
                <w:dstrike w:val="0"/>
                <w:color w:val="auto"/>
                <w:spacing w:val="10"/>
                <w:sz w:val="21"/>
                <w:szCs w:val="21"/>
              </w:rPr>
              <w:t>年</w:t>
            </w:r>
            <w:r>
              <w:rPr>
                <w:rFonts w:hint="eastAsia" w:ascii="宋体" w:hAnsi="宋体" w:eastAsia="宋体" w:cs="宋体"/>
                <w:strike w:val="0"/>
                <w:dstrike w:val="0"/>
                <w:color w:val="auto"/>
                <w:spacing w:val="10"/>
                <w:sz w:val="21"/>
                <w:szCs w:val="21"/>
                <w:lang w:val="en-US" w:eastAsia="zh-CN"/>
              </w:rPr>
              <w:t>6</w:t>
            </w:r>
            <w:r>
              <w:rPr>
                <w:rFonts w:hint="eastAsia" w:ascii="宋体" w:hAnsi="宋体" w:eastAsia="宋体" w:cs="宋体"/>
                <w:strike w:val="0"/>
                <w:dstrike w:val="0"/>
                <w:color w:val="auto"/>
                <w:spacing w:val="10"/>
                <w:sz w:val="21"/>
                <w:szCs w:val="21"/>
              </w:rPr>
              <w:t>月1日[依据</w:t>
            </w:r>
            <w:r>
              <w:rPr>
                <w:rFonts w:hint="eastAsia" w:ascii="宋体" w:hAnsi="宋体" w:eastAsia="宋体" w:cs="宋体"/>
                <w:strike w:val="0"/>
                <w:dstrike w:val="0"/>
                <w:color w:val="auto"/>
                <w:spacing w:val="10"/>
                <w:sz w:val="21"/>
                <w:szCs w:val="21"/>
                <w:lang w:eastAsia="zh-CN"/>
              </w:rPr>
              <w:t>投标人与</w:t>
            </w:r>
            <w:r>
              <w:rPr>
                <w:rFonts w:hint="eastAsia" w:ascii="宋体" w:hAnsi="宋体" w:eastAsia="宋体" w:cs="宋体"/>
                <w:strike w:val="0"/>
                <w:dstrike w:val="0"/>
                <w:color w:val="auto"/>
                <w:spacing w:val="10"/>
                <w:sz w:val="21"/>
                <w:szCs w:val="21"/>
              </w:rPr>
              <w:t>乡镇或部门及以上单位签订合同时间为准]至今的农村生活污水治理或污水处理设施运维业绩，项目合同每个得</w:t>
            </w:r>
            <w:r>
              <w:rPr>
                <w:rFonts w:hint="eastAsia" w:ascii="宋体" w:hAnsi="宋体" w:eastAsia="宋体" w:cs="宋体"/>
                <w:strike w:val="0"/>
                <w:dstrike w:val="0"/>
                <w:color w:val="auto"/>
                <w:spacing w:val="10"/>
                <w:sz w:val="21"/>
                <w:szCs w:val="21"/>
                <w:lang w:val="en-US" w:eastAsia="zh-CN"/>
              </w:rPr>
              <w:t>0.5</w:t>
            </w:r>
            <w:r>
              <w:rPr>
                <w:rFonts w:hint="eastAsia" w:ascii="宋体" w:hAnsi="宋体" w:eastAsia="宋体" w:cs="宋体"/>
                <w:strike w:val="0"/>
                <w:dstrike w:val="0"/>
                <w:color w:val="auto"/>
                <w:spacing w:val="10"/>
                <w:sz w:val="21"/>
                <w:szCs w:val="21"/>
              </w:rPr>
              <w:t>分，最高得</w:t>
            </w:r>
            <w:r>
              <w:rPr>
                <w:rFonts w:hint="eastAsia" w:cs="宋体"/>
                <w:strike w:val="0"/>
                <w:dstrike w:val="0"/>
                <w:color w:val="auto"/>
                <w:spacing w:val="10"/>
                <w:sz w:val="21"/>
                <w:szCs w:val="21"/>
                <w:lang w:val="en-US" w:eastAsia="zh-CN"/>
              </w:rPr>
              <w:t>1</w:t>
            </w:r>
            <w:r>
              <w:rPr>
                <w:rFonts w:hint="eastAsia" w:ascii="宋体" w:hAnsi="宋体" w:eastAsia="宋体" w:cs="宋体"/>
                <w:strike w:val="0"/>
                <w:dstrike w:val="0"/>
                <w:color w:val="auto"/>
                <w:spacing w:val="10"/>
                <w:sz w:val="21"/>
                <w:szCs w:val="21"/>
              </w:rPr>
              <w:t>分。</w:t>
            </w:r>
          </w:p>
          <w:p w14:paraId="028F009A">
            <w:pPr>
              <w:autoSpaceDE w:val="0"/>
              <w:autoSpaceDN w:val="0"/>
              <w:snapToGrid w:val="0"/>
              <w:spacing w:line="240" w:lineRule="auto"/>
              <w:jc w:val="left"/>
              <w:rPr>
                <w:rFonts w:hint="eastAsia"/>
                <w:sz w:val="21"/>
                <w:szCs w:val="21"/>
                <w:lang w:val="en-US" w:eastAsia="zh-CN"/>
              </w:rPr>
            </w:pPr>
            <w:r>
              <w:rPr>
                <w:rFonts w:hint="eastAsia" w:ascii="宋体" w:hAnsi="宋体" w:eastAsia="宋体" w:cs="宋体"/>
                <w:b/>
                <w:bCs/>
                <w:strike w:val="0"/>
                <w:dstrike w:val="0"/>
                <w:color w:val="auto"/>
                <w:spacing w:val="10"/>
                <w:sz w:val="21"/>
                <w:szCs w:val="21"/>
              </w:rPr>
              <w:t>（须提供相关合同复印件及县级（含）以上农村污水运维主管部门出具的服务质量评价表（详见采购需求表3）证明复印件,不提供不得分）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18D80F4C">
            <w:pPr>
              <w:widowControl/>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3951274">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4A3779E">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类似业绩</w:t>
            </w:r>
          </w:p>
        </w:tc>
      </w:tr>
      <w:tr w14:paraId="5D7A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20" w:type="dxa"/>
            <w:gridSpan w:val="5"/>
            <w:tcBorders>
              <w:top w:val="single" w:color="auto" w:sz="4" w:space="0"/>
              <w:left w:val="single" w:color="auto" w:sz="4" w:space="0"/>
              <w:bottom w:val="single" w:color="auto" w:sz="4" w:space="0"/>
              <w:right w:val="single" w:color="auto" w:sz="4" w:space="0"/>
            </w:tcBorders>
            <w:noWrap w:val="0"/>
            <w:vAlign w:val="center"/>
          </w:tcPr>
          <w:p w14:paraId="5048260B">
            <w:pPr>
              <w:spacing w:line="240" w:lineRule="auto"/>
              <w:jc w:val="both"/>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b/>
                <w:bCs/>
                <w:strike w:val="0"/>
                <w:dstrike w:val="0"/>
                <w:color w:val="auto"/>
                <w:spacing w:val="10"/>
                <w:kern w:val="0"/>
                <w:sz w:val="21"/>
                <w:szCs w:val="21"/>
                <w:lang w:val="en-US" w:eastAsia="zh-CN" w:bidi="ar-SA"/>
              </w:rPr>
              <w:t>价格分（10分）</w:t>
            </w:r>
          </w:p>
        </w:tc>
      </w:tr>
      <w:tr w14:paraId="38A4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14:paraId="7A36D630">
            <w:pPr>
              <w:spacing w:line="480" w:lineRule="auto"/>
              <w:jc w:val="center"/>
              <w:rPr>
                <w:rFonts w:hint="eastAsia" w:ascii="宋体" w:hAnsi="宋体" w:eastAsia="宋体" w:cs="宋体"/>
                <w:strike w:val="0"/>
                <w:dstrike w:val="0"/>
                <w:color w:val="auto"/>
                <w:kern w:val="2"/>
                <w:sz w:val="21"/>
                <w:szCs w:val="21"/>
                <w:lang w:val="en-US" w:eastAsia="zh-CN" w:bidi="ar-SA"/>
              </w:rPr>
            </w:pPr>
            <w:r>
              <w:rPr>
                <w:rFonts w:hint="eastAsia" w:ascii="宋体" w:hAnsi="宋体" w:cs="宋体"/>
                <w:color w:val="auto"/>
                <w:sz w:val="24"/>
                <w:szCs w:val="24"/>
                <w:lang w:val="en-US" w:eastAsia="zh-CN"/>
              </w:rPr>
              <w:t>20</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6C4EB2C2">
            <w:pPr>
              <w:spacing w:line="360" w:lineRule="auto"/>
              <w:rPr>
                <w:rFonts w:hint="eastAsia" w:ascii="宋体" w:hAnsi="宋体" w:eastAsia="宋体" w:cs="宋体"/>
                <w:color w:val="auto"/>
                <w:spacing w:val="10"/>
                <w:kern w:val="0"/>
                <w:sz w:val="21"/>
                <w:szCs w:val="21"/>
                <w:lang w:val="en-US" w:eastAsia="zh-CN" w:bidi="ar-SA"/>
              </w:rPr>
            </w:pPr>
            <w:r>
              <w:rPr>
                <w:rFonts w:hint="eastAsia" w:ascii="宋体" w:hAnsi="宋体" w:eastAsia="宋体" w:cs="宋体"/>
                <w:color w:val="auto"/>
                <w:spacing w:val="10"/>
                <w:kern w:val="0"/>
                <w:sz w:val="21"/>
                <w:szCs w:val="21"/>
                <w:lang w:val="en-US" w:eastAsia="zh-CN" w:bidi="ar-SA"/>
              </w:rPr>
              <w:t>有效投标报价的最低价作为评标基准价，其最低报价为满分；按［投标报价得分=（评标基准价/投标报价）*10］的计算公式计算。</w:t>
            </w:r>
          </w:p>
          <w:p w14:paraId="6FBC4A8D">
            <w:pPr>
              <w:spacing w:line="360" w:lineRule="auto"/>
              <w:rPr>
                <w:rFonts w:hint="eastAsia" w:ascii="宋体" w:hAnsi="宋体" w:eastAsia="宋体" w:cs="宋体"/>
                <w:color w:val="auto"/>
                <w:spacing w:val="10"/>
                <w:kern w:val="0"/>
                <w:sz w:val="21"/>
                <w:szCs w:val="21"/>
                <w:lang w:val="en-US" w:eastAsia="zh-CN" w:bidi="ar-SA"/>
              </w:rPr>
            </w:pPr>
            <w:r>
              <w:rPr>
                <w:rFonts w:hint="eastAsia" w:ascii="宋体" w:hAnsi="宋体" w:eastAsia="宋体" w:cs="宋体"/>
                <w:color w:val="auto"/>
                <w:spacing w:val="10"/>
                <w:kern w:val="0"/>
                <w:sz w:val="21"/>
                <w:szCs w:val="21"/>
                <w:lang w:val="en-US" w:eastAsia="zh-CN" w:bidi="ar-SA"/>
              </w:rPr>
              <w:t>评标过程中，不得去掉报价中的最高报价和最低报价。</w:t>
            </w:r>
          </w:p>
          <w:p w14:paraId="3724F1F2">
            <w:pPr>
              <w:autoSpaceDE w:val="0"/>
              <w:autoSpaceDN w:val="0"/>
              <w:snapToGrid w:val="0"/>
              <w:spacing w:line="360" w:lineRule="auto"/>
              <w:jc w:val="left"/>
              <w:rPr>
                <w:rFonts w:hint="eastAsia" w:ascii="宋体" w:hAnsi="宋体" w:eastAsia="宋体" w:cs="宋体"/>
                <w:b/>
                <w:bCs/>
                <w:strike w:val="0"/>
                <w:dstrike w:val="0"/>
                <w:color w:val="auto"/>
                <w:spacing w:val="10"/>
                <w:sz w:val="21"/>
                <w:szCs w:val="21"/>
              </w:rPr>
            </w:pPr>
            <w:r>
              <w:rPr>
                <w:rFonts w:hint="eastAsia" w:ascii="宋体" w:hAnsi="宋体" w:eastAsia="宋体" w:cs="宋体"/>
                <w:color w:val="auto"/>
                <w:spacing w:val="10"/>
                <w:kern w:val="0"/>
                <w:sz w:val="21"/>
                <w:szCs w:val="21"/>
                <w:lang w:val="en-US" w:eastAsia="zh-CN" w:bidi="ar-S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w:t>
            </w:r>
            <w:r>
              <w:rPr>
                <w:rFonts w:hint="eastAsia" w:ascii="宋体" w:hAnsi="宋体" w:cs="宋体"/>
                <w:color w:val="auto"/>
                <w:spacing w:val="10"/>
                <w:kern w:val="0"/>
                <w:sz w:val="21"/>
                <w:szCs w:val="21"/>
                <w:lang w:val="en-US" w:eastAsia="zh-CN" w:bidi="ar-SA"/>
              </w:rPr>
              <w:t xml:space="preserve"> </w:t>
            </w:r>
            <w:r>
              <w:rPr>
                <w:rFonts w:hint="eastAsia" w:ascii="宋体" w:hAnsi="宋体" w:eastAsia="宋体" w:cs="宋体"/>
                <w:color w:val="auto"/>
                <w:spacing w:val="10"/>
                <w:kern w:val="0"/>
                <w:sz w:val="21"/>
                <w:szCs w:val="21"/>
                <w:lang w:val="en-US" w:eastAsia="zh-CN" w:bidi="ar-SA"/>
              </w:rPr>
              <w:t>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pacing w:val="10"/>
                <w:kern w:val="0"/>
                <w:sz w:val="21"/>
                <w:szCs w:val="21"/>
                <w:lang w:val="en-US" w:eastAsia="zh-CN" w:bidi="ar-SA"/>
              </w:rPr>
              <w:t>4</w:t>
            </w:r>
            <w:r>
              <w:rPr>
                <w:rFonts w:hint="eastAsia" w:ascii="宋体" w:hAnsi="宋体" w:eastAsia="宋体" w:cs="宋体"/>
                <w:color w:val="auto"/>
                <w:spacing w:val="10"/>
                <w:kern w:val="0"/>
                <w:sz w:val="21"/>
                <w:szCs w:val="21"/>
                <w:lang w:val="en-US" w:eastAsia="zh-CN" w:bidi="ar-SA"/>
              </w:rPr>
              <w:t>%的扣除，用扣除后的价格参加评审。</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3E2989ED">
            <w:pPr>
              <w:widowControl/>
              <w:autoSpaceDE w:val="0"/>
              <w:autoSpaceDN w:val="0"/>
              <w:snapToGrid w:val="0"/>
              <w:spacing w:line="360" w:lineRule="auto"/>
              <w:jc w:val="center"/>
              <w:rPr>
                <w:rFonts w:hint="eastAsia" w:ascii="宋体" w:hAnsi="宋体" w:cs="宋体"/>
                <w:strike w:val="0"/>
                <w:dstrike w:val="0"/>
                <w:color w:val="auto"/>
                <w:sz w:val="21"/>
                <w:szCs w:val="21"/>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A7EBDB">
            <w:pPr>
              <w:widowControl/>
              <w:autoSpaceDE w:val="0"/>
              <w:autoSpaceDN w:val="0"/>
              <w:snapToGrid w:val="0"/>
              <w:spacing w:line="36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cs="Times New Roman"/>
                <w:color w:val="auto"/>
                <w:kern w:val="0"/>
                <w:sz w:val="24"/>
                <w:szCs w:val="24"/>
                <w:lang w:val="en-US" w:eastAsia="zh-CN" w:bidi="ar"/>
              </w:rPr>
              <w:t>/</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8D9A91F">
            <w:pPr>
              <w:widowControl/>
              <w:autoSpaceDE w:val="0"/>
              <w:autoSpaceDN w:val="0"/>
              <w:snapToGrid w:val="0"/>
              <w:spacing w:line="36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cs="Times New Roman"/>
                <w:color w:val="auto"/>
                <w:kern w:val="0"/>
                <w:sz w:val="24"/>
                <w:szCs w:val="24"/>
                <w:lang w:val="en-US" w:eastAsia="zh-CN" w:bidi="ar"/>
              </w:rPr>
              <w:t>/</w:t>
            </w:r>
          </w:p>
        </w:tc>
      </w:tr>
    </w:tbl>
    <w:p w14:paraId="586345DC">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999F0E7">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A04D65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253B569F">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04BF4F0">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D7CFC9C">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79A92D5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19AEF1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464F4F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F6726D9">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3FD7D75">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AAE5BEC">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2925C89">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85E2043">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w:t>
      </w:r>
      <w:r>
        <w:rPr>
          <w:rFonts w:hint="eastAsia" w:ascii="宋体" w:hAnsi="宋体" w:cs="宋体"/>
          <w:color w:val="auto"/>
          <w:kern w:val="0"/>
          <w:szCs w:val="24"/>
          <w:lang w:eastAsia="zh-CN"/>
        </w:rPr>
        <w:t>总价</w:t>
      </w:r>
      <w:r>
        <w:rPr>
          <w:rFonts w:hint="eastAsia" w:ascii="宋体" w:hAnsi="宋体" w:cs="宋体"/>
          <w:color w:val="auto"/>
          <w:kern w:val="0"/>
          <w:szCs w:val="24"/>
        </w:rPr>
        <w:t>为准，并修改单价;</w:t>
      </w:r>
    </w:p>
    <w:p w14:paraId="7D6E3354">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2B671EE">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05DCA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A8D6937">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11FCBE4">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14B9A1">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lang w:val="en-US" w:eastAsia="zh-CN"/>
        </w:rPr>
        <w:t>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53687F8A">
      <w:pPr>
        <w:spacing w:line="360" w:lineRule="auto"/>
        <w:ind w:firstLine="482" w:firstLineChars="200"/>
        <w:rPr>
          <w:rFonts w:ascii="宋体" w:hAnsi="宋体" w:cs="宋体"/>
          <w:color w:val="00B0F0"/>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w:t>
      </w:r>
      <w:r>
        <w:rPr>
          <w:rFonts w:hint="eastAsia" w:ascii="宋体" w:hAnsi="宋体" w:cs="宋体"/>
          <w:color w:val="auto"/>
          <w:kern w:val="0"/>
          <w:sz w:val="24"/>
          <w:lang w:eastAsia="zh-CN"/>
        </w:rPr>
        <w:t>（每标项）</w:t>
      </w:r>
      <w:r>
        <w:rPr>
          <w:rFonts w:hint="eastAsia" w:ascii="宋体" w:hAnsi="宋体" w:cs="宋体"/>
          <w:color w:val="auto"/>
          <w:kern w:val="0"/>
          <w:sz w:val="24"/>
        </w:rPr>
        <w:t>得分最高的投标人为排名第一的中标候选人</w:t>
      </w:r>
      <w:r>
        <w:rPr>
          <w:rFonts w:hint="eastAsia" w:ascii="宋体" w:hAnsi="宋体" w:cs="宋体"/>
          <w:color w:val="auto"/>
          <w:kern w:val="0"/>
          <w:sz w:val="24"/>
          <w:lang w:eastAsia="zh-CN"/>
        </w:rPr>
        <w:t>【</w:t>
      </w:r>
      <w:r>
        <w:rPr>
          <w:rFonts w:hint="eastAsia" w:ascii="Arial" w:hAnsi="宋体" w:cs="Arial"/>
          <w:b/>
          <w:color w:val="auto"/>
          <w:sz w:val="24"/>
        </w:rPr>
        <w:t>本项目共分六个标项，</w:t>
      </w:r>
      <w:r>
        <w:rPr>
          <w:rFonts w:hint="eastAsia" w:ascii="Arial" w:hAnsi="宋体" w:cs="Arial"/>
          <w:b/>
          <w:color w:val="auto"/>
          <w:sz w:val="24"/>
          <w:lang w:eastAsia="zh-CN"/>
        </w:rPr>
        <w:t>投标人可以</w:t>
      </w:r>
      <w:r>
        <w:rPr>
          <w:rFonts w:hint="eastAsia" w:ascii="Arial" w:hAnsi="宋体" w:cs="Arial"/>
          <w:b/>
          <w:strike w:val="0"/>
          <w:dstrike w:val="0"/>
          <w:color w:val="auto"/>
          <w:sz w:val="24"/>
          <w:shd w:val="clear"/>
          <w:lang w:eastAsia="zh-CN"/>
        </w:rPr>
        <w:t>投多个标项，</w:t>
      </w:r>
      <w:r>
        <w:rPr>
          <w:rFonts w:hint="eastAsia" w:ascii="Arial" w:hAnsi="宋体" w:cs="Arial"/>
          <w:b/>
          <w:color w:val="auto"/>
          <w:sz w:val="24"/>
          <w:shd w:val="clear"/>
          <w:lang w:eastAsia="zh-CN"/>
        </w:rPr>
        <w:t>但不得连投连中，</w:t>
      </w:r>
      <w:r>
        <w:rPr>
          <w:rFonts w:hint="eastAsia" w:ascii="Arial" w:hAnsi="宋体" w:cs="Arial"/>
          <w:b/>
          <w:color w:val="auto"/>
          <w:sz w:val="24"/>
          <w:lang w:eastAsia="zh-CN"/>
        </w:rPr>
        <w:t>（即：标项一的中标候选人不得与标项二的中标候选人重复；标项二的中标候选人不得与标项三的中标候选人重复；标项三的中标候选人不得与标项四的中标候选人重复；标项四的中标候选人不得与标项五的中标候选人重复；标项五的中标候选人不得与标项六的中标候选人重复；开标评标顺序为：从标项一至标项六依次进行。</w:t>
      </w:r>
      <w:r>
        <w:rPr>
          <w:rFonts w:hint="eastAsia" w:ascii="宋体" w:hAnsi="宋体" w:cs="宋体"/>
          <w:color w:val="auto"/>
          <w:kern w:val="0"/>
          <w:sz w:val="24"/>
          <w:lang w:eastAsia="zh-CN"/>
        </w:rPr>
        <w:t>】</w:t>
      </w:r>
    </w:p>
    <w:p w14:paraId="40EEE875">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43F69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F4616B">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CBC712D">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063C53">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E511B6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5C062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71F11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0FCF57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1F6F1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043D6ED6">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AD5A1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0958960">
      <w:pPr>
        <w:ind w:firstLine="480" w:firstLineChars="2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05427F0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9B9752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68ACCDC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2690B0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 xml:space="preserve">4.2.12 </w:t>
      </w:r>
      <w:r>
        <w:rPr>
          <w:rFonts w:hint="eastAsia" w:ascii="宋体" w:hAnsi="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9EC3987">
      <w:pPr>
        <w:spacing w:line="360" w:lineRule="auto"/>
        <w:ind w:firstLine="480" w:firstLineChars="200"/>
        <w:rPr>
          <w:rFonts w:hint="eastAsia" w:ascii="宋体" w:hAnsi="宋体" w:cs="宋体"/>
          <w:color w:val="auto"/>
          <w:kern w:val="0"/>
          <w:sz w:val="24"/>
          <w:lang w:val="en-US" w:eastAsia="zh-CN"/>
        </w:rPr>
      </w:pPr>
    </w:p>
    <w:p w14:paraId="50FD7F3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6548F2B8">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27A50F2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6C4D7C4C">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F29EF64">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74AEAB85">
      <w:pPr>
        <w:pStyle w:val="26"/>
        <w:snapToGrid w:val="0"/>
        <w:spacing w:line="360" w:lineRule="auto"/>
        <w:rPr>
          <w:rFonts w:cs="宋体"/>
          <w:color w:val="auto"/>
        </w:rPr>
      </w:pPr>
      <w:r>
        <w:rPr>
          <w:rFonts w:hint="eastAsia" w:cs="宋体"/>
          <w:color w:val="auto"/>
        </w:rPr>
        <w:t>5.2出现影响采购公正的违法、违规行为的；</w:t>
      </w:r>
    </w:p>
    <w:p w14:paraId="1BE41582">
      <w:pPr>
        <w:pStyle w:val="26"/>
        <w:snapToGrid w:val="0"/>
        <w:spacing w:line="360" w:lineRule="auto"/>
        <w:rPr>
          <w:rFonts w:cs="宋体"/>
          <w:color w:val="auto"/>
        </w:rPr>
      </w:pPr>
      <w:r>
        <w:rPr>
          <w:rFonts w:hint="eastAsia" w:cs="宋体"/>
          <w:color w:val="auto"/>
        </w:rPr>
        <w:t>5.3投标人的报价均超过了采购预算，采购人不能支付的；</w:t>
      </w:r>
    </w:p>
    <w:p w14:paraId="042A7EEB">
      <w:pPr>
        <w:pStyle w:val="26"/>
        <w:snapToGrid w:val="0"/>
        <w:spacing w:line="360" w:lineRule="auto"/>
        <w:rPr>
          <w:rFonts w:cs="宋体"/>
          <w:color w:val="auto"/>
        </w:rPr>
      </w:pPr>
      <w:r>
        <w:rPr>
          <w:rFonts w:hint="eastAsia" w:cs="宋体"/>
          <w:color w:val="auto"/>
        </w:rPr>
        <w:t>5.4因重大变故，采购任务取消的。</w:t>
      </w:r>
    </w:p>
    <w:p w14:paraId="0C347553">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4D597E03">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5B83C14">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4870C0C">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627279C8">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22A78914">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E605A03">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50DC1092">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12"/>
    <w:p w14:paraId="77E34324">
      <w:pPr>
        <w:widowControl/>
        <w:adjustRightInd/>
        <w:jc w:val="left"/>
        <w:rPr>
          <w:rFonts w:ascii="宋体" w:hAnsi="宋体" w:cs="宋体"/>
          <w:b/>
          <w:color w:val="auto"/>
          <w:sz w:val="36"/>
          <w:szCs w:val="36"/>
        </w:rPr>
      </w:pPr>
      <w:bookmarkStart w:id="788" w:name="第五部分"/>
      <w:bookmarkStart w:id="789" w:name="_Toc86217003"/>
      <w:r>
        <w:rPr>
          <w:rFonts w:ascii="宋体" w:hAnsi="宋体" w:cs="宋体"/>
          <w:b/>
          <w:color w:val="auto"/>
          <w:sz w:val="36"/>
          <w:szCs w:val="36"/>
        </w:rPr>
        <w:br w:type="page"/>
      </w:r>
    </w:p>
    <w:p w14:paraId="2B7590FC">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4F1FE211">
      <w:pPr>
        <w:spacing w:line="480" w:lineRule="auto"/>
        <w:jc w:val="center"/>
        <w:rPr>
          <w:rFonts w:hint="eastAsia" w:ascii="楷体" w:hAnsi="楷体" w:eastAsia="楷体"/>
          <w:sz w:val="24"/>
        </w:rPr>
      </w:pPr>
    </w:p>
    <w:p w14:paraId="188BBD43">
      <w:pPr>
        <w:spacing w:line="480" w:lineRule="auto"/>
        <w:jc w:val="center"/>
        <w:rPr>
          <w:rFonts w:ascii="宋体" w:hAnsi="宋体" w:cs="宋体"/>
          <w:b/>
          <w:color w:val="auto"/>
          <w:sz w:val="28"/>
          <w:szCs w:val="28"/>
        </w:rPr>
      </w:pPr>
      <w:r>
        <w:rPr>
          <w:rFonts w:hint="eastAsia" w:ascii="楷体" w:hAnsi="楷体" w:eastAsia="楷体"/>
          <w:sz w:val="24"/>
          <w:lang w:val="en-US" w:eastAsia="zh-CN"/>
        </w:rPr>
        <w:t xml:space="preserve">   </w:t>
      </w:r>
      <w:r>
        <w:rPr>
          <w:rFonts w:hint="eastAsia" w:ascii="楷体" w:hAnsi="楷体" w:eastAsia="楷体"/>
          <w:sz w:val="24"/>
        </w:rPr>
        <w:t>合同编号：</w:t>
      </w:r>
      <w:r>
        <w:rPr>
          <w:rFonts w:ascii="楷体" w:hAnsi="楷体" w:eastAsia="楷体"/>
          <w:sz w:val="24"/>
          <w:u w:val="single"/>
        </w:rPr>
        <w:t xml:space="preserve">          </w:t>
      </w:r>
      <w:r>
        <w:rPr>
          <w:rFonts w:hint="eastAsia" w:ascii="宋体" w:hAnsi="宋体" w:cs="宋体"/>
          <w:sz w:val="24"/>
        </w:rPr>
        <w:t xml:space="preserve">      </w:t>
      </w:r>
    </w:p>
    <w:p w14:paraId="173501ED">
      <w:pPr>
        <w:spacing w:line="480" w:lineRule="auto"/>
        <w:jc w:val="center"/>
        <w:rPr>
          <w:rFonts w:ascii="宋体" w:hAnsi="宋体" w:cs="宋体"/>
          <w:b/>
          <w:color w:val="auto"/>
          <w:sz w:val="24"/>
        </w:rPr>
      </w:pPr>
    </w:p>
    <w:p w14:paraId="16D4DCA5">
      <w:pPr>
        <w:spacing w:line="480" w:lineRule="auto"/>
        <w:jc w:val="center"/>
        <w:rPr>
          <w:rFonts w:ascii="宋体" w:hAnsi="宋体" w:cs="宋体"/>
          <w:b/>
          <w:color w:val="auto"/>
          <w:sz w:val="24"/>
        </w:rPr>
      </w:pPr>
    </w:p>
    <w:p w14:paraId="6F428450">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C4A4F7A">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B164374">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D6DCA21">
      <w:pPr>
        <w:spacing w:before="120" w:line="22" w:lineRule="atLeast"/>
        <w:rPr>
          <w:rFonts w:ascii="宋体" w:hAnsi="宋体" w:cs="宋体"/>
          <w:color w:val="auto"/>
          <w:sz w:val="24"/>
        </w:rPr>
      </w:pPr>
    </w:p>
    <w:p w14:paraId="1DEA08EB">
      <w:pPr>
        <w:pStyle w:val="4"/>
        <w:rPr>
          <w:color w:val="auto"/>
        </w:rPr>
      </w:pPr>
    </w:p>
    <w:p w14:paraId="60D289F5">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E3D4927">
      <w:pPr>
        <w:pStyle w:val="599"/>
        <w:spacing w:before="120" w:line="22" w:lineRule="atLeast"/>
        <w:rPr>
          <w:rFonts w:ascii="宋体" w:hAnsi="宋体" w:eastAsia="宋体" w:cs="宋体"/>
          <w:color w:val="auto"/>
          <w:szCs w:val="24"/>
        </w:rPr>
      </w:pPr>
    </w:p>
    <w:p w14:paraId="2C5F9365">
      <w:pPr>
        <w:pStyle w:val="599"/>
        <w:spacing w:before="120" w:line="22" w:lineRule="atLeast"/>
        <w:rPr>
          <w:rFonts w:ascii="宋体" w:hAnsi="宋体" w:eastAsia="宋体" w:cs="宋体"/>
          <w:color w:val="auto"/>
          <w:szCs w:val="24"/>
        </w:rPr>
      </w:pPr>
    </w:p>
    <w:p w14:paraId="153B8307">
      <w:pPr>
        <w:rPr>
          <w:rFonts w:ascii="宋体" w:hAnsi="宋体" w:cs="宋体"/>
          <w:color w:val="auto"/>
          <w:sz w:val="24"/>
        </w:rPr>
      </w:pPr>
    </w:p>
    <w:p w14:paraId="41ACC1E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ED9B772">
      <w:pPr>
        <w:spacing w:before="120" w:line="22" w:lineRule="atLeast"/>
        <w:rPr>
          <w:rFonts w:ascii="宋体" w:hAnsi="宋体" w:cs="宋体"/>
          <w:color w:val="auto"/>
          <w:sz w:val="24"/>
        </w:rPr>
      </w:pPr>
    </w:p>
    <w:p w14:paraId="3E802C2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B8B1D7E">
      <w:pPr>
        <w:spacing w:before="120" w:line="22" w:lineRule="atLeast"/>
        <w:rPr>
          <w:rFonts w:ascii="宋体" w:hAnsi="宋体" w:cs="宋体"/>
          <w:color w:val="auto"/>
          <w:sz w:val="24"/>
        </w:rPr>
      </w:pPr>
    </w:p>
    <w:p w14:paraId="4531636A">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354A049">
      <w:pPr>
        <w:spacing w:before="120" w:line="22" w:lineRule="atLeast"/>
        <w:rPr>
          <w:rFonts w:ascii="宋体" w:hAnsi="宋体" w:cs="宋体"/>
          <w:color w:val="auto"/>
          <w:sz w:val="24"/>
        </w:rPr>
      </w:pPr>
    </w:p>
    <w:p w14:paraId="0A28D146">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94A2BB9">
      <w:pPr>
        <w:widowControl/>
        <w:jc w:val="left"/>
        <w:rPr>
          <w:rFonts w:ascii="宋体" w:hAnsi="宋体" w:cs="宋体"/>
          <w:color w:val="auto"/>
          <w:kern w:val="0"/>
          <w:sz w:val="24"/>
        </w:rPr>
        <w:sectPr>
          <w:headerReference r:id="rId12" w:type="default"/>
          <w:footerReference r:id="rId13" w:type="default"/>
          <w:pgSz w:w="11907" w:h="16840"/>
          <w:pgMar w:top="1474" w:right="1814" w:bottom="1474" w:left="1814" w:header="851" w:footer="851" w:gutter="0"/>
          <w:cols w:space="720" w:num="1"/>
        </w:sectPr>
      </w:pPr>
    </w:p>
    <w:p w14:paraId="1314269C">
      <w:pPr>
        <w:rPr>
          <w:rFonts w:hint="eastAsia" w:ascii="宋体" w:hAnsi="宋体" w:cs="宋体"/>
          <w:sz w:val="24"/>
        </w:rPr>
      </w:pPr>
      <w:r>
        <w:rPr>
          <w:rFonts w:hint="eastAsia" w:ascii="宋体" w:hAnsi="宋体" w:cs="宋体"/>
          <w:sz w:val="24"/>
        </w:rPr>
        <w:t xml:space="preserve">                  </w:t>
      </w:r>
    </w:p>
    <w:p w14:paraId="2BB5AABB">
      <w:pPr>
        <w:snapToGrid w:val="0"/>
        <w:spacing w:line="312" w:lineRule="auto"/>
        <w:ind w:firstLine="480" w:firstLineChars="200"/>
        <w:rPr>
          <w:rFonts w:hint="eastAsia" w:ascii="宋体" w:hAnsi="宋体" w:cs="宋体"/>
          <w:sz w:val="24"/>
        </w:rPr>
      </w:pPr>
      <w:r>
        <w:rPr>
          <w:rFonts w:hint="eastAsia" w:ascii="宋体" w:hAnsi="宋体" w:cs="宋体"/>
          <w:sz w:val="24"/>
        </w:rPr>
        <w:t>甲乙双方依据《淳安县农村生活污水处理设施运行维护管理办法》、《淳安县农村生活污水处理设施乡镇对专业运维单位运维实绩考核办法》（试行）、《淳安县农村污水处理设施运行维护标准》（试行）等文件精神，经双方协商同意按照下列的条款和条件签署本合同。</w:t>
      </w:r>
    </w:p>
    <w:p w14:paraId="0D0B7FBC">
      <w:pPr>
        <w:snapToGrid w:val="0"/>
        <w:spacing w:line="312" w:lineRule="auto"/>
        <w:ind w:firstLine="480" w:firstLineChars="200"/>
        <w:rPr>
          <w:rFonts w:hint="eastAsia" w:ascii="宋体" w:hAnsi="宋体" w:cs="宋体"/>
          <w:sz w:val="24"/>
        </w:rPr>
      </w:pPr>
      <w:r>
        <w:rPr>
          <w:rFonts w:hint="eastAsia" w:ascii="宋体" w:hAnsi="宋体" w:cs="宋体"/>
          <w:sz w:val="24"/>
        </w:rPr>
        <w:t>第一条：运维服务范围和运维要求</w:t>
      </w:r>
    </w:p>
    <w:p w14:paraId="7D2963BD">
      <w:pPr>
        <w:snapToGrid w:val="0"/>
        <w:spacing w:line="312" w:lineRule="auto"/>
        <w:ind w:firstLine="482" w:firstLineChars="200"/>
        <w:rPr>
          <w:rFonts w:hint="eastAsia" w:ascii="宋体" w:hAnsi="宋体" w:cs="宋体"/>
          <w:color w:val="000000"/>
          <w:sz w:val="24"/>
        </w:rPr>
      </w:pPr>
      <w:r>
        <w:rPr>
          <w:rFonts w:hint="eastAsia" w:ascii="宋体" w:hAnsi="宋体" w:cs="宋体"/>
          <w:b/>
          <w:color w:val="000000"/>
          <w:sz w:val="24"/>
        </w:rPr>
        <w:t>1.运维服务范围：</w:t>
      </w:r>
      <w:r>
        <w:rPr>
          <w:rFonts w:hint="eastAsia" w:ascii="宋体" w:hAnsi="宋体" w:cs="宋体"/>
          <w:color w:val="000000"/>
          <w:sz w:val="24"/>
        </w:rPr>
        <w:t>ⅹⅹ乡镇各行政村生活污水处理设施及集镇污水处理站的日常运维。详见。。。。表</w:t>
      </w:r>
    </w:p>
    <w:p w14:paraId="73D10E25">
      <w:pPr>
        <w:snapToGrid w:val="0"/>
        <w:spacing w:line="312" w:lineRule="auto"/>
        <w:ind w:firstLine="480" w:firstLineChars="200"/>
        <w:jc w:val="center"/>
        <w:rPr>
          <w:rFonts w:hint="eastAsia" w:ascii="宋体" w:hAnsi="宋体" w:cs="宋体"/>
          <w:color w:val="000000"/>
          <w:sz w:val="24"/>
        </w:rPr>
      </w:pPr>
      <w:r>
        <w:rPr>
          <w:rFonts w:hint="eastAsia" w:ascii="宋体" w:hAnsi="宋体" w:cs="宋体"/>
          <w:color w:val="000000"/>
          <w:sz w:val="24"/>
        </w:rPr>
        <w:t>行政村及运维受益户数详表</w:t>
      </w:r>
    </w:p>
    <w:p w14:paraId="6723A7B3">
      <w:pPr>
        <w:snapToGrid w:val="0"/>
        <w:spacing w:line="312" w:lineRule="auto"/>
        <w:ind w:firstLine="482" w:firstLineChars="200"/>
        <w:rPr>
          <w:rFonts w:hint="eastAsia" w:ascii="宋体" w:hAnsi="宋体" w:cs="宋体"/>
          <w:sz w:val="24"/>
        </w:rPr>
      </w:pPr>
      <w:r>
        <w:rPr>
          <w:rFonts w:hint="eastAsia" w:ascii="宋体" w:hAnsi="宋体" w:cs="宋体"/>
          <w:b/>
          <w:sz w:val="24"/>
        </w:rPr>
        <w:t>2.运维服务要求：</w:t>
      </w:r>
      <w:r>
        <w:rPr>
          <w:rFonts w:hint="eastAsia" w:ascii="宋体" w:hAnsi="宋体" w:cs="宋体"/>
          <w:sz w:val="24"/>
        </w:rPr>
        <w:t>根据</w:t>
      </w:r>
      <w:r>
        <w:rPr>
          <w:rFonts w:hint="eastAsia" w:ascii="宋体" w:hAnsi="宋体" w:cs="宋体"/>
          <w:kern w:val="0"/>
          <w:sz w:val="24"/>
        </w:rPr>
        <w:t>《浙江省农村生活污水处理设施标准化运维评价导则》、</w:t>
      </w:r>
      <w:r>
        <w:rPr>
          <w:rFonts w:hint="eastAsia" w:ascii="宋体" w:hAnsi="宋体" w:cs="宋体"/>
          <w:sz w:val="24"/>
        </w:rPr>
        <w:t>《淳安县农村生活污水处理设施运行维护管理办法》（试行）及《淳安县农村污水处理设施运行维护标准》（试行）执行。</w:t>
      </w:r>
    </w:p>
    <w:p w14:paraId="5121E3A0">
      <w:pPr>
        <w:snapToGrid w:val="0"/>
        <w:spacing w:line="312" w:lineRule="auto"/>
        <w:ind w:firstLine="480" w:firstLineChars="200"/>
        <w:rPr>
          <w:rFonts w:hint="eastAsia" w:ascii="宋体" w:hAnsi="宋体" w:cs="宋体"/>
          <w:sz w:val="24"/>
        </w:rPr>
      </w:pPr>
      <w:r>
        <w:rPr>
          <w:rFonts w:hint="eastAsia" w:ascii="宋体" w:hAnsi="宋体" w:cs="宋体"/>
          <w:sz w:val="24"/>
        </w:rPr>
        <w:t>第二条：运行维护期限</w:t>
      </w:r>
    </w:p>
    <w:p w14:paraId="415A76AB">
      <w:pPr>
        <w:snapToGrid w:val="0"/>
        <w:spacing w:line="312" w:lineRule="auto"/>
        <w:ind w:firstLine="480" w:firstLineChars="200"/>
        <w:rPr>
          <w:rFonts w:hint="eastAsia" w:ascii="宋体" w:hAnsi="宋体" w:cs="宋体"/>
          <w:sz w:val="24"/>
        </w:rPr>
      </w:pPr>
      <w:r>
        <w:rPr>
          <w:rFonts w:hint="eastAsia" w:ascii="宋体" w:hAnsi="宋体" w:cs="宋体"/>
          <w:sz w:val="24"/>
        </w:rPr>
        <w:t>维护期限为    年   月  日至   年  月   日</w:t>
      </w:r>
    </w:p>
    <w:p w14:paraId="3C3C1BB7">
      <w:pPr>
        <w:snapToGrid w:val="0"/>
        <w:spacing w:line="312" w:lineRule="auto"/>
        <w:ind w:firstLine="480" w:firstLineChars="200"/>
        <w:rPr>
          <w:rFonts w:hint="eastAsia" w:ascii="宋体" w:hAnsi="宋体" w:cs="宋体"/>
          <w:sz w:val="24"/>
        </w:rPr>
      </w:pPr>
      <w:r>
        <w:rPr>
          <w:rFonts w:hint="eastAsia" w:ascii="宋体" w:hAnsi="宋体" w:cs="宋体"/>
          <w:sz w:val="24"/>
        </w:rPr>
        <w:t>第三条：权利和义务</w:t>
      </w:r>
    </w:p>
    <w:p w14:paraId="63A6262B">
      <w:pPr>
        <w:snapToGrid w:val="0"/>
        <w:spacing w:line="312" w:lineRule="auto"/>
        <w:ind w:firstLine="482" w:firstLineChars="200"/>
        <w:rPr>
          <w:rFonts w:hint="eastAsia" w:ascii="宋体" w:hAnsi="宋体" w:cs="宋体"/>
          <w:b/>
          <w:sz w:val="24"/>
        </w:rPr>
      </w:pPr>
      <w:r>
        <w:rPr>
          <w:rFonts w:hint="eastAsia" w:ascii="宋体" w:hAnsi="宋体" w:cs="宋体"/>
          <w:b/>
          <w:sz w:val="24"/>
        </w:rPr>
        <w:t>（一）甲方权利与义务</w:t>
      </w:r>
    </w:p>
    <w:p w14:paraId="1E0C564D">
      <w:pPr>
        <w:snapToGrid w:val="0"/>
        <w:spacing w:line="312" w:lineRule="auto"/>
        <w:ind w:firstLine="480" w:firstLineChars="200"/>
        <w:rPr>
          <w:rFonts w:hint="eastAsia" w:ascii="宋体" w:hAnsi="宋体" w:cs="宋体"/>
          <w:sz w:val="24"/>
        </w:rPr>
      </w:pPr>
      <w:r>
        <w:rPr>
          <w:rFonts w:hint="eastAsia" w:ascii="宋体" w:hAnsi="宋体" w:cs="宋体"/>
          <w:sz w:val="24"/>
        </w:rPr>
        <w:t>1、甲方有权随时检查和督查乙方服务的情况，并根据检查和督查情况，按《淳安县农村生活污水处理设施乡镇对专业运维单位运维实绩考核办法》（试行）对乙方进行每月一次考核。</w:t>
      </w:r>
    </w:p>
    <w:p w14:paraId="6C210B66">
      <w:pPr>
        <w:snapToGrid w:val="0"/>
        <w:spacing w:line="312" w:lineRule="auto"/>
        <w:ind w:firstLine="480" w:firstLineChars="200"/>
        <w:rPr>
          <w:rFonts w:hint="eastAsia" w:ascii="宋体" w:hAnsi="宋体" w:cs="宋体"/>
          <w:sz w:val="24"/>
        </w:rPr>
      </w:pPr>
      <w:r>
        <w:rPr>
          <w:rFonts w:hint="eastAsia" w:ascii="宋体" w:hAnsi="宋体" w:cs="宋体"/>
          <w:sz w:val="24"/>
        </w:rPr>
        <w:t>2、甲方应督促乙方做好运维工作，甲方应书面记录乙方人员的到岗情况及现场考核情况。</w:t>
      </w:r>
    </w:p>
    <w:p w14:paraId="5B7DA2DC">
      <w:pPr>
        <w:snapToGrid w:val="0"/>
        <w:spacing w:line="312" w:lineRule="auto"/>
        <w:ind w:firstLine="480" w:firstLineChars="200"/>
        <w:rPr>
          <w:rFonts w:hint="eastAsia" w:ascii="宋体" w:hAnsi="宋体" w:cs="宋体"/>
          <w:sz w:val="24"/>
        </w:rPr>
      </w:pPr>
      <w:r>
        <w:rPr>
          <w:rFonts w:hint="eastAsia" w:ascii="宋体" w:hAnsi="宋体" w:cs="宋体"/>
          <w:sz w:val="24"/>
        </w:rPr>
        <w:t>3、甲方有义务现场核实乙方应急抢修维修经费申报的真实性。</w:t>
      </w:r>
    </w:p>
    <w:p w14:paraId="14738FD8">
      <w:pPr>
        <w:snapToGrid w:val="0"/>
        <w:spacing w:line="312" w:lineRule="auto"/>
        <w:ind w:firstLine="480" w:firstLineChars="200"/>
        <w:rPr>
          <w:rFonts w:hint="eastAsia" w:ascii="宋体" w:hAnsi="宋体" w:cs="宋体"/>
          <w:sz w:val="24"/>
        </w:rPr>
      </w:pPr>
      <w:r>
        <w:rPr>
          <w:rFonts w:hint="eastAsia" w:ascii="宋体" w:hAnsi="宋体" w:cs="宋体"/>
          <w:sz w:val="24"/>
        </w:rPr>
        <w:t>4、甲方应按时支付乙方日常运维经费和应急抢修维修经费。</w:t>
      </w:r>
    </w:p>
    <w:p w14:paraId="55834E44">
      <w:pPr>
        <w:snapToGrid w:val="0"/>
        <w:spacing w:line="312" w:lineRule="auto"/>
        <w:ind w:firstLine="480" w:firstLineChars="200"/>
        <w:rPr>
          <w:rFonts w:hint="eastAsia" w:ascii="宋体" w:hAnsi="宋体" w:cs="宋体"/>
          <w:sz w:val="24"/>
        </w:rPr>
      </w:pPr>
      <w:r>
        <w:rPr>
          <w:rFonts w:hint="eastAsia" w:ascii="宋体" w:hAnsi="宋体" w:cs="宋体"/>
          <w:sz w:val="24"/>
        </w:rPr>
        <w:t>5、日常运维费用包括管网运维费用和终端池运维费用。按省市要求管网和终端池需由中标单位进行一体化运维。</w:t>
      </w:r>
    </w:p>
    <w:p w14:paraId="47E5A544">
      <w:pPr>
        <w:snapToGrid w:val="0"/>
        <w:spacing w:line="312" w:lineRule="auto"/>
        <w:ind w:firstLine="482" w:firstLineChars="200"/>
        <w:rPr>
          <w:rFonts w:hint="eastAsia" w:ascii="宋体" w:hAnsi="宋体" w:cs="宋体"/>
          <w:b/>
          <w:sz w:val="24"/>
        </w:rPr>
      </w:pPr>
      <w:r>
        <w:rPr>
          <w:rFonts w:hint="eastAsia" w:ascii="宋体" w:hAnsi="宋体" w:cs="宋体"/>
          <w:b/>
          <w:sz w:val="24"/>
        </w:rPr>
        <w:t>（二）乙方的权利与义务</w:t>
      </w:r>
    </w:p>
    <w:p w14:paraId="11DE0396">
      <w:pPr>
        <w:snapToGrid w:val="0"/>
        <w:spacing w:line="312" w:lineRule="auto"/>
        <w:ind w:firstLine="480" w:firstLineChars="200"/>
        <w:rPr>
          <w:rFonts w:hint="eastAsia" w:ascii="宋体" w:hAnsi="宋体" w:cs="宋体"/>
          <w:sz w:val="24"/>
        </w:rPr>
      </w:pPr>
      <w:r>
        <w:rPr>
          <w:rFonts w:hint="eastAsia" w:ascii="宋体" w:hAnsi="宋体" w:cs="宋体"/>
          <w:sz w:val="24"/>
        </w:rPr>
        <w:t>1、乙方必须遵守国家的法律法规，照章经营，按章纳税。</w:t>
      </w:r>
    </w:p>
    <w:p w14:paraId="5C1AB987">
      <w:pPr>
        <w:snapToGrid w:val="0"/>
        <w:spacing w:line="312" w:lineRule="auto"/>
        <w:ind w:firstLine="480" w:firstLineChars="200"/>
        <w:rPr>
          <w:rFonts w:hint="eastAsia" w:ascii="宋体" w:hAnsi="宋体" w:cs="宋体"/>
          <w:sz w:val="24"/>
        </w:rPr>
      </w:pPr>
      <w:r>
        <w:rPr>
          <w:rFonts w:hint="eastAsia" w:ascii="宋体" w:hAnsi="宋体" w:cs="宋体"/>
          <w:sz w:val="24"/>
        </w:rPr>
        <w:t>2、乙方应按照《淳安县农村生活污水处理设施运行维护管理办法》、《淳安县农村污水处理设施运行维护标准》（试行）的要求，对照《淳安县农村生活污水处理设施乡镇对专业运维单位运维实绩考核办法》（试行）等相关内容，认真履行以下主要工作职责：</w:t>
      </w:r>
    </w:p>
    <w:p w14:paraId="718DAF25">
      <w:pPr>
        <w:snapToGrid w:val="0"/>
        <w:spacing w:line="312" w:lineRule="auto"/>
        <w:ind w:firstLine="480" w:firstLineChars="200"/>
        <w:rPr>
          <w:rFonts w:hint="eastAsia" w:ascii="宋体" w:hAnsi="宋体" w:cs="宋体"/>
          <w:sz w:val="24"/>
        </w:rPr>
      </w:pPr>
      <w:r>
        <w:rPr>
          <w:rFonts w:hint="eastAsia" w:ascii="宋体" w:hAnsi="宋体" w:cs="宋体"/>
          <w:sz w:val="24"/>
        </w:rPr>
        <w:t>（1）在每个服务乡镇设立运维服务工作站，落实固定工作场所并对外挂牌，将运维服务的作业规范、岗位职责、人员信息等上墙公示，接受社会监督。</w:t>
      </w:r>
    </w:p>
    <w:p w14:paraId="4B1DE7FE">
      <w:pPr>
        <w:snapToGrid w:val="0"/>
        <w:spacing w:line="312" w:lineRule="auto"/>
        <w:ind w:firstLine="480" w:firstLineChars="200"/>
        <w:rPr>
          <w:rFonts w:hint="eastAsia" w:ascii="宋体" w:hAnsi="宋体" w:cs="宋体"/>
          <w:sz w:val="24"/>
        </w:rPr>
      </w:pPr>
      <w:r>
        <w:rPr>
          <w:rFonts w:hint="eastAsia" w:ascii="宋体" w:hAnsi="宋体" w:cs="宋体"/>
          <w:sz w:val="24"/>
        </w:rPr>
        <w:t>（2）运维服务工作站专业运维人员应至少按每800户配备1名全日制工作人员标准配备，同时要配备常用窨井盖、PVC管、清掏等运维设备工具及必要的交通工具，设立24小时抢修、投诉电话，实行统一作业与分散作业相结合的模式运维；严格按照《淳安县农村生活污水处理设施运行维护标准》（试行）开展运维服务工作，定期向所在乡镇及杭州市生态环境局淳安分局报告日常运行维护情况。</w:t>
      </w:r>
    </w:p>
    <w:p w14:paraId="09AB1633">
      <w:pPr>
        <w:snapToGrid w:val="0"/>
        <w:spacing w:line="312" w:lineRule="auto"/>
        <w:ind w:firstLine="480" w:firstLineChars="200"/>
        <w:rPr>
          <w:rFonts w:hint="eastAsia" w:ascii="宋体" w:hAnsi="宋体" w:cs="宋体"/>
          <w:sz w:val="24"/>
        </w:rPr>
      </w:pPr>
      <w:r>
        <w:rPr>
          <w:rFonts w:hint="eastAsia" w:ascii="宋体" w:hAnsi="宋体" w:cs="宋体"/>
          <w:sz w:val="24"/>
        </w:rPr>
        <w:t>（3）在每个自然村按规范要求设立“运维服务公示牌”，将本村运维责任人照片、服务内容、抢修电话、投诉电话等进行公示，接受社会监督。</w:t>
      </w:r>
    </w:p>
    <w:p w14:paraId="69FAB64B">
      <w:pPr>
        <w:snapToGrid w:val="0"/>
        <w:spacing w:line="312" w:lineRule="auto"/>
        <w:ind w:firstLine="480" w:firstLineChars="200"/>
        <w:rPr>
          <w:rFonts w:hint="eastAsia" w:ascii="宋体" w:hAnsi="宋体" w:cs="宋体"/>
          <w:sz w:val="24"/>
        </w:rPr>
      </w:pPr>
      <w:r>
        <w:rPr>
          <w:rFonts w:hint="eastAsia" w:ascii="宋体" w:hAnsi="宋体" w:cs="宋体"/>
          <w:sz w:val="24"/>
        </w:rPr>
        <w:t>（4）制定运维工作制度、管理制度、内部考核制度、岗位操作规程、设施设备运行维护手册，并上报XXX乡镇。</w:t>
      </w:r>
    </w:p>
    <w:p w14:paraId="75C64FE4">
      <w:pPr>
        <w:snapToGrid w:val="0"/>
        <w:spacing w:line="312" w:lineRule="auto"/>
        <w:ind w:firstLine="480" w:firstLineChars="200"/>
        <w:rPr>
          <w:rFonts w:hint="eastAsia" w:ascii="宋体" w:hAnsi="宋体" w:cs="宋体"/>
          <w:sz w:val="24"/>
        </w:rPr>
      </w:pPr>
      <w:r>
        <w:rPr>
          <w:rFonts w:hint="eastAsia" w:ascii="宋体" w:hAnsi="宋体" w:cs="宋体"/>
          <w:sz w:val="24"/>
        </w:rPr>
        <w:t>（5）按要求开展处理水量和出水水质检测工作并将检测结果上报所在乡镇及杭州市生态环境局淳安分局。</w:t>
      </w:r>
    </w:p>
    <w:p w14:paraId="5896F121">
      <w:pPr>
        <w:snapToGrid w:val="0"/>
        <w:spacing w:line="312" w:lineRule="auto"/>
        <w:ind w:firstLine="480" w:firstLineChars="200"/>
        <w:rPr>
          <w:rFonts w:hint="eastAsia" w:ascii="宋体" w:hAnsi="宋体" w:cs="宋体"/>
          <w:sz w:val="24"/>
        </w:rPr>
      </w:pPr>
      <w:r>
        <w:rPr>
          <w:rFonts w:hint="eastAsia" w:ascii="宋体" w:hAnsi="宋体" w:cs="宋体"/>
          <w:sz w:val="24"/>
        </w:rPr>
        <w:t>（6）建立处置突发事件的应急预案，及时处置因冰雪、洪水等自然灾害或其它原因引起的污水处理设施损坏及污水外溢等环境污染事故。</w:t>
      </w:r>
    </w:p>
    <w:p w14:paraId="7DEB80C4">
      <w:pPr>
        <w:snapToGrid w:val="0"/>
        <w:spacing w:line="312" w:lineRule="auto"/>
        <w:ind w:firstLine="480" w:firstLineChars="200"/>
        <w:rPr>
          <w:rFonts w:hint="eastAsia" w:ascii="宋体" w:hAnsi="宋体" w:cs="宋体"/>
          <w:sz w:val="24"/>
        </w:rPr>
      </w:pPr>
      <w:r>
        <w:rPr>
          <w:rFonts w:hint="eastAsia" w:ascii="宋体" w:hAnsi="宋体" w:cs="宋体"/>
          <w:sz w:val="24"/>
        </w:rPr>
        <w:t>（7）及时抢修属于应急处置范围的抢修项目，抢修工作一般要求24小时之内完成。</w:t>
      </w:r>
    </w:p>
    <w:p w14:paraId="46B5A602">
      <w:pPr>
        <w:snapToGrid w:val="0"/>
        <w:spacing w:line="312" w:lineRule="auto"/>
        <w:ind w:firstLine="480" w:firstLineChars="200"/>
        <w:rPr>
          <w:rFonts w:hint="eastAsia" w:ascii="宋体" w:hAnsi="宋体" w:cs="宋体"/>
          <w:sz w:val="24"/>
        </w:rPr>
      </w:pPr>
      <w:r>
        <w:rPr>
          <w:rFonts w:hint="eastAsia" w:ascii="宋体" w:hAnsi="宋体" w:cs="宋体"/>
          <w:sz w:val="24"/>
        </w:rPr>
        <w:t>（8）建立运维服务台账，细化运维巡查记录。</w:t>
      </w:r>
    </w:p>
    <w:p w14:paraId="302D46CE">
      <w:pPr>
        <w:snapToGrid w:val="0"/>
        <w:spacing w:line="312" w:lineRule="auto"/>
        <w:ind w:firstLine="480" w:firstLineChars="200"/>
        <w:rPr>
          <w:rFonts w:hint="eastAsia" w:ascii="宋体" w:hAnsi="宋体" w:cs="宋体"/>
          <w:sz w:val="24"/>
        </w:rPr>
      </w:pPr>
      <w:r>
        <w:rPr>
          <w:rFonts w:hint="eastAsia" w:ascii="宋体" w:hAnsi="宋体" w:cs="宋体"/>
          <w:sz w:val="24"/>
        </w:rPr>
        <w:t>（9）协助乡镇、村做好运维知识宣传。</w:t>
      </w:r>
    </w:p>
    <w:p w14:paraId="34D77B40">
      <w:pPr>
        <w:snapToGrid w:val="0"/>
        <w:spacing w:line="312" w:lineRule="auto"/>
        <w:ind w:firstLine="480" w:firstLineChars="200"/>
        <w:rPr>
          <w:rFonts w:hint="eastAsia" w:ascii="宋体" w:hAnsi="宋体" w:cs="宋体"/>
          <w:sz w:val="24"/>
        </w:rPr>
      </w:pPr>
      <w:r>
        <w:rPr>
          <w:rFonts w:hint="eastAsia" w:ascii="宋体" w:hAnsi="宋体" w:cs="宋体"/>
          <w:sz w:val="24"/>
        </w:rPr>
        <w:t>（10）《淳安县农村生活污水处理设施运行维护管理办法》、《淳安县农村污水处理设施运行维护标准》（试行）规定的运维单位其他职责要求。</w:t>
      </w:r>
    </w:p>
    <w:p w14:paraId="75C10F05">
      <w:pPr>
        <w:snapToGrid w:val="0"/>
        <w:spacing w:line="312" w:lineRule="auto"/>
        <w:ind w:firstLine="480" w:firstLineChars="200"/>
        <w:rPr>
          <w:rFonts w:hint="eastAsia" w:ascii="宋体" w:hAnsi="宋体" w:cs="宋体"/>
          <w:sz w:val="24"/>
        </w:rPr>
      </w:pPr>
      <w:r>
        <w:rPr>
          <w:rFonts w:hint="eastAsia" w:ascii="宋体" w:hAnsi="宋体" w:cs="宋体"/>
          <w:sz w:val="24"/>
        </w:rPr>
        <w:t>（11）免费提供小型维修服务，内容主要更包括更换存水湾和其他不需要更换材料的维修服务。</w:t>
      </w:r>
    </w:p>
    <w:p w14:paraId="524D27B3">
      <w:pPr>
        <w:snapToGrid w:val="0"/>
        <w:spacing w:line="312" w:lineRule="auto"/>
        <w:ind w:firstLine="480" w:firstLineChars="200"/>
        <w:rPr>
          <w:rFonts w:hint="eastAsia" w:ascii="宋体" w:hAnsi="宋体" w:cs="宋体"/>
          <w:sz w:val="24"/>
        </w:rPr>
      </w:pPr>
      <w:r>
        <w:rPr>
          <w:rFonts w:hint="eastAsia" w:ascii="宋体" w:hAnsi="宋体" w:cs="宋体"/>
          <w:sz w:val="24"/>
        </w:rPr>
        <w:t>3.窨井、PVC管材、风机、水泵维修材料品牌由县运维主管部门统一招标确定。</w:t>
      </w:r>
    </w:p>
    <w:p w14:paraId="292C82E7">
      <w:pPr>
        <w:snapToGrid w:val="0"/>
        <w:spacing w:line="312" w:lineRule="auto"/>
        <w:ind w:firstLine="480" w:firstLineChars="200"/>
        <w:rPr>
          <w:rFonts w:hint="eastAsia" w:ascii="宋体" w:hAnsi="宋体" w:cs="宋体"/>
          <w:sz w:val="24"/>
        </w:rPr>
      </w:pPr>
      <w:r>
        <w:rPr>
          <w:rFonts w:hint="eastAsia" w:ascii="宋体" w:hAnsi="宋体" w:cs="宋体"/>
          <w:sz w:val="24"/>
        </w:rPr>
        <w:t>4.乙方确保安全作业，避免产生安全事故。</w:t>
      </w:r>
    </w:p>
    <w:p w14:paraId="0FBD0BB8">
      <w:pPr>
        <w:snapToGrid w:val="0"/>
        <w:spacing w:line="312" w:lineRule="auto"/>
        <w:ind w:firstLine="480" w:firstLineChars="200"/>
        <w:rPr>
          <w:rFonts w:hint="eastAsia" w:ascii="宋体" w:hAnsi="宋体" w:cs="宋体"/>
          <w:sz w:val="24"/>
        </w:rPr>
      </w:pPr>
      <w:r>
        <w:rPr>
          <w:rFonts w:hint="eastAsia" w:ascii="宋体" w:hAnsi="宋体" w:cs="宋体"/>
          <w:sz w:val="24"/>
        </w:rPr>
        <w:t>5.乙方应当派人员参加由甲方组织的需乙方共同参与的检查或考核任务。</w:t>
      </w:r>
    </w:p>
    <w:p w14:paraId="72312B09">
      <w:pPr>
        <w:snapToGrid w:val="0"/>
        <w:spacing w:line="312" w:lineRule="auto"/>
        <w:ind w:firstLine="480" w:firstLineChars="200"/>
        <w:rPr>
          <w:rFonts w:hint="eastAsia" w:ascii="宋体" w:hAnsi="宋体" w:cs="宋体"/>
          <w:sz w:val="24"/>
        </w:rPr>
      </w:pPr>
      <w:r>
        <w:rPr>
          <w:rFonts w:hint="eastAsia" w:ascii="宋体" w:hAnsi="宋体" w:cs="宋体"/>
          <w:sz w:val="24"/>
        </w:rPr>
        <w:t>第四条：运维经费及支付方式</w:t>
      </w:r>
    </w:p>
    <w:p w14:paraId="72CCE744">
      <w:pPr>
        <w:snapToGrid w:val="0"/>
        <w:spacing w:line="312" w:lineRule="auto"/>
        <w:ind w:firstLine="482" w:firstLineChars="200"/>
        <w:rPr>
          <w:rFonts w:hint="eastAsia" w:ascii="宋体" w:hAnsi="宋体" w:cs="宋体"/>
          <w:b/>
          <w:sz w:val="24"/>
        </w:rPr>
      </w:pPr>
      <w:r>
        <w:rPr>
          <w:rFonts w:hint="eastAsia" w:ascii="宋体" w:hAnsi="宋体" w:cs="宋体"/>
          <w:b/>
          <w:sz w:val="24"/>
        </w:rPr>
        <w:t>1、日常运维经费考核发放</w:t>
      </w:r>
    </w:p>
    <w:p w14:paraId="2B1CDA88">
      <w:pPr>
        <w:snapToGrid w:val="0"/>
        <w:spacing w:line="312" w:lineRule="auto"/>
        <w:ind w:firstLine="480" w:firstLineChars="200"/>
        <w:rPr>
          <w:rFonts w:hint="eastAsia" w:ascii="宋体" w:hAnsi="宋体" w:cs="宋体"/>
          <w:sz w:val="24"/>
        </w:rPr>
      </w:pPr>
      <w:r>
        <w:rPr>
          <w:rFonts w:hint="eastAsia" w:ascii="宋体" w:hAnsi="宋体" w:cs="宋体"/>
          <w:sz w:val="24"/>
        </w:rPr>
        <w:t>年度日常运维经费合同价为人民币ⅹ万ⅹ仟ⅹ元ⅹ角整（￥ⅹⅹⅹⅹ元），其计算公式为合同价=（受益农户数*县财政和</w:t>
      </w:r>
      <w:r>
        <w:rPr>
          <w:rFonts w:hint="eastAsia" w:ascii="宋体" w:hAnsi="宋体" w:cs="宋体"/>
          <w:sz w:val="24"/>
          <w:lang w:eastAsia="zh-CN"/>
        </w:rPr>
        <w:t>市生态环境局淳安分局</w:t>
      </w:r>
      <w:r>
        <w:rPr>
          <w:rFonts w:hint="eastAsia" w:ascii="宋体" w:hAnsi="宋体" w:cs="宋体"/>
          <w:sz w:val="24"/>
        </w:rPr>
        <w:t>核定的户均日常运维经费*招标让利比率）+集镇污水处理站运维经费，实际支付金额由甲方结合对运维单位的考核实绩支付给乙方。日常运维经费在合同期内每个年度按三次拨付，其中第一年度第一次在合同签订后一个月内拨付合同价的</w:t>
      </w:r>
      <w:r>
        <w:rPr>
          <w:rFonts w:hint="eastAsia" w:ascii="宋体" w:hAnsi="宋体" w:cs="宋体"/>
          <w:sz w:val="24"/>
          <w:lang w:val="en-US" w:eastAsia="zh-CN"/>
        </w:rPr>
        <w:t>5</w:t>
      </w:r>
      <w:r>
        <w:rPr>
          <w:rFonts w:hint="eastAsia" w:ascii="宋体" w:hAnsi="宋体" w:cs="宋体"/>
          <w:sz w:val="24"/>
        </w:rPr>
        <w:t>0%，第二次在当年三季度拨付合同价的</w:t>
      </w:r>
      <w:r>
        <w:rPr>
          <w:rFonts w:hint="eastAsia" w:ascii="宋体" w:hAnsi="宋体" w:cs="宋体"/>
          <w:sz w:val="24"/>
          <w:lang w:val="en-US" w:eastAsia="zh-CN"/>
        </w:rPr>
        <w:t>3</w:t>
      </w:r>
      <w:r>
        <w:rPr>
          <w:rFonts w:hint="eastAsia" w:ascii="宋体" w:hAnsi="宋体" w:cs="宋体"/>
          <w:sz w:val="24"/>
        </w:rPr>
        <w:t>0%，第三次在次年1月底前根据年度考核结果拨付剩余运维经费。第二、第三年度第一次在当年第一季度末拨付合同价的</w:t>
      </w:r>
      <w:r>
        <w:rPr>
          <w:rFonts w:hint="eastAsia" w:ascii="宋体" w:hAnsi="宋体" w:cs="宋体"/>
          <w:sz w:val="24"/>
          <w:lang w:val="en-US" w:eastAsia="zh-CN"/>
        </w:rPr>
        <w:t>5</w:t>
      </w:r>
      <w:r>
        <w:rPr>
          <w:rFonts w:hint="eastAsia" w:ascii="宋体" w:hAnsi="宋体" w:cs="宋体"/>
          <w:sz w:val="24"/>
        </w:rPr>
        <w:t>0%，第二次在当年三季度拨付合同价的</w:t>
      </w:r>
      <w:r>
        <w:rPr>
          <w:rFonts w:hint="eastAsia" w:ascii="宋体" w:hAnsi="宋体" w:cs="宋体"/>
          <w:sz w:val="24"/>
          <w:lang w:val="en-US" w:eastAsia="zh-CN"/>
        </w:rPr>
        <w:t>3</w:t>
      </w:r>
      <w:r>
        <w:rPr>
          <w:rFonts w:hint="eastAsia" w:ascii="宋体" w:hAnsi="宋体" w:cs="宋体"/>
          <w:sz w:val="24"/>
        </w:rPr>
        <w:t>0%，第三次在次年1月底前根据年度考核结果拨付剩余运维经费。乙方年终实绩考核为不合格档次的，扣除剩余运维经费。</w:t>
      </w:r>
    </w:p>
    <w:p w14:paraId="0997FCA1">
      <w:pPr>
        <w:snapToGrid w:val="0"/>
        <w:spacing w:line="312" w:lineRule="auto"/>
        <w:ind w:firstLine="482" w:firstLineChars="200"/>
        <w:rPr>
          <w:rFonts w:hint="eastAsia" w:ascii="宋体" w:hAnsi="宋体" w:cs="宋体"/>
          <w:b/>
          <w:bCs/>
          <w:sz w:val="24"/>
          <w:u w:val="single"/>
        </w:rPr>
      </w:pPr>
      <w:r>
        <w:rPr>
          <w:rFonts w:hint="eastAsia" w:ascii="宋体" w:hAnsi="宋体" w:cs="宋体"/>
          <w:b/>
          <w:bCs/>
          <w:color w:val="auto"/>
          <w:sz w:val="24"/>
          <w:u w:val="single"/>
          <w:shd w:val="clear"/>
          <w:lang w:eastAsia="zh-CN"/>
        </w:rPr>
        <w:t>视上级部门管理政策，</w:t>
      </w:r>
      <w:r>
        <w:rPr>
          <w:rFonts w:hint="eastAsia" w:ascii="宋体" w:hAnsi="宋体" w:cs="宋体"/>
          <w:b/>
          <w:bCs/>
          <w:sz w:val="24"/>
          <w:u w:val="single"/>
        </w:rPr>
        <w:t>我县如</w:t>
      </w:r>
      <w:r>
        <w:rPr>
          <w:rFonts w:hint="eastAsia" w:ascii="宋体" w:hAnsi="宋体" w:cs="宋体"/>
          <w:b/>
          <w:bCs/>
          <w:sz w:val="24"/>
          <w:u w:val="single"/>
          <w:lang w:eastAsia="zh-CN"/>
        </w:rPr>
        <w:t>当</w:t>
      </w:r>
      <w:r>
        <w:rPr>
          <w:rFonts w:hint="eastAsia" w:ascii="宋体" w:hAnsi="宋体" w:cs="宋体"/>
          <w:b/>
          <w:bCs/>
          <w:sz w:val="24"/>
          <w:u w:val="single"/>
        </w:rPr>
        <w:t>年度获得省级考核优秀的，则</w:t>
      </w:r>
      <w:r>
        <w:rPr>
          <w:rFonts w:hint="eastAsia" w:ascii="宋体" w:hAnsi="宋体" w:cs="宋体"/>
          <w:b/>
          <w:bCs/>
          <w:sz w:val="24"/>
          <w:u w:val="single"/>
          <w:lang w:eastAsia="zh-CN"/>
        </w:rPr>
        <w:t>当</w:t>
      </w:r>
      <w:r>
        <w:rPr>
          <w:rFonts w:hint="eastAsia" w:ascii="宋体" w:hAnsi="宋体" w:cs="宋体"/>
          <w:b/>
          <w:bCs/>
          <w:sz w:val="24"/>
          <w:u w:val="single"/>
        </w:rPr>
        <w:t>年度按20元/户对运维单位进行奖励。</w:t>
      </w:r>
    </w:p>
    <w:p w14:paraId="4702A1E9">
      <w:pPr>
        <w:snapToGrid w:val="0"/>
        <w:spacing w:line="312" w:lineRule="auto"/>
        <w:ind w:firstLine="480" w:firstLineChars="200"/>
        <w:rPr>
          <w:rFonts w:hint="eastAsia" w:ascii="宋体" w:hAnsi="宋体" w:cs="宋体"/>
          <w:sz w:val="24"/>
        </w:rPr>
      </w:pPr>
      <w:r>
        <w:rPr>
          <w:rFonts w:hint="eastAsia" w:ascii="宋体" w:hAnsi="宋体" w:cs="宋体"/>
          <w:sz w:val="24"/>
        </w:rPr>
        <w:t>如下一年度行政村受益农户数发生变换，可根据实际情况签订补充协议，并相应增减专业运维单位日常运维经费。</w:t>
      </w:r>
    </w:p>
    <w:p w14:paraId="10DE38AE">
      <w:pPr>
        <w:snapToGrid w:val="0"/>
        <w:spacing w:line="312" w:lineRule="auto"/>
        <w:ind w:firstLine="482" w:firstLineChars="200"/>
        <w:rPr>
          <w:rFonts w:hint="eastAsia" w:ascii="宋体" w:hAnsi="宋体" w:cs="宋体"/>
          <w:b/>
          <w:sz w:val="24"/>
        </w:rPr>
      </w:pPr>
      <w:r>
        <w:rPr>
          <w:rFonts w:hint="eastAsia" w:ascii="宋体" w:hAnsi="宋体" w:cs="宋体"/>
          <w:b/>
          <w:sz w:val="24"/>
        </w:rPr>
        <w:t>2、应急抢修维修经费管理及使用</w:t>
      </w:r>
    </w:p>
    <w:p w14:paraId="10E984B5">
      <w:pPr>
        <w:snapToGrid w:val="0"/>
        <w:spacing w:line="312" w:lineRule="auto"/>
        <w:ind w:firstLine="601"/>
        <w:rPr>
          <w:rFonts w:hint="eastAsia" w:ascii="宋体" w:hAnsi="宋体" w:cs="宋体"/>
          <w:sz w:val="24"/>
        </w:rPr>
      </w:pPr>
      <w:r>
        <w:rPr>
          <w:rFonts w:hint="eastAsia" w:ascii="宋体" w:hAnsi="宋体" w:cs="宋体"/>
          <w:sz w:val="24"/>
        </w:rPr>
        <w:t>根据《淳安县农村生活污水处理设施运行维护管理办法》（试行）有关规定，属于应急抢修维修项目，专业运维单位应如实申报应急抢修维修项目情况并提供抢修前、中、后影像资料，造价应当按照当月《杭州造价信息》、《浙江省建筑工程预算定额》（2018上下册）、《浙江省市政工程预算定额》（2018）等有关规定编制，相关抢修维修经费需经甲方核实确认，甲方在当月20日前向杭州市生态环境局淳安分局报送被抢修项目有关造价、影像资料。应急抢修维修项目资金由财政局、杭州市生态环境局淳安分局审核（审计报告）确定。财政下拨项目资金后由甲方支付给乙方。</w:t>
      </w:r>
    </w:p>
    <w:p w14:paraId="16C5D4CE">
      <w:pPr>
        <w:snapToGrid w:val="0"/>
        <w:spacing w:line="312" w:lineRule="auto"/>
        <w:ind w:firstLine="480" w:firstLineChars="200"/>
        <w:rPr>
          <w:rFonts w:hint="eastAsia" w:ascii="宋体" w:hAnsi="宋体" w:cs="宋体"/>
          <w:sz w:val="24"/>
        </w:rPr>
      </w:pPr>
      <w:r>
        <w:rPr>
          <w:rFonts w:hint="eastAsia" w:ascii="宋体" w:hAnsi="宋体" w:cs="宋体"/>
          <w:sz w:val="24"/>
        </w:rPr>
        <w:t>第五条：运维监管</w:t>
      </w:r>
    </w:p>
    <w:p w14:paraId="1BEF4229">
      <w:pPr>
        <w:snapToGrid w:val="0"/>
        <w:spacing w:line="312" w:lineRule="auto"/>
        <w:ind w:firstLine="480" w:firstLineChars="200"/>
        <w:rPr>
          <w:rFonts w:hint="eastAsia" w:ascii="宋体" w:hAnsi="宋体" w:cs="宋体"/>
          <w:sz w:val="24"/>
        </w:rPr>
      </w:pPr>
      <w:r>
        <w:rPr>
          <w:rFonts w:hint="eastAsia" w:ascii="宋体" w:hAnsi="宋体" w:cs="宋体"/>
          <w:sz w:val="24"/>
        </w:rPr>
        <w:t>甲方负责所辖范围内农村生活污水处理设施和集镇污水处理站正常运行的统一监督管理和考核，并按照《淳安县农村生活污水处理设施乡镇对专业运维单位运维实绩考核办法》（试行）中有关考核办法，对乙方进行考核。</w:t>
      </w:r>
    </w:p>
    <w:p w14:paraId="4D02C1B2">
      <w:pPr>
        <w:snapToGrid w:val="0"/>
        <w:spacing w:line="312" w:lineRule="auto"/>
        <w:ind w:firstLine="480" w:firstLineChars="200"/>
        <w:rPr>
          <w:rFonts w:hint="eastAsia" w:ascii="宋体" w:hAnsi="宋体" w:cs="宋体"/>
          <w:sz w:val="24"/>
        </w:rPr>
      </w:pPr>
      <w:r>
        <w:rPr>
          <w:rFonts w:hint="eastAsia" w:ascii="宋体" w:hAnsi="宋体" w:cs="宋体"/>
          <w:sz w:val="24"/>
        </w:rPr>
        <w:t>第六条：违约责任</w:t>
      </w:r>
    </w:p>
    <w:p w14:paraId="25E9252C">
      <w:pPr>
        <w:snapToGrid w:val="0"/>
        <w:spacing w:line="312" w:lineRule="auto"/>
        <w:ind w:firstLine="480" w:firstLineChars="200"/>
        <w:rPr>
          <w:rFonts w:hint="eastAsia" w:ascii="宋体" w:hAnsi="宋体" w:cs="宋体"/>
          <w:sz w:val="24"/>
        </w:rPr>
      </w:pPr>
      <w:r>
        <w:rPr>
          <w:rFonts w:hint="eastAsia" w:ascii="宋体" w:hAnsi="宋体" w:cs="宋体"/>
          <w:sz w:val="24"/>
        </w:rPr>
        <w:t>1、由于乙方违约或者因乙方原因导致合同解除，由乙方承担赔偿责任。</w:t>
      </w:r>
    </w:p>
    <w:p w14:paraId="5D84A534">
      <w:pPr>
        <w:snapToGrid w:val="0"/>
        <w:spacing w:line="312" w:lineRule="auto"/>
        <w:ind w:firstLine="480" w:firstLineChars="200"/>
        <w:rPr>
          <w:rFonts w:hint="eastAsia" w:ascii="宋体" w:hAnsi="宋体" w:cs="宋体"/>
          <w:sz w:val="24"/>
        </w:rPr>
      </w:pPr>
      <w:r>
        <w:rPr>
          <w:rFonts w:hint="eastAsia" w:ascii="宋体" w:hAnsi="宋体" w:cs="宋体"/>
          <w:sz w:val="24"/>
        </w:rPr>
        <w:t>2、乙方年终实绩考核连续两次获得不合格档次的，甲方可单方解除运维服务合同。</w:t>
      </w:r>
    </w:p>
    <w:p w14:paraId="79D0D07D">
      <w:pPr>
        <w:snapToGrid w:val="0"/>
        <w:spacing w:line="312" w:lineRule="auto"/>
        <w:ind w:firstLine="482" w:firstLineChars="200"/>
        <w:rPr>
          <w:rFonts w:hint="eastAsia" w:ascii="宋体" w:hAnsi="宋体" w:cs="宋体"/>
          <w:sz w:val="24"/>
        </w:rPr>
      </w:pPr>
      <w:r>
        <w:rPr>
          <w:rFonts w:hint="eastAsia" w:ascii="宋体" w:hAnsi="宋体" w:cs="宋体"/>
          <w:b/>
          <w:sz w:val="24"/>
        </w:rPr>
        <w:t>3、</w:t>
      </w:r>
      <w:r>
        <w:rPr>
          <w:rFonts w:hint="eastAsia" w:ascii="宋体" w:hAnsi="宋体" w:cs="宋体"/>
          <w:sz w:val="24"/>
        </w:rPr>
        <w:t>乙方没有按《淳安县农村污水处理设施运行维护标准》（试行）和《淳安县农村生活污水处理设施乡镇对专业运维单位运维实绩考核办法》（试行）的要求提供有效运维服务，有如下情形之一的给予扣除违约金处理：（以下条款内容镇政府可根据实际视情增加）</w:t>
      </w:r>
    </w:p>
    <w:p w14:paraId="429A6826">
      <w:pPr>
        <w:snapToGrid w:val="0"/>
        <w:spacing w:line="312" w:lineRule="auto"/>
        <w:ind w:firstLine="480" w:firstLineChars="200"/>
        <w:rPr>
          <w:rFonts w:hint="eastAsia" w:ascii="宋体" w:hAnsi="宋体" w:cs="宋体"/>
          <w:sz w:val="24"/>
        </w:rPr>
      </w:pPr>
      <w:r>
        <w:rPr>
          <w:rFonts w:hint="eastAsia" w:ascii="宋体" w:hAnsi="宋体" w:cs="宋体"/>
          <w:sz w:val="24"/>
        </w:rPr>
        <w:t>（1）乙方未按规定要求配足运维服务站全日制工作人员，每少一人扣除违约金ⅹⅹⅹ元；</w:t>
      </w:r>
    </w:p>
    <w:p w14:paraId="5E618B2A">
      <w:pPr>
        <w:snapToGrid w:val="0"/>
        <w:spacing w:line="312" w:lineRule="auto"/>
        <w:ind w:firstLine="480" w:firstLineChars="200"/>
        <w:rPr>
          <w:rFonts w:hint="eastAsia" w:ascii="宋体" w:hAnsi="宋体" w:cs="宋体"/>
          <w:sz w:val="24"/>
        </w:rPr>
      </w:pPr>
      <w:r>
        <w:rPr>
          <w:rFonts w:hint="eastAsia" w:ascii="宋体" w:hAnsi="宋体" w:cs="宋体"/>
          <w:sz w:val="24"/>
        </w:rPr>
        <w:t>（2）乙方在24小时之内未完成应急抢修任务的，每次扣除违约金ⅹⅹⅹ元；</w:t>
      </w:r>
    </w:p>
    <w:p w14:paraId="2818112F">
      <w:pPr>
        <w:snapToGrid w:val="0"/>
        <w:spacing w:line="312" w:lineRule="auto"/>
        <w:ind w:firstLine="480" w:firstLineChars="200"/>
        <w:rPr>
          <w:rFonts w:hint="eastAsia" w:ascii="宋体" w:hAnsi="宋体" w:cs="宋体"/>
          <w:sz w:val="24"/>
        </w:rPr>
      </w:pPr>
      <w:r>
        <w:rPr>
          <w:rFonts w:hint="eastAsia" w:ascii="宋体" w:hAnsi="宋体" w:cs="宋体"/>
          <w:sz w:val="24"/>
        </w:rPr>
        <w:t>（3）乙方对经核实后的群体性信访投诉事件，处置不及时，引发群众不满意，每次扣除违约金ⅹⅹⅹ元；</w:t>
      </w:r>
    </w:p>
    <w:p w14:paraId="2A27DECC">
      <w:pPr>
        <w:snapToGrid w:val="0"/>
        <w:spacing w:line="312" w:lineRule="auto"/>
        <w:ind w:firstLine="480" w:firstLineChars="200"/>
        <w:rPr>
          <w:rFonts w:hint="eastAsia" w:ascii="宋体" w:hAnsi="宋体" w:cs="宋体"/>
          <w:sz w:val="24"/>
        </w:rPr>
      </w:pPr>
      <w:r>
        <w:rPr>
          <w:rFonts w:hint="eastAsia" w:ascii="宋体" w:hAnsi="宋体" w:cs="宋体"/>
          <w:sz w:val="24"/>
        </w:rPr>
        <w:t>（4）因乙方运维不到位，导致污水处理设施无进出水的，每次扣除违约金ⅹⅹⅹ元；</w:t>
      </w:r>
    </w:p>
    <w:p w14:paraId="6FCEE80F">
      <w:pPr>
        <w:snapToGrid w:val="0"/>
        <w:spacing w:line="312" w:lineRule="auto"/>
        <w:ind w:firstLine="480" w:firstLineChars="200"/>
        <w:rPr>
          <w:rFonts w:hint="eastAsia" w:ascii="宋体" w:hAnsi="宋体" w:cs="宋体"/>
          <w:sz w:val="24"/>
        </w:rPr>
      </w:pPr>
      <w:r>
        <w:rPr>
          <w:rFonts w:hint="eastAsia" w:ascii="宋体" w:hAnsi="宋体" w:cs="宋体"/>
          <w:sz w:val="24"/>
        </w:rPr>
        <w:t>（5）</w:t>
      </w:r>
    </w:p>
    <w:p w14:paraId="12CC1CF6">
      <w:pPr>
        <w:snapToGrid w:val="0"/>
        <w:spacing w:line="312" w:lineRule="auto"/>
        <w:ind w:firstLine="480" w:firstLineChars="200"/>
        <w:rPr>
          <w:rFonts w:hint="eastAsia" w:ascii="宋体" w:hAnsi="宋体" w:cs="宋体"/>
          <w:sz w:val="24"/>
        </w:rPr>
      </w:pPr>
      <w:r>
        <w:rPr>
          <w:rFonts w:hint="eastAsia" w:ascii="宋体" w:hAnsi="宋体" w:cs="宋体"/>
          <w:sz w:val="24"/>
        </w:rPr>
        <w:t>（6）</w:t>
      </w:r>
    </w:p>
    <w:p w14:paraId="083C0418">
      <w:pPr>
        <w:snapToGrid w:val="0"/>
        <w:spacing w:line="312" w:lineRule="auto"/>
        <w:ind w:firstLine="600" w:firstLineChars="250"/>
        <w:rPr>
          <w:rFonts w:hint="eastAsia" w:ascii="宋体" w:hAnsi="宋体" w:cs="宋体"/>
          <w:sz w:val="24"/>
        </w:rPr>
      </w:pPr>
      <w:r>
        <w:rPr>
          <w:rFonts w:hint="eastAsia" w:ascii="宋体" w:hAnsi="宋体" w:cs="宋体"/>
          <w:sz w:val="24"/>
        </w:rPr>
        <w:t>(7)</w:t>
      </w:r>
    </w:p>
    <w:p w14:paraId="6B3AC4A1">
      <w:pPr>
        <w:snapToGrid w:val="0"/>
        <w:spacing w:line="312" w:lineRule="auto"/>
        <w:ind w:firstLine="600" w:firstLineChars="250"/>
        <w:rPr>
          <w:rFonts w:hint="eastAsia" w:ascii="宋体" w:hAnsi="宋体" w:cs="宋体"/>
          <w:sz w:val="24"/>
        </w:rPr>
      </w:pPr>
      <w:r>
        <w:rPr>
          <w:rFonts w:hint="eastAsia" w:ascii="宋体" w:hAnsi="宋体" w:cs="宋体"/>
          <w:sz w:val="24"/>
        </w:rPr>
        <w:t>…………………</w:t>
      </w:r>
    </w:p>
    <w:p w14:paraId="1BCC0300">
      <w:pPr>
        <w:snapToGrid w:val="0"/>
        <w:spacing w:line="312" w:lineRule="auto"/>
        <w:ind w:firstLine="600" w:firstLineChars="250"/>
        <w:rPr>
          <w:rFonts w:hint="eastAsia" w:ascii="宋体" w:hAnsi="宋体" w:cs="宋体"/>
          <w:sz w:val="24"/>
        </w:rPr>
      </w:pPr>
      <w:r>
        <w:rPr>
          <w:rFonts w:hint="eastAsia" w:ascii="宋体" w:hAnsi="宋体" w:cs="宋体"/>
          <w:sz w:val="24"/>
        </w:rPr>
        <w:t>4、乙方未履行本合同第三条第（二）项下规定的乙方应履行的义务，经甲方要求仍未履行的，甲方有权单独解除本合同。</w:t>
      </w:r>
    </w:p>
    <w:p w14:paraId="086D20E7">
      <w:pPr>
        <w:snapToGrid w:val="0"/>
        <w:spacing w:line="312" w:lineRule="auto"/>
        <w:ind w:firstLine="480" w:firstLineChars="200"/>
        <w:rPr>
          <w:rFonts w:hint="eastAsia" w:ascii="宋体" w:hAnsi="宋体" w:cs="宋体"/>
          <w:sz w:val="24"/>
        </w:rPr>
      </w:pPr>
      <w:r>
        <w:rPr>
          <w:rFonts w:hint="eastAsia" w:ascii="宋体" w:hAnsi="宋体" w:cs="宋体"/>
          <w:sz w:val="24"/>
        </w:rPr>
        <w:t>第七条：不可抗力</w:t>
      </w:r>
    </w:p>
    <w:p w14:paraId="1E1C14DD">
      <w:pPr>
        <w:snapToGrid w:val="0"/>
        <w:spacing w:line="312" w:lineRule="auto"/>
        <w:ind w:firstLine="480" w:firstLineChars="200"/>
        <w:rPr>
          <w:rFonts w:hint="eastAsia" w:ascii="宋体" w:hAnsi="宋体" w:cs="宋体"/>
          <w:sz w:val="24"/>
        </w:rPr>
      </w:pPr>
      <w:r>
        <w:rPr>
          <w:rFonts w:hint="eastAsia" w:ascii="宋体" w:hAnsi="宋体" w:cs="宋体"/>
          <w:sz w:val="24"/>
        </w:rPr>
        <w:t>1、如果协议各方因不可抗力而导致协议实施延误或不能履行协议义务的话，不应该承担误期赔偿或不能履行协议义务的责任。</w:t>
      </w:r>
    </w:p>
    <w:p w14:paraId="243743E8">
      <w:pPr>
        <w:snapToGrid w:val="0"/>
        <w:spacing w:line="312" w:lineRule="auto"/>
        <w:ind w:firstLine="480" w:firstLineChars="200"/>
        <w:rPr>
          <w:rFonts w:hint="eastAsia" w:ascii="宋体" w:hAnsi="宋体" w:cs="宋体"/>
          <w:sz w:val="24"/>
        </w:rPr>
      </w:pPr>
      <w:r>
        <w:rPr>
          <w:rFonts w:hint="eastAsia" w:ascii="宋体" w:hAnsi="宋体" w:cs="宋体"/>
          <w:sz w:val="24"/>
        </w:rPr>
        <w:t xml:space="preserve">2、本条所述的“不可抗力”系指那些双方不可预见、不可避免、不可克服的事件，但不包括双方的违约或疏忽。这些事件包括但不限于：战争、严重火灾、洪水、台风、地震、国家政策的重大变化。 </w:t>
      </w:r>
    </w:p>
    <w:p w14:paraId="03F189FE">
      <w:pPr>
        <w:snapToGrid w:val="0"/>
        <w:spacing w:line="312" w:lineRule="auto"/>
        <w:ind w:firstLine="480" w:firstLineChars="200"/>
        <w:rPr>
          <w:rFonts w:hint="eastAsia" w:ascii="宋体" w:hAnsi="宋体" w:cs="宋体"/>
          <w:sz w:val="24"/>
        </w:rPr>
      </w:pPr>
      <w:r>
        <w:rPr>
          <w:rFonts w:hint="eastAsia" w:ascii="宋体" w:hAnsi="宋体" w:cs="宋体"/>
          <w:sz w:val="24"/>
        </w:rPr>
        <w:t>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14:paraId="793FDB88">
      <w:pPr>
        <w:snapToGrid w:val="0"/>
        <w:spacing w:line="312" w:lineRule="auto"/>
        <w:ind w:firstLine="480" w:firstLineChars="200"/>
        <w:rPr>
          <w:rFonts w:hint="eastAsia" w:ascii="宋体" w:hAnsi="宋体" w:cs="宋体"/>
          <w:sz w:val="24"/>
        </w:rPr>
      </w:pPr>
      <w:r>
        <w:rPr>
          <w:rFonts w:hint="eastAsia" w:ascii="宋体" w:hAnsi="宋体" w:cs="宋体"/>
          <w:sz w:val="24"/>
        </w:rPr>
        <w:t>第八条：协议生效及修改</w:t>
      </w:r>
    </w:p>
    <w:p w14:paraId="5095F545">
      <w:pPr>
        <w:snapToGrid w:val="0"/>
        <w:spacing w:line="312" w:lineRule="auto"/>
        <w:ind w:firstLine="480" w:firstLineChars="200"/>
        <w:rPr>
          <w:rFonts w:hint="eastAsia" w:ascii="宋体" w:hAnsi="宋体" w:cs="宋体"/>
          <w:sz w:val="24"/>
        </w:rPr>
      </w:pPr>
      <w:r>
        <w:rPr>
          <w:rFonts w:hint="eastAsia" w:ascii="宋体" w:hAnsi="宋体" w:cs="宋体"/>
          <w:sz w:val="24"/>
        </w:rPr>
        <w:t>1、本协议经乙方和甲方法定代表人或其委托人签字并加盖双方公章后生效。</w:t>
      </w:r>
    </w:p>
    <w:p w14:paraId="30589359">
      <w:pPr>
        <w:snapToGrid w:val="0"/>
        <w:spacing w:line="312" w:lineRule="auto"/>
        <w:ind w:firstLine="480" w:firstLineChars="200"/>
        <w:rPr>
          <w:rFonts w:hint="eastAsia" w:ascii="宋体" w:hAnsi="宋体" w:cs="宋体"/>
          <w:sz w:val="24"/>
        </w:rPr>
      </w:pPr>
      <w:r>
        <w:rPr>
          <w:rFonts w:hint="eastAsia" w:ascii="宋体" w:hAnsi="宋体" w:cs="宋体"/>
          <w:sz w:val="24"/>
        </w:rPr>
        <w:t>2、本协议一式陆份，甲乙双方各二份，杭州市生态环境局淳安分局，代理机构存一份。</w:t>
      </w:r>
    </w:p>
    <w:p w14:paraId="4854EC4A">
      <w:pPr>
        <w:snapToGrid w:val="0"/>
        <w:spacing w:line="312" w:lineRule="auto"/>
        <w:ind w:firstLine="480" w:firstLineChars="200"/>
        <w:rPr>
          <w:rFonts w:hint="eastAsia" w:ascii="宋体" w:hAnsi="宋体" w:cs="宋体"/>
          <w:sz w:val="24"/>
        </w:rPr>
      </w:pPr>
      <w:r>
        <w:rPr>
          <w:rFonts w:hint="eastAsia" w:ascii="宋体" w:hAnsi="宋体" w:cs="宋体"/>
          <w:sz w:val="24"/>
        </w:rPr>
        <w:t>3、除了双方签署书面修改协议，并成为本协议不可分割的一部分之外，本协议条件不得有任何变化或修改。</w:t>
      </w:r>
    </w:p>
    <w:p w14:paraId="42C8359F">
      <w:pPr>
        <w:snapToGrid w:val="0"/>
        <w:spacing w:line="312" w:lineRule="auto"/>
        <w:ind w:firstLine="480" w:firstLineChars="200"/>
        <w:rPr>
          <w:rFonts w:hint="eastAsia" w:ascii="宋体" w:hAnsi="宋体" w:cs="宋体"/>
          <w:sz w:val="24"/>
        </w:rPr>
      </w:pPr>
      <w:r>
        <w:rPr>
          <w:rFonts w:hint="eastAsia" w:ascii="宋体" w:hAnsi="宋体" w:cs="宋体"/>
          <w:sz w:val="24"/>
        </w:rPr>
        <w:t>第九条：争议的解决</w:t>
      </w:r>
    </w:p>
    <w:p w14:paraId="196C4D0C">
      <w:pPr>
        <w:snapToGrid w:val="0"/>
        <w:spacing w:line="312" w:lineRule="auto"/>
        <w:ind w:firstLine="480" w:firstLineChars="200"/>
        <w:rPr>
          <w:rFonts w:hint="eastAsia" w:ascii="宋体" w:hAnsi="宋体" w:cs="宋体"/>
          <w:sz w:val="24"/>
        </w:rPr>
      </w:pPr>
      <w:r>
        <w:rPr>
          <w:rFonts w:hint="eastAsia" w:ascii="宋体" w:hAnsi="宋体" w:cs="宋体"/>
          <w:sz w:val="24"/>
        </w:rPr>
        <w:t>在发生争议时，双方应协商签订必要的书面处理协议。如协商开始十天内仍不能解决，可以向相关部门提请调解。调解不成，任何一方有权在协议签约地选择诉讼的途径解决。</w:t>
      </w:r>
    </w:p>
    <w:p w14:paraId="0AC36263">
      <w:pPr>
        <w:snapToGrid w:val="0"/>
        <w:spacing w:line="312" w:lineRule="auto"/>
        <w:ind w:firstLine="480" w:firstLineChars="200"/>
        <w:rPr>
          <w:rFonts w:hint="eastAsia" w:ascii="宋体" w:hAnsi="宋体" w:cs="宋体"/>
          <w:sz w:val="24"/>
        </w:rPr>
      </w:pPr>
      <w:r>
        <w:rPr>
          <w:rFonts w:hint="eastAsia" w:ascii="宋体" w:hAnsi="宋体" w:cs="宋体"/>
          <w:sz w:val="24"/>
        </w:rPr>
        <w:t>第十条：本合同最终解释权归甲方。</w:t>
      </w:r>
    </w:p>
    <w:p w14:paraId="326C49D2">
      <w:pPr>
        <w:autoSpaceDE w:val="0"/>
        <w:autoSpaceDN w:val="0"/>
        <w:snapToGrid w:val="0"/>
        <w:spacing w:line="312" w:lineRule="auto"/>
        <w:jc w:val="left"/>
        <w:textAlignment w:val="bottom"/>
        <w:rPr>
          <w:rFonts w:hint="eastAsia" w:ascii="宋体" w:hAnsi="宋体" w:cs="宋体"/>
          <w:sz w:val="24"/>
        </w:rPr>
      </w:pPr>
    </w:p>
    <w:p w14:paraId="7B43FBB3">
      <w:pPr>
        <w:autoSpaceDE w:val="0"/>
        <w:autoSpaceDN w:val="0"/>
        <w:snapToGrid w:val="0"/>
        <w:spacing w:line="312" w:lineRule="auto"/>
        <w:jc w:val="left"/>
        <w:textAlignment w:val="bottom"/>
        <w:rPr>
          <w:rFonts w:hint="eastAsia" w:ascii="宋体" w:hAnsi="宋体" w:cs="宋体"/>
          <w:sz w:val="24"/>
        </w:rPr>
      </w:pPr>
      <w:r>
        <w:rPr>
          <w:rFonts w:hint="eastAsia" w:ascii="宋体" w:hAnsi="宋体" w:cs="宋体"/>
          <w:sz w:val="24"/>
        </w:rPr>
        <w:t>甲方：(印章)                        乙方：(印章)</w:t>
      </w:r>
    </w:p>
    <w:p w14:paraId="08522A46">
      <w:pPr>
        <w:autoSpaceDE w:val="0"/>
        <w:autoSpaceDN w:val="0"/>
        <w:snapToGrid w:val="0"/>
        <w:spacing w:line="312" w:lineRule="auto"/>
        <w:jc w:val="left"/>
        <w:textAlignment w:val="bottom"/>
        <w:rPr>
          <w:rFonts w:hint="eastAsia" w:ascii="宋体" w:hAnsi="宋体" w:cs="宋体"/>
          <w:sz w:val="24"/>
        </w:rPr>
      </w:pPr>
    </w:p>
    <w:p w14:paraId="1CD2C326">
      <w:pPr>
        <w:autoSpaceDE w:val="0"/>
        <w:autoSpaceDN w:val="0"/>
        <w:snapToGrid w:val="0"/>
        <w:spacing w:line="312" w:lineRule="auto"/>
        <w:jc w:val="left"/>
        <w:textAlignment w:val="bottom"/>
        <w:rPr>
          <w:rFonts w:hint="eastAsia" w:ascii="宋体" w:hAnsi="宋体" w:cs="宋体"/>
          <w:sz w:val="24"/>
        </w:rPr>
      </w:pPr>
      <w:r>
        <w:rPr>
          <w:rFonts w:hint="eastAsia" w:ascii="宋体" w:hAnsi="宋体" w:cs="宋体"/>
          <w:sz w:val="24"/>
        </w:rPr>
        <w:t>授权代表(签字)：                    法定代表人(签字)：</w:t>
      </w:r>
    </w:p>
    <w:p w14:paraId="690154F9">
      <w:pPr>
        <w:autoSpaceDE w:val="0"/>
        <w:autoSpaceDN w:val="0"/>
        <w:snapToGrid w:val="0"/>
        <w:spacing w:line="312" w:lineRule="auto"/>
        <w:jc w:val="left"/>
        <w:textAlignment w:val="bottom"/>
        <w:rPr>
          <w:rFonts w:hint="eastAsia" w:ascii="宋体" w:hAnsi="宋体" w:cs="宋体"/>
          <w:sz w:val="24"/>
        </w:rPr>
      </w:pPr>
    </w:p>
    <w:p w14:paraId="4D149396">
      <w:pPr>
        <w:autoSpaceDE w:val="0"/>
        <w:autoSpaceDN w:val="0"/>
        <w:snapToGrid w:val="0"/>
        <w:spacing w:line="312" w:lineRule="auto"/>
        <w:jc w:val="left"/>
        <w:textAlignment w:val="bottom"/>
        <w:rPr>
          <w:rFonts w:hint="eastAsia" w:ascii="宋体" w:hAnsi="宋体" w:cs="宋体"/>
          <w:sz w:val="24"/>
        </w:rPr>
      </w:pPr>
      <w:r>
        <w:rPr>
          <w:rFonts w:hint="eastAsia" w:ascii="宋体" w:hAnsi="宋体" w:cs="宋体"/>
          <w:sz w:val="24"/>
        </w:rPr>
        <w:t>联系电话：                          联系电话：</w:t>
      </w:r>
    </w:p>
    <w:p w14:paraId="5A961E11">
      <w:pPr>
        <w:autoSpaceDE w:val="0"/>
        <w:autoSpaceDN w:val="0"/>
        <w:snapToGrid w:val="0"/>
        <w:spacing w:line="312" w:lineRule="auto"/>
        <w:jc w:val="left"/>
        <w:textAlignment w:val="bottom"/>
        <w:rPr>
          <w:rFonts w:hint="eastAsia" w:ascii="宋体" w:hAnsi="宋体" w:cs="宋体"/>
          <w:sz w:val="24"/>
        </w:rPr>
      </w:pPr>
    </w:p>
    <w:p w14:paraId="227DD23B">
      <w:pPr>
        <w:tabs>
          <w:tab w:val="left" w:pos="5460"/>
        </w:tabs>
        <w:autoSpaceDE w:val="0"/>
        <w:autoSpaceDN w:val="0"/>
        <w:snapToGrid w:val="0"/>
        <w:spacing w:line="312" w:lineRule="auto"/>
        <w:jc w:val="left"/>
        <w:textAlignment w:val="bottom"/>
        <w:rPr>
          <w:rFonts w:hint="eastAsia" w:ascii="宋体" w:hAnsi="宋体" w:cs="宋体"/>
          <w:sz w:val="24"/>
        </w:rPr>
      </w:pPr>
      <w:r>
        <w:rPr>
          <w:rFonts w:hint="eastAsia" w:ascii="宋体" w:hAnsi="宋体" w:cs="宋体"/>
          <w:sz w:val="24"/>
        </w:rPr>
        <w:t>开户行：                            开户行：</w:t>
      </w:r>
    </w:p>
    <w:p w14:paraId="61091C46">
      <w:pPr>
        <w:autoSpaceDE w:val="0"/>
        <w:autoSpaceDN w:val="0"/>
        <w:snapToGrid w:val="0"/>
        <w:spacing w:line="312" w:lineRule="auto"/>
        <w:jc w:val="left"/>
        <w:textAlignment w:val="bottom"/>
        <w:rPr>
          <w:rFonts w:hint="eastAsia" w:ascii="宋体" w:hAnsi="宋体" w:cs="宋体"/>
          <w:sz w:val="24"/>
        </w:rPr>
      </w:pPr>
    </w:p>
    <w:p w14:paraId="0344B8DF">
      <w:pPr>
        <w:autoSpaceDE w:val="0"/>
        <w:autoSpaceDN w:val="0"/>
        <w:snapToGrid w:val="0"/>
        <w:spacing w:line="312" w:lineRule="auto"/>
        <w:jc w:val="left"/>
        <w:textAlignment w:val="bottom"/>
      </w:pPr>
      <w:r>
        <w:rPr>
          <w:rFonts w:hint="eastAsia" w:ascii="宋体" w:hAnsi="宋体" w:cs="宋体"/>
          <w:sz w:val="24"/>
        </w:rPr>
        <w:t>日期：    年   月   日              日期：    年   月   日</w:t>
      </w:r>
    </w:p>
    <w:p w14:paraId="139568D5">
      <w:pPr>
        <w:spacing w:line="360" w:lineRule="auto"/>
        <w:jc w:val="right"/>
        <w:rPr>
          <w:rFonts w:ascii="仿宋" w:hAnsi="仿宋" w:eastAsia="仿宋" w:cs="仿宋"/>
          <w:sz w:val="24"/>
        </w:rPr>
      </w:pPr>
    </w:p>
    <w:p w14:paraId="0D6E0989">
      <w:pPr>
        <w:pStyle w:val="972"/>
        <w:spacing w:before="156" w:after="156"/>
        <w:ind w:firstLine="482"/>
        <w:rPr>
          <w:rFonts w:ascii="仿宋" w:hAnsi="仿宋" w:eastAsia="仿宋" w:cs="仿宋"/>
          <w:sz w:val="24"/>
          <w:szCs w:val="24"/>
        </w:rPr>
      </w:pPr>
      <w:r>
        <w:rPr>
          <w:rFonts w:hint="eastAsia" w:ascii="仿宋" w:hAnsi="仿宋" w:eastAsia="仿宋" w:cs="仿宋"/>
          <w:sz w:val="24"/>
          <w:szCs w:val="24"/>
        </w:rPr>
        <w:t>此仅为合同书样本，中标单位需根据实际情况和采购人签订相应的合同！</w:t>
      </w:r>
    </w:p>
    <w:p w14:paraId="727EFEAF">
      <w:pPr>
        <w:pStyle w:val="16"/>
        <w:ind w:left="0" w:leftChars="0" w:firstLine="0" w:firstLineChars="0"/>
        <w:rPr>
          <w:rFonts w:hint="eastAsia"/>
        </w:rPr>
      </w:pPr>
    </w:p>
    <w:p w14:paraId="2DA444B8">
      <w:pPr>
        <w:widowControl/>
        <w:adjustRightInd/>
        <w:jc w:val="both"/>
        <w:rPr>
          <w:rFonts w:hint="eastAsia" w:ascii="宋体" w:hAnsi="宋体" w:cs="宋体"/>
          <w:b/>
          <w:sz w:val="36"/>
          <w:szCs w:val="20"/>
        </w:rPr>
      </w:pPr>
    </w:p>
    <w:p w14:paraId="1DC9AD71">
      <w:pPr>
        <w:widowControl/>
        <w:adjustRightInd/>
        <w:ind w:firstLine="1446" w:firstLineChars="400"/>
        <w:jc w:val="both"/>
        <w:rPr>
          <w:rFonts w:ascii="宋体" w:hAnsi="宋体" w:cs="宋体"/>
          <w:b/>
          <w:sz w:val="36"/>
          <w:szCs w:val="20"/>
        </w:rPr>
      </w:pPr>
      <w:r>
        <w:rPr>
          <w:rFonts w:hint="eastAsia" w:ascii="宋体" w:hAnsi="宋体" w:cs="宋体"/>
          <w:b/>
          <w:sz w:val="36"/>
          <w:szCs w:val="20"/>
        </w:rPr>
        <w:t>第六部分</w:t>
      </w:r>
      <w:bookmarkEnd w:id="788"/>
      <w:r>
        <w:rPr>
          <w:rFonts w:hint="eastAsia" w:ascii="宋体" w:hAnsi="宋体" w:cs="宋体"/>
          <w:b/>
          <w:sz w:val="36"/>
          <w:szCs w:val="20"/>
        </w:rPr>
        <w:t xml:space="preserve"> </w:t>
      </w:r>
      <w:bookmarkEnd w:id="789"/>
      <w:r>
        <w:rPr>
          <w:rFonts w:hint="eastAsia" w:ascii="宋体" w:hAnsi="宋体" w:cs="宋体"/>
          <w:b/>
          <w:sz w:val="36"/>
          <w:szCs w:val="20"/>
        </w:rPr>
        <w:t>应提交的有关格式范例</w:t>
      </w:r>
    </w:p>
    <w:p w14:paraId="4B7E903A">
      <w:pPr>
        <w:spacing w:line="360" w:lineRule="auto"/>
        <w:jc w:val="center"/>
        <w:outlineLvl w:val="0"/>
        <w:rPr>
          <w:rFonts w:ascii="宋体" w:hAnsi="宋体" w:cs="宋体"/>
          <w:b/>
          <w:kern w:val="0"/>
          <w:sz w:val="36"/>
          <w:szCs w:val="36"/>
        </w:rPr>
      </w:pPr>
    </w:p>
    <w:p w14:paraId="27D722C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F8A30C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8AA9675">
      <w:pPr>
        <w:spacing w:line="360" w:lineRule="auto"/>
        <w:jc w:val="center"/>
        <w:outlineLvl w:val="0"/>
        <w:rPr>
          <w:rFonts w:ascii="宋体" w:hAnsi="宋体" w:cs="宋体"/>
          <w:b/>
          <w:kern w:val="0"/>
          <w:sz w:val="36"/>
          <w:szCs w:val="36"/>
        </w:rPr>
      </w:pPr>
    </w:p>
    <w:p w14:paraId="65409A4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63F0E6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A14CBE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C98639">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7FABA97C">
      <w:pPr>
        <w:snapToGrid w:val="0"/>
        <w:spacing w:line="360" w:lineRule="auto"/>
        <w:rPr>
          <w:rFonts w:hint="eastAsia"/>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）中小企业声明函</w:t>
      </w:r>
      <w:r>
        <w:rPr>
          <w:rFonts w:hint="eastAsia" w:ascii="宋体" w:hAnsi="宋体" w:cs="宋体"/>
          <w:sz w:val="24"/>
        </w:rPr>
        <w:t>………………………………………………………（页码）</w:t>
      </w:r>
    </w:p>
    <w:p w14:paraId="6E720E9A">
      <w:pPr>
        <w:snapToGrid w:val="0"/>
        <w:spacing w:line="360" w:lineRule="auto"/>
        <w:rPr>
          <w:rFonts w:hint="eastAsia" w:ascii="宋体" w:hAnsi="宋体" w:eastAsia="宋体" w:cs="宋体"/>
          <w:sz w:val="24"/>
          <w:lang w:eastAsia="zh-CN"/>
        </w:rPr>
      </w:pPr>
    </w:p>
    <w:p w14:paraId="61DBFFB2">
      <w:pPr>
        <w:spacing w:line="360" w:lineRule="auto"/>
        <w:ind w:firstLine="480" w:firstLineChars="200"/>
        <w:rPr>
          <w:rFonts w:ascii="宋体" w:hAnsi="宋体" w:cs="宋体"/>
          <w:sz w:val="24"/>
        </w:rPr>
      </w:pPr>
    </w:p>
    <w:p w14:paraId="0D3EB490">
      <w:pPr>
        <w:numPr>
          <w:ilvl w:val="0"/>
          <w:numId w:val="1"/>
        </w:numPr>
        <w:snapToGrid w:val="0"/>
        <w:spacing w:line="360" w:lineRule="auto"/>
        <w:ind w:left="321" w:leftChars="0" w:firstLine="0" w:firstLineChars="0"/>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0BFB53DB">
      <w:pPr>
        <w:numPr>
          <w:ilvl w:val="0"/>
          <w:numId w:val="0"/>
        </w:numPr>
        <w:snapToGrid w:val="0"/>
        <w:spacing w:line="360" w:lineRule="auto"/>
        <w:ind w:left="321" w:leftChars="0"/>
        <w:rPr>
          <w:rFonts w:ascii="宋体" w:hAnsi="宋体" w:cs="宋体"/>
          <w:sz w:val="24"/>
        </w:rPr>
      </w:pPr>
      <w:r>
        <w:rPr>
          <w:rFonts w:hint="eastAsia" w:ascii="宋体" w:hAnsi="宋体" w:cs="宋体"/>
          <w:sz w:val="24"/>
          <w:lang w:eastAsia="zh-CN"/>
        </w:rPr>
        <w:t>杭州市生态环境局淳安分局</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sz w:val="24"/>
        </w:rPr>
        <w:t>：</w:t>
      </w:r>
    </w:p>
    <w:p w14:paraId="44ED49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】政府采购活动，郑重承诺：</w:t>
      </w:r>
    </w:p>
    <w:p w14:paraId="5D4C687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A0836A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15D14F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C1673B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0510D5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C8A968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2BC9F5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D35429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F3E5C4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3A1965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25AEF8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73306C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7CCCBD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DAD617">
      <w:pPr>
        <w:snapToGrid w:val="0"/>
        <w:spacing w:line="360" w:lineRule="auto"/>
        <w:ind w:right="480"/>
        <w:jc w:val="center"/>
        <w:rPr>
          <w:rFonts w:ascii="宋体" w:hAnsi="宋体" w:cs="宋体"/>
          <w:b/>
          <w:kern w:val="0"/>
          <w:sz w:val="32"/>
          <w:szCs w:val="32"/>
        </w:rPr>
      </w:pPr>
    </w:p>
    <w:p w14:paraId="3702520C">
      <w:pPr>
        <w:snapToGrid w:val="0"/>
        <w:spacing w:line="360" w:lineRule="auto"/>
        <w:ind w:right="480"/>
        <w:jc w:val="center"/>
        <w:rPr>
          <w:rFonts w:ascii="宋体" w:hAnsi="宋体" w:cs="宋体"/>
          <w:b/>
          <w:kern w:val="0"/>
          <w:sz w:val="32"/>
          <w:szCs w:val="32"/>
        </w:rPr>
      </w:pPr>
    </w:p>
    <w:p w14:paraId="2DB6CA92">
      <w:pPr>
        <w:snapToGrid w:val="0"/>
        <w:spacing w:line="360" w:lineRule="auto"/>
        <w:ind w:right="480"/>
        <w:jc w:val="center"/>
        <w:rPr>
          <w:rFonts w:ascii="宋体" w:hAnsi="宋体" w:cs="宋体"/>
          <w:b/>
          <w:kern w:val="0"/>
          <w:sz w:val="32"/>
          <w:szCs w:val="32"/>
        </w:rPr>
      </w:pPr>
    </w:p>
    <w:p w14:paraId="242BEC09">
      <w:pPr>
        <w:rPr>
          <w:rFonts w:ascii="宋体" w:hAnsi="宋体" w:cs="宋体"/>
        </w:rPr>
      </w:pPr>
    </w:p>
    <w:p w14:paraId="34121E38">
      <w:pPr>
        <w:snapToGrid w:val="0"/>
        <w:spacing w:line="360" w:lineRule="auto"/>
        <w:ind w:right="480"/>
        <w:jc w:val="center"/>
        <w:rPr>
          <w:rFonts w:ascii="宋体" w:hAnsi="宋体" w:cs="宋体"/>
          <w:b/>
          <w:kern w:val="0"/>
          <w:sz w:val="32"/>
          <w:szCs w:val="32"/>
        </w:rPr>
      </w:pPr>
    </w:p>
    <w:p w14:paraId="65520C05">
      <w:pPr>
        <w:snapToGrid w:val="0"/>
        <w:spacing w:line="360" w:lineRule="auto"/>
        <w:ind w:right="480"/>
        <w:jc w:val="center"/>
        <w:rPr>
          <w:rFonts w:ascii="宋体" w:hAnsi="宋体" w:cs="宋体"/>
          <w:b/>
          <w:kern w:val="0"/>
          <w:sz w:val="32"/>
          <w:szCs w:val="32"/>
        </w:rPr>
      </w:pPr>
    </w:p>
    <w:p w14:paraId="58A3A0EE">
      <w:pPr>
        <w:snapToGrid w:val="0"/>
        <w:spacing w:line="360" w:lineRule="auto"/>
        <w:ind w:right="480"/>
        <w:jc w:val="center"/>
        <w:rPr>
          <w:rFonts w:ascii="宋体" w:hAnsi="宋体" w:cs="宋体"/>
          <w:b/>
          <w:kern w:val="0"/>
          <w:sz w:val="32"/>
          <w:szCs w:val="32"/>
        </w:rPr>
      </w:pPr>
    </w:p>
    <w:p w14:paraId="59192B84">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BCD266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21C63F9">
      <w:pPr>
        <w:snapToGrid w:val="0"/>
        <w:spacing w:line="360" w:lineRule="auto"/>
        <w:ind w:right="480"/>
        <w:jc w:val="center"/>
        <w:rPr>
          <w:rFonts w:ascii="宋体" w:hAnsi="宋体" w:cs="宋体"/>
          <w:b/>
          <w:color w:val="auto"/>
          <w:kern w:val="0"/>
          <w:sz w:val="32"/>
          <w:szCs w:val="32"/>
        </w:rPr>
      </w:pPr>
    </w:p>
    <w:p w14:paraId="16765937">
      <w:pPr>
        <w:snapToGrid w:val="0"/>
        <w:spacing w:line="360" w:lineRule="auto"/>
        <w:ind w:right="480"/>
        <w:jc w:val="center"/>
        <w:rPr>
          <w:rFonts w:ascii="宋体" w:hAnsi="宋体" w:cs="宋体"/>
          <w:b/>
          <w:color w:val="auto"/>
          <w:kern w:val="0"/>
          <w:sz w:val="32"/>
          <w:szCs w:val="32"/>
        </w:rPr>
      </w:pPr>
    </w:p>
    <w:p w14:paraId="35F471C9">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960ABD3">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BCC852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7A49AA6">
      <w:pPr>
        <w:widowControl/>
        <w:spacing w:line="360" w:lineRule="auto"/>
        <w:ind w:firstLine="480"/>
        <w:jc w:val="left"/>
        <w:rPr>
          <w:rFonts w:ascii="宋体" w:hAnsi="宋体" w:cs="宋体"/>
          <w:color w:val="auto"/>
          <w:sz w:val="24"/>
        </w:rPr>
      </w:pPr>
    </w:p>
    <w:p w14:paraId="35C36179">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0F4525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280757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ADEBAF1">
      <w:pPr>
        <w:widowControl/>
        <w:spacing w:line="360" w:lineRule="auto"/>
        <w:ind w:left="150"/>
        <w:jc w:val="center"/>
        <w:rPr>
          <w:rFonts w:ascii="宋体" w:hAnsi="宋体" w:cs="宋体"/>
          <w:b/>
          <w:kern w:val="0"/>
          <w:sz w:val="32"/>
          <w:szCs w:val="32"/>
        </w:rPr>
      </w:pPr>
    </w:p>
    <w:p w14:paraId="4D51C84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983DE9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0288DED">
      <w:pPr>
        <w:rPr>
          <w:rFonts w:ascii="宋体" w:hAnsi="宋体" w:cs="宋体"/>
        </w:rPr>
      </w:pPr>
    </w:p>
    <w:p w14:paraId="7AFE5E6D">
      <w:pPr>
        <w:snapToGrid w:val="0"/>
        <w:spacing w:line="360" w:lineRule="auto"/>
        <w:ind w:right="480"/>
        <w:jc w:val="center"/>
        <w:rPr>
          <w:rFonts w:ascii="宋体" w:hAnsi="宋体" w:cs="宋体"/>
          <w:b/>
          <w:kern w:val="0"/>
          <w:sz w:val="32"/>
          <w:szCs w:val="32"/>
        </w:rPr>
      </w:pPr>
    </w:p>
    <w:p w14:paraId="5275C6B2">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p>
    <w:p w14:paraId="01EC2116">
      <w:pPr>
        <w:widowControl/>
        <w:adjustRightInd/>
        <w:jc w:val="left"/>
        <w:rPr>
          <w:rFonts w:ascii="宋体" w:hAnsi="宋体" w:cs="宋体"/>
          <w:b/>
          <w:kern w:val="0"/>
          <w:sz w:val="36"/>
          <w:szCs w:val="36"/>
        </w:rPr>
      </w:pPr>
      <w:r>
        <w:rPr>
          <w:rFonts w:ascii="宋体" w:hAnsi="宋体" w:cs="宋体"/>
          <w:b/>
          <w:kern w:val="0"/>
          <w:sz w:val="36"/>
          <w:szCs w:val="36"/>
        </w:rPr>
        <w:br w:type="page"/>
      </w:r>
    </w:p>
    <w:p w14:paraId="3EEF28EB">
      <w:pPr>
        <w:spacing w:line="360" w:lineRule="auto"/>
        <w:ind w:right="420"/>
        <w:rPr>
          <w:rFonts w:hint="eastAsia" w:ascii="宋体" w:hAnsi="宋体" w:cs="宋体"/>
          <w:b/>
          <w:kern w:val="0"/>
          <w:sz w:val="36"/>
          <w:szCs w:val="36"/>
        </w:rPr>
      </w:pPr>
    </w:p>
    <w:p w14:paraId="7D61214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3F8AE02">
      <w:pPr>
        <w:spacing w:line="360" w:lineRule="auto"/>
        <w:jc w:val="center"/>
        <w:outlineLvl w:val="0"/>
        <w:rPr>
          <w:rFonts w:ascii="宋体" w:hAnsi="宋体" w:cs="宋体"/>
          <w:b/>
          <w:kern w:val="0"/>
          <w:sz w:val="24"/>
        </w:rPr>
      </w:pPr>
    </w:p>
    <w:p w14:paraId="08C95EF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AE51BD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9C5122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CF8EC9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097A2F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7C4B14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01C11F0">
      <w:pPr>
        <w:snapToGrid w:val="0"/>
        <w:spacing w:line="360" w:lineRule="auto"/>
        <w:jc w:val="center"/>
        <w:rPr>
          <w:rFonts w:ascii="宋体" w:hAnsi="宋体" w:cs="宋体"/>
          <w:b/>
          <w:kern w:val="0"/>
          <w:sz w:val="32"/>
          <w:szCs w:val="32"/>
          <w:lang w:val="zh-CN"/>
        </w:rPr>
      </w:pPr>
    </w:p>
    <w:p w14:paraId="40FAB632">
      <w:pPr>
        <w:snapToGrid w:val="0"/>
        <w:spacing w:line="360" w:lineRule="auto"/>
        <w:jc w:val="center"/>
        <w:rPr>
          <w:rFonts w:ascii="宋体" w:hAnsi="宋体" w:cs="宋体"/>
          <w:b/>
          <w:kern w:val="0"/>
          <w:sz w:val="32"/>
          <w:szCs w:val="32"/>
          <w:lang w:val="zh-CN"/>
        </w:rPr>
      </w:pPr>
    </w:p>
    <w:p w14:paraId="2B6E006F">
      <w:pPr>
        <w:snapToGrid w:val="0"/>
        <w:spacing w:line="360" w:lineRule="auto"/>
        <w:jc w:val="center"/>
        <w:rPr>
          <w:rFonts w:ascii="宋体" w:hAnsi="宋体" w:cs="宋体"/>
          <w:b/>
          <w:kern w:val="0"/>
          <w:sz w:val="32"/>
          <w:szCs w:val="32"/>
          <w:lang w:val="zh-CN"/>
        </w:rPr>
      </w:pPr>
    </w:p>
    <w:p w14:paraId="423909CC">
      <w:pPr>
        <w:snapToGrid w:val="0"/>
        <w:spacing w:line="360" w:lineRule="auto"/>
        <w:jc w:val="center"/>
        <w:rPr>
          <w:rFonts w:ascii="宋体" w:hAnsi="宋体" w:cs="宋体"/>
          <w:b/>
          <w:kern w:val="0"/>
          <w:sz w:val="32"/>
          <w:szCs w:val="32"/>
          <w:lang w:val="zh-CN"/>
        </w:rPr>
      </w:pPr>
    </w:p>
    <w:p w14:paraId="24DCA1B6">
      <w:pPr>
        <w:snapToGrid w:val="0"/>
        <w:spacing w:line="360" w:lineRule="auto"/>
        <w:jc w:val="center"/>
        <w:rPr>
          <w:rFonts w:ascii="宋体" w:hAnsi="宋体" w:cs="宋体"/>
          <w:b/>
          <w:kern w:val="0"/>
          <w:sz w:val="32"/>
          <w:szCs w:val="32"/>
          <w:lang w:val="zh-CN"/>
        </w:rPr>
      </w:pPr>
    </w:p>
    <w:p w14:paraId="6DD8CA26">
      <w:pPr>
        <w:snapToGrid w:val="0"/>
        <w:spacing w:line="360" w:lineRule="auto"/>
        <w:jc w:val="center"/>
        <w:rPr>
          <w:rFonts w:ascii="宋体" w:hAnsi="宋体" w:cs="宋体"/>
          <w:b/>
          <w:kern w:val="0"/>
          <w:sz w:val="32"/>
          <w:szCs w:val="32"/>
          <w:lang w:val="zh-CN"/>
        </w:rPr>
      </w:pPr>
    </w:p>
    <w:p w14:paraId="4F70B741">
      <w:pPr>
        <w:snapToGrid w:val="0"/>
        <w:spacing w:line="360" w:lineRule="auto"/>
        <w:jc w:val="center"/>
        <w:rPr>
          <w:rFonts w:ascii="宋体" w:hAnsi="宋体" w:cs="宋体"/>
          <w:b/>
          <w:kern w:val="0"/>
          <w:sz w:val="32"/>
          <w:szCs w:val="32"/>
          <w:lang w:val="zh-CN"/>
        </w:rPr>
      </w:pPr>
    </w:p>
    <w:p w14:paraId="3AD63C35">
      <w:pPr>
        <w:snapToGrid w:val="0"/>
        <w:spacing w:line="360" w:lineRule="auto"/>
        <w:jc w:val="center"/>
        <w:rPr>
          <w:rFonts w:ascii="宋体" w:hAnsi="宋体" w:cs="宋体"/>
          <w:b/>
          <w:kern w:val="0"/>
          <w:sz w:val="32"/>
          <w:szCs w:val="32"/>
          <w:lang w:val="zh-CN"/>
        </w:rPr>
      </w:pPr>
    </w:p>
    <w:p w14:paraId="5F5B8451">
      <w:pPr>
        <w:snapToGrid w:val="0"/>
        <w:spacing w:line="360" w:lineRule="auto"/>
        <w:jc w:val="center"/>
        <w:rPr>
          <w:rFonts w:ascii="宋体" w:hAnsi="宋体" w:cs="宋体"/>
          <w:b/>
          <w:kern w:val="0"/>
          <w:sz w:val="32"/>
          <w:szCs w:val="32"/>
          <w:lang w:val="zh-CN"/>
        </w:rPr>
      </w:pPr>
    </w:p>
    <w:p w14:paraId="6198F509">
      <w:pPr>
        <w:rPr>
          <w:rFonts w:ascii="宋体" w:hAnsi="宋体" w:cs="宋体"/>
          <w:b/>
          <w:kern w:val="0"/>
          <w:sz w:val="32"/>
          <w:szCs w:val="32"/>
          <w:lang w:val="zh-CN"/>
        </w:rPr>
      </w:pPr>
    </w:p>
    <w:p w14:paraId="57F55ACF">
      <w:pPr>
        <w:widowControl/>
        <w:adjustRightInd/>
        <w:jc w:val="left"/>
        <w:rPr>
          <w:rFonts w:ascii="宋体" w:hAnsi="宋体" w:cs="宋体"/>
          <w:b/>
          <w:kern w:val="0"/>
          <w:sz w:val="32"/>
          <w:szCs w:val="32"/>
        </w:rPr>
      </w:pPr>
      <w:r>
        <w:rPr>
          <w:rFonts w:ascii="宋体" w:hAnsi="宋体" w:cs="宋体"/>
          <w:b/>
          <w:kern w:val="0"/>
          <w:sz w:val="32"/>
          <w:szCs w:val="32"/>
        </w:rPr>
        <w:br w:type="page"/>
      </w:r>
    </w:p>
    <w:p w14:paraId="31B642DA">
      <w:pPr>
        <w:numPr>
          <w:ilvl w:val="0"/>
          <w:numId w:val="2"/>
        </w:num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投标函</w:t>
      </w:r>
    </w:p>
    <w:p w14:paraId="1C929B48">
      <w:pPr>
        <w:numPr>
          <w:ilvl w:val="0"/>
          <w:numId w:val="0"/>
        </w:numPr>
        <w:snapToGrid w:val="0"/>
        <w:spacing w:line="360" w:lineRule="auto"/>
        <w:rPr>
          <w:rFonts w:ascii="宋体" w:hAnsi="宋体" w:cs="宋体"/>
          <w:sz w:val="24"/>
        </w:rPr>
      </w:pPr>
      <w:r>
        <w:rPr>
          <w:rFonts w:hint="eastAsia" w:ascii="宋体" w:hAnsi="宋体" w:cs="宋体"/>
          <w:sz w:val="24"/>
          <w:lang w:eastAsia="zh-CN"/>
        </w:rPr>
        <w:t>杭州市生态环境局淳安分局</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sz w:val="24"/>
        </w:rPr>
        <w:t>：</w:t>
      </w:r>
    </w:p>
    <w:p w14:paraId="2AB2C26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】招标的有关活动，并对此项目进行投标。为此：</w:t>
      </w:r>
    </w:p>
    <w:p w14:paraId="0BE481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32D8B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6819D6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710A00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77505F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790" w:name="_Hlk101257010"/>
      <w:r>
        <w:rPr>
          <w:rFonts w:hint="eastAsia" w:ascii="宋体" w:hAnsi="宋体" w:cs="宋体"/>
          <w:color w:val="auto"/>
          <w:sz w:val="24"/>
        </w:rPr>
        <w:t>（如果有)</w:t>
      </w:r>
      <w:bookmarkEnd w:id="790"/>
      <w:r>
        <w:rPr>
          <w:rFonts w:hint="eastAsia" w:ascii="宋体" w:hAnsi="宋体" w:cs="宋体"/>
          <w:snapToGrid w:val="0"/>
          <w:color w:val="auto"/>
          <w:kern w:val="28"/>
          <w:sz w:val="24"/>
          <w:szCs w:val="20"/>
        </w:rPr>
        <w:t>；</w:t>
      </w:r>
    </w:p>
    <w:p w14:paraId="087F773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2.1.3落实政府采购政策需满足的资格要求（如果有）；</w:t>
      </w:r>
    </w:p>
    <w:p w14:paraId="27DDD9B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14:paraId="796FDCBB">
      <w:pPr>
        <w:snapToGrid w:val="0"/>
        <w:spacing w:line="360" w:lineRule="auto"/>
        <w:ind w:firstLine="960" w:firstLineChars="400"/>
        <w:rPr>
          <w:rFonts w:hint="eastAsia" w:ascii="宋体" w:hAnsi="宋体" w:cs="宋体"/>
          <w:color w:val="auto"/>
          <w:sz w:val="24"/>
        </w:rPr>
      </w:pPr>
      <w:r>
        <w:rPr>
          <w:rFonts w:hint="eastAsia" w:ascii="宋体" w:hAnsi="宋体" w:eastAsia="宋体" w:cs="宋体"/>
          <w:sz w:val="24"/>
          <w:lang w:val="en-US" w:eastAsia="zh-CN"/>
        </w:rPr>
        <w:t>2.</w:t>
      </w: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cs="宋体"/>
          <w:sz w:val="24"/>
          <w:lang w:val="en-US" w:eastAsia="zh-CN"/>
        </w:rPr>
        <w:t>5</w:t>
      </w:r>
      <w:r>
        <w:rPr>
          <w:rFonts w:hint="eastAsia" w:ascii="宋体" w:hAnsi="宋体" w:eastAsia="宋体" w:cs="宋体"/>
          <w:sz w:val="24"/>
          <w:lang w:val="en-US" w:eastAsia="zh-CN"/>
        </w:rPr>
        <w:t>中小企业声明函。</w:t>
      </w:r>
    </w:p>
    <w:p w14:paraId="7FBA4FB3">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3A8A5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BB9EF5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1621C9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A8533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D15515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CAFB07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C299F5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AC263A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484450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65F9A9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2.3.1开标一览表（报价表）；</w:t>
      </w:r>
    </w:p>
    <w:p w14:paraId="6EBD716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lang w:val="en-US" w:eastAsia="zh-CN"/>
        </w:rPr>
        <w:t>2.3.2报价情况说明</w:t>
      </w:r>
    </w:p>
    <w:p w14:paraId="588616F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w:t>
      </w:r>
      <w:r>
        <w:rPr>
          <w:rFonts w:hint="eastAsia" w:ascii="宋体" w:hAnsi="宋体" w:cs="宋体"/>
          <w:sz w:val="24"/>
          <w:lang w:val="zh-CN"/>
        </w:rPr>
        <w:t>出的偏离外，我方响应招标文件的全部要求。对投标文件中材料的真实性、合法性负责。</w:t>
      </w:r>
    </w:p>
    <w:p w14:paraId="73F5FB0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93E41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77548A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785EF6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ABAAB8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A150885">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64F77D7">
      <w:pPr>
        <w:pStyle w:val="80"/>
      </w:pPr>
    </w:p>
    <w:p w14:paraId="20E4B6AB">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0C5E75F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92FA322">
      <w:pPr>
        <w:spacing w:line="360" w:lineRule="auto"/>
        <w:jc w:val="center"/>
        <w:rPr>
          <w:rFonts w:ascii="宋体" w:hAnsi="宋体" w:cs="宋体"/>
          <w:sz w:val="24"/>
        </w:rPr>
      </w:pPr>
      <w:r>
        <w:rPr>
          <w:rFonts w:hint="eastAsia" w:ascii="宋体" w:hAnsi="宋体" w:cs="宋体"/>
          <w:sz w:val="24"/>
        </w:rPr>
        <w:t xml:space="preserve">     日期：  年   月   日</w:t>
      </w:r>
    </w:p>
    <w:p w14:paraId="1E5926DE">
      <w:pPr>
        <w:snapToGrid w:val="0"/>
        <w:spacing w:line="360" w:lineRule="auto"/>
        <w:ind w:left="420" w:leftChars="200" w:firstLine="4200" w:firstLineChars="1750"/>
        <w:rPr>
          <w:rFonts w:ascii="宋体" w:hAnsi="宋体" w:cs="宋体"/>
          <w:kern w:val="0"/>
          <w:sz w:val="24"/>
          <w:u w:val="single"/>
        </w:rPr>
      </w:pPr>
    </w:p>
    <w:p w14:paraId="747BA186">
      <w:pPr>
        <w:spacing w:line="360" w:lineRule="auto"/>
        <w:ind w:right="420"/>
        <w:rPr>
          <w:rFonts w:ascii="宋体" w:hAnsi="宋体" w:cs="宋体"/>
          <w:sz w:val="24"/>
        </w:rPr>
      </w:pPr>
      <w:r>
        <w:rPr>
          <w:rFonts w:hint="eastAsia" w:ascii="宋体" w:hAnsi="宋体" w:cs="宋体"/>
          <w:sz w:val="24"/>
        </w:rPr>
        <w:t>注：按本格式和要求提供。</w:t>
      </w:r>
    </w:p>
    <w:p w14:paraId="73FC7DD4">
      <w:pPr>
        <w:snapToGrid w:val="0"/>
        <w:spacing w:line="360" w:lineRule="auto"/>
        <w:jc w:val="center"/>
        <w:rPr>
          <w:rFonts w:ascii="宋体" w:hAnsi="宋体" w:cs="宋体"/>
          <w:b/>
          <w:kern w:val="0"/>
          <w:sz w:val="32"/>
          <w:szCs w:val="32"/>
        </w:rPr>
      </w:pPr>
    </w:p>
    <w:p w14:paraId="278DDC52">
      <w:pPr>
        <w:snapToGrid w:val="0"/>
        <w:spacing w:line="360" w:lineRule="auto"/>
        <w:rPr>
          <w:rFonts w:ascii="宋体" w:hAnsi="宋体" w:cs="宋体"/>
          <w:sz w:val="24"/>
        </w:rPr>
      </w:pPr>
    </w:p>
    <w:p w14:paraId="6A4B492B">
      <w:pPr>
        <w:jc w:val="center"/>
        <w:rPr>
          <w:rFonts w:ascii="宋体" w:hAnsi="宋体" w:cs="宋体"/>
          <w:b/>
          <w:kern w:val="0"/>
          <w:sz w:val="32"/>
          <w:szCs w:val="32"/>
        </w:rPr>
      </w:pPr>
    </w:p>
    <w:p w14:paraId="2724E89F">
      <w:pPr>
        <w:jc w:val="center"/>
        <w:rPr>
          <w:rFonts w:ascii="宋体" w:hAnsi="宋体" w:cs="宋体"/>
          <w:b/>
          <w:kern w:val="0"/>
          <w:sz w:val="32"/>
          <w:szCs w:val="32"/>
        </w:rPr>
      </w:pPr>
    </w:p>
    <w:p w14:paraId="5E3B66CA">
      <w:pPr>
        <w:jc w:val="center"/>
        <w:rPr>
          <w:rFonts w:ascii="宋体" w:hAnsi="宋体" w:cs="宋体"/>
          <w:b/>
          <w:kern w:val="0"/>
          <w:sz w:val="32"/>
          <w:szCs w:val="32"/>
        </w:rPr>
      </w:pPr>
    </w:p>
    <w:p w14:paraId="47AFE4B6">
      <w:pPr>
        <w:jc w:val="center"/>
        <w:rPr>
          <w:rFonts w:ascii="宋体" w:hAnsi="宋体" w:cs="宋体"/>
          <w:b/>
          <w:kern w:val="0"/>
          <w:sz w:val="32"/>
          <w:szCs w:val="32"/>
        </w:rPr>
      </w:pPr>
    </w:p>
    <w:p w14:paraId="2868C4EF">
      <w:pPr>
        <w:jc w:val="center"/>
        <w:rPr>
          <w:rFonts w:ascii="宋体" w:hAnsi="宋体" w:cs="宋体"/>
          <w:b/>
          <w:kern w:val="0"/>
          <w:sz w:val="32"/>
          <w:szCs w:val="32"/>
        </w:rPr>
      </w:pPr>
    </w:p>
    <w:p w14:paraId="336B3B52">
      <w:pPr>
        <w:jc w:val="center"/>
        <w:rPr>
          <w:rFonts w:ascii="宋体" w:hAnsi="宋体" w:cs="宋体"/>
          <w:b/>
          <w:kern w:val="0"/>
          <w:sz w:val="32"/>
          <w:szCs w:val="32"/>
        </w:rPr>
      </w:pPr>
    </w:p>
    <w:p w14:paraId="6AE78326">
      <w:pPr>
        <w:jc w:val="center"/>
        <w:rPr>
          <w:rFonts w:ascii="宋体" w:hAnsi="宋体" w:cs="宋体"/>
          <w:b/>
          <w:kern w:val="0"/>
          <w:sz w:val="32"/>
          <w:szCs w:val="32"/>
        </w:rPr>
      </w:pPr>
    </w:p>
    <w:p w14:paraId="133A6C32">
      <w:pPr>
        <w:jc w:val="center"/>
        <w:rPr>
          <w:rFonts w:ascii="宋体" w:hAnsi="宋体" w:cs="宋体"/>
          <w:b/>
          <w:kern w:val="0"/>
          <w:sz w:val="32"/>
          <w:szCs w:val="32"/>
        </w:rPr>
      </w:pPr>
    </w:p>
    <w:p w14:paraId="1560F3F4">
      <w:pPr>
        <w:jc w:val="center"/>
        <w:rPr>
          <w:rFonts w:ascii="宋体" w:hAnsi="宋体" w:cs="宋体"/>
          <w:b/>
          <w:kern w:val="0"/>
          <w:sz w:val="32"/>
          <w:szCs w:val="32"/>
        </w:rPr>
      </w:pPr>
    </w:p>
    <w:p w14:paraId="5AA9A337">
      <w:pPr>
        <w:jc w:val="center"/>
        <w:rPr>
          <w:rFonts w:ascii="宋体" w:hAnsi="宋体" w:cs="宋体"/>
          <w:b/>
          <w:kern w:val="0"/>
          <w:sz w:val="32"/>
          <w:szCs w:val="32"/>
        </w:rPr>
      </w:pPr>
    </w:p>
    <w:p w14:paraId="453B9C7E">
      <w:pPr>
        <w:jc w:val="center"/>
        <w:rPr>
          <w:rFonts w:ascii="宋体" w:hAnsi="宋体" w:cs="宋体"/>
          <w:b/>
          <w:kern w:val="0"/>
          <w:sz w:val="32"/>
          <w:szCs w:val="32"/>
        </w:rPr>
      </w:pPr>
    </w:p>
    <w:p w14:paraId="59A7AC63">
      <w:pPr>
        <w:jc w:val="center"/>
        <w:rPr>
          <w:rFonts w:ascii="宋体" w:hAnsi="宋体" w:cs="宋体"/>
          <w:b/>
          <w:kern w:val="0"/>
          <w:sz w:val="32"/>
          <w:szCs w:val="32"/>
        </w:rPr>
      </w:pPr>
    </w:p>
    <w:p w14:paraId="0D183E3C">
      <w:pPr>
        <w:jc w:val="center"/>
        <w:rPr>
          <w:rFonts w:ascii="宋体" w:hAnsi="宋体" w:cs="宋体"/>
          <w:b/>
          <w:kern w:val="0"/>
          <w:sz w:val="32"/>
          <w:szCs w:val="32"/>
        </w:rPr>
      </w:pPr>
    </w:p>
    <w:p w14:paraId="2993F3A1">
      <w:pPr>
        <w:jc w:val="center"/>
        <w:rPr>
          <w:rFonts w:ascii="宋体" w:hAnsi="宋体" w:cs="宋体"/>
          <w:b/>
          <w:kern w:val="0"/>
          <w:sz w:val="32"/>
          <w:szCs w:val="32"/>
        </w:rPr>
      </w:pPr>
    </w:p>
    <w:p w14:paraId="6D3B6FFC">
      <w:pPr>
        <w:jc w:val="center"/>
        <w:rPr>
          <w:rFonts w:ascii="宋体" w:hAnsi="宋体" w:cs="宋体"/>
          <w:b/>
          <w:kern w:val="0"/>
          <w:sz w:val="32"/>
          <w:szCs w:val="32"/>
        </w:rPr>
      </w:pPr>
    </w:p>
    <w:p w14:paraId="41D05ABB">
      <w:pPr>
        <w:jc w:val="center"/>
        <w:rPr>
          <w:rFonts w:ascii="宋体" w:hAnsi="宋体" w:cs="宋体"/>
          <w:b/>
          <w:kern w:val="0"/>
          <w:sz w:val="32"/>
          <w:szCs w:val="32"/>
        </w:rPr>
      </w:pPr>
    </w:p>
    <w:p w14:paraId="24AAA958">
      <w:pPr>
        <w:jc w:val="center"/>
        <w:rPr>
          <w:rFonts w:ascii="宋体" w:hAnsi="宋体" w:cs="宋体"/>
          <w:b/>
          <w:kern w:val="0"/>
          <w:sz w:val="32"/>
          <w:szCs w:val="32"/>
        </w:rPr>
      </w:pPr>
    </w:p>
    <w:p w14:paraId="70A821AE">
      <w:pPr>
        <w:jc w:val="center"/>
        <w:rPr>
          <w:rFonts w:ascii="宋体" w:hAnsi="宋体" w:cs="宋体"/>
          <w:b/>
          <w:kern w:val="0"/>
          <w:sz w:val="32"/>
          <w:szCs w:val="32"/>
        </w:rPr>
      </w:pPr>
    </w:p>
    <w:p w14:paraId="58A7409A">
      <w:pPr>
        <w:pStyle w:val="53"/>
      </w:pPr>
    </w:p>
    <w:p w14:paraId="7DAD5C01">
      <w:pPr>
        <w:jc w:val="center"/>
        <w:rPr>
          <w:rFonts w:ascii="宋体" w:hAnsi="宋体" w:cs="宋体"/>
          <w:b/>
          <w:kern w:val="0"/>
          <w:sz w:val="32"/>
          <w:szCs w:val="32"/>
        </w:rPr>
      </w:pPr>
    </w:p>
    <w:p w14:paraId="30C2A87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0E57AE4">
      <w:pPr>
        <w:snapToGrid w:val="0"/>
        <w:spacing w:line="360" w:lineRule="auto"/>
        <w:rPr>
          <w:rFonts w:ascii="宋体" w:hAnsi="宋体" w:cs="宋体"/>
          <w:sz w:val="24"/>
        </w:rPr>
      </w:pPr>
      <w:r>
        <w:rPr>
          <w:rFonts w:hint="eastAsia" w:ascii="宋体" w:hAnsi="宋体" w:cs="宋体"/>
          <w:sz w:val="24"/>
        </w:rPr>
        <w:t xml:space="preserve">                                </w:t>
      </w:r>
    </w:p>
    <w:p w14:paraId="166D38DC">
      <w:pPr>
        <w:snapToGrid w:val="0"/>
        <w:spacing w:line="360" w:lineRule="auto"/>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7B0FE28">
      <w:pPr>
        <w:snapToGrid w:val="0"/>
        <w:spacing w:line="360" w:lineRule="auto"/>
        <w:rPr>
          <w:rFonts w:hint="eastAsia" w:ascii="宋体" w:hAnsi="宋体" w:cs="宋体"/>
          <w:sz w:val="24"/>
          <w:lang w:eastAsia="zh-CN"/>
        </w:rPr>
      </w:pPr>
      <w:r>
        <w:rPr>
          <w:rFonts w:hint="eastAsia" w:ascii="宋体" w:hAnsi="宋体" w:cs="宋体"/>
          <w:sz w:val="24"/>
          <w:lang w:eastAsia="zh-CN"/>
        </w:rPr>
        <w:t>杭州市生态环境局淳安分局、淳安县建设工程招标代理有限公司</w:t>
      </w:r>
      <w:r>
        <w:rPr>
          <w:rFonts w:hint="eastAsia" w:ascii="宋体" w:hAnsi="宋体" w:cs="宋体"/>
          <w:sz w:val="24"/>
          <w:lang w:val="zh-CN" w:eastAsia="zh-CN"/>
        </w:rPr>
        <w:t>：</w:t>
      </w:r>
    </w:p>
    <w:p w14:paraId="065E221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w:t>
      </w:r>
      <w:r>
        <w:rPr>
          <w:rFonts w:hint="eastAsia" w:ascii="宋体" w:hAnsi="宋体" w:cs="宋体"/>
          <w:color w:val="auto"/>
          <w:kern w:val="0"/>
          <w:sz w:val="24"/>
          <w:lang w:val="zh-CN"/>
        </w:rPr>
        <w:t>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color w:val="auto"/>
          <w:kern w:val="0"/>
          <w:sz w:val="24"/>
          <w:lang w:val="zh-CN"/>
        </w:rPr>
        <w:t>政府采购投标的一切</w:t>
      </w:r>
      <w:r>
        <w:rPr>
          <w:rFonts w:hint="eastAsia" w:ascii="宋体" w:hAnsi="宋体" w:cs="宋体"/>
          <w:kern w:val="0"/>
          <w:sz w:val="24"/>
          <w:lang w:val="zh-CN"/>
        </w:rPr>
        <w:t>事项，其法律后果由我方承担。</w:t>
      </w:r>
    </w:p>
    <w:p w14:paraId="751330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1241C4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58D373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85D259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82459F5">
      <w:pPr>
        <w:snapToGrid w:val="0"/>
        <w:spacing w:line="360" w:lineRule="auto"/>
        <w:rPr>
          <w:rFonts w:ascii="宋体" w:hAnsi="宋体" w:cs="宋体"/>
          <w:sz w:val="24"/>
        </w:rPr>
      </w:pPr>
    </w:p>
    <w:p w14:paraId="4C30394A">
      <w:pPr>
        <w:snapToGrid w:val="0"/>
        <w:spacing w:line="360" w:lineRule="auto"/>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DFDE2C1">
      <w:pPr>
        <w:snapToGrid w:val="0"/>
        <w:spacing w:line="360" w:lineRule="auto"/>
        <w:rPr>
          <w:rFonts w:ascii="宋体" w:hAnsi="宋体" w:cs="宋体"/>
          <w:kern w:val="0"/>
          <w:sz w:val="24"/>
        </w:rPr>
      </w:pPr>
      <w:r>
        <w:rPr>
          <w:rFonts w:hint="eastAsia" w:ascii="宋体" w:hAnsi="宋体" w:cs="宋体"/>
          <w:sz w:val="24"/>
          <w:lang w:eastAsia="zh-CN"/>
        </w:rPr>
        <w:t>杭州市生态环境局淳安分局</w:t>
      </w:r>
      <w:r>
        <w:rPr>
          <w:rFonts w:hint="eastAsia" w:ascii="宋体" w:hAnsi="宋体" w:eastAsia="宋体" w:cs="宋体"/>
          <w:sz w:val="24"/>
          <w:lang w:eastAsia="zh-CN"/>
        </w:rPr>
        <w:t>、淳</w:t>
      </w:r>
      <w:r>
        <w:rPr>
          <w:rFonts w:hint="eastAsia" w:ascii="宋体" w:hAnsi="宋体" w:cs="宋体"/>
          <w:sz w:val="24"/>
          <w:lang w:eastAsia="zh-CN"/>
        </w:rPr>
        <w:t>安县建设工程招标代理有限公司</w:t>
      </w:r>
      <w:r>
        <w:rPr>
          <w:rFonts w:hint="eastAsia" w:ascii="宋体" w:hAnsi="宋体" w:cs="宋体"/>
          <w:kern w:val="0"/>
          <w:sz w:val="24"/>
          <w:lang w:val="zh-CN"/>
        </w:rPr>
        <w:t>：</w:t>
      </w:r>
    </w:p>
    <w:p w14:paraId="4A0F6B6A">
      <w:pPr>
        <w:snapToGrid w:val="0"/>
        <w:spacing w:line="360" w:lineRule="auto"/>
        <w:ind w:firstLine="576"/>
        <w:rPr>
          <w:rFonts w:hint="eastAsia" w:ascii="宋体" w:hAnsi="宋体" w:cs="宋体"/>
          <w:kern w:val="0"/>
          <w:sz w:val="24"/>
          <w:lang w:val="zh-CN"/>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7F138D99">
      <w:pPr>
        <w:snapToGrid w:val="0"/>
        <w:spacing w:line="360" w:lineRule="auto"/>
        <w:ind w:firstLine="576"/>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kern w:val="0"/>
          <w:sz w:val="24"/>
          <w:lang w:val="zh-CN"/>
        </w:rPr>
        <w:t>），</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kern w:val="0"/>
          <w:sz w:val="24"/>
          <w:lang w:val="zh-CN"/>
        </w:rPr>
        <w:t>政府采购投标的一切事项，其法律后果由我方承担。</w:t>
      </w:r>
    </w:p>
    <w:p w14:paraId="46D2BB7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71F356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5E8BC5B">
      <w:pPr>
        <w:jc w:val="center"/>
        <w:rPr>
          <w:rFonts w:ascii="宋体" w:hAnsi="宋体" w:cs="宋体"/>
          <w:b/>
          <w:kern w:val="0"/>
          <w:sz w:val="32"/>
          <w:szCs w:val="32"/>
        </w:rPr>
      </w:pPr>
    </w:p>
    <w:p w14:paraId="2126F9E4">
      <w:pPr>
        <w:rPr>
          <w:rFonts w:ascii="宋体" w:hAnsi="宋体" w:cs="宋体"/>
        </w:rPr>
      </w:pPr>
    </w:p>
    <w:p w14:paraId="2CD123F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8DBB8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B0318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D6E682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47375A5">
      <w:pPr>
        <w:autoSpaceDE w:val="0"/>
        <w:autoSpaceDN w:val="0"/>
        <w:spacing w:line="360" w:lineRule="auto"/>
        <w:jc w:val="center"/>
        <w:rPr>
          <w:rFonts w:ascii="宋体" w:hAnsi="宋体" w:cs="宋体"/>
          <w:b/>
          <w:kern w:val="0"/>
          <w:sz w:val="32"/>
          <w:szCs w:val="32"/>
          <w:lang w:val="zh-CN"/>
        </w:rPr>
      </w:pPr>
    </w:p>
    <w:p w14:paraId="25D8782A">
      <w:pPr>
        <w:autoSpaceDE w:val="0"/>
        <w:autoSpaceDN w:val="0"/>
        <w:spacing w:line="360" w:lineRule="auto"/>
        <w:jc w:val="center"/>
        <w:rPr>
          <w:rFonts w:ascii="宋体" w:hAnsi="宋体" w:cs="宋体"/>
          <w:b/>
          <w:kern w:val="0"/>
          <w:sz w:val="32"/>
          <w:szCs w:val="32"/>
          <w:lang w:val="zh-CN"/>
        </w:rPr>
      </w:pPr>
    </w:p>
    <w:p w14:paraId="297FD8F3">
      <w:pPr>
        <w:autoSpaceDE w:val="0"/>
        <w:autoSpaceDN w:val="0"/>
        <w:spacing w:line="360" w:lineRule="auto"/>
        <w:jc w:val="center"/>
        <w:rPr>
          <w:rFonts w:ascii="宋体" w:hAnsi="宋体" w:cs="宋体"/>
          <w:b/>
          <w:kern w:val="0"/>
          <w:sz w:val="32"/>
          <w:szCs w:val="32"/>
          <w:lang w:val="zh-CN"/>
        </w:rPr>
      </w:pPr>
    </w:p>
    <w:p w14:paraId="09FECA9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4AABE00">
      <w:pPr>
        <w:pStyle w:val="150"/>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67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93E069D">
            <w:pPr>
              <w:pStyle w:val="150"/>
              <w:adjustRightInd w:val="0"/>
              <w:spacing w:line="360" w:lineRule="auto"/>
              <w:rPr>
                <w:rFonts w:hAnsi="宋体" w:cs="宋体"/>
                <w:bCs/>
                <w:sz w:val="24"/>
              </w:rPr>
            </w:pPr>
            <w:r>
              <w:rPr>
                <w:rFonts w:hint="eastAsia" w:hAnsi="宋体" w:cs="宋体"/>
                <w:bCs/>
                <w:sz w:val="24"/>
              </w:rPr>
              <w:t>正面：                                 反面：</w:t>
            </w:r>
          </w:p>
          <w:p w14:paraId="7E08BB0A">
            <w:pPr>
              <w:pStyle w:val="150"/>
              <w:adjustRightInd w:val="0"/>
              <w:spacing w:line="360" w:lineRule="auto"/>
              <w:rPr>
                <w:rFonts w:hAnsi="宋体" w:cs="宋体"/>
                <w:bCs/>
                <w:sz w:val="24"/>
              </w:rPr>
            </w:pPr>
          </w:p>
        </w:tc>
      </w:tr>
    </w:tbl>
    <w:p w14:paraId="7CB42B4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CFE7F6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FDDAFA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7AE550B">
      <w:pPr>
        <w:jc w:val="center"/>
        <w:rPr>
          <w:rFonts w:ascii="宋体" w:hAnsi="宋体" w:cs="宋体"/>
          <w:b/>
          <w:kern w:val="0"/>
          <w:sz w:val="32"/>
          <w:szCs w:val="32"/>
        </w:rPr>
      </w:pPr>
    </w:p>
    <w:p w14:paraId="1B481108">
      <w:pPr>
        <w:jc w:val="center"/>
        <w:rPr>
          <w:rFonts w:ascii="宋体" w:hAnsi="宋体" w:cs="宋体"/>
          <w:b/>
          <w:kern w:val="0"/>
          <w:sz w:val="32"/>
          <w:szCs w:val="32"/>
        </w:rPr>
      </w:pPr>
    </w:p>
    <w:p w14:paraId="10A4D74D">
      <w:pPr>
        <w:jc w:val="center"/>
        <w:rPr>
          <w:rFonts w:ascii="宋体" w:hAnsi="宋体" w:cs="宋体"/>
          <w:b/>
          <w:kern w:val="0"/>
          <w:sz w:val="32"/>
          <w:szCs w:val="32"/>
        </w:rPr>
      </w:pPr>
    </w:p>
    <w:p w14:paraId="289F91F5">
      <w:pPr>
        <w:jc w:val="center"/>
        <w:rPr>
          <w:rFonts w:ascii="宋体" w:hAnsi="宋体" w:cs="宋体"/>
          <w:b/>
          <w:kern w:val="0"/>
          <w:sz w:val="32"/>
          <w:szCs w:val="32"/>
        </w:rPr>
      </w:pPr>
    </w:p>
    <w:p w14:paraId="1302BD0C">
      <w:pPr>
        <w:jc w:val="center"/>
        <w:rPr>
          <w:rFonts w:ascii="宋体" w:hAnsi="宋体" w:cs="宋体"/>
          <w:b/>
          <w:kern w:val="0"/>
          <w:sz w:val="32"/>
          <w:szCs w:val="32"/>
        </w:rPr>
      </w:pPr>
    </w:p>
    <w:p w14:paraId="709A5805">
      <w:pPr>
        <w:jc w:val="center"/>
        <w:rPr>
          <w:rFonts w:ascii="宋体" w:hAnsi="宋体" w:cs="宋体"/>
          <w:b/>
          <w:kern w:val="0"/>
          <w:sz w:val="32"/>
          <w:szCs w:val="32"/>
        </w:rPr>
      </w:pPr>
    </w:p>
    <w:p w14:paraId="557842DF">
      <w:pPr>
        <w:jc w:val="center"/>
        <w:rPr>
          <w:rFonts w:ascii="宋体" w:hAnsi="宋体" w:cs="宋体"/>
          <w:b/>
          <w:kern w:val="0"/>
          <w:sz w:val="32"/>
          <w:szCs w:val="32"/>
        </w:rPr>
      </w:pPr>
    </w:p>
    <w:p w14:paraId="1F99A207">
      <w:pPr>
        <w:jc w:val="center"/>
        <w:rPr>
          <w:rFonts w:ascii="宋体" w:hAnsi="宋体" w:cs="宋体"/>
          <w:b/>
          <w:kern w:val="0"/>
          <w:sz w:val="32"/>
          <w:szCs w:val="32"/>
        </w:rPr>
      </w:pPr>
    </w:p>
    <w:p w14:paraId="2AD03219">
      <w:pPr>
        <w:jc w:val="center"/>
        <w:rPr>
          <w:rFonts w:ascii="宋体" w:hAnsi="宋体" w:cs="宋体"/>
          <w:b/>
          <w:kern w:val="0"/>
          <w:sz w:val="32"/>
          <w:szCs w:val="32"/>
        </w:rPr>
      </w:pPr>
    </w:p>
    <w:p w14:paraId="2DEC1AA6">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14:paraId="3E2150A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E76012E">
      <w:pPr>
        <w:snapToGrid w:val="0"/>
        <w:spacing w:line="360" w:lineRule="auto"/>
        <w:rPr>
          <w:rFonts w:ascii="宋体" w:hAnsi="宋体" w:cs="宋体"/>
          <w:kern w:val="0"/>
          <w:sz w:val="24"/>
        </w:rPr>
      </w:pPr>
    </w:p>
    <w:p w14:paraId="53B6C626">
      <w:pPr>
        <w:jc w:val="center"/>
        <w:rPr>
          <w:rFonts w:ascii="宋体" w:hAnsi="宋体" w:cs="宋体"/>
          <w:b/>
          <w:kern w:val="0"/>
          <w:sz w:val="32"/>
          <w:szCs w:val="32"/>
        </w:rPr>
      </w:pPr>
      <w:r>
        <w:rPr>
          <w:rFonts w:hint="eastAsia" w:ascii="宋体" w:hAnsi="宋体" w:cs="宋体"/>
          <w:b/>
          <w:kern w:val="0"/>
          <w:sz w:val="32"/>
          <w:szCs w:val="32"/>
        </w:rPr>
        <w:t>四、符合性审查资料</w:t>
      </w:r>
    </w:p>
    <w:p w14:paraId="74186784">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EA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DE729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F4FC95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1DAAD8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7E3FD86">
            <w:pPr>
              <w:snapToGrid w:val="0"/>
              <w:spacing w:line="240" w:lineRule="atLeast"/>
              <w:jc w:val="center"/>
              <w:rPr>
                <w:rFonts w:ascii="宋体" w:hAnsi="宋体" w:cs="宋体"/>
                <w:b/>
                <w:sz w:val="24"/>
              </w:rPr>
            </w:pPr>
            <w:r>
              <w:rPr>
                <w:rFonts w:hint="eastAsia" w:ascii="宋体" w:hAnsi="宋体" w:cs="宋体"/>
                <w:b/>
                <w:sz w:val="24"/>
              </w:rPr>
              <w:t>投标文件中的</w:t>
            </w:r>
          </w:p>
          <w:p w14:paraId="5A246CBC">
            <w:pPr>
              <w:snapToGrid w:val="0"/>
              <w:spacing w:line="240" w:lineRule="atLeast"/>
              <w:jc w:val="center"/>
              <w:rPr>
                <w:rFonts w:ascii="宋体" w:hAnsi="宋体" w:cs="宋体"/>
                <w:b/>
                <w:sz w:val="24"/>
              </w:rPr>
            </w:pPr>
            <w:r>
              <w:rPr>
                <w:rFonts w:hint="eastAsia" w:ascii="宋体" w:hAnsi="宋体" w:cs="宋体"/>
                <w:b/>
                <w:sz w:val="24"/>
              </w:rPr>
              <w:t>页码位置</w:t>
            </w:r>
          </w:p>
        </w:tc>
      </w:tr>
      <w:tr w14:paraId="0E81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CCA82E">
            <w:pPr>
              <w:jc w:val="center"/>
              <w:rPr>
                <w:rFonts w:ascii="宋体" w:hAnsi="宋体" w:cs="宋体"/>
                <w:sz w:val="24"/>
              </w:rPr>
            </w:pPr>
            <w:r>
              <w:rPr>
                <w:rFonts w:hint="eastAsia" w:ascii="宋体" w:hAnsi="宋体" w:cs="宋体"/>
                <w:sz w:val="24"/>
              </w:rPr>
              <w:t>1</w:t>
            </w:r>
          </w:p>
        </w:tc>
        <w:tc>
          <w:tcPr>
            <w:tcW w:w="4991" w:type="dxa"/>
          </w:tcPr>
          <w:p w14:paraId="18AB8D8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D5E792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AFBB62F">
            <w:pPr>
              <w:rPr>
                <w:rFonts w:ascii="宋体" w:hAnsi="宋体" w:cs="宋体"/>
                <w:sz w:val="24"/>
              </w:rPr>
            </w:pPr>
          </w:p>
          <w:p w14:paraId="2A65869D">
            <w:pPr>
              <w:rPr>
                <w:rFonts w:ascii="宋体" w:hAnsi="宋体" w:cs="宋体"/>
                <w:sz w:val="24"/>
              </w:rPr>
            </w:pPr>
            <w:r>
              <w:rPr>
                <w:rFonts w:hint="eastAsia" w:ascii="宋体" w:hAnsi="宋体" w:cs="宋体"/>
                <w:sz w:val="24"/>
              </w:rPr>
              <w:t>见投标文件</w:t>
            </w:r>
          </w:p>
          <w:p w14:paraId="7DA05E4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891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D8F6A8">
            <w:pPr>
              <w:jc w:val="center"/>
              <w:rPr>
                <w:rFonts w:ascii="宋体" w:hAnsi="宋体" w:cs="宋体"/>
                <w:sz w:val="24"/>
              </w:rPr>
            </w:pPr>
            <w:r>
              <w:rPr>
                <w:rFonts w:hint="eastAsia" w:ascii="宋体" w:hAnsi="宋体" w:cs="宋体"/>
                <w:sz w:val="24"/>
              </w:rPr>
              <w:t>2</w:t>
            </w:r>
          </w:p>
        </w:tc>
        <w:tc>
          <w:tcPr>
            <w:tcW w:w="4991" w:type="dxa"/>
          </w:tcPr>
          <w:p w14:paraId="37DB904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1A33E1B">
            <w:pPr>
              <w:rPr>
                <w:rFonts w:ascii="宋体" w:hAnsi="宋体" w:cs="宋体"/>
                <w:sz w:val="24"/>
              </w:rPr>
            </w:pPr>
            <w:r>
              <w:rPr>
                <w:rFonts w:hint="eastAsia" w:ascii="宋体" w:hAnsi="宋体" w:cs="宋体"/>
                <w:sz w:val="24"/>
              </w:rPr>
              <w:t>投标函</w:t>
            </w:r>
          </w:p>
        </w:tc>
        <w:tc>
          <w:tcPr>
            <w:tcW w:w="1418" w:type="dxa"/>
          </w:tcPr>
          <w:p w14:paraId="3FF9577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FFD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55FFC7">
            <w:pPr>
              <w:spacing w:line="360" w:lineRule="auto"/>
              <w:rPr>
                <w:rFonts w:hint="eastAsia" w:ascii="宋体" w:hAnsi="宋体" w:cs="宋体"/>
                <w:sz w:val="24"/>
              </w:rPr>
            </w:pPr>
            <w:r>
              <w:rPr>
                <w:rFonts w:hint="eastAsia" w:ascii="宋体" w:hAnsi="宋体" w:cs="宋体"/>
                <w:sz w:val="24"/>
                <w:lang w:val="en-US" w:eastAsia="zh-CN"/>
              </w:rPr>
              <w:t>3</w:t>
            </w:r>
          </w:p>
        </w:tc>
        <w:tc>
          <w:tcPr>
            <w:tcW w:w="4991" w:type="dxa"/>
            <w:vAlign w:val="top"/>
          </w:tcPr>
          <w:p w14:paraId="0CCA1223">
            <w:pPr>
              <w:spacing w:line="360" w:lineRule="auto"/>
              <w:rPr>
                <w:rFonts w:hint="eastAsia" w:ascii="宋体" w:hAnsi="宋体" w:cs="宋体"/>
                <w:sz w:val="24"/>
              </w:rPr>
            </w:pPr>
            <w:r>
              <w:rPr>
                <w:rFonts w:hint="eastAsia" w:ascii="宋体" w:hAnsi="宋体" w:cs="宋体"/>
                <w:sz w:val="24"/>
              </w:rPr>
              <w:t>投标</w:t>
            </w:r>
            <w:r>
              <w:rPr>
                <w:rFonts w:hint="eastAsia" w:ascii="宋体" w:hAnsi="宋体" w:cs="宋体"/>
                <w:sz w:val="24"/>
                <w:lang w:val="en-US" w:eastAsia="zh-CN"/>
              </w:rPr>
              <w:t>文件的组成应符合招标文件要求</w:t>
            </w:r>
          </w:p>
          <w:p w14:paraId="18C681FE">
            <w:pPr>
              <w:spacing w:line="360" w:lineRule="auto"/>
              <w:rPr>
                <w:rFonts w:hint="eastAsia" w:ascii="宋体" w:hAnsi="宋体" w:cs="宋体"/>
                <w:sz w:val="24"/>
              </w:rPr>
            </w:pPr>
          </w:p>
        </w:tc>
        <w:tc>
          <w:tcPr>
            <w:tcW w:w="2551" w:type="dxa"/>
            <w:vAlign w:val="center"/>
          </w:tcPr>
          <w:p w14:paraId="0AFFB45C">
            <w:pPr>
              <w:spacing w:line="360" w:lineRule="auto"/>
              <w:rPr>
                <w:rFonts w:hint="eastAsia" w:ascii="宋体" w:hAnsi="宋体" w:cs="宋体"/>
                <w:sz w:val="24"/>
              </w:rPr>
            </w:pPr>
            <w:r>
              <w:rPr>
                <w:rFonts w:hint="eastAsia" w:ascii="宋体" w:hAnsi="宋体" w:cs="宋体"/>
                <w:sz w:val="24"/>
                <w:lang w:val="en-US" w:eastAsia="zh-CN"/>
              </w:rPr>
              <w:t>投标文件</w:t>
            </w:r>
          </w:p>
        </w:tc>
        <w:tc>
          <w:tcPr>
            <w:tcW w:w="1418" w:type="dxa"/>
            <w:vAlign w:val="top"/>
          </w:tcPr>
          <w:p w14:paraId="01997870">
            <w:pPr>
              <w:spacing w:line="360" w:lineRule="auto"/>
              <w:rPr>
                <w:rFonts w:hint="eastAsia" w:ascii="宋体" w:hAnsi="宋体" w:cs="宋体"/>
                <w:sz w:val="24"/>
              </w:rPr>
            </w:pPr>
            <w:r>
              <w:rPr>
                <w:rFonts w:hint="eastAsia" w:ascii="宋体" w:hAnsi="宋体" w:cs="宋体"/>
                <w:sz w:val="24"/>
                <w:lang w:val="en-US" w:eastAsia="zh-CN"/>
              </w:rPr>
              <w:t>/</w:t>
            </w:r>
          </w:p>
        </w:tc>
      </w:tr>
      <w:tr w14:paraId="641D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4E02D5">
            <w:pPr>
              <w:spacing w:line="360" w:lineRule="auto"/>
              <w:rPr>
                <w:rFonts w:hint="eastAsia" w:ascii="宋体" w:hAnsi="宋体" w:cs="宋体"/>
                <w:sz w:val="24"/>
                <w:lang w:val="en-US" w:eastAsia="zh-CN"/>
              </w:rPr>
            </w:pPr>
            <w:r>
              <w:rPr>
                <w:rFonts w:hint="eastAsia" w:ascii="宋体" w:hAnsi="宋体" w:cs="宋体"/>
                <w:sz w:val="24"/>
                <w:lang w:val="en-US" w:eastAsia="zh-CN"/>
              </w:rPr>
              <w:t>4</w:t>
            </w:r>
          </w:p>
        </w:tc>
        <w:tc>
          <w:tcPr>
            <w:tcW w:w="4991" w:type="dxa"/>
            <w:vAlign w:val="top"/>
          </w:tcPr>
          <w:p w14:paraId="32017198">
            <w:pPr>
              <w:spacing w:line="360" w:lineRule="auto"/>
              <w:rPr>
                <w:rFonts w:hint="eastAsia" w:ascii="宋体" w:hAnsi="宋体" w:cs="宋体"/>
                <w:sz w:val="24"/>
              </w:rPr>
            </w:pPr>
            <w:r>
              <w:rPr>
                <w:rFonts w:hint="eastAsia" w:ascii="宋体" w:hAnsi="宋体" w:cs="宋体"/>
                <w:sz w:val="24"/>
                <w:lang w:val="en-US" w:eastAsia="zh-CN"/>
              </w:rPr>
              <w:t>其他实质性要求1：</w:t>
            </w:r>
          </w:p>
        </w:tc>
        <w:tc>
          <w:tcPr>
            <w:tcW w:w="2551" w:type="dxa"/>
            <w:vMerge w:val="restart"/>
            <w:vAlign w:val="center"/>
          </w:tcPr>
          <w:p w14:paraId="097652CF">
            <w:pPr>
              <w:spacing w:line="360" w:lineRule="auto"/>
              <w:rPr>
                <w:rFonts w:hint="eastAsia" w:ascii="宋体" w:hAnsi="宋体" w:cs="宋体"/>
                <w:sz w:val="24"/>
                <w:lang w:val="en-US" w:eastAsia="zh-CN"/>
              </w:rPr>
            </w:pPr>
            <w:r>
              <w:rPr>
                <w:rFonts w:hint="eastAsia" w:ascii="宋体" w:hAnsi="宋体" w:cs="宋体"/>
                <w:sz w:val="24"/>
              </w:rPr>
              <w:t>招标文件其它实质性要求相应的材料（“▲” 系指实质性要求条款，招标文件无其它实质性要求的，无需提供）</w:t>
            </w:r>
          </w:p>
        </w:tc>
        <w:tc>
          <w:tcPr>
            <w:tcW w:w="1418" w:type="dxa"/>
            <w:vAlign w:val="top"/>
          </w:tcPr>
          <w:p w14:paraId="2D2961F1">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4B32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B38097">
            <w:pPr>
              <w:spacing w:line="360" w:lineRule="auto"/>
              <w:rPr>
                <w:rFonts w:hint="eastAsia" w:ascii="宋体" w:hAnsi="宋体" w:cs="宋体"/>
                <w:sz w:val="24"/>
                <w:lang w:val="en-US" w:eastAsia="zh-CN"/>
              </w:rPr>
            </w:pPr>
            <w:r>
              <w:rPr>
                <w:rFonts w:hint="eastAsia" w:ascii="宋体" w:hAnsi="宋体" w:cs="宋体"/>
                <w:sz w:val="24"/>
                <w:lang w:val="en-US" w:eastAsia="zh-CN"/>
              </w:rPr>
              <w:t>5</w:t>
            </w:r>
          </w:p>
        </w:tc>
        <w:tc>
          <w:tcPr>
            <w:tcW w:w="4991" w:type="dxa"/>
            <w:vAlign w:val="top"/>
          </w:tcPr>
          <w:p w14:paraId="27541376">
            <w:pPr>
              <w:spacing w:line="360" w:lineRule="auto"/>
              <w:rPr>
                <w:rFonts w:hint="eastAsia" w:ascii="宋体" w:hAnsi="宋体" w:cs="宋体"/>
                <w:sz w:val="24"/>
              </w:rPr>
            </w:pPr>
            <w:r>
              <w:rPr>
                <w:rFonts w:hint="eastAsia" w:ascii="宋体" w:hAnsi="宋体" w:cs="宋体"/>
                <w:sz w:val="24"/>
                <w:lang w:val="en-US" w:eastAsia="zh-CN"/>
              </w:rPr>
              <w:t>其他实质性要求2：</w:t>
            </w:r>
          </w:p>
        </w:tc>
        <w:tc>
          <w:tcPr>
            <w:tcW w:w="2551" w:type="dxa"/>
            <w:vMerge w:val="continue"/>
            <w:vAlign w:val="center"/>
          </w:tcPr>
          <w:p w14:paraId="0588B874">
            <w:pPr>
              <w:spacing w:line="360" w:lineRule="auto"/>
              <w:rPr>
                <w:rFonts w:hint="eastAsia" w:ascii="宋体" w:hAnsi="宋体" w:cs="宋体"/>
                <w:sz w:val="24"/>
                <w:lang w:val="en-US" w:eastAsia="zh-CN"/>
              </w:rPr>
            </w:pPr>
          </w:p>
        </w:tc>
        <w:tc>
          <w:tcPr>
            <w:tcW w:w="1418" w:type="dxa"/>
            <w:vAlign w:val="top"/>
          </w:tcPr>
          <w:p w14:paraId="6EFA1749">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2984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0B6471">
            <w:pPr>
              <w:spacing w:line="360" w:lineRule="auto"/>
              <w:rPr>
                <w:rFonts w:hint="eastAsia" w:ascii="宋体" w:hAnsi="宋体" w:cs="宋体"/>
                <w:sz w:val="24"/>
                <w:lang w:val="en-US" w:eastAsia="zh-CN"/>
              </w:rPr>
            </w:pPr>
            <w:r>
              <w:rPr>
                <w:rFonts w:hint="eastAsia" w:ascii="宋体" w:hAnsi="宋体" w:cs="宋体"/>
                <w:sz w:val="24"/>
              </w:rPr>
              <w:t>……</w:t>
            </w:r>
          </w:p>
        </w:tc>
        <w:tc>
          <w:tcPr>
            <w:tcW w:w="4991" w:type="dxa"/>
            <w:vAlign w:val="top"/>
          </w:tcPr>
          <w:p w14:paraId="54E39577">
            <w:pPr>
              <w:spacing w:line="360" w:lineRule="auto"/>
              <w:rPr>
                <w:rFonts w:hint="eastAsia" w:ascii="宋体" w:hAnsi="宋体" w:cs="宋体"/>
                <w:sz w:val="24"/>
              </w:rPr>
            </w:pPr>
            <w:r>
              <w:rPr>
                <w:rFonts w:hint="eastAsia" w:ascii="宋体" w:hAnsi="宋体" w:cs="宋体"/>
                <w:sz w:val="24"/>
                <w:lang w:val="en-US" w:eastAsia="zh-CN"/>
              </w:rPr>
              <w:t>其他实质性要求</w:t>
            </w:r>
            <w:r>
              <w:rPr>
                <w:rFonts w:hint="eastAsia" w:ascii="宋体" w:hAnsi="宋体" w:cs="宋体"/>
                <w:sz w:val="24"/>
              </w:rPr>
              <w:t>……</w:t>
            </w:r>
            <w:r>
              <w:rPr>
                <w:rFonts w:hint="eastAsia" w:ascii="宋体" w:hAnsi="宋体" w:cs="宋体"/>
                <w:sz w:val="24"/>
                <w:lang w:val="en-US" w:eastAsia="zh-CN"/>
              </w:rPr>
              <w:t>：</w:t>
            </w:r>
          </w:p>
        </w:tc>
        <w:tc>
          <w:tcPr>
            <w:tcW w:w="2551" w:type="dxa"/>
            <w:vMerge w:val="continue"/>
            <w:vAlign w:val="center"/>
          </w:tcPr>
          <w:p w14:paraId="1537E6B2">
            <w:pPr>
              <w:spacing w:line="360" w:lineRule="auto"/>
              <w:rPr>
                <w:rFonts w:hint="eastAsia" w:ascii="宋体" w:hAnsi="宋体" w:cs="宋体"/>
                <w:sz w:val="24"/>
                <w:lang w:val="en-US" w:eastAsia="zh-CN"/>
              </w:rPr>
            </w:pPr>
          </w:p>
        </w:tc>
        <w:tc>
          <w:tcPr>
            <w:tcW w:w="1418" w:type="dxa"/>
            <w:vAlign w:val="top"/>
          </w:tcPr>
          <w:p w14:paraId="6E03E43B">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bl>
    <w:p w14:paraId="39275281">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47D4E9FE">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509510D3">
      <w:pPr>
        <w:pStyle w:val="80"/>
      </w:pPr>
    </w:p>
    <w:p w14:paraId="5BBA9EB5">
      <w:pPr>
        <w:spacing w:line="360" w:lineRule="auto"/>
        <w:ind w:right="420"/>
        <w:rPr>
          <w:rFonts w:ascii="宋体" w:hAnsi="宋体" w:cs="宋体"/>
          <w:sz w:val="24"/>
        </w:rPr>
      </w:pPr>
    </w:p>
    <w:p w14:paraId="04A3313C">
      <w:pPr>
        <w:jc w:val="center"/>
        <w:rPr>
          <w:rFonts w:ascii="宋体" w:hAnsi="宋体" w:cs="宋体"/>
          <w:b/>
          <w:kern w:val="0"/>
          <w:sz w:val="32"/>
          <w:szCs w:val="32"/>
        </w:rPr>
      </w:pPr>
    </w:p>
    <w:p w14:paraId="4A11F76B">
      <w:pPr>
        <w:jc w:val="center"/>
        <w:rPr>
          <w:rFonts w:ascii="宋体" w:hAnsi="宋体" w:cs="宋体"/>
          <w:b/>
          <w:kern w:val="0"/>
          <w:sz w:val="32"/>
          <w:szCs w:val="32"/>
        </w:rPr>
      </w:pPr>
      <w:r>
        <w:rPr>
          <w:rFonts w:hint="eastAsia" w:ascii="宋体" w:hAnsi="宋体" w:cs="宋体"/>
          <w:b/>
          <w:kern w:val="0"/>
          <w:sz w:val="32"/>
          <w:szCs w:val="32"/>
        </w:rPr>
        <w:t xml:space="preserve">            </w:t>
      </w:r>
    </w:p>
    <w:p w14:paraId="4F494925">
      <w:pPr>
        <w:jc w:val="center"/>
        <w:rPr>
          <w:rFonts w:ascii="宋体" w:hAnsi="宋体" w:cs="宋体"/>
          <w:b/>
          <w:kern w:val="0"/>
          <w:sz w:val="32"/>
          <w:szCs w:val="32"/>
        </w:rPr>
      </w:pPr>
    </w:p>
    <w:p w14:paraId="64782A1E">
      <w:pPr>
        <w:jc w:val="center"/>
        <w:rPr>
          <w:rFonts w:ascii="宋体" w:hAnsi="宋体" w:cs="宋体"/>
          <w:b/>
          <w:kern w:val="0"/>
          <w:sz w:val="32"/>
          <w:szCs w:val="32"/>
        </w:rPr>
      </w:pPr>
    </w:p>
    <w:p w14:paraId="48D305A4">
      <w:pPr>
        <w:jc w:val="center"/>
        <w:rPr>
          <w:rFonts w:ascii="宋体" w:hAnsi="宋体" w:cs="宋体"/>
          <w:b/>
          <w:kern w:val="0"/>
          <w:sz w:val="32"/>
          <w:szCs w:val="32"/>
        </w:rPr>
      </w:pPr>
    </w:p>
    <w:p w14:paraId="562150C8">
      <w:pPr>
        <w:jc w:val="center"/>
        <w:rPr>
          <w:rFonts w:ascii="宋体" w:hAnsi="宋体" w:cs="宋体"/>
          <w:b/>
          <w:kern w:val="0"/>
          <w:sz w:val="32"/>
          <w:szCs w:val="32"/>
        </w:rPr>
      </w:pPr>
    </w:p>
    <w:p w14:paraId="1D86A51A">
      <w:pPr>
        <w:jc w:val="center"/>
        <w:rPr>
          <w:rFonts w:ascii="宋体" w:hAnsi="宋体" w:cs="宋体"/>
          <w:b/>
          <w:kern w:val="0"/>
          <w:sz w:val="32"/>
          <w:szCs w:val="32"/>
        </w:rPr>
      </w:pPr>
    </w:p>
    <w:p w14:paraId="0BD22D7C">
      <w:pPr>
        <w:jc w:val="center"/>
        <w:rPr>
          <w:rFonts w:ascii="宋体" w:hAnsi="宋体" w:cs="宋体"/>
          <w:b/>
          <w:kern w:val="0"/>
          <w:sz w:val="32"/>
          <w:szCs w:val="32"/>
        </w:rPr>
      </w:pPr>
    </w:p>
    <w:p w14:paraId="352681CC">
      <w:pPr>
        <w:jc w:val="center"/>
        <w:rPr>
          <w:rFonts w:ascii="宋体" w:hAnsi="宋体" w:cs="宋体"/>
          <w:b/>
          <w:kern w:val="0"/>
          <w:sz w:val="32"/>
          <w:szCs w:val="32"/>
        </w:rPr>
      </w:pPr>
    </w:p>
    <w:p w14:paraId="3245E0ED">
      <w:pPr>
        <w:jc w:val="center"/>
        <w:rPr>
          <w:rFonts w:ascii="宋体" w:hAnsi="宋体" w:cs="宋体"/>
        </w:rPr>
      </w:pPr>
      <w:r>
        <w:rPr>
          <w:rFonts w:hint="eastAsia" w:ascii="宋体" w:hAnsi="宋体" w:cs="宋体"/>
          <w:b/>
          <w:kern w:val="0"/>
          <w:sz w:val="32"/>
          <w:szCs w:val="32"/>
        </w:rPr>
        <w:t>五、评标标准相应的商务技术资料</w:t>
      </w:r>
    </w:p>
    <w:p w14:paraId="12F6AE8F">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408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CEE255">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6D7DB93">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26CBF2E2">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299A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3AAD1A">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030992D5">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6AC446CA">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421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F1979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39F0FF52">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672B653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9E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2DD729">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64CAD404">
            <w:pPr>
              <w:snapToGrid w:val="0"/>
              <w:spacing w:line="360" w:lineRule="auto"/>
              <w:jc w:val="center"/>
              <w:rPr>
                <w:rFonts w:hint="eastAsia" w:ascii="宋体" w:hAnsi="宋体" w:cs="宋体"/>
                <w:b w:val="0"/>
                <w:bCs/>
                <w:color w:val="auto"/>
                <w:sz w:val="24"/>
                <w:vertAlign w:val="baseline"/>
              </w:rPr>
            </w:pPr>
          </w:p>
        </w:tc>
        <w:tc>
          <w:tcPr>
            <w:tcW w:w="3046" w:type="dxa"/>
          </w:tcPr>
          <w:p w14:paraId="4D6CB8EA">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3D0E8FCD">
      <w:pPr>
        <w:jc w:val="center"/>
        <w:rPr>
          <w:rFonts w:ascii="宋体" w:hAnsi="宋体" w:cs="宋体"/>
          <w:b/>
          <w:kern w:val="0"/>
          <w:sz w:val="32"/>
          <w:szCs w:val="32"/>
        </w:rPr>
      </w:pPr>
    </w:p>
    <w:p w14:paraId="7EE587A2">
      <w:pPr>
        <w:jc w:val="center"/>
        <w:rPr>
          <w:rFonts w:ascii="宋体" w:hAnsi="宋体" w:cs="宋体"/>
          <w:b/>
          <w:kern w:val="0"/>
          <w:sz w:val="32"/>
          <w:szCs w:val="32"/>
        </w:rPr>
      </w:pPr>
    </w:p>
    <w:p w14:paraId="25B8C9FA">
      <w:pPr>
        <w:jc w:val="center"/>
        <w:rPr>
          <w:rFonts w:ascii="宋体" w:hAnsi="宋体" w:cs="宋体"/>
          <w:b/>
          <w:kern w:val="0"/>
          <w:sz w:val="32"/>
          <w:szCs w:val="32"/>
        </w:rPr>
      </w:pPr>
    </w:p>
    <w:p w14:paraId="57A08DA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2CF0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90449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A50CCF">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08395686">
            <w:pPr>
              <w:spacing w:line="360" w:lineRule="auto"/>
              <w:jc w:val="center"/>
              <w:rPr>
                <w:rFonts w:ascii="宋体" w:hAnsi="宋体" w:cs="宋体"/>
                <w:b/>
                <w:sz w:val="24"/>
              </w:rPr>
            </w:pPr>
          </w:p>
          <w:p w14:paraId="61CF34D0">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34DF4436">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5E3451C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8D257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9F472F8">
            <w:pPr>
              <w:spacing w:line="360" w:lineRule="auto"/>
              <w:jc w:val="center"/>
              <w:rPr>
                <w:rFonts w:ascii="宋体" w:hAnsi="宋体" w:cs="宋体"/>
                <w:b/>
                <w:sz w:val="24"/>
              </w:rPr>
            </w:pPr>
          </w:p>
          <w:p w14:paraId="1FCA0231">
            <w:pPr>
              <w:spacing w:line="360" w:lineRule="auto"/>
              <w:jc w:val="center"/>
              <w:rPr>
                <w:rFonts w:hint="eastAsia" w:ascii="宋体" w:hAnsi="宋体" w:cs="宋体"/>
                <w:b/>
                <w:sz w:val="24"/>
              </w:rPr>
            </w:pPr>
            <w:r>
              <w:rPr>
                <w:rFonts w:hint="eastAsia" w:ascii="宋体" w:hAnsi="宋体" w:cs="宋体"/>
                <w:b/>
                <w:sz w:val="24"/>
              </w:rPr>
              <w:t>备注</w:t>
            </w:r>
          </w:p>
          <w:p w14:paraId="7EE5C377">
            <w:pPr>
              <w:spacing w:line="360" w:lineRule="auto"/>
              <w:jc w:val="center"/>
              <w:rPr>
                <w:rFonts w:ascii="宋体" w:hAnsi="宋体" w:cs="宋体"/>
                <w:b/>
                <w:sz w:val="24"/>
              </w:rPr>
            </w:pPr>
            <w:r>
              <w:rPr>
                <w:rFonts w:hint="eastAsia" w:ascii="宋体" w:hAnsi="宋体" w:cs="宋体"/>
                <w:b/>
                <w:sz w:val="24"/>
              </w:rPr>
              <w:t>（如果有）</w:t>
            </w:r>
          </w:p>
          <w:p w14:paraId="3BB5C746">
            <w:pPr>
              <w:spacing w:line="360" w:lineRule="auto"/>
              <w:jc w:val="center"/>
              <w:rPr>
                <w:rFonts w:ascii="宋体" w:hAnsi="宋体" w:cs="宋体"/>
                <w:b/>
                <w:sz w:val="24"/>
              </w:rPr>
            </w:pPr>
          </w:p>
        </w:tc>
      </w:tr>
      <w:tr w14:paraId="3000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7CE002">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CB1B9C">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7AC5348C">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86A780C">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7F68118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CCD74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83B476">
            <w:pPr>
              <w:spacing w:line="360" w:lineRule="auto"/>
              <w:jc w:val="center"/>
              <w:rPr>
                <w:rFonts w:ascii="宋体" w:hAnsi="宋体" w:cs="宋体"/>
                <w:sz w:val="24"/>
              </w:rPr>
            </w:pPr>
          </w:p>
        </w:tc>
      </w:tr>
      <w:tr w14:paraId="41F4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A369D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0FF892">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2B4518F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734BBB48">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3DF7163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900BE6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40AE354">
            <w:pPr>
              <w:spacing w:line="360" w:lineRule="auto"/>
              <w:jc w:val="center"/>
              <w:rPr>
                <w:rFonts w:ascii="宋体" w:hAnsi="宋体" w:cs="宋体"/>
                <w:sz w:val="24"/>
              </w:rPr>
            </w:pPr>
          </w:p>
        </w:tc>
      </w:tr>
      <w:tr w14:paraId="234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6CFC2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D05CBD0">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17574C6C">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7F50999">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387197E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FE9D7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C679DD">
            <w:pPr>
              <w:spacing w:line="360" w:lineRule="auto"/>
              <w:jc w:val="center"/>
              <w:rPr>
                <w:rFonts w:ascii="宋体" w:hAnsi="宋体" w:cs="宋体"/>
                <w:sz w:val="24"/>
              </w:rPr>
            </w:pPr>
          </w:p>
        </w:tc>
      </w:tr>
    </w:tbl>
    <w:p w14:paraId="7F596BF8">
      <w:pPr>
        <w:spacing w:line="360" w:lineRule="auto"/>
        <w:ind w:right="420"/>
        <w:rPr>
          <w:rFonts w:ascii="宋体" w:hAnsi="宋体" w:cs="宋体"/>
          <w:sz w:val="24"/>
        </w:rPr>
      </w:pPr>
      <w:r>
        <w:rPr>
          <w:rFonts w:hint="eastAsia" w:ascii="宋体" w:hAnsi="宋体" w:cs="宋体"/>
          <w:sz w:val="24"/>
        </w:rPr>
        <w:t>注：按本格式和要求提供。</w:t>
      </w:r>
    </w:p>
    <w:p w14:paraId="0B2233AB">
      <w:pPr>
        <w:jc w:val="center"/>
        <w:rPr>
          <w:rFonts w:ascii="宋体" w:hAnsi="宋体" w:cs="宋体"/>
          <w:b/>
          <w:kern w:val="0"/>
          <w:sz w:val="32"/>
          <w:szCs w:val="32"/>
        </w:rPr>
      </w:pPr>
    </w:p>
    <w:p w14:paraId="3F24FB6C">
      <w:pPr>
        <w:jc w:val="center"/>
        <w:rPr>
          <w:rFonts w:ascii="宋体" w:hAnsi="宋体" w:cs="宋体"/>
          <w:b/>
          <w:kern w:val="0"/>
          <w:sz w:val="32"/>
          <w:szCs w:val="32"/>
        </w:rPr>
      </w:pPr>
    </w:p>
    <w:p w14:paraId="7B2D0944">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261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B1FF60">
            <w:pPr>
              <w:jc w:val="center"/>
              <w:rPr>
                <w:rFonts w:ascii="宋体" w:hAnsi="宋体" w:cs="宋体"/>
                <w:b/>
                <w:bCs/>
                <w:sz w:val="24"/>
              </w:rPr>
            </w:pPr>
            <w:r>
              <w:rPr>
                <w:rFonts w:hint="eastAsia" w:ascii="宋体" w:hAnsi="宋体" w:cs="宋体"/>
                <w:b/>
                <w:bCs/>
                <w:sz w:val="24"/>
              </w:rPr>
              <w:t>序号</w:t>
            </w:r>
          </w:p>
        </w:tc>
        <w:tc>
          <w:tcPr>
            <w:tcW w:w="3683" w:type="dxa"/>
          </w:tcPr>
          <w:p w14:paraId="604AB31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B9383C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E8DA28A">
            <w:pPr>
              <w:jc w:val="center"/>
              <w:rPr>
                <w:rFonts w:ascii="宋体" w:hAnsi="宋体" w:cs="宋体"/>
                <w:b/>
                <w:bCs/>
                <w:sz w:val="24"/>
              </w:rPr>
            </w:pPr>
            <w:r>
              <w:rPr>
                <w:rFonts w:hint="eastAsia" w:ascii="宋体" w:hAnsi="宋体" w:cs="宋体"/>
                <w:b/>
                <w:bCs/>
                <w:sz w:val="24"/>
              </w:rPr>
              <w:t>偏离说明</w:t>
            </w:r>
          </w:p>
        </w:tc>
      </w:tr>
      <w:tr w14:paraId="5986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C8067">
            <w:pPr>
              <w:jc w:val="center"/>
              <w:rPr>
                <w:rFonts w:ascii="宋体" w:hAnsi="宋体" w:cs="宋体"/>
                <w:kern w:val="0"/>
                <w:sz w:val="24"/>
              </w:rPr>
            </w:pPr>
            <w:r>
              <w:rPr>
                <w:rFonts w:hint="eastAsia" w:ascii="宋体" w:hAnsi="宋体" w:cs="宋体"/>
                <w:kern w:val="0"/>
                <w:sz w:val="24"/>
              </w:rPr>
              <w:t>1</w:t>
            </w:r>
          </w:p>
        </w:tc>
        <w:tc>
          <w:tcPr>
            <w:tcW w:w="3683" w:type="dxa"/>
          </w:tcPr>
          <w:p w14:paraId="20E1E23B">
            <w:pPr>
              <w:jc w:val="center"/>
              <w:rPr>
                <w:rFonts w:ascii="宋体" w:hAnsi="宋体" w:cs="宋体"/>
                <w:b/>
                <w:kern w:val="0"/>
                <w:sz w:val="32"/>
                <w:szCs w:val="32"/>
              </w:rPr>
            </w:pPr>
          </w:p>
        </w:tc>
        <w:tc>
          <w:tcPr>
            <w:tcW w:w="3546" w:type="dxa"/>
          </w:tcPr>
          <w:p w14:paraId="59C9BA0B">
            <w:pPr>
              <w:jc w:val="center"/>
              <w:rPr>
                <w:rFonts w:ascii="宋体" w:hAnsi="宋体" w:cs="宋体"/>
                <w:b/>
                <w:kern w:val="0"/>
                <w:sz w:val="32"/>
                <w:szCs w:val="32"/>
              </w:rPr>
            </w:pPr>
          </w:p>
        </w:tc>
        <w:tc>
          <w:tcPr>
            <w:tcW w:w="1276" w:type="dxa"/>
          </w:tcPr>
          <w:p w14:paraId="6980410E">
            <w:pPr>
              <w:jc w:val="center"/>
              <w:rPr>
                <w:rFonts w:ascii="宋体" w:hAnsi="宋体" w:cs="宋体"/>
                <w:b/>
                <w:kern w:val="0"/>
                <w:sz w:val="32"/>
                <w:szCs w:val="32"/>
              </w:rPr>
            </w:pPr>
          </w:p>
        </w:tc>
      </w:tr>
      <w:tr w14:paraId="576B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595F2F">
            <w:pPr>
              <w:jc w:val="center"/>
              <w:rPr>
                <w:rFonts w:ascii="宋体" w:hAnsi="宋体" w:cs="宋体"/>
                <w:kern w:val="0"/>
                <w:sz w:val="24"/>
              </w:rPr>
            </w:pPr>
            <w:r>
              <w:rPr>
                <w:rFonts w:hint="eastAsia" w:ascii="宋体" w:hAnsi="宋体" w:cs="宋体"/>
                <w:kern w:val="0"/>
                <w:sz w:val="24"/>
              </w:rPr>
              <w:t>2</w:t>
            </w:r>
          </w:p>
        </w:tc>
        <w:tc>
          <w:tcPr>
            <w:tcW w:w="3683" w:type="dxa"/>
          </w:tcPr>
          <w:p w14:paraId="72379EE4">
            <w:pPr>
              <w:jc w:val="center"/>
              <w:rPr>
                <w:rFonts w:ascii="宋体" w:hAnsi="宋体" w:cs="宋体"/>
                <w:b/>
                <w:kern w:val="0"/>
                <w:sz w:val="32"/>
                <w:szCs w:val="32"/>
              </w:rPr>
            </w:pPr>
          </w:p>
        </w:tc>
        <w:tc>
          <w:tcPr>
            <w:tcW w:w="3546" w:type="dxa"/>
          </w:tcPr>
          <w:p w14:paraId="6EDF7073">
            <w:pPr>
              <w:jc w:val="center"/>
              <w:rPr>
                <w:rFonts w:ascii="宋体" w:hAnsi="宋体" w:cs="宋体"/>
                <w:b/>
                <w:kern w:val="0"/>
                <w:sz w:val="32"/>
                <w:szCs w:val="32"/>
              </w:rPr>
            </w:pPr>
          </w:p>
        </w:tc>
        <w:tc>
          <w:tcPr>
            <w:tcW w:w="1276" w:type="dxa"/>
          </w:tcPr>
          <w:p w14:paraId="6A04C89D">
            <w:pPr>
              <w:jc w:val="center"/>
              <w:rPr>
                <w:rFonts w:ascii="宋体" w:hAnsi="宋体" w:cs="宋体"/>
                <w:b/>
                <w:kern w:val="0"/>
                <w:sz w:val="32"/>
                <w:szCs w:val="32"/>
              </w:rPr>
            </w:pPr>
          </w:p>
        </w:tc>
      </w:tr>
      <w:tr w14:paraId="7B8D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49A98E">
            <w:pPr>
              <w:jc w:val="center"/>
              <w:rPr>
                <w:rFonts w:ascii="宋体" w:hAnsi="宋体" w:cs="宋体"/>
                <w:kern w:val="0"/>
                <w:sz w:val="24"/>
              </w:rPr>
            </w:pPr>
            <w:r>
              <w:rPr>
                <w:rFonts w:hint="eastAsia" w:ascii="宋体" w:hAnsi="宋体" w:cs="宋体"/>
                <w:kern w:val="0"/>
                <w:sz w:val="24"/>
              </w:rPr>
              <w:t>……</w:t>
            </w:r>
          </w:p>
        </w:tc>
        <w:tc>
          <w:tcPr>
            <w:tcW w:w="3683" w:type="dxa"/>
          </w:tcPr>
          <w:p w14:paraId="44390DAE">
            <w:pPr>
              <w:jc w:val="center"/>
              <w:rPr>
                <w:rFonts w:ascii="宋体" w:hAnsi="宋体" w:cs="宋体"/>
                <w:b/>
                <w:kern w:val="0"/>
                <w:sz w:val="32"/>
                <w:szCs w:val="32"/>
              </w:rPr>
            </w:pPr>
          </w:p>
        </w:tc>
        <w:tc>
          <w:tcPr>
            <w:tcW w:w="3546" w:type="dxa"/>
          </w:tcPr>
          <w:p w14:paraId="794BBD22">
            <w:pPr>
              <w:jc w:val="center"/>
              <w:rPr>
                <w:rFonts w:ascii="宋体" w:hAnsi="宋体" w:cs="宋体"/>
                <w:b/>
                <w:kern w:val="0"/>
                <w:sz w:val="32"/>
                <w:szCs w:val="32"/>
              </w:rPr>
            </w:pPr>
          </w:p>
        </w:tc>
        <w:tc>
          <w:tcPr>
            <w:tcW w:w="1276" w:type="dxa"/>
          </w:tcPr>
          <w:p w14:paraId="107FBCBF">
            <w:pPr>
              <w:jc w:val="center"/>
              <w:rPr>
                <w:rFonts w:ascii="宋体" w:hAnsi="宋体" w:cs="宋体"/>
                <w:b/>
                <w:kern w:val="0"/>
                <w:sz w:val="32"/>
                <w:szCs w:val="32"/>
              </w:rPr>
            </w:pPr>
          </w:p>
        </w:tc>
      </w:tr>
    </w:tbl>
    <w:p w14:paraId="1A16397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C39D750">
      <w:pPr>
        <w:jc w:val="center"/>
        <w:rPr>
          <w:rFonts w:ascii="宋体" w:hAnsi="宋体" w:cs="宋体"/>
          <w:b/>
          <w:kern w:val="0"/>
          <w:sz w:val="32"/>
          <w:szCs w:val="32"/>
        </w:rPr>
      </w:pPr>
    </w:p>
    <w:p w14:paraId="03FF02E3">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26AF0FC">
      <w:pPr>
        <w:pStyle w:val="80"/>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50D6B21B">
      <w:pPr>
        <w:pStyle w:val="80"/>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0D72A7B7">
      <w:pPr>
        <w:ind w:firstLine="1911" w:firstLineChars="595"/>
        <w:rPr>
          <w:rFonts w:ascii="宋体" w:hAnsi="宋体" w:cs="宋体"/>
          <w:b/>
          <w:bCs/>
          <w:sz w:val="32"/>
          <w:szCs w:val="32"/>
        </w:rPr>
      </w:pPr>
    </w:p>
    <w:p w14:paraId="186A2EEF">
      <w:pPr>
        <w:ind w:firstLine="1911" w:firstLineChars="595"/>
        <w:rPr>
          <w:rFonts w:ascii="宋体" w:hAnsi="宋体" w:cs="宋体"/>
          <w:b/>
          <w:bCs/>
          <w:sz w:val="32"/>
          <w:szCs w:val="32"/>
        </w:rPr>
      </w:pPr>
    </w:p>
    <w:p w14:paraId="7CAF10D7">
      <w:pPr>
        <w:ind w:firstLine="1911" w:firstLineChars="595"/>
        <w:rPr>
          <w:rFonts w:ascii="宋体" w:hAnsi="宋体" w:cs="宋体"/>
          <w:b/>
          <w:bCs/>
          <w:sz w:val="32"/>
          <w:szCs w:val="32"/>
        </w:rPr>
      </w:pPr>
    </w:p>
    <w:p w14:paraId="0066B8F4">
      <w:pPr>
        <w:widowControl/>
        <w:adjustRightInd/>
        <w:jc w:val="left"/>
        <w:rPr>
          <w:rFonts w:ascii="宋体" w:hAnsi="宋体" w:cs="宋体"/>
          <w:b/>
          <w:bCs/>
          <w:sz w:val="32"/>
          <w:szCs w:val="32"/>
        </w:rPr>
      </w:pPr>
      <w:r>
        <w:rPr>
          <w:rFonts w:ascii="宋体" w:hAnsi="宋体" w:cs="宋体"/>
          <w:b/>
          <w:bCs/>
          <w:sz w:val="32"/>
          <w:szCs w:val="32"/>
        </w:rPr>
        <w:br w:type="page"/>
      </w:r>
    </w:p>
    <w:p w14:paraId="2B3AB99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6AFEBE">
      <w:pPr>
        <w:snapToGrid w:val="0"/>
        <w:spacing w:line="360" w:lineRule="auto"/>
        <w:rPr>
          <w:rFonts w:hint="eastAsia" w:ascii="宋体" w:hAnsi="宋体" w:cs="宋体"/>
          <w:sz w:val="24"/>
          <w:lang w:eastAsia="zh-CN"/>
        </w:rPr>
      </w:pPr>
    </w:p>
    <w:p w14:paraId="3847E7DD">
      <w:pPr>
        <w:snapToGrid w:val="0"/>
        <w:spacing w:line="360" w:lineRule="auto"/>
        <w:rPr>
          <w:rFonts w:ascii="宋体" w:hAnsi="宋体" w:cs="宋体"/>
          <w:kern w:val="0"/>
          <w:sz w:val="24"/>
        </w:rPr>
      </w:pPr>
      <w:r>
        <w:rPr>
          <w:rFonts w:hint="eastAsia" w:ascii="宋体" w:hAnsi="宋体" w:cs="宋体"/>
          <w:sz w:val="24"/>
          <w:lang w:eastAsia="zh-CN"/>
        </w:rPr>
        <w:t>杭州市生态环境局淳安分局</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03E8C7F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507173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5B269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D8071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855385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E5F079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630AB5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4CCC6F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639C4D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D7641A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9A44AF">
      <w:pPr>
        <w:autoSpaceDE w:val="0"/>
        <w:autoSpaceDN w:val="0"/>
        <w:spacing w:line="360" w:lineRule="auto"/>
        <w:ind w:left="2"/>
        <w:jc w:val="left"/>
        <w:rPr>
          <w:rFonts w:ascii="宋体" w:hAnsi="宋体" w:cs="宋体"/>
          <w:kern w:val="0"/>
          <w:sz w:val="24"/>
          <w:lang w:val="zh-CN"/>
        </w:rPr>
      </w:pPr>
    </w:p>
    <w:p w14:paraId="0548EF2E">
      <w:pPr>
        <w:autoSpaceDE w:val="0"/>
        <w:autoSpaceDN w:val="0"/>
        <w:spacing w:line="360" w:lineRule="auto"/>
        <w:ind w:left="2"/>
        <w:jc w:val="left"/>
        <w:rPr>
          <w:rFonts w:ascii="宋体" w:hAnsi="宋体" w:cs="宋体"/>
          <w:color w:val="auto"/>
          <w:kern w:val="0"/>
          <w:sz w:val="24"/>
          <w:lang w:val="zh-CN"/>
        </w:rPr>
      </w:pPr>
    </w:p>
    <w:p w14:paraId="38B519B8">
      <w:pPr>
        <w:autoSpaceDE w:val="0"/>
        <w:autoSpaceDN w:val="0"/>
        <w:spacing w:line="360" w:lineRule="auto"/>
        <w:ind w:left="2"/>
        <w:jc w:val="left"/>
        <w:rPr>
          <w:rFonts w:ascii="宋体" w:hAnsi="宋体" w:cs="宋体"/>
          <w:color w:val="auto"/>
          <w:kern w:val="0"/>
          <w:sz w:val="24"/>
          <w:lang w:val="zh-CN"/>
        </w:rPr>
      </w:pPr>
    </w:p>
    <w:p w14:paraId="75EFFB00">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FCB7C41">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B9FE851">
      <w:pPr>
        <w:spacing w:line="360" w:lineRule="auto"/>
        <w:jc w:val="center"/>
        <w:rPr>
          <w:rFonts w:ascii="宋体" w:hAnsi="宋体" w:cs="宋体"/>
          <w:b/>
          <w:bCs/>
          <w:color w:val="auto"/>
          <w:sz w:val="24"/>
        </w:rPr>
      </w:pPr>
    </w:p>
    <w:p w14:paraId="14BF37E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661E17">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5BF9DB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7CD8AB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323C4CB">
      <w:pPr>
        <w:spacing w:line="360" w:lineRule="auto"/>
        <w:jc w:val="center"/>
        <w:outlineLvl w:val="0"/>
        <w:rPr>
          <w:rFonts w:ascii="宋体" w:hAnsi="宋体" w:cs="宋体"/>
          <w:b/>
          <w:color w:val="auto"/>
          <w:kern w:val="0"/>
          <w:sz w:val="36"/>
          <w:szCs w:val="36"/>
        </w:rPr>
      </w:pPr>
    </w:p>
    <w:p w14:paraId="256F6748">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072A467E">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905373F">
      <w:pPr>
        <w:snapToGrid w:val="0"/>
        <w:spacing w:line="360" w:lineRule="auto"/>
        <w:ind w:right="480"/>
        <w:jc w:val="center"/>
        <w:rPr>
          <w:rFonts w:ascii="宋体" w:hAnsi="宋体" w:cs="宋体"/>
          <w:b/>
          <w:color w:val="auto"/>
          <w:kern w:val="0"/>
          <w:sz w:val="32"/>
          <w:szCs w:val="32"/>
        </w:rPr>
      </w:pPr>
    </w:p>
    <w:p w14:paraId="3DEDA8F0">
      <w:pPr>
        <w:snapToGrid w:val="0"/>
        <w:spacing w:line="360" w:lineRule="auto"/>
        <w:ind w:right="480"/>
        <w:jc w:val="center"/>
        <w:rPr>
          <w:rFonts w:ascii="宋体" w:hAnsi="宋体" w:cs="宋体"/>
          <w:b/>
          <w:color w:val="auto"/>
          <w:kern w:val="0"/>
          <w:sz w:val="32"/>
          <w:szCs w:val="32"/>
        </w:rPr>
      </w:pPr>
    </w:p>
    <w:p w14:paraId="372034F7">
      <w:pPr>
        <w:snapToGrid w:val="0"/>
        <w:spacing w:line="360" w:lineRule="auto"/>
        <w:ind w:right="480"/>
        <w:jc w:val="center"/>
        <w:rPr>
          <w:rFonts w:ascii="宋体" w:hAnsi="宋体" w:cs="宋体"/>
          <w:b/>
          <w:color w:val="auto"/>
          <w:kern w:val="0"/>
          <w:sz w:val="32"/>
          <w:szCs w:val="32"/>
        </w:rPr>
      </w:pPr>
    </w:p>
    <w:p w14:paraId="79A8F319">
      <w:pPr>
        <w:snapToGrid w:val="0"/>
        <w:spacing w:line="360" w:lineRule="auto"/>
        <w:ind w:right="480"/>
        <w:jc w:val="center"/>
        <w:rPr>
          <w:rFonts w:ascii="宋体" w:hAnsi="宋体" w:cs="宋体"/>
          <w:b/>
          <w:color w:val="auto"/>
          <w:kern w:val="0"/>
          <w:sz w:val="32"/>
          <w:szCs w:val="32"/>
        </w:rPr>
      </w:pPr>
    </w:p>
    <w:p w14:paraId="07239362">
      <w:pPr>
        <w:snapToGrid w:val="0"/>
        <w:spacing w:line="360" w:lineRule="auto"/>
        <w:ind w:right="480"/>
        <w:jc w:val="center"/>
        <w:rPr>
          <w:rFonts w:ascii="宋体" w:hAnsi="宋体" w:cs="宋体"/>
          <w:b/>
          <w:color w:val="auto"/>
          <w:kern w:val="0"/>
          <w:sz w:val="32"/>
          <w:szCs w:val="32"/>
        </w:rPr>
      </w:pPr>
    </w:p>
    <w:p w14:paraId="7897FE47">
      <w:pPr>
        <w:snapToGrid w:val="0"/>
        <w:spacing w:line="360" w:lineRule="auto"/>
        <w:ind w:right="480"/>
        <w:jc w:val="center"/>
        <w:rPr>
          <w:rFonts w:ascii="宋体" w:hAnsi="宋体" w:cs="宋体"/>
          <w:b/>
          <w:color w:val="auto"/>
          <w:kern w:val="0"/>
          <w:sz w:val="32"/>
          <w:szCs w:val="32"/>
        </w:rPr>
      </w:pPr>
    </w:p>
    <w:p w14:paraId="7BB18C18">
      <w:pPr>
        <w:snapToGrid w:val="0"/>
        <w:spacing w:line="360" w:lineRule="auto"/>
        <w:ind w:right="480"/>
        <w:jc w:val="center"/>
        <w:rPr>
          <w:rFonts w:ascii="宋体" w:hAnsi="宋体" w:cs="宋体"/>
          <w:b/>
          <w:color w:val="auto"/>
          <w:kern w:val="0"/>
          <w:sz w:val="32"/>
          <w:szCs w:val="32"/>
        </w:rPr>
      </w:pPr>
    </w:p>
    <w:p w14:paraId="51973EF8">
      <w:pPr>
        <w:snapToGrid w:val="0"/>
        <w:spacing w:line="360" w:lineRule="auto"/>
        <w:ind w:right="480"/>
        <w:jc w:val="center"/>
        <w:rPr>
          <w:rFonts w:ascii="宋体" w:hAnsi="宋体" w:cs="宋体"/>
          <w:b/>
          <w:color w:val="auto"/>
          <w:kern w:val="0"/>
          <w:sz w:val="32"/>
          <w:szCs w:val="32"/>
        </w:rPr>
      </w:pPr>
    </w:p>
    <w:p w14:paraId="0FFD0B03">
      <w:pPr>
        <w:snapToGrid w:val="0"/>
        <w:spacing w:line="360" w:lineRule="auto"/>
        <w:ind w:right="480"/>
        <w:jc w:val="center"/>
        <w:rPr>
          <w:rFonts w:ascii="宋体" w:hAnsi="宋体" w:cs="宋体"/>
          <w:b/>
          <w:color w:val="auto"/>
          <w:kern w:val="0"/>
          <w:sz w:val="32"/>
          <w:szCs w:val="32"/>
        </w:rPr>
      </w:pPr>
    </w:p>
    <w:p w14:paraId="4AE0315D">
      <w:pPr>
        <w:snapToGrid w:val="0"/>
        <w:spacing w:line="360" w:lineRule="auto"/>
        <w:ind w:right="480"/>
        <w:jc w:val="center"/>
        <w:rPr>
          <w:rFonts w:ascii="宋体" w:hAnsi="宋体" w:cs="宋体"/>
          <w:b/>
          <w:color w:val="auto"/>
          <w:kern w:val="0"/>
          <w:sz w:val="32"/>
          <w:szCs w:val="32"/>
        </w:rPr>
      </w:pPr>
    </w:p>
    <w:p w14:paraId="1D197B26">
      <w:pPr>
        <w:snapToGrid w:val="0"/>
        <w:spacing w:line="360" w:lineRule="auto"/>
        <w:ind w:right="480"/>
        <w:jc w:val="center"/>
        <w:rPr>
          <w:rFonts w:ascii="宋体" w:hAnsi="宋体" w:cs="宋体"/>
          <w:b/>
          <w:color w:val="auto"/>
          <w:kern w:val="0"/>
          <w:sz w:val="32"/>
          <w:szCs w:val="32"/>
        </w:rPr>
      </w:pPr>
    </w:p>
    <w:p w14:paraId="1B72834B">
      <w:pPr>
        <w:snapToGrid w:val="0"/>
        <w:spacing w:line="360" w:lineRule="auto"/>
        <w:ind w:right="480"/>
        <w:jc w:val="center"/>
        <w:rPr>
          <w:rFonts w:ascii="宋体" w:hAnsi="宋体" w:cs="宋体"/>
          <w:b/>
          <w:color w:val="auto"/>
          <w:kern w:val="0"/>
          <w:sz w:val="32"/>
          <w:szCs w:val="32"/>
        </w:rPr>
      </w:pPr>
    </w:p>
    <w:p w14:paraId="040F4A66">
      <w:pPr>
        <w:snapToGrid w:val="0"/>
        <w:spacing w:line="360" w:lineRule="auto"/>
        <w:ind w:right="480"/>
        <w:jc w:val="center"/>
        <w:rPr>
          <w:rFonts w:ascii="宋体" w:hAnsi="宋体" w:cs="宋体"/>
          <w:b/>
          <w:color w:val="auto"/>
          <w:kern w:val="0"/>
          <w:sz w:val="32"/>
          <w:szCs w:val="32"/>
        </w:rPr>
      </w:pPr>
    </w:p>
    <w:p w14:paraId="76B422F0">
      <w:pPr>
        <w:snapToGrid w:val="0"/>
        <w:spacing w:line="360" w:lineRule="auto"/>
        <w:ind w:right="480"/>
        <w:jc w:val="center"/>
        <w:rPr>
          <w:rFonts w:ascii="宋体" w:hAnsi="宋体" w:cs="宋体"/>
          <w:b/>
          <w:color w:val="auto"/>
          <w:kern w:val="0"/>
          <w:sz w:val="32"/>
          <w:szCs w:val="32"/>
        </w:rPr>
      </w:pPr>
    </w:p>
    <w:p w14:paraId="4D32B3B5">
      <w:pPr>
        <w:snapToGrid w:val="0"/>
        <w:spacing w:line="360" w:lineRule="auto"/>
        <w:ind w:right="480"/>
        <w:jc w:val="center"/>
        <w:rPr>
          <w:rFonts w:ascii="宋体" w:hAnsi="宋体" w:cs="宋体"/>
          <w:b/>
          <w:color w:val="auto"/>
          <w:kern w:val="0"/>
          <w:sz w:val="32"/>
          <w:szCs w:val="32"/>
        </w:rPr>
      </w:pPr>
    </w:p>
    <w:p w14:paraId="740397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3D51DD0">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标项一</w:t>
      </w:r>
    </w:p>
    <w:p w14:paraId="33624540">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0D7A577">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3EFB7B1A">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620878EC">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116"/>
        <w:gridCol w:w="1095"/>
        <w:gridCol w:w="910"/>
        <w:gridCol w:w="1887"/>
        <w:gridCol w:w="1980"/>
        <w:gridCol w:w="2205"/>
        <w:gridCol w:w="1650"/>
        <w:gridCol w:w="2259"/>
      </w:tblGrid>
      <w:tr w14:paraId="668B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3A3B1EFE">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116" w:type="dxa"/>
            <w:noWrap w:val="0"/>
            <w:vAlign w:val="center"/>
          </w:tcPr>
          <w:p w14:paraId="60F3C2D3">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095" w:type="dxa"/>
            <w:noWrap w:val="0"/>
            <w:vAlign w:val="center"/>
          </w:tcPr>
          <w:p w14:paraId="475EB215">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910" w:type="dxa"/>
            <w:noWrap w:val="0"/>
            <w:vAlign w:val="center"/>
          </w:tcPr>
          <w:p w14:paraId="1BAF41B4">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887" w:type="dxa"/>
            <w:noWrap w:val="0"/>
            <w:vAlign w:val="center"/>
          </w:tcPr>
          <w:p w14:paraId="670F9BB1">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1976DD5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6AA5F0E3">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7A84AF87">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40219647">
            <w:pPr>
              <w:spacing w:line="360" w:lineRule="auto"/>
              <w:jc w:val="center"/>
              <w:rPr>
                <w:rFonts w:hint="eastAsia" w:ascii="宋体" w:hAnsi="宋体" w:cs="宋体"/>
                <w:b/>
                <w:color w:val="auto"/>
                <w:sz w:val="24"/>
              </w:rPr>
            </w:pPr>
          </w:p>
          <w:p w14:paraId="2C9A71B7">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50D06F9A">
            <w:pPr>
              <w:spacing w:line="360" w:lineRule="auto"/>
              <w:jc w:val="center"/>
              <w:rPr>
                <w:rFonts w:hint="eastAsia" w:ascii="宋体" w:hAnsi="宋体" w:cs="宋体"/>
                <w:b/>
                <w:color w:val="auto"/>
                <w:sz w:val="24"/>
              </w:rPr>
            </w:pPr>
          </w:p>
        </w:tc>
      </w:tr>
      <w:tr w14:paraId="14A8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276E6FF4">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116" w:type="dxa"/>
            <w:vMerge w:val="restart"/>
            <w:noWrap w:val="0"/>
            <w:vAlign w:val="center"/>
          </w:tcPr>
          <w:p w14:paraId="66F4C39B">
            <w:pPr>
              <w:spacing w:line="336" w:lineRule="auto"/>
              <w:rPr>
                <w:rFonts w:hint="eastAsia" w:ascii="宋体" w:hAnsi="宋体" w:cs="宋体"/>
                <w:color w:val="auto"/>
                <w:kern w:val="0"/>
                <w:sz w:val="24"/>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一</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汾口</w:t>
            </w:r>
            <w:r>
              <w:rPr>
                <w:rFonts w:hint="eastAsia" w:ascii="宋体" w:hAnsi="宋体" w:cs="宋体"/>
                <w:color w:val="auto"/>
                <w:kern w:val="0"/>
                <w:sz w:val="24"/>
                <w:szCs w:val="24"/>
                <w:lang w:bidi="ar"/>
              </w:rPr>
              <w:t>区块</w:t>
            </w:r>
          </w:p>
          <w:p w14:paraId="2A4F546B">
            <w:pPr>
              <w:widowControl/>
              <w:jc w:val="center"/>
              <w:textAlignment w:val="center"/>
              <w:rPr>
                <w:rFonts w:hint="eastAsia" w:ascii="宋体" w:hAnsi="宋体" w:cs="宋体"/>
                <w:color w:val="auto"/>
                <w:kern w:val="0"/>
                <w:sz w:val="24"/>
                <w:lang w:bidi="ar"/>
              </w:rPr>
            </w:pPr>
          </w:p>
        </w:tc>
        <w:tc>
          <w:tcPr>
            <w:tcW w:w="1095" w:type="dxa"/>
            <w:noWrap w:val="0"/>
            <w:vAlign w:val="center"/>
          </w:tcPr>
          <w:p w14:paraId="1FE25861">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汾口镇</w:t>
            </w:r>
          </w:p>
        </w:tc>
        <w:tc>
          <w:tcPr>
            <w:tcW w:w="910" w:type="dxa"/>
            <w:noWrap w:val="0"/>
            <w:vAlign w:val="center"/>
          </w:tcPr>
          <w:p w14:paraId="566EFC42">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b/>
                <w:bCs/>
                <w:i w:val="0"/>
                <w:iCs w:val="0"/>
                <w:color w:val="auto"/>
                <w:kern w:val="0"/>
                <w:sz w:val="20"/>
                <w:szCs w:val="20"/>
                <w:u w:val="none"/>
                <w:lang w:val="en-US" w:eastAsia="zh-CN" w:bidi="ar"/>
              </w:rPr>
              <w:t>15258</w:t>
            </w:r>
          </w:p>
        </w:tc>
        <w:tc>
          <w:tcPr>
            <w:tcW w:w="1887" w:type="dxa"/>
            <w:noWrap w:val="0"/>
            <w:vAlign w:val="center"/>
          </w:tcPr>
          <w:p w14:paraId="4D31643A">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46B74AD7">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562743B">
            <w:pPr>
              <w:widowControl/>
              <w:jc w:val="center"/>
              <w:textAlignment w:val="center"/>
              <w:rPr>
                <w:rFonts w:hint="eastAsia" w:ascii="宋体" w:hAnsi="宋体" w:cs="宋体"/>
                <w:color w:val="auto"/>
                <w:sz w:val="24"/>
              </w:rPr>
            </w:pPr>
          </w:p>
        </w:tc>
        <w:tc>
          <w:tcPr>
            <w:tcW w:w="1650" w:type="dxa"/>
            <w:noWrap w:val="0"/>
            <w:vAlign w:val="center"/>
          </w:tcPr>
          <w:p w14:paraId="5FE15B66">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2BCCBFFB">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3695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3B50F865">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116" w:type="dxa"/>
            <w:vMerge w:val="continue"/>
            <w:noWrap w:val="0"/>
            <w:vAlign w:val="center"/>
          </w:tcPr>
          <w:p w14:paraId="270B2424">
            <w:pPr>
              <w:widowControl/>
              <w:jc w:val="center"/>
              <w:textAlignment w:val="center"/>
              <w:rPr>
                <w:rFonts w:hint="eastAsia" w:ascii="宋体" w:hAnsi="宋体" w:cs="宋体"/>
                <w:color w:val="auto"/>
                <w:kern w:val="0"/>
                <w:sz w:val="24"/>
                <w:lang w:bidi="ar"/>
              </w:rPr>
            </w:pPr>
          </w:p>
        </w:tc>
        <w:tc>
          <w:tcPr>
            <w:tcW w:w="1095" w:type="dxa"/>
            <w:noWrap w:val="0"/>
            <w:vAlign w:val="center"/>
          </w:tcPr>
          <w:p w14:paraId="222F76EC">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中洲镇</w:t>
            </w:r>
          </w:p>
        </w:tc>
        <w:tc>
          <w:tcPr>
            <w:tcW w:w="910" w:type="dxa"/>
            <w:noWrap w:val="0"/>
            <w:vAlign w:val="center"/>
          </w:tcPr>
          <w:p w14:paraId="1FF24625">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b/>
                <w:bCs/>
                <w:i w:val="0"/>
                <w:iCs w:val="0"/>
                <w:color w:val="auto"/>
                <w:kern w:val="0"/>
                <w:sz w:val="20"/>
                <w:szCs w:val="20"/>
                <w:u w:val="none"/>
                <w:lang w:val="en-US" w:eastAsia="zh-CN" w:bidi="ar"/>
              </w:rPr>
              <w:t>6039</w:t>
            </w:r>
          </w:p>
        </w:tc>
        <w:tc>
          <w:tcPr>
            <w:tcW w:w="1887" w:type="dxa"/>
            <w:noWrap w:val="0"/>
            <w:vAlign w:val="center"/>
          </w:tcPr>
          <w:p w14:paraId="6E811490">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4947881A">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220C68A">
            <w:pPr>
              <w:widowControl/>
              <w:jc w:val="center"/>
              <w:textAlignment w:val="center"/>
              <w:rPr>
                <w:rFonts w:hint="eastAsia" w:ascii="宋体" w:hAnsi="宋体" w:cs="宋体"/>
                <w:color w:val="auto"/>
                <w:sz w:val="24"/>
              </w:rPr>
            </w:pPr>
          </w:p>
        </w:tc>
        <w:tc>
          <w:tcPr>
            <w:tcW w:w="1650" w:type="dxa"/>
            <w:noWrap w:val="0"/>
            <w:vAlign w:val="center"/>
          </w:tcPr>
          <w:p w14:paraId="3FF0E72F">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75C891CD">
            <w:pPr>
              <w:spacing w:line="360" w:lineRule="auto"/>
              <w:jc w:val="center"/>
              <w:rPr>
                <w:rFonts w:ascii="仿宋_GB2312" w:hAnsi="仿宋" w:eastAsia="仿宋_GB2312" w:cs="仿宋_GB2312"/>
                <w:color w:val="auto"/>
                <w:sz w:val="24"/>
              </w:rPr>
            </w:pPr>
          </w:p>
        </w:tc>
      </w:tr>
      <w:tr w14:paraId="698F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0C20EBF4">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116" w:type="dxa"/>
            <w:vMerge w:val="continue"/>
            <w:noWrap w:val="0"/>
            <w:vAlign w:val="center"/>
          </w:tcPr>
          <w:p w14:paraId="35146E07">
            <w:pPr>
              <w:widowControl/>
              <w:jc w:val="center"/>
              <w:textAlignment w:val="center"/>
              <w:rPr>
                <w:rFonts w:hint="eastAsia" w:ascii="宋体" w:hAnsi="宋体" w:cs="宋体"/>
                <w:color w:val="auto"/>
                <w:kern w:val="0"/>
                <w:sz w:val="24"/>
                <w:lang w:bidi="ar"/>
              </w:rPr>
            </w:pPr>
          </w:p>
        </w:tc>
        <w:tc>
          <w:tcPr>
            <w:tcW w:w="1095" w:type="dxa"/>
            <w:noWrap w:val="0"/>
            <w:vAlign w:val="center"/>
          </w:tcPr>
          <w:p w14:paraId="672A3BAA">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大墅镇</w:t>
            </w:r>
          </w:p>
        </w:tc>
        <w:tc>
          <w:tcPr>
            <w:tcW w:w="910" w:type="dxa"/>
            <w:noWrap w:val="0"/>
            <w:vAlign w:val="center"/>
          </w:tcPr>
          <w:p w14:paraId="595AEEFD">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b/>
                <w:bCs/>
                <w:i w:val="0"/>
                <w:iCs w:val="0"/>
                <w:color w:val="auto"/>
                <w:kern w:val="0"/>
                <w:sz w:val="20"/>
                <w:szCs w:val="20"/>
                <w:u w:val="none"/>
                <w:lang w:val="en-US" w:eastAsia="zh-CN" w:bidi="ar"/>
              </w:rPr>
              <w:t>4348</w:t>
            </w:r>
          </w:p>
        </w:tc>
        <w:tc>
          <w:tcPr>
            <w:tcW w:w="1887" w:type="dxa"/>
            <w:noWrap w:val="0"/>
            <w:vAlign w:val="center"/>
          </w:tcPr>
          <w:p w14:paraId="4BD5891E">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41F43872">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22A6CB73">
            <w:pPr>
              <w:widowControl/>
              <w:jc w:val="center"/>
              <w:textAlignment w:val="center"/>
              <w:rPr>
                <w:rFonts w:hint="eastAsia" w:ascii="宋体" w:hAnsi="宋体" w:cs="宋体"/>
                <w:color w:val="auto"/>
                <w:sz w:val="24"/>
              </w:rPr>
            </w:pPr>
          </w:p>
        </w:tc>
        <w:tc>
          <w:tcPr>
            <w:tcW w:w="1650" w:type="dxa"/>
            <w:noWrap w:val="0"/>
            <w:vAlign w:val="center"/>
          </w:tcPr>
          <w:p w14:paraId="20A371BE">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0FBBC36">
            <w:pPr>
              <w:spacing w:line="360" w:lineRule="auto"/>
              <w:jc w:val="center"/>
              <w:rPr>
                <w:rFonts w:ascii="仿宋_GB2312" w:hAnsi="仿宋" w:eastAsia="仿宋_GB2312" w:cs="仿宋_GB2312"/>
                <w:color w:val="auto"/>
                <w:sz w:val="24"/>
              </w:rPr>
            </w:pPr>
          </w:p>
        </w:tc>
      </w:tr>
      <w:tr w14:paraId="5D1C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741C5538">
            <w:pPr>
              <w:spacing w:line="360" w:lineRule="auto"/>
              <w:jc w:val="center"/>
              <w:rPr>
                <w:rFonts w:hint="eastAsia" w:ascii="宋体" w:hAnsi="宋体" w:cs="宋体"/>
                <w:color w:val="auto"/>
                <w:sz w:val="24"/>
              </w:rPr>
            </w:pPr>
          </w:p>
        </w:tc>
        <w:tc>
          <w:tcPr>
            <w:tcW w:w="2116" w:type="dxa"/>
            <w:vMerge w:val="continue"/>
            <w:noWrap w:val="0"/>
            <w:vAlign w:val="center"/>
          </w:tcPr>
          <w:p w14:paraId="7B32477F">
            <w:pPr>
              <w:widowControl/>
              <w:jc w:val="center"/>
              <w:textAlignment w:val="center"/>
              <w:rPr>
                <w:rFonts w:hint="eastAsia" w:ascii="宋体" w:hAnsi="宋体" w:cs="宋体"/>
                <w:color w:val="auto"/>
                <w:kern w:val="0"/>
                <w:sz w:val="24"/>
                <w:lang w:bidi="ar"/>
              </w:rPr>
            </w:pPr>
          </w:p>
        </w:tc>
        <w:tc>
          <w:tcPr>
            <w:tcW w:w="1095" w:type="dxa"/>
            <w:noWrap w:val="0"/>
            <w:vAlign w:val="center"/>
          </w:tcPr>
          <w:p w14:paraId="663801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枫树岭镇</w:t>
            </w:r>
          </w:p>
        </w:tc>
        <w:tc>
          <w:tcPr>
            <w:tcW w:w="910" w:type="dxa"/>
            <w:noWrap w:val="0"/>
            <w:vAlign w:val="center"/>
          </w:tcPr>
          <w:p w14:paraId="223A40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5543</w:t>
            </w:r>
          </w:p>
        </w:tc>
        <w:tc>
          <w:tcPr>
            <w:tcW w:w="1887" w:type="dxa"/>
            <w:noWrap w:val="0"/>
            <w:vAlign w:val="center"/>
          </w:tcPr>
          <w:p w14:paraId="036FA584">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7AA5CBB1">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D925E63">
            <w:pPr>
              <w:widowControl/>
              <w:jc w:val="center"/>
              <w:textAlignment w:val="center"/>
              <w:rPr>
                <w:rFonts w:hint="eastAsia" w:ascii="宋体" w:hAnsi="宋体" w:cs="宋体"/>
                <w:color w:val="auto"/>
                <w:sz w:val="24"/>
              </w:rPr>
            </w:pPr>
          </w:p>
        </w:tc>
        <w:tc>
          <w:tcPr>
            <w:tcW w:w="1650" w:type="dxa"/>
            <w:noWrap w:val="0"/>
            <w:vAlign w:val="center"/>
          </w:tcPr>
          <w:p w14:paraId="1CF55D0F">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5138429">
            <w:pPr>
              <w:spacing w:line="360" w:lineRule="auto"/>
              <w:jc w:val="center"/>
              <w:rPr>
                <w:rFonts w:ascii="仿宋_GB2312" w:hAnsi="仿宋" w:eastAsia="仿宋_GB2312" w:cs="仿宋_GB2312"/>
                <w:color w:val="auto"/>
                <w:sz w:val="24"/>
              </w:rPr>
            </w:pPr>
          </w:p>
        </w:tc>
      </w:tr>
      <w:tr w14:paraId="6C82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13" w:type="dxa"/>
            <w:noWrap w:val="0"/>
            <w:vAlign w:val="center"/>
          </w:tcPr>
          <w:p w14:paraId="35F3A382">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116" w:type="dxa"/>
            <w:vMerge w:val="continue"/>
            <w:noWrap w:val="0"/>
            <w:vAlign w:val="center"/>
          </w:tcPr>
          <w:p w14:paraId="499688D8">
            <w:pPr>
              <w:snapToGrid w:val="0"/>
              <w:spacing w:line="360" w:lineRule="auto"/>
              <w:jc w:val="center"/>
              <w:rPr>
                <w:rFonts w:hint="eastAsia" w:ascii="宋体" w:hAnsi="宋体" w:cs="宋体"/>
                <w:color w:val="auto"/>
                <w:sz w:val="24"/>
              </w:rPr>
            </w:pPr>
          </w:p>
        </w:tc>
        <w:tc>
          <w:tcPr>
            <w:tcW w:w="1095" w:type="dxa"/>
            <w:noWrap w:val="0"/>
            <w:vAlign w:val="center"/>
          </w:tcPr>
          <w:p w14:paraId="42792728">
            <w:pPr>
              <w:snapToGrid w:val="0"/>
              <w:spacing w:line="360" w:lineRule="auto"/>
              <w:jc w:val="center"/>
              <w:rPr>
                <w:rFonts w:hint="eastAsia" w:ascii="宋体" w:hAnsi="宋体" w:cs="宋体"/>
                <w:color w:val="auto"/>
                <w:sz w:val="24"/>
              </w:rPr>
            </w:pPr>
            <w:r>
              <w:rPr>
                <w:rFonts w:hint="eastAsia" w:ascii="宋体" w:hAnsi="宋体" w:cs="宋体"/>
                <w:color w:val="auto"/>
                <w:sz w:val="24"/>
              </w:rPr>
              <w:t>小计</w:t>
            </w:r>
          </w:p>
        </w:tc>
        <w:tc>
          <w:tcPr>
            <w:tcW w:w="910" w:type="dxa"/>
            <w:noWrap w:val="0"/>
            <w:vAlign w:val="center"/>
          </w:tcPr>
          <w:p w14:paraId="25B38364">
            <w:pPr>
              <w:keepNext w:val="0"/>
              <w:keepLines w:val="0"/>
              <w:widowControl/>
              <w:suppressLineNumbers w:val="0"/>
              <w:jc w:val="center"/>
              <w:textAlignment w:val="center"/>
              <w:rPr>
                <w:rFonts w:hint="default" w:ascii="宋体" w:hAnsi="宋体" w:cs="宋体"/>
                <w:color w:val="auto"/>
                <w:sz w:val="24"/>
                <w:lang w:val="en-US"/>
              </w:rPr>
            </w:pPr>
            <w:r>
              <w:rPr>
                <w:rFonts w:hint="eastAsia" w:ascii="宋体" w:hAnsi="宋体" w:eastAsia="宋体" w:cs="宋体"/>
                <w:b/>
                <w:bCs/>
                <w:i w:val="0"/>
                <w:iCs w:val="0"/>
                <w:color w:val="auto"/>
                <w:kern w:val="0"/>
                <w:sz w:val="22"/>
                <w:szCs w:val="22"/>
                <w:u w:val="none"/>
                <w:lang w:val="en-US" w:eastAsia="zh-CN" w:bidi="ar"/>
              </w:rPr>
              <w:t>31188</w:t>
            </w:r>
          </w:p>
        </w:tc>
        <w:tc>
          <w:tcPr>
            <w:tcW w:w="1887" w:type="dxa"/>
            <w:noWrap w:val="0"/>
            <w:vAlign w:val="center"/>
          </w:tcPr>
          <w:p w14:paraId="2A2ACC18">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78CEB5AA">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7C1F694D">
            <w:pPr>
              <w:spacing w:line="360" w:lineRule="auto"/>
              <w:jc w:val="center"/>
              <w:rPr>
                <w:rFonts w:ascii="仿宋_GB2312" w:hAnsi="仿宋" w:eastAsia="仿宋_GB2312" w:cs="仿宋_GB2312"/>
                <w:color w:val="auto"/>
                <w:sz w:val="24"/>
              </w:rPr>
            </w:pPr>
          </w:p>
        </w:tc>
        <w:tc>
          <w:tcPr>
            <w:tcW w:w="1650" w:type="dxa"/>
            <w:noWrap w:val="0"/>
            <w:vAlign w:val="center"/>
          </w:tcPr>
          <w:p w14:paraId="1D0EB4F1">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4B21E878">
            <w:pPr>
              <w:spacing w:line="360" w:lineRule="auto"/>
              <w:jc w:val="center"/>
              <w:rPr>
                <w:rFonts w:ascii="仿宋_GB2312" w:hAnsi="仿宋" w:eastAsia="仿宋_GB2312" w:cs="仿宋_GB2312"/>
                <w:color w:val="auto"/>
                <w:sz w:val="24"/>
              </w:rPr>
            </w:pPr>
          </w:p>
        </w:tc>
      </w:tr>
      <w:tr w14:paraId="6087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21E2DDB6">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26CA4D49">
            <w:pPr>
              <w:spacing w:line="360" w:lineRule="auto"/>
              <w:jc w:val="center"/>
              <w:rPr>
                <w:rFonts w:ascii="仿宋_GB2312" w:hAnsi="仿宋" w:eastAsia="仿宋_GB2312" w:cs="仿宋_GB2312"/>
                <w:color w:val="auto"/>
                <w:sz w:val="24"/>
              </w:rPr>
            </w:pPr>
          </w:p>
        </w:tc>
      </w:tr>
      <w:tr w14:paraId="2E31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3491D739">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64C63F25">
            <w:pPr>
              <w:spacing w:line="360" w:lineRule="auto"/>
              <w:jc w:val="center"/>
              <w:rPr>
                <w:rFonts w:ascii="仿宋_GB2312" w:hAnsi="仿宋" w:eastAsia="仿宋_GB2312" w:cs="仿宋_GB2312"/>
                <w:color w:val="auto"/>
                <w:sz w:val="24"/>
              </w:rPr>
            </w:pPr>
          </w:p>
        </w:tc>
      </w:tr>
    </w:tbl>
    <w:p w14:paraId="73D09CCF">
      <w:pPr>
        <w:snapToGrid w:val="0"/>
        <w:spacing w:line="360" w:lineRule="auto"/>
        <w:ind w:left="480"/>
        <w:rPr>
          <w:rFonts w:hint="eastAsia" w:ascii="宋体" w:hAnsi="宋体" w:cs="宋体"/>
          <w:b/>
          <w:color w:val="auto"/>
          <w:kern w:val="0"/>
          <w:sz w:val="24"/>
          <w:lang w:val="zh-CN"/>
        </w:rPr>
      </w:pPr>
    </w:p>
    <w:p w14:paraId="3807014B">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EADC8D5">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BC9CC2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6E056C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2A08755">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E13EAA">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047890F8">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标项二</w:t>
      </w:r>
    </w:p>
    <w:p w14:paraId="0112723F">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65542CE2">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7DD5D123">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225A7E5D">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81"/>
        <w:gridCol w:w="1522"/>
        <w:gridCol w:w="1218"/>
        <w:gridCol w:w="1887"/>
        <w:gridCol w:w="1980"/>
        <w:gridCol w:w="2205"/>
        <w:gridCol w:w="1650"/>
        <w:gridCol w:w="2259"/>
      </w:tblGrid>
      <w:tr w14:paraId="53BD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1DAADC4D">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81" w:type="dxa"/>
            <w:noWrap w:val="0"/>
            <w:vAlign w:val="center"/>
          </w:tcPr>
          <w:p w14:paraId="756DD660">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522" w:type="dxa"/>
            <w:noWrap w:val="0"/>
            <w:vAlign w:val="center"/>
          </w:tcPr>
          <w:p w14:paraId="031D79BA">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1218" w:type="dxa"/>
            <w:noWrap w:val="0"/>
            <w:vAlign w:val="center"/>
          </w:tcPr>
          <w:p w14:paraId="59CCCB58">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887" w:type="dxa"/>
            <w:noWrap w:val="0"/>
            <w:vAlign w:val="center"/>
          </w:tcPr>
          <w:p w14:paraId="199269B7">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73108D45">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0D4F4F04">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5A0396C1">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57539DC3">
            <w:pPr>
              <w:spacing w:line="360" w:lineRule="auto"/>
              <w:jc w:val="center"/>
              <w:rPr>
                <w:rFonts w:hint="eastAsia" w:ascii="宋体" w:hAnsi="宋体" w:cs="宋体"/>
                <w:b/>
                <w:color w:val="auto"/>
                <w:sz w:val="24"/>
              </w:rPr>
            </w:pPr>
          </w:p>
          <w:p w14:paraId="636B1B4F">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0D716F3B">
            <w:pPr>
              <w:spacing w:line="360" w:lineRule="auto"/>
              <w:jc w:val="center"/>
              <w:rPr>
                <w:rFonts w:hint="eastAsia" w:ascii="宋体" w:hAnsi="宋体" w:cs="宋体"/>
                <w:b/>
                <w:color w:val="auto"/>
                <w:sz w:val="24"/>
              </w:rPr>
            </w:pPr>
          </w:p>
        </w:tc>
      </w:tr>
      <w:tr w14:paraId="6855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13" w:type="dxa"/>
            <w:noWrap w:val="0"/>
            <w:vAlign w:val="center"/>
          </w:tcPr>
          <w:p w14:paraId="70207F41">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81" w:type="dxa"/>
            <w:vMerge w:val="restart"/>
            <w:noWrap w:val="0"/>
            <w:vAlign w:val="center"/>
          </w:tcPr>
          <w:p w14:paraId="4DE0F8FC">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年农村生活污水治理设施运维服务项目（标项二）-</w:t>
            </w:r>
            <w:r>
              <w:rPr>
                <w:rFonts w:hint="eastAsia" w:ascii="宋体" w:hAnsi="宋体" w:cs="宋体"/>
                <w:color w:val="auto"/>
                <w:kern w:val="0"/>
                <w:sz w:val="24"/>
                <w:szCs w:val="24"/>
                <w:lang w:val="en-US" w:eastAsia="zh-CN" w:bidi="ar"/>
              </w:rPr>
              <w:t>威坪</w:t>
            </w:r>
            <w:r>
              <w:rPr>
                <w:rFonts w:hint="eastAsia" w:ascii="宋体" w:hAnsi="宋体" w:cs="宋体"/>
                <w:color w:val="auto"/>
                <w:kern w:val="0"/>
                <w:sz w:val="24"/>
                <w:szCs w:val="24"/>
                <w:lang w:bidi="ar"/>
              </w:rPr>
              <w:t>区块</w:t>
            </w:r>
          </w:p>
        </w:tc>
        <w:tc>
          <w:tcPr>
            <w:tcW w:w="1522" w:type="dxa"/>
            <w:noWrap w:val="0"/>
            <w:vAlign w:val="center"/>
          </w:tcPr>
          <w:p w14:paraId="0B2E206F">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威坪镇</w:t>
            </w:r>
          </w:p>
        </w:tc>
        <w:tc>
          <w:tcPr>
            <w:tcW w:w="1218" w:type="dxa"/>
            <w:noWrap w:val="0"/>
            <w:vAlign w:val="center"/>
          </w:tcPr>
          <w:p w14:paraId="53A0DCBC">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14779</w:t>
            </w:r>
          </w:p>
        </w:tc>
        <w:tc>
          <w:tcPr>
            <w:tcW w:w="1887" w:type="dxa"/>
            <w:noWrap w:val="0"/>
            <w:vAlign w:val="center"/>
          </w:tcPr>
          <w:p w14:paraId="603A1E3A">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F2C6B5B">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4893562">
            <w:pPr>
              <w:widowControl/>
              <w:jc w:val="center"/>
              <w:textAlignment w:val="center"/>
              <w:rPr>
                <w:rFonts w:hint="eastAsia" w:ascii="宋体" w:hAnsi="宋体" w:cs="宋体"/>
                <w:color w:val="auto"/>
                <w:sz w:val="24"/>
              </w:rPr>
            </w:pPr>
          </w:p>
        </w:tc>
        <w:tc>
          <w:tcPr>
            <w:tcW w:w="1650" w:type="dxa"/>
            <w:noWrap w:val="0"/>
            <w:vAlign w:val="center"/>
          </w:tcPr>
          <w:p w14:paraId="732DD8D3">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52A5B959">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5F76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13" w:type="dxa"/>
            <w:noWrap w:val="0"/>
            <w:vAlign w:val="center"/>
          </w:tcPr>
          <w:p w14:paraId="1DA348FA">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81" w:type="dxa"/>
            <w:vMerge w:val="continue"/>
            <w:noWrap w:val="0"/>
            <w:vAlign w:val="center"/>
          </w:tcPr>
          <w:p w14:paraId="02B34BB5">
            <w:pPr>
              <w:widowControl/>
              <w:jc w:val="center"/>
              <w:textAlignment w:val="center"/>
              <w:rPr>
                <w:rFonts w:hint="eastAsia" w:ascii="宋体" w:hAnsi="宋体" w:cs="宋体"/>
                <w:color w:val="auto"/>
                <w:kern w:val="0"/>
                <w:sz w:val="24"/>
                <w:lang w:bidi="ar"/>
              </w:rPr>
            </w:pPr>
          </w:p>
        </w:tc>
        <w:tc>
          <w:tcPr>
            <w:tcW w:w="1522" w:type="dxa"/>
            <w:noWrap w:val="0"/>
            <w:vAlign w:val="center"/>
          </w:tcPr>
          <w:p w14:paraId="2D6848DB">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宋村乡</w:t>
            </w:r>
          </w:p>
        </w:tc>
        <w:tc>
          <w:tcPr>
            <w:tcW w:w="1218" w:type="dxa"/>
            <w:noWrap w:val="0"/>
            <w:vAlign w:val="center"/>
          </w:tcPr>
          <w:p w14:paraId="552EC2B4">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2080</w:t>
            </w:r>
          </w:p>
        </w:tc>
        <w:tc>
          <w:tcPr>
            <w:tcW w:w="1887" w:type="dxa"/>
            <w:noWrap w:val="0"/>
            <w:vAlign w:val="center"/>
          </w:tcPr>
          <w:p w14:paraId="0A1EF704">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3B47FD6C">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376DD01">
            <w:pPr>
              <w:widowControl/>
              <w:jc w:val="center"/>
              <w:textAlignment w:val="center"/>
              <w:rPr>
                <w:rFonts w:hint="eastAsia" w:ascii="宋体" w:hAnsi="宋体" w:cs="宋体"/>
                <w:color w:val="auto"/>
                <w:sz w:val="24"/>
              </w:rPr>
            </w:pPr>
          </w:p>
        </w:tc>
        <w:tc>
          <w:tcPr>
            <w:tcW w:w="1650" w:type="dxa"/>
            <w:noWrap w:val="0"/>
            <w:vAlign w:val="center"/>
          </w:tcPr>
          <w:p w14:paraId="3CD53DE1">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7C812BAD">
            <w:pPr>
              <w:spacing w:line="360" w:lineRule="auto"/>
              <w:jc w:val="center"/>
              <w:rPr>
                <w:rFonts w:ascii="仿宋_GB2312" w:hAnsi="仿宋" w:eastAsia="仿宋_GB2312" w:cs="仿宋_GB2312"/>
                <w:color w:val="auto"/>
                <w:sz w:val="24"/>
              </w:rPr>
            </w:pPr>
          </w:p>
        </w:tc>
      </w:tr>
      <w:tr w14:paraId="27D9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14:paraId="3635B0F9">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381" w:type="dxa"/>
            <w:vMerge w:val="continue"/>
            <w:noWrap w:val="0"/>
            <w:vAlign w:val="center"/>
          </w:tcPr>
          <w:p w14:paraId="26ABB423">
            <w:pPr>
              <w:widowControl/>
              <w:jc w:val="center"/>
              <w:textAlignment w:val="center"/>
              <w:rPr>
                <w:rFonts w:hint="eastAsia" w:ascii="宋体" w:hAnsi="宋体" w:cs="宋体"/>
                <w:color w:val="auto"/>
                <w:kern w:val="0"/>
                <w:sz w:val="24"/>
                <w:lang w:bidi="ar"/>
              </w:rPr>
            </w:pPr>
          </w:p>
        </w:tc>
        <w:tc>
          <w:tcPr>
            <w:tcW w:w="1522" w:type="dxa"/>
            <w:noWrap w:val="0"/>
            <w:vAlign w:val="center"/>
          </w:tcPr>
          <w:p w14:paraId="0BEBE276">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王阜乡</w:t>
            </w:r>
          </w:p>
        </w:tc>
        <w:tc>
          <w:tcPr>
            <w:tcW w:w="1218" w:type="dxa"/>
            <w:noWrap w:val="0"/>
            <w:vAlign w:val="center"/>
          </w:tcPr>
          <w:p w14:paraId="642C08EA">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5780</w:t>
            </w:r>
          </w:p>
        </w:tc>
        <w:tc>
          <w:tcPr>
            <w:tcW w:w="1887" w:type="dxa"/>
            <w:noWrap w:val="0"/>
            <w:vAlign w:val="center"/>
          </w:tcPr>
          <w:p w14:paraId="12ED87B9">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00CDCE34">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CE3AE02">
            <w:pPr>
              <w:widowControl/>
              <w:jc w:val="center"/>
              <w:textAlignment w:val="center"/>
              <w:rPr>
                <w:rFonts w:hint="eastAsia" w:ascii="宋体" w:hAnsi="宋体" w:cs="宋体"/>
                <w:color w:val="auto"/>
                <w:sz w:val="24"/>
              </w:rPr>
            </w:pPr>
          </w:p>
        </w:tc>
        <w:tc>
          <w:tcPr>
            <w:tcW w:w="1650" w:type="dxa"/>
            <w:noWrap w:val="0"/>
            <w:vAlign w:val="center"/>
          </w:tcPr>
          <w:p w14:paraId="1DBC0F8A">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026C7B2F">
            <w:pPr>
              <w:spacing w:line="360" w:lineRule="auto"/>
              <w:jc w:val="center"/>
              <w:rPr>
                <w:rFonts w:ascii="仿宋_GB2312" w:hAnsi="仿宋" w:eastAsia="仿宋_GB2312" w:cs="仿宋_GB2312"/>
                <w:color w:val="auto"/>
                <w:sz w:val="24"/>
              </w:rPr>
            </w:pPr>
          </w:p>
        </w:tc>
      </w:tr>
      <w:tr w14:paraId="6DA5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13" w:type="dxa"/>
            <w:noWrap w:val="0"/>
            <w:vAlign w:val="center"/>
          </w:tcPr>
          <w:p w14:paraId="58618DA7">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381" w:type="dxa"/>
            <w:vMerge w:val="continue"/>
            <w:noWrap w:val="0"/>
            <w:vAlign w:val="center"/>
          </w:tcPr>
          <w:p w14:paraId="09992314">
            <w:pPr>
              <w:widowControl/>
              <w:jc w:val="center"/>
              <w:textAlignment w:val="center"/>
              <w:rPr>
                <w:rFonts w:hint="eastAsia" w:ascii="宋体" w:hAnsi="宋体" w:cs="宋体"/>
                <w:color w:val="auto"/>
                <w:kern w:val="0"/>
                <w:sz w:val="24"/>
                <w:lang w:bidi="ar"/>
              </w:rPr>
            </w:pPr>
          </w:p>
        </w:tc>
        <w:tc>
          <w:tcPr>
            <w:tcW w:w="1522" w:type="dxa"/>
            <w:noWrap w:val="0"/>
            <w:vAlign w:val="center"/>
          </w:tcPr>
          <w:p w14:paraId="64E30C9B">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鸠坑乡</w:t>
            </w:r>
          </w:p>
        </w:tc>
        <w:tc>
          <w:tcPr>
            <w:tcW w:w="1218" w:type="dxa"/>
            <w:noWrap w:val="0"/>
            <w:vAlign w:val="center"/>
          </w:tcPr>
          <w:p w14:paraId="6D401305">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2512</w:t>
            </w:r>
          </w:p>
        </w:tc>
        <w:tc>
          <w:tcPr>
            <w:tcW w:w="1887" w:type="dxa"/>
            <w:noWrap w:val="0"/>
            <w:vAlign w:val="center"/>
          </w:tcPr>
          <w:p w14:paraId="4DE0EB6D">
            <w:pPr>
              <w:snapToGrid w:val="0"/>
              <w:spacing w:line="360" w:lineRule="auto"/>
              <w:jc w:val="both"/>
              <w:rPr>
                <w:rFonts w:ascii="仿宋_GB2312" w:hAnsi="仿宋" w:eastAsia="仿宋_GB2312" w:cs="仿宋_GB2312"/>
                <w:color w:val="auto"/>
                <w:sz w:val="24"/>
              </w:rPr>
            </w:pPr>
          </w:p>
        </w:tc>
        <w:tc>
          <w:tcPr>
            <w:tcW w:w="1980" w:type="dxa"/>
            <w:noWrap w:val="0"/>
            <w:vAlign w:val="center"/>
          </w:tcPr>
          <w:p w14:paraId="0CB090EA">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713D9AE6">
            <w:pPr>
              <w:widowControl/>
              <w:jc w:val="center"/>
              <w:textAlignment w:val="center"/>
              <w:rPr>
                <w:rFonts w:hint="eastAsia" w:ascii="宋体" w:hAnsi="宋体" w:cs="宋体"/>
                <w:color w:val="auto"/>
                <w:sz w:val="24"/>
              </w:rPr>
            </w:pPr>
          </w:p>
        </w:tc>
        <w:tc>
          <w:tcPr>
            <w:tcW w:w="1650" w:type="dxa"/>
            <w:noWrap w:val="0"/>
            <w:vAlign w:val="center"/>
          </w:tcPr>
          <w:p w14:paraId="31C19CEB">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4F7DB97C">
            <w:pPr>
              <w:spacing w:line="360" w:lineRule="auto"/>
              <w:jc w:val="center"/>
              <w:rPr>
                <w:rFonts w:ascii="仿宋_GB2312" w:hAnsi="仿宋" w:eastAsia="仿宋_GB2312" w:cs="仿宋_GB2312"/>
                <w:color w:val="auto"/>
                <w:sz w:val="24"/>
              </w:rPr>
            </w:pPr>
          </w:p>
        </w:tc>
      </w:tr>
      <w:tr w14:paraId="568E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13" w:type="dxa"/>
            <w:noWrap w:val="0"/>
            <w:vAlign w:val="center"/>
          </w:tcPr>
          <w:p w14:paraId="32710DA4">
            <w:pPr>
              <w:spacing w:line="360" w:lineRule="auto"/>
              <w:jc w:val="center"/>
              <w:rPr>
                <w:rFonts w:hint="eastAsia" w:ascii="宋体" w:hAnsi="宋体" w:cs="宋体"/>
                <w:color w:val="auto"/>
                <w:sz w:val="24"/>
              </w:rPr>
            </w:pPr>
          </w:p>
        </w:tc>
        <w:tc>
          <w:tcPr>
            <w:tcW w:w="1381" w:type="dxa"/>
            <w:vMerge w:val="continue"/>
            <w:noWrap w:val="0"/>
            <w:vAlign w:val="center"/>
          </w:tcPr>
          <w:p w14:paraId="61C8B06F">
            <w:pPr>
              <w:widowControl/>
              <w:jc w:val="center"/>
              <w:textAlignment w:val="center"/>
              <w:rPr>
                <w:rFonts w:hint="eastAsia" w:ascii="宋体" w:hAnsi="宋体" w:cs="宋体"/>
                <w:color w:val="auto"/>
                <w:kern w:val="0"/>
                <w:sz w:val="24"/>
                <w:lang w:bidi="ar"/>
              </w:rPr>
            </w:pPr>
          </w:p>
        </w:tc>
        <w:tc>
          <w:tcPr>
            <w:tcW w:w="1522" w:type="dxa"/>
            <w:noWrap w:val="0"/>
            <w:vAlign w:val="center"/>
          </w:tcPr>
          <w:p w14:paraId="705D9E6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梓桐镇</w:t>
            </w:r>
          </w:p>
        </w:tc>
        <w:tc>
          <w:tcPr>
            <w:tcW w:w="1218" w:type="dxa"/>
            <w:noWrap w:val="0"/>
            <w:vAlign w:val="center"/>
          </w:tcPr>
          <w:p w14:paraId="59CD3D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6113</w:t>
            </w:r>
          </w:p>
        </w:tc>
        <w:tc>
          <w:tcPr>
            <w:tcW w:w="1887" w:type="dxa"/>
            <w:noWrap w:val="0"/>
            <w:vAlign w:val="center"/>
          </w:tcPr>
          <w:p w14:paraId="05618EC8">
            <w:pPr>
              <w:snapToGrid w:val="0"/>
              <w:spacing w:line="360" w:lineRule="auto"/>
              <w:jc w:val="both"/>
              <w:rPr>
                <w:rFonts w:ascii="仿宋_GB2312" w:hAnsi="仿宋" w:eastAsia="仿宋_GB2312" w:cs="仿宋_GB2312"/>
                <w:color w:val="auto"/>
                <w:sz w:val="24"/>
              </w:rPr>
            </w:pPr>
          </w:p>
        </w:tc>
        <w:tc>
          <w:tcPr>
            <w:tcW w:w="1980" w:type="dxa"/>
            <w:noWrap w:val="0"/>
            <w:vAlign w:val="center"/>
          </w:tcPr>
          <w:p w14:paraId="02C5F8E8">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24F9EFC3">
            <w:pPr>
              <w:widowControl/>
              <w:jc w:val="center"/>
              <w:textAlignment w:val="center"/>
              <w:rPr>
                <w:rFonts w:hint="eastAsia" w:ascii="宋体" w:hAnsi="宋体" w:cs="宋体"/>
                <w:color w:val="auto"/>
                <w:sz w:val="24"/>
              </w:rPr>
            </w:pPr>
          </w:p>
        </w:tc>
        <w:tc>
          <w:tcPr>
            <w:tcW w:w="1650" w:type="dxa"/>
            <w:noWrap w:val="0"/>
            <w:vAlign w:val="center"/>
          </w:tcPr>
          <w:p w14:paraId="6F2E17F7">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60A846D1">
            <w:pPr>
              <w:spacing w:line="360" w:lineRule="auto"/>
              <w:jc w:val="center"/>
              <w:rPr>
                <w:rFonts w:ascii="仿宋_GB2312" w:hAnsi="仿宋" w:eastAsia="仿宋_GB2312" w:cs="仿宋_GB2312"/>
                <w:color w:val="auto"/>
                <w:sz w:val="24"/>
              </w:rPr>
            </w:pPr>
          </w:p>
        </w:tc>
      </w:tr>
      <w:tr w14:paraId="0C39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4239678A">
            <w:pPr>
              <w:spacing w:line="360" w:lineRule="auto"/>
              <w:jc w:val="center"/>
              <w:rPr>
                <w:rFonts w:hint="eastAsia" w:ascii="宋体" w:hAnsi="宋体" w:eastAsia="宋体" w:cs="宋体"/>
                <w:color w:val="auto"/>
                <w:sz w:val="24"/>
                <w:lang w:val="en-US" w:eastAsia="zh-CN"/>
              </w:rPr>
            </w:pPr>
          </w:p>
        </w:tc>
        <w:tc>
          <w:tcPr>
            <w:tcW w:w="1381" w:type="dxa"/>
            <w:vMerge w:val="continue"/>
            <w:noWrap w:val="0"/>
            <w:vAlign w:val="center"/>
          </w:tcPr>
          <w:p w14:paraId="3C9A347B">
            <w:pPr>
              <w:snapToGrid w:val="0"/>
              <w:spacing w:line="360" w:lineRule="auto"/>
              <w:jc w:val="center"/>
              <w:rPr>
                <w:rFonts w:hint="eastAsia" w:ascii="宋体" w:hAnsi="宋体" w:cs="宋体"/>
                <w:color w:val="auto"/>
                <w:sz w:val="24"/>
              </w:rPr>
            </w:pPr>
          </w:p>
        </w:tc>
        <w:tc>
          <w:tcPr>
            <w:tcW w:w="1522" w:type="dxa"/>
            <w:noWrap w:val="0"/>
            <w:vAlign w:val="center"/>
          </w:tcPr>
          <w:p w14:paraId="39CCA706">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小计</w:t>
            </w:r>
          </w:p>
        </w:tc>
        <w:tc>
          <w:tcPr>
            <w:tcW w:w="1218" w:type="dxa"/>
            <w:noWrap w:val="0"/>
            <w:vAlign w:val="center"/>
          </w:tcPr>
          <w:p w14:paraId="5E8721DE">
            <w:pPr>
              <w:keepNext w:val="0"/>
              <w:keepLines w:val="0"/>
              <w:widowControl/>
              <w:suppressLineNumbers w:val="0"/>
              <w:jc w:val="center"/>
              <w:textAlignment w:val="center"/>
              <w:rPr>
                <w:rFonts w:ascii="宋体" w:hAnsi="宋体" w:cs="宋体"/>
                <w:b/>
                <w:bCs/>
                <w:color w:val="auto"/>
                <w:sz w:val="24"/>
              </w:rPr>
            </w:pPr>
            <w:r>
              <w:rPr>
                <w:rFonts w:hint="eastAsia" w:ascii="宋体" w:hAnsi="宋体" w:eastAsia="宋体" w:cs="宋体"/>
                <w:b/>
                <w:bCs/>
                <w:i w:val="0"/>
                <w:iCs w:val="0"/>
                <w:color w:val="auto"/>
                <w:kern w:val="0"/>
                <w:sz w:val="22"/>
                <w:szCs w:val="22"/>
                <w:u w:val="none"/>
                <w:lang w:val="en-US" w:eastAsia="zh-CN" w:bidi="ar"/>
              </w:rPr>
              <w:t>31264</w:t>
            </w:r>
          </w:p>
        </w:tc>
        <w:tc>
          <w:tcPr>
            <w:tcW w:w="1887" w:type="dxa"/>
            <w:noWrap w:val="0"/>
            <w:vAlign w:val="center"/>
          </w:tcPr>
          <w:p w14:paraId="56DF6329">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7704D29">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40BABC8C">
            <w:pPr>
              <w:spacing w:line="360" w:lineRule="auto"/>
              <w:jc w:val="center"/>
              <w:rPr>
                <w:rFonts w:ascii="仿宋_GB2312" w:hAnsi="仿宋" w:eastAsia="仿宋_GB2312" w:cs="仿宋_GB2312"/>
                <w:color w:val="auto"/>
                <w:sz w:val="24"/>
              </w:rPr>
            </w:pPr>
          </w:p>
        </w:tc>
        <w:tc>
          <w:tcPr>
            <w:tcW w:w="1650" w:type="dxa"/>
            <w:noWrap w:val="0"/>
            <w:vAlign w:val="center"/>
          </w:tcPr>
          <w:p w14:paraId="0A80D02A">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9A7EA2B">
            <w:pPr>
              <w:spacing w:line="360" w:lineRule="auto"/>
              <w:jc w:val="center"/>
              <w:rPr>
                <w:rFonts w:ascii="仿宋_GB2312" w:hAnsi="仿宋" w:eastAsia="仿宋_GB2312" w:cs="仿宋_GB2312"/>
                <w:color w:val="auto"/>
                <w:sz w:val="24"/>
              </w:rPr>
            </w:pPr>
          </w:p>
        </w:tc>
      </w:tr>
      <w:tr w14:paraId="2969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20BF158C">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1120EC73">
            <w:pPr>
              <w:spacing w:line="360" w:lineRule="auto"/>
              <w:jc w:val="center"/>
              <w:rPr>
                <w:rFonts w:ascii="仿宋_GB2312" w:hAnsi="仿宋" w:eastAsia="仿宋_GB2312" w:cs="仿宋_GB2312"/>
                <w:color w:val="auto"/>
                <w:sz w:val="24"/>
              </w:rPr>
            </w:pPr>
          </w:p>
        </w:tc>
      </w:tr>
      <w:tr w14:paraId="2D74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49F94FCB">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09A1E7BA">
            <w:pPr>
              <w:spacing w:line="360" w:lineRule="auto"/>
              <w:jc w:val="center"/>
              <w:rPr>
                <w:rFonts w:ascii="仿宋_GB2312" w:hAnsi="仿宋" w:eastAsia="仿宋_GB2312" w:cs="仿宋_GB2312"/>
                <w:color w:val="auto"/>
                <w:sz w:val="24"/>
              </w:rPr>
            </w:pPr>
          </w:p>
        </w:tc>
      </w:tr>
    </w:tbl>
    <w:p w14:paraId="008853F0">
      <w:pPr>
        <w:pStyle w:val="2"/>
        <w:ind w:left="0" w:leftChars="0" w:firstLine="0" w:firstLineChars="0"/>
        <w:rPr>
          <w:rFonts w:ascii="仿宋_GB2312" w:hAnsi="仿宋" w:eastAsia="仿宋_GB2312" w:cs="仿宋_GB2312"/>
          <w:b/>
          <w:color w:val="auto"/>
          <w:kern w:val="0"/>
          <w:sz w:val="24"/>
          <w:lang w:val="zh-CN"/>
        </w:rPr>
      </w:pPr>
    </w:p>
    <w:p w14:paraId="6D458D03">
      <w:pPr>
        <w:pStyle w:val="2"/>
        <w:rPr>
          <w:rFonts w:ascii="仿宋_GB2312" w:hAnsi="仿宋" w:eastAsia="仿宋_GB2312" w:cs="仿宋_GB2312"/>
          <w:b/>
          <w:color w:val="auto"/>
          <w:kern w:val="0"/>
          <w:sz w:val="24"/>
          <w:lang w:val="zh-CN"/>
        </w:rPr>
      </w:pPr>
    </w:p>
    <w:p w14:paraId="4C3CF5B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D5E9074">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AE8B2C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D33061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398E0BE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78723E">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1F6F383F">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标项三</w:t>
      </w:r>
    </w:p>
    <w:p w14:paraId="4E135C87">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4A2AE5F7">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120E4A16">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19099939">
      <w:pPr>
        <w:spacing w:line="360" w:lineRule="auto"/>
        <w:jc w:val="center"/>
        <w:rPr>
          <w:rFonts w:hint="eastAsia" w:ascii="宋体" w:hAnsi="宋体" w:cs="宋体"/>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176"/>
        <w:gridCol w:w="1365"/>
        <w:gridCol w:w="945"/>
        <w:gridCol w:w="1522"/>
        <w:gridCol w:w="1980"/>
        <w:gridCol w:w="2205"/>
        <w:gridCol w:w="1650"/>
        <w:gridCol w:w="2259"/>
      </w:tblGrid>
      <w:tr w14:paraId="6FBB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5E9BC7C2">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176" w:type="dxa"/>
            <w:noWrap w:val="0"/>
            <w:vAlign w:val="center"/>
          </w:tcPr>
          <w:p w14:paraId="6869CE0D">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365" w:type="dxa"/>
            <w:noWrap w:val="0"/>
            <w:vAlign w:val="center"/>
          </w:tcPr>
          <w:p w14:paraId="5F5599C1">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945" w:type="dxa"/>
            <w:noWrap w:val="0"/>
            <w:vAlign w:val="center"/>
          </w:tcPr>
          <w:p w14:paraId="7758CE3E">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522" w:type="dxa"/>
            <w:noWrap w:val="0"/>
            <w:vAlign w:val="center"/>
          </w:tcPr>
          <w:p w14:paraId="74B76366">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46B5A16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3FC14EE7">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18C45D20">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0BE11F20">
            <w:pPr>
              <w:spacing w:line="360" w:lineRule="auto"/>
              <w:jc w:val="center"/>
              <w:rPr>
                <w:rFonts w:hint="eastAsia" w:ascii="宋体" w:hAnsi="宋体" w:cs="宋体"/>
                <w:b/>
                <w:color w:val="auto"/>
                <w:sz w:val="24"/>
              </w:rPr>
            </w:pPr>
          </w:p>
          <w:p w14:paraId="3EC6CD7C">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1F650B7A">
            <w:pPr>
              <w:spacing w:line="360" w:lineRule="auto"/>
              <w:jc w:val="center"/>
              <w:rPr>
                <w:rFonts w:hint="eastAsia" w:ascii="宋体" w:hAnsi="宋体" w:cs="宋体"/>
                <w:b/>
                <w:color w:val="auto"/>
                <w:sz w:val="24"/>
              </w:rPr>
            </w:pPr>
          </w:p>
        </w:tc>
      </w:tr>
      <w:tr w14:paraId="7548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13" w:type="dxa"/>
            <w:noWrap w:val="0"/>
            <w:vAlign w:val="center"/>
          </w:tcPr>
          <w:p w14:paraId="099AE6A9">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176" w:type="dxa"/>
            <w:vMerge w:val="restart"/>
            <w:noWrap w:val="0"/>
            <w:vAlign w:val="center"/>
          </w:tcPr>
          <w:p w14:paraId="4F23508D">
            <w:pPr>
              <w:spacing w:line="336" w:lineRule="auto"/>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三</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里商</w:t>
            </w:r>
            <w:r>
              <w:rPr>
                <w:rFonts w:hint="eastAsia" w:ascii="宋体" w:hAnsi="宋体" w:cs="宋体"/>
                <w:color w:val="auto"/>
                <w:kern w:val="0"/>
                <w:sz w:val="24"/>
                <w:szCs w:val="24"/>
                <w:lang w:bidi="ar"/>
              </w:rPr>
              <w:t>区</w:t>
            </w:r>
            <w:r>
              <w:rPr>
                <w:rFonts w:hint="eastAsia" w:ascii="宋体" w:hAnsi="宋体" w:cs="宋体"/>
                <w:color w:val="auto"/>
                <w:kern w:val="0"/>
                <w:sz w:val="24"/>
                <w:szCs w:val="24"/>
                <w:lang w:eastAsia="zh-CN" w:bidi="ar"/>
              </w:rPr>
              <w:t>块</w:t>
            </w:r>
          </w:p>
        </w:tc>
        <w:tc>
          <w:tcPr>
            <w:tcW w:w="1365" w:type="dxa"/>
            <w:noWrap w:val="0"/>
            <w:vAlign w:val="center"/>
          </w:tcPr>
          <w:p w14:paraId="7B98F233">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里商乡</w:t>
            </w:r>
          </w:p>
        </w:tc>
        <w:tc>
          <w:tcPr>
            <w:tcW w:w="945" w:type="dxa"/>
            <w:noWrap w:val="0"/>
            <w:vAlign w:val="center"/>
          </w:tcPr>
          <w:p w14:paraId="6DC1EB2B">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3366</w:t>
            </w:r>
          </w:p>
        </w:tc>
        <w:tc>
          <w:tcPr>
            <w:tcW w:w="1522" w:type="dxa"/>
            <w:noWrap w:val="0"/>
            <w:vAlign w:val="center"/>
          </w:tcPr>
          <w:p w14:paraId="152C4ED2">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54A21F2E">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557E832">
            <w:pPr>
              <w:widowControl/>
              <w:jc w:val="center"/>
              <w:textAlignment w:val="center"/>
              <w:rPr>
                <w:rFonts w:hint="eastAsia" w:ascii="宋体" w:hAnsi="宋体" w:cs="宋体"/>
                <w:color w:val="auto"/>
                <w:sz w:val="24"/>
              </w:rPr>
            </w:pPr>
          </w:p>
        </w:tc>
        <w:tc>
          <w:tcPr>
            <w:tcW w:w="1650" w:type="dxa"/>
            <w:noWrap w:val="0"/>
            <w:vAlign w:val="center"/>
          </w:tcPr>
          <w:p w14:paraId="17F3EB33">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1A130360">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1323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3" w:type="dxa"/>
            <w:noWrap w:val="0"/>
            <w:vAlign w:val="center"/>
          </w:tcPr>
          <w:p w14:paraId="747E32D3">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176" w:type="dxa"/>
            <w:vMerge w:val="continue"/>
            <w:noWrap w:val="0"/>
            <w:vAlign w:val="center"/>
          </w:tcPr>
          <w:p w14:paraId="330CFF62">
            <w:pPr>
              <w:widowControl/>
              <w:jc w:val="center"/>
              <w:textAlignment w:val="center"/>
              <w:rPr>
                <w:rFonts w:hint="eastAsia" w:ascii="宋体" w:hAnsi="宋体" w:cs="宋体"/>
                <w:color w:val="auto"/>
                <w:kern w:val="0"/>
                <w:sz w:val="24"/>
                <w:lang w:bidi="ar"/>
              </w:rPr>
            </w:pPr>
          </w:p>
        </w:tc>
        <w:tc>
          <w:tcPr>
            <w:tcW w:w="1365" w:type="dxa"/>
            <w:noWrap w:val="0"/>
            <w:vAlign w:val="center"/>
          </w:tcPr>
          <w:p w14:paraId="52843B2A">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石林镇</w:t>
            </w:r>
          </w:p>
        </w:tc>
        <w:tc>
          <w:tcPr>
            <w:tcW w:w="945" w:type="dxa"/>
            <w:noWrap w:val="0"/>
            <w:vAlign w:val="center"/>
          </w:tcPr>
          <w:p w14:paraId="2266A81A">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1441</w:t>
            </w:r>
          </w:p>
        </w:tc>
        <w:tc>
          <w:tcPr>
            <w:tcW w:w="1522" w:type="dxa"/>
            <w:noWrap w:val="0"/>
            <w:vAlign w:val="center"/>
          </w:tcPr>
          <w:p w14:paraId="56395CCA">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19BC47EF">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4639CBB">
            <w:pPr>
              <w:widowControl/>
              <w:jc w:val="center"/>
              <w:textAlignment w:val="center"/>
              <w:rPr>
                <w:rFonts w:hint="eastAsia" w:ascii="宋体" w:hAnsi="宋体" w:cs="宋体"/>
                <w:color w:val="auto"/>
                <w:sz w:val="24"/>
              </w:rPr>
            </w:pPr>
          </w:p>
        </w:tc>
        <w:tc>
          <w:tcPr>
            <w:tcW w:w="1650" w:type="dxa"/>
            <w:noWrap w:val="0"/>
            <w:vAlign w:val="center"/>
          </w:tcPr>
          <w:p w14:paraId="14B293CF">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3C8177A6">
            <w:pPr>
              <w:spacing w:line="360" w:lineRule="auto"/>
              <w:jc w:val="center"/>
              <w:rPr>
                <w:rFonts w:ascii="仿宋_GB2312" w:hAnsi="仿宋" w:eastAsia="仿宋_GB2312" w:cs="仿宋_GB2312"/>
                <w:color w:val="auto"/>
                <w:sz w:val="24"/>
              </w:rPr>
            </w:pPr>
          </w:p>
        </w:tc>
      </w:tr>
      <w:tr w14:paraId="76F0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13" w:type="dxa"/>
            <w:noWrap w:val="0"/>
            <w:vAlign w:val="center"/>
          </w:tcPr>
          <w:p w14:paraId="43AD33A5">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176" w:type="dxa"/>
            <w:vMerge w:val="continue"/>
            <w:noWrap w:val="0"/>
            <w:vAlign w:val="center"/>
          </w:tcPr>
          <w:p w14:paraId="4AD09C35">
            <w:pPr>
              <w:widowControl/>
              <w:jc w:val="center"/>
              <w:textAlignment w:val="center"/>
              <w:rPr>
                <w:rFonts w:hint="eastAsia" w:ascii="宋体" w:hAnsi="宋体" w:cs="宋体"/>
                <w:color w:val="auto"/>
                <w:kern w:val="0"/>
                <w:sz w:val="24"/>
                <w:lang w:bidi="ar"/>
              </w:rPr>
            </w:pPr>
          </w:p>
        </w:tc>
        <w:tc>
          <w:tcPr>
            <w:tcW w:w="1365" w:type="dxa"/>
            <w:noWrap w:val="0"/>
            <w:vAlign w:val="center"/>
          </w:tcPr>
          <w:p w14:paraId="46B1514F">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安阳乡</w:t>
            </w:r>
          </w:p>
        </w:tc>
        <w:tc>
          <w:tcPr>
            <w:tcW w:w="945" w:type="dxa"/>
            <w:noWrap w:val="0"/>
            <w:vAlign w:val="center"/>
          </w:tcPr>
          <w:p w14:paraId="14400026">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3601</w:t>
            </w:r>
          </w:p>
        </w:tc>
        <w:tc>
          <w:tcPr>
            <w:tcW w:w="1522" w:type="dxa"/>
            <w:noWrap w:val="0"/>
            <w:vAlign w:val="center"/>
          </w:tcPr>
          <w:p w14:paraId="233E0547">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3A1FAA6A">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4015004C">
            <w:pPr>
              <w:widowControl/>
              <w:jc w:val="center"/>
              <w:textAlignment w:val="center"/>
              <w:rPr>
                <w:rFonts w:hint="eastAsia" w:ascii="宋体" w:hAnsi="宋体" w:cs="宋体"/>
                <w:color w:val="auto"/>
                <w:sz w:val="24"/>
              </w:rPr>
            </w:pPr>
          </w:p>
        </w:tc>
        <w:tc>
          <w:tcPr>
            <w:tcW w:w="1650" w:type="dxa"/>
            <w:noWrap w:val="0"/>
            <w:vAlign w:val="center"/>
          </w:tcPr>
          <w:p w14:paraId="55919F5B">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6E3A5003">
            <w:pPr>
              <w:spacing w:line="360" w:lineRule="auto"/>
              <w:jc w:val="center"/>
              <w:rPr>
                <w:rFonts w:ascii="仿宋_GB2312" w:hAnsi="仿宋" w:eastAsia="仿宋_GB2312" w:cs="仿宋_GB2312"/>
                <w:color w:val="auto"/>
                <w:sz w:val="24"/>
              </w:rPr>
            </w:pPr>
          </w:p>
        </w:tc>
      </w:tr>
      <w:tr w14:paraId="764A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13" w:type="dxa"/>
            <w:noWrap w:val="0"/>
            <w:vAlign w:val="center"/>
          </w:tcPr>
          <w:p w14:paraId="3E6011D7">
            <w:pPr>
              <w:spacing w:line="360" w:lineRule="auto"/>
              <w:jc w:val="center"/>
              <w:rPr>
                <w:rFonts w:hint="eastAsia" w:ascii="宋体" w:hAnsi="宋体" w:cs="宋体"/>
                <w:color w:val="auto"/>
                <w:sz w:val="24"/>
              </w:rPr>
            </w:pPr>
          </w:p>
        </w:tc>
        <w:tc>
          <w:tcPr>
            <w:tcW w:w="2176" w:type="dxa"/>
            <w:vMerge w:val="continue"/>
            <w:noWrap w:val="0"/>
            <w:vAlign w:val="center"/>
          </w:tcPr>
          <w:p w14:paraId="6D5A2637">
            <w:pPr>
              <w:widowControl/>
              <w:jc w:val="center"/>
              <w:textAlignment w:val="center"/>
              <w:rPr>
                <w:rFonts w:hint="eastAsia" w:ascii="宋体" w:hAnsi="宋体" w:cs="宋体"/>
                <w:color w:val="auto"/>
                <w:kern w:val="0"/>
                <w:sz w:val="24"/>
                <w:lang w:bidi="ar"/>
              </w:rPr>
            </w:pPr>
          </w:p>
        </w:tc>
        <w:tc>
          <w:tcPr>
            <w:tcW w:w="1365" w:type="dxa"/>
            <w:noWrap w:val="0"/>
            <w:vAlign w:val="center"/>
          </w:tcPr>
          <w:p w14:paraId="11FEC8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富文乡</w:t>
            </w:r>
          </w:p>
        </w:tc>
        <w:tc>
          <w:tcPr>
            <w:tcW w:w="945" w:type="dxa"/>
            <w:noWrap w:val="0"/>
            <w:vAlign w:val="center"/>
          </w:tcPr>
          <w:p w14:paraId="53F87C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2405</w:t>
            </w:r>
          </w:p>
        </w:tc>
        <w:tc>
          <w:tcPr>
            <w:tcW w:w="1522" w:type="dxa"/>
            <w:noWrap w:val="0"/>
            <w:vAlign w:val="center"/>
          </w:tcPr>
          <w:p w14:paraId="1F592FF3">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0D66C698">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FA60A57">
            <w:pPr>
              <w:widowControl/>
              <w:jc w:val="center"/>
              <w:textAlignment w:val="center"/>
              <w:rPr>
                <w:rFonts w:hint="eastAsia" w:ascii="宋体" w:hAnsi="宋体" w:cs="宋体"/>
                <w:color w:val="auto"/>
                <w:sz w:val="24"/>
              </w:rPr>
            </w:pPr>
          </w:p>
        </w:tc>
        <w:tc>
          <w:tcPr>
            <w:tcW w:w="1650" w:type="dxa"/>
            <w:noWrap w:val="0"/>
            <w:vAlign w:val="center"/>
          </w:tcPr>
          <w:p w14:paraId="7566B662">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4BDA0325">
            <w:pPr>
              <w:spacing w:line="360" w:lineRule="auto"/>
              <w:jc w:val="center"/>
              <w:rPr>
                <w:rFonts w:ascii="仿宋_GB2312" w:hAnsi="仿宋" w:eastAsia="仿宋_GB2312" w:cs="仿宋_GB2312"/>
                <w:color w:val="auto"/>
                <w:sz w:val="24"/>
              </w:rPr>
            </w:pPr>
          </w:p>
        </w:tc>
      </w:tr>
      <w:tr w14:paraId="21AD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0DE21C81">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176" w:type="dxa"/>
            <w:vMerge w:val="continue"/>
            <w:noWrap w:val="0"/>
            <w:vAlign w:val="center"/>
          </w:tcPr>
          <w:p w14:paraId="5D5D0419">
            <w:pPr>
              <w:snapToGrid w:val="0"/>
              <w:spacing w:line="360" w:lineRule="auto"/>
              <w:jc w:val="center"/>
              <w:rPr>
                <w:rFonts w:hint="eastAsia" w:ascii="宋体" w:hAnsi="宋体" w:cs="宋体"/>
                <w:color w:val="auto"/>
                <w:sz w:val="24"/>
              </w:rPr>
            </w:pPr>
          </w:p>
        </w:tc>
        <w:tc>
          <w:tcPr>
            <w:tcW w:w="1365" w:type="dxa"/>
            <w:noWrap w:val="0"/>
            <w:vAlign w:val="center"/>
          </w:tcPr>
          <w:p w14:paraId="4E6C3E0D">
            <w:pPr>
              <w:snapToGrid w:val="0"/>
              <w:spacing w:line="360" w:lineRule="auto"/>
              <w:jc w:val="center"/>
              <w:rPr>
                <w:rFonts w:hint="eastAsia" w:ascii="宋体" w:hAnsi="宋体" w:cs="宋体"/>
                <w:color w:val="auto"/>
                <w:sz w:val="24"/>
              </w:rPr>
            </w:pPr>
            <w:r>
              <w:rPr>
                <w:rFonts w:hint="eastAsia" w:ascii="宋体" w:hAnsi="宋体" w:cs="宋体"/>
                <w:color w:val="auto"/>
                <w:sz w:val="24"/>
              </w:rPr>
              <w:t>小计</w:t>
            </w:r>
          </w:p>
        </w:tc>
        <w:tc>
          <w:tcPr>
            <w:tcW w:w="945" w:type="dxa"/>
            <w:noWrap w:val="0"/>
            <w:vAlign w:val="center"/>
          </w:tcPr>
          <w:p w14:paraId="3AB25FE0">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b/>
                <w:bCs/>
                <w:i w:val="0"/>
                <w:iCs w:val="0"/>
                <w:color w:val="auto"/>
                <w:kern w:val="0"/>
                <w:sz w:val="22"/>
                <w:szCs w:val="22"/>
                <w:u w:val="none"/>
                <w:lang w:val="en-US" w:eastAsia="zh-CN" w:bidi="ar"/>
              </w:rPr>
              <w:t>10813</w:t>
            </w:r>
          </w:p>
        </w:tc>
        <w:tc>
          <w:tcPr>
            <w:tcW w:w="1522" w:type="dxa"/>
            <w:noWrap w:val="0"/>
            <w:vAlign w:val="center"/>
          </w:tcPr>
          <w:p w14:paraId="0AA593FA">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2D45F7B3">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2ADF31D1">
            <w:pPr>
              <w:spacing w:line="360" w:lineRule="auto"/>
              <w:jc w:val="center"/>
              <w:rPr>
                <w:rFonts w:ascii="仿宋_GB2312" w:hAnsi="仿宋" w:eastAsia="仿宋_GB2312" w:cs="仿宋_GB2312"/>
                <w:color w:val="auto"/>
                <w:sz w:val="24"/>
              </w:rPr>
            </w:pPr>
          </w:p>
        </w:tc>
        <w:tc>
          <w:tcPr>
            <w:tcW w:w="1650" w:type="dxa"/>
            <w:noWrap w:val="0"/>
            <w:vAlign w:val="center"/>
          </w:tcPr>
          <w:p w14:paraId="76F3CC76">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39EF4688">
            <w:pPr>
              <w:spacing w:line="360" w:lineRule="auto"/>
              <w:jc w:val="center"/>
              <w:rPr>
                <w:rFonts w:ascii="仿宋_GB2312" w:hAnsi="仿宋" w:eastAsia="仿宋_GB2312" w:cs="仿宋_GB2312"/>
                <w:color w:val="auto"/>
                <w:sz w:val="24"/>
              </w:rPr>
            </w:pPr>
          </w:p>
        </w:tc>
      </w:tr>
      <w:tr w14:paraId="6F6A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2AF24CAD">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0F0F6A3C">
            <w:pPr>
              <w:spacing w:line="360" w:lineRule="auto"/>
              <w:jc w:val="center"/>
              <w:rPr>
                <w:rFonts w:ascii="仿宋_GB2312" w:hAnsi="仿宋" w:eastAsia="仿宋_GB2312" w:cs="仿宋_GB2312"/>
                <w:color w:val="auto"/>
                <w:sz w:val="24"/>
              </w:rPr>
            </w:pPr>
          </w:p>
        </w:tc>
      </w:tr>
      <w:tr w14:paraId="6DB1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739A837B">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2D4FEAF0">
            <w:pPr>
              <w:spacing w:line="360" w:lineRule="auto"/>
              <w:jc w:val="center"/>
              <w:rPr>
                <w:rFonts w:ascii="仿宋_GB2312" w:hAnsi="仿宋" w:eastAsia="仿宋_GB2312" w:cs="仿宋_GB2312"/>
                <w:color w:val="auto"/>
                <w:sz w:val="24"/>
              </w:rPr>
            </w:pPr>
          </w:p>
        </w:tc>
      </w:tr>
    </w:tbl>
    <w:p w14:paraId="21DAE203">
      <w:pPr>
        <w:snapToGrid w:val="0"/>
        <w:spacing w:line="360" w:lineRule="auto"/>
        <w:ind w:left="480"/>
        <w:rPr>
          <w:rFonts w:hint="eastAsia" w:ascii="宋体" w:hAnsi="宋体" w:cs="宋体"/>
          <w:b/>
          <w:color w:val="auto"/>
          <w:kern w:val="0"/>
          <w:sz w:val="24"/>
          <w:lang w:val="zh-CN"/>
        </w:rPr>
      </w:pPr>
    </w:p>
    <w:p w14:paraId="4A4A6D26">
      <w:pPr>
        <w:snapToGrid w:val="0"/>
        <w:spacing w:line="360" w:lineRule="auto"/>
        <w:ind w:left="480"/>
        <w:rPr>
          <w:rFonts w:hint="eastAsia" w:ascii="宋体" w:hAnsi="宋体" w:cs="宋体"/>
          <w:b/>
          <w:color w:val="auto"/>
          <w:kern w:val="0"/>
          <w:sz w:val="24"/>
          <w:lang w:val="zh-CN"/>
        </w:rPr>
      </w:pPr>
    </w:p>
    <w:p w14:paraId="02F8152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7A01786">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B4FC36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B7645B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0BEBBE01">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B16B20">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312A67D3">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标项四</w:t>
      </w:r>
    </w:p>
    <w:p w14:paraId="680FD0FC">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758B0A44">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3F759A9C">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55D15B3E">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36"/>
        <w:gridCol w:w="1185"/>
        <w:gridCol w:w="1230"/>
        <w:gridCol w:w="1657"/>
        <w:gridCol w:w="1980"/>
        <w:gridCol w:w="2205"/>
        <w:gridCol w:w="1650"/>
        <w:gridCol w:w="2259"/>
      </w:tblGrid>
      <w:tr w14:paraId="0779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491B4D76">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936" w:type="dxa"/>
            <w:noWrap w:val="0"/>
            <w:vAlign w:val="center"/>
          </w:tcPr>
          <w:p w14:paraId="4077CED8">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185" w:type="dxa"/>
            <w:noWrap w:val="0"/>
            <w:vAlign w:val="center"/>
          </w:tcPr>
          <w:p w14:paraId="3C3CD873">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1230" w:type="dxa"/>
            <w:noWrap w:val="0"/>
            <w:vAlign w:val="center"/>
          </w:tcPr>
          <w:p w14:paraId="62426B16">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657" w:type="dxa"/>
            <w:noWrap w:val="0"/>
            <w:vAlign w:val="center"/>
          </w:tcPr>
          <w:p w14:paraId="561B8013">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3F752635">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5C21E59E">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22958767">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2BA719EA">
            <w:pPr>
              <w:spacing w:line="360" w:lineRule="auto"/>
              <w:jc w:val="center"/>
              <w:rPr>
                <w:rFonts w:hint="eastAsia" w:ascii="宋体" w:hAnsi="宋体" w:cs="宋体"/>
                <w:b/>
                <w:color w:val="auto"/>
                <w:sz w:val="24"/>
              </w:rPr>
            </w:pPr>
          </w:p>
          <w:p w14:paraId="272764E7">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7657096A">
            <w:pPr>
              <w:spacing w:line="360" w:lineRule="auto"/>
              <w:jc w:val="center"/>
              <w:rPr>
                <w:rFonts w:hint="eastAsia" w:ascii="宋体" w:hAnsi="宋体" w:cs="宋体"/>
                <w:b/>
                <w:color w:val="auto"/>
                <w:sz w:val="24"/>
              </w:rPr>
            </w:pPr>
          </w:p>
        </w:tc>
      </w:tr>
      <w:tr w14:paraId="3C41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13" w:type="dxa"/>
            <w:noWrap w:val="0"/>
            <w:vAlign w:val="center"/>
          </w:tcPr>
          <w:p w14:paraId="57D987DD">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936" w:type="dxa"/>
            <w:vMerge w:val="restart"/>
            <w:noWrap w:val="0"/>
            <w:vAlign w:val="center"/>
          </w:tcPr>
          <w:p w14:paraId="0247E839">
            <w:pPr>
              <w:spacing w:line="336" w:lineRule="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四</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千岛湖镇</w:t>
            </w:r>
            <w:r>
              <w:rPr>
                <w:rFonts w:hint="eastAsia" w:ascii="宋体" w:hAnsi="宋体" w:cs="宋体"/>
                <w:color w:val="auto"/>
                <w:kern w:val="0"/>
                <w:sz w:val="24"/>
                <w:szCs w:val="24"/>
                <w:lang w:bidi="ar"/>
              </w:rPr>
              <w:t>区块</w:t>
            </w:r>
          </w:p>
          <w:p w14:paraId="75C096BD">
            <w:pPr>
              <w:widowControl/>
              <w:jc w:val="center"/>
              <w:textAlignment w:val="center"/>
              <w:rPr>
                <w:rFonts w:hint="eastAsia" w:ascii="宋体" w:hAnsi="宋体" w:cs="宋体"/>
                <w:color w:val="auto"/>
                <w:kern w:val="0"/>
                <w:sz w:val="24"/>
                <w:lang w:bidi="ar"/>
              </w:rPr>
            </w:pPr>
          </w:p>
        </w:tc>
        <w:tc>
          <w:tcPr>
            <w:tcW w:w="1185" w:type="dxa"/>
            <w:noWrap w:val="0"/>
            <w:vAlign w:val="center"/>
          </w:tcPr>
          <w:p w14:paraId="4EFAA859">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千岛湖镇</w:t>
            </w:r>
          </w:p>
        </w:tc>
        <w:tc>
          <w:tcPr>
            <w:tcW w:w="1230" w:type="dxa"/>
            <w:noWrap w:val="0"/>
            <w:vAlign w:val="center"/>
          </w:tcPr>
          <w:p w14:paraId="16B730C6">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8811</w:t>
            </w:r>
          </w:p>
        </w:tc>
        <w:tc>
          <w:tcPr>
            <w:tcW w:w="1657" w:type="dxa"/>
            <w:noWrap w:val="0"/>
            <w:vAlign w:val="center"/>
          </w:tcPr>
          <w:p w14:paraId="39C244F7">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BD3C6E7">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430F56B0">
            <w:pPr>
              <w:widowControl/>
              <w:jc w:val="center"/>
              <w:textAlignment w:val="center"/>
              <w:rPr>
                <w:rFonts w:hint="eastAsia" w:ascii="宋体" w:hAnsi="宋体" w:cs="宋体"/>
                <w:color w:val="auto"/>
                <w:sz w:val="24"/>
              </w:rPr>
            </w:pPr>
          </w:p>
        </w:tc>
        <w:tc>
          <w:tcPr>
            <w:tcW w:w="1650" w:type="dxa"/>
            <w:noWrap w:val="0"/>
            <w:vAlign w:val="center"/>
          </w:tcPr>
          <w:p w14:paraId="622C79DF">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03420B58">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1054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3" w:type="dxa"/>
            <w:noWrap w:val="0"/>
            <w:vAlign w:val="center"/>
          </w:tcPr>
          <w:p w14:paraId="14BF2EC1">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936" w:type="dxa"/>
            <w:vMerge w:val="continue"/>
            <w:noWrap w:val="0"/>
            <w:vAlign w:val="center"/>
          </w:tcPr>
          <w:p w14:paraId="303F1647">
            <w:pPr>
              <w:widowControl/>
              <w:jc w:val="center"/>
              <w:textAlignment w:val="center"/>
              <w:rPr>
                <w:rFonts w:hint="eastAsia" w:ascii="宋体" w:hAnsi="宋体" w:cs="宋体"/>
                <w:color w:val="auto"/>
                <w:kern w:val="0"/>
                <w:sz w:val="24"/>
                <w:lang w:bidi="ar"/>
              </w:rPr>
            </w:pPr>
          </w:p>
        </w:tc>
        <w:tc>
          <w:tcPr>
            <w:tcW w:w="1185" w:type="dxa"/>
            <w:noWrap w:val="0"/>
            <w:vAlign w:val="center"/>
          </w:tcPr>
          <w:p w14:paraId="16E42556">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左口乡</w:t>
            </w:r>
          </w:p>
        </w:tc>
        <w:tc>
          <w:tcPr>
            <w:tcW w:w="1230" w:type="dxa"/>
            <w:noWrap w:val="0"/>
            <w:vAlign w:val="center"/>
          </w:tcPr>
          <w:p w14:paraId="43670BA3">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3280</w:t>
            </w:r>
          </w:p>
        </w:tc>
        <w:tc>
          <w:tcPr>
            <w:tcW w:w="1657" w:type="dxa"/>
            <w:noWrap w:val="0"/>
            <w:vAlign w:val="center"/>
          </w:tcPr>
          <w:p w14:paraId="69B6B4C3">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1CBEFF2E">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18C523D5">
            <w:pPr>
              <w:widowControl/>
              <w:jc w:val="center"/>
              <w:textAlignment w:val="center"/>
              <w:rPr>
                <w:rFonts w:hint="eastAsia" w:ascii="宋体" w:hAnsi="宋体" w:cs="宋体"/>
                <w:color w:val="auto"/>
                <w:sz w:val="24"/>
              </w:rPr>
            </w:pPr>
          </w:p>
        </w:tc>
        <w:tc>
          <w:tcPr>
            <w:tcW w:w="1650" w:type="dxa"/>
            <w:noWrap w:val="0"/>
            <w:vAlign w:val="center"/>
          </w:tcPr>
          <w:p w14:paraId="1C9D8A6F">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4A4E0FD3">
            <w:pPr>
              <w:spacing w:line="360" w:lineRule="auto"/>
              <w:jc w:val="center"/>
              <w:rPr>
                <w:rFonts w:ascii="仿宋_GB2312" w:hAnsi="仿宋" w:eastAsia="仿宋_GB2312" w:cs="仿宋_GB2312"/>
                <w:color w:val="auto"/>
                <w:sz w:val="24"/>
              </w:rPr>
            </w:pPr>
          </w:p>
        </w:tc>
      </w:tr>
      <w:tr w14:paraId="6F2D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13" w:type="dxa"/>
            <w:noWrap w:val="0"/>
            <w:vAlign w:val="center"/>
          </w:tcPr>
          <w:p w14:paraId="482BF479">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936" w:type="dxa"/>
            <w:vMerge w:val="continue"/>
            <w:noWrap w:val="0"/>
            <w:vAlign w:val="center"/>
          </w:tcPr>
          <w:p w14:paraId="70A4DD0F">
            <w:pPr>
              <w:widowControl/>
              <w:jc w:val="center"/>
              <w:textAlignment w:val="center"/>
              <w:rPr>
                <w:rFonts w:hint="eastAsia" w:ascii="宋体" w:hAnsi="宋体" w:cs="宋体"/>
                <w:color w:val="auto"/>
                <w:kern w:val="0"/>
                <w:sz w:val="24"/>
                <w:lang w:bidi="ar"/>
              </w:rPr>
            </w:pPr>
          </w:p>
        </w:tc>
        <w:tc>
          <w:tcPr>
            <w:tcW w:w="1185" w:type="dxa"/>
            <w:noWrap w:val="0"/>
            <w:vAlign w:val="center"/>
          </w:tcPr>
          <w:p w14:paraId="7195B658">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金峰乡</w:t>
            </w:r>
          </w:p>
        </w:tc>
        <w:tc>
          <w:tcPr>
            <w:tcW w:w="1230" w:type="dxa"/>
            <w:noWrap w:val="0"/>
            <w:vAlign w:val="center"/>
          </w:tcPr>
          <w:p w14:paraId="01C02415">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2015</w:t>
            </w:r>
          </w:p>
        </w:tc>
        <w:tc>
          <w:tcPr>
            <w:tcW w:w="1657" w:type="dxa"/>
            <w:noWrap w:val="0"/>
            <w:vAlign w:val="center"/>
          </w:tcPr>
          <w:p w14:paraId="446BD48A">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50F56128">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65868243">
            <w:pPr>
              <w:widowControl/>
              <w:jc w:val="center"/>
              <w:textAlignment w:val="center"/>
              <w:rPr>
                <w:rFonts w:hint="eastAsia" w:ascii="宋体" w:hAnsi="宋体" w:cs="宋体"/>
                <w:color w:val="auto"/>
                <w:sz w:val="24"/>
              </w:rPr>
            </w:pPr>
          </w:p>
        </w:tc>
        <w:tc>
          <w:tcPr>
            <w:tcW w:w="1650" w:type="dxa"/>
            <w:noWrap w:val="0"/>
            <w:vAlign w:val="center"/>
          </w:tcPr>
          <w:p w14:paraId="1FD18D4D">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6B49BE22">
            <w:pPr>
              <w:spacing w:line="360" w:lineRule="auto"/>
              <w:jc w:val="center"/>
              <w:rPr>
                <w:rFonts w:ascii="仿宋_GB2312" w:hAnsi="仿宋" w:eastAsia="仿宋_GB2312" w:cs="仿宋_GB2312"/>
                <w:color w:val="auto"/>
                <w:sz w:val="24"/>
              </w:rPr>
            </w:pPr>
          </w:p>
        </w:tc>
      </w:tr>
      <w:tr w14:paraId="35DB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noWrap w:val="0"/>
            <w:vAlign w:val="center"/>
          </w:tcPr>
          <w:p w14:paraId="2214DEE8">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936" w:type="dxa"/>
            <w:vMerge w:val="continue"/>
            <w:noWrap w:val="0"/>
            <w:vAlign w:val="center"/>
          </w:tcPr>
          <w:p w14:paraId="2C2C305D">
            <w:pPr>
              <w:widowControl/>
              <w:jc w:val="center"/>
              <w:textAlignment w:val="center"/>
              <w:rPr>
                <w:rFonts w:hint="eastAsia" w:ascii="宋体" w:hAnsi="宋体" w:cs="宋体"/>
                <w:color w:val="auto"/>
                <w:kern w:val="0"/>
                <w:sz w:val="24"/>
                <w:lang w:bidi="ar"/>
              </w:rPr>
            </w:pPr>
          </w:p>
        </w:tc>
        <w:tc>
          <w:tcPr>
            <w:tcW w:w="1185" w:type="dxa"/>
            <w:noWrap w:val="0"/>
            <w:vAlign w:val="center"/>
          </w:tcPr>
          <w:p w14:paraId="016672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2"/>
                <w:szCs w:val="22"/>
                <w:u w:val="none"/>
                <w:lang w:val="en-US" w:eastAsia="zh-CN" w:bidi="ar"/>
              </w:rPr>
              <w:t>小计</w:t>
            </w:r>
          </w:p>
        </w:tc>
        <w:tc>
          <w:tcPr>
            <w:tcW w:w="1230" w:type="dxa"/>
            <w:noWrap w:val="0"/>
            <w:vAlign w:val="center"/>
          </w:tcPr>
          <w:p w14:paraId="2269353A">
            <w:pPr>
              <w:keepNext w:val="0"/>
              <w:keepLines w:val="0"/>
              <w:widowControl/>
              <w:suppressLineNumbers w:val="0"/>
              <w:jc w:val="center"/>
              <w:textAlignment w:val="center"/>
              <w:rPr>
                <w:rFonts w:hint="eastAsia" w:ascii="Calibri" w:hAnsi="Calibri" w:cs="Calibri"/>
                <w:b/>
                <w:bCs/>
                <w:color w:val="auto"/>
                <w:kern w:val="0"/>
                <w:sz w:val="20"/>
                <w:szCs w:val="20"/>
                <w:lang w:val="en-US" w:eastAsia="zh-CN" w:bidi="ar"/>
              </w:rPr>
            </w:pPr>
            <w:r>
              <w:rPr>
                <w:rFonts w:hint="eastAsia" w:ascii="宋体" w:hAnsi="宋体" w:eastAsia="宋体" w:cs="宋体"/>
                <w:b/>
                <w:bCs/>
                <w:i w:val="0"/>
                <w:iCs w:val="0"/>
                <w:color w:val="auto"/>
                <w:kern w:val="0"/>
                <w:sz w:val="22"/>
                <w:szCs w:val="22"/>
                <w:u w:val="none"/>
                <w:lang w:val="en-US" w:eastAsia="zh-CN" w:bidi="ar"/>
              </w:rPr>
              <w:t>14106</w:t>
            </w:r>
          </w:p>
        </w:tc>
        <w:tc>
          <w:tcPr>
            <w:tcW w:w="1657" w:type="dxa"/>
            <w:noWrap w:val="0"/>
            <w:vAlign w:val="center"/>
          </w:tcPr>
          <w:p w14:paraId="55C604A9">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3CB73D92">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F843983">
            <w:pPr>
              <w:widowControl/>
              <w:jc w:val="center"/>
              <w:textAlignment w:val="center"/>
              <w:rPr>
                <w:rFonts w:hint="eastAsia" w:ascii="宋体" w:hAnsi="宋体" w:cs="宋体"/>
                <w:color w:val="auto"/>
                <w:sz w:val="24"/>
              </w:rPr>
            </w:pPr>
          </w:p>
        </w:tc>
        <w:tc>
          <w:tcPr>
            <w:tcW w:w="1650" w:type="dxa"/>
            <w:noWrap w:val="0"/>
            <w:vAlign w:val="center"/>
          </w:tcPr>
          <w:p w14:paraId="3635F08B">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8B179A3">
            <w:pPr>
              <w:spacing w:line="360" w:lineRule="auto"/>
              <w:jc w:val="center"/>
              <w:rPr>
                <w:rFonts w:ascii="仿宋_GB2312" w:hAnsi="仿宋" w:eastAsia="仿宋_GB2312" w:cs="仿宋_GB2312"/>
                <w:color w:val="auto"/>
                <w:sz w:val="24"/>
              </w:rPr>
            </w:pPr>
          </w:p>
        </w:tc>
      </w:tr>
      <w:tr w14:paraId="0CCB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13104CD2">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13060B28">
            <w:pPr>
              <w:spacing w:line="360" w:lineRule="auto"/>
              <w:jc w:val="center"/>
              <w:rPr>
                <w:rFonts w:ascii="仿宋_GB2312" w:hAnsi="仿宋" w:eastAsia="仿宋_GB2312" w:cs="仿宋_GB2312"/>
                <w:color w:val="auto"/>
                <w:sz w:val="24"/>
              </w:rPr>
            </w:pPr>
          </w:p>
        </w:tc>
      </w:tr>
      <w:tr w14:paraId="76B6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363E41B3">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572D0110">
            <w:pPr>
              <w:spacing w:line="360" w:lineRule="auto"/>
              <w:jc w:val="center"/>
              <w:rPr>
                <w:rFonts w:ascii="仿宋_GB2312" w:hAnsi="仿宋" w:eastAsia="仿宋_GB2312" w:cs="仿宋_GB2312"/>
                <w:color w:val="auto"/>
                <w:sz w:val="24"/>
              </w:rPr>
            </w:pPr>
          </w:p>
        </w:tc>
      </w:tr>
    </w:tbl>
    <w:p w14:paraId="185474B4">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53B2311">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8558A0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14A2CC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D4B48C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CF9DAF">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42A8EB75">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标项五</w:t>
      </w:r>
    </w:p>
    <w:p w14:paraId="7CEC86C2">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69036DC8">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7FC59689">
      <w:pPr>
        <w:snapToGrid w:val="0"/>
        <w:spacing w:line="360" w:lineRule="auto"/>
        <w:ind w:firstLine="482"/>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A50E8A4">
      <w:pPr>
        <w:pStyle w:val="2"/>
        <w:rPr>
          <w:rFonts w:hint="eastAsia" w:ascii="仿宋_GB2312" w:hAnsi="仿宋" w:eastAsia="仿宋_GB2312" w:cs="仿宋_GB2312"/>
          <w:color w:val="auto"/>
          <w:kern w:val="0"/>
          <w:sz w:val="24"/>
          <w:lang w:val="zh-CN"/>
        </w:rPr>
      </w:pPr>
    </w:p>
    <w:p w14:paraId="23EF2DB2">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96"/>
        <w:gridCol w:w="975"/>
        <w:gridCol w:w="1290"/>
        <w:gridCol w:w="1747"/>
        <w:gridCol w:w="1980"/>
        <w:gridCol w:w="2205"/>
        <w:gridCol w:w="1650"/>
        <w:gridCol w:w="2259"/>
      </w:tblGrid>
      <w:tr w14:paraId="138F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5E556ECB">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996" w:type="dxa"/>
            <w:noWrap w:val="0"/>
            <w:vAlign w:val="center"/>
          </w:tcPr>
          <w:p w14:paraId="32311377">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975" w:type="dxa"/>
            <w:noWrap w:val="0"/>
            <w:vAlign w:val="center"/>
          </w:tcPr>
          <w:p w14:paraId="5216F126">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1290" w:type="dxa"/>
            <w:noWrap w:val="0"/>
            <w:vAlign w:val="center"/>
          </w:tcPr>
          <w:p w14:paraId="79E90F6F">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747" w:type="dxa"/>
            <w:noWrap w:val="0"/>
            <w:vAlign w:val="center"/>
          </w:tcPr>
          <w:p w14:paraId="7A17FCD2">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193B01AA">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36527154">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0E702BC7">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152DF33E">
            <w:pPr>
              <w:spacing w:line="360" w:lineRule="auto"/>
              <w:jc w:val="center"/>
              <w:rPr>
                <w:rFonts w:hint="eastAsia" w:ascii="宋体" w:hAnsi="宋体" w:cs="宋体"/>
                <w:b/>
                <w:color w:val="auto"/>
                <w:sz w:val="24"/>
              </w:rPr>
            </w:pPr>
          </w:p>
          <w:p w14:paraId="0435EF0C">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02F4729D">
            <w:pPr>
              <w:spacing w:line="360" w:lineRule="auto"/>
              <w:jc w:val="center"/>
              <w:rPr>
                <w:rFonts w:hint="eastAsia" w:ascii="宋体" w:hAnsi="宋体" w:cs="宋体"/>
                <w:b/>
                <w:color w:val="auto"/>
                <w:sz w:val="24"/>
              </w:rPr>
            </w:pPr>
          </w:p>
        </w:tc>
      </w:tr>
      <w:tr w14:paraId="4C13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14:paraId="7189FA00">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996" w:type="dxa"/>
            <w:vMerge w:val="restart"/>
            <w:noWrap w:val="0"/>
            <w:vAlign w:val="center"/>
          </w:tcPr>
          <w:p w14:paraId="31B53875">
            <w:pPr>
              <w:spacing w:line="336" w:lineRule="auto"/>
              <w:rPr>
                <w:rFonts w:hint="eastAsia" w:ascii="宋体" w:hAnsi="宋体" w:cs="宋体"/>
                <w:color w:val="auto"/>
                <w:kern w:val="0"/>
                <w:sz w:val="24"/>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五</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-临岐区块</w:t>
            </w:r>
          </w:p>
          <w:p w14:paraId="0609BA3A">
            <w:pPr>
              <w:widowControl/>
              <w:jc w:val="center"/>
              <w:textAlignment w:val="center"/>
              <w:rPr>
                <w:rFonts w:hint="eastAsia" w:ascii="宋体" w:hAnsi="宋体" w:cs="宋体"/>
                <w:color w:val="auto"/>
                <w:kern w:val="0"/>
                <w:sz w:val="24"/>
                <w:lang w:bidi="ar"/>
              </w:rPr>
            </w:pPr>
          </w:p>
        </w:tc>
        <w:tc>
          <w:tcPr>
            <w:tcW w:w="975" w:type="dxa"/>
            <w:noWrap w:val="0"/>
            <w:vAlign w:val="center"/>
          </w:tcPr>
          <w:p w14:paraId="554AB2B4">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临岐镇</w:t>
            </w:r>
          </w:p>
        </w:tc>
        <w:tc>
          <w:tcPr>
            <w:tcW w:w="1290" w:type="dxa"/>
            <w:noWrap w:val="0"/>
            <w:vAlign w:val="center"/>
          </w:tcPr>
          <w:p w14:paraId="677C5CA8">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5779</w:t>
            </w:r>
          </w:p>
        </w:tc>
        <w:tc>
          <w:tcPr>
            <w:tcW w:w="1747" w:type="dxa"/>
            <w:noWrap w:val="0"/>
            <w:vAlign w:val="center"/>
          </w:tcPr>
          <w:p w14:paraId="1AA338BE">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2E42BC19">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65C415F">
            <w:pPr>
              <w:widowControl/>
              <w:jc w:val="center"/>
              <w:textAlignment w:val="center"/>
              <w:rPr>
                <w:rFonts w:hint="eastAsia" w:ascii="宋体" w:hAnsi="宋体" w:cs="宋体"/>
                <w:color w:val="auto"/>
                <w:sz w:val="24"/>
              </w:rPr>
            </w:pPr>
          </w:p>
        </w:tc>
        <w:tc>
          <w:tcPr>
            <w:tcW w:w="1650" w:type="dxa"/>
            <w:noWrap w:val="0"/>
            <w:vAlign w:val="center"/>
          </w:tcPr>
          <w:p w14:paraId="5134A306">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7ABF9268">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2FFF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13" w:type="dxa"/>
            <w:noWrap w:val="0"/>
            <w:vAlign w:val="center"/>
          </w:tcPr>
          <w:p w14:paraId="0173FA7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996" w:type="dxa"/>
            <w:vMerge w:val="continue"/>
            <w:noWrap w:val="0"/>
            <w:vAlign w:val="center"/>
          </w:tcPr>
          <w:p w14:paraId="641CFF4C">
            <w:pPr>
              <w:widowControl/>
              <w:jc w:val="center"/>
              <w:textAlignment w:val="center"/>
              <w:rPr>
                <w:rFonts w:hint="eastAsia" w:ascii="宋体" w:hAnsi="宋体" w:cs="宋体"/>
                <w:color w:val="auto"/>
                <w:kern w:val="0"/>
                <w:sz w:val="24"/>
                <w:lang w:bidi="ar"/>
              </w:rPr>
            </w:pPr>
          </w:p>
        </w:tc>
        <w:tc>
          <w:tcPr>
            <w:tcW w:w="975" w:type="dxa"/>
            <w:noWrap w:val="0"/>
            <w:vAlign w:val="center"/>
          </w:tcPr>
          <w:p w14:paraId="78BAF245">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文昌镇</w:t>
            </w:r>
          </w:p>
        </w:tc>
        <w:tc>
          <w:tcPr>
            <w:tcW w:w="1290" w:type="dxa"/>
            <w:noWrap w:val="0"/>
            <w:vAlign w:val="center"/>
          </w:tcPr>
          <w:p w14:paraId="1C6D839D">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4218</w:t>
            </w:r>
          </w:p>
        </w:tc>
        <w:tc>
          <w:tcPr>
            <w:tcW w:w="1747" w:type="dxa"/>
            <w:noWrap w:val="0"/>
            <w:vAlign w:val="center"/>
          </w:tcPr>
          <w:p w14:paraId="18DA12A6">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4F18D9A1">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2F942643">
            <w:pPr>
              <w:widowControl/>
              <w:jc w:val="center"/>
              <w:textAlignment w:val="center"/>
              <w:rPr>
                <w:rFonts w:hint="eastAsia" w:ascii="宋体" w:hAnsi="宋体" w:cs="宋体"/>
                <w:color w:val="auto"/>
                <w:sz w:val="24"/>
              </w:rPr>
            </w:pPr>
          </w:p>
        </w:tc>
        <w:tc>
          <w:tcPr>
            <w:tcW w:w="1650" w:type="dxa"/>
            <w:noWrap w:val="0"/>
            <w:vAlign w:val="center"/>
          </w:tcPr>
          <w:p w14:paraId="58E816B3">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7DDAD595">
            <w:pPr>
              <w:spacing w:line="360" w:lineRule="auto"/>
              <w:jc w:val="center"/>
              <w:rPr>
                <w:rFonts w:ascii="仿宋_GB2312" w:hAnsi="仿宋" w:eastAsia="仿宋_GB2312" w:cs="仿宋_GB2312"/>
                <w:color w:val="auto"/>
                <w:sz w:val="24"/>
              </w:rPr>
            </w:pPr>
          </w:p>
        </w:tc>
      </w:tr>
      <w:tr w14:paraId="5DC8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14:paraId="2A84C11C">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996" w:type="dxa"/>
            <w:vMerge w:val="continue"/>
            <w:noWrap w:val="0"/>
            <w:vAlign w:val="center"/>
          </w:tcPr>
          <w:p w14:paraId="1C913CD5">
            <w:pPr>
              <w:widowControl/>
              <w:jc w:val="center"/>
              <w:textAlignment w:val="center"/>
              <w:rPr>
                <w:rFonts w:hint="eastAsia" w:ascii="宋体" w:hAnsi="宋体" w:cs="宋体"/>
                <w:color w:val="auto"/>
                <w:kern w:val="0"/>
                <w:sz w:val="24"/>
                <w:lang w:bidi="ar"/>
              </w:rPr>
            </w:pPr>
          </w:p>
        </w:tc>
        <w:tc>
          <w:tcPr>
            <w:tcW w:w="975" w:type="dxa"/>
            <w:noWrap w:val="0"/>
            <w:vAlign w:val="center"/>
          </w:tcPr>
          <w:p w14:paraId="03225830">
            <w:pPr>
              <w:keepNext w:val="0"/>
              <w:keepLines w:val="0"/>
              <w:widowControl/>
              <w:suppressLineNumbers w:val="0"/>
              <w:jc w:val="center"/>
              <w:textAlignment w:val="center"/>
              <w:rPr>
                <w:rFonts w:hint="eastAsia"/>
                <w:color w:val="auto"/>
                <w:sz w:val="20"/>
                <w:szCs w:val="20"/>
                <w:lang w:eastAsia="zh-CN"/>
              </w:rPr>
            </w:pPr>
            <w:r>
              <w:rPr>
                <w:rFonts w:hint="eastAsia" w:ascii="宋体" w:hAnsi="宋体" w:eastAsia="宋体" w:cs="宋体"/>
                <w:i w:val="0"/>
                <w:iCs w:val="0"/>
                <w:color w:val="auto"/>
                <w:kern w:val="0"/>
                <w:sz w:val="20"/>
                <w:szCs w:val="20"/>
                <w:u w:val="none"/>
                <w:lang w:val="en-US" w:eastAsia="zh-CN" w:bidi="ar"/>
              </w:rPr>
              <w:t>屏门乡</w:t>
            </w:r>
          </w:p>
        </w:tc>
        <w:tc>
          <w:tcPr>
            <w:tcW w:w="1290" w:type="dxa"/>
            <w:noWrap w:val="0"/>
            <w:vAlign w:val="center"/>
          </w:tcPr>
          <w:p w14:paraId="7F6DF752">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3698</w:t>
            </w:r>
          </w:p>
        </w:tc>
        <w:tc>
          <w:tcPr>
            <w:tcW w:w="1747" w:type="dxa"/>
            <w:noWrap w:val="0"/>
            <w:vAlign w:val="center"/>
          </w:tcPr>
          <w:p w14:paraId="7F703FEE">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1B7F4D9B">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A813E34">
            <w:pPr>
              <w:widowControl/>
              <w:jc w:val="center"/>
              <w:textAlignment w:val="center"/>
              <w:rPr>
                <w:rFonts w:hint="eastAsia" w:ascii="宋体" w:hAnsi="宋体" w:cs="宋体"/>
                <w:color w:val="auto"/>
                <w:sz w:val="24"/>
              </w:rPr>
            </w:pPr>
          </w:p>
        </w:tc>
        <w:tc>
          <w:tcPr>
            <w:tcW w:w="1650" w:type="dxa"/>
            <w:noWrap w:val="0"/>
            <w:vAlign w:val="center"/>
          </w:tcPr>
          <w:p w14:paraId="2D4C865C">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4434799D">
            <w:pPr>
              <w:spacing w:line="360" w:lineRule="auto"/>
              <w:jc w:val="center"/>
              <w:rPr>
                <w:rFonts w:ascii="仿宋_GB2312" w:hAnsi="仿宋" w:eastAsia="仿宋_GB2312" w:cs="仿宋_GB2312"/>
                <w:color w:val="auto"/>
                <w:sz w:val="24"/>
              </w:rPr>
            </w:pPr>
          </w:p>
        </w:tc>
      </w:tr>
      <w:tr w14:paraId="6F23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13" w:type="dxa"/>
            <w:noWrap w:val="0"/>
            <w:vAlign w:val="center"/>
          </w:tcPr>
          <w:p w14:paraId="71F62A5E">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996" w:type="dxa"/>
            <w:vMerge w:val="continue"/>
            <w:noWrap w:val="0"/>
            <w:vAlign w:val="center"/>
          </w:tcPr>
          <w:p w14:paraId="275729DD">
            <w:pPr>
              <w:widowControl/>
              <w:jc w:val="center"/>
              <w:textAlignment w:val="center"/>
              <w:rPr>
                <w:rFonts w:hint="eastAsia" w:ascii="宋体" w:hAnsi="宋体" w:cs="宋体"/>
                <w:color w:val="auto"/>
                <w:kern w:val="0"/>
                <w:sz w:val="24"/>
                <w:lang w:bidi="ar"/>
              </w:rPr>
            </w:pPr>
          </w:p>
        </w:tc>
        <w:tc>
          <w:tcPr>
            <w:tcW w:w="975" w:type="dxa"/>
            <w:noWrap w:val="0"/>
            <w:vAlign w:val="center"/>
          </w:tcPr>
          <w:p w14:paraId="547F3A60">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瑶山乡</w:t>
            </w:r>
          </w:p>
        </w:tc>
        <w:tc>
          <w:tcPr>
            <w:tcW w:w="1290" w:type="dxa"/>
            <w:noWrap w:val="0"/>
            <w:vAlign w:val="center"/>
          </w:tcPr>
          <w:p w14:paraId="6973FE72">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2758</w:t>
            </w:r>
          </w:p>
        </w:tc>
        <w:tc>
          <w:tcPr>
            <w:tcW w:w="1747" w:type="dxa"/>
            <w:noWrap w:val="0"/>
            <w:vAlign w:val="center"/>
          </w:tcPr>
          <w:p w14:paraId="45AFFF43">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400C3A9F">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66FD5EF">
            <w:pPr>
              <w:widowControl/>
              <w:jc w:val="center"/>
              <w:textAlignment w:val="center"/>
              <w:rPr>
                <w:rFonts w:hint="eastAsia" w:ascii="宋体" w:hAnsi="宋体" w:cs="宋体"/>
                <w:color w:val="auto"/>
                <w:sz w:val="24"/>
              </w:rPr>
            </w:pPr>
          </w:p>
        </w:tc>
        <w:tc>
          <w:tcPr>
            <w:tcW w:w="1650" w:type="dxa"/>
            <w:noWrap w:val="0"/>
            <w:vAlign w:val="center"/>
          </w:tcPr>
          <w:p w14:paraId="4998EF15">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33F3BF50">
            <w:pPr>
              <w:spacing w:line="360" w:lineRule="auto"/>
              <w:jc w:val="center"/>
              <w:rPr>
                <w:rFonts w:ascii="仿宋_GB2312" w:hAnsi="仿宋" w:eastAsia="仿宋_GB2312" w:cs="仿宋_GB2312"/>
                <w:color w:val="auto"/>
                <w:sz w:val="24"/>
              </w:rPr>
            </w:pPr>
          </w:p>
        </w:tc>
      </w:tr>
      <w:tr w14:paraId="2420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13" w:type="dxa"/>
            <w:noWrap w:val="0"/>
            <w:vAlign w:val="center"/>
          </w:tcPr>
          <w:p w14:paraId="609501EF">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996" w:type="dxa"/>
            <w:vMerge w:val="continue"/>
            <w:noWrap w:val="0"/>
            <w:vAlign w:val="center"/>
          </w:tcPr>
          <w:p w14:paraId="6A03E5B8">
            <w:pPr>
              <w:widowControl/>
              <w:jc w:val="center"/>
              <w:textAlignment w:val="center"/>
              <w:rPr>
                <w:rFonts w:hint="eastAsia" w:ascii="宋体" w:hAnsi="宋体" w:cs="宋体"/>
                <w:color w:val="auto"/>
                <w:kern w:val="0"/>
                <w:sz w:val="24"/>
                <w:lang w:bidi="ar"/>
              </w:rPr>
            </w:pPr>
          </w:p>
        </w:tc>
        <w:tc>
          <w:tcPr>
            <w:tcW w:w="975" w:type="dxa"/>
            <w:noWrap w:val="0"/>
            <w:vAlign w:val="center"/>
          </w:tcPr>
          <w:p w14:paraId="5FDB9D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小计</w:t>
            </w:r>
          </w:p>
        </w:tc>
        <w:tc>
          <w:tcPr>
            <w:tcW w:w="1290" w:type="dxa"/>
            <w:noWrap w:val="0"/>
            <w:vAlign w:val="center"/>
          </w:tcPr>
          <w:p w14:paraId="1B6272A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2"/>
                <w:szCs w:val="22"/>
                <w:u w:val="none"/>
                <w:lang w:val="en-US" w:eastAsia="zh-CN" w:bidi="ar"/>
              </w:rPr>
              <w:t>16453</w:t>
            </w:r>
          </w:p>
        </w:tc>
        <w:tc>
          <w:tcPr>
            <w:tcW w:w="1747" w:type="dxa"/>
            <w:noWrap w:val="0"/>
            <w:vAlign w:val="center"/>
          </w:tcPr>
          <w:p w14:paraId="6640AF1C">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17120466">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9183AB6">
            <w:pPr>
              <w:widowControl/>
              <w:jc w:val="center"/>
              <w:textAlignment w:val="center"/>
              <w:rPr>
                <w:rFonts w:hint="eastAsia" w:ascii="宋体" w:hAnsi="宋体" w:cs="宋体"/>
                <w:color w:val="auto"/>
                <w:sz w:val="24"/>
              </w:rPr>
            </w:pPr>
          </w:p>
        </w:tc>
        <w:tc>
          <w:tcPr>
            <w:tcW w:w="1650" w:type="dxa"/>
            <w:noWrap w:val="0"/>
            <w:vAlign w:val="center"/>
          </w:tcPr>
          <w:p w14:paraId="18D7FE9A">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759E94F3">
            <w:pPr>
              <w:spacing w:line="360" w:lineRule="auto"/>
              <w:jc w:val="center"/>
              <w:rPr>
                <w:rFonts w:ascii="仿宋_GB2312" w:hAnsi="仿宋" w:eastAsia="仿宋_GB2312" w:cs="仿宋_GB2312"/>
                <w:color w:val="auto"/>
                <w:sz w:val="24"/>
              </w:rPr>
            </w:pPr>
          </w:p>
        </w:tc>
      </w:tr>
      <w:tr w14:paraId="64F2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654AA388">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4664C69A">
            <w:pPr>
              <w:spacing w:line="360" w:lineRule="auto"/>
              <w:jc w:val="center"/>
              <w:rPr>
                <w:rFonts w:ascii="仿宋_GB2312" w:hAnsi="仿宋" w:eastAsia="仿宋_GB2312" w:cs="仿宋_GB2312"/>
                <w:color w:val="auto"/>
                <w:sz w:val="24"/>
              </w:rPr>
            </w:pPr>
          </w:p>
        </w:tc>
      </w:tr>
      <w:tr w14:paraId="4C8B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774414CD">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037FF9AB">
            <w:pPr>
              <w:spacing w:line="360" w:lineRule="auto"/>
              <w:jc w:val="center"/>
              <w:rPr>
                <w:rFonts w:ascii="仿宋_GB2312" w:hAnsi="仿宋" w:eastAsia="仿宋_GB2312" w:cs="仿宋_GB2312"/>
                <w:color w:val="auto"/>
                <w:sz w:val="24"/>
              </w:rPr>
            </w:pPr>
          </w:p>
        </w:tc>
      </w:tr>
    </w:tbl>
    <w:p w14:paraId="5F581174">
      <w:pPr>
        <w:pStyle w:val="2"/>
        <w:ind w:left="0" w:leftChars="0" w:firstLine="0" w:firstLineChars="0"/>
        <w:rPr>
          <w:rFonts w:ascii="仿宋_GB2312" w:hAnsi="仿宋" w:eastAsia="仿宋_GB2312" w:cs="仿宋_GB2312"/>
          <w:b/>
          <w:color w:val="auto"/>
          <w:kern w:val="0"/>
          <w:sz w:val="24"/>
          <w:lang w:val="zh-CN"/>
        </w:rPr>
      </w:pPr>
    </w:p>
    <w:p w14:paraId="5DCD46DF">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09A37A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7A9B88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C97B25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16E2CED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8ED903">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0247BBF6">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标项六</w:t>
      </w:r>
    </w:p>
    <w:p w14:paraId="4AA54D4A">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54BD6F07">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1D7A9A25">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3D37B72">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071"/>
        <w:gridCol w:w="1260"/>
        <w:gridCol w:w="1215"/>
        <w:gridCol w:w="1462"/>
        <w:gridCol w:w="1980"/>
        <w:gridCol w:w="2205"/>
        <w:gridCol w:w="1650"/>
        <w:gridCol w:w="2259"/>
      </w:tblGrid>
      <w:tr w14:paraId="47AD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13" w:type="dxa"/>
            <w:noWrap w:val="0"/>
            <w:vAlign w:val="center"/>
          </w:tcPr>
          <w:p w14:paraId="433B3D64">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071" w:type="dxa"/>
            <w:noWrap w:val="0"/>
            <w:vAlign w:val="center"/>
          </w:tcPr>
          <w:p w14:paraId="37CCF6F0">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260" w:type="dxa"/>
            <w:noWrap w:val="0"/>
            <w:vAlign w:val="center"/>
          </w:tcPr>
          <w:p w14:paraId="41E02E73">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1215" w:type="dxa"/>
            <w:noWrap w:val="0"/>
            <w:vAlign w:val="center"/>
          </w:tcPr>
          <w:p w14:paraId="09EBD7B8">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462" w:type="dxa"/>
            <w:noWrap w:val="0"/>
            <w:vAlign w:val="center"/>
          </w:tcPr>
          <w:p w14:paraId="3932C8BF">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62D44617">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5516A7B8">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571BD821">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7CDBF8DC">
            <w:pPr>
              <w:spacing w:line="360" w:lineRule="auto"/>
              <w:jc w:val="center"/>
              <w:rPr>
                <w:rFonts w:hint="eastAsia" w:ascii="宋体" w:hAnsi="宋体" w:cs="宋体"/>
                <w:b/>
                <w:color w:val="auto"/>
                <w:sz w:val="24"/>
              </w:rPr>
            </w:pPr>
          </w:p>
          <w:p w14:paraId="391CBA23">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15BBA53F">
            <w:pPr>
              <w:spacing w:line="360" w:lineRule="auto"/>
              <w:jc w:val="center"/>
              <w:rPr>
                <w:rFonts w:hint="eastAsia" w:ascii="宋体" w:hAnsi="宋体" w:cs="宋体"/>
                <w:b/>
                <w:color w:val="auto"/>
                <w:sz w:val="24"/>
              </w:rPr>
            </w:pPr>
          </w:p>
        </w:tc>
      </w:tr>
      <w:tr w14:paraId="5478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13" w:type="dxa"/>
            <w:noWrap w:val="0"/>
            <w:vAlign w:val="center"/>
          </w:tcPr>
          <w:p w14:paraId="17F454FA">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071" w:type="dxa"/>
            <w:vMerge w:val="restart"/>
            <w:noWrap w:val="0"/>
            <w:vAlign w:val="center"/>
          </w:tcPr>
          <w:p w14:paraId="068784C4">
            <w:pPr>
              <w:spacing w:line="336" w:lineRule="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六</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姜家</w:t>
            </w:r>
            <w:r>
              <w:rPr>
                <w:rFonts w:hint="eastAsia" w:ascii="宋体" w:hAnsi="宋体" w:cs="宋体"/>
                <w:color w:val="auto"/>
                <w:kern w:val="0"/>
                <w:sz w:val="24"/>
                <w:szCs w:val="24"/>
                <w:lang w:bidi="ar"/>
              </w:rPr>
              <w:t>区块</w:t>
            </w:r>
          </w:p>
          <w:p w14:paraId="29DC34AF">
            <w:pPr>
              <w:widowControl/>
              <w:jc w:val="center"/>
              <w:textAlignment w:val="center"/>
              <w:rPr>
                <w:rFonts w:hint="eastAsia" w:ascii="宋体" w:hAnsi="宋体" w:cs="宋体"/>
                <w:color w:val="auto"/>
                <w:kern w:val="0"/>
                <w:sz w:val="24"/>
                <w:lang w:bidi="ar"/>
              </w:rPr>
            </w:pPr>
          </w:p>
        </w:tc>
        <w:tc>
          <w:tcPr>
            <w:tcW w:w="1260" w:type="dxa"/>
            <w:noWrap w:val="0"/>
            <w:vAlign w:val="center"/>
          </w:tcPr>
          <w:p w14:paraId="35F61496">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姜家镇</w:t>
            </w:r>
          </w:p>
        </w:tc>
        <w:tc>
          <w:tcPr>
            <w:tcW w:w="1215" w:type="dxa"/>
            <w:noWrap w:val="0"/>
            <w:vAlign w:val="center"/>
          </w:tcPr>
          <w:p w14:paraId="38E684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8305</w:t>
            </w:r>
          </w:p>
        </w:tc>
        <w:tc>
          <w:tcPr>
            <w:tcW w:w="1462" w:type="dxa"/>
            <w:noWrap w:val="0"/>
            <w:vAlign w:val="center"/>
          </w:tcPr>
          <w:p w14:paraId="009AB8A9">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0CFE2AA9">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BA1C533">
            <w:pPr>
              <w:widowControl/>
              <w:jc w:val="center"/>
              <w:textAlignment w:val="center"/>
              <w:rPr>
                <w:rFonts w:hint="eastAsia" w:ascii="宋体" w:hAnsi="宋体" w:cs="宋体"/>
                <w:color w:val="auto"/>
                <w:sz w:val="24"/>
              </w:rPr>
            </w:pPr>
          </w:p>
        </w:tc>
        <w:tc>
          <w:tcPr>
            <w:tcW w:w="1650" w:type="dxa"/>
            <w:noWrap w:val="0"/>
            <w:vAlign w:val="center"/>
          </w:tcPr>
          <w:p w14:paraId="08F66A85">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07F96373">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3867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3" w:type="dxa"/>
            <w:noWrap w:val="0"/>
            <w:vAlign w:val="center"/>
          </w:tcPr>
          <w:p w14:paraId="7EACBF23">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071" w:type="dxa"/>
            <w:vMerge w:val="continue"/>
            <w:noWrap w:val="0"/>
            <w:vAlign w:val="center"/>
          </w:tcPr>
          <w:p w14:paraId="0C0849E1">
            <w:pPr>
              <w:widowControl/>
              <w:jc w:val="center"/>
              <w:textAlignment w:val="center"/>
              <w:rPr>
                <w:rFonts w:hint="eastAsia" w:ascii="宋体" w:hAnsi="宋体" w:cs="宋体"/>
                <w:color w:val="auto"/>
                <w:kern w:val="0"/>
                <w:sz w:val="24"/>
                <w:lang w:bidi="ar"/>
              </w:rPr>
            </w:pPr>
          </w:p>
        </w:tc>
        <w:tc>
          <w:tcPr>
            <w:tcW w:w="1260" w:type="dxa"/>
            <w:noWrap w:val="0"/>
            <w:vAlign w:val="center"/>
          </w:tcPr>
          <w:p w14:paraId="6248D1C7">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界首乡</w:t>
            </w:r>
          </w:p>
        </w:tc>
        <w:tc>
          <w:tcPr>
            <w:tcW w:w="1215" w:type="dxa"/>
            <w:noWrap w:val="0"/>
            <w:vAlign w:val="center"/>
          </w:tcPr>
          <w:p w14:paraId="30FAB4B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3089</w:t>
            </w:r>
          </w:p>
        </w:tc>
        <w:tc>
          <w:tcPr>
            <w:tcW w:w="1462" w:type="dxa"/>
            <w:noWrap w:val="0"/>
            <w:vAlign w:val="center"/>
          </w:tcPr>
          <w:p w14:paraId="5811CEC8">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7D15212C">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482E6E6">
            <w:pPr>
              <w:widowControl/>
              <w:jc w:val="center"/>
              <w:textAlignment w:val="center"/>
              <w:rPr>
                <w:rFonts w:hint="eastAsia" w:ascii="宋体" w:hAnsi="宋体" w:cs="宋体"/>
                <w:color w:val="auto"/>
                <w:sz w:val="24"/>
              </w:rPr>
            </w:pPr>
          </w:p>
        </w:tc>
        <w:tc>
          <w:tcPr>
            <w:tcW w:w="1650" w:type="dxa"/>
            <w:noWrap w:val="0"/>
            <w:vAlign w:val="center"/>
          </w:tcPr>
          <w:p w14:paraId="16887734">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72602D5D">
            <w:pPr>
              <w:spacing w:line="360" w:lineRule="auto"/>
              <w:jc w:val="center"/>
              <w:rPr>
                <w:rFonts w:ascii="仿宋_GB2312" w:hAnsi="仿宋" w:eastAsia="仿宋_GB2312" w:cs="仿宋_GB2312"/>
                <w:color w:val="auto"/>
                <w:sz w:val="24"/>
              </w:rPr>
            </w:pPr>
          </w:p>
        </w:tc>
      </w:tr>
      <w:tr w14:paraId="443E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3" w:type="dxa"/>
            <w:noWrap w:val="0"/>
            <w:vAlign w:val="center"/>
          </w:tcPr>
          <w:p w14:paraId="47B7D151">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071" w:type="dxa"/>
            <w:vMerge w:val="continue"/>
            <w:noWrap w:val="0"/>
            <w:vAlign w:val="center"/>
          </w:tcPr>
          <w:p w14:paraId="0ADA0D52">
            <w:pPr>
              <w:snapToGrid w:val="0"/>
              <w:spacing w:line="360" w:lineRule="auto"/>
              <w:jc w:val="center"/>
              <w:rPr>
                <w:rFonts w:hint="eastAsia" w:ascii="宋体" w:hAnsi="宋体" w:cs="宋体"/>
                <w:color w:val="auto"/>
                <w:sz w:val="24"/>
              </w:rPr>
            </w:pPr>
          </w:p>
        </w:tc>
        <w:tc>
          <w:tcPr>
            <w:tcW w:w="1260" w:type="dxa"/>
            <w:noWrap w:val="0"/>
            <w:vAlign w:val="center"/>
          </w:tcPr>
          <w:p w14:paraId="029C6453">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浪川乡</w:t>
            </w:r>
          </w:p>
        </w:tc>
        <w:tc>
          <w:tcPr>
            <w:tcW w:w="1215" w:type="dxa"/>
            <w:noWrap w:val="0"/>
            <w:vAlign w:val="center"/>
          </w:tcPr>
          <w:p w14:paraId="3602185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6043</w:t>
            </w:r>
          </w:p>
        </w:tc>
        <w:tc>
          <w:tcPr>
            <w:tcW w:w="1462" w:type="dxa"/>
            <w:noWrap w:val="0"/>
            <w:vAlign w:val="center"/>
          </w:tcPr>
          <w:p w14:paraId="78EB423D">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4105C290">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7B39C6B">
            <w:pPr>
              <w:spacing w:line="360" w:lineRule="auto"/>
              <w:jc w:val="center"/>
              <w:rPr>
                <w:rFonts w:ascii="仿宋_GB2312" w:hAnsi="仿宋" w:eastAsia="仿宋_GB2312" w:cs="仿宋_GB2312"/>
                <w:color w:val="auto"/>
                <w:sz w:val="24"/>
              </w:rPr>
            </w:pPr>
          </w:p>
        </w:tc>
        <w:tc>
          <w:tcPr>
            <w:tcW w:w="1650" w:type="dxa"/>
            <w:noWrap w:val="0"/>
            <w:vAlign w:val="center"/>
          </w:tcPr>
          <w:p w14:paraId="7F601D86">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B88F668">
            <w:pPr>
              <w:spacing w:line="360" w:lineRule="auto"/>
              <w:jc w:val="center"/>
              <w:rPr>
                <w:rFonts w:ascii="仿宋_GB2312" w:hAnsi="仿宋" w:eastAsia="仿宋_GB2312" w:cs="仿宋_GB2312"/>
                <w:color w:val="auto"/>
                <w:sz w:val="24"/>
              </w:rPr>
            </w:pPr>
          </w:p>
        </w:tc>
      </w:tr>
      <w:tr w14:paraId="0494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3" w:type="dxa"/>
            <w:noWrap w:val="0"/>
            <w:vAlign w:val="center"/>
          </w:tcPr>
          <w:p w14:paraId="74CB1628">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2071" w:type="dxa"/>
            <w:vMerge w:val="continue"/>
            <w:noWrap w:val="0"/>
            <w:vAlign w:val="center"/>
          </w:tcPr>
          <w:p w14:paraId="2A4C1ACC">
            <w:pPr>
              <w:snapToGrid w:val="0"/>
              <w:spacing w:line="360" w:lineRule="auto"/>
              <w:jc w:val="center"/>
              <w:rPr>
                <w:rFonts w:hint="eastAsia" w:ascii="宋体" w:hAnsi="宋体" w:cs="宋体"/>
                <w:color w:val="auto"/>
                <w:sz w:val="24"/>
              </w:rPr>
            </w:pPr>
          </w:p>
        </w:tc>
        <w:tc>
          <w:tcPr>
            <w:tcW w:w="1260" w:type="dxa"/>
            <w:noWrap w:val="0"/>
            <w:vAlign w:val="center"/>
          </w:tcPr>
          <w:p w14:paraId="75220146">
            <w:pPr>
              <w:keepNext w:val="0"/>
              <w:keepLines w:val="0"/>
              <w:widowControl/>
              <w:suppressLineNumbers w:val="0"/>
              <w:jc w:val="center"/>
              <w:textAlignment w:val="center"/>
              <w:rPr>
                <w:rFonts w:hint="eastAsia"/>
                <w:b/>
                <w:bCs/>
                <w:color w:val="auto"/>
                <w:sz w:val="20"/>
                <w:szCs w:val="20"/>
              </w:rPr>
            </w:pPr>
            <w:r>
              <w:rPr>
                <w:rFonts w:hint="eastAsia" w:ascii="宋体" w:hAnsi="宋体" w:eastAsia="宋体" w:cs="宋体"/>
                <w:i w:val="0"/>
                <w:iCs w:val="0"/>
                <w:color w:val="auto"/>
                <w:kern w:val="0"/>
                <w:sz w:val="20"/>
                <w:szCs w:val="20"/>
                <w:u w:val="none"/>
                <w:lang w:val="en-US" w:eastAsia="zh-CN" w:bidi="ar"/>
              </w:rPr>
              <w:t>小计</w:t>
            </w:r>
          </w:p>
        </w:tc>
        <w:tc>
          <w:tcPr>
            <w:tcW w:w="1215" w:type="dxa"/>
            <w:noWrap w:val="0"/>
            <w:vAlign w:val="center"/>
          </w:tcPr>
          <w:p w14:paraId="0F97F4EA">
            <w:pPr>
              <w:keepNext w:val="0"/>
              <w:keepLines w:val="0"/>
              <w:widowControl/>
              <w:suppressLineNumbers w:val="0"/>
              <w:jc w:val="center"/>
              <w:textAlignment w:val="center"/>
              <w:rPr>
                <w:rFonts w:hint="eastAsia" w:ascii="Calibri" w:hAnsi="Calibri" w:cs="Calibri"/>
                <w:b/>
                <w:bCs/>
                <w:color w:val="auto"/>
                <w:kern w:val="0"/>
                <w:sz w:val="20"/>
                <w:szCs w:val="20"/>
                <w:lang w:val="en-US" w:eastAsia="zh-CN" w:bidi="ar"/>
              </w:rPr>
            </w:pPr>
            <w:r>
              <w:rPr>
                <w:rFonts w:hint="eastAsia" w:ascii="宋体" w:hAnsi="宋体" w:eastAsia="宋体" w:cs="宋体"/>
                <w:b/>
                <w:bCs/>
                <w:i w:val="0"/>
                <w:iCs w:val="0"/>
                <w:color w:val="auto"/>
                <w:kern w:val="0"/>
                <w:sz w:val="22"/>
                <w:szCs w:val="22"/>
                <w:u w:val="none"/>
                <w:lang w:val="en-US" w:eastAsia="zh-CN" w:bidi="ar"/>
              </w:rPr>
              <w:t>17437</w:t>
            </w:r>
          </w:p>
        </w:tc>
        <w:tc>
          <w:tcPr>
            <w:tcW w:w="1462" w:type="dxa"/>
            <w:noWrap w:val="0"/>
            <w:vAlign w:val="center"/>
          </w:tcPr>
          <w:p w14:paraId="3E3C0963">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1FC6700E">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9D17137">
            <w:pPr>
              <w:spacing w:line="360" w:lineRule="auto"/>
              <w:jc w:val="center"/>
              <w:rPr>
                <w:rFonts w:ascii="仿宋_GB2312" w:hAnsi="仿宋" w:eastAsia="仿宋_GB2312" w:cs="仿宋_GB2312"/>
                <w:color w:val="auto"/>
                <w:sz w:val="24"/>
              </w:rPr>
            </w:pPr>
          </w:p>
        </w:tc>
        <w:tc>
          <w:tcPr>
            <w:tcW w:w="1650" w:type="dxa"/>
            <w:noWrap w:val="0"/>
            <w:vAlign w:val="center"/>
          </w:tcPr>
          <w:p w14:paraId="2D264C58">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25B9C07">
            <w:pPr>
              <w:spacing w:line="360" w:lineRule="auto"/>
              <w:jc w:val="center"/>
              <w:rPr>
                <w:rFonts w:ascii="仿宋_GB2312" w:hAnsi="仿宋" w:eastAsia="仿宋_GB2312" w:cs="仿宋_GB2312"/>
                <w:color w:val="auto"/>
                <w:sz w:val="24"/>
              </w:rPr>
            </w:pPr>
          </w:p>
        </w:tc>
      </w:tr>
      <w:tr w14:paraId="1BA9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56C97D9E">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47DEE84E">
            <w:pPr>
              <w:spacing w:line="360" w:lineRule="auto"/>
              <w:jc w:val="center"/>
              <w:rPr>
                <w:rFonts w:ascii="仿宋_GB2312" w:hAnsi="仿宋" w:eastAsia="仿宋_GB2312" w:cs="仿宋_GB2312"/>
                <w:color w:val="auto"/>
                <w:sz w:val="24"/>
              </w:rPr>
            </w:pPr>
          </w:p>
        </w:tc>
      </w:tr>
      <w:tr w14:paraId="68D1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4E01A6DD">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30A2516C">
            <w:pPr>
              <w:spacing w:line="360" w:lineRule="auto"/>
              <w:jc w:val="center"/>
              <w:rPr>
                <w:rFonts w:ascii="仿宋_GB2312" w:hAnsi="仿宋" w:eastAsia="仿宋_GB2312" w:cs="仿宋_GB2312"/>
                <w:color w:val="auto"/>
                <w:sz w:val="24"/>
              </w:rPr>
            </w:pPr>
          </w:p>
        </w:tc>
      </w:tr>
    </w:tbl>
    <w:p w14:paraId="11736D9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D3D4688">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19244E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9E3AE1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034AE1B3">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72C0C5">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077B02C1">
      <w:pPr>
        <w:numPr>
          <w:ilvl w:val="0"/>
          <w:numId w:val="0"/>
        </w:numPr>
        <w:snapToGrid w:val="0"/>
        <w:spacing w:line="360" w:lineRule="auto"/>
        <w:rPr>
          <w:rFonts w:hint="eastAsia" w:ascii="宋体" w:hAnsi="宋体" w:eastAsia="宋体" w:cs="宋体"/>
          <w:color w:val="auto"/>
          <w:kern w:val="2"/>
          <w:sz w:val="32"/>
          <w:szCs w:val="32"/>
        </w:rPr>
      </w:pPr>
    </w:p>
    <w:p w14:paraId="05458DEA">
      <w:pPr>
        <w:numPr>
          <w:ilvl w:val="0"/>
          <w:numId w:val="0"/>
        </w:numPr>
        <w:snapToGrid w:val="0"/>
        <w:spacing w:line="360" w:lineRule="auto"/>
        <w:rPr>
          <w:rFonts w:hint="eastAsia" w:ascii="宋体" w:hAnsi="宋体" w:eastAsia="宋体" w:cs="宋体"/>
          <w:color w:val="auto"/>
          <w:kern w:val="2"/>
          <w:sz w:val="32"/>
          <w:szCs w:val="32"/>
        </w:rPr>
      </w:pPr>
    </w:p>
    <w:p w14:paraId="3D619859">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中小企业声明函（如果有）</w:t>
      </w:r>
    </w:p>
    <w:p w14:paraId="7BF88B77">
      <w:pPr>
        <w:widowControl/>
        <w:spacing w:line="360" w:lineRule="auto"/>
        <w:ind w:firstLine="120" w:firstLineChars="50"/>
        <w:jc w:val="left"/>
        <w:rPr>
          <w:rFonts w:hint="eastAsia" w:ascii="宋体" w:hAnsi="宋体" w:eastAsia="宋体" w:cs="宋体"/>
          <w:b/>
          <w:bCs/>
          <w:snapToGrid/>
          <w:color w:val="auto"/>
          <w:kern w:val="0"/>
          <w:sz w:val="24"/>
          <w:szCs w:val="20"/>
          <w:lang w:val="en-US" w:eastAsia="zh-CN" w:bidi="ar-SA"/>
        </w:rPr>
      </w:pPr>
      <w:r>
        <w:rPr>
          <w:rFonts w:hint="eastAsia" w:ascii="宋体" w:hAnsi="宋体" w:eastAsia="宋体" w:cs="宋体"/>
          <w:b/>
          <w:bCs/>
          <w:snapToGrid/>
          <w:color w:val="auto"/>
          <w:kern w:val="0"/>
          <w:sz w:val="24"/>
          <w:szCs w:val="20"/>
          <w:lang w:val="en-US"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B60CD3">
      <w:pPr>
        <w:pStyle w:val="27"/>
        <w:rPr>
          <w:color w:val="auto"/>
        </w:rPr>
        <w:sectPr>
          <w:pgSz w:w="16838" w:h="11906" w:orient="landscape"/>
          <w:pgMar w:top="1418" w:right="1247" w:bottom="1418" w:left="1276" w:header="851" w:footer="992" w:gutter="0"/>
          <w:cols w:space="720" w:num="1"/>
          <w:titlePg/>
          <w:docGrid w:linePitch="312" w:charSpace="0"/>
        </w:sectPr>
      </w:pPr>
    </w:p>
    <w:p w14:paraId="21D49A92">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28BB9AF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66AB577">
      <w:pPr>
        <w:spacing w:line="360" w:lineRule="auto"/>
        <w:jc w:val="center"/>
        <w:rPr>
          <w:rFonts w:ascii="宋体" w:hAnsi="宋体" w:cs="宋体"/>
          <w:b/>
          <w:color w:val="auto"/>
          <w:spacing w:val="6"/>
          <w:sz w:val="32"/>
          <w:szCs w:val="32"/>
        </w:rPr>
      </w:pPr>
      <w:bookmarkStart w:id="791" w:name="OLE_LINK13"/>
      <w:bookmarkStart w:id="792" w:name="OLE_LINK14"/>
      <w:r>
        <w:rPr>
          <w:rFonts w:hint="eastAsia" w:ascii="宋体" w:hAnsi="宋体" w:cs="宋体"/>
          <w:b/>
          <w:color w:val="auto"/>
          <w:spacing w:val="6"/>
          <w:sz w:val="32"/>
          <w:szCs w:val="32"/>
        </w:rPr>
        <w:t>残疾人福利性单位声明函</w:t>
      </w:r>
    </w:p>
    <w:bookmarkEnd w:id="791"/>
    <w:bookmarkEnd w:id="792"/>
    <w:p w14:paraId="3E39C3EA">
      <w:pPr>
        <w:spacing w:line="360" w:lineRule="auto"/>
        <w:rPr>
          <w:rFonts w:ascii="宋体" w:hAnsi="宋体" w:cs="宋体"/>
          <w:b/>
          <w:color w:val="auto"/>
          <w:spacing w:val="6"/>
          <w:sz w:val="30"/>
          <w:szCs w:val="30"/>
        </w:rPr>
      </w:pPr>
    </w:p>
    <w:p w14:paraId="04A3B864">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杭州市生态环境局淳安分局</w:t>
      </w:r>
      <w:r>
        <w:rPr>
          <w:rFonts w:hint="eastAsia" w:ascii="宋体" w:hAnsi="宋体" w:cs="宋体"/>
          <w:color w:val="auto"/>
          <w:sz w:val="24"/>
        </w:rPr>
        <w:t>_单位的_</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rPr>
        <w:t>_采购活动提供本单位制造的货物（由本单位承担工程/提供服务），或者提供其他残疾人福利性单位制造的货物（不包括使用非残疾人福利性单位注册商标的货物）。</w:t>
      </w:r>
    </w:p>
    <w:p w14:paraId="3C396DB5">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88C02B0">
      <w:pPr>
        <w:spacing w:line="360" w:lineRule="auto"/>
        <w:ind w:firstLine="480" w:firstLineChars="200"/>
        <w:rPr>
          <w:rFonts w:ascii="宋体" w:hAnsi="宋体" w:cs="宋体"/>
          <w:color w:val="auto"/>
          <w:sz w:val="24"/>
        </w:rPr>
      </w:pPr>
    </w:p>
    <w:p w14:paraId="759A94C5">
      <w:pPr>
        <w:spacing w:line="360" w:lineRule="auto"/>
        <w:ind w:firstLine="480" w:firstLineChars="200"/>
        <w:rPr>
          <w:rFonts w:ascii="宋体" w:hAnsi="宋体" w:cs="宋体"/>
          <w:color w:val="auto"/>
          <w:sz w:val="24"/>
        </w:rPr>
      </w:pPr>
    </w:p>
    <w:p w14:paraId="20C2462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FAD54B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0029D9C">
      <w:pPr>
        <w:spacing w:line="360" w:lineRule="auto"/>
        <w:ind w:firstLine="480" w:firstLineChars="200"/>
        <w:rPr>
          <w:rFonts w:ascii="宋体" w:hAnsi="宋体" w:cs="宋体"/>
          <w:color w:val="auto"/>
          <w:sz w:val="24"/>
        </w:rPr>
      </w:pPr>
    </w:p>
    <w:p w14:paraId="1865D810">
      <w:pPr>
        <w:spacing w:line="360" w:lineRule="auto"/>
        <w:ind w:firstLine="420" w:firstLineChars="200"/>
        <w:rPr>
          <w:rFonts w:ascii="宋体" w:hAnsi="宋体" w:cs="宋体"/>
          <w:color w:val="auto"/>
        </w:rPr>
      </w:pPr>
    </w:p>
    <w:p w14:paraId="06BD0387">
      <w:pPr>
        <w:spacing w:line="360" w:lineRule="auto"/>
        <w:ind w:firstLine="420" w:firstLineChars="200"/>
        <w:rPr>
          <w:rFonts w:ascii="宋体" w:hAnsi="宋体" w:cs="宋体"/>
        </w:rPr>
      </w:pPr>
    </w:p>
    <w:p w14:paraId="4F387A21">
      <w:pPr>
        <w:spacing w:line="360" w:lineRule="auto"/>
        <w:ind w:firstLine="420" w:firstLineChars="200"/>
        <w:rPr>
          <w:rFonts w:ascii="宋体" w:hAnsi="宋体" w:cs="宋体"/>
        </w:rPr>
      </w:pPr>
    </w:p>
    <w:p w14:paraId="22D5B2B4">
      <w:pPr>
        <w:spacing w:line="360" w:lineRule="auto"/>
        <w:ind w:firstLine="420" w:firstLineChars="200"/>
        <w:rPr>
          <w:rFonts w:ascii="宋体" w:hAnsi="宋体" w:cs="宋体"/>
        </w:rPr>
      </w:pPr>
    </w:p>
    <w:p w14:paraId="6E249AB3">
      <w:pPr>
        <w:spacing w:line="360" w:lineRule="auto"/>
        <w:rPr>
          <w:rFonts w:ascii="宋体" w:hAnsi="宋体" w:cs="宋体"/>
          <w:b/>
          <w:sz w:val="24"/>
        </w:rPr>
      </w:pPr>
    </w:p>
    <w:p w14:paraId="06A21C3A">
      <w:pPr>
        <w:spacing w:line="360" w:lineRule="auto"/>
        <w:rPr>
          <w:rFonts w:ascii="宋体" w:hAnsi="宋体" w:cs="宋体"/>
          <w:b/>
          <w:sz w:val="24"/>
        </w:rPr>
      </w:pPr>
    </w:p>
    <w:p w14:paraId="608510A9">
      <w:pPr>
        <w:spacing w:line="360" w:lineRule="auto"/>
        <w:rPr>
          <w:rFonts w:ascii="宋体" w:hAnsi="宋体" w:cs="宋体"/>
          <w:b/>
          <w:sz w:val="24"/>
        </w:rPr>
      </w:pPr>
    </w:p>
    <w:p w14:paraId="2850E84C">
      <w:pPr>
        <w:spacing w:line="360" w:lineRule="auto"/>
        <w:rPr>
          <w:rFonts w:ascii="宋体" w:hAnsi="宋体" w:cs="宋体"/>
          <w:b/>
          <w:sz w:val="24"/>
        </w:rPr>
      </w:pPr>
    </w:p>
    <w:p w14:paraId="3392D53C">
      <w:pPr>
        <w:spacing w:line="360" w:lineRule="auto"/>
        <w:rPr>
          <w:rFonts w:ascii="宋体" w:hAnsi="宋体" w:cs="宋体"/>
          <w:b/>
          <w:sz w:val="24"/>
        </w:rPr>
      </w:pPr>
    </w:p>
    <w:p w14:paraId="71A5E5C1">
      <w:pPr>
        <w:spacing w:line="360" w:lineRule="auto"/>
        <w:rPr>
          <w:rFonts w:ascii="宋体" w:hAnsi="宋体" w:cs="宋体"/>
          <w:b/>
          <w:sz w:val="24"/>
        </w:rPr>
      </w:pPr>
    </w:p>
    <w:p w14:paraId="5FF73875">
      <w:pPr>
        <w:spacing w:line="360" w:lineRule="auto"/>
        <w:rPr>
          <w:rFonts w:ascii="宋体" w:hAnsi="宋体" w:cs="宋体"/>
          <w:b/>
          <w:sz w:val="24"/>
        </w:rPr>
      </w:pPr>
    </w:p>
    <w:p w14:paraId="3BCC5DE0">
      <w:pPr>
        <w:spacing w:line="360" w:lineRule="auto"/>
        <w:rPr>
          <w:rFonts w:ascii="宋体" w:hAnsi="宋体" w:cs="宋体"/>
          <w:b/>
          <w:sz w:val="24"/>
        </w:rPr>
      </w:pPr>
    </w:p>
    <w:p w14:paraId="7BE6CBAE">
      <w:pPr>
        <w:spacing w:line="360" w:lineRule="auto"/>
        <w:rPr>
          <w:rFonts w:ascii="宋体" w:hAnsi="宋体" w:cs="宋体"/>
          <w:b/>
          <w:sz w:val="24"/>
        </w:rPr>
      </w:pPr>
    </w:p>
    <w:p w14:paraId="6A6EEC2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15E12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71F8FE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18C5A0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E8D96B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C7A7A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185F9F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E6F98C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145677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999708">
      <w:pPr>
        <w:snapToGrid w:val="0"/>
        <w:spacing w:line="360" w:lineRule="auto"/>
        <w:rPr>
          <w:rFonts w:ascii="宋体" w:hAnsi="宋体" w:cs="宋体"/>
          <w:bCs/>
          <w:sz w:val="24"/>
        </w:rPr>
      </w:pPr>
      <w:r>
        <w:rPr>
          <w:rFonts w:hint="eastAsia" w:ascii="宋体" w:hAnsi="宋体" w:cs="宋体"/>
          <w:bCs/>
          <w:sz w:val="24"/>
        </w:rPr>
        <w:t>二、质疑项目基本情况</w:t>
      </w:r>
    </w:p>
    <w:p w14:paraId="5AF947B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69DDBC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41617C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2ED41E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42EC7B0">
      <w:pPr>
        <w:snapToGrid w:val="0"/>
        <w:spacing w:line="360" w:lineRule="auto"/>
        <w:rPr>
          <w:rFonts w:ascii="宋体" w:hAnsi="宋体" w:cs="宋体"/>
          <w:bCs/>
          <w:sz w:val="24"/>
        </w:rPr>
      </w:pPr>
      <w:r>
        <w:rPr>
          <w:rFonts w:hint="eastAsia" w:ascii="宋体" w:hAnsi="宋体" w:cs="宋体"/>
          <w:bCs/>
          <w:sz w:val="24"/>
        </w:rPr>
        <w:t>三、质疑事项具体内容</w:t>
      </w:r>
    </w:p>
    <w:p w14:paraId="614459A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29656A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295C66F">
      <w:pPr>
        <w:snapToGrid w:val="0"/>
        <w:spacing w:line="360" w:lineRule="auto"/>
        <w:rPr>
          <w:rFonts w:ascii="宋体" w:hAnsi="宋体" w:cs="宋体"/>
          <w:sz w:val="24"/>
        </w:rPr>
      </w:pPr>
      <w:r>
        <w:rPr>
          <w:rFonts w:hint="eastAsia" w:ascii="宋体" w:hAnsi="宋体" w:cs="宋体"/>
          <w:sz w:val="24"/>
          <w:u w:val="dotted"/>
        </w:rPr>
        <w:t xml:space="preserve">                                                       </w:t>
      </w:r>
    </w:p>
    <w:p w14:paraId="2F92BAA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3456ACB">
      <w:pPr>
        <w:snapToGrid w:val="0"/>
        <w:spacing w:line="360" w:lineRule="auto"/>
        <w:rPr>
          <w:rFonts w:ascii="宋体" w:hAnsi="宋体" w:cs="宋体"/>
          <w:sz w:val="24"/>
          <w:u w:val="dotted"/>
        </w:rPr>
      </w:pPr>
      <w:r>
        <w:rPr>
          <w:rFonts w:hint="eastAsia" w:ascii="宋体" w:hAnsi="宋体" w:cs="宋体"/>
          <w:sz w:val="24"/>
          <w:u w:val="dotted"/>
        </w:rPr>
        <w:t xml:space="preserve">                                                     </w:t>
      </w:r>
    </w:p>
    <w:p w14:paraId="73C83EBC">
      <w:pPr>
        <w:snapToGrid w:val="0"/>
        <w:spacing w:line="360" w:lineRule="auto"/>
        <w:rPr>
          <w:rFonts w:ascii="宋体" w:hAnsi="宋体" w:cs="宋体"/>
          <w:sz w:val="24"/>
          <w:u w:val="dotted"/>
        </w:rPr>
      </w:pPr>
      <w:r>
        <w:rPr>
          <w:rFonts w:hint="eastAsia" w:ascii="宋体" w:hAnsi="宋体" w:cs="宋体"/>
          <w:sz w:val="24"/>
        </w:rPr>
        <w:t>质疑事项2</w:t>
      </w:r>
    </w:p>
    <w:p w14:paraId="5706281F">
      <w:pPr>
        <w:snapToGrid w:val="0"/>
        <w:spacing w:line="360" w:lineRule="auto"/>
        <w:rPr>
          <w:rFonts w:ascii="宋体" w:hAnsi="宋体" w:cs="宋体"/>
          <w:sz w:val="24"/>
        </w:rPr>
      </w:pPr>
      <w:r>
        <w:rPr>
          <w:rFonts w:hint="eastAsia" w:ascii="宋体" w:hAnsi="宋体" w:cs="宋体"/>
          <w:sz w:val="24"/>
        </w:rPr>
        <w:t>……</w:t>
      </w:r>
    </w:p>
    <w:p w14:paraId="6319EF4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7741E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7E4E1ED">
      <w:pPr>
        <w:spacing w:line="360" w:lineRule="auto"/>
        <w:rPr>
          <w:rFonts w:ascii="宋体" w:hAnsi="宋体" w:cs="宋体"/>
          <w:sz w:val="24"/>
        </w:rPr>
      </w:pPr>
      <w:r>
        <w:rPr>
          <w:rFonts w:hint="eastAsia" w:ascii="宋体" w:hAnsi="宋体" w:cs="宋体"/>
          <w:sz w:val="24"/>
        </w:rPr>
        <w:t xml:space="preserve">签字(签章)：                   公章：                      </w:t>
      </w:r>
    </w:p>
    <w:p w14:paraId="730D0A0F">
      <w:pPr>
        <w:spacing w:line="360" w:lineRule="auto"/>
        <w:rPr>
          <w:rFonts w:ascii="宋体" w:hAnsi="宋体" w:cs="宋体"/>
          <w:sz w:val="24"/>
        </w:rPr>
      </w:pPr>
      <w:r>
        <w:rPr>
          <w:rFonts w:hint="eastAsia" w:ascii="宋体" w:hAnsi="宋体" w:cs="宋体"/>
          <w:sz w:val="24"/>
        </w:rPr>
        <w:t xml:space="preserve">日期：    </w:t>
      </w:r>
    </w:p>
    <w:p w14:paraId="1AF44775">
      <w:pPr>
        <w:spacing w:line="360" w:lineRule="auto"/>
        <w:jc w:val="center"/>
        <w:rPr>
          <w:rFonts w:ascii="宋体" w:hAnsi="宋体" w:cs="宋体"/>
          <w:b/>
          <w:bCs/>
          <w:sz w:val="24"/>
        </w:rPr>
      </w:pPr>
    </w:p>
    <w:p w14:paraId="0BC9E622">
      <w:pPr>
        <w:spacing w:line="360" w:lineRule="auto"/>
        <w:rPr>
          <w:rFonts w:ascii="宋体" w:hAnsi="宋体" w:cs="宋体"/>
          <w:b/>
          <w:sz w:val="24"/>
        </w:rPr>
      </w:pPr>
    </w:p>
    <w:p w14:paraId="2FA407FE">
      <w:pPr>
        <w:spacing w:line="360" w:lineRule="auto"/>
        <w:rPr>
          <w:rFonts w:ascii="宋体" w:hAnsi="宋体" w:cs="宋体"/>
          <w:b/>
          <w:sz w:val="24"/>
        </w:rPr>
      </w:pPr>
    </w:p>
    <w:p w14:paraId="0E796E29">
      <w:pPr>
        <w:spacing w:line="360" w:lineRule="auto"/>
        <w:rPr>
          <w:rFonts w:ascii="宋体" w:hAnsi="宋体" w:cs="宋体"/>
          <w:b/>
          <w:sz w:val="24"/>
        </w:rPr>
      </w:pPr>
    </w:p>
    <w:p w14:paraId="5BD98718">
      <w:pPr>
        <w:spacing w:line="360" w:lineRule="auto"/>
        <w:rPr>
          <w:rFonts w:ascii="宋体" w:hAnsi="宋体" w:cs="宋体"/>
          <w:b/>
          <w:sz w:val="24"/>
        </w:rPr>
      </w:pPr>
      <w:r>
        <w:rPr>
          <w:rFonts w:hint="eastAsia" w:ascii="宋体" w:hAnsi="宋体" w:cs="宋体"/>
          <w:b/>
          <w:sz w:val="24"/>
        </w:rPr>
        <w:t>质疑函制作说明：</w:t>
      </w:r>
    </w:p>
    <w:p w14:paraId="4A86F64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BEE1F3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66818C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1DA7A6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F117CE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A2ADF9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B7E0F0B">
      <w:pPr>
        <w:widowControl/>
        <w:spacing w:line="360" w:lineRule="auto"/>
        <w:ind w:firstLine="600" w:firstLineChars="200"/>
        <w:jc w:val="left"/>
        <w:rPr>
          <w:rFonts w:ascii="宋体" w:hAnsi="宋体" w:cs="宋体"/>
          <w:sz w:val="30"/>
          <w:szCs w:val="30"/>
        </w:rPr>
      </w:pPr>
    </w:p>
    <w:p w14:paraId="22C7E9A9">
      <w:pPr>
        <w:spacing w:line="360" w:lineRule="auto"/>
        <w:jc w:val="center"/>
        <w:rPr>
          <w:rFonts w:ascii="宋体" w:hAnsi="宋体" w:cs="宋体"/>
          <w:b/>
          <w:spacing w:val="6"/>
          <w:sz w:val="32"/>
          <w:szCs w:val="32"/>
        </w:rPr>
      </w:pPr>
    </w:p>
    <w:p w14:paraId="3900A5DC">
      <w:pPr>
        <w:spacing w:line="360" w:lineRule="auto"/>
        <w:jc w:val="center"/>
        <w:rPr>
          <w:rFonts w:ascii="宋体" w:hAnsi="宋体" w:cs="宋体"/>
          <w:b/>
          <w:spacing w:val="6"/>
          <w:sz w:val="32"/>
          <w:szCs w:val="32"/>
        </w:rPr>
      </w:pPr>
    </w:p>
    <w:p w14:paraId="2339D59E">
      <w:pPr>
        <w:spacing w:line="360" w:lineRule="auto"/>
        <w:jc w:val="center"/>
        <w:rPr>
          <w:rFonts w:ascii="宋体" w:hAnsi="宋体" w:cs="宋体"/>
          <w:b/>
          <w:spacing w:val="6"/>
          <w:sz w:val="32"/>
          <w:szCs w:val="32"/>
        </w:rPr>
      </w:pPr>
    </w:p>
    <w:p w14:paraId="0074E9E3">
      <w:pPr>
        <w:spacing w:line="360" w:lineRule="auto"/>
        <w:jc w:val="center"/>
        <w:rPr>
          <w:rFonts w:ascii="宋体" w:hAnsi="宋体" w:cs="宋体"/>
          <w:b/>
          <w:spacing w:val="6"/>
          <w:sz w:val="32"/>
          <w:szCs w:val="32"/>
        </w:rPr>
      </w:pPr>
    </w:p>
    <w:p w14:paraId="43A723FE">
      <w:pPr>
        <w:spacing w:line="360" w:lineRule="auto"/>
        <w:jc w:val="center"/>
        <w:rPr>
          <w:rFonts w:ascii="宋体" w:hAnsi="宋体" w:cs="宋体"/>
          <w:b/>
          <w:spacing w:val="6"/>
          <w:sz w:val="32"/>
          <w:szCs w:val="32"/>
        </w:rPr>
      </w:pPr>
    </w:p>
    <w:p w14:paraId="2BDAF03C">
      <w:pPr>
        <w:spacing w:line="360" w:lineRule="auto"/>
        <w:jc w:val="center"/>
        <w:rPr>
          <w:rFonts w:ascii="宋体" w:hAnsi="宋体" w:cs="宋体"/>
          <w:b/>
          <w:spacing w:val="6"/>
          <w:sz w:val="32"/>
          <w:szCs w:val="32"/>
        </w:rPr>
      </w:pPr>
    </w:p>
    <w:p w14:paraId="27C5641A">
      <w:pPr>
        <w:spacing w:line="360" w:lineRule="auto"/>
        <w:jc w:val="center"/>
        <w:rPr>
          <w:rFonts w:ascii="宋体" w:hAnsi="宋体" w:cs="宋体"/>
          <w:b/>
          <w:spacing w:val="6"/>
          <w:sz w:val="32"/>
          <w:szCs w:val="32"/>
        </w:rPr>
      </w:pPr>
    </w:p>
    <w:p w14:paraId="6E6EBBCF">
      <w:pPr>
        <w:spacing w:line="360" w:lineRule="auto"/>
        <w:jc w:val="center"/>
        <w:rPr>
          <w:rFonts w:ascii="宋体" w:hAnsi="宋体" w:cs="宋体"/>
          <w:b/>
          <w:spacing w:val="6"/>
          <w:sz w:val="32"/>
          <w:szCs w:val="32"/>
        </w:rPr>
      </w:pPr>
    </w:p>
    <w:p w14:paraId="75B27993">
      <w:pPr>
        <w:spacing w:line="360" w:lineRule="auto"/>
        <w:jc w:val="center"/>
        <w:rPr>
          <w:rFonts w:ascii="宋体" w:hAnsi="宋体" w:cs="宋体"/>
          <w:b/>
          <w:spacing w:val="6"/>
          <w:sz w:val="32"/>
          <w:szCs w:val="32"/>
        </w:rPr>
      </w:pPr>
    </w:p>
    <w:p w14:paraId="56BD115E">
      <w:pPr>
        <w:spacing w:line="360" w:lineRule="auto"/>
        <w:jc w:val="center"/>
        <w:rPr>
          <w:rFonts w:ascii="宋体" w:hAnsi="宋体" w:cs="宋体"/>
          <w:b/>
          <w:spacing w:val="6"/>
          <w:sz w:val="32"/>
          <w:szCs w:val="32"/>
        </w:rPr>
      </w:pPr>
    </w:p>
    <w:p w14:paraId="476FE959">
      <w:pPr>
        <w:spacing w:line="360" w:lineRule="auto"/>
        <w:jc w:val="center"/>
        <w:rPr>
          <w:rFonts w:ascii="宋体" w:hAnsi="宋体" w:cs="宋体"/>
          <w:b/>
          <w:spacing w:val="6"/>
          <w:sz w:val="32"/>
          <w:szCs w:val="32"/>
        </w:rPr>
      </w:pPr>
    </w:p>
    <w:p w14:paraId="04B6DCBC">
      <w:pPr>
        <w:spacing w:line="360" w:lineRule="auto"/>
        <w:jc w:val="left"/>
        <w:rPr>
          <w:rFonts w:ascii="宋体" w:hAnsi="宋体" w:cs="宋体"/>
          <w:b/>
          <w:spacing w:val="6"/>
          <w:sz w:val="32"/>
          <w:szCs w:val="32"/>
        </w:rPr>
      </w:pPr>
    </w:p>
    <w:p w14:paraId="015AD9C2">
      <w:pPr>
        <w:spacing w:line="360" w:lineRule="auto"/>
        <w:jc w:val="left"/>
        <w:rPr>
          <w:rFonts w:hint="eastAsia" w:ascii="宋体" w:hAnsi="宋体" w:cs="宋体"/>
          <w:b/>
          <w:spacing w:val="6"/>
          <w:sz w:val="32"/>
          <w:szCs w:val="32"/>
        </w:rPr>
      </w:pPr>
    </w:p>
    <w:p w14:paraId="13B2DF3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386A228">
      <w:pPr>
        <w:spacing w:line="360" w:lineRule="auto"/>
        <w:jc w:val="center"/>
        <w:rPr>
          <w:rFonts w:ascii="宋体" w:hAnsi="宋体" w:cs="宋体"/>
          <w:b/>
          <w:sz w:val="24"/>
        </w:rPr>
      </w:pPr>
    </w:p>
    <w:p w14:paraId="2ACAFDC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07DC07C">
      <w:pPr>
        <w:spacing w:line="360" w:lineRule="auto"/>
        <w:rPr>
          <w:rFonts w:ascii="宋体" w:hAnsi="宋体" w:cs="宋体"/>
          <w:sz w:val="24"/>
        </w:rPr>
      </w:pPr>
      <w:r>
        <w:rPr>
          <w:rFonts w:hint="eastAsia" w:ascii="宋体" w:hAnsi="宋体" w:cs="宋体"/>
          <w:sz w:val="24"/>
        </w:rPr>
        <w:t>一、投诉相关主体基本情况</w:t>
      </w:r>
    </w:p>
    <w:p w14:paraId="63B7702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DAE88D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05743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42A66A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5F0946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A61BD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7E7183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8E3EC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CB00D9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9B8573E">
      <w:pPr>
        <w:spacing w:line="360" w:lineRule="auto"/>
        <w:rPr>
          <w:rFonts w:ascii="宋体" w:hAnsi="宋体" w:cs="宋体"/>
          <w:sz w:val="24"/>
        </w:rPr>
      </w:pPr>
      <w:r>
        <w:rPr>
          <w:rFonts w:hint="eastAsia" w:ascii="宋体" w:hAnsi="宋体" w:cs="宋体"/>
          <w:sz w:val="24"/>
        </w:rPr>
        <w:t>被投诉人2</w:t>
      </w:r>
    </w:p>
    <w:p w14:paraId="39BBED9D">
      <w:pPr>
        <w:spacing w:line="360" w:lineRule="auto"/>
        <w:rPr>
          <w:rFonts w:ascii="宋体" w:hAnsi="宋体" w:cs="宋体"/>
          <w:sz w:val="24"/>
          <w:u w:val="dotted"/>
        </w:rPr>
      </w:pPr>
      <w:r>
        <w:rPr>
          <w:rFonts w:hint="eastAsia" w:ascii="宋体" w:hAnsi="宋体" w:cs="宋体"/>
          <w:sz w:val="24"/>
        </w:rPr>
        <w:t>……</w:t>
      </w:r>
    </w:p>
    <w:p w14:paraId="6978028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14D463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78649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C873E6">
      <w:pPr>
        <w:spacing w:line="360" w:lineRule="auto"/>
        <w:rPr>
          <w:rFonts w:ascii="宋体" w:hAnsi="宋体" w:cs="宋体"/>
          <w:sz w:val="24"/>
        </w:rPr>
      </w:pPr>
      <w:r>
        <w:rPr>
          <w:rFonts w:hint="eastAsia" w:ascii="宋体" w:hAnsi="宋体" w:cs="宋体"/>
          <w:sz w:val="24"/>
        </w:rPr>
        <w:t>二、投诉项目基本情况</w:t>
      </w:r>
    </w:p>
    <w:p w14:paraId="0F1BB3B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2D42E5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56E5D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ECBC87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C09F99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1F48F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F2197A5">
      <w:pPr>
        <w:spacing w:line="360" w:lineRule="auto"/>
        <w:rPr>
          <w:rFonts w:ascii="宋体" w:hAnsi="宋体" w:cs="宋体"/>
          <w:sz w:val="24"/>
        </w:rPr>
      </w:pPr>
      <w:r>
        <w:rPr>
          <w:rFonts w:hint="eastAsia" w:ascii="宋体" w:hAnsi="宋体" w:cs="宋体"/>
          <w:sz w:val="24"/>
        </w:rPr>
        <w:t>三、质疑基本情况</w:t>
      </w:r>
    </w:p>
    <w:p w14:paraId="007FFDA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A9D3BA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9D56D6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4BCEC63">
      <w:pPr>
        <w:spacing w:line="360" w:lineRule="auto"/>
        <w:rPr>
          <w:rFonts w:ascii="宋体" w:hAnsi="宋体" w:cs="宋体"/>
          <w:sz w:val="24"/>
        </w:rPr>
      </w:pPr>
      <w:r>
        <w:rPr>
          <w:rFonts w:hint="eastAsia" w:ascii="宋体" w:hAnsi="宋体" w:cs="宋体"/>
          <w:sz w:val="24"/>
        </w:rPr>
        <w:t>四、投诉事项具体内容</w:t>
      </w:r>
    </w:p>
    <w:p w14:paraId="68EA099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E7EC4C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98506B1">
      <w:pPr>
        <w:spacing w:line="360" w:lineRule="auto"/>
        <w:rPr>
          <w:rFonts w:ascii="宋体" w:hAnsi="宋体" w:cs="宋体"/>
          <w:sz w:val="24"/>
          <w:u w:val="dotted"/>
        </w:rPr>
      </w:pPr>
      <w:r>
        <w:rPr>
          <w:rFonts w:hint="eastAsia" w:ascii="宋体" w:hAnsi="宋体" w:cs="宋体"/>
          <w:sz w:val="24"/>
          <w:u w:val="dotted"/>
        </w:rPr>
        <w:t xml:space="preserve">                                                      </w:t>
      </w:r>
    </w:p>
    <w:p w14:paraId="465CC05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5EFBF12">
      <w:pPr>
        <w:spacing w:line="360" w:lineRule="auto"/>
        <w:rPr>
          <w:rFonts w:ascii="宋体" w:hAnsi="宋体" w:cs="宋体"/>
          <w:sz w:val="24"/>
          <w:u w:val="dotted"/>
        </w:rPr>
      </w:pPr>
      <w:r>
        <w:rPr>
          <w:rFonts w:hint="eastAsia" w:ascii="宋体" w:hAnsi="宋体" w:cs="宋体"/>
          <w:sz w:val="24"/>
          <w:u w:val="dotted"/>
        </w:rPr>
        <w:t xml:space="preserve">                                                      </w:t>
      </w:r>
    </w:p>
    <w:p w14:paraId="383744C9">
      <w:pPr>
        <w:spacing w:line="360" w:lineRule="auto"/>
        <w:rPr>
          <w:rFonts w:ascii="宋体" w:hAnsi="宋体" w:cs="宋体"/>
          <w:sz w:val="24"/>
        </w:rPr>
      </w:pPr>
      <w:r>
        <w:rPr>
          <w:rFonts w:hint="eastAsia" w:ascii="宋体" w:hAnsi="宋体" w:cs="宋体"/>
          <w:sz w:val="24"/>
        </w:rPr>
        <w:t>投诉事项2</w:t>
      </w:r>
    </w:p>
    <w:p w14:paraId="20774416">
      <w:pPr>
        <w:spacing w:line="360" w:lineRule="auto"/>
        <w:rPr>
          <w:rFonts w:ascii="宋体" w:hAnsi="宋体" w:cs="宋体"/>
          <w:sz w:val="24"/>
          <w:u w:val="dotted"/>
        </w:rPr>
      </w:pPr>
      <w:r>
        <w:rPr>
          <w:rFonts w:hint="eastAsia" w:ascii="宋体" w:hAnsi="宋体" w:cs="宋体"/>
          <w:sz w:val="24"/>
        </w:rPr>
        <w:t>……</w:t>
      </w:r>
    </w:p>
    <w:p w14:paraId="77715FB6">
      <w:pPr>
        <w:spacing w:line="360" w:lineRule="auto"/>
        <w:rPr>
          <w:rFonts w:ascii="宋体" w:hAnsi="宋体" w:cs="宋体"/>
          <w:sz w:val="24"/>
        </w:rPr>
      </w:pPr>
      <w:r>
        <w:rPr>
          <w:rFonts w:hint="eastAsia" w:ascii="宋体" w:hAnsi="宋体" w:cs="宋体"/>
          <w:sz w:val="24"/>
        </w:rPr>
        <w:t>五、与投诉事项相关的投诉请求</w:t>
      </w:r>
    </w:p>
    <w:p w14:paraId="5B5EE13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AC24895">
      <w:pPr>
        <w:spacing w:line="360" w:lineRule="auto"/>
        <w:rPr>
          <w:rFonts w:ascii="宋体" w:hAnsi="宋体" w:cs="宋体"/>
          <w:sz w:val="24"/>
          <w:u w:val="single"/>
        </w:rPr>
      </w:pPr>
      <w:r>
        <w:rPr>
          <w:rFonts w:hint="eastAsia" w:ascii="宋体" w:hAnsi="宋体" w:cs="宋体"/>
          <w:sz w:val="24"/>
        </w:rPr>
        <w:t xml:space="preserve">                                                                                                    </w:t>
      </w:r>
    </w:p>
    <w:p w14:paraId="0106E286">
      <w:pPr>
        <w:spacing w:line="360" w:lineRule="auto"/>
        <w:rPr>
          <w:rFonts w:ascii="宋体" w:hAnsi="宋体" w:cs="宋体"/>
          <w:sz w:val="24"/>
        </w:rPr>
      </w:pPr>
      <w:r>
        <w:rPr>
          <w:rFonts w:hint="eastAsia" w:ascii="宋体" w:hAnsi="宋体" w:cs="宋体"/>
          <w:sz w:val="24"/>
        </w:rPr>
        <w:t xml:space="preserve">签字(签章)：                   公章：                      </w:t>
      </w:r>
    </w:p>
    <w:p w14:paraId="1FCC1B06">
      <w:pPr>
        <w:spacing w:line="360" w:lineRule="auto"/>
        <w:rPr>
          <w:rFonts w:ascii="宋体" w:hAnsi="宋体" w:cs="宋体"/>
          <w:sz w:val="24"/>
        </w:rPr>
      </w:pPr>
      <w:r>
        <w:rPr>
          <w:rFonts w:hint="eastAsia" w:ascii="宋体" w:hAnsi="宋体" w:cs="宋体"/>
          <w:sz w:val="24"/>
        </w:rPr>
        <w:t xml:space="preserve">日期：    </w:t>
      </w:r>
    </w:p>
    <w:p w14:paraId="2512DE09">
      <w:pPr>
        <w:spacing w:line="360" w:lineRule="auto"/>
        <w:rPr>
          <w:rFonts w:ascii="宋体" w:hAnsi="宋体" w:cs="宋体"/>
          <w:b/>
          <w:sz w:val="24"/>
        </w:rPr>
      </w:pPr>
    </w:p>
    <w:p w14:paraId="7E807644">
      <w:pPr>
        <w:spacing w:line="360" w:lineRule="auto"/>
        <w:rPr>
          <w:rFonts w:ascii="宋体" w:hAnsi="宋体" w:cs="宋体"/>
          <w:b/>
          <w:sz w:val="24"/>
        </w:rPr>
      </w:pPr>
    </w:p>
    <w:p w14:paraId="0B8E548B">
      <w:pPr>
        <w:spacing w:line="360" w:lineRule="auto"/>
        <w:rPr>
          <w:rFonts w:ascii="宋体" w:hAnsi="宋体" w:cs="宋体"/>
          <w:b/>
          <w:sz w:val="24"/>
        </w:rPr>
      </w:pPr>
      <w:r>
        <w:rPr>
          <w:rFonts w:hint="eastAsia" w:ascii="宋体" w:hAnsi="宋体" w:cs="宋体"/>
          <w:b/>
          <w:sz w:val="24"/>
        </w:rPr>
        <w:t>投诉书制作说明：</w:t>
      </w:r>
    </w:p>
    <w:p w14:paraId="297735E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FEF871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FA9398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5754A7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15E88F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FAB2FF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8D659C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3B96D42">
      <w:pPr>
        <w:spacing w:line="360" w:lineRule="auto"/>
        <w:rPr>
          <w:rFonts w:ascii="宋体" w:hAnsi="宋体" w:cs="宋体"/>
          <w:b/>
          <w:sz w:val="24"/>
        </w:rPr>
      </w:pPr>
    </w:p>
    <w:p w14:paraId="3373CBD8">
      <w:pPr>
        <w:autoSpaceDE w:val="0"/>
        <w:autoSpaceDN w:val="0"/>
        <w:jc w:val="center"/>
        <w:rPr>
          <w:rFonts w:ascii="宋体" w:hAnsi="宋体" w:cs="宋体"/>
          <w:b/>
          <w:spacing w:val="6"/>
          <w:sz w:val="32"/>
          <w:szCs w:val="32"/>
        </w:rPr>
      </w:pPr>
    </w:p>
    <w:p w14:paraId="282D449E">
      <w:pPr>
        <w:autoSpaceDE w:val="0"/>
        <w:autoSpaceDN w:val="0"/>
        <w:jc w:val="center"/>
        <w:rPr>
          <w:rFonts w:ascii="宋体" w:hAnsi="宋体" w:cs="宋体"/>
          <w:b/>
          <w:spacing w:val="6"/>
          <w:sz w:val="32"/>
          <w:szCs w:val="32"/>
        </w:rPr>
      </w:pPr>
    </w:p>
    <w:p w14:paraId="4462F52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A40ED72">
      <w:pPr>
        <w:spacing w:line="360" w:lineRule="auto"/>
        <w:rPr>
          <w:rFonts w:ascii="宋体" w:hAnsi="宋体" w:cs="宋体"/>
          <w:sz w:val="24"/>
        </w:rPr>
      </w:pPr>
      <w:r>
        <w:rPr>
          <w:rFonts w:hint="eastAsia" w:ascii="宋体" w:hAnsi="宋体" w:cs="宋体"/>
          <w:sz w:val="24"/>
          <w:u w:val="single"/>
          <w:lang w:eastAsia="zh-CN"/>
        </w:rPr>
        <w:t>杭州市生态环境局淳安分局</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14:paraId="6AA100F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EB3C9C2">
      <w:pPr>
        <w:spacing w:line="360" w:lineRule="auto"/>
        <w:ind w:firstLine="480" w:firstLineChars="200"/>
        <w:rPr>
          <w:rFonts w:ascii="宋体" w:hAnsi="宋体" w:cs="宋体"/>
          <w:sz w:val="24"/>
        </w:rPr>
      </w:pPr>
      <w:r>
        <w:rPr>
          <w:rFonts w:hint="eastAsia" w:ascii="宋体" w:hAnsi="宋体" w:cs="宋体"/>
          <w:sz w:val="24"/>
        </w:rPr>
        <w:t>特此说明。</w:t>
      </w:r>
    </w:p>
    <w:p w14:paraId="12F975F8">
      <w:pPr>
        <w:spacing w:line="360" w:lineRule="auto"/>
        <w:ind w:firstLine="494"/>
        <w:rPr>
          <w:rFonts w:ascii="宋体" w:hAnsi="宋体" w:cs="宋体"/>
          <w:sz w:val="24"/>
        </w:rPr>
      </w:pPr>
    </w:p>
    <w:p w14:paraId="5B5DCB2E">
      <w:pPr>
        <w:spacing w:line="360" w:lineRule="auto"/>
        <w:ind w:firstLine="494"/>
        <w:rPr>
          <w:rFonts w:ascii="宋体" w:hAnsi="宋体" w:cs="宋体"/>
          <w:sz w:val="24"/>
        </w:rPr>
      </w:pPr>
    </w:p>
    <w:p w14:paraId="58DE29A2">
      <w:pPr>
        <w:spacing w:line="360" w:lineRule="auto"/>
        <w:ind w:firstLine="494"/>
        <w:rPr>
          <w:rFonts w:ascii="宋体" w:hAnsi="宋体" w:cs="宋体"/>
          <w:sz w:val="24"/>
        </w:rPr>
      </w:pPr>
    </w:p>
    <w:p w14:paraId="4C20AA92">
      <w:pPr>
        <w:spacing w:line="360" w:lineRule="auto"/>
        <w:ind w:firstLine="494"/>
        <w:rPr>
          <w:rFonts w:ascii="宋体" w:hAnsi="宋体" w:cs="宋体"/>
          <w:sz w:val="24"/>
        </w:rPr>
      </w:pPr>
    </w:p>
    <w:p w14:paraId="13F6E03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2A55558">
      <w:pPr>
        <w:ind w:right="1440" w:firstLine="494"/>
        <w:jc w:val="center"/>
        <w:rPr>
          <w:rFonts w:ascii="宋体" w:hAnsi="宋体" w:cs="宋体"/>
          <w:sz w:val="24"/>
        </w:rPr>
      </w:pPr>
      <w:r>
        <w:rPr>
          <w:rFonts w:hint="eastAsia" w:ascii="宋体" w:hAnsi="宋体" w:cs="宋体"/>
          <w:sz w:val="24"/>
        </w:rPr>
        <w:t xml:space="preserve">                              日期：       年     月     日</w:t>
      </w:r>
    </w:p>
    <w:p w14:paraId="6D2A7D34">
      <w:pPr>
        <w:rPr>
          <w:rFonts w:ascii="宋体" w:hAnsi="宋体" w:cs="宋体"/>
          <w:sz w:val="24"/>
        </w:rPr>
      </w:pPr>
      <w:r>
        <w:rPr>
          <w:rFonts w:hint="eastAsia" w:ascii="宋体" w:hAnsi="宋体" w:cs="宋体"/>
          <w:b/>
          <w:bCs/>
          <w:sz w:val="24"/>
        </w:rPr>
        <w:t>附：</w:t>
      </w:r>
    </w:p>
    <w:p w14:paraId="6449122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9ADC753">
      <w:pPr>
        <w:autoSpaceDE w:val="0"/>
        <w:autoSpaceDN w:val="0"/>
        <w:jc w:val="center"/>
        <w:rPr>
          <w:rFonts w:ascii="宋体" w:hAnsi="宋体" w:cs="宋体"/>
          <w:b/>
          <w:spacing w:val="6"/>
          <w:sz w:val="32"/>
          <w:szCs w:val="32"/>
        </w:rPr>
      </w:pPr>
    </w:p>
    <w:p w14:paraId="6FB88FD2">
      <w:pPr>
        <w:autoSpaceDE w:val="0"/>
        <w:autoSpaceDN w:val="0"/>
        <w:jc w:val="center"/>
        <w:rPr>
          <w:rFonts w:ascii="宋体" w:hAnsi="宋体" w:cs="宋体"/>
          <w:b/>
          <w:spacing w:val="6"/>
          <w:sz w:val="32"/>
          <w:szCs w:val="32"/>
        </w:rPr>
      </w:pPr>
    </w:p>
    <w:p w14:paraId="215B11D9">
      <w:pPr>
        <w:autoSpaceDE w:val="0"/>
        <w:autoSpaceDN w:val="0"/>
        <w:jc w:val="center"/>
        <w:rPr>
          <w:rFonts w:ascii="宋体" w:hAnsi="宋体" w:cs="宋体"/>
          <w:b/>
          <w:spacing w:val="6"/>
          <w:sz w:val="32"/>
          <w:szCs w:val="32"/>
        </w:rPr>
      </w:pPr>
    </w:p>
    <w:p w14:paraId="54FAE7DB">
      <w:pPr>
        <w:autoSpaceDE w:val="0"/>
        <w:autoSpaceDN w:val="0"/>
        <w:jc w:val="center"/>
        <w:rPr>
          <w:rFonts w:ascii="宋体" w:hAnsi="宋体" w:cs="宋体"/>
          <w:b/>
          <w:spacing w:val="6"/>
          <w:sz w:val="32"/>
          <w:szCs w:val="32"/>
        </w:rPr>
      </w:pPr>
    </w:p>
    <w:p w14:paraId="050639A9">
      <w:pPr>
        <w:autoSpaceDE w:val="0"/>
        <w:autoSpaceDN w:val="0"/>
        <w:jc w:val="center"/>
        <w:rPr>
          <w:rFonts w:ascii="宋体" w:hAnsi="宋体" w:cs="宋体"/>
          <w:b/>
          <w:spacing w:val="6"/>
          <w:sz w:val="32"/>
          <w:szCs w:val="32"/>
        </w:rPr>
      </w:pPr>
    </w:p>
    <w:p w14:paraId="5FDD85D1">
      <w:pPr>
        <w:autoSpaceDE w:val="0"/>
        <w:autoSpaceDN w:val="0"/>
        <w:jc w:val="center"/>
        <w:rPr>
          <w:rFonts w:ascii="宋体" w:hAnsi="宋体" w:cs="宋体"/>
          <w:b/>
          <w:spacing w:val="6"/>
          <w:sz w:val="32"/>
          <w:szCs w:val="32"/>
        </w:rPr>
      </w:pPr>
    </w:p>
    <w:p w14:paraId="78D9641F">
      <w:pPr>
        <w:autoSpaceDE w:val="0"/>
        <w:autoSpaceDN w:val="0"/>
        <w:jc w:val="center"/>
        <w:rPr>
          <w:rFonts w:ascii="宋体" w:hAnsi="宋体" w:cs="宋体"/>
          <w:b/>
          <w:spacing w:val="6"/>
          <w:sz w:val="32"/>
          <w:szCs w:val="32"/>
        </w:rPr>
      </w:pPr>
    </w:p>
    <w:p w14:paraId="68B89FF9">
      <w:pPr>
        <w:autoSpaceDE w:val="0"/>
        <w:autoSpaceDN w:val="0"/>
        <w:jc w:val="center"/>
        <w:rPr>
          <w:rFonts w:ascii="宋体" w:hAnsi="宋体" w:cs="宋体"/>
          <w:b/>
          <w:spacing w:val="6"/>
          <w:sz w:val="32"/>
          <w:szCs w:val="32"/>
        </w:rPr>
      </w:pPr>
    </w:p>
    <w:p w14:paraId="6AC2E2A9">
      <w:pPr>
        <w:autoSpaceDE w:val="0"/>
        <w:autoSpaceDN w:val="0"/>
        <w:jc w:val="center"/>
        <w:rPr>
          <w:rFonts w:ascii="宋体" w:hAnsi="宋体" w:cs="宋体"/>
          <w:b/>
          <w:spacing w:val="6"/>
          <w:sz w:val="32"/>
          <w:szCs w:val="32"/>
        </w:rPr>
      </w:pPr>
    </w:p>
    <w:p w14:paraId="6A9C32BB">
      <w:pPr>
        <w:autoSpaceDE w:val="0"/>
        <w:autoSpaceDN w:val="0"/>
        <w:jc w:val="center"/>
        <w:rPr>
          <w:rFonts w:ascii="宋体" w:hAnsi="宋体" w:cs="宋体"/>
          <w:b/>
          <w:spacing w:val="6"/>
          <w:sz w:val="32"/>
          <w:szCs w:val="32"/>
        </w:rPr>
      </w:pPr>
    </w:p>
    <w:p w14:paraId="18DD80EF">
      <w:pPr>
        <w:autoSpaceDE w:val="0"/>
        <w:autoSpaceDN w:val="0"/>
        <w:jc w:val="center"/>
        <w:rPr>
          <w:rFonts w:ascii="宋体" w:hAnsi="宋体" w:cs="宋体"/>
          <w:b/>
          <w:spacing w:val="6"/>
          <w:sz w:val="32"/>
          <w:szCs w:val="32"/>
        </w:rPr>
      </w:pPr>
    </w:p>
    <w:p w14:paraId="73D478D9">
      <w:pPr>
        <w:pStyle w:val="3"/>
        <w:ind w:left="0" w:leftChars="0" w:firstLine="0" w:firstLineChars="0"/>
      </w:pPr>
    </w:p>
    <w:p w14:paraId="737A4E65">
      <w:pPr>
        <w:autoSpaceDE w:val="0"/>
        <w:autoSpaceDN w:val="0"/>
        <w:jc w:val="center"/>
        <w:rPr>
          <w:rFonts w:hint="eastAsia" w:ascii="宋体" w:hAnsi="宋体" w:cs="宋体"/>
          <w:b/>
          <w:spacing w:val="6"/>
          <w:sz w:val="32"/>
          <w:szCs w:val="32"/>
        </w:rPr>
      </w:pPr>
    </w:p>
    <w:p w14:paraId="4E7CB24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C78ED0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0C886E9">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4BE524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53CB4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281FCE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5D5685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F1CDBA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4C2A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3FA84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37CFA4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79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79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79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794"/>
      <w:r>
        <w:rPr>
          <w:rFonts w:hint="eastAsia" w:ascii="宋体" w:hAnsi="宋体" w:cs="宋体"/>
          <w:b/>
          <w:kern w:val="0"/>
          <w:sz w:val="24"/>
          <w:lang w:val="zh-CN"/>
        </w:rPr>
        <w:t>）</w:t>
      </w:r>
    </w:p>
    <w:p w14:paraId="5518AB2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9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795"/>
    </w:p>
    <w:p w14:paraId="7553C3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261CD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15F3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60C90F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FE8D3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F43E4A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39F853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99720E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AB4CE5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DD137E8">
      <w:pPr>
        <w:spacing w:line="360" w:lineRule="auto"/>
        <w:ind w:right="420"/>
        <w:rPr>
          <w:rFonts w:ascii="宋体" w:hAnsi="宋体" w:cs="宋体"/>
          <w:sz w:val="24"/>
        </w:rPr>
      </w:pPr>
      <w:r>
        <w:rPr>
          <w:rFonts w:hint="eastAsia" w:ascii="宋体" w:hAnsi="宋体" w:cs="宋体"/>
          <w:sz w:val="24"/>
        </w:rPr>
        <w:t>注：按本格式和要求提供。</w:t>
      </w:r>
    </w:p>
    <w:p w14:paraId="4F982CB9">
      <w:pPr>
        <w:autoSpaceDE w:val="0"/>
        <w:autoSpaceDN w:val="0"/>
        <w:jc w:val="center"/>
        <w:rPr>
          <w:rFonts w:ascii="宋体" w:hAnsi="宋体" w:cs="宋体"/>
          <w:b/>
          <w:spacing w:val="6"/>
          <w:sz w:val="32"/>
          <w:szCs w:val="32"/>
        </w:rPr>
      </w:pPr>
    </w:p>
    <w:p w14:paraId="1DC9DC9F">
      <w:pPr>
        <w:autoSpaceDE w:val="0"/>
        <w:autoSpaceDN w:val="0"/>
        <w:jc w:val="center"/>
        <w:rPr>
          <w:rFonts w:ascii="宋体" w:hAnsi="宋体" w:cs="宋体"/>
          <w:b/>
          <w:spacing w:val="6"/>
          <w:sz w:val="32"/>
          <w:szCs w:val="32"/>
        </w:rPr>
      </w:pPr>
    </w:p>
    <w:p w14:paraId="632DCAB9">
      <w:pPr>
        <w:autoSpaceDE w:val="0"/>
        <w:autoSpaceDN w:val="0"/>
        <w:jc w:val="center"/>
        <w:rPr>
          <w:rFonts w:ascii="宋体" w:hAnsi="宋体" w:cs="宋体"/>
          <w:b/>
          <w:spacing w:val="6"/>
          <w:sz w:val="32"/>
          <w:szCs w:val="32"/>
        </w:rPr>
      </w:pPr>
    </w:p>
    <w:p w14:paraId="0F581601">
      <w:pPr>
        <w:autoSpaceDE w:val="0"/>
        <w:autoSpaceDN w:val="0"/>
        <w:jc w:val="center"/>
        <w:rPr>
          <w:rFonts w:ascii="宋体" w:hAnsi="宋体" w:cs="宋体"/>
          <w:b/>
          <w:spacing w:val="6"/>
          <w:sz w:val="32"/>
          <w:szCs w:val="32"/>
        </w:rPr>
      </w:pPr>
    </w:p>
    <w:p w14:paraId="265B0F42">
      <w:pPr>
        <w:autoSpaceDE w:val="0"/>
        <w:autoSpaceDN w:val="0"/>
        <w:jc w:val="center"/>
        <w:rPr>
          <w:rFonts w:ascii="宋体" w:hAnsi="宋体" w:cs="宋体"/>
          <w:b/>
          <w:spacing w:val="6"/>
          <w:sz w:val="32"/>
          <w:szCs w:val="32"/>
        </w:rPr>
      </w:pPr>
    </w:p>
    <w:p w14:paraId="0C6B0449">
      <w:pPr>
        <w:autoSpaceDE w:val="0"/>
        <w:autoSpaceDN w:val="0"/>
        <w:jc w:val="center"/>
        <w:rPr>
          <w:rFonts w:ascii="宋体" w:hAnsi="宋体" w:cs="宋体"/>
          <w:b/>
          <w:spacing w:val="6"/>
          <w:sz w:val="32"/>
          <w:szCs w:val="32"/>
        </w:rPr>
      </w:pPr>
    </w:p>
    <w:p w14:paraId="291882FE">
      <w:pPr>
        <w:autoSpaceDE w:val="0"/>
        <w:autoSpaceDN w:val="0"/>
        <w:jc w:val="center"/>
        <w:rPr>
          <w:rFonts w:ascii="宋体" w:hAnsi="宋体" w:cs="宋体"/>
          <w:b/>
          <w:spacing w:val="6"/>
          <w:sz w:val="32"/>
          <w:szCs w:val="32"/>
        </w:rPr>
      </w:pPr>
    </w:p>
    <w:p w14:paraId="0EDAFA71">
      <w:pPr>
        <w:autoSpaceDE w:val="0"/>
        <w:autoSpaceDN w:val="0"/>
        <w:jc w:val="center"/>
        <w:rPr>
          <w:rFonts w:ascii="宋体" w:hAnsi="宋体" w:cs="宋体"/>
          <w:b/>
          <w:spacing w:val="6"/>
          <w:sz w:val="32"/>
          <w:szCs w:val="32"/>
        </w:rPr>
      </w:pPr>
    </w:p>
    <w:p w14:paraId="2EE7D149">
      <w:pPr>
        <w:autoSpaceDE w:val="0"/>
        <w:autoSpaceDN w:val="0"/>
        <w:jc w:val="center"/>
        <w:rPr>
          <w:rFonts w:ascii="宋体" w:hAnsi="宋体" w:cs="宋体"/>
          <w:b/>
          <w:spacing w:val="6"/>
          <w:sz w:val="32"/>
          <w:szCs w:val="32"/>
        </w:rPr>
      </w:pPr>
    </w:p>
    <w:p w14:paraId="1A9E6896">
      <w:pPr>
        <w:autoSpaceDE w:val="0"/>
        <w:autoSpaceDN w:val="0"/>
        <w:jc w:val="center"/>
        <w:rPr>
          <w:rFonts w:ascii="宋体" w:hAnsi="宋体" w:cs="宋体"/>
          <w:b/>
          <w:spacing w:val="6"/>
          <w:sz w:val="32"/>
          <w:szCs w:val="32"/>
        </w:rPr>
      </w:pPr>
    </w:p>
    <w:p w14:paraId="3BB52CE7">
      <w:pPr>
        <w:autoSpaceDE w:val="0"/>
        <w:autoSpaceDN w:val="0"/>
        <w:jc w:val="center"/>
        <w:rPr>
          <w:rFonts w:ascii="宋体" w:hAnsi="宋体" w:cs="宋体"/>
          <w:b/>
          <w:spacing w:val="6"/>
          <w:sz w:val="32"/>
          <w:szCs w:val="32"/>
        </w:rPr>
      </w:pPr>
    </w:p>
    <w:p w14:paraId="747F39F7">
      <w:pPr>
        <w:autoSpaceDE w:val="0"/>
        <w:autoSpaceDN w:val="0"/>
        <w:jc w:val="center"/>
        <w:rPr>
          <w:rFonts w:ascii="宋体" w:hAnsi="宋体" w:cs="宋体"/>
          <w:b/>
          <w:spacing w:val="6"/>
          <w:sz w:val="32"/>
          <w:szCs w:val="32"/>
        </w:rPr>
      </w:pPr>
    </w:p>
    <w:p w14:paraId="06B8444A">
      <w:pPr>
        <w:autoSpaceDE w:val="0"/>
        <w:autoSpaceDN w:val="0"/>
        <w:jc w:val="center"/>
        <w:rPr>
          <w:rFonts w:ascii="宋体" w:hAnsi="宋体" w:cs="宋体"/>
          <w:b/>
          <w:spacing w:val="6"/>
          <w:sz w:val="32"/>
          <w:szCs w:val="32"/>
        </w:rPr>
      </w:pPr>
    </w:p>
    <w:p w14:paraId="18D2914C">
      <w:pPr>
        <w:autoSpaceDE w:val="0"/>
        <w:autoSpaceDN w:val="0"/>
        <w:jc w:val="center"/>
        <w:rPr>
          <w:rFonts w:ascii="宋体" w:hAnsi="宋体" w:cs="宋体"/>
          <w:b/>
          <w:spacing w:val="6"/>
          <w:sz w:val="32"/>
          <w:szCs w:val="32"/>
        </w:rPr>
      </w:pPr>
    </w:p>
    <w:p w14:paraId="551D8EE4">
      <w:pPr>
        <w:autoSpaceDE w:val="0"/>
        <w:autoSpaceDN w:val="0"/>
        <w:jc w:val="center"/>
        <w:rPr>
          <w:rFonts w:ascii="宋体" w:hAnsi="宋体" w:cs="宋体"/>
          <w:b/>
          <w:spacing w:val="6"/>
          <w:sz w:val="32"/>
          <w:szCs w:val="32"/>
        </w:rPr>
      </w:pPr>
    </w:p>
    <w:p w14:paraId="58BA0D15">
      <w:pPr>
        <w:autoSpaceDE w:val="0"/>
        <w:autoSpaceDN w:val="0"/>
        <w:jc w:val="center"/>
        <w:rPr>
          <w:rFonts w:ascii="宋体" w:hAnsi="宋体" w:cs="宋体"/>
          <w:b/>
          <w:spacing w:val="6"/>
          <w:sz w:val="32"/>
          <w:szCs w:val="32"/>
        </w:rPr>
      </w:pPr>
    </w:p>
    <w:p w14:paraId="5C84FD7B">
      <w:pPr>
        <w:autoSpaceDE w:val="0"/>
        <w:autoSpaceDN w:val="0"/>
        <w:jc w:val="center"/>
        <w:rPr>
          <w:rFonts w:ascii="宋体" w:hAnsi="宋体" w:cs="宋体"/>
          <w:b/>
          <w:spacing w:val="6"/>
          <w:sz w:val="32"/>
          <w:szCs w:val="32"/>
        </w:rPr>
      </w:pPr>
    </w:p>
    <w:p w14:paraId="667DD8D2">
      <w:pPr>
        <w:autoSpaceDE w:val="0"/>
        <w:autoSpaceDN w:val="0"/>
        <w:jc w:val="center"/>
        <w:rPr>
          <w:rFonts w:ascii="宋体" w:hAnsi="宋体" w:cs="宋体"/>
          <w:b/>
          <w:spacing w:val="6"/>
          <w:sz w:val="32"/>
          <w:szCs w:val="32"/>
        </w:rPr>
      </w:pPr>
    </w:p>
    <w:p w14:paraId="4E092AEE">
      <w:pPr>
        <w:autoSpaceDE w:val="0"/>
        <w:autoSpaceDN w:val="0"/>
        <w:jc w:val="center"/>
        <w:rPr>
          <w:rFonts w:ascii="宋体" w:hAnsi="宋体" w:cs="宋体"/>
          <w:b/>
          <w:spacing w:val="6"/>
          <w:sz w:val="32"/>
          <w:szCs w:val="32"/>
        </w:rPr>
      </w:pPr>
    </w:p>
    <w:p w14:paraId="7532A82E">
      <w:pPr>
        <w:pStyle w:val="4"/>
        <w:rPr>
          <w:rFonts w:ascii="宋体" w:hAnsi="宋体" w:cs="宋体"/>
          <w:b/>
          <w:spacing w:val="6"/>
          <w:sz w:val="32"/>
          <w:szCs w:val="32"/>
        </w:rPr>
      </w:pPr>
    </w:p>
    <w:p w14:paraId="467A5981">
      <w:pPr>
        <w:rPr>
          <w:rFonts w:ascii="宋体" w:hAnsi="宋体" w:cs="宋体"/>
          <w:b/>
          <w:spacing w:val="6"/>
          <w:sz w:val="32"/>
          <w:szCs w:val="32"/>
        </w:rPr>
      </w:pPr>
    </w:p>
    <w:p w14:paraId="788526FC">
      <w:pPr>
        <w:pStyle w:val="4"/>
        <w:rPr>
          <w:rFonts w:ascii="宋体" w:hAnsi="宋体" w:cs="宋体"/>
          <w:b/>
          <w:spacing w:val="6"/>
          <w:sz w:val="32"/>
          <w:szCs w:val="32"/>
        </w:rPr>
      </w:pPr>
    </w:p>
    <w:p w14:paraId="1825CE9E">
      <w:pPr>
        <w:rPr>
          <w:rFonts w:ascii="宋体" w:hAnsi="宋体" w:cs="宋体"/>
          <w:b/>
          <w:spacing w:val="6"/>
          <w:sz w:val="32"/>
          <w:szCs w:val="32"/>
        </w:rPr>
      </w:pPr>
    </w:p>
    <w:p w14:paraId="4C416DD1">
      <w:pPr>
        <w:pStyle w:val="4"/>
        <w:ind w:left="0" w:leftChars="0" w:firstLine="0" w:firstLineChars="0"/>
      </w:pPr>
    </w:p>
    <w:p w14:paraId="5ECCBE2D"/>
    <w:p w14:paraId="06EDAE15">
      <w:pPr>
        <w:autoSpaceDE w:val="0"/>
        <w:autoSpaceDN w:val="0"/>
        <w:jc w:val="center"/>
        <w:rPr>
          <w:rFonts w:ascii="宋体" w:hAnsi="宋体" w:cs="宋体"/>
          <w:b/>
          <w:spacing w:val="6"/>
          <w:sz w:val="32"/>
          <w:szCs w:val="32"/>
        </w:rPr>
      </w:pPr>
    </w:p>
    <w:p w14:paraId="639808F5">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C1E876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779471A">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EE305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84EBD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7F4DB21">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A186C6E">
      <w:r>
        <w:rPr>
          <w:rFonts w:hint="eastAsia"/>
          <w:lang w:val="zh-CN"/>
        </w:rPr>
        <w:t xml:space="preserve"> </w:t>
      </w:r>
    </w:p>
    <w:p w14:paraId="301747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F85CE6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13CAA6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32E3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9FF3391">
      <w:pPr>
        <w:snapToGrid w:val="0"/>
        <w:spacing w:line="360" w:lineRule="auto"/>
        <w:ind w:firstLine="576"/>
        <w:rPr>
          <w:rFonts w:ascii="宋体" w:hAnsi="宋体" w:cs="宋体"/>
          <w:u w:val="single"/>
        </w:rPr>
      </w:pPr>
      <w:r>
        <w:rPr>
          <w:rFonts w:hint="eastAsia" w:ascii="宋体" w:hAnsi="宋体" w:cs="宋体"/>
          <w:u w:val="single"/>
        </w:rPr>
        <w:t xml:space="preserve">                                                                                  </w:t>
      </w:r>
    </w:p>
    <w:p w14:paraId="7D786E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6AA73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B025D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21E9DD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F2D81A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5A93BC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45C12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73BA6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5A62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960A3C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C5B5F2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5584A4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9AD5F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1CE93D9">
      <w:pPr>
        <w:spacing w:line="360" w:lineRule="auto"/>
        <w:ind w:right="420"/>
        <w:rPr>
          <w:rFonts w:ascii="宋体" w:hAnsi="宋体" w:cs="宋体"/>
          <w:sz w:val="24"/>
        </w:rPr>
      </w:pPr>
      <w:r>
        <w:rPr>
          <w:rFonts w:hint="eastAsia" w:ascii="宋体" w:hAnsi="宋体" w:cs="宋体"/>
          <w:sz w:val="24"/>
        </w:rPr>
        <w:t>注：按本格式和要求提供。</w:t>
      </w:r>
    </w:p>
    <w:p w14:paraId="1D8C9580">
      <w:pPr>
        <w:autoSpaceDE w:val="0"/>
        <w:autoSpaceDN w:val="0"/>
        <w:jc w:val="center"/>
        <w:rPr>
          <w:rFonts w:ascii="宋体" w:hAnsi="宋体" w:cs="宋体"/>
          <w:b/>
          <w:spacing w:val="6"/>
          <w:sz w:val="32"/>
          <w:szCs w:val="32"/>
        </w:rPr>
      </w:pPr>
    </w:p>
    <w:p w14:paraId="0308DD1A">
      <w:pPr>
        <w:autoSpaceDE w:val="0"/>
        <w:autoSpaceDN w:val="0"/>
        <w:jc w:val="center"/>
        <w:rPr>
          <w:rFonts w:ascii="宋体" w:hAnsi="宋体" w:cs="宋体"/>
          <w:b/>
          <w:spacing w:val="6"/>
          <w:sz w:val="32"/>
          <w:szCs w:val="32"/>
        </w:rPr>
      </w:pPr>
    </w:p>
    <w:p w14:paraId="1966A500">
      <w:pPr>
        <w:autoSpaceDE w:val="0"/>
        <w:autoSpaceDN w:val="0"/>
        <w:jc w:val="center"/>
        <w:rPr>
          <w:rFonts w:ascii="宋体" w:hAnsi="宋体" w:cs="宋体"/>
          <w:b/>
          <w:spacing w:val="6"/>
          <w:sz w:val="32"/>
          <w:szCs w:val="32"/>
        </w:rPr>
      </w:pPr>
    </w:p>
    <w:p w14:paraId="633F0B34">
      <w:pPr>
        <w:autoSpaceDE w:val="0"/>
        <w:autoSpaceDN w:val="0"/>
        <w:jc w:val="center"/>
        <w:rPr>
          <w:rFonts w:ascii="宋体" w:hAnsi="宋体" w:cs="宋体"/>
          <w:b/>
          <w:spacing w:val="6"/>
          <w:sz w:val="32"/>
          <w:szCs w:val="32"/>
        </w:rPr>
      </w:pPr>
    </w:p>
    <w:p w14:paraId="7FED76F9">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F109864">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6E495991">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8546ED3">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C3BE5D6">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7A00CED">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0520A44D">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6A3718E4">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AE6204A">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68FCC7A5">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160C10B">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327CD85F">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168051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02CC153">
      <w:pPr>
        <w:spacing w:line="360" w:lineRule="auto"/>
        <w:jc w:val="center"/>
        <w:rPr>
          <w:rFonts w:ascii="宋体" w:hAnsi="宋体" w:cs="宋体"/>
          <w:sz w:val="24"/>
          <w:u w:val="single"/>
        </w:rPr>
      </w:pPr>
    </w:p>
    <w:p w14:paraId="7DD6C44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1E556CD">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杭州市生态环境局淳安分局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413AA2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none"/>
        </w:rPr>
        <w:t>（标的名称）</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none"/>
          <w:lang w:eastAsia="zh-CN"/>
        </w:rPr>
        <w:t>其他未列明行业</w:t>
      </w:r>
      <w:r>
        <w:rPr>
          <w:rFonts w:hint="eastAsia" w:ascii="宋体" w:hAnsi="宋体" w:cs="宋体"/>
          <w:color w:val="auto"/>
          <w:sz w:val="24"/>
          <w:u w:val="none"/>
        </w:rPr>
        <w:t>）</w:t>
      </w:r>
      <w:r>
        <w:rPr>
          <w:rFonts w:hint="eastAsia" w:ascii="宋体" w:hAnsi="宋体" w:cs="宋体"/>
          <w:color w:val="auto"/>
          <w:sz w:val="24"/>
        </w:rPr>
        <w:t xml:space="preserve"> ；承建（承接）企业为 </w:t>
      </w:r>
      <w:r>
        <w:rPr>
          <w:rFonts w:hint="eastAsia" w:ascii="宋体" w:hAnsi="宋体" w:cs="宋体"/>
          <w:color w:val="auto"/>
          <w:sz w:val="24"/>
          <w:u w:val="none"/>
        </w:rPr>
        <w:t>（企业名称）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385D45E9">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none"/>
        </w:rPr>
        <w:t xml:space="preserve"> （标的名称）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single"/>
        </w:rPr>
        <w:t>（</w:t>
      </w:r>
      <w:r>
        <w:rPr>
          <w:rFonts w:hint="eastAsia" w:ascii="宋体" w:hAnsi="宋体" w:cs="宋体"/>
          <w:color w:val="auto"/>
          <w:sz w:val="24"/>
          <w:u w:val="single"/>
          <w:lang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；承建（承接）企业为 </w:t>
      </w:r>
      <w:r>
        <w:rPr>
          <w:rFonts w:hint="eastAsia" w:ascii="宋体" w:hAnsi="宋体" w:cs="宋体"/>
          <w:color w:val="auto"/>
          <w:sz w:val="24"/>
          <w:u w:val="none"/>
        </w:rPr>
        <w:t>（企业名称）</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0439BFD1">
      <w:pPr>
        <w:spacing w:line="360" w:lineRule="auto"/>
        <w:ind w:firstLine="480" w:firstLineChars="200"/>
        <w:jc w:val="left"/>
        <w:rPr>
          <w:rFonts w:ascii="宋体" w:hAnsi="宋体" w:cs="宋体"/>
          <w:sz w:val="24"/>
        </w:rPr>
      </w:pPr>
      <w:r>
        <w:rPr>
          <w:rFonts w:hint="eastAsia" w:ascii="宋体" w:hAnsi="宋体" w:cs="宋体"/>
          <w:sz w:val="24"/>
        </w:rPr>
        <w:t>……</w:t>
      </w:r>
    </w:p>
    <w:p w14:paraId="4657743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864424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67E99D5">
      <w:pPr>
        <w:spacing w:line="360" w:lineRule="auto"/>
        <w:ind w:right="1760"/>
        <w:jc w:val="right"/>
        <w:rPr>
          <w:rFonts w:ascii="宋体" w:hAnsi="宋体" w:cs="宋体"/>
          <w:sz w:val="24"/>
        </w:rPr>
      </w:pPr>
      <w:r>
        <w:rPr>
          <w:rFonts w:hint="eastAsia" w:ascii="宋体" w:hAnsi="宋体" w:cs="宋体"/>
          <w:sz w:val="24"/>
        </w:rPr>
        <w:t>投标人名称（电子签名）：</w:t>
      </w:r>
    </w:p>
    <w:p w14:paraId="42E68766">
      <w:pPr>
        <w:spacing w:line="360" w:lineRule="auto"/>
        <w:ind w:right="1120" w:firstLine="4680" w:firstLineChars="1950"/>
        <w:rPr>
          <w:rFonts w:ascii="宋体" w:hAnsi="宋体" w:cs="宋体"/>
          <w:sz w:val="24"/>
        </w:rPr>
      </w:pPr>
      <w:r>
        <w:rPr>
          <w:rFonts w:hint="eastAsia" w:ascii="宋体" w:hAnsi="宋体" w:cs="宋体"/>
          <w:sz w:val="24"/>
        </w:rPr>
        <w:t>日 期：</w:t>
      </w:r>
    </w:p>
    <w:p w14:paraId="540B55B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385124A">
      <w:pPr>
        <w:spacing w:line="360" w:lineRule="auto"/>
        <w:ind w:right="420"/>
        <w:rPr>
          <w:rFonts w:ascii="宋体" w:hAnsi="宋体" w:cs="宋体"/>
          <w:sz w:val="24"/>
        </w:rPr>
      </w:pPr>
    </w:p>
    <w:p w14:paraId="373E26F5">
      <w:pPr>
        <w:spacing w:line="360" w:lineRule="auto"/>
        <w:ind w:right="420"/>
        <w:rPr>
          <w:rFonts w:ascii="宋体" w:hAnsi="宋体" w:cs="宋体"/>
          <w:sz w:val="24"/>
        </w:rPr>
      </w:pPr>
      <w:r>
        <w:rPr>
          <w:rFonts w:hint="eastAsia" w:ascii="宋体" w:hAnsi="宋体" w:cs="宋体"/>
          <w:sz w:val="24"/>
        </w:rPr>
        <w:t xml:space="preserve">   注：</w:t>
      </w:r>
    </w:p>
    <w:p w14:paraId="2103E67E">
      <w:pPr>
        <w:spacing w:line="360" w:lineRule="auto"/>
        <w:ind w:firstLine="480" w:firstLineChars="200"/>
        <w:jc w:val="left"/>
        <w:rPr>
          <w:rFonts w:hint="eastAsia" w:ascii="宋体" w:hAnsi="宋体" w:cs="宋体"/>
          <w:b/>
          <w:kern w:val="0"/>
          <w:sz w:val="36"/>
          <w:szCs w:val="36"/>
        </w:rPr>
      </w:pPr>
      <w:r>
        <w:rPr>
          <w:rFonts w:hint="eastAsia" w:ascii="宋体" w:hAnsi="宋体" w:eastAsia="宋体" w:cs="宋体"/>
          <w:sz w:val="24"/>
          <w:lang w:eastAsia="zh-CN"/>
        </w:rPr>
        <w:t>①</w:t>
      </w:r>
      <w:r>
        <w:rPr>
          <w:rFonts w:hint="eastAsia" w:ascii="宋体" w:hAnsi="宋体" w:eastAsia="宋体" w:cs="宋体"/>
          <w:sz w:val="24"/>
        </w:rPr>
        <w:t>从业人员、营业收入、资产总额填报上一年度数据，无上一年度数据的新成立企业可不填报</w:t>
      </w:r>
      <w:r>
        <w:rPr>
          <w:rFonts w:hint="eastAsia" w:ascii="宋体" w:hAnsi="宋体" w:eastAsia="宋体" w:cs="宋体"/>
          <w:sz w:val="24"/>
          <w:lang w:eastAsia="zh-CN"/>
        </w:rPr>
        <w:t>。②</w:t>
      </w:r>
      <w:r>
        <w:rPr>
          <w:rFonts w:hint="eastAsia" w:ascii="宋体" w:hAnsi="宋体" w:eastAsia="宋体" w:cs="宋体"/>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lang w:eastAsia="zh-CN"/>
        </w:rPr>
        <w:t>③</w:t>
      </w:r>
      <w:r>
        <w:rPr>
          <w:rFonts w:hint="eastAsia" w:ascii="宋体" w:hAnsi="宋体" w:eastAsia="宋体" w:cs="宋体"/>
          <w:sz w:val="24"/>
          <w:lang w:val="en-US" w:eastAsia="zh-CN"/>
        </w:rPr>
        <w:t>《中小企业声明函》填写企业类型错误或者未填写企业类型的，投标无效。</w:t>
      </w:r>
    </w:p>
    <w:p w14:paraId="45E0001B">
      <w:pPr>
        <w:spacing w:line="360" w:lineRule="auto"/>
        <w:ind w:right="420" w:firstLine="3614" w:firstLineChars="1000"/>
        <w:rPr>
          <w:rFonts w:hint="eastAsia" w:ascii="宋体" w:hAnsi="宋体" w:cs="宋体"/>
          <w:b/>
          <w:kern w:val="0"/>
          <w:sz w:val="36"/>
          <w:szCs w:val="36"/>
        </w:rPr>
      </w:pPr>
    </w:p>
    <w:p w14:paraId="79C903DD">
      <w:pPr>
        <w:spacing w:line="360" w:lineRule="auto"/>
        <w:ind w:right="420" w:firstLine="3614" w:firstLineChars="1000"/>
        <w:rPr>
          <w:rFonts w:hint="eastAsia" w:ascii="宋体" w:hAnsi="宋体" w:cs="宋体"/>
          <w:b/>
          <w:kern w:val="0"/>
          <w:sz w:val="36"/>
          <w:szCs w:val="36"/>
        </w:rPr>
      </w:pPr>
    </w:p>
    <w:p w14:paraId="5B767D59">
      <w:pPr>
        <w:spacing w:line="360" w:lineRule="auto"/>
        <w:ind w:right="420" w:firstLine="3614" w:firstLineChars="1000"/>
        <w:rPr>
          <w:rFonts w:hint="eastAsia" w:ascii="宋体" w:hAnsi="宋体" w:cs="宋体"/>
          <w:b/>
          <w:kern w:val="0"/>
          <w:sz w:val="36"/>
          <w:szCs w:val="36"/>
        </w:rPr>
      </w:pPr>
    </w:p>
    <w:p w14:paraId="72DF15E5">
      <w:pPr>
        <w:spacing w:line="360" w:lineRule="auto"/>
        <w:ind w:right="420" w:firstLine="3614" w:firstLineChars="1000"/>
        <w:rPr>
          <w:rFonts w:hint="eastAsia" w:ascii="宋体" w:hAnsi="宋体" w:cs="宋体"/>
          <w:b/>
          <w:kern w:val="0"/>
          <w:sz w:val="36"/>
          <w:szCs w:val="36"/>
        </w:rPr>
      </w:pPr>
    </w:p>
    <w:p w14:paraId="7EE998B7">
      <w:pPr>
        <w:autoSpaceDE w:val="0"/>
        <w:autoSpaceDN w:val="0"/>
        <w:jc w:val="center"/>
        <w:rPr>
          <w:rFonts w:ascii="宋体" w:hAnsi="宋体" w:cs="宋体"/>
          <w:b/>
          <w:spacing w:val="6"/>
          <w:sz w:val="32"/>
          <w:szCs w:val="32"/>
        </w:rPr>
      </w:pPr>
    </w:p>
    <w:p w14:paraId="63DB2467">
      <w:pPr>
        <w:autoSpaceDE w:val="0"/>
        <w:autoSpaceDN w:val="0"/>
        <w:jc w:val="center"/>
        <w:rPr>
          <w:rFonts w:ascii="宋体" w:hAnsi="宋体" w:cs="宋体"/>
          <w:b/>
          <w:spacing w:val="6"/>
          <w:sz w:val="32"/>
          <w:szCs w:val="32"/>
        </w:rPr>
      </w:pPr>
    </w:p>
    <w:p w14:paraId="1C16CBC4">
      <w:pPr>
        <w:autoSpaceDE w:val="0"/>
        <w:autoSpaceDN w:val="0"/>
        <w:jc w:val="center"/>
        <w:rPr>
          <w:rFonts w:ascii="宋体" w:hAnsi="宋体" w:cs="宋体"/>
          <w:b/>
          <w:spacing w:val="6"/>
          <w:sz w:val="32"/>
          <w:szCs w:val="32"/>
        </w:rPr>
      </w:pPr>
    </w:p>
    <w:p w14:paraId="56B4A60D">
      <w:pPr>
        <w:autoSpaceDE w:val="0"/>
        <w:autoSpaceDN w:val="0"/>
        <w:jc w:val="center"/>
        <w:rPr>
          <w:rFonts w:ascii="宋体" w:hAnsi="宋体" w:cs="宋体"/>
          <w:b/>
          <w:spacing w:val="6"/>
          <w:sz w:val="32"/>
          <w:szCs w:val="32"/>
        </w:rPr>
      </w:pPr>
    </w:p>
    <w:p w14:paraId="15CC1A61">
      <w:pPr>
        <w:autoSpaceDE w:val="0"/>
        <w:autoSpaceDN w:val="0"/>
        <w:jc w:val="center"/>
        <w:rPr>
          <w:rFonts w:ascii="宋体" w:hAnsi="宋体" w:cs="宋体"/>
          <w:b/>
          <w:spacing w:val="6"/>
          <w:sz w:val="32"/>
          <w:szCs w:val="32"/>
        </w:rPr>
      </w:pPr>
    </w:p>
    <w:p w14:paraId="6F8C782D">
      <w:pPr>
        <w:autoSpaceDE w:val="0"/>
        <w:autoSpaceDN w:val="0"/>
        <w:jc w:val="center"/>
        <w:rPr>
          <w:rFonts w:ascii="宋体" w:hAnsi="宋体" w:cs="宋体"/>
          <w:b/>
          <w:spacing w:val="6"/>
          <w:sz w:val="32"/>
          <w:szCs w:val="32"/>
        </w:rPr>
      </w:pPr>
    </w:p>
    <w:p w14:paraId="690A2AAF">
      <w:pPr>
        <w:autoSpaceDE w:val="0"/>
        <w:autoSpaceDN w:val="0"/>
        <w:jc w:val="center"/>
        <w:rPr>
          <w:rFonts w:ascii="宋体" w:hAnsi="宋体" w:cs="宋体"/>
          <w:b/>
          <w:spacing w:val="6"/>
          <w:sz w:val="32"/>
          <w:szCs w:val="32"/>
        </w:rPr>
      </w:pPr>
    </w:p>
    <w:p w14:paraId="4CE3AE7E">
      <w:pPr>
        <w:autoSpaceDE w:val="0"/>
        <w:autoSpaceDN w:val="0"/>
        <w:jc w:val="center"/>
        <w:rPr>
          <w:rFonts w:ascii="宋体" w:hAnsi="宋体" w:cs="宋体"/>
          <w:b/>
          <w:spacing w:val="6"/>
          <w:sz w:val="32"/>
          <w:szCs w:val="32"/>
        </w:rPr>
      </w:pPr>
    </w:p>
    <w:p w14:paraId="4EA79BAE">
      <w:pPr>
        <w:autoSpaceDE w:val="0"/>
        <w:autoSpaceDN w:val="0"/>
        <w:jc w:val="center"/>
        <w:rPr>
          <w:rFonts w:ascii="宋体" w:hAnsi="宋体" w:cs="宋体"/>
          <w:b/>
          <w:spacing w:val="6"/>
          <w:sz w:val="32"/>
          <w:szCs w:val="32"/>
        </w:rPr>
      </w:pPr>
    </w:p>
    <w:p w14:paraId="598989D2">
      <w:pPr>
        <w:autoSpaceDE w:val="0"/>
        <w:autoSpaceDN w:val="0"/>
        <w:jc w:val="center"/>
        <w:rPr>
          <w:rFonts w:ascii="宋体" w:hAnsi="宋体" w:cs="宋体"/>
          <w:b/>
          <w:spacing w:val="6"/>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B641">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F6213E5">
                          <w:pPr>
                            <w:pStyle w:val="42"/>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fill on="f" focussize="0,0"/>
              <v:stroke on="f"/>
              <v:imagedata o:title=""/>
              <o:lock v:ext="edit" aspectratio="f"/>
              <v:textbox inset="0mm,0mm,0mm,0mm" style="mso-fit-shape-to-text:t;">
                <w:txbxContent>
                  <w:p w14:paraId="3F6213E5">
                    <w:pPr>
                      <w:pStyle w:val="42"/>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43B9">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CA737">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9ECA737">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7CA4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0918E">
    <w:pPr>
      <w:pStyle w:val="42"/>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681FB">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4681FB">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CE84">
    <w:pPr>
      <w:pStyle w:val="42"/>
      <w:framePr w:wrap="around" w:vAnchor="text" w:hAnchor="margin" w:xAlign="right" w:y="1"/>
      <w:rPr>
        <w:rStyle w:val="73"/>
      </w:rPr>
    </w:pPr>
    <w:r>
      <w:fldChar w:fldCharType="begin"/>
    </w:r>
    <w:r>
      <w:rPr>
        <w:rStyle w:val="73"/>
      </w:rPr>
      <w:instrText xml:space="preserve">PAGE  </w:instrText>
    </w:r>
    <w:r>
      <w:fldChar w:fldCharType="end"/>
    </w:r>
  </w:p>
  <w:p w14:paraId="7FE8267F">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689C">
    <w:pPr>
      <w:pStyle w:val="4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9EF77">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796" w:name="_Toc131845147"/>
                          <w:bookmarkStart w:id="797" w:name="_Toc164085800"/>
                          <w:bookmarkStart w:id="798" w:name="_Toc91899912"/>
                          <w:bookmarkStart w:id="799" w:name="_Toc36110187"/>
                          <w:r>
                            <w:rPr>
                              <w:rFonts w:hint="eastAsia" w:ascii="仿宋_GB2312" w:eastAsia="仿宋_GB2312"/>
                              <w:kern w:val="0"/>
                              <w:szCs w:val="21"/>
                            </w:rPr>
                            <w:t xml:space="preserve"> 页</w:t>
                          </w:r>
                          <w:bookmarkEnd w:id="796"/>
                          <w:bookmarkEnd w:id="797"/>
                          <w:bookmarkEnd w:id="798"/>
                          <w:bookmarkEnd w:id="79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B9EF77">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796" w:name="_Toc131845147"/>
                    <w:bookmarkStart w:id="797" w:name="_Toc164085800"/>
                    <w:bookmarkStart w:id="798" w:name="_Toc91899912"/>
                    <w:bookmarkStart w:id="799" w:name="_Toc36110187"/>
                    <w:r>
                      <w:rPr>
                        <w:rFonts w:hint="eastAsia" w:ascii="仿宋_GB2312" w:eastAsia="仿宋_GB2312"/>
                        <w:kern w:val="0"/>
                        <w:szCs w:val="21"/>
                      </w:rPr>
                      <w:t xml:space="preserve"> 页</w:t>
                    </w:r>
                    <w:bookmarkEnd w:id="796"/>
                    <w:bookmarkEnd w:id="797"/>
                    <w:bookmarkEnd w:id="798"/>
                    <w:bookmarkEnd w:id="79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BBC8">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231631">
                          <w:pPr>
                            <w:pStyle w:val="4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1231631">
                    <w:pPr>
                      <w:pStyle w:val="4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92D">
    <w:pPr>
      <w:pStyle w:val="4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2C1343">
                          <w:pPr>
                            <w:pStyle w:val="42"/>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32C1343">
                    <w:pPr>
                      <w:pStyle w:val="4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4F1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B60CAF">
                          <w:pPr>
                            <w:pStyle w:val="42"/>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2B60CAF">
                    <w:pPr>
                      <w:pStyle w:val="4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4121">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BECF6">
                          <w:pPr>
                            <w:pStyle w:val="42"/>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6BECF6">
                    <w:pPr>
                      <w:pStyle w:val="4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00B7A">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BF3731">
                          <w:pPr>
                            <w:pStyle w:val="42"/>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DBF3731">
                    <w:pPr>
                      <w:pStyle w:val="42"/>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1D79">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E8D37">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8E8D37">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6F3D5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30A9">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19174">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619174">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BC5787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6CA49">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0E6B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60E6B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1E0FC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CFC2">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8E49">
    <w:pPr>
      <w:pStyle w:val="43"/>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4460">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0C95">
    <w:pPr>
      <w:pStyle w:val="4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1971">
    <w:pPr>
      <w:pStyle w:val="43"/>
      <w:pBdr>
        <w:bottom w:val="none" w:color="auto" w:sz="0" w:space="1"/>
      </w:pBdr>
      <w:rPr>
        <w:rFonts w:ascii="仿宋_GB2312"/>
        <w:b/>
        <w:i/>
        <w:u w:val="single"/>
      </w:rPr>
    </w:pPr>
    <w:r>
      <w:t></w:t>
    </w:r>
  </w:p>
  <w:p w14:paraId="07E780F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3CA8">
    <w:pPr>
      <w:pStyle w:val="43"/>
      <w:pBdr>
        <w:bottom w:val="none" w:color="auto" w:sz="0" w:space="1"/>
      </w:pBdr>
      <w:tabs>
        <w:tab w:val="clear" w:pos="4153"/>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68B37">
    <w:pPr>
      <w:pStyle w:val="43"/>
      <w:pBdr>
        <w:bottom w:val="none" w:color="auto" w:sz="0" w:space="0"/>
      </w:pBdr>
      <w:jc w:val="both"/>
      <w:rPr>
        <w:rFonts w:eastAsia="楷体_GB2312"/>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5D59">
    <w:pPr>
      <w:pStyle w:val="43"/>
      <w:rPr>
        <w:rFonts w:ascii="仿宋_GB2312" w:eastAsia="仿宋_GB2312"/>
        <w:b/>
        <w:i/>
        <w:u w:val="single"/>
      </w:rPr>
    </w:pPr>
    <w:r>
      <w:t></w:t>
    </w:r>
    <w:r>
      <w:rPr>
        <w:rFonts w:hint="eastAsia"/>
      </w:rPr>
      <w:t xml:space="preserve">                                                </w:t>
    </w:r>
  </w:p>
  <w:p w14:paraId="6207CDE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A4770">
    <w:pPr>
      <w:pStyle w:val="43"/>
      <w:jc w:val="right"/>
    </w:pPr>
    <w:r>
      <w:t></w:t>
    </w:r>
    <w:r>
      <w:rPr>
        <w:rFonts w:hint="eastAsia"/>
      </w:rPr>
      <w:t xml:space="preserve">                 </w:t>
    </w:r>
    <w:r>
      <w:t xml:space="preserve">                                </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C75C7">
    <w:pPr>
      <w:pStyle w:val="43"/>
      <w:jc w:val="right"/>
      <w:rPr>
        <w:rFonts w:ascii="仿宋_GB2312" w:eastAsia="仿宋_GB2312"/>
        <w:b/>
        <w:i/>
        <w:u w:val="single"/>
      </w:rPr>
    </w:pPr>
    <w:r>
      <w:rPr>
        <w:rFonts w:hint="eastAsia"/>
      </w:rPr>
      <w:t xml:space="preserve">                                  </w:t>
    </w:r>
  </w:p>
  <w:p w14:paraId="4031F5F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EA5E">
    <w:pPr>
      <w:pStyle w:val="4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1">
    <w:nsid w:val="092A3547"/>
    <w:multiLevelType w:val="singleLevel"/>
    <w:tmpl w:val="092A3547"/>
    <w:lvl w:ilvl="0" w:tentative="0">
      <w:start w:val="1"/>
      <w:numFmt w:val="decimal"/>
      <w:suff w:val="nothing"/>
      <w:lvlText w:val="（%1）"/>
      <w:lvlJc w:val="left"/>
    </w:lvl>
  </w:abstractNum>
  <w:abstractNum w:abstractNumId="2">
    <w:nsid w:val="37D76D83"/>
    <w:multiLevelType w:val="singleLevel"/>
    <w:tmpl w:val="37D76D8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WI2NWE2YzY0NDExYjNkMzFiNjBkYTZjMWU4N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BBB"/>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79F"/>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2A0989"/>
    <w:rsid w:val="01323CE1"/>
    <w:rsid w:val="014E5094"/>
    <w:rsid w:val="0183380F"/>
    <w:rsid w:val="019F7441"/>
    <w:rsid w:val="01B37585"/>
    <w:rsid w:val="01D55165"/>
    <w:rsid w:val="01DF6BF8"/>
    <w:rsid w:val="01EC2C57"/>
    <w:rsid w:val="023F190F"/>
    <w:rsid w:val="025F0711"/>
    <w:rsid w:val="026B2E25"/>
    <w:rsid w:val="02824D4D"/>
    <w:rsid w:val="02A14C7A"/>
    <w:rsid w:val="02DC4B10"/>
    <w:rsid w:val="02DD76CE"/>
    <w:rsid w:val="02F36323"/>
    <w:rsid w:val="02F5619C"/>
    <w:rsid w:val="03040D8F"/>
    <w:rsid w:val="0326446A"/>
    <w:rsid w:val="032D5555"/>
    <w:rsid w:val="036634D2"/>
    <w:rsid w:val="036839EA"/>
    <w:rsid w:val="03A02DE7"/>
    <w:rsid w:val="03A60410"/>
    <w:rsid w:val="03AA09B7"/>
    <w:rsid w:val="03DD35E4"/>
    <w:rsid w:val="03E07A24"/>
    <w:rsid w:val="03E312C3"/>
    <w:rsid w:val="04076900"/>
    <w:rsid w:val="041A5A3B"/>
    <w:rsid w:val="042311BA"/>
    <w:rsid w:val="042B157A"/>
    <w:rsid w:val="044955CA"/>
    <w:rsid w:val="04895461"/>
    <w:rsid w:val="048A42BA"/>
    <w:rsid w:val="048C1367"/>
    <w:rsid w:val="048F763B"/>
    <w:rsid w:val="049F330E"/>
    <w:rsid w:val="04A3784D"/>
    <w:rsid w:val="04AA775C"/>
    <w:rsid w:val="04AF1889"/>
    <w:rsid w:val="04F66F48"/>
    <w:rsid w:val="050802D0"/>
    <w:rsid w:val="05251E14"/>
    <w:rsid w:val="059211F2"/>
    <w:rsid w:val="05A16594"/>
    <w:rsid w:val="05A7762D"/>
    <w:rsid w:val="060E5941"/>
    <w:rsid w:val="06110FAF"/>
    <w:rsid w:val="06176F90"/>
    <w:rsid w:val="06493CA7"/>
    <w:rsid w:val="065A6178"/>
    <w:rsid w:val="066F1CF3"/>
    <w:rsid w:val="06930BB8"/>
    <w:rsid w:val="06B807E5"/>
    <w:rsid w:val="06D14FE5"/>
    <w:rsid w:val="07245D42"/>
    <w:rsid w:val="07264C62"/>
    <w:rsid w:val="074628C3"/>
    <w:rsid w:val="075E75DE"/>
    <w:rsid w:val="07683FB9"/>
    <w:rsid w:val="07764855"/>
    <w:rsid w:val="0779354C"/>
    <w:rsid w:val="07A27B7D"/>
    <w:rsid w:val="07AA2F80"/>
    <w:rsid w:val="07AD3E79"/>
    <w:rsid w:val="07EE1210"/>
    <w:rsid w:val="07FA2204"/>
    <w:rsid w:val="08061376"/>
    <w:rsid w:val="080812F8"/>
    <w:rsid w:val="08452D77"/>
    <w:rsid w:val="08536B6A"/>
    <w:rsid w:val="08540822"/>
    <w:rsid w:val="08561864"/>
    <w:rsid w:val="085F10A3"/>
    <w:rsid w:val="086401F8"/>
    <w:rsid w:val="08751CAA"/>
    <w:rsid w:val="087E4C40"/>
    <w:rsid w:val="08A871D0"/>
    <w:rsid w:val="08C571E9"/>
    <w:rsid w:val="08CB2A51"/>
    <w:rsid w:val="08D66AD6"/>
    <w:rsid w:val="08DA33A3"/>
    <w:rsid w:val="08E80F13"/>
    <w:rsid w:val="08FE3EA0"/>
    <w:rsid w:val="09187AB5"/>
    <w:rsid w:val="09335624"/>
    <w:rsid w:val="0944690F"/>
    <w:rsid w:val="094641FC"/>
    <w:rsid w:val="09535675"/>
    <w:rsid w:val="095F057D"/>
    <w:rsid w:val="09642282"/>
    <w:rsid w:val="09733572"/>
    <w:rsid w:val="09772C16"/>
    <w:rsid w:val="098353B5"/>
    <w:rsid w:val="09A92330"/>
    <w:rsid w:val="09AD0B70"/>
    <w:rsid w:val="09B06B87"/>
    <w:rsid w:val="09C0632E"/>
    <w:rsid w:val="09C13146"/>
    <w:rsid w:val="09C61A38"/>
    <w:rsid w:val="09D973F0"/>
    <w:rsid w:val="09E04166"/>
    <w:rsid w:val="0A1C0718"/>
    <w:rsid w:val="0A3A3D1B"/>
    <w:rsid w:val="0A3C02FD"/>
    <w:rsid w:val="0A3E7710"/>
    <w:rsid w:val="0A4A5BF8"/>
    <w:rsid w:val="0A4F76B2"/>
    <w:rsid w:val="0A5151D8"/>
    <w:rsid w:val="0A5B7E63"/>
    <w:rsid w:val="0A6C072B"/>
    <w:rsid w:val="0AA374A5"/>
    <w:rsid w:val="0AA37726"/>
    <w:rsid w:val="0AAB7649"/>
    <w:rsid w:val="0ABC5606"/>
    <w:rsid w:val="0ABE4797"/>
    <w:rsid w:val="0ADF76F2"/>
    <w:rsid w:val="0B30404E"/>
    <w:rsid w:val="0B3C7C36"/>
    <w:rsid w:val="0B4C6C14"/>
    <w:rsid w:val="0B4F2202"/>
    <w:rsid w:val="0B547599"/>
    <w:rsid w:val="0B631A88"/>
    <w:rsid w:val="0B683D45"/>
    <w:rsid w:val="0B7F3F11"/>
    <w:rsid w:val="0B884417"/>
    <w:rsid w:val="0B9B14E3"/>
    <w:rsid w:val="0BD9192A"/>
    <w:rsid w:val="0BD9261E"/>
    <w:rsid w:val="0BF6188C"/>
    <w:rsid w:val="0BF73C91"/>
    <w:rsid w:val="0BFE313E"/>
    <w:rsid w:val="0C003E11"/>
    <w:rsid w:val="0C170175"/>
    <w:rsid w:val="0C2C3490"/>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349C7"/>
    <w:rsid w:val="0D184CFB"/>
    <w:rsid w:val="0D470B14"/>
    <w:rsid w:val="0D4A7419"/>
    <w:rsid w:val="0D7A6A6F"/>
    <w:rsid w:val="0D827401"/>
    <w:rsid w:val="0D84094E"/>
    <w:rsid w:val="0D8A00E9"/>
    <w:rsid w:val="0D8D589E"/>
    <w:rsid w:val="0DA01C73"/>
    <w:rsid w:val="0DCC5EB8"/>
    <w:rsid w:val="0DD63300"/>
    <w:rsid w:val="0DF50604"/>
    <w:rsid w:val="0DF702FE"/>
    <w:rsid w:val="0E060E51"/>
    <w:rsid w:val="0E4D1C6D"/>
    <w:rsid w:val="0E5604B2"/>
    <w:rsid w:val="0E6D5D79"/>
    <w:rsid w:val="0E883192"/>
    <w:rsid w:val="0E9D0089"/>
    <w:rsid w:val="0EA14203"/>
    <w:rsid w:val="0EB803EE"/>
    <w:rsid w:val="0EBB4CAE"/>
    <w:rsid w:val="0ECD2EBD"/>
    <w:rsid w:val="0EE3661B"/>
    <w:rsid w:val="0EF94D4B"/>
    <w:rsid w:val="0F1F3E3B"/>
    <w:rsid w:val="0F262938"/>
    <w:rsid w:val="0F4958DC"/>
    <w:rsid w:val="0F515DF7"/>
    <w:rsid w:val="0F596BA8"/>
    <w:rsid w:val="0F6248D2"/>
    <w:rsid w:val="0F693536"/>
    <w:rsid w:val="0F784FB5"/>
    <w:rsid w:val="0F7B0511"/>
    <w:rsid w:val="0F7B76D9"/>
    <w:rsid w:val="0F816ACD"/>
    <w:rsid w:val="0F9832DB"/>
    <w:rsid w:val="0FBF3FD2"/>
    <w:rsid w:val="0FBF7FF3"/>
    <w:rsid w:val="10305890"/>
    <w:rsid w:val="10646583"/>
    <w:rsid w:val="107D4B15"/>
    <w:rsid w:val="108A3C80"/>
    <w:rsid w:val="10BE3D77"/>
    <w:rsid w:val="10C26171"/>
    <w:rsid w:val="10DD3E4C"/>
    <w:rsid w:val="10F33360"/>
    <w:rsid w:val="10FC16EA"/>
    <w:rsid w:val="110F1D40"/>
    <w:rsid w:val="11266F33"/>
    <w:rsid w:val="11694E91"/>
    <w:rsid w:val="118963A1"/>
    <w:rsid w:val="119D6097"/>
    <w:rsid w:val="11B30526"/>
    <w:rsid w:val="11C6522A"/>
    <w:rsid w:val="11E104CC"/>
    <w:rsid w:val="11E20309"/>
    <w:rsid w:val="12255233"/>
    <w:rsid w:val="123E7600"/>
    <w:rsid w:val="12502219"/>
    <w:rsid w:val="12530213"/>
    <w:rsid w:val="127723A9"/>
    <w:rsid w:val="127F08D2"/>
    <w:rsid w:val="12862074"/>
    <w:rsid w:val="12883966"/>
    <w:rsid w:val="129E45B4"/>
    <w:rsid w:val="12A62EBB"/>
    <w:rsid w:val="12D81596"/>
    <w:rsid w:val="12EF37E0"/>
    <w:rsid w:val="13072A44"/>
    <w:rsid w:val="13414365"/>
    <w:rsid w:val="135B2C24"/>
    <w:rsid w:val="135F4BE2"/>
    <w:rsid w:val="13736BB2"/>
    <w:rsid w:val="137A7EEC"/>
    <w:rsid w:val="1384217A"/>
    <w:rsid w:val="139B1A0A"/>
    <w:rsid w:val="139D25C7"/>
    <w:rsid w:val="13A50763"/>
    <w:rsid w:val="13BB1E34"/>
    <w:rsid w:val="13BF3CE4"/>
    <w:rsid w:val="1405544D"/>
    <w:rsid w:val="140949BE"/>
    <w:rsid w:val="141008D8"/>
    <w:rsid w:val="14125FE6"/>
    <w:rsid w:val="14465F8D"/>
    <w:rsid w:val="1467645E"/>
    <w:rsid w:val="146D271E"/>
    <w:rsid w:val="14982588"/>
    <w:rsid w:val="149A5AD9"/>
    <w:rsid w:val="14A612C9"/>
    <w:rsid w:val="14A7619D"/>
    <w:rsid w:val="150536C3"/>
    <w:rsid w:val="150C1963"/>
    <w:rsid w:val="151447A0"/>
    <w:rsid w:val="153A0924"/>
    <w:rsid w:val="154A6454"/>
    <w:rsid w:val="15762120"/>
    <w:rsid w:val="15B01701"/>
    <w:rsid w:val="15D8018F"/>
    <w:rsid w:val="15DA093C"/>
    <w:rsid w:val="16426426"/>
    <w:rsid w:val="1684629D"/>
    <w:rsid w:val="16A8729C"/>
    <w:rsid w:val="16B33777"/>
    <w:rsid w:val="16BC70A7"/>
    <w:rsid w:val="16C6339E"/>
    <w:rsid w:val="16D762CF"/>
    <w:rsid w:val="16F21AF1"/>
    <w:rsid w:val="16FD21F8"/>
    <w:rsid w:val="172F2D79"/>
    <w:rsid w:val="17551352"/>
    <w:rsid w:val="17557BEF"/>
    <w:rsid w:val="177B3894"/>
    <w:rsid w:val="177E6B21"/>
    <w:rsid w:val="1796247C"/>
    <w:rsid w:val="17BD20FF"/>
    <w:rsid w:val="17D349C1"/>
    <w:rsid w:val="181347CA"/>
    <w:rsid w:val="1830729E"/>
    <w:rsid w:val="18585984"/>
    <w:rsid w:val="1870062C"/>
    <w:rsid w:val="187D363C"/>
    <w:rsid w:val="18817102"/>
    <w:rsid w:val="18830A15"/>
    <w:rsid w:val="18852B28"/>
    <w:rsid w:val="188B5321"/>
    <w:rsid w:val="18DC7CA7"/>
    <w:rsid w:val="18E34109"/>
    <w:rsid w:val="18F64BF4"/>
    <w:rsid w:val="19041547"/>
    <w:rsid w:val="190709DE"/>
    <w:rsid w:val="19196EC4"/>
    <w:rsid w:val="192D5062"/>
    <w:rsid w:val="19420909"/>
    <w:rsid w:val="19434A22"/>
    <w:rsid w:val="19691325"/>
    <w:rsid w:val="19932372"/>
    <w:rsid w:val="19A20DD5"/>
    <w:rsid w:val="19AE03F1"/>
    <w:rsid w:val="19D85B98"/>
    <w:rsid w:val="19DD52F9"/>
    <w:rsid w:val="19FC6E2A"/>
    <w:rsid w:val="1A071A03"/>
    <w:rsid w:val="1A1B4EBB"/>
    <w:rsid w:val="1A1F16AE"/>
    <w:rsid w:val="1A2F6BB8"/>
    <w:rsid w:val="1A3B5C77"/>
    <w:rsid w:val="1A707F51"/>
    <w:rsid w:val="1A962AE0"/>
    <w:rsid w:val="1A984BAD"/>
    <w:rsid w:val="1AB8220E"/>
    <w:rsid w:val="1AD95C17"/>
    <w:rsid w:val="1AE4166C"/>
    <w:rsid w:val="1AF06CFB"/>
    <w:rsid w:val="1AF11B8D"/>
    <w:rsid w:val="1B11359C"/>
    <w:rsid w:val="1B2A271F"/>
    <w:rsid w:val="1B446693"/>
    <w:rsid w:val="1B530544"/>
    <w:rsid w:val="1B595D27"/>
    <w:rsid w:val="1B713184"/>
    <w:rsid w:val="1B937931"/>
    <w:rsid w:val="1BA209CF"/>
    <w:rsid w:val="1BAB6165"/>
    <w:rsid w:val="1BB4777D"/>
    <w:rsid w:val="1BD75AB8"/>
    <w:rsid w:val="1BF363BA"/>
    <w:rsid w:val="1BF54CDB"/>
    <w:rsid w:val="1C0459C2"/>
    <w:rsid w:val="1C1B3B4A"/>
    <w:rsid w:val="1C33298F"/>
    <w:rsid w:val="1C4032FE"/>
    <w:rsid w:val="1C88086E"/>
    <w:rsid w:val="1C957AEB"/>
    <w:rsid w:val="1CB02FB2"/>
    <w:rsid w:val="1CB13926"/>
    <w:rsid w:val="1CDF0FB6"/>
    <w:rsid w:val="1CFE4B9E"/>
    <w:rsid w:val="1D065DEC"/>
    <w:rsid w:val="1D266CE1"/>
    <w:rsid w:val="1D3963AF"/>
    <w:rsid w:val="1D645A11"/>
    <w:rsid w:val="1D6A673C"/>
    <w:rsid w:val="1D725739"/>
    <w:rsid w:val="1D9247AE"/>
    <w:rsid w:val="1DB567EC"/>
    <w:rsid w:val="1DF51A98"/>
    <w:rsid w:val="1DFF630D"/>
    <w:rsid w:val="1E3D060F"/>
    <w:rsid w:val="1E3F7D2E"/>
    <w:rsid w:val="1E4134E4"/>
    <w:rsid w:val="1E5062B3"/>
    <w:rsid w:val="1E523514"/>
    <w:rsid w:val="1E5D765E"/>
    <w:rsid w:val="1E626ED2"/>
    <w:rsid w:val="1E714A66"/>
    <w:rsid w:val="1E7E238F"/>
    <w:rsid w:val="1E802593"/>
    <w:rsid w:val="1E8B6156"/>
    <w:rsid w:val="1EA703CC"/>
    <w:rsid w:val="1EAF6B52"/>
    <w:rsid w:val="1EB7330C"/>
    <w:rsid w:val="1F0A0FF3"/>
    <w:rsid w:val="1F4153C3"/>
    <w:rsid w:val="1F530537"/>
    <w:rsid w:val="1F5771FF"/>
    <w:rsid w:val="1F7E4B80"/>
    <w:rsid w:val="1F8E4B4F"/>
    <w:rsid w:val="1FAD2A59"/>
    <w:rsid w:val="1FC97167"/>
    <w:rsid w:val="1FD52DD5"/>
    <w:rsid w:val="1FE868A9"/>
    <w:rsid w:val="20034907"/>
    <w:rsid w:val="20137A9D"/>
    <w:rsid w:val="20173E4B"/>
    <w:rsid w:val="204B4CE1"/>
    <w:rsid w:val="204E48BC"/>
    <w:rsid w:val="207159CF"/>
    <w:rsid w:val="20791E07"/>
    <w:rsid w:val="20850611"/>
    <w:rsid w:val="208921B3"/>
    <w:rsid w:val="20973DEB"/>
    <w:rsid w:val="20B26522"/>
    <w:rsid w:val="20B44310"/>
    <w:rsid w:val="20C05A01"/>
    <w:rsid w:val="20D026DE"/>
    <w:rsid w:val="20E34258"/>
    <w:rsid w:val="211116EB"/>
    <w:rsid w:val="216133FC"/>
    <w:rsid w:val="216158C7"/>
    <w:rsid w:val="216669F7"/>
    <w:rsid w:val="216A6484"/>
    <w:rsid w:val="21807208"/>
    <w:rsid w:val="21B52CFF"/>
    <w:rsid w:val="21D56769"/>
    <w:rsid w:val="21E52EF3"/>
    <w:rsid w:val="21FB5D7B"/>
    <w:rsid w:val="21FF5502"/>
    <w:rsid w:val="22015E94"/>
    <w:rsid w:val="220B1C3D"/>
    <w:rsid w:val="221D1D20"/>
    <w:rsid w:val="22200A78"/>
    <w:rsid w:val="22254448"/>
    <w:rsid w:val="22334A87"/>
    <w:rsid w:val="223B00A3"/>
    <w:rsid w:val="226A43FB"/>
    <w:rsid w:val="229B128E"/>
    <w:rsid w:val="22BE6801"/>
    <w:rsid w:val="22DC0204"/>
    <w:rsid w:val="231C7F7C"/>
    <w:rsid w:val="233500BF"/>
    <w:rsid w:val="23377FF7"/>
    <w:rsid w:val="233E0BD8"/>
    <w:rsid w:val="235150C3"/>
    <w:rsid w:val="236B425F"/>
    <w:rsid w:val="237A0EA4"/>
    <w:rsid w:val="23836192"/>
    <w:rsid w:val="23854E40"/>
    <w:rsid w:val="23901F29"/>
    <w:rsid w:val="2391082F"/>
    <w:rsid w:val="239C0061"/>
    <w:rsid w:val="23A336AC"/>
    <w:rsid w:val="23B908A4"/>
    <w:rsid w:val="23C142D5"/>
    <w:rsid w:val="23E95BEF"/>
    <w:rsid w:val="23EE3640"/>
    <w:rsid w:val="23FD0064"/>
    <w:rsid w:val="24106C44"/>
    <w:rsid w:val="245375B0"/>
    <w:rsid w:val="24642C0A"/>
    <w:rsid w:val="249374C7"/>
    <w:rsid w:val="24B22173"/>
    <w:rsid w:val="24B95AD9"/>
    <w:rsid w:val="24BB3876"/>
    <w:rsid w:val="24BE24DA"/>
    <w:rsid w:val="24CF5825"/>
    <w:rsid w:val="24D663E6"/>
    <w:rsid w:val="24D77F2B"/>
    <w:rsid w:val="24EB1CB2"/>
    <w:rsid w:val="250A6257"/>
    <w:rsid w:val="258B00E2"/>
    <w:rsid w:val="25A14E0E"/>
    <w:rsid w:val="25A917A6"/>
    <w:rsid w:val="25B368EF"/>
    <w:rsid w:val="25BE27CC"/>
    <w:rsid w:val="25C67B10"/>
    <w:rsid w:val="25DA3E7C"/>
    <w:rsid w:val="25F74A5C"/>
    <w:rsid w:val="2628662C"/>
    <w:rsid w:val="262D45DE"/>
    <w:rsid w:val="26321C01"/>
    <w:rsid w:val="26871DC8"/>
    <w:rsid w:val="26A53EF9"/>
    <w:rsid w:val="26A94201"/>
    <w:rsid w:val="26AC274F"/>
    <w:rsid w:val="26C40D95"/>
    <w:rsid w:val="26D150BD"/>
    <w:rsid w:val="27044A29"/>
    <w:rsid w:val="271703D2"/>
    <w:rsid w:val="271D34C8"/>
    <w:rsid w:val="27534744"/>
    <w:rsid w:val="276142BF"/>
    <w:rsid w:val="27753A22"/>
    <w:rsid w:val="27783712"/>
    <w:rsid w:val="27907362"/>
    <w:rsid w:val="27B96E2D"/>
    <w:rsid w:val="280B13D9"/>
    <w:rsid w:val="28333E1D"/>
    <w:rsid w:val="28454BD6"/>
    <w:rsid w:val="28455253"/>
    <w:rsid w:val="285107C9"/>
    <w:rsid w:val="28517ABB"/>
    <w:rsid w:val="28551971"/>
    <w:rsid w:val="285B1C53"/>
    <w:rsid w:val="28887BBF"/>
    <w:rsid w:val="289541BF"/>
    <w:rsid w:val="289F7086"/>
    <w:rsid w:val="28C32028"/>
    <w:rsid w:val="28CC490F"/>
    <w:rsid w:val="28DE40AA"/>
    <w:rsid w:val="290C4145"/>
    <w:rsid w:val="29345E77"/>
    <w:rsid w:val="294C65AD"/>
    <w:rsid w:val="297B2B9E"/>
    <w:rsid w:val="29806583"/>
    <w:rsid w:val="29826D04"/>
    <w:rsid w:val="298406CF"/>
    <w:rsid w:val="298B3C4C"/>
    <w:rsid w:val="299F1281"/>
    <w:rsid w:val="29B6075C"/>
    <w:rsid w:val="29F26D24"/>
    <w:rsid w:val="29F27130"/>
    <w:rsid w:val="2A15033F"/>
    <w:rsid w:val="2A1662C1"/>
    <w:rsid w:val="2A1B45E1"/>
    <w:rsid w:val="2A1C7367"/>
    <w:rsid w:val="2A2815FA"/>
    <w:rsid w:val="2A6D6092"/>
    <w:rsid w:val="2A742AF1"/>
    <w:rsid w:val="2A7D76B4"/>
    <w:rsid w:val="2ABA5B10"/>
    <w:rsid w:val="2AD57C74"/>
    <w:rsid w:val="2B1B509E"/>
    <w:rsid w:val="2B437463"/>
    <w:rsid w:val="2B651AFE"/>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0541E"/>
    <w:rsid w:val="2C191F85"/>
    <w:rsid w:val="2CB74F17"/>
    <w:rsid w:val="2CE82D6F"/>
    <w:rsid w:val="2D0F4D53"/>
    <w:rsid w:val="2D343236"/>
    <w:rsid w:val="2D8927DF"/>
    <w:rsid w:val="2D8F23BE"/>
    <w:rsid w:val="2DD15014"/>
    <w:rsid w:val="2DEA30CA"/>
    <w:rsid w:val="2DF72DE4"/>
    <w:rsid w:val="2E0220AF"/>
    <w:rsid w:val="2E377489"/>
    <w:rsid w:val="2E4B082A"/>
    <w:rsid w:val="2E5D4E86"/>
    <w:rsid w:val="2E5D790B"/>
    <w:rsid w:val="2E7C6DB5"/>
    <w:rsid w:val="2E942013"/>
    <w:rsid w:val="2E9A3C18"/>
    <w:rsid w:val="2EBB0FEE"/>
    <w:rsid w:val="2EC63002"/>
    <w:rsid w:val="2ECD481B"/>
    <w:rsid w:val="2EE37FA4"/>
    <w:rsid w:val="2EF30CD1"/>
    <w:rsid w:val="2F0A6B38"/>
    <w:rsid w:val="2F122E0A"/>
    <w:rsid w:val="2F126434"/>
    <w:rsid w:val="2F292089"/>
    <w:rsid w:val="2F2F6CBA"/>
    <w:rsid w:val="2F5011DF"/>
    <w:rsid w:val="2F6E7EDE"/>
    <w:rsid w:val="2F904855"/>
    <w:rsid w:val="2F946CCB"/>
    <w:rsid w:val="2F9B3D03"/>
    <w:rsid w:val="2FA74A53"/>
    <w:rsid w:val="2FC7536F"/>
    <w:rsid w:val="2FD25781"/>
    <w:rsid w:val="2FDC745C"/>
    <w:rsid w:val="2FFD7934"/>
    <w:rsid w:val="300A420B"/>
    <w:rsid w:val="300F0BC6"/>
    <w:rsid w:val="30196095"/>
    <w:rsid w:val="301F7660"/>
    <w:rsid w:val="30733ACD"/>
    <w:rsid w:val="307F4C7B"/>
    <w:rsid w:val="308C3862"/>
    <w:rsid w:val="309379D8"/>
    <w:rsid w:val="30A270F7"/>
    <w:rsid w:val="30DF1478"/>
    <w:rsid w:val="30E20088"/>
    <w:rsid w:val="30EC586F"/>
    <w:rsid w:val="31093867"/>
    <w:rsid w:val="31436CDF"/>
    <w:rsid w:val="314550B7"/>
    <w:rsid w:val="316D0573"/>
    <w:rsid w:val="319C6071"/>
    <w:rsid w:val="31AA504A"/>
    <w:rsid w:val="31AC537E"/>
    <w:rsid w:val="31E3679B"/>
    <w:rsid w:val="31E732FD"/>
    <w:rsid w:val="320D7E0E"/>
    <w:rsid w:val="322F37A1"/>
    <w:rsid w:val="32517576"/>
    <w:rsid w:val="32537704"/>
    <w:rsid w:val="32696993"/>
    <w:rsid w:val="326B33D8"/>
    <w:rsid w:val="32AC3044"/>
    <w:rsid w:val="32BE5C2C"/>
    <w:rsid w:val="32D303D9"/>
    <w:rsid w:val="32FB6478"/>
    <w:rsid w:val="33263B3F"/>
    <w:rsid w:val="333638D8"/>
    <w:rsid w:val="335A2EE1"/>
    <w:rsid w:val="336963EB"/>
    <w:rsid w:val="33816EEB"/>
    <w:rsid w:val="33A51F6D"/>
    <w:rsid w:val="33A71893"/>
    <w:rsid w:val="33DE60E6"/>
    <w:rsid w:val="33E15FF0"/>
    <w:rsid w:val="33EB36F8"/>
    <w:rsid w:val="33EB55CD"/>
    <w:rsid w:val="33EC4C02"/>
    <w:rsid w:val="340D2360"/>
    <w:rsid w:val="3410665D"/>
    <w:rsid w:val="34211214"/>
    <w:rsid w:val="342E63AB"/>
    <w:rsid w:val="347343E0"/>
    <w:rsid w:val="34950E68"/>
    <w:rsid w:val="34986E94"/>
    <w:rsid w:val="34AF62C9"/>
    <w:rsid w:val="34CB4388"/>
    <w:rsid w:val="34FA6E12"/>
    <w:rsid w:val="3502673B"/>
    <w:rsid w:val="354D7158"/>
    <w:rsid w:val="35661288"/>
    <w:rsid w:val="358B19A4"/>
    <w:rsid w:val="358D5588"/>
    <w:rsid w:val="359009FB"/>
    <w:rsid w:val="359A7184"/>
    <w:rsid w:val="35DE043B"/>
    <w:rsid w:val="35E52AF5"/>
    <w:rsid w:val="360B5DB5"/>
    <w:rsid w:val="362D5CD2"/>
    <w:rsid w:val="363A3B40"/>
    <w:rsid w:val="365302AE"/>
    <w:rsid w:val="36546371"/>
    <w:rsid w:val="365C287D"/>
    <w:rsid w:val="36607A0A"/>
    <w:rsid w:val="366E227C"/>
    <w:rsid w:val="366F2E0D"/>
    <w:rsid w:val="367B6A5C"/>
    <w:rsid w:val="36A74ADA"/>
    <w:rsid w:val="36AD60D5"/>
    <w:rsid w:val="36B224F9"/>
    <w:rsid w:val="36EC0CC9"/>
    <w:rsid w:val="373F410B"/>
    <w:rsid w:val="375755A3"/>
    <w:rsid w:val="37773C20"/>
    <w:rsid w:val="37EE7094"/>
    <w:rsid w:val="382501A9"/>
    <w:rsid w:val="38296C89"/>
    <w:rsid w:val="383002EB"/>
    <w:rsid w:val="38586797"/>
    <w:rsid w:val="38752EFE"/>
    <w:rsid w:val="38B7797A"/>
    <w:rsid w:val="38BC0149"/>
    <w:rsid w:val="38D34E86"/>
    <w:rsid w:val="38D87D1C"/>
    <w:rsid w:val="38DE759C"/>
    <w:rsid w:val="38F60B75"/>
    <w:rsid w:val="395A3A52"/>
    <w:rsid w:val="39636459"/>
    <w:rsid w:val="396B7F6C"/>
    <w:rsid w:val="3971440D"/>
    <w:rsid w:val="39957533"/>
    <w:rsid w:val="39A635C6"/>
    <w:rsid w:val="39AB7BB1"/>
    <w:rsid w:val="39B34CB8"/>
    <w:rsid w:val="39B417A9"/>
    <w:rsid w:val="39D161E9"/>
    <w:rsid w:val="39FC5695"/>
    <w:rsid w:val="3A006D8E"/>
    <w:rsid w:val="3A1E0383"/>
    <w:rsid w:val="3A3651E5"/>
    <w:rsid w:val="3A4674DD"/>
    <w:rsid w:val="3A5D223B"/>
    <w:rsid w:val="3A744481"/>
    <w:rsid w:val="3A8C7BEF"/>
    <w:rsid w:val="3A906246"/>
    <w:rsid w:val="3AE40B68"/>
    <w:rsid w:val="3AFF560C"/>
    <w:rsid w:val="3B00217F"/>
    <w:rsid w:val="3B2349B7"/>
    <w:rsid w:val="3B2870DF"/>
    <w:rsid w:val="3B616CFF"/>
    <w:rsid w:val="3B6259F6"/>
    <w:rsid w:val="3B7A3CDF"/>
    <w:rsid w:val="3B976654"/>
    <w:rsid w:val="3BC01EFC"/>
    <w:rsid w:val="3BCA786A"/>
    <w:rsid w:val="3BD12F39"/>
    <w:rsid w:val="3BD31E2F"/>
    <w:rsid w:val="3BD502D8"/>
    <w:rsid w:val="3BF15831"/>
    <w:rsid w:val="3C105946"/>
    <w:rsid w:val="3C1317DC"/>
    <w:rsid w:val="3C335C3C"/>
    <w:rsid w:val="3C3F2833"/>
    <w:rsid w:val="3C471448"/>
    <w:rsid w:val="3C4A4F2D"/>
    <w:rsid w:val="3C5F759A"/>
    <w:rsid w:val="3C6C525A"/>
    <w:rsid w:val="3C74072E"/>
    <w:rsid w:val="3CCE23CB"/>
    <w:rsid w:val="3CD17D17"/>
    <w:rsid w:val="3D232155"/>
    <w:rsid w:val="3D3C7F39"/>
    <w:rsid w:val="3D440F09"/>
    <w:rsid w:val="3D4504A0"/>
    <w:rsid w:val="3D8734BB"/>
    <w:rsid w:val="3D9A11D4"/>
    <w:rsid w:val="3DA16D89"/>
    <w:rsid w:val="3DA364BE"/>
    <w:rsid w:val="3DA902AF"/>
    <w:rsid w:val="3DC56D68"/>
    <w:rsid w:val="3DE041CB"/>
    <w:rsid w:val="3DF12C27"/>
    <w:rsid w:val="3E0D48F6"/>
    <w:rsid w:val="3E126451"/>
    <w:rsid w:val="3E1868B4"/>
    <w:rsid w:val="3E377251"/>
    <w:rsid w:val="3E42664B"/>
    <w:rsid w:val="3E5A7334"/>
    <w:rsid w:val="3E7B5D6B"/>
    <w:rsid w:val="3E843E66"/>
    <w:rsid w:val="3E8F51FE"/>
    <w:rsid w:val="3E926F87"/>
    <w:rsid w:val="3E9A59DE"/>
    <w:rsid w:val="3EA8452D"/>
    <w:rsid w:val="3EAF4836"/>
    <w:rsid w:val="3EC33DFA"/>
    <w:rsid w:val="3F060E16"/>
    <w:rsid w:val="3F1D1096"/>
    <w:rsid w:val="3F2F0234"/>
    <w:rsid w:val="3F340649"/>
    <w:rsid w:val="3F6363FE"/>
    <w:rsid w:val="3F6F1FDE"/>
    <w:rsid w:val="3F756B8F"/>
    <w:rsid w:val="3F95482B"/>
    <w:rsid w:val="3FB136DE"/>
    <w:rsid w:val="3FE57A7B"/>
    <w:rsid w:val="3FF7E92E"/>
    <w:rsid w:val="4019356B"/>
    <w:rsid w:val="401E056F"/>
    <w:rsid w:val="40592157"/>
    <w:rsid w:val="406E1CAE"/>
    <w:rsid w:val="4083553A"/>
    <w:rsid w:val="4095054D"/>
    <w:rsid w:val="40A0133A"/>
    <w:rsid w:val="40C31A53"/>
    <w:rsid w:val="40FF545D"/>
    <w:rsid w:val="410067C8"/>
    <w:rsid w:val="411262B5"/>
    <w:rsid w:val="41425945"/>
    <w:rsid w:val="414C5B13"/>
    <w:rsid w:val="415648A7"/>
    <w:rsid w:val="418F0D2A"/>
    <w:rsid w:val="41A82C28"/>
    <w:rsid w:val="41D01505"/>
    <w:rsid w:val="41E51A4C"/>
    <w:rsid w:val="41E579D9"/>
    <w:rsid w:val="420460B1"/>
    <w:rsid w:val="42201FAD"/>
    <w:rsid w:val="42426A93"/>
    <w:rsid w:val="42474939"/>
    <w:rsid w:val="424C3C57"/>
    <w:rsid w:val="42613FF3"/>
    <w:rsid w:val="42660D96"/>
    <w:rsid w:val="427B2BE2"/>
    <w:rsid w:val="428667D2"/>
    <w:rsid w:val="42C24FD0"/>
    <w:rsid w:val="42CD1CE0"/>
    <w:rsid w:val="42E1381E"/>
    <w:rsid w:val="42E5365A"/>
    <w:rsid w:val="42ED6459"/>
    <w:rsid w:val="42FE58DD"/>
    <w:rsid w:val="43174B3D"/>
    <w:rsid w:val="434B790E"/>
    <w:rsid w:val="4360274F"/>
    <w:rsid w:val="43730864"/>
    <w:rsid w:val="437378C0"/>
    <w:rsid w:val="43977AB6"/>
    <w:rsid w:val="43A318F9"/>
    <w:rsid w:val="43A3342B"/>
    <w:rsid w:val="43AF1B8C"/>
    <w:rsid w:val="43C77C27"/>
    <w:rsid w:val="43DE09EE"/>
    <w:rsid w:val="44002FAD"/>
    <w:rsid w:val="44097473"/>
    <w:rsid w:val="44115A95"/>
    <w:rsid w:val="44805BA6"/>
    <w:rsid w:val="449101DD"/>
    <w:rsid w:val="449D27EC"/>
    <w:rsid w:val="44CD1324"/>
    <w:rsid w:val="44DE1391"/>
    <w:rsid w:val="451B225C"/>
    <w:rsid w:val="452410C9"/>
    <w:rsid w:val="45317DFB"/>
    <w:rsid w:val="456D3CE4"/>
    <w:rsid w:val="4579042C"/>
    <w:rsid w:val="457F0571"/>
    <w:rsid w:val="45851176"/>
    <w:rsid w:val="45874EC9"/>
    <w:rsid w:val="45B222C8"/>
    <w:rsid w:val="45C63B94"/>
    <w:rsid w:val="45D4223E"/>
    <w:rsid w:val="45F135FE"/>
    <w:rsid w:val="460348D1"/>
    <w:rsid w:val="460743C1"/>
    <w:rsid w:val="460E7DA5"/>
    <w:rsid w:val="4611499F"/>
    <w:rsid w:val="461A46C2"/>
    <w:rsid w:val="46422483"/>
    <w:rsid w:val="4659254A"/>
    <w:rsid w:val="465B0637"/>
    <w:rsid w:val="465C23AF"/>
    <w:rsid w:val="465E3F0D"/>
    <w:rsid w:val="466A16E6"/>
    <w:rsid w:val="46893F2B"/>
    <w:rsid w:val="46B95440"/>
    <w:rsid w:val="46C4686E"/>
    <w:rsid w:val="46CE1342"/>
    <w:rsid w:val="47076371"/>
    <w:rsid w:val="47150D60"/>
    <w:rsid w:val="477B778F"/>
    <w:rsid w:val="478203EC"/>
    <w:rsid w:val="47B025FA"/>
    <w:rsid w:val="47DE55F6"/>
    <w:rsid w:val="47E17D77"/>
    <w:rsid w:val="48002B88"/>
    <w:rsid w:val="4809698F"/>
    <w:rsid w:val="4811697D"/>
    <w:rsid w:val="483A6B8D"/>
    <w:rsid w:val="484E5585"/>
    <w:rsid w:val="486A35F7"/>
    <w:rsid w:val="487A3E25"/>
    <w:rsid w:val="488B5503"/>
    <w:rsid w:val="48937E21"/>
    <w:rsid w:val="489A0361"/>
    <w:rsid w:val="48B94FF3"/>
    <w:rsid w:val="48DB756E"/>
    <w:rsid w:val="48E37AAB"/>
    <w:rsid w:val="48F67518"/>
    <w:rsid w:val="48FD4B4C"/>
    <w:rsid w:val="490A68E0"/>
    <w:rsid w:val="491055FE"/>
    <w:rsid w:val="495F5B3E"/>
    <w:rsid w:val="496F77D7"/>
    <w:rsid w:val="497654FD"/>
    <w:rsid w:val="49B64211"/>
    <w:rsid w:val="49E56AF9"/>
    <w:rsid w:val="49F6167F"/>
    <w:rsid w:val="4A064FA0"/>
    <w:rsid w:val="4A16615C"/>
    <w:rsid w:val="4A4424D7"/>
    <w:rsid w:val="4A6412A9"/>
    <w:rsid w:val="4AB82D0F"/>
    <w:rsid w:val="4ABD7744"/>
    <w:rsid w:val="4AC9433B"/>
    <w:rsid w:val="4AE60DA3"/>
    <w:rsid w:val="4AEB7664"/>
    <w:rsid w:val="4AFD7C19"/>
    <w:rsid w:val="4B0567D1"/>
    <w:rsid w:val="4B236AAE"/>
    <w:rsid w:val="4B2B4BFE"/>
    <w:rsid w:val="4B370D66"/>
    <w:rsid w:val="4B707271"/>
    <w:rsid w:val="4B9739F7"/>
    <w:rsid w:val="4BDF5237"/>
    <w:rsid w:val="4BEB6533"/>
    <w:rsid w:val="4BEE2503"/>
    <w:rsid w:val="4BEE652D"/>
    <w:rsid w:val="4BF56892"/>
    <w:rsid w:val="4C013661"/>
    <w:rsid w:val="4C1E06B7"/>
    <w:rsid w:val="4C245A30"/>
    <w:rsid w:val="4C7972CC"/>
    <w:rsid w:val="4CB6685F"/>
    <w:rsid w:val="4CC0176E"/>
    <w:rsid w:val="4CC367FE"/>
    <w:rsid w:val="4CDA7664"/>
    <w:rsid w:val="4CF50FE1"/>
    <w:rsid w:val="4D077F3C"/>
    <w:rsid w:val="4D123355"/>
    <w:rsid w:val="4D2A3B31"/>
    <w:rsid w:val="4D312C52"/>
    <w:rsid w:val="4D905305"/>
    <w:rsid w:val="4D964A72"/>
    <w:rsid w:val="4D9C1254"/>
    <w:rsid w:val="4DAC20D0"/>
    <w:rsid w:val="4DD90EAE"/>
    <w:rsid w:val="4DF36540"/>
    <w:rsid w:val="4E013DEC"/>
    <w:rsid w:val="4E247602"/>
    <w:rsid w:val="4E32125A"/>
    <w:rsid w:val="4E3678E9"/>
    <w:rsid w:val="4E485577"/>
    <w:rsid w:val="4E4D5283"/>
    <w:rsid w:val="4E5307EE"/>
    <w:rsid w:val="4E793892"/>
    <w:rsid w:val="4E800872"/>
    <w:rsid w:val="4EA74993"/>
    <w:rsid w:val="4EBB1969"/>
    <w:rsid w:val="4EC569ED"/>
    <w:rsid w:val="4ED11A10"/>
    <w:rsid w:val="4ED223D5"/>
    <w:rsid w:val="4ED50EA1"/>
    <w:rsid w:val="4EDE3549"/>
    <w:rsid w:val="4EEC050C"/>
    <w:rsid w:val="4EF851EF"/>
    <w:rsid w:val="4F043B94"/>
    <w:rsid w:val="4F104EC3"/>
    <w:rsid w:val="4F390D1C"/>
    <w:rsid w:val="4F47354A"/>
    <w:rsid w:val="4F554DBC"/>
    <w:rsid w:val="4F911C54"/>
    <w:rsid w:val="4FE625E0"/>
    <w:rsid w:val="50005BCE"/>
    <w:rsid w:val="501778F7"/>
    <w:rsid w:val="5021480F"/>
    <w:rsid w:val="50447FC0"/>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406F"/>
    <w:rsid w:val="51B7396D"/>
    <w:rsid w:val="51CE0489"/>
    <w:rsid w:val="522E4CC3"/>
    <w:rsid w:val="52326C6A"/>
    <w:rsid w:val="5244713B"/>
    <w:rsid w:val="52592449"/>
    <w:rsid w:val="52615633"/>
    <w:rsid w:val="52666914"/>
    <w:rsid w:val="526F4DE4"/>
    <w:rsid w:val="527A5F1B"/>
    <w:rsid w:val="52915273"/>
    <w:rsid w:val="52977FD4"/>
    <w:rsid w:val="52A25790"/>
    <w:rsid w:val="52A96B6F"/>
    <w:rsid w:val="52B45975"/>
    <w:rsid w:val="52D94AA4"/>
    <w:rsid w:val="52EA3A62"/>
    <w:rsid w:val="52EF4B5B"/>
    <w:rsid w:val="52F50BB8"/>
    <w:rsid w:val="53097272"/>
    <w:rsid w:val="53256E3A"/>
    <w:rsid w:val="53544462"/>
    <w:rsid w:val="535B7AFB"/>
    <w:rsid w:val="5397158E"/>
    <w:rsid w:val="54013861"/>
    <w:rsid w:val="54487265"/>
    <w:rsid w:val="544D6070"/>
    <w:rsid w:val="54605E1E"/>
    <w:rsid w:val="54776BB6"/>
    <w:rsid w:val="548D67E6"/>
    <w:rsid w:val="54B3506A"/>
    <w:rsid w:val="54CA0D16"/>
    <w:rsid w:val="54DD4057"/>
    <w:rsid w:val="54E7490F"/>
    <w:rsid w:val="54F5099E"/>
    <w:rsid w:val="550764A4"/>
    <w:rsid w:val="550B2BF6"/>
    <w:rsid w:val="55214EB5"/>
    <w:rsid w:val="55364EFD"/>
    <w:rsid w:val="55570917"/>
    <w:rsid w:val="555D4828"/>
    <w:rsid w:val="557A4C8B"/>
    <w:rsid w:val="558931E1"/>
    <w:rsid w:val="558B52F2"/>
    <w:rsid w:val="55923347"/>
    <w:rsid w:val="55925180"/>
    <w:rsid w:val="55983B1B"/>
    <w:rsid w:val="55A8376B"/>
    <w:rsid w:val="55A90FF1"/>
    <w:rsid w:val="55DB7D2E"/>
    <w:rsid w:val="55DC29B6"/>
    <w:rsid w:val="55DD4241"/>
    <w:rsid w:val="55E738C7"/>
    <w:rsid w:val="56027E1E"/>
    <w:rsid w:val="56091A90"/>
    <w:rsid w:val="562B40FC"/>
    <w:rsid w:val="566B6D1E"/>
    <w:rsid w:val="56901DC8"/>
    <w:rsid w:val="570309A9"/>
    <w:rsid w:val="57032A2C"/>
    <w:rsid w:val="570F5219"/>
    <w:rsid w:val="575C02E5"/>
    <w:rsid w:val="575D12B5"/>
    <w:rsid w:val="57603F97"/>
    <w:rsid w:val="57610A87"/>
    <w:rsid w:val="577B1140"/>
    <w:rsid w:val="577B7F21"/>
    <w:rsid w:val="577F181B"/>
    <w:rsid w:val="579201F3"/>
    <w:rsid w:val="57921984"/>
    <w:rsid w:val="579737F0"/>
    <w:rsid w:val="57AB7B30"/>
    <w:rsid w:val="57AF5251"/>
    <w:rsid w:val="57B26373"/>
    <w:rsid w:val="57B63F04"/>
    <w:rsid w:val="57CD20C2"/>
    <w:rsid w:val="57D141F5"/>
    <w:rsid w:val="57D675AB"/>
    <w:rsid w:val="57D95FDD"/>
    <w:rsid w:val="57DD31D4"/>
    <w:rsid w:val="583F3D3C"/>
    <w:rsid w:val="58630B83"/>
    <w:rsid w:val="58917D2F"/>
    <w:rsid w:val="5894085C"/>
    <w:rsid w:val="58AE4F0C"/>
    <w:rsid w:val="58B85899"/>
    <w:rsid w:val="58DC16DE"/>
    <w:rsid w:val="58E04ED5"/>
    <w:rsid w:val="58E363A9"/>
    <w:rsid w:val="59142C25"/>
    <w:rsid w:val="591E6129"/>
    <w:rsid w:val="595E1678"/>
    <w:rsid w:val="596A4F3B"/>
    <w:rsid w:val="596D5BD4"/>
    <w:rsid w:val="597E3DD8"/>
    <w:rsid w:val="599263A7"/>
    <w:rsid w:val="59AC7302"/>
    <w:rsid w:val="59D93E28"/>
    <w:rsid w:val="59F80043"/>
    <w:rsid w:val="5A09252F"/>
    <w:rsid w:val="5A0A3C4C"/>
    <w:rsid w:val="5A0B2778"/>
    <w:rsid w:val="5A2A7C7B"/>
    <w:rsid w:val="5A3E2560"/>
    <w:rsid w:val="5A56101C"/>
    <w:rsid w:val="5A5D3B6E"/>
    <w:rsid w:val="5A637A76"/>
    <w:rsid w:val="5A673229"/>
    <w:rsid w:val="5A6D33BA"/>
    <w:rsid w:val="5A6F4745"/>
    <w:rsid w:val="5A752C0B"/>
    <w:rsid w:val="5A792B1F"/>
    <w:rsid w:val="5A874767"/>
    <w:rsid w:val="5A9E28C7"/>
    <w:rsid w:val="5AA601F5"/>
    <w:rsid w:val="5AA85BE2"/>
    <w:rsid w:val="5AAD6F28"/>
    <w:rsid w:val="5AC32F61"/>
    <w:rsid w:val="5AD563E4"/>
    <w:rsid w:val="5AD63A24"/>
    <w:rsid w:val="5AEC0F3C"/>
    <w:rsid w:val="5AFB50A5"/>
    <w:rsid w:val="5B2E1A1D"/>
    <w:rsid w:val="5B3C46B5"/>
    <w:rsid w:val="5B422FE3"/>
    <w:rsid w:val="5B7C0F56"/>
    <w:rsid w:val="5B843A1C"/>
    <w:rsid w:val="5B873E3F"/>
    <w:rsid w:val="5BA13F90"/>
    <w:rsid w:val="5BB1027A"/>
    <w:rsid w:val="5BBE62DB"/>
    <w:rsid w:val="5BC008DF"/>
    <w:rsid w:val="5BCD17B1"/>
    <w:rsid w:val="5C02690E"/>
    <w:rsid w:val="5C125416"/>
    <w:rsid w:val="5C196DA7"/>
    <w:rsid w:val="5C1C2D70"/>
    <w:rsid w:val="5C2A048C"/>
    <w:rsid w:val="5C7B3028"/>
    <w:rsid w:val="5C80234E"/>
    <w:rsid w:val="5C8207EE"/>
    <w:rsid w:val="5C8A680C"/>
    <w:rsid w:val="5D0B3F6F"/>
    <w:rsid w:val="5D0C4701"/>
    <w:rsid w:val="5D0F0395"/>
    <w:rsid w:val="5D221076"/>
    <w:rsid w:val="5D2E44D2"/>
    <w:rsid w:val="5D397964"/>
    <w:rsid w:val="5D5A391C"/>
    <w:rsid w:val="5D5F10C0"/>
    <w:rsid w:val="5D664E43"/>
    <w:rsid w:val="5D891B7B"/>
    <w:rsid w:val="5D9F47F5"/>
    <w:rsid w:val="5DA81E0B"/>
    <w:rsid w:val="5DAD38EE"/>
    <w:rsid w:val="5E006862"/>
    <w:rsid w:val="5E015DFD"/>
    <w:rsid w:val="5E0207B9"/>
    <w:rsid w:val="5E1834A1"/>
    <w:rsid w:val="5E261785"/>
    <w:rsid w:val="5E4A7017"/>
    <w:rsid w:val="5E552BBA"/>
    <w:rsid w:val="5E611C10"/>
    <w:rsid w:val="5E7A0F3F"/>
    <w:rsid w:val="5EDB3860"/>
    <w:rsid w:val="5EFC7377"/>
    <w:rsid w:val="5F06174D"/>
    <w:rsid w:val="5F3A3602"/>
    <w:rsid w:val="5F45733B"/>
    <w:rsid w:val="5F6277C6"/>
    <w:rsid w:val="5F6D0B1D"/>
    <w:rsid w:val="5F746FE1"/>
    <w:rsid w:val="5F8D0B82"/>
    <w:rsid w:val="5F8D5993"/>
    <w:rsid w:val="5F9C197B"/>
    <w:rsid w:val="5FCC5339"/>
    <w:rsid w:val="5FE34A5B"/>
    <w:rsid w:val="5FFE1E36"/>
    <w:rsid w:val="600339F4"/>
    <w:rsid w:val="60232584"/>
    <w:rsid w:val="60522285"/>
    <w:rsid w:val="607330CE"/>
    <w:rsid w:val="60825176"/>
    <w:rsid w:val="609E371C"/>
    <w:rsid w:val="609F2AC4"/>
    <w:rsid w:val="60B568AB"/>
    <w:rsid w:val="60BB42CE"/>
    <w:rsid w:val="60D419BC"/>
    <w:rsid w:val="60FA2EE8"/>
    <w:rsid w:val="61054A27"/>
    <w:rsid w:val="610A52BC"/>
    <w:rsid w:val="611A7247"/>
    <w:rsid w:val="611D2366"/>
    <w:rsid w:val="613A51F3"/>
    <w:rsid w:val="61421856"/>
    <w:rsid w:val="61433165"/>
    <w:rsid w:val="615227C4"/>
    <w:rsid w:val="615C0E12"/>
    <w:rsid w:val="61654E3F"/>
    <w:rsid w:val="6182292A"/>
    <w:rsid w:val="619F7F92"/>
    <w:rsid w:val="61C86091"/>
    <w:rsid w:val="61F94C26"/>
    <w:rsid w:val="62000E56"/>
    <w:rsid w:val="62361E5F"/>
    <w:rsid w:val="624F3E49"/>
    <w:rsid w:val="62632286"/>
    <w:rsid w:val="62885958"/>
    <w:rsid w:val="628E78E7"/>
    <w:rsid w:val="628F77C1"/>
    <w:rsid w:val="62F40B65"/>
    <w:rsid w:val="62FC2CFE"/>
    <w:rsid w:val="63024505"/>
    <w:rsid w:val="635600A5"/>
    <w:rsid w:val="635B1DB5"/>
    <w:rsid w:val="635C5315"/>
    <w:rsid w:val="63711FED"/>
    <w:rsid w:val="63880DDC"/>
    <w:rsid w:val="638D750D"/>
    <w:rsid w:val="63AC6CC0"/>
    <w:rsid w:val="63E44B2A"/>
    <w:rsid w:val="64055776"/>
    <w:rsid w:val="640F1388"/>
    <w:rsid w:val="64240056"/>
    <w:rsid w:val="64305CB5"/>
    <w:rsid w:val="643E143A"/>
    <w:rsid w:val="64491666"/>
    <w:rsid w:val="64665A3F"/>
    <w:rsid w:val="648B6EEF"/>
    <w:rsid w:val="64C158BF"/>
    <w:rsid w:val="64CE2EAA"/>
    <w:rsid w:val="64FC2D2E"/>
    <w:rsid w:val="653C3090"/>
    <w:rsid w:val="65526C93"/>
    <w:rsid w:val="65854376"/>
    <w:rsid w:val="658767BE"/>
    <w:rsid w:val="65892531"/>
    <w:rsid w:val="65AC5C01"/>
    <w:rsid w:val="65B5753E"/>
    <w:rsid w:val="66157FDD"/>
    <w:rsid w:val="66195831"/>
    <w:rsid w:val="662E75B1"/>
    <w:rsid w:val="66342C2E"/>
    <w:rsid w:val="663E784C"/>
    <w:rsid w:val="663F245D"/>
    <w:rsid w:val="66544FA9"/>
    <w:rsid w:val="668B6A45"/>
    <w:rsid w:val="66962CFD"/>
    <w:rsid w:val="66B85C48"/>
    <w:rsid w:val="6700022A"/>
    <w:rsid w:val="67011F07"/>
    <w:rsid w:val="67170922"/>
    <w:rsid w:val="672F3F24"/>
    <w:rsid w:val="673E055F"/>
    <w:rsid w:val="67551CE3"/>
    <w:rsid w:val="677233B7"/>
    <w:rsid w:val="67A22552"/>
    <w:rsid w:val="67B22DCC"/>
    <w:rsid w:val="67BE71AA"/>
    <w:rsid w:val="67D90273"/>
    <w:rsid w:val="67DD16E6"/>
    <w:rsid w:val="67DE5875"/>
    <w:rsid w:val="67E55852"/>
    <w:rsid w:val="67EB1AB4"/>
    <w:rsid w:val="67F6020C"/>
    <w:rsid w:val="67F8316D"/>
    <w:rsid w:val="67FA1285"/>
    <w:rsid w:val="68551F4F"/>
    <w:rsid w:val="687C10C9"/>
    <w:rsid w:val="68840C16"/>
    <w:rsid w:val="68872541"/>
    <w:rsid w:val="68876EFB"/>
    <w:rsid w:val="68884654"/>
    <w:rsid w:val="689F444F"/>
    <w:rsid w:val="68B96DBB"/>
    <w:rsid w:val="68C13645"/>
    <w:rsid w:val="68CA2805"/>
    <w:rsid w:val="68D57089"/>
    <w:rsid w:val="68E937A3"/>
    <w:rsid w:val="690C3919"/>
    <w:rsid w:val="691664E5"/>
    <w:rsid w:val="693E15D3"/>
    <w:rsid w:val="69627681"/>
    <w:rsid w:val="6977531D"/>
    <w:rsid w:val="698F62F8"/>
    <w:rsid w:val="69CC2BFF"/>
    <w:rsid w:val="69D75139"/>
    <w:rsid w:val="69FD55B8"/>
    <w:rsid w:val="6A0B1C62"/>
    <w:rsid w:val="6A2406C8"/>
    <w:rsid w:val="6A274783"/>
    <w:rsid w:val="6A7618A7"/>
    <w:rsid w:val="6AC4570C"/>
    <w:rsid w:val="6ACB7804"/>
    <w:rsid w:val="6ADE0BD1"/>
    <w:rsid w:val="6AE21919"/>
    <w:rsid w:val="6AE96859"/>
    <w:rsid w:val="6B147746"/>
    <w:rsid w:val="6B24787C"/>
    <w:rsid w:val="6B2A081A"/>
    <w:rsid w:val="6B460C38"/>
    <w:rsid w:val="6B573233"/>
    <w:rsid w:val="6B5B6274"/>
    <w:rsid w:val="6B935D53"/>
    <w:rsid w:val="6BB35604"/>
    <w:rsid w:val="6BC64C27"/>
    <w:rsid w:val="6C046D80"/>
    <w:rsid w:val="6C196F71"/>
    <w:rsid w:val="6C226FCB"/>
    <w:rsid w:val="6C311952"/>
    <w:rsid w:val="6C31226F"/>
    <w:rsid w:val="6C552F0B"/>
    <w:rsid w:val="6C5D4DBD"/>
    <w:rsid w:val="6C8C67B7"/>
    <w:rsid w:val="6C8F1D13"/>
    <w:rsid w:val="6C90180C"/>
    <w:rsid w:val="6C9D744C"/>
    <w:rsid w:val="6D167928"/>
    <w:rsid w:val="6D26299B"/>
    <w:rsid w:val="6D4772EC"/>
    <w:rsid w:val="6D724E66"/>
    <w:rsid w:val="6D9078AF"/>
    <w:rsid w:val="6DAA3FEF"/>
    <w:rsid w:val="6DC0172B"/>
    <w:rsid w:val="6DCB690C"/>
    <w:rsid w:val="6DD41A5B"/>
    <w:rsid w:val="6DDD5884"/>
    <w:rsid w:val="6DF43C2E"/>
    <w:rsid w:val="6DF51CA3"/>
    <w:rsid w:val="6DFD7C3F"/>
    <w:rsid w:val="6E2A70B3"/>
    <w:rsid w:val="6E807BD8"/>
    <w:rsid w:val="6E8335BD"/>
    <w:rsid w:val="6E8E12EF"/>
    <w:rsid w:val="6E963C85"/>
    <w:rsid w:val="6E972936"/>
    <w:rsid w:val="6EA60FA1"/>
    <w:rsid w:val="6ED446C5"/>
    <w:rsid w:val="6EE60BD4"/>
    <w:rsid w:val="6EE67BF2"/>
    <w:rsid w:val="6F286FD3"/>
    <w:rsid w:val="6F2A7D94"/>
    <w:rsid w:val="6F5B4865"/>
    <w:rsid w:val="6F8331F1"/>
    <w:rsid w:val="6F971F67"/>
    <w:rsid w:val="6FAD2646"/>
    <w:rsid w:val="6FAE1A09"/>
    <w:rsid w:val="6FD75BF8"/>
    <w:rsid w:val="6FE56C72"/>
    <w:rsid w:val="70494955"/>
    <w:rsid w:val="70640EC8"/>
    <w:rsid w:val="707723D0"/>
    <w:rsid w:val="70F5661B"/>
    <w:rsid w:val="712D479F"/>
    <w:rsid w:val="71360107"/>
    <w:rsid w:val="71384ED6"/>
    <w:rsid w:val="713B688E"/>
    <w:rsid w:val="714479C8"/>
    <w:rsid w:val="71AF5789"/>
    <w:rsid w:val="71B77D8E"/>
    <w:rsid w:val="71D43752"/>
    <w:rsid w:val="71F10DD1"/>
    <w:rsid w:val="71F1796A"/>
    <w:rsid w:val="72154626"/>
    <w:rsid w:val="721E4C1D"/>
    <w:rsid w:val="72262B5D"/>
    <w:rsid w:val="72283FF7"/>
    <w:rsid w:val="722E7212"/>
    <w:rsid w:val="723A0474"/>
    <w:rsid w:val="7241545A"/>
    <w:rsid w:val="724D63AB"/>
    <w:rsid w:val="725923E4"/>
    <w:rsid w:val="727F4576"/>
    <w:rsid w:val="72864BF7"/>
    <w:rsid w:val="729023FC"/>
    <w:rsid w:val="72BD2F68"/>
    <w:rsid w:val="72C04D9D"/>
    <w:rsid w:val="731A1328"/>
    <w:rsid w:val="735C36EF"/>
    <w:rsid w:val="737D649C"/>
    <w:rsid w:val="73A61D46"/>
    <w:rsid w:val="73C0646E"/>
    <w:rsid w:val="73C4177F"/>
    <w:rsid w:val="73D31EAE"/>
    <w:rsid w:val="74084E89"/>
    <w:rsid w:val="740C16A3"/>
    <w:rsid w:val="742222F5"/>
    <w:rsid w:val="743508AF"/>
    <w:rsid w:val="74476126"/>
    <w:rsid w:val="74574214"/>
    <w:rsid w:val="74692034"/>
    <w:rsid w:val="746E7748"/>
    <w:rsid w:val="74706664"/>
    <w:rsid w:val="747F3682"/>
    <w:rsid w:val="748C1DB2"/>
    <w:rsid w:val="749C4185"/>
    <w:rsid w:val="74B72DA1"/>
    <w:rsid w:val="74DC3A97"/>
    <w:rsid w:val="75067759"/>
    <w:rsid w:val="75296B01"/>
    <w:rsid w:val="752E6DCD"/>
    <w:rsid w:val="7551380D"/>
    <w:rsid w:val="75600BE5"/>
    <w:rsid w:val="7564475C"/>
    <w:rsid w:val="7583797F"/>
    <w:rsid w:val="75B82733"/>
    <w:rsid w:val="75D20F1D"/>
    <w:rsid w:val="75DA2C18"/>
    <w:rsid w:val="75F54412"/>
    <w:rsid w:val="761D08E0"/>
    <w:rsid w:val="765D347C"/>
    <w:rsid w:val="76826699"/>
    <w:rsid w:val="76C87133"/>
    <w:rsid w:val="76CD08D5"/>
    <w:rsid w:val="76DB4B92"/>
    <w:rsid w:val="76FD013A"/>
    <w:rsid w:val="77052AA4"/>
    <w:rsid w:val="77136511"/>
    <w:rsid w:val="77185B7F"/>
    <w:rsid w:val="77340A39"/>
    <w:rsid w:val="77351FD0"/>
    <w:rsid w:val="77472422"/>
    <w:rsid w:val="775628E5"/>
    <w:rsid w:val="777F31F2"/>
    <w:rsid w:val="77D00302"/>
    <w:rsid w:val="77D1700D"/>
    <w:rsid w:val="77D5581E"/>
    <w:rsid w:val="77E4685A"/>
    <w:rsid w:val="77EBA658"/>
    <w:rsid w:val="77EC04CC"/>
    <w:rsid w:val="77FC0FFD"/>
    <w:rsid w:val="78586343"/>
    <w:rsid w:val="78775729"/>
    <w:rsid w:val="78A42DB0"/>
    <w:rsid w:val="78A656AB"/>
    <w:rsid w:val="78B2245C"/>
    <w:rsid w:val="78E172CC"/>
    <w:rsid w:val="78EA1D1F"/>
    <w:rsid w:val="7904172F"/>
    <w:rsid w:val="790F7E27"/>
    <w:rsid w:val="792474C9"/>
    <w:rsid w:val="792A231A"/>
    <w:rsid w:val="79316829"/>
    <w:rsid w:val="793622EC"/>
    <w:rsid w:val="797E66A9"/>
    <w:rsid w:val="798518A4"/>
    <w:rsid w:val="79A97383"/>
    <w:rsid w:val="79B3393D"/>
    <w:rsid w:val="79E27E8B"/>
    <w:rsid w:val="79F850CE"/>
    <w:rsid w:val="79FD443C"/>
    <w:rsid w:val="7A15284A"/>
    <w:rsid w:val="7A1D1975"/>
    <w:rsid w:val="7A375766"/>
    <w:rsid w:val="7A3E5150"/>
    <w:rsid w:val="7A4670D6"/>
    <w:rsid w:val="7A534B63"/>
    <w:rsid w:val="7A615382"/>
    <w:rsid w:val="7A67303B"/>
    <w:rsid w:val="7A6A04A0"/>
    <w:rsid w:val="7AAB1D04"/>
    <w:rsid w:val="7ABA4368"/>
    <w:rsid w:val="7ABE6A3D"/>
    <w:rsid w:val="7ACD795D"/>
    <w:rsid w:val="7AD05746"/>
    <w:rsid w:val="7B097075"/>
    <w:rsid w:val="7B240075"/>
    <w:rsid w:val="7B257FFD"/>
    <w:rsid w:val="7B273D20"/>
    <w:rsid w:val="7B343476"/>
    <w:rsid w:val="7B404F64"/>
    <w:rsid w:val="7B5A2978"/>
    <w:rsid w:val="7B5A7E4C"/>
    <w:rsid w:val="7B667AF9"/>
    <w:rsid w:val="7B7468F8"/>
    <w:rsid w:val="7B8639A2"/>
    <w:rsid w:val="7BDE262B"/>
    <w:rsid w:val="7BEE0103"/>
    <w:rsid w:val="7C0A0FE4"/>
    <w:rsid w:val="7C120DEF"/>
    <w:rsid w:val="7C254906"/>
    <w:rsid w:val="7C352D2F"/>
    <w:rsid w:val="7C590818"/>
    <w:rsid w:val="7C6218BA"/>
    <w:rsid w:val="7C6866F4"/>
    <w:rsid w:val="7C6A0D3A"/>
    <w:rsid w:val="7C7C10F6"/>
    <w:rsid w:val="7C853BEA"/>
    <w:rsid w:val="7C881368"/>
    <w:rsid w:val="7CAA54CB"/>
    <w:rsid w:val="7CE27788"/>
    <w:rsid w:val="7CFC05F9"/>
    <w:rsid w:val="7D0C32F1"/>
    <w:rsid w:val="7D0F408D"/>
    <w:rsid w:val="7D224D1F"/>
    <w:rsid w:val="7D491C6C"/>
    <w:rsid w:val="7D5429C0"/>
    <w:rsid w:val="7D58507D"/>
    <w:rsid w:val="7D6E6D43"/>
    <w:rsid w:val="7DB57A34"/>
    <w:rsid w:val="7DE60973"/>
    <w:rsid w:val="7DEF0916"/>
    <w:rsid w:val="7DFF3338"/>
    <w:rsid w:val="7E151D00"/>
    <w:rsid w:val="7E1E5218"/>
    <w:rsid w:val="7E290672"/>
    <w:rsid w:val="7E74183B"/>
    <w:rsid w:val="7E9A4E1F"/>
    <w:rsid w:val="7EA33874"/>
    <w:rsid w:val="7EA7723A"/>
    <w:rsid w:val="7EF23159"/>
    <w:rsid w:val="7EF56FBB"/>
    <w:rsid w:val="7F025973"/>
    <w:rsid w:val="7F0768EB"/>
    <w:rsid w:val="7F143BEC"/>
    <w:rsid w:val="7F2C5C14"/>
    <w:rsid w:val="7F715AF2"/>
    <w:rsid w:val="7F886E69"/>
    <w:rsid w:val="7F8B469A"/>
    <w:rsid w:val="7F9054C0"/>
    <w:rsid w:val="7FCF4B7D"/>
    <w:rsid w:val="7FDC0315"/>
    <w:rsid w:val="AFFB2264"/>
    <w:rsid w:val="BB7FA927"/>
    <w:rsid w:val="CD75B225"/>
    <w:rsid w:val="DFC05315"/>
    <w:rsid w:val="EF7F1C3B"/>
    <w:rsid w:val="F5FFD31F"/>
    <w:rsid w:val="F73C8156"/>
    <w:rsid w:val="F7FBF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pPr>
      <w:adjustRightInd/>
      <w:ind w:firstLine="420" w:firstLineChars="200"/>
    </w:pPr>
    <w:rPr>
      <w:rFonts w:eastAsia="仿宋_GB2312"/>
      <w:sz w:val="28"/>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Plain Text"/>
    <w:basedOn w:val="1"/>
    <w:next w:val="1"/>
    <w:link w:val="126"/>
    <w:autoRedefine/>
    <w:qFormat/>
    <w:uiPriority w:val="0"/>
    <w:rPr>
      <w:rFonts w:ascii="宋体" w:hAnsi="Courier New" w:cs="Arial"/>
      <w:snapToGrid w:val="0"/>
      <w:szCs w:val="21"/>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6"/>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8"/>
    <w:link w:val="122"/>
    <w:autoRedefine/>
    <w:qFormat/>
    <w:uiPriority w:val="0"/>
    <w:pPr>
      <w:adjustRightInd/>
      <w:spacing w:after="120" w:line="240" w:lineRule="auto"/>
      <w:ind w:left="420" w:leftChars="200" w:firstLine="210"/>
    </w:pPr>
    <w:rPr>
      <w:sz w:val="21"/>
    </w:rPr>
  </w:style>
  <w:style w:type="paragraph" w:styleId="28">
    <w:name w:val="Body Text First Indent"/>
    <w:basedOn w:val="25"/>
    <w:next w:val="1"/>
    <w:link w:val="322"/>
    <w:autoRedefine/>
    <w:qFormat/>
    <w:uiPriority w:val="0"/>
    <w:pPr>
      <w:ind w:firstLine="420"/>
    </w:pPr>
    <w:rPr>
      <w:rFonts w:hAnsi="Calibri" w:cs="Times New Roman"/>
      <w:snapToGrid/>
      <w:szCs w:val="20"/>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1"/>
    <w:basedOn w:val="35"/>
    <w:next w:val="1"/>
    <w:autoRedefine/>
    <w:qFormat/>
    <w:uiPriority w:val="0"/>
    <w:pPr>
      <w:ind w:left="0" w:leftChars="0" w:firstLine="480" w:firstLineChars="200"/>
    </w:pPr>
    <w:rPr>
      <w:rFonts w:ascii="仿宋_GB2312" w:hAnsi="Courier New" w:eastAsia="仿宋_GB2312"/>
      <w:kern w:val="28"/>
      <w:sz w:val="24"/>
    </w:rPr>
  </w:style>
  <w:style w:type="paragraph" w:customStyle="1" w:styleId="82">
    <w:name w:val="正 文"/>
    <w:autoRedefine/>
    <w:qFormat/>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27"/>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17"/>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3"/>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8"/>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17"/>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0"/>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szCs w:val="24"/>
    </w:rPr>
  </w:style>
  <w:style w:type="paragraph" w:customStyle="1" w:styleId="965">
    <w:name w:val="DAS正文"/>
    <w:basedOn w:val="1"/>
    <w:autoRedefine/>
    <w:qFormat/>
    <w:uiPriority w:val="0"/>
    <w:pPr>
      <w:ind w:right="181" w:firstLine="480"/>
    </w:pPr>
    <w:rPr>
      <w:rFonts w:ascii="Verdana" w:hAnsi="Verdana"/>
      <w:sz w:val="24"/>
    </w:rPr>
  </w:style>
  <w:style w:type="character" w:customStyle="1" w:styleId="966">
    <w:name w:val="font121"/>
    <w:autoRedefine/>
    <w:qFormat/>
    <w:uiPriority w:val="0"/>
    <w:rPr>
      <w:rFonts w:ascii="宋体" w:hAnsi="Tahoma" w:eastAsia="宋体" w:cs="宋体"/>
      <w:color w:val="000000"/>
      <w:sz w:val="20"/>
      <w:szCs w:val="20"/>
      <w:u w:val="none"/>
      <w:lang w:bidi="ar-SA"/>
    </w:rPr>
  </w:style>
  <w:style w:type="paragraph" w:customStyle="1" w:styleId="967">
    <w:name w:val="Normal Indent1"/>
    <w:basedOn w:val="1"/>
    <w:autoRedefine/>
    <w:qFormat/>
    <w:uiPriority w:val="7"/>
    <w:pPr>
      <w:ind w:left="0" w:right="0" w:firstLine="420"/>
    </w:pPr>
    <w:rPr>
      <w:rFonts w:ascii="Times New Roman" w:hAnsi="Times New Roman" w:eastAsia="宋体" w:cs="Times New Roman"/>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 w:type="character" w:customStyle="1" w:styleId="970">
    <w:name w:val="NormalCharacter"/>
    <w:semiHidden/>
    <w:qFormat/>
    <w:uiPriority w:val="0"/>
  </w:style>
  <w:style w:type="paragraph" w:customStyle="1" w:styleId="971">
    <w:name w:val="附录标识"/>
    <w:basedOn w:val="576"/>
    <w:next w:val="640"/>
    <w:qFormat/>
    <w:uiPriority w:val="0"/>
    <w:pPr>
      <w:tabs>
        <w:tab w:val="left" w:pos="420"/>
        <w:tab w:val="left" w:pos="6405"/>
      </w:tabs>
      <w:spacing w:after="200"/>
      <w:ind w:left="4200" w:firstLine="0"/>
    </w:pPr>
    <w:rPr>
      <w:sz w:val="21"/>
    </w:rPr>
  </w:style>
  <w:style w:type="paragraph" w:customStyle="1" w:styleId="972">
    <w:name w:val="1册标题1"/>
    <w:basedOn w:val="1"/>
    <w:next w:val="1"/>
    <w:qFormat/>
    <w:uiPriority w:val="99"/>
    <w:pPr>
      <w:spacing w:beforeLines="65" w:afterLines="65" w:line="300" w:lineRule="auto"/>
      <w:jc w:val="center"/>
      <w:outlineLvl w:val="0"/>
    </w:pPr>
    <w:rPr>
      <w:rFonts w:ascii="Arial" w:hAnsi="Arial" w:eastAsia="黑体;SimHei" w:cs="Arial"/>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122</Pages>
  <Words>7955</Words>
  <Characters>9148</Characters>
  <Lines>281</Lines>
  <Paragraphs>79</Paragraphs>
  <TotalTime>4</TotalTime>
  <ScaleCrop>false</ScaleCrop>
  <LinksUpToDate>false</LinksUpToDate>
  <CharactersWithSpaces>9538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Administrator</cp:lastModifiedBy>
  <cp:lastPrinted>2025-06-11T00:45:00Z</cp:lastPrinted>
  <dcterms:modified xsi:type="dcterms:W3CDTF">2025-06-20T01:48:51Z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E27479EB2E50DB29562C466896A3438A_43</vt:lpwstr>
  </property>
  <property fmtid="{D5CDD505-2E9C-101B-9397-08002B2CF9AE}" pid="5" name="KSOTemplateDocerSaveRecord">
    <vt:lpwstr>eyJoZGlkIjoiYTE4YjQyZTI5YTk3M2ZhMDc2ZmJmNTk3MmM0NWM5MzcifQ==</vt:lpwstr>
  </property>
</Properties>
</file>