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BAD5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《杭州市临安区矿产资源规划（2025-2030年）》</w:t>
      </w:r>
    </w:p>
    <w:p w14:paraId="05D75249"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拟采购《杭州市临安区矿产资源规划（2025-2030年）》</w:t>
      </w:r>
    </w:p>
    <w:p w14:paraId="43BA2636">
      <w:pPr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，根据《杭州市矿产资源总体规划(2026-2030年)编制工作方案》的通知(杭规划资源函(2025)51号)，落实国家、省、市三级的矿产资源规划要求，对未来五年全区矿产资源勘查、开采等调控方向和具体目标予以细化和明确，编制临安区矿产资源规划(2026-2030年)。预算金额45万，面向中小企业，预计采购时间7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6223"/>
    <w:rsid w:val="2F4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2025-06-04T02:44:00Z</dcterms:created>
  <dc:creator>zy</dc:creator>
  <cp:lastModifiedBy>zy</cp:lastModifiedBy>
  <dcterms:modified xsi:type="dcterms:W3CDTF">2025-06-04T02:51:20Z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830D0D8106FC4BA299E5AC3ACEDCF2C8_11</vt:lpwstr>
  </property>
  <property fmtid="{D5CDD505-2E9C-101B-9397-08002B2CF9AE}" pid="4" name="KSOTemplateDocerSaveRecord">
    <vt:lpwstr>eyJoZGlkIjoiNTE4MDUxMGY5Nzg4MmUxNGVjNGFiMWU2ZGNmZWE4NGQiLCJ1c2VySWQiOiIzNDcwMDAwMjcifQ==</vt:lpwstr>
  </property>
</Properties>
</file>