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88DC">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eastAsia" w:ascii="黑体" w:hAnsi="黑体" w:eastAsia="黑体" w:cs="黑体"/>
          <w:i w:val="0"/>
          <w:iCs w:val="0"/>
          <w:caps w:val="0"/>
          <w:color w:val="000000"/>
          <w:spacing w:val="15"/>
          <w:sz w:val="32"/>
          <w:szCs w:val="32"/>
          <w:lang w:eastAsia="zh-CN"/>
        </w:rPr>
      </w:pPr>
    </w:p>
    <w:p w14:paraId="647DDCDB">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eastAsia" w:ascii="黑体" w:hAnsi="黑体" w:eastAsia="黑体" w:cs="黑体"/>
          <w:i w:val="0"/>
          <w:iCs w:val="0"/>
          <w:caps w:val="0"/>
          <w:color w:val="000000"/>
          <w:spacing w:val="15"/>
          <w:sz w:val="32"/>
          <w:szCs w:val="32"/>
          <w:lang w:eastAsia="zh-CN"/>
        </w:rPr>
      </w:pPr>
    </w:p>
    <w:p w14:paraId="0D95B6C9">
      <w:pPr>
        <w:ind w:right="-263" w:rightChars="-125"/>
        <w:jc w:val="center"/>
        <w:rPr>
          <w:rFonts w:hint="eastAsia" w:ascii="仿宋_GB2312" w:eastAsia="仿宋_GB2312"/>
          <w:b/>
          <w:sz w:val="48"/>
          <w:szCs w:val="48"/>
        </w:rPr>
      </w:pPr>
      <w:r>
        <w:rPr>
          <w:rFonts w:hint="eastAsia" w:ascii="仿宋_GB2312" w:eastAsia="仿宋_GB2312"/>
          <w:b/>
          <w:sz w:val="48"/>
          <w:szCs w:val="48"/>
        </w:rPr>
        <w:t>杭州市</w:t>
      </w:r>
      <w:r>
        <w:rPr>
          <w:rFonts w:hint="eastAsia" w:ascii="仿宋_GB2312" w:eastAsia="仿宋_GB2312"/>
          <w:b/>
          <w:sz w:val="48"/>
          <w:szCs w:val="48"/>
          <w:lang w:eastAsia="zh-CN"/>
        </w:rPr>
        <w:t>临平</w:t>
      </w:r>
      <w:r>
        <w:rPr>
          <w:rFonts w:hint="eastAsia" w:ascii="仿宋_GB2312" w:eastAsia="仿宋_GB2312"/>
          <w:b/>
          <w:sz w:val="48"/>
          <w:szCs w:val="48"/>
        </w:rPr>
        <w:t>区中医院</w:t>
      </w:r>
      <w:r>
        <w:rPr>
          <w:rFonts w:hint="eastAsia" w:ascii="仿宋_GB2312" w:eastAsia="仿宋_GB2312"/>
          <w:b/>
          <w:sz w:val="48"/>
          <w:szCs w:val="48"/>
          <w:lang w:eastAsia="zh-CN"/>
        </w:rPr>
        <w:t>部分医用耗材遴选</w:t>
      </w:r>
      <w:r>
        <w:rPr>
          <w:rFonts w:hint="eastAsia" w:ascii="仿宋_GB2312" w:eastAsia="仿宋_GB2312"/>
          <w:b/>
          <w:sz w:val="48"/>
          <w:szCs w:val="48"/>
        </w:rPr>
        <w:t xml:space="preserve"> </w:t>
      </w:r>
    </w:p>
    <w:p w14:paraId="6E507528">
      <w:pPr>
        <w:pStyle w:val="3"/>
        <w:rPr>
          <w:rFonts w:hint="eastAsia" w:ascii="仿宋_GB2312" w:eastAsia="仿宋_GB2312"/>
          <w:b w:val="0"/>
          <w:sz w:val="44"/>
          <w:szCs w:val="44"/>
        </w:rPr>
      </w:pPr>
    </w:p>
    <w:p w14:paraId="34E5331F"/>
    <w:p w14:paraId="06D8589C">
      <w:pPr>
        <w:jc w:val="center"/>
        <w:rPr>
          <w:rFonts w:ascii="黑体" w:eastAsia="黑体"/>
          <w:b/>
          <w:sz w:val="84"/>
          <w:szCs w:val="84"/>
        </w:rPr>
      </w:pPr>
      <w:r>
        <w:rPr>
          <w:rFonts w:hint="eastAsia" w:ascii="宋体" w:hAnsi="宋体" w:eastAsia="宋体" w:cs="宋体"/>
          <w:b/>
          <w:sz w:val="84"/>
          <w:szCs w:val="84"/>
          <w:lang w:eastAsia="zh-CN"/>
        </w:rPr>
        <w:t>遴</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eastAsia="zh-CN"/>
        </w:rPr>
        <w:t>选</w:t>
      </w:r>
      <w:r>
        <w:rPr>
          <w:rFonts w:hint="eastAsia" w:ascii="宋体" w:hAnsi="宋体" w:eastAsia="宋体" w:cs="宋体"/>
          <w:b/>
          <w:sz w:val="84"/>
          <w:szCs w:val="84"/>
        </w:rPr>
        <w:t xml:space="preserve"> 文 件</w:t>
      </w:r>
    </w:p>
    <w:p w14:paraId="59DE810A">
      <w:pPr>
        <w:rPr>
          <w:rFonts w:ascii="黑体" w:eastAsia="黑体"/>
          <w:b/>
          <w:sz w:val="28"/>
          <w:szCs w:val="28"/>
        </w:rPr>
      </w:pPr>
    </w:p>
    <w:p w14:paraId="47626705">
      <w:pPr>
        <w:jc w:val="center"/>
        <w:rPr>
          <w:rFonts w:ascii="黑体" w:eastAsia="黑体"/>
          <w:b/>
          <w:sz w:val="28"/>
          <w:szCs w:val="28"/>
        </w:rPr>
      </w:pPr>
    </w:p>
    <w:p w14:paraId="577DF5C6">
      <w:pPr>
        <w:jc w:val="center"/>
        <w:rPr>
          <w:rFonts w:ascii="黑体" w:eastAsia="黑体"/>
          <w:b/>
          <w:sz w:val="28"/>
          <w:szCs w:val="28"/>
        </w:rPr>
      </w:pPr>
    </w:p>
    <w:p w14:paraId="6A96F09A">
      <w:pPr>
        <w:jc w:val="center"/>
        <w:rPr>
          <w:rFonts w:ascii="黑体" w:eastAsia="黑体"/>
          <w:b/>
          <w:sz w:val="28"/>
          <w:szCs w:val="28"/>
        </w:rPr>
      </w:pPr>
    </w:p>
    <w:p w14:paraId="7507F695">
      <w:pPr>
        <w:jc w:val="center"/>
        <w:rPr>
          <w:rFonts w:ascii="黑体" w:eastAsia="黑体"/>
          <w:b/>
          <w:sz w:val="28"/>
          <w:szCs w:val="28"/>
        </w:rPr>
      </w:pPr>
    </w:p>
    <w:p w14:paraId="2343D7CC">
      <w:pPr>
        <w:jc w:val="center"/>
        <w:rPr>
          <w:rFonts w:ascii="黑体" w:eastAsia="黑体"/>
          <w:b/>
          <w:sz w:val="28"/>
          <w:szCs w:val="28"/>
        </w:rPr>
      </w:pPr>
    </w:p>
    <w:p w14:paraId="6E38ECB9">
      <w:pPr>
        <w:jc w:val="center"/>
        <w:rPr>
          <w:rFonts w:ascii="黑体" w:eastAsia="黑体"/>
          <w:b/>
          <w:sz w:val="28"/>
          <w:szCs w:val="28"/>
        </w:rPr>
      </w:pPr>
    </w:p>
    <w:p w14:paraId="0CB2F70E">
      <w:pPr>
        <w:jc w:val="center"/>
        <w:rPr>
          <w:rFonts w:ascii="黑体" w:eastAsia="黑体"/>
          <w:b/>
          <w:sz w:val="28"/>
          <w:szCs w:val="28"/>
        </w:rPr>
      </w:pPr>
    </w:p>
    <w:p w14:paraId="5DBAF585">
      <w:pPr>
        <w:jc w:val="center"/>
        <w:rPr>
          <w:rFonts w:ascii="黑体" w:eastAsia="黑体"/>
          <w:b/>
          <w:sz w:val="28"/>
          <w:szCs w:val="28"/>
        </w:rPr>
      </w:pPr>
    </w:p>
    <w:p w14:paraId="3C810C80">
      <w:pPr>
        <w:jc w:val="center"/>
        <w:rPr>
          <w:rFonts w:ascii="黑体" w:eastAsia="黑体"/>
          <w:b/>
          <w:sz w:val="28"/>
          <w:szCs w:val="28"/>
        </w:rPr>
      </w:pPr>
    </w:p>
    <w:p w14:paraId="7488B01C">
      <w:pPr>
        <w:adjustRightInd w:val="0"/>
        <w:snapToGrid w:val="0"/>
        <w:spacing w:line="360" w:lineRule="auto"/>
        <w:jc w:val="both"/>
        <w:rPr>
          <w:rFonts w:ascii="黑体" w:hAnsi="宋体" w:eastAsia="黑体"/>
          <w:b/>
          <w:sz w:val="30"/>
          <w:szCs w:val="30"/>
        </w:rPr>
      </w:pPr>
    </w:p>
    <w:p w14:paraId="64E882CD">
      <w:pPr>
        <w:pStyle w:val="3"/>
      </w:pPr>
    </w:p>
    <w:p w14:paraId="4A135BC0">
      <w:pPr>
        <w:adjustRightInd w:val="0"/>
        <w:snapToGrid w:val="0"/>
        <w:spacing w:line="360" w:lineRule="auto"/>
        <w:jc w:val="center"/>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杭州市临平区中医院</w:t>
      </w:r>
    </w:p>
    <w:p w14:paraId="37708E6D">
      <w:pPr>
        <w:pStyle w:val="3"/>
        <w:jc w:val="center"/>
        <w:rPr>
          <w:rFonts w:hint="eastAsia"/>
          <w:lang w:eastAsia="zh-CN"/>
        </w:rPr>
      </w:pP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r>
        <w:rPr>
          <w:rFonts w:hint="eastAsia"/>
          <w:lang w:eastAsia="zh-CN"/>
        </w:rPr>
        <w:t>月</w:t>
      </w:r>
    </w:p>
    <w:p w14:paraId="305F5B3B">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eastAsia" w:ascii="黑体" w:hAnsi="黑体" w:eastAsia="黑体" w:cs="黑体"/>
          <w:i w:val="0"/>
          <w:iCs w:val="0"/>
          <w:caps w:val="0"/>
          <w:color w:val="000000"/>
          <w:spacing w:val="15"/>
          <w:sz w:val="32"/>
          <w:szCs w:val="32"/>
          <w:lang w:eastAsia="zh-CN"/>
        </w:rPr>
      </w:pPr>
    </w:p>
    <w:p w14:paraId="5069ABC6">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right="30"/>
        <w:jc w:val="both"/>
        <w:textAlignment w:val="auto"/>
        <w:rPr>
          <w:rStyle w:val="8"/>
          <w:rFonts w:hint="eastAsia" w:ascii="黑体" w:hAnsi="黑体" w:eastAsia="黑体" w:cs="黑体"/>
          <w:i w:val="0"/>
          <w:iCs w:val="0"/>
          <w:caps w:val="0"/>
          <w:color w:val="000000"/>
          <w:spacing w:val="15"/>
          <w:sz w:val="32"/>
          <w:szCs w:val="32"/>
          <w:lang w:eastAsia="zh-CN"/>
        </w:rPr>
      </w:pPr>
    </w:p>
    <w:p w14:paraId="0EE1A7BF">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eastAsia" w:ascii="黑体" w:hAnsi="黑体" w:eastAsia="黑体" w:cs="黑体"/>
          <w:i w:val="0"/>
          <w:iCs w:val="0"/>
          <w:caps w:val="0"/>
          <w:color w:val="000000"/>
          <w:spacing w:val="15"/>
          <w:sz w:val="32"/>
          <w:szCs w:val="32"/>
          <w:lang w:eastAsia="zh-CN"/>
        </w:rPr>
      </w:pPr>
      <w:r>
        <w:rPr>
          <w:rStyle w:val="8"/>
          <w:rFonts w:hint="eastAsia" w:ascii="黑体" w:hAnsi="黑体" w:eastAsia="黑体" w:cs="黑体"/>
          <w:i w:val="0"/>
          <w:iCs w:val="0"/>
          <w:caps w:val="0"/>
          <w:color w:val="000000"/>
          <w:spacing w:val="15"/>
          <w:sz w:val="32"/>
          <w:szCs w:val="32"/>
          <w:lang w:eastAsia="zh-CN"/>
        </w:rPr>
        <w:t>第一部分、遴选公告</w:t>
      </w:r>
    </w:p>
    <w:p w14:paraId="46895C0B">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textAlignment w:val="auto"/>
        <w:rPr>
          <w:rFonts w:hint="eastAsia" w:ascii="仿宋" w:hAnsi="仿宋" w:eastAsia="仿宋" w:cs="仿宋"/>
          <w:b w:val="0"/>
          <w:bCs/>
          <w:i w:val="0"/>
          <w:iCs w:val="0"/>
          <w:caps w:val="0"/>
          <w:color w:val="000000"/>
          <w:spacing w:val="0"/>
          <w:sz w:val="28"/>
          <w:szCs w:val="28"/>
        </w:rPr>
      </w:pPr>
      <w:r>
        <w:rPr>
          <w:rStyle w:val="8"/>
          <w:rFonts w:hint="eastAsia" w:ascii="仿宋" w:hAnsi="仿宋" w:eastAsia="仿宋" w:cs="仿宋"/>
          <w:b w:val="0"/>
          <w:bCs/>
          <w:i w:val="0"/>
          <w:iCs w:val="0"/>
          <w:caps w:val="0"/>
          <w:color w:val="000000"/>
          <w:spacing w:val="15"/>
          <w:sz w:val="28"/>
          <w:szCs w:val="28"/>
        </w:rPr>
        <w:t>因医院业务开展需要，拟对</w:t>
      </w:r>
      <w:r>
        <w:rPr>
          <w:rStyle w:val="8"/>
          <w:rFonts w:hint="eastAsia" w:ascii="仿宋" w:hAnsi="仿宋" w:eastAsia="仿宋" w:cs="仿宋"/>
          <w:b/>
          <w:bCs w:val="0"/>
          <w:i/>
          <w:iCs/>
          <w:caps w:val="0"/>
          <w:color w:val="000000"/>
          <w:spacing w:val="15"/>
          <w:sz w:val="28"/>
          <w:szCs w:val="28"/>
          <w:lang w:eastAsia="zh-CN"/>
        </w:rPr>
        <w:t>一次性乳胶手套（无粉）</w:t>
      </w:r>
      <w:r>
        <w:rPr>
          <w:rStyle w:val="8"/>
          <w:rFonts w:hint="eastAsia" w:ascii="仿宋" w:hAnsi="仿宋" w:eastAsia="仿宋" w:cs="仿宋"/>
          <w:b w:val="0"/>
          <w:bCs/>
          <w:i w:val="0"/>
          <w:iCs w:val="0"/>
          <w:caps w:val="0"/>
          <w:color w:val="000000"/>
          <w:spacing w:val="15"/>
          <w:sz w:val="28"/>
          <w:szCs w:val="28"/>
        </w:rPr>
        <w:t>开展公开择优遴选，现将公告</w:t>
      </w:r>
      <w:r>
        <w:rPr>
          <w:rStyle w:val="8"/>
          <w:rFonts w:hint="eastAsia" w:ascii="仿宋" w:hAnsi="仿宋" w:eastAsia="仿宋" w:cs="仿宋"/>
          <w:b w:val="0"/>
          <w:bCs/>
          <w:i w:val="0"/>
          <w:iCs w:val="0"/>
          <w:caps w:val="0"/>
          <w:color w:val="000000"/>
          <w:spacing w:val="0"/>
          <w:sz w:val="28"/>
          <w:szCs w:val="28"/>
        </w:rPr>
        <w:t>如下：</w:t>
      </w:r>
    </w:p>
    <w:p w14:paraId="77C32718">
      <w:pPr>
        <w:pStyle w:val="4"/>
        <w:keepNext w:val="0"/>
        <w:keepLines w:val="0"/>
        <w:pageBreakBefore w:val="0"/>
        <w:widowControl/>
        <w:suppressLineNumbers w:val="0"/>
        <w:kinsoku/>
        <w:wordWrap/>
        <w:overflowPunct/>
        <w:topLinePunct w:val="0"/>
        <w:autoSpaceDE/>
        <w:autoSpaceDN/>
        <w:bidi w:val="0"/>
        <w:adjustRightInd/>
        <w:snapToGrid w:val="0"/>
        <w:spacing w:before="90" w:beforeAutospacing="0" w:afterAutospacing="0" w:line="360" w:lineRule="auto"/>
        <w:ind w:left="525" w:firstLine="0"/>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lang w:eastAsia="zh-CN"/>
        </w:rPr>
        <w:t>一</w:t>
      </w:r>
      <w:r>
        <w:rPr>
          <w:rStyle w:val="8"/>
          <w:rFonts w:hint="eastAsia" w:ascii="仿宋" w:hAnsi="仿宋" w:eastAsia="仿宋" w:cs="仿宋"/>
          <w:i w:val="0"/>
          <w:iCs w:val="0"/>
          <w:caps w:val="0"/>
          <w:color w:val="000000"/>
          <w:spacing w:val="0"/>
          <w:sz w:val="28"/>
          <w:szCs w:val="28"/>
        </w:rPr>
        <w:t>、供应商的资质要求：</w:t>
      </w:r>
    </w:p>
    <w:p w14:paraId="3D67128C">
      <w:pPr>
        <w:pStyle w:val="4"/>
        <w:keepNext w:val="0"/>
        <w:keepLines w:val="0"/>
        <w:pageBreakBefore w:val="0"/>
        <w:widowControl/>
        <w:suppressLineNumbers w:val="0"/>
        <w:kinsoku/>
        <w:wordWrap/>
        <w:overflowPunct/>
        <w:topLinePunct w:val="0"/>
        <w:autoSpaceDE/>
        <w:autoSpaceDN/>
        <w:bidi w:val="0"/>
        <w:adjustRightInd/>
        <w:snapToGrid w:val="0"/>
        <w:spacing w:before="210" w:beforeAutospacing="0" w:afterAutospacing="0" w:line="360" w:lineRule="auto"/>
        <w:ind w:left="510" w:right="-94" w:rightChars="0" w:firstLine="1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1.具有独立法人资格或者具有独立承担民事责任的能力；</w:t>
      </w:r>
    </w:p>
    <w:p w14:paraId="3856C869">
      <w:pPr>
        <w:pStyle w:val="4"/>
        <w:keepNext w:val="0"/>
        <w:keepLines w:val="0"/>
        <w:pageBreakBefore w:val="0"/>
        <w:widowControl/>
        <w:suppressLineNumbers w:val="0"/>
        <w:kinsoku/>
        <w:wordWrap/>
        <w:overflowPunct/>
        <w:topLinePunct w:val="0"/>
        <w:autoSpaceDE/>
        <w:autoSpaceDN/>
        <w:bidi w:val="0"/>
        <w:adjustRightInd/>
        <w:snapToGrid w:val="0"/>
        <w:spacing w:before="210" w:beforeAutospacing="0" w:afterAutospacing="0" w:line="360" w:lineRule="auto"/>
        <w:ind w:left="510" w:right="1935" w:firstLine="1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2.具有良好的商业信誉和健全的财务会计制度；</w:t>
      </w:r>
    </w:p>
    <w:p w14:paraId="7B52AB60">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right="15"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3.经营医疗仪器设备或耗材，具有履行合同所必需的设备和专业技术能力；</w:t>
      </w:r>
    </w:p>
    <w:p w14:paraId="0F680751">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right="15"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4.有依法缴纳税收和社会保障资金的良好记录；</w:t>
      </w:r>
    </w:p>
    <w:p w14:paraId="15245B55">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5.具有符合本次遴选要求的授权委托代理，有较强的售后服务能力;</w:t>
      </w:r>
    </w:p>
    <w:p w14:paraId="6B203566">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6.参加本次遴选产品需具有两定机构医疗保障信息平台产品配送企业资格</w:t>
      </w:r>
      <w:r>
        <w:rPr>
          <w:rFonts w:hint="eastAsia" w:ascii="仿宋" w:hAnsi="仿宋" w:eastAsia="仿宋" w:cs="仿宋"/>
          <w:i w:val="0"/>
          <w:iCs w:val="0"/>
          <w:caps w:val="0"/>
          <w:color w:val="000000"/>
          <w:spacing w:val="0"/>
          <w:sz w:val="28"/>
          <w:szCs w:val="28"/>
          <w:lang w:eastAsia="zh-CN"/>
        </w:rPr>
        <w:t>；</w:t>
      </w:r>
    </w:p>
    <w:p w14:paraId="5D693CD0">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7.能主动配合医院开展医用耗材精细化管理工作</w:t>
      </w:r>
      <w:r>
        <w:rPr>
          <w:rFonts w:hint="eastAsia" w:ascii="仿宋" w:hAnsi="仿宋" w:eastAsia="仿宋" w:cs="仿宋"/>
          <w:i w:val="0"/>
          <w:iCs w:val="0"/>
          <w:caps w:val="0"/>
          <w:color w:val="000000"/>
          <w:spacing w:val="0"/>
          <w:sz w:val="28"/>
          <w:szCs w:val="28"/>
          <w:lang w:eastAsia="zh-CN"/>
        </w:rPr>
        <w:t>；</w:t>
      </w:r>
    </w:p>
    <w:p w14:paraId="0CB29A62">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8.参加本次遴选活动前三年内，投标单位及法人、授权销售代表在经营活动中无重大违法记录</w:t>
      </w:r>
      <w:r>
        <w:rPr>
          <w:rFonts w:hint="eastAsia" w:ascii="仿宋" w:hAnsi="仿宋" w:eastAsia="仿宋" w:cs="仿宋"/>
          <w:i w:val="0"/>
          <w:iCs w:val="0"/>
          <w:caps w:val="0"/>
          <w:color w:val="000000"/>
          <w:spacing w:val="0"/>
          <w:sz w:val="28"/>
          <w:szCs w:val="28"/>
          <w:lang w:eastAsia="zh-CN"/>
        </w:rPr>
        <w:t>；</w:t>
      </w:r>
    </w:p>
    <w:p w14:paraId="7F805897">
      <w:pPr>
        <w:pStyle w:val="4"/>
        <w:keepNext w:val="0"/>
        <w:keepLines w:val="0"/>
        <w:pageBreakBefore w:val="0"/>
        <w:widowControl/>
        <w:suppressLineNumbers w:val="0"/>
        <w:kinsoku/>
        <w:wordWrap/>
        <w:overflowPunct/>
        <w:topLinePunct w:val="0"/>
        <w:autoSpaceDE/>
        <w:autoSpaceDN/>
        <w:bidi w:val="0"/>
        <w:adjustRightInd/>
        <w:snapToGrid w:val="0"/>
        <w:spacing w:before="30" w:beforeAutospacing="0" w:afterAutospacing="0" w:line="360" w:lineRule="auto"/>
        <w:ind w:left="30" w:right="45" w:firstLine="480"/>
        <w:jc w:val="both"/>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9.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r>
        <w:rPr>
          <w:rFonts w:hint="eastAsia" w:ascii="仿宋" w:hAnsi="仿宋" w:eastAsia="仿宋" w:cs="仿宋"/>
          <w:i w:val="0"/>
          <w:iCs w:val="0"/>
          <w:caps w:val="0"/>
          <w:color w:val="000000"/>
          <w:spacing w:val="0"/>
          <w:sz w:val="28"/>
          <w:szCs w:val="28"/>
          <w:lang w:eastAsia="zh-CN"/>
        </w:rPr>
        <w:t>；</w:t>
      </w:r>
    </w:p>
    <w:p w14:paraId="4CE14E15">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25"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10.法律、行政法规规定的其他条件。</w:t>
      </w:r>
    </w:p>
    <w:p w14:paraId="3CAF9E08">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25" w:firstLine="0"/>
        <w:textAlignment w:val="auto"/>
        <w:rPr>
          <w:rFonts w:hint="eastAsia" w:ascii="仿宋" w:hAnsi="仿宋" w:eastAsia="仿宋" w:cs="仿宋"/>
          <w:i w:val="0"/>
          <w:iCs w:val="0"/>
          <w:caps w:val="0"/>
          <w:color w:val="000000"/>
          <w:spacing w:val="0"/>
          <w:sz w:val="28"/>
          <w:szCs w:val="28"/>
        </w:rPr>
      </w:pPr>
    </w:p>
    <w:p w14:paraId="27301A6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Style w:val="8"/>
          <w:rFonts w:hint="eastAsia" w:ascii="仿宋" w:hAnsi="仿宋" w:eastAsia="仿宋" w:cs="仿宋"/>
          <w:i w:val="0"/>
          <w:iCs w:val="0"/>
          <w:caps w:val="0"/>
          <w:color w:val="000000"/>
          <w:spacing w:val="0"/>
          <w:sz w:val="28"/>
          <w:szCs w:val="28"/>
          <w:lang w:eastAsia="zh-CN"/>
        </w:rPr>
        <w:t>二</w:t>
      </w:r>
      <w:r>
        <w:rPr>
          <w:rStyle w:val="8"/>
          <w:rFonts w:hint="eastAsia" w:ascii="仿宋" w:hAnsi="仿宋" w:eastAsia="仿宋" w:cs="仿宋"/>
          <w:i w:val="0"/>
          <w:iCs w:val="0"/>
          <w:caps w:val="0"/>
          <w:color w:val="000000"/>
          <w:spacing w:val="0"/>
          <w:sz w:val="28"/>
          <w:szCs w:val="28"/>
        </w:rPr>
        <w:t>、报名及提供资料清单：</w:t>
      </w:r>
    </w:p>
    <w:p w14:paraId="28A837C9">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4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15"/>
          <w:sz w:val="28"/>
          <w:szCs w:val="28"/>
        </w:rPr>
        <w:t>1、报名方式：截止时间前将资料发送到指定邮箱报名。</w:t>
      </w:r>
    </w:p>
    <w:p w14:paraId="4AEF79AD">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0" w:firstLine="51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15"/>
          <w:sz w:val="28"/>
          <w:szCs w:val="28"/>
        </w:rPr>
        <w:t>2、</w:t>
      </w:r>
      <w:r>
        <w:rPr>
          <w:rFonts w:hint="eastAsia" w:ascii="仿宋" w:hAnsi="仿宋" w:eastAsia="仿宋" w:cs="仿宋"/>
          <w:i w:val="0"/>
          <w:iCs w:val="0"/>
          <w:caps w:val="0"/>
          <w:color w:val="000000"/>
          <w:spacing w:val="15"/>
          <w:sz w:val="28"/>
          <w:szCs w:val="28"/>
          <w:lang w:eastAsia="zh-CN"/>
        </w:rPr>
        <w:t>报名要求</w:t>
      </w:r>
      <w:r>
        <w:rPr>
          <w:rFonts w:hint="eastAsia" w:ascii="仿宋" w:hAnsi="仿宋" w:eastAsia="仿宋" w:cs="仿宋"/>
          <w:i w:val="0"/>
          <w:iCs w:val="0"/>
          <w:caps w:val="0"/>
          <w:color w:val="000000"/>
          <w:spacing w:val="15"/>
          <w:sz w:val="28"/>
          <w:szCs w:val="28"/>
        </w:rPr>
        <w:t>：</w:t>
      </w:r>
      <w:r>
        <w:rPr>
          <w:rFonts w:hint="eastAsia" w:ascii="仿宋" w:hAnsi="仿宋" w:eastAsia="仿宋" w:cs="仿宋"/>
          <w:i w:val="0"/>
          <w:iCs w:val="0"/>
          <w:caps w:val="0"/>
          <w:color w:val="000000"/>
          <w:spacing w:val="15"/>
          <w:sz w:val="28"/>
          <w:szCs w:val="28"/>
          <w:lang w:eastAsia="zh-CN"/>
        </w:rPr>
        <w:t>邮件名称为</w:t>
      </w:r>
      <w:r>
        <w:rPr>
          <w:rFonts w:hint="eastAsia" w:ascii="仿宋" w:hAnsi="仿宋" w:eastAsia="仿宋" w:cs="仿宋"/>
          <w:i w:val="0"/>
          <w:iCs w:val="0"/>
          <w:caps w:val="0"/>
          <w:color w:val="000000"/>
          <w:spacing w:val="15"/>
          <w:sz w:val="28"/>
          <w:szCs w:val="28"/>
        </w:rPr>
        <w:t>项目</w:t>
      </w:r>
      <w:r>
        <w:rPr>
          <w:rFonts w:hint="eastAsia" w:ascii="仿宋" w:hAnsi="仿宋" w:eastAsia="仿宋" w:cs="仿宋"/>
          <w:i w:val="0"/>
          <w:iCs w:val="0"/>
          <w:caps w:val="0"/>
          <w:color w:val="000000"/>
          <w:spacing w:val="15"/>
          <w:sz w:val="28"/>
          <w:szCs w:val="28"/>
          <w:lang w:eastAsia="zh-CN"/>
        </w:rPr>
        <w:t>名称</w:t>
      </w:r>
      <w:r>
        <w:rPr>
          <w:rFonts w:hint="eastAsia" w:ascii="仿宋" w:hAnsi="仿宋" w:eastAsia="仿宋" w:cs="仿宋"/>
          <w:i w:val="0"/>
          <w:iCs w:val="0"/>
          <w:caps w:val="0"/>
          <w:color w:val="000000"/>
          <w:spacing w:val="15"/>
          <w:sz w:val="28"/>
          <w:szCs w:val="28"/>
        </w:rPr>
        <w:t>+产品通用名+配送公</w:t>
      </w:r>
      <w:r>
        <w:rPr>
          <w:rFonts w:hint="eastAsia" w:ascii="仿宋" w:hAnsi="仿宋" w:eastAsia="仿宋" w:cs="仿宋"/>
          <w:i w:val="0"/>
          <w:iCs w:val="0"/>
          <w:caps w:val="0"/>
          <w:color w:val="000000"/>
          <w:spacing w:val="0"/>
          <w:sz w:val="28"/>
          <w:szCs w:val="28"/>
        </w:rPr>
        <w:t>司</w:t>
      </w:r>
      <w:r>
        <w:rPr>
          <w:rFonts w:hint="eastAsia" w:ascii="仿宋" w:hAnsi="仿宋" w:eastAsia="仿宋" w:cs="仿宋"/>
          <w:i w:val="0"/>
          <w:iCs w:val="0"/>
          <w:caps w:val="0"/>
          <w:color w:val="000000"/>
          <w:spacing w:val="0"/>
          <w:sz w:val="28"/>
          <w:szCs w:val="28"/>
          <w:lang w:eastAsia="zh-CN"/>
        </w:rPr>
        <w:t>全称</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eastAsia="zh-CN"/>
        </w:rPr>
        <w:t>报名</w:t>
      </w:r>
      <w:r>
        <w:rPr>
          <w:rFonts w:hint="eastAsia" w:ascii="仿宋" w:hAnsi="仿宋" w:eastAsia="仿宋" w:cs="仿宋"/>
          <w:i w:val="0"/>
          <w:iCs w:val="0"/>
          <w:caps w:val="0"/>
          <w:color w:val="000000"/>
          <w:spacing w:val="0"/>
          <w:sz w:val="28"/>
          <w:szCs w:val="28"/>
        </w:rPr>
        <w:t>资料</w:t>
      </w:r>
      <w:r>
        <w:rPr>
          <w:rFonts w:hint="eastAsia" w:ascii="仿宋" w:hAnsi="仿宋" w:eastAsia="仿宋" w:cs="仿宋"/>
          <w:i w:val="0"/>
          <w:iCs w:val="0"/>
          <w:caps w:val="0"/>
          <w:color w:val="000000"/>
          <w:spacing w:val="0"/>
          <w:sz w:val="28"/>
          <w:szCs w:val="28"/>
          <w:lang w:eastAsia="zh-CN"/>
        </w:rPr>
        <w:t>包括报名表、</w:t>
      </w:r>
      <w:r>
        <w:rPr>
          <w:rFonts w:hint="eastAsia" w:ascii="仿宋" w:hAnsi="仿宋" w:eastAsia="仿宋" w:cs="仿宋"/>
          <w:i w:val="0"/>
          <w:iCs w:val="0"/>
          <w:caps w:val="0"/>
          <w:color w:val="000000"/>
          <w:spacing w:val="0"/>
          <w:sz w:val="28"/>
          <w:szCs w:val="28"/>
        </w:rPr>
        <w:t>营业执照、医疗器械生产许可证（如有）、第一类生产企业备案凭证（如有）</w:t>
      </w:r>
      <w:r>
        <w:rPr>
          <w:rFonts w:hint="eastAsia" w:ascii="仿宋" w:hAnsi="仿宋" w:eastAsia="仿宋" w:cs="仿宋"/>
          <w:i w:val="0"/>
          <w:iCs w:val="0"/>
          <w:caps w:val="0"/>
          <w:color w:val="000000"/>
          <w:spacing w:val="0"/>
          <w:sz w:val="28"/>
          <w:szCs w:val="28"/>
          <w:lang w:eastAsia="zh-CN"/>
        </w:rPr>
        <w:t>、授权委托书等材料</w:t>
      </w:r>
      <w:r>
        <w:rPr>
          <w:rFonts w:hint="eastAsia" w:ascii="仿宋" w:hAnsi="仿宋" w:eastAsia="仿宋" w:cs="仿宋"/>
          <w:i w:val="0"/>
          <w:iCs w:val="0"/>
          <w:caps w:val="0"/>
          <w:color w:val="000000"/>
          <w:spacing w:val="0"/>
          <w:sz w:val="28"/>
          <w:szCs w:val="28"/>
        </w:rPr>
        <w:t>加盖单位公章后扫描成PDF文件连同产品介绍一并发送至邮箱</w:t>
      </w:r>
      <w:r>
        <w:rPr>
          <w:rFonts w:hint="eastAsia" w:ascii="仿宋" w:hAnsi="仿宋" w:eastAsia="仿宋" w:cs="仿宋"/>
          <w:i w:val="0"/>
          <w:iCs w:val="0"/>
          <w:caps w:val="0"/>
          <w:color w:val="000000"/>
          <w:spacing w:val="0"/>
          <w:sz w:val="28"/>
          <w:szCs w:val="28"/>
          <w:lang w:val="en-US" w:eastAsia="zh-CN"/>
        </w:rPr>
        <w:t>2749077137@qq.com</w:t>
      </w:r>
      <w:r>
        <w:rPr>
          <w:rFonts w:hint="eastAsia" w:ascii="仿宋" w:hAnsi="仿宋" w:eastAsia="仿宋" w:cs="仿宋"/>
          <w:i w:val="0"/>
          <w:iCs w:val="0"/>
          <w:caps w:val="0"/>
          <w:color w:val="000000"/>
          <w:spacing w:val="0"/>
          <w:sz w:val="28"/>
          <w:szCs w:val="28"/>
        </w:rPr>
        <w:t>。</w:t>
      </w:r>
    </w:p>
    <w:p w14:paraId="62D9D2F7">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3、网上报名截止时间：2025年</w:t>
      </w:r>
      <w:r>
        <w:rPr>
          <w:rFonts w:hint="eastAsia" w:ascii="仿宋" w:hAnsi="仿宋" w:eastAsia="仿宋" w:cs="仿宋"/>
          <w:i w:val="0"/>
          <w:iCs w:val="0"/>
          <w:caps w:val="0"/>
          <w:color w:val="000000"/>
          <w:spacing w:val="0"/>
          <w:sz w:val="28"/>
          <w:szCs w:val="28"/>
          <w:lang w:val="en-US" w:eastAsia="zh-CN"/>
        </w:rPr>
        <w:t>7</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12</w:t>
      </w:r>
      <w:r>
        <w:rPr>
          <w:rFonts w:hint="eastAsia" w:ascii="仿宋" w:hAnsi="仿宋" w:eastAsia="仿宋" w:cs="仿宋"/>
          <w:i w:val="0"/>
          <w:iCs w:val="0"/>
          <w:caps w:val="0"/>
          <w:color w:val="000000"/>
          <w:spacing w:val="0"/>
          <w:sz w:val="28"/>
          <w:szCs w:val="28"/>
        </w:rPr>
        <w:t>：00止。</w:t>
      </w:r>
    </w:p>
    <w:p w14:paraId="1EC0F0CD">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495"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w:t>
      </w:r>
      <w:r>
        <w:rPr>
          <w:rFonts w:hint="eastAsia" w:ascii="仿宋" w:hAnsi="仿宋" w:eastAsia="仿宋" w:cs="仿宋"/>
          <w:i w:val="0"/>
          <w:iCs w:val="0"/>
          <w:caps w:val="0"/>
          <w:color w:val="000000"/>
          <w:spacing w:val="0"/>
          <w:sz w:val="28"/>
          <w:szCs w:val="28"/>
          <w:lang w:val="en-US" w:eastAsia="zh-CN"/>
        </w:rPr>
        <w:t>现场遴选</w:t>
      </w:r>
      <w:r>
        <w:rPr>
          <w:rFonts w:hint="eastAsia" w:ascii="仿宋" w:hAnsi="仿宋" w:eastAsia="仿宋" w:cs="仿宋"/>
          <w:i w:val="0"/>
          <w:iCs w:val="0"/>
          <w:caps w:val="0"/>
          <w:color w:val="000000"/>
          <w:spacing w:val="0"/>
          <w:sz w:val="28"/>
          <w:szCs w:val="28"/>
        </w:rPr>
        <w:t>需提交的资料（所有材料加盖单位公章）：</w:t>
      </w:r>
    </w:p>
    <w:p w14:paraId="709BE39B">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（1）报名表（附件一）；</w:t>
      </w:r>
    </w:p>
    <w:p w14:paraId="0D0D961F">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30" w:right="45" w:firstLine="48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（2）生产企业资料（提供复印件</w:t>
      </w:r>
      <w:r>
        <w:rPr>
          <w:rFonts w:hint="eastAsia" w:ascii="仿宋" w:hAnsi="仿宋" w:eastAsia="仿宋" w:cs="仿宋"/>
          <w:i w:val="0"/>
          <w:iCs w:val="0"/>
          <w:caps w:val="0"/>
          <w:color w:val="000000"/>
          <w:spacing w:val="15"/>
          <w:sz w:val="28"/>
          <w:szCs w:val="28"/>
        </w:rPr>
        <w:t>）：</w:t>
      </w:r>
      <w:r>
        <w:rPr>
          <w:rFonts w:hint="eastAsia" w:ascii="仿宋" w:hAnsi="仿宋" w:eastAsia="仿宋" w:cs="仿宋"/>
          <w:i w:val="0"/>
          <w:iCs w:val="0"/>
          <w:caps w:val="0"/>
          <w:color w:val="000000"/>
          <w:spacing w:val="0"/>
          <w:sz w:val="28"/>
          <w:szCs w:val="28"/>
        </w:rPr>
        <w:t>营业执照、医疗器械生产许可证（如有）、第一类生产企业备案凭证（如有）；</w:t>
      </w:r>
    </w:p>
    <w:p w14:paraId="541BC29E">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45" w:right="45" w:firstLine="46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（3）配送公司（提供复印件</w:t>
      </w:r>
      <w:r>
        <w:rPr>
          <w:rFonts w:hint="eastAsia" w:ascii="仿宋" w:hAnsi="仿宋" w:eastAsia="仿宋" w:cs="仿宋"/>
          <w:i w:val="0"/>
          <w:iCs w:val="0"/>
          <w:caps w:val="0"/>
          <w:color w:val="000000"/>
          <w:spacing w:val="15"/>
          <w:sz w:val="28"/>
          <w:szCs w:val="28"/>
        </w:rPr>
        <w:t>）：</w:t>
      </w:r>
      <w:r>
        <w:rPr>
          <w:rFonts w:hint="eastAsia" w:ascii="仿宋" w:hAnsi="仿宋" w:eastAsia="仿宋" w:cs="仿宋"/>
          <w:i w:val="0"/>
          <w:iCs w:val="0"/>
          <w:caps w:val="0"/>
          <w:color w:val="000000"/>
          <w:spacing w:val="0"/>
          <w:sz w:val="28"/>
          <w:szCs w:val="28"/>
        </w:rPr>
        <w:t>营业执照、医疗器械经营许可证、第二类医疗器械企业经营备案凭证（如有）；</w:t>
      </w:r>
    </w:p>
    <w:p w14:paraId="2CD73B8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（4）医疗器械注册证（如有提供复印件）；</w:t>
      </w:r>
    </w:p>
    <w:p w14:paraId="54F658D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（5）销售授权委托书（附件二</w:t>
      </w:r>
      <w:r>
        <w:rPr>
          <w:rFonts w:hint="eastAsia" w:ascii="仿宋" w:hAnsi="仿宋" w:eastAsia="仿宋" w:cs="仿宋"/>
          <w:i w:val="0"/>
          <w:iCs w:val="0"/>
          <w:caps w:val="0"/>
          <w:color w:val="000000"/>
          <w:spacing w:val="-15"/>
          <w:sz w:val="28"/>
          <w:szCs w:val="28"/>
        </w:rPr>
        <w:t>）；</w:t>
      </w:r>
    </w:p>
    <w:p w14:paraId="4F41CF18">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30" w:right="45" w:firstLine="48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（6）拟供产品由生产企业到最终开票供应商的逐级授权链路佐证资料（提供复印件）；</w:t>
      </w:r>
    </w:p>
    <w:p w14:paraId="3B974D4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15" w:firstLine="49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（7）提供拟供产品两定平台的中标情况截图（</w:t>
      </w:r>
      <w:r>
        <w:rPr>
          <w:rStyle w:val="8"/>
          <w:rFonts w:hint="eastAsia" w:ascii="仿宋" w:hAnsi="仿宋" w:eastAsia="仿宋" w:cs="仿宋"/>
          <w:i w:val="0"/>
          <w:iCs w:val="0"/>
          <w:caps w:val="0"/>
          <w:color w:val="FF0000"/>
          <w:spacing w:val="0"/>
          <w:sz w:val="28"/>
          <w:szCs w:val="28"/>
        </w:rPr>
        <w:t>截图需包含“采购类别”一</w:t>
      </w:r>
      <w:r>
        <w:rPr>
          <w:rStyle w:val="8"/>
          <w:rFonts w:hint="eastAsia" w:ascii="仿宋" w:hAnsi="仿宋" w:eastAsia="仿宋" w:cs="仿宋"/>
          <w:i w:val="0"/>
          <w:iCs w:val="0"/>
          <w:caps w:val="0"/>
          <w:color w:val="FF0000"/>
          <w:spacing w:val="45"/>
          <w:sz w:val="28"/>
          <w:szCs w:val="28"/>
        </w:rPr>
        <w:t>栏</w:t>
      </w:r>
      <w:r>
        <w:rPr>
          <w:rFonts w:hint="eastAsia" w:ascii="仿宋" w:hAnsi="仿宋" w:eastAsia="仿宋" w:cs="仿宋"/>
          <w:i w:val="0"/>
          <w:iCs w:val="0"/>
          <w:caps w:val="0"/>
          <w:color w:val="000000"/>
          <w:spacing w:val="-30"/>
          <w:sz w:val="28"/>
          <w:szCs w:val="28"/>
        </w:rPr>
        <w:t>）；</w:t>
      </w:r>
    </w:p>
    <w:p w14:paraId="6BB20ACB">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（8）提供拟供产品的供应商在两定平台的配送资格证明截图；</w:t>
      </w:r>
    </w:p>
    <w:p w14:paraId="0DC5B16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right="45" w:firstLine="48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（9）提供两定平台的最低价截图。（如：阳光采购、自行采购、带量采购非中选、竞价挂网等）；</w:t>
      </w:r>
    </w:p>
    <w:p w14:paraId="6E3B72CD">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（10）报价一览表（附件三）；</w:t>
      </w:r>
    </w:p>
    <w:p w14:paraId="7D123825">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（11）国家认可的第三方检测机构出具的检测报告；</w:t>
      </w:r>
    </w:p>
    <w:p w14:paraId="647E82D1">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12）产品介绍：至少包括拟供产品的优势及市场占有情况（提供2023-2024年浙江省三级医院名单，并提供合同及发票复印件）；展示仓储、运输、配送能力的证明资料；产品厂商、供应商的技术支持及售后服务能力证明资料。</w:t>
      </w:r>
    </w:p>
    <w:p w14:paraId="7A34339C">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（13）采购需求偏离表（根据采购需求中内容及要求按点制作）</w:t>
      </w:r>
    </w:p>
    <w:p w14:paraId="7406720B">
      <w:pPr>
        <w:pStyle w:val="4"/>
        <w:keepNext w:val="0"/>
        <w:keepLines w:val="0"/>
        <w:pageBreakBefore w:val="0"/>
        <w:widowControl/>
        <w:suppressLineNumbers w:val="0"/>
        <w:kinsoku/>
        <w:wordWrap/>
        <w:overflowPunct/>
        <w:topLinePunct w:val="0"/>
        <w:autoSpaceDE/>
        <w:autoSpaceDN/>
        <w:bidi w:val="0"/>
        <w:adjustRightInd/>
        <w:snapToGrid w:val="0"/>
        <w:spacing w:before="225" w:beforeAutospacing="0" w:afterAutospacing="0" w:line="360" w:lineRule="auto"/>
        <w:ind w:left="510" w:firstLine="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（14）其他投标评分所需要的证明材料、承诺材料等。 </w:t>
      </w:r>
    </w:p>
    <w:p w14:paraId="2410F696">
      <w:pPr>
        <w:pStyle w:val="4"/>
        <w:keepNext w:val="0"/>
        <w:keepLines w:val="0"/>
        <w:pageBreakBefore w:val="0"/>
        <w:widowControl/>
        <w:suppressLineNumbers w:val="0"/>
        <w:kinsoku/>
        <w:wordWrap/>
        <w:overflowPunct/>
        <w:topLinePunct w:val="0"/>
        <w:autoSpaceDE/>
        <w:autoSpaceDN/>
        <w:bidi w:val="0"/>
        <w:adjustRightInd/>
        <w:snapToGrid w:val="0"/>
        <w:spacing w:before="45"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5、联系人：</w:t>
      </w:r>
      <w:r>
        <w:rPr>
          <w:rFonts w:hint="eastAsia" w:ascii="仿宋" w:hAnsi="仿宋" w:eastAsia="仿宋" w:cs="仿宋"/>
          <w:i w:val="0"/>
          <w:iCs w:val="0"/>
          <w:caps w:val="0"/>
          <w:color w:val="000000"/>
          <w:spacing w:val="0"/>
          <w:sz w:val="28"/>
          <w:szCs w:val="28"/>
          <w:lang w:eastAsia="zh-CN"/>
        </w:rPr>
        <w:t>李</w:t>
      </w:r>
      <w:r>
        <w:rPr>
          <w:rFonts w:hint="eastAsia" w:ascii="仿宋" w:hAnsi="仿宋" w:eastAsia="仿宋" w:cs="仿宋"/>
          <w:i w:val="0"/>
          <w:iCs w:val="0"/>
          <w:caps w:val="0"/>
          <w:color w:val="000000"/>
          <w:spacing w:val="0"/>
          <w:sz w:val="28"/>
          <w:szCs w:val="28"/>
        </w:rPr>
        <w:t>老师 （工作日8:00-12:00,13:30-16:30）</w:t>
      </w:r>
    </w:p>
    <w:p w14:paraId="5F616C8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6、联系电话：057</w:t>
      </w:r>
      <w:r>
        <w:rPr>
          <w:rFonts w:hint="eastAsia" w:ascii="仿宋" w:hAnsi="仿宋" w:eastAsia="仿宋" w:cs="仿宋"/>
          <w:i w:val="0"/>
          <w:iCs w:val="0"/>
          <w:caps w:val="0"/>
          <w:color w:val="000000"/>
          <w:spacing w:val="0"/>
          <w:sz w:val="28"/>
          <w:szCs w:val="28"/>
          <w:lang w:val="en-US" w:eastAsia="zh-CN"/>
        </w:rPr>
        <w:t>1</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89270193</w:t>
      </w:r>
    </w:p>
    <w:p w14:paraId="700A93B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510" w:firstLine="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7、</w:t>
      </w:r>
      <w:r>
        <w:rPr>
          <w:rFonts w:hint="eastAsia" w:ascii="仿宋" w:hAnsi="仿宋" w:eastAsia="仿宋" w:cs="仿宋"/>
          <w:i w:val="0"/>
          <w:iCs w:val="0"/>
          <w:caps w:val="0"/>
          <w:color w:val="000000"/>
          <w:spacing w:val="0"/>
          <w:sz w:val="28"/>
          <w:szCs w:val="28"/>
          <w:lang w:eastAsia="zh-CN"/>
        </w:rPr>
        <w:t>现场遴选时间与地点</w:t>
      </w:r>
    </w:p>
    <w:p w14:paraId="5121E4C1">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left="0" w:firstLine="48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（1）时间：</w:t>
      </w:r>
      <w:r>
        <w:rPr>
          <w:rFonts w:hint="eastAsia" w:ascii="仿宋" w:hAnsi="仿宋" w:eastAsia="仿宋" w:cs="仿宋"/>
          <w:i w:val="0"/>
          <w:iCs w:val="0"/>
          <w:caps w:val="0"/>
          <w:color w:val="000000"/>
          <w:spacing w:val="0"/>
          <w:sz w:val="28"/>
          <w:szCs w:val="28"/>
          <w:lang w:eastAsia="zh-CN"/>
        </w:rPr>
        <w:t>报名</w:t>
      </w:r>
      <w:r>
        <w:rPr>
          <w:rFonts w:hint="eastAsia" w:ascii="仿宋" w:hAnsi="仿宋" w:eastAsia="仿宋" w:cs="仿宋"/>
          <w:i w:val="0"/>
          <w:iCs w:val="0"/>
          <w:caps w:val="0"/>
          <w:color w:val="000000"/>
          <w:spacing w:val="0"/>
          <w:sz w:val="28"/>
          <w:szCs w:val="28"/>
        </w:rPr>
        <w:t>审核结束后，</w:t>
      </w:r>
      <w:r>
        <w:rPr>
          <w:rFonts w:hint="eastAsia" w:ascii="仿宋" w:hAnsi="仿宋" w:eastAsia="仿宋" w:cs="仿宋"/>
          <w:i w:val="0"/>
          <w:iCs w:val="0"/>
          <w:caps w:val="0"/>
          <w:color w:val="000000"/>
          <w:spacing w:val="0"/>
          <w:sz w:val="28"/>
          <w:szCs w:val="28"/>
          <w:lang w:eastAsia="zh-CN"/>
        </w:rPr>
        <w:t>会</w:t>
      </w:r>
      <w:r>
        <w:rPr>
          <w:rFonts w:hint="eastAsia" w:ascii="仿宋" w:hAnsi="仿宋" w:eastAsia="仿宋" w:cs="仿宋"/>
          <w:i w:val="0"/>
          <w:iCs w:val="0"/>
          <w:caps w:val="0"/>
          <w:color w:val="000000"/>
          <w:spacing w:val="0"/>
          <w:sz w:val="28"/>
          <w:szCs w:val="28"/>
        </w:rPr>
        <w:t>邮箱或电话通知</w:t>
      </w:r>
      <w:r>
        <w:rPr>
          <w:rFonts w:hint="eastAsia" w:ascii="仿宋" w:hAnsi="仿宋" w:eastAsia="仿宋" w:cs="仿宋"/>
          <w:i w:val="0"/>
          <w:iCs w:val="0"/>
          <w:caps w:val="0"/>
          <w:color w:val="000000"/>
          <w:spacing w:val="0"/>
          <w:sz w:val="28"/>
          <w:szCs w:val="28"/>
          <w:lang w:eastAsia="zh-CN"/>
        </w:rPr>
        <w:t>，遴选时间为</w:t>
      </w:r>
      <w:r>
        <w:rPr>
          <w:rFonts w:hint="eastAsia" w:ascii="仿宋" w:hAnsi="仿宋" w:eastAsia="仿宋" w:cs="仿宋"/>
          <w:i w:val="0"/>
          <w:iCs w:val="0"/>
          <w:caps w:val="0"/>
          <w:color w:val="000000"/>
          <w:spacing w:val="0"/>
          <w:sz w:val="28"/>
          <w:szCs w:val="28"/>
          <w:lang w:val="en-US" w:eastAsia="zh-CN"/>
        </w:rPr>
        <w:t>2025年7月3日，下午14:00。</w:t>
      </w:r>
    </w:p>
    <w:p w14:paraId="7B5BD8A3">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left="0" w:firstLine="48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w:t>
      </w:r>
      <w:r>
        <w:rPr>
          <w:rFonts w:hint="eastAsia" w:ascii="仿宋" w:hAnsi="仿宋" w:eastAsia="仿宋" w:cs="仿宋"/>
          <w:i w:val="0"/>
          <w:iCs w:val="0"/>
          <w:caps w:val="0"/>
          <w:color w:val="000000"/>
          <w:spacing w:val="0"/>
          <w:sz w:val="28"/>
          <w:szCs w:val="28"/>
          <w:lang w:eastAsia="zh-CN"/>
        </w:rPr>
        <w:t>现场遴选</w:t>
      </w:r>
      <w:r>
        <w:rPr>
          <w:rFonts w:hint="eastAsia" w:ascii="仿宋" w:hAnsi="仿宋" w:eastAsia="仿宋" w:cs="仿宋"/>
          <w:i w:val="0"/>
          <w:iCs w:val="0"/>
          <w:caps w:val="0"/>
          <w:color w:val="000000"/>
          <w:spacing w:val="0"/>
          <w:sz w:val="28"/>
          <w:szCs w:val="28"/>
        </w:rPr>
        <w:t>地点：</w:t>
      </w:r>
      <w:r>
        <w:rPr>
          <w:rFonts w:hint="eastAsia" w:ascii="仿宋" w:hAnsi="仿宋" w:eastAsia="仿宋" w:cs="仿宋"/>
          <w:i w:val="0"/>
          <w:iCs w:val="0"/>
          <w:caps w:val="0"/>
          <w:color w:val="000000"/>
          <w:spacing w:val="0"/>
          <w:sz w:val="28"/>
          <w:szCs w:val="28"/>
          <w:lang w:eastAsia="zh-CN"/>
        </w:rPr>
        <w:t>杭州市临平区中医院综合</w:t>
      </w:r>
      <w:r>
        <w:rPr>
          <w:rFonts w:hint="eastAsia" w:ascii="仿宋" w:hAnsi="仿宋" w:eastAsia="仿宋" w:cs="仿宋"/>
          <w:i w:val="0"/>
          <w:iCs w:val="0"/>
          <w:caps w:val="0"/>
          <w:color w:val="000000"/>
          <w:spacing w:val="0"/>
          <w:sz w:val="28"/>
          <w:szCs w:val="28"/>
        </w:rPr>
        <w:t>楼</w:t>
      </w:r>
      <w:r>
        <w:rPr>
          <w:rFonts w:hint="eastAsia" w:ascii="仿宋" w:hAnsi="仿宋" w:eastAsia="仿宋" w:cs="仿宋"/>
          <w:i w:val="0"/>
          <w:iCs w:val="0"/>
          <w:caps w:val="0"/>
          <w:color w:val="000000"/>
          <w:spacing w:val="0"/>
          <w:sz w:val="28"/>
          <w:szCs w:val="28"/>
          <w:lang w:val="en-US" w:eastAsia="zh-CN"/>
        </w:rPr>
        <w:t>710</w:t>
      </w:r>
      <w:r>
        <w:rPr>
          <w:rFonts w:hint="eastAsia" w:ascii="仿宋" w:hAnsi="仿宋" w:eastAsia="仿宋" w:cs="仿宋"/>
          <w:i w:val="0"/>
          <w:iCs w:val="0"/>
          <w:caps w:val="0"/>
          <w:color w:val="000000"/>
          <w:spacing w:val="0"/>
          <w:sz w:val="28"/>
          <w:szCs w:val="28"/>
        </w:rPr>
        <w:t>号会议室。</w:t>
      </w:r>
    </w:p>
    <w:p w14:paraId="4486BACF">
      <w:pPr>
        <w:pStyle w:val="4"/>
        <w:keepNext w:val="0"/>
        <w:keepLines w:val="0"/>
        <w:pageBreakBefore w:val="0"/>
        <w:widowControl/>
        <w:suppressLineNumbers w:val="0"/>
        <w:kinsoku/>
        <w:wordWrap/>
        <w:overflowPunct/>
        <w:topLinePunct w:val="0"/>
        <w:autoSpaceDE/>
        <w:autoSpaceDN/>
        <w:bidi w:val="0"/>
        <w:adjustRightInd/>
        <w:snapToGrid w:val="0"/>
        <w:spacing w:before="180" w:beforeAutospacing="0" w:afterAutospacing="0" w:line="360" w:lineRule="auto"/>
        <w:ind w:right="30"/>
        <w:textAlignment w:val="auto"/>
        <w:rPr>
          <w:rFonts w:hint="eastAsia" w:ascii="仿宋" w:hAnsi="仿宋" w:eastAsia="仿宋" w:cs="仿宋"/>
          <w:i w:val="0"/>
          <w:iCs w:val="0"/>
          <w:caps w:val="0"/>
          <w:color w:val="000000"/>
          <w:spacing w:val="0"/>
          <w:sz w:val="28"/>
          <w:szCs w:val="28"/>
          <w:lang w:eastAsia="zh-CN"/>
        </w:rPr>
      </w:pPr>
    </w:p>
    <w:p w14:paraId="35C470DD">
      <w:pPr>
        <w:pStyle w:val="4"/>
        <w:keepNext w:val="0"/>
        <w:keepLines w:val="0"/>
        <w:pageBreakBefore w:val="0"/>
        <w:widowControl/>
        <w:suppressLineNumbers w:val="0"/>
        <w:kinsoku/>
        <w:wordWrap/>
        <w:overflowPunct/>
        <w:topLinePunct w:val="0"/>
        <w:autoSpaceDE/>
        <w:autoSpaceDN/>
        <w:bidi w:val="0"/>
        <w:adjustRightInd/>
        <w:snapToGrid w:val="0"/>
        <w:spacing w:before="180" w:beforeAutospacing="0" w:afterAutospacing="0" w:line="360" w:lineRule="auto"/>
        <w:ind w:right="3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eastAsia="zh-CN"/>
        </w:rPr>
        <w:t>杭州市临平区中</w:t>
      </w:r>
      <w:r>
        <w:rPr>
          <w:rFonts w:hint="eastAsia" w:ascii="仿宋" w:hAnsi="仿宋" w:eastAsia="仿宋" w:cs="仿宋"/>
          <w:i w:val="0"/>
          <w:iCs w:val="0"/>
          <w:caps w:val="0"/>
          <w:color w:val="000000"/>
          <w:spacing w:val="0"/>
          <w:sz w:val="28"/>
          <w:szCs w:val="28"/>
        </w:rPr>
        <w:t>医院</w:t>
      </w:r>
    </w:p>
    <w:p w14:paraId="2C113F47">
      <w:pPr>
        <w:pStyle w:val="4"/>
        <w:keepNext w:val="0"/>
        <w:keepLines w:val="0"/>
        <w:pageBreakBefore w:val="0"/>
        <w:widowControl/>
        <w:suppressLineNumbers w:val="0"/>
        <w:kinsoku/>
        <w:wordWrap/>
        <w:overflowPunct/>
        <w:topLinePunct w:val="0"/>
        <w:autoSpaceDE/>
        <w:autoSpaceDN/>
        <w:bidi w:val="0"/>
        <w:adjustRightInd/>
        <w:snapToGrid w:val="0"/>
        <w:spacing w:before="180" w:beforeAutospacing="0" w:afterAutospacing="0" w:line="360" w:lineRule="auto"/>
        <w:ind w:right="3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15"/>
          <w:sz w:val="28"/>
          <w:szCs w:val="28"/>
        </w:rPr>
        <w:t>2025年</w:t>
      </w:r>
      <w:r>
        <w:rPr>
          <w:rFonts w:hint="eastAsia" w:ascii="仿宋" w:hAnsi="仿宋" w:eastAsia="仿宋" w:cs="仿宋"/>
          <w:i w:val="0"/>
          <w:iCs w:val="0"/>
          <w:caps w:val="0"/>
          <w:color w:val="000000"/>
          <w:spacing w:val="-15"/>
          <w:sz w:val="28"/>
          <w:szCs w:val="28"/>
          <w:lang w:val="en-US" w:eastAsia="zh-CN"/>
        </w:rPr>
        <w:t>6</w:t>
      </w:r>
      <w:r>
        <w:rPr>
          <w:rFonts w:hint="eastAsia" w:ascii="仿宋" w:hAnsi="仿宋" w:eastAsia="仿宋" w:cs="仿宋"/>
          <w:i w:val="0"/>
          <w:iCs w:val="0"/>
          <w:caps w:val="0"/>
          <w:color w:val="000000"/>
          <w:spacing w:val="-15"/>
          <w:sz w:val="28"/>
          <w:szCs w:val="28"/>
        </w:rPr>
        <w:t>月</w:t>
      </w:r>
      <w:r>
        <w:rPr>
          <w:rFonts w:hint="eastAsia" w:ascii="仿宋" w:hAnsi="仿宋" w:eastAsia="仿宋" w:cs="仿宋"/>
          <w:i w:val="0"/>
          <w:iCs w:val="0"/>
          <w:caps w:val="0"/>
          <w:color w:val="000000"/>
          <w:spacing w:val="-15"/>
          <w:sz w:val="28"/>
          <w:szCs w:val="28"/>
          <w:lang w:val="en-US" w:eastAsia="zh-CN"/>
        </w:rPr>
        <w:t>27</w:t>
      </w:r>
      <w:r>
        <w:rPr>
          <w:rFonts w:hint="eastAsia" w:ascii="仿宋" w:hAnsi="仿宋" w:eastAsia="仿宋" w:cs="仿宋"/>
          <w:i w:val="0"/>
          <w:iCs w:val="0"/>
          <w:caps w:val="0"/>
          <w:color w:val="000000"/>
          <w:spacing w:val="-15"/>
          <w:sz w:val="28"/>
          <w:szCs w:val="28"/>
        </w:rPr>
        <w:t>日</w:t>
      </w:r>
    </w:p>
    <w:p w14:paraId="43D20F17">
      <w:pPr>
        <w:keepNext w:val="0"/>
        <w:keepLines w:val="0"/>
        <w:pageBreakBefore w:val="0"/>
        <w:kinsoku/>
        <w:wordWrap/>
        <w:overflowPunct/>
        <w:topLinePunct w:val="0"/>
        <w:autoSpaceDE/>
        <w:autoSpaceDN/>
        <w:bidi w:val="0"/>
        <w:adjustRightInd/>
        <w:snapToGrid w:val="0"/>
        <w:spacing w:afterAutospacing="0" w:line="360" w:lineRule="auto"/>
        <w:jc w:val="right"/>
        <w:textAlignment w:val="auto"/>
        <w:rPr>
          <w:rFonts w:hint="eastAsia" w:ascii="仿宋" w:hAnsi="仿宋" w:eastAsia="仿宋" w:cs="仿宋"/>
          <w:sz w:val="28"/>
          <w:szCs w:val="28"/>
        </w:rPr>
      </w:pPr>
    </w:p>
    <w:p w14:paraId="5CDE6518">
      <w:pPr>
        <w:pStyle w:val="4"/>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eastAsia" w:ascii="黑体" w:hAnsi="黑体" w:eastAsia="黑体" w:cs="黑体"/>
          <w:i w:val="0"/>
          <w:iCs w:val="0"/>
          <w:caps w:val="0"/>
          <w:color w:val="000000"/>
          <w:spacing w:val="15"/>
          <w:sz w:val="32"/>
          <w:szCs w:val="32"/>
          <w:lang w:eastAsia="zh-CN"/>
        </w:rPr>
      </w:pPr>
      <w:r>
        <w:rPr>
          <w:rStyle w:val="8"/>
          <w:rFonts w:hint="eastAsia" w:ascii="黑体" w:hAnsi="黑体" w:eastAsia="黑体" w:cs="黑体"/>
          <w:i w:val="0"/>
          <w:iCs w:val="0"/>
          <w:caps w:val="0"/>
          <w:color w:val="000000"/>
          <w:spacing w:val="15"/>
          <w:sz w:val="32"/>
          <w:szCs w:val="32"/>
          <w:lang w:eastAsia="zh-CN"/>
        </w:rPr>
        <w:t>第二部分、采购需求</w:t>
      </w:r>
    </w:p>
    <w:p w14:paraId="7FA0B7C1">
      <w:pPr>
        <w:pStyle w:val="3"/>
        <w:rPr>
          <w:rFonts w:hint="eastAsia"/>
          <w:lang w:eastAsia="zh-CN"/>
        </w:rPr>
      </w:pPr>
      <w:r>
        <w:rPr>
          <w:rFonts w:hint="eastAsia"/>
          <w:lang w:eastAsia="zh-CN"/>
        </w:rPr>
        <w:t>产品名称：一次性乳胶手套</w:t>
      </w:r>
    </w:p>
    <w:tbl>
      <w:tblPr>
        <w:tblStyle w:val="5"/>
        <w:tblW w:w="918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8229"/>
      </w:tblGrid>
      <w:tr w14:paraId="1AB65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1" w:type="dxa"/>
            <w:noWrap w:val="0"/>
            <w:vAlign w:val="center"/>
          </w:tcPr>
          <w:p w14:paraId="453F907C">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textAlignment w:val="auto"/>
              <w:rPr>
                <w:rFonts w:ascii="宋体" w:hAnsi="宋体" w:cs="Tahoma"/>
                <w:b/>
                <w:snapToGrid w:val="0"/>
                <w:kern w:val="0"/>
                <w:sz w:val="24"/>
              </w:rPr>
            </w:pPr>
            <w:r>
              <w:rPr>
                <w:rFonts w:hint="eastAsia" w:ascii="仿宋" w:hAnsi="仿宋" w:eastAsia="仿宋" w:cs="仿宋"/>
                <w:b/>
                <w:bCs/>
                <w:i w:val="0"/>
                <w:iCs w:val="0"/>
                <w:caps w:val="0"/>
                <w:color w:val="000000"/>
                <w:spacing w:val="0"/>
                <w:sz w:val="28"/>
                <w:szCs w:val="28"/>
                <w:lang w:eastAsia="zh-CN"/>
              </w:rPr>
              <w:t>序号</w:t>
            </w:r>
          </w:p>
        </w:tc>
        <w:tc>
          <w:tcPr>
            <w:tcW w:w="8229" w:type="dxa"/>
            <w:noWrap w:val="0"/>
            <w:vAlign w:val="center"/>
          </w:tcPr>
          <w:p w14:paraId="3916FA78">
            <w:pPr>
              <w:pStyle w:val="4"/>
              <w:keepNext w:val="0"/>
              <w:keepLines w:val="0"/>
              <w:pageBreakBefore w:val="0"/>
              <w:widowControl/>
              <w:suppressLineNumbers w:val="0"/>
              <w:kinsoku/>
              <w:wordWrap/>
              <w:overflowPunct/>
              <w:topLinePunct w:val="0"/>
              <w:autoSpaceDE/>
              <w:autoSpaceDN/>
              <w:bidi w:val="0"/>
              <w:adjustRightInd/>
              <w:snapToGrid w:val="0"/>
              <w:spacing w:afterAutospacing="0" w:line="360" w:lineRule="auto"/>
              <w:ind w:left="0" w:firstLine="480"/>
              <w:jc w:val="center"/>
              <w:textAlignment w:val="auto"/>
              <w:rPr>
                <w:rFonts w:ascii="宋体" w:hAnsi="宋体"/>
                <w:b/>
                <w:snapToGrid w:val="0"/>
                <w:kern w:val="0"/>
                <w:sz w:val="24"/>
              </w:rPr>
            </w:pPr>
            <w:r>
              <w:rPr>
                <w:rFonts w:hint="eastAsia" w:ascii="仿宋" w:hAnsi="仿宋" w:eastAsia="仿宋" w:cs="仿宋"/>
                <w:b/>
                <w:bCs/>
                <w:i w:val="0"/>
                <w:iCs w:val="0"/>
                <w:caps w:val="0"/>
                <w:color w:val="000000"/>
                <w:spacing w:val="0"/>
                <w:sz w:val="28"/>
                <w:szCs w:val="28"/>
                <w:lang w:eastAsia="zh-CN"/>
              </w:rPr>
              <w:t>内容及要求</w:t>
            </w:r>
          </w:p>
        </w:tc>
      </w:tr>
      <w:tr w14:paraId="5F27F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7C379F11">
            <w:pPr>
              <w:jc w:val="center"/>
              <w:rPr>
                <w:b w:val="0"/>
                <w:bCs/>
                <w:sz w:val="24"/>
              </w:rPr>
            </w:pPr>
            <w:r>
              <w:rPr>
                <w:rFonts w:hint="eastAsia"/>
                <w:b w:val="0"/>
                <w:bCs/>
                <w:sz w:val="24"/>
              </w:rPr>
              <w:t>一</w:t>
            </w:r>
          </w:p>
        </w:tc>
        <w:tc>
          <w:tcPr>
            <w:tcW w:w="8229" w:type="dxa"/>
            <w:noWrap w:val="0"/>
            <w:vAlign w:val="center"/>
          </w:tcPr>
          <w:p w14:paraId="4A7CD87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b w:val="0"/>
                <w:bCs/>
                <w:i w:val="0"/>
                <w:iCs w:val="0"/>
                <w:caps w:val="0"/>
                <w:color w:val="000000"/>
                <w:spacing w:val="0"/>
                <w:sz w:val="28"/>
                <w:szCs w:val="28"/>
              </w:rPr>
            </w:pPr>
            <w:r>
              <w:rPr>
                <w:rFonts w:hint="eastAsia" w:ascii="仿宋" w:hAnsi="仿宋" w:eastAsia="仿宋" w:cs="仿宋"/>
                <w:b/>
                <w:bCs w:val="0"/>
                <w:i w:val="0"/>
                <w:iCs w:val="0"/>
                <w:caps w:val="0"/>
                <w:color w:val="000000"/>
                <w:spacing w:val="0"/>
                <w:sz w:val="28"/>
                <w:szCs w:val="28"/>
              </w:rPr>
              <w:t>整体要求</w:t>
            </w:r>
          </w:p>
        </w:tc>
      </w:tr>
      <w:tr w14:paraId="34919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31B2CE90">
            <w:pPr>
              <w:jc w:val="center"/>
              <w:rPr>
                <w:sz w:val="24"/>
              </w:rPr>
            </w:pPr>
            <w:r>
              <w:rPr>
                <w:rFonts w:hint="eastAsia"/>
                <w:sz w:val="24"/>
              </w:rPr>
              <w:t>1.1</w:t>
            </w:r>
          </w:p>
        </w:tc>
        <w:tc>
          <w:tcPr>
            <w:tcW w:w="8229" w:type="dxa"/>
            <w:noWrap w:val="0"/>
            <w:vAlign w:val="center"/>
          </w:tcPr>
          <w:p w14:paraId="685B129D">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根据院方实际需求，本着有利于患者，有利于医疗机构健康发展的原则，提供及时、优质的医用耗材。</w:t>
            </w:r>
          </w:p>
        </w:tc>
      </w:tr>
      <w:tr w14:paraId="40965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34AD6868">
            <w:pPr>
              <w:jc w:val="center"/>
              <w:rPr>
                <w:sz w:val="24"/>
              </w:rPr>
            </w:pPr>
            <w:r>
              <w:rPr>
                <w:rFonts w:hint="eastAsia"/>
                <w:sz w:val="24"/>
              </w:rPr>
              <w:t>1.2</w:t>
            </w:r>
          </w:p>
        </w:tc>
        <w:tc>
          <w:tcPr>
            <w:tcW w:w="8229" w:type="dxa"/>
            <w:noWrap w:val="0"/>
            <w:vAlign w:val="center"/>
          </w:tcPr>
          <w:p w14:paraId="6E41B97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配送方式：遵守《浙江省医疗机构医用耗材集中采购交易监督管理办法》并根据院方需要及时、足量供货，其配送服务受医院及有关部门的监督、指导和管理。</w:t>
            </w:r>
          </w:p>
        </w:tc>
      </w:tr>
      <w:tr w14:paraId="463AB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951" w:type="dxa"/>
            <w:noWrap w:val="0"/>
            <w:vAlign w:val="center"/>
          </w:tcPr>
          <w:p w14:paraId="75C38CAD">
            <w:pPr>
              <w:jc w:val="center"/>
              <w:rPr>
                <w:sz w:val="24"/>
              </w:rPr>
            </w:pPr>
            <w:r>
              <w:rPr>
                <w:rFonts w:hint="eastAsia" w:ascii="宋体" w:hAnsi="宋体"/>
                <w:sz w:val="24"/>
              </w:rPr>
              <w:t>▲</w:t>
            </w:r>
            <w:r>
              <w:rPr>
                <w:rFonts w:hint="eastAsia"/>
                <w:sz w:val="24"/>
              </w:rPr>
              <w:t>1.3</w:t>
            </w:r>
          </w:p>
        </w:tc>
        <w:tc>
          <w:tcPr>
            <w:tcW w:w="8229" w:type="dxa"/>
            <w:noWrap w:val="0"/>
            <w:vAlign w:val="center"/>
          </w:tcPr>
          <w:p w14:paraId="5D1A8CA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本项目</w:t>
            </w:r>
            <w:r>
              <w:rPr>
                <w:rFonts w:hint="eastAsia" w:ascii="仿宋" w:hAnsi="仿宋" w:eastAsia="仿宋" w:cs="仿宋"/>
                <w:i w:val="0"/>
                <w:iCs w:val="0"/>
                <w:caps w:val="0"/>
                <w:color w:val="000000"/>
                <w:spacing w:val="0"/>
                <w:sz w:val="28"/>
                <w:szCs w:val="28"/>
                <w:lang w:eastAsia="zh-CN"/>
              </w:rPr>
              <w:t>所需耗材属医疗耗材，须取得医疗耗材生产许可证，经营许可证，注册证或备案表</w:t>
            </w:r>
            <w:r>
              <w:rPr>
                <w:rFonts w:hint="eastAsia" w:ascii="仿宋" w:hAnsi="仿宋" w:eastAsia="仿宋" w:cs="仿宋"/>
                <w:i w:val="0"/>
                <w:iCs w:val="0"/>
                <w:caps w:val="0"/>
                <w:color w:val="000000"/>
                <w:spacing w:val="0"/>
                <w:sz w:val="28"/>
                <w:szCs w:val="28"/>
              </w:rPr>
              <w:t>。</w:t>
            </w:r>
          </w:p>
        </w:tc>
      </w:tr>
      <w:tr w14:paraId="6E9C7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7AE3CC9E">
            <w:pPr>
              <w:jc w:val="center"/>
              <w:rPr>
                <w:sz w:val="24"/>
              </w:rPr>
            </w:pPr>
            <w:r>
              <w:rPr>
                <w:rFonts w:hint="eastAsia"/>
                <w:sz w:val="24"/>
              </w:rPr>
              <w:t>1.4</w:t>
            </w:r>
          </w:p>
        </w:tc>
        <w:tc>
          <w:tcPr>
            <w:tcW w:w="8229" w:type="dxa"/>
            <w:noWrap w:val="0"/>
            <w:vAlign w:val="center"/>
          </w:tcPr>
          <w:p w14:paraId="360EF9C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计价方式：</w:t>
            </w:r>
            <w:r>
              <w:rPr>
                <w:rFonts w:hint="eastAsia" w:ascii="仿宋" w:hAnsi="仿宋" w:eastAsia="仿宋" w:cs="仿宋"/>
                <w:i w:val="0"/>
                <w:iCs w:val="0"/>
                <w:caps w:val="0"/>
                <w:color w:val="000000"/>
                <w:spacing w:val="0"/>
                <w:sz w:val="28"/>
                <w:szCs w:val="28"/>
                <w:lang w:eastAsia="zh-CN"/>
              </w:rPr>
              <w:t>国家两定平台最低价</w:t>
            </w:r>
            <w:r>
              <w:rPr>
                <w:rFonts w:hint="eastAsia" w:ascii="仿宋" w:hAnsi="仿宋" w:eastAsia="仿宋" w:cs="仿宋"/>
                <w:i w:val="0"/>
                <w:iCs w:val="0"/>
                <w:caps w:val="0"/>
                <w:color w:val="000000"/>
                <w:spacing w:val="0"/>
                <w:sz w:val="28"/>
                <w:szCs w:val="28"/>
              </w:rPr>
              <w:t>。</w:t>
            </w:r>
          </w:p>
        </w:tc>
      </w:tr>
      <w:tr w14:paraId="0CE98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951" w:type="dxa"/>
            <w:noWrap w:val="0"/>
            <w:vAlign w:val="center"/>
          </w:tcPr>
          <w:p w14:paraId="01D1A6C8">
            <w:pPr>
              <w:jc w:val="center"/>
              <w:rPr>
                <w:sz w:val="24"/>
              </w:rPr>
            </w:pPr>
            <w:r>
              <w:rPr>
                <w:rFonts w:hint="eastAsia"/>
                <w:sz w:val="24"/>
              </w:rPr>
              <w:t>1.5</w:t>
            </w:r>
          </w:p>
        </w:tc>
        <w:tc>
          <w:tcPr>
            <w:tcW w:w="8229" w:type="dxa"/>
            <w:noWrap w:val="0"/>
            <w:vAlign w:val="center"/>
          </w:tcPr>
          <w:p w14:paraId="1C58AD1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提供拟供产品两定平台的中标情况截图（截图需包含“采购类别”一栏）</w:t>
            </w:r>
          </w:p>
        </w:tc>
      </w:tr>
      <w:tr w14:paraId="0EC2A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4EE1DB89">
            <w:pPr>
              <w:jc w:val="center"/>
              <w:rPr>
                <w:rFonts w:ascii="宋体" w:hAnsi="宋体" w:cs="宋体"/>
                <w:sz w:val="24"/>
              </w:rPr>
            </w:pPr>
            <w:r>
              <w:rPr>
                <w:rFonts w:hint="eastAsia" w:ascii="宋体" w:hAnsi="宋体"/>
                <w:sz w:val="24"/>
              </w:rPr>
              <w:t>▲</w:t>
            </w:r>
            <w:r>
              <w:rPr>
                <w:rFonts w:hint="eastAsia" w:ascii="宋体" w:hAnsi="宋体" w:cs="宋体"/>
                <w:sz w:val="24"/>
              </w:rPr>
              <w:t>1.6</w:t>
            </w:r>
          </w:p>
        </w:tc>
        <w:tc>
          <w:tcPr>
            <w:tcW w:w="8229" w:type="dxa"/>
            <w:noWrap w:val="0"/>
            <w:vAlign w:val="center"/>
          </w:tcPr>
          <w:p w14:paraId="08F1421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质量保证：</w:t>
            </w:r>
          </w:p>
          <w:p w14:paraId="5965E55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中标人</w:t>
            </w:r>
            <w:r>
              <w:rPr>
                <w:rFonts w:hint="eastAsia" w:ascii="仿宋" w:hAnsi="仿宋" w:eastAsia="仿宋" w:cs="仿宋"/>
                <w:i w:val="0"/>
                <w:iCs w:val="0"/>
                <w:caps w:val="0"/>
                <w:color w:val="000000"/>
                <w:spacing w:val="0"/>
                <w:sz w:val="28"/>
                <w:szCs w:val="28"/>
                <w:lang w:eastAsia="zh-CN"/>
              </w:rPr>
              <w:t>提供产品需与投标产品保持一致</w:t>
            </w:r>
            <w:r>
              <w:rPr>
                <w:rFonts w:hint="eastAsia" w:ascii="仿宋" w:hAnsi="仿宋" w:eastAsia="仿宋" w:cs="仿宋"/>
                <w:i w:val="0"/>
                <w:iCs w:val="0"/>
                <w:caps w:val="0"/>
                <w:color w:val="000000"/>
                <w:spacing w:val="0"/>
                <w:sz w:val="28"/>
                <w:szCs w:val="28"/>
              </w:rPr>
              <w:t>。</w:t>
            </w:r>
          </w:p>
          <w:p w14:paraId="44F471F1">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所有到货的耗材使用效期不得小于</w:t>
            </w:r>
            <w:r>
              <w:rPr>
                <w:rFonts w:hint="eastAsia" w:ascii="仿宋" w:hAnsi="仿宋" w:eastAsia="仿宋" w:cs="仿宋"/>
                <w:i w:val="0"/>
                <w:iCs w:val="0"/>
                <w:caps w:val="0"/>
                <w:color w:val="000000"/>
                <w:spacing w:val="0"/>
                <w:sz w:val="28"/>
                <w:szCs w:val="28"/>
                <w:lang w:eastAsia="zh-CN"/>
              </w:rPr>
              <w:t>使用期限的</w:t>
            </w: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000000"/>
                <w:spacing w:val="0"/>
                <w:sz w:val="28"/>
                <w:szCs w:val="28"/>
                <w:lang w:eastAsia="zh-CN"/>
              </w:rPr>
              <w:t>半</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eastAsia="zh-CN"/>
              </w:rPr>
              <w:t>每批次需提供相应的合格证件；</w:t>
            </w:r>
            <w:r>
              <w:rPr>
                <w:rFonts w:hint="eastAsia" w:ascii="仿宋" w:hAnsi="仿宋" w:eastAsia="仿宋" w:cs="仿宋"/>
                <w:i w:val="0"/>
                <w:iCs w:val="0"/>
                <w:caps w:val="0"/>
                <w:color w:val="000000"/>
                <w:spacing w:val="0"/>
                <w:sz w:val="28"/>
                <w:szCs w:val="28"/>
              </w:rPr>
              <w:t>由于耗材质量问题引起的投诉或不良后果全部由中标方承担。</w:t>
            </w:r>
          </w:p>
          <w:p w14:paraId="48B5767E">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中标商</w:t>
            </w:r>
            <w:r>
              <w:rPr>
                <w:rFonts w:hint="eastAsia" w:ascii="仿宋" w:hAnsi="仿宋" w:eastAsia="仿宋" w:cs="仿宋"/>
                <w:i w:val="0"/>
                <w:iCs w:val="0"/>
                <w:caps w:val="0"/>
                <w:color w:val="000000"/>
                <w:spacing w:val="0"/>
                <w:sz w:val="28"/>
                <w:szCs w:val="28"/>
                <w:lang w:eastAsia="zh-CN"/>
              </w:rPr>
              <w:t>需具有所提供产品完整的供销链</w:t>
            </w:r>
            <w:r>
              <w:rPr>
                <w:rFonts w:hint="eastAsia" w:ascii="仿宋" w:hAnsi="仿宋" w:eastAsia="仿宋" w:cs="仿宋"/>
                <w:i w:val="0"/>
                <w:iCs w:val="0"/>
                <w:caps w:val="0"/>
                <w:color w:val="000000"/>
                <w:spacing w:val="0"/>
                <w:sz w:val="28"/>
                <w:szCs w:val="28"/>
              </w:rPr>
              <w:t>。</w:t>
            </w:r>
          </w:p>
        </w:tc>
      </w:tr>
      <w:tr w14:paraId="64B9C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517988FB">
            <w:pPr>
              <w:jc w:val="center"/>
              <w:rPr>
                <w:sz w:val="24"/>
              </w:rPr>
            </w:pPr>
            <w:r>
              <w:rPr>
                <w:rFonts w:hint="eastAsia" w:ascii="宋体" w:hAnsi="宋体"/>
                <w:sz w:val="24"/>
              </w:rPr>
              <w:t>▲</w:t>
            </w:r>
            <w:r>
              <w:rPr>
                <w:rFonts w:hint="eastAsia"/>
                <w:sz w:val="24"/>
              </w:rPr>
              <w:t>1.7</w:t>
            </w:r>
          </w:p>
        </w:tc>
        <w:tc>
          <w:tcPr>
            <w:tcW w:w="8229" w:type="dxa"/>
            <w:noWrap w:val="0"/>
            <w:vAlign w:val="center"/>
          </w:tcPr>
          <w:p w14:paraId="3DE9713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管理规范：</w:t>
            </w:r>
          </w:p>
          <w:p w14:paraId="073D895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本项目的耗材集采及其配送服务范围，包含临平区中医院医共体所有单位</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2、本产品供应商中标后，该产品将纳入浙江省医疗器械有限公司统一配送。</w:t>
            </w:r>
          </w:p>
        </w:tc>
      </w:tr>
      <w:tr w14:paraId="6EAF7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2D8905F8">
            <w:pPr>
              <w:jc w:val="center"/>
              <w:rPr>
                <w:sz w:val="24"/>
              </w:rPr>
            </w:pPr>
            <w:r>
              <w:rPr>
                <w:rFonts w:hint="eastAsia"/>
                <w:sz w:val="24"/>
              </w:rPr>
              <w:t>1.8</w:t>
            </w:r>
          </w:p>
        </w:tc>
        <w:tc>
          <w:tcPr>
            <w:tcW w:w="8229" w:type="dxa"/>
            <w:noWrap w:val="0"/>
            <w:vAlign w:val="center"/>
          </w:tcPr>
          <w:p w14:paraId="3F90FFF3">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提供可证明综合管理能力、现代物流能力、网上交易能力、伴随服务能力及其他需要说明的材料</w:t>
            </w:r>
          </w:p>
        </w:tc>
      </w:tr>
      <w:tr w14:paraId="6DA254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17BCBD01">
            <w:pPr>
              <w:jc w:val="center"/>
              <w:rPr>
                <w:sz w:val="24"/>
              </w:rPr>
            </w:pPr>
            <w:r>
              <w:rPr>
                <w:rFonts w:hint="eastAsia"/>
                <w:sz w:val="24"/>
              </w:rPr>
              <w:t>1.9</w:t>
            </w:r>
          </w:p>
        </w:tc>
        <w:tc>
          <w:tcPr>
            <w:tcW w:w="8229" w:type="dxa"/>
            <w:noWrap w:val="0"/>
            <w:vAlign w:val="center"/>
          </w:tcPr>
          <w:p w14:paraId="306A723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实施过渡期：中标服务商签订合同后，15日内提供</w:t>
            </w:r>
            <w:r>
              <w:rPr>
                <w:rFonts w:hint="eastAsia" w:ascii="仿宋" w:hAnsi="仿宋" w:eastAsia="仿宋" w:cs="仿宋"/>
                <w:i w:val="0"/>
                <w:iCs w:val="0"/>
                <w:caps w:val="0"/>
                <w:color w:val="000000"/>
                <w:spacing w:val="0"/>
                <w:sz w:val="28"/>
                <w:szCs w:val="28"/>
                <w:lang w:eastAsia="zh-CN"/>
              </w:rPr>
              <w:t>相应的</w:t>
            </w:r>
            <w:r>
              <w:rPr>
                <w:rFonts w:hint="eastAsia" w:ascii="仿宋" w:hAnsi="仿宋" w:eastAsia="仿宋" w:cs="仿宋"/>
                <w:i w:val="0"/>
                <w:iCs w:val="0"/>
                <w:caps w:val="0"/>
                <w:color w:val="000000"/>
                <w:spacing w:val="0"/>
                <w:sz w:val="28"/>
                <w:szCs w:val="28"/>
              </w:rPr>
              <w:t>服务，不得影响医院各科室的正常运行。</w:t>
            </w:r>
          </w:p>
        </w:tc>
      </w:tr>
      <w:tr w14:paraId="318F3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25B6B58B">
            <w:pPr>
              <w:jc w:val="center"/>
              <w:rPr>
                <w:sz w:val="24"/>
              </w:rPr>
            </w:pPr>
            <w:r>
              <w:rPr>
                <w:rFonts w:hint="eastAsia"/>
                <w:b/>
                <w:sz w:val="24"/>
              </w:rPr>
              <w:t>二</w:t>
            </w:r>
          </w:p>
        </w:tc>
        <w:tc>
          <w:tcPr>
            <w:tcW w:w="8229" w:type="dxa"/>
            <w:noWrap w:val="0"/>
            <w:vAlign w:val="center"/>
          </w:tcPr>
          <w:p w14:paraId="6BE82E3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lang w:eastAsia="zh-CN"/>
              </w:rPr>
              <w:t>产品</w:t>
            </w:r>
            <w:r>
              <w:rPr>
                <w:rFonts w:hint="eastAsia" w:ascii="仿宋" w:hAnsi="仿宋" w:eastAsia="仿宋" w:cs="仿宋"/>
                <w:b/>
                <w:bCs/>
                <w:i w:val="0"/>
                <w:iCs w:val="0"/>
                <w:caps w:val="0"/>
                <w:color w:val="000000"/>
                <w:spacing w:val="0"/>
                <w:sz w:val="28"/>
                <w:szCs w:val="28"/>
              </w:rPr>
              <w:t>要求</w:t>
            </w:r>
          </w:p>
        </w:tc>
      </w:tr>
      <w:tr w14:paraId="46C0E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7FA0D444">
            <w:pPr>
              <w:jc w:val="center"/>
              <w:rPr>
                <w:rFonts w:hint="eastAsia" w:eastAsia="宋体"/>
                <w:sz w:val="24"/>
                <w:lang w:eastAsia="zh-CN"/>
              </w:rPr>
            </w:pPr>
            <w:r>
              <w:rPr>
                <w:rFonts w:hint="eastAsia"/>
                <w:sz w:val="24"/>
              </w:rPr>
              <w:t>▲1.1</w:t>
            </w:r>
            <w:r>
              <w:rPr>
                <w:rFonts w:hint="eastAsia"/>
                <w:sz w:val="24"/>
                <w:lang w:val="en-US" w:eastAsia="zh-CN"/>
              </w:rPr>
              <w:t>0</w:t>
            </w:r>
          </w:p>
        </w:tc>
        <w:tc>
          <w:tcPr>
            <w:tcW w:w="8229" w:type="dxa"/>
            <w:noWrap w:val="0"/>
            <w:vAlign w:val="center"/>
          </w:tcPr>
          <w:p w14:paraId="03BE7944">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t>材质：采用天然橡胶乳胶制造，有足够的强度和阻隔性能；</w:t>
            </w:r>
          </w:p>
        </w:tc>
      </w:tr>
      <w:tr w14:paraId="011D4A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561C8D06">
            <w:pPr>
              <w:jc w:val="center"/>
              <w:rPr>
                <w:rFonts w:hint="eastAsia" w:eastAsia="宋体"/>
                <w:sz w:val="24"/>
                <w:lang w:eastAsia="zh-CN"/>
              </w:rPr>
            </w:pPr>
            <w:r>
              <w:rPr>
                <w:rFonts w:hint="eastAsia"/>
                <w:sz w:val="24"/>
              </w:rPr>
              <w:t>1.1</w:t>
            </w:r>
            <w:r>
              <w:rPr>
                <w:rFonts w:hint="eastAsia"/>
                <w:sz w:val="24"/>
                <w:lang w:val="en-US" w:eastAsia="zh-CN"/>
              </w:rPr>
              <w:t>1</w:t>
            </w:r>
          </w:p>
        </w:tc>
        <w:tc>
          <w:tcPr>
            <w:tcW w:w="8229" w:type="dxa"/>
            <w:noWrap w:val="0"/>
            <w:vAlign w:val="center"/>
          </w:tcPr>
          <w:p w14:paraId="41AC310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t>产品型号充足，可满足不同场合的需求；</w:t>
            </w:r>
          </w:p>
        </w:tc>
      </w:tr>
      <w:tr w14:paraId="4D85E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7CEFBFFD">
            <w:pPr>
              <w:jc w:val="center"/>
              <w:rPr>
                <w:rFonts w:hint="eastAsia" w:eastAsia="宋体"/>
                <w:sz w:val="24"/>
                <w:lang w:eastAsia="zh-CN"/>
              </w:rPr>
            </w:pPr>
            <w:r>
              <w:rPr>
                <w:rFonts w:hint="eastAsia"/>
                <w:sz w:val="24"/>
              </w:rPr>
              <w:t>1.1</w:t>
            </w:r>
            <w:r>
              <w:rPr>
                <w:rFonts w:hint="eastAsia"/>
                <w:sz w:val="24"/>
                <w:lang w:val="en-US" w:eastAsia="zh-CN"/>
              </w:rPr>
              <w:t>2</w:t>
            </w:r>
          </w:p>
        </w:tc>
        <w:tc>
          <w:tcPr>
            <w:tcW w:w="8229" w:type="dxa"/>
            <w:noWrap w:val="0"/>
            <w:vAlign w:val="center"/>
          </w:tcPr>
          <w:p w14:paraId="6B17BA2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t>产品无左右手区分，一次性使用，指尖麻面；</w:t>
            </w:r>
          </w:p>
        </w:tc>
      </w:tr>
      <w:tr w14:paraId="7AA64A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1" w:type="dxa"/>
            <w:noWrap w:val="0"/>
            <w:vAlign w:val="center"/>
          </w:tcPr>
          <w:p w14:paraId="121AF276">
            <w:pPr>
              <w:jc w:val="center"/>
              <w:rPr>
                <w:rFonts w:hint="eastAsia" w:eastAsia="宋体"/>
                <w:sz w:val="24"/>
                <w:lang w:eastAsia="zh-CN"/>
              </w:rPr>
            </w:pPr>
            <w:r>
              <w:rPr>
                <w:rFonts w:hint="eastAsia"/>
                <w:sz w:val="24"/>
              </w:rPr>
              <w:t>1.1</w:t>
            </w:r>
            <w:r>
              <w:rPr>
                <w:rFonts w:hint="eastAsia"/>
                <w:sz w:val="24"/>
                <w:lang w:val="en-US" w:eastAsia="zh-CN"/>
              </w:rPr>
              <w:t>3</w:t>
            </w:r>
          </w:p>
        </w:tc>
        <w:tc>
          <w:tcPr>
            <w:tcW w:w="8229" w:type="dxa"/>
            <w:noWrap w:val="0"/>
            <w:vAlign w:val="center"/>
          </w:tcPr>
          <w:p w14:paraId="47E1458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产品的包装：最小包装100只。</w:t>
            </w:r>
          </w:p>
        </w:tc>
      </w:tr>
    </w:tbl>
    <w:p w14:paraId="18276A14">
      <w:pPr>
        <w:pStyle w:val="3"/>
        <w:rPr>
          <w:rFonts w:hint="eastAsia"/>
          <w:lang w:eastAsia="zh-CN"/>
        </w:rPr>
      </w:pPr>
    </w:p>
    <w:p w14:paraId="3434760A">
      <w:pPr>
        <w:rPr>
          <w:rFonts w:hint="eastAsia"/>
          <w:lang w:eastAsia="zh-CN"/>
        </w:rPr>
      </w:pPr>
    </w:p>
    <w:p w14:paraId="07B20485">
      <w:pPr>
        <w:pStyle w:val="2"/>
        <w:rPr>
          <w:rFonts w:hint="eastAsia"/>
          <w:lang w:eastAsia="zh-CN"/>
        </w:rPr>
      </w:pPr>
    </w:p>
    <w:p w14:paraId="0F37043B">
      <w:pPr>
        <w:pStyle w:val="2"/>
        <w:rPr>
          <w:rFonts w:hint="eastAsia"/>
          <w:lang w:eastAsia="zh-CN"/>
        </w:rPr>
      </w:pPr>
    </w:p>
    <w:p w14:paraId="71249305">
      <w:pPr>
        <w:pStyle w:val="2"/>
        <w:rPr>
          <w:rFonts w:hint="eastAsia"/>
          <w:lang w:eastAsia="zh-CN"/>
        </w:rPr>
      </w:pPr>
    </w:p>
    <w:p w14:paraId="5E5A1D51">
      <w:pPr>
        <w:pStyle w:val="2"/>
        <w:rPr>
          <w:rFonts w:hint="eastAsia"/>
          <w:lang w:eastAsia="zh-CN"/>
        </w:rPr>
      </w:pPr>
    </w:p>
    <w:p w14:paraId="77BEAEA9">
      <w:pPr>
        <w:pStyle w:val="2"/>
        <w:rPr>
          <w:rFonts w:hint="eastAsia"/>
          <w:lang w:eastAsia="zh-CN"/>
        </w:rPr>
      </w:pPr>
    </w:p>
    <w:p w14:paraId="7837D032">
      <w:pPr>
        <w:pStyle w:val="2"/>
        <w:rPr>
          <w:rFonts w:hint="eastAsia"/>
          <w:lang w:eastAsia="zh-CN"/>
        </w:rPr>
      </w:pPr>
      <w:bookmarkStart w:id="1" w:name="_GoBack"/>
      <w:bookmarkEnd w:id="1"/>
    </w:p>
    <w:p w14:paraId="2C76DD83">
      <w:pPr>
        <w:pStyle w:val="2"/>
        <w:rPr>
          <w:rFonts w:hint="eastAsia"/>
          <w:lang w:eastAsia="zh-CN"/>
        </w:rPr>
      </w:pPr>
    </w:p>
    <w:p w14:paraId="152C5EC2">
      <w:pPr>
        <w:rPr>
          <w:rFonts w:hint="eastAsia"/>
          <w:lang w:eastAsia="zh-CN"/>
        </w:rPr>
      </w:pPr>
    </w:p>
    <w:p w14:paraId="514CB3D2">
      <w:pPr>
        <w:pStyle w:val="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75" w:beforeAutospacing="0" w:afterAutospacing="0" w:line="360" w:lineRule="auto"/>
        <w:ind w:left="45" w:right="30" w:firstLine="525"/>
        <w:jc w:val="center"/>
        <w:textAlignment w:val="auto"/>
        <w:rPr>
          <w:rStyle w:val="8"/>
          <w:rFonts w:hint="default" w:ascii="黑体" w:hAnsi="黑体" w:eastAsia="黑体" w:cs="黑体"/>
          <w:i w:val="0"/>
          <w:iCs w:val="0"/>
          <w:caps w:val="0"/>
          <w:color w:val="000000"/>
          <w:spacing w:val="15"/>
          <w:sz w:val="32"/>
          <w:szCs w:val="32"/>
          <w:lang w:val="en-US" w:eastAsia="zh-CN"/>
        </w:rPr>
      </w:pPr>
      <w:r>
        <w:rPr>
          <w:rStyle w:val="8"/>
          <w:rFonts w:hint="eastAsia" w:ascii="黑体" w:hAnsi="黑体" w:eastAsia="黑体" w:cs="黑体"/>
          <w:i w:val="0"/>
          <w:iCs w:val="0"/>
          <w:caps w:val="0"/>
          <w:color w:val="000000"/>
          <w:spacing w:val="15"/>
          <w:sz w:val="32"/>
          <w:szCs w:val="32"/>
          <w:lang w:val="en-US" w:eastAsia="zh-CN"/>
        </w:rPr>
        <w:t>评分规则</w:t>
      </w:r>
    </w:p>
    <w:p w14:paraId="6C457223">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560" w:firstLineChars="20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t>本次遴选采用</w:t>
      </w:r>
      <w:bookmarkStart w:id="0" w:name="ruleMainCatName2"/>
      <w:r>
        <w:rPr>
          <w:rFonts w:hint="eastAsia" w:ascii="仿宋" w:hAnsi="仿宋" w:eastAsia="仿宋" w:cs="仿宋"/>
          <w:i w:val="0"/>
          <w:iCs w:val="0"/>
          <w:caps w:val="0"/>
          <w:color w:val="000000"/>
          <w:spacing w:val="0"/>
          <w:sz w:val="28"/>
          <w:szCs w:val="28"/>
          <w:lang w:eastAsia="zh-CN"/>
        </w:rPr>
        <w:t>综合评分法</w:t>
      </w:r>
      <w:bookmarkEnd w:id="0"/>
      <w:r>
        <w:rPr>
          <w:rFonts w:hint="eastAsia" w:ascii="仿宋" w:hAnsi="仿宋" w:eastAsia="仿宋" w:cs="仿宋"/>
          <w:i w:val="0"/>
          <w:iCs w:val="0"/>
          <w:caps w:val="0"/>
          <w:color w:val="000000"/>
          <w:spacing w:val="0"/>
          <w:sz w:val="28"/>
          <w:szCs w:val="28"/>
          <w:lang w:eastAsia="zh-CN"/>
        </w:rPr>
        <w:t>，总分为100分。评标得分为各项目汇总得分，入围资格按评标得分由高到低顺序排列，得分相同的，按报价由低到高顺序排列；得分且报价相同的，按技术指标优劣顺序排列。排名第一的为第一候选人。评分过程中采用四舍五入法，并保留小数2位。投标人评标综合得分=价格分+（技术、商务分）</w:t>
      </w:r>
    </w:p>
    <w:p w14:paraId="4679D841">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560" w:firstLineChars="200"/>
        <w:textAlignment w:val="auto"/>
        <w:rPr>
          <w:rFonts w:hint="default" w:ascii="仿宋" w:hAnsi="仿宋" w:eastAsia="仿宋" w:cs="仿宋"/>
          <w:i w:val="0"/>
          <w:iCs w:val="0"/>
          <w:caps w:val="0"/>
          <w:color w:val="000000"/>
          <w:spacing w:val="0"/>
          <w:sz w:val="28"/>
          <w:szCs w:val="28"/>
          <w:lang w:val="en-US" w:eastAsia="zh-CN"/>
        </w:rPr>
      </w:pPr>
    </w:p>
    <w:tbl>
      <w:tblPr>
        <w:tblStyle w:val="5"/>
        <w:tblW w:w="9736" w:type="dxa"/>
        <w:tblInd w:w="-414" w:type="dxa"/>
        <w:tblLayout w:type="fixed"/>
        <w:tblCellMar>
          <w:top w:w="0" w:type="dxa"/>
          <w:left w:w="108" w:type="dxa"/>
          <w:bottom w:w="0" w:type="dxa"/>
          <w:right w:w="108" w:type="dxa"/>
        </w:tblCellMar>
      </w:tblPr>
      <w:tblGrid>
        <w:gridCol w:w="700"/>
        <w:gridCol w:w="6325"/>
        <w:gridCol w:w="587"/>
        <w:gridCol w:w="900"/>
        <w:gridCol w:w="1224"/>
      </w:tblGrid>
      <w:tr w14:paraId="4C97F163">
        <w:tblPrEx>
          <w:tblCellMar>
            <w:top w:w="0" w:type="dxa"/>
            <w:left w:w="108" w:type="dxa"/>
            <w:bottom w:w="0" w:type="dxa"/>
            <w:right w:w="108" w:type="dxa"/>
          </w:tblCellMar>
        </w:tblPrEx>
        <w:trPr>
          <w:trHeight w:val="127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C7224D">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序号</w:t>
            </w: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0F418FF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jc w:val="center"/>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评审内容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42E1EE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权重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2D36A7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主观分/客观分属性</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49EB27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投标文件中评标标准相应的商务技术资料目录*</w:t>
            </w:r>
          </w:p>
        </w:tc>
      </w:tr>
      <w:tr w14:paraId="44DDE73C">
        <w:tblPrEx>
          <w:tblCellMar>
            <w:top w:w="0" w:type="dxa"/>
            <w:left w:w="108" w:type="dxa"/>
            <w:bottom w:w="0" w:type="dxa"/>
            <w:right w:w="108" w:type="dxa"/>
          </w:tblCellMar>
        </w:tblPrEx>
        <w:trPr>
          <w:trHeight w:val="2068"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50B5FD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1</w:t>
            </w: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47A329C4">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对供应商针对“第</w:t>
            </w:r>
            <w:r>
              <w:rPr>
                <w:rFonts w:hint="eastAsia" w:ascii="仿宋" w:hAnsi="仿宋" w:eastAsia="仿宋" w:cs="仿宋"/>
                <w:i w:val="0"/>
                <w:iCs w:val="0"/>
                <w:caps w:val="0"/>
                <w:color w:val="000000"/>
                <w:spacing w:val="0"/>
                <w:sz w:val="21"/>
                <w:szCs w:val="21"/>
                <w:lang w:val="en-US" w:eastAsia="zh-CN"/>
              </w:rPr>
              <w:t>二</w:t>
            </w:r>
            <w:r>
              <w:rPr>
                <w:rFonts w:hint="default" w:ascii="仿宋" w:hAnsi="仿宋" w:eastAsia="仿宋" w:cs="仿宋"/>
                <w:i w:val="0"/>
                <w:iCs w:val="0"/>
                <w:caps w:val="0"/>
                <w:color w:val="000000"/>
                <w:spacing w:val="0"/>
                <w:sz w:val="21"/>
                <w:szCs w:val="21"/>
                <w:lang w:val="en-US" w:eastAsia="zh-CN"/>
              </w:rPr>
              <w:t>部分   采购需求中：二、医用耗材(器械）集中配送服务项目采购需求”各条款的响应情况进行评议，实质性技术参数(服务要求)条款以“▲”号标注，不满足者将被视为无效标。</w:t>
            </w:r>
            <w:r>
              <w:rPr>
                <w:rFonts w:hint="eastAsia" w:ascii="仿宋" w:hAnsi="仿宋" w:eastAsia="仿宋" w:cs="仿宋"/>
                <w:i w:val="0"/>
                <w:iCs w:val="0"/>
                <w:caps w:val="0"/>
                <w:color w:val="000000"/>
                <w:spacing w:val="0"/>
                <w:sz w:val="21"/>
                <w:szCs w:val="21"/>
                <w:lang w:val="en-US" w:eastAsia="zh-CN"/>
              </w:rPr>
              <w:t>其余</w:t>
            </w:r>
            <w:r>
              <w:rPr>
                <w:rFonts w:hint="default" w:ascii="仿宋" w:hAnsi="仿宋" w:eastAsia="仿宋" w:cs="仿宋"/>
                <w:i w:val="0"/>
                <w:iCs w:val="0"/>
                <w:caps w:val="0"/>
                <w:color w:val="000000"/>
                <w:spacing w:val="0"/>
                <w:sz w:val="21"/>
                <w:szCs w:val="21"/>
                <w:lang w:val="en-US" w:eastAsia="zh-CN"/>
              </w:rPr>
              <w:t>产品技术指标全部满足招标文件要求的得2</w:t>
            </w:r>
            <w:r>
              <w:rPr>
                <w:rFonts w:hint="eastAsia" w:ascii="仿宋" w:hAnsi="仿宋" w:eastAsia="仿宋" w:cs="仿宋"/>
                <w:i w:val="0"/>
                <w:iCs w:val="0"/>
                <w:caps w:val="0"/>
                <w:color w:val="000000"/>
                <w:spacing w:val="0"/>
                <w:sz w:val="21"/>
                <w:szCs w:val="21"/>
                <w:lang w:val="en-US" w:eastAsia="zh-CN"/>
              </w:rPr>
              <w:t>7</w:t>
            </w:r>
            <w:r>
              <w:rPr>
                <w:rFonts w:hint="default" w:ascii="仿宋" w:hAnsi="仿宋" w:eastAsia="仿宋" w:cs="仿宋"/>
                <w:i w:val="0"/>
                <w:iCs w:val="0"/>
                <w:caps w:val="0"/>
                <w:color w:val="000000"/>
                <w:spacing w:val="0"/>
                <w:sz w:val="21"/>
                <w:szCs w:val="21"/>
                <w:lang w:val="en-US" w:eastAsia="zh-CN"/>
              </w:rPr>
              <w:t>分</w:t>
            </w:r>
            <w:r>
              <w:rPr>
                <w:rFonts w:hint="eastAsia" w:ascii="仿宋" w:hAnsi="仿宋" w:eastAsia="仿宋" w:cs="仿宋"/>
                <w:i w:val="0"/>
                <w:iCs w:val="0"/>
                <w:caps w:val="0"/>
                <w:color w:val="000000"/>
                <w:spacing w:val="0"/>
                <w:sz w:val="21"/>
                <w:szCs w:val="21"/>
                <w:lang w:val="en-US" w:eastAsia="zh-CN"/>
              </w:rPr>
              <w:t>，</w:t>
            </w:r>
            <w:r>
              <w:rPr>
                <w:rFonts w:hint="default" w:ascii="仿宋" w:hAnsi="仿宋" w:eastAsia="仿宋" w:cs="仿宋"/>
                <w:i w:val="0"/>
                <w:iCs w:val="0"/>
                <w:caps w:val="0"/>
                <w:color w:val="000000"/>
                <w:spacing w:val="0"/>
                <w:sz w:val="21"/>
                <w:szCs w:val="21"/>
                <w:lang w:val="en-US" w:eastAsia="zh-CN"/>
              </w:rPr>
              <w:t>每一项扣减3分。本项最高得2</w:t>
            </w:r>
            <w:r>
              <w:rPr>
                <w:rFonts w:hint="eastAsia" w:ascii="仿宋" w:hAnsi="仿宋" w:eastAsia="仿宋" w:cs="仿宋"/>
                <w:i w:val="0"/>
                <w:iCs w:val="0"/>
                <w:caps w:val="0"/>
                <w:color w:val="000000"/>
                <w:spacing w:val="0"/>
                <w:sz w:val="21"/>
                <w:szCs w:val="21"/>
                <w:lang w:val="en-US" w:eastAsia="zh-CN"/>
              </w:rPr>
              <w:t>7</w:t>
            </w:r>
            <w:r>
              <w:rPr>
                <w:rFonts w:hint="default" w:ascii="仿宋" w:hAnsi="仿宋" w:eastAsia="仿宋" w:cs="仿宋"/>
                <w:i w:val="0"/>
                <w:iCs w:val="0"/>
                <w:caps w:val="0"/>
                <w:color w:val="000000"/>
                <w:spacing w:val="0"/>
                <w:sz w:val="21"/>
                <w:szCs w:val="21"/>
                <w:lang w:val="en-US" w:eastAsia="zh-CN"/>
              </w:rPr>
              <w:t>分，最低得0分。（以下有具体评分内容的项目，如有偏离不在此项中扣除。）</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49A59A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27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296F5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客观分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C56289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31F2B213">
        <w:tblPrEx>
          <w:tblCellMar>
            <w:top w:w="0" w:type="dxa"/>
            <w:left w:w="108" w:type="dxa"/>
            <w:bottom w:w="0" w:type="dxa"/>
            <w:right w:w="108" w:type="dxa"/>
          </w:tblCellMar>
        </w:tblPrEx>
        <w:trPr>
          <w:trHeight w:val="1008"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4ACA2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2</w:t>
            </w:r>
          </w:p>
        </w:tc>
        <w:tc>
          <w:tcPr>
            <w:tcW w:w="6325" w:type="dxa"/>
            <w:tcBorders>
              <w:top w:val="single" w:color="000000" w:sz="4" w:space="0"/>
              <w:left w:val="single" w:color="000000" w:sz="4" w:space="0"/>
              <w:right w:val="single" w:color="000000" w:sz="4" w:space="0"/>
            </w:tcBorders>
            <w:noWrap w:val="0"/>
            <w:vAlign w:val="center"/>
          </w:tcPr>
          <w:p w14:paraId="1959C814">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样品：请提交一次性乳胶手套（中号无粉），每家单位仅可提交一款样品，多余一款视为样品无效；</w:t>
            </w:r>
          </w:p>
          <w:p w14:paraId="4499D19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从外观、包装；抽取是否方便；牢固性；尺码的标准性等方面进行综合评分。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23230A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2CC9DC">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主观分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C58922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439339D7">
        <w:tblPrEx>
          <w:tblCellMar>
            <w:top w:w="0" w:type="dxa"/>
            <w:left w:w="108" w:type="dxa"/>
            <w:bottom w:w="0" w:type="dxa"/>
            <w:right w:w="108" w:type="dxa"/>
          </w:tblCellMar>
        </w:tblPrEx>
        <w:trPr>
          <w:trHeight w:val="88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8428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3</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2BA3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针对提供的样品，出具的</w:t>
            </w:r>
            <w:r>
              <w:rPr>
                <w:rFonts w:hint="eastAsia" w:ascii="仿宋" w:hAnsi="仿宋" w:eastAsia="仿宋" w:cs="仿宋"/>
                <w:i w:val="0"/>
                <w:iCs w:val="0"/>
                <w:caps w:val="0"/>
                <w:color w:val="000000"/>
                <w:spacing w:val="0"/>
                <w:sz w:val="21"/>
                <w:szCs w:val="21"/>
                <w:lang w:val="en-US" w:eastAsia="zh-CN"/>
              </w:rPr>
              <w:t>CMA检测报告</w:t>
            </w:r>
            <w:r>
              <w:rPr>
                <w:rFonts w:hint="default" w:ascii="仿宋" w:hAnsi="仿宋" w:eastAsia="仿宋" w:cs="仿宋"/>
                <w:i w:val="0"/>
                <w:iCs w:val="0"/>
                <w:caps w:val="0"/>
                <w:color w:val="000000"/>
                <w:spacing w:val="0"/>
                <w:sz w:val="21"/>
                <w:szCs w:val="21"/>
                <w:lang w:val="en-US" w:eastAsia="zh-CN"/>
              </w:rPr>
              <w:t>及SGS检测报告：</w:t>
            </w:r>
          </w:p>
          <w:p w14:paraId="735BEA9B">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不透水试验合格；3分</w:t>
            </w:r>
          </w:p>
          <w:p w14:paraId="783171D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拉伸性能符合；2分</w:t>
            </w:r>
          </w:p>
          <w:p w14:paraId="7E271BD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重金属检测符合；2分</w:t>
            </w:r>
          </w:p>
          <w:p w14:paraId="0A4FEAA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芳香族伯胺迁移量符合；2分</w:t>
            </w:r>
          </w:p>
          <w:p w14:paraId="007B8C70">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尺寸符合</w:t>
            </w:r>
            <w:r>
              <w:rPr>
                <w:rFonts w:hint="eastAsia" w:ascii="仿宋" w:hAnsi="仿宋" w:eastAsia="仿宋" w:cs="仿宋"/>
                <w:i w:val="0"/>
                <w:iCs w:val="0"/>
                <w:caps w:val="0"/>
                <w:color w:val="000000"/>
                <w:spacing w:val="0"/>
                <w:sz w:val="21"/>
                <w:szCs w:val="21"/>
                <w:lang w:val="en-US" w:eastAsia="zh-CN"/>
              </w:rPr>
              <w:t>：</w:t>
            </w:r>
            <w:r>
              <w:rPr>
                <w:rFonts w:hint="default" w:ascii="仿宋" w:hAnsi="仿宋" w:eastAsia="仿宋" w:cs="仿宋"/>
                <w:i w:val="0"/>
                <w:iCs w:val="0"/>
                <w:caps w:val="0"/>
                <w:color w:val="000000"/>
                <w:spacing w:val="0"/>
                <w:sz w:val="21"/>
                <w:szCs w:val="21"/>
                <w:lang w:val="en-US" w:eastAsia="zh-CN"/>
              </w:rPr>
              <w:t>1分</w:t>
            </w:r>
          </w:p>
          <w:p w14:paraId="6D386C8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24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（未出具报告的不得分）</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E536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A4E1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客观分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14CCD">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12233A3E">
        <w:tblPrEx>
          <w:tblCellMar>
            <w:top w:w="0" w:type="dxa"/>
            <w:left w:w="108" w:type="dxa"/>
            <w:bottom w:w="0" w:type="dxa"/>
            <w:right w:w="108" w:type="dxa"/>
          </w:tblCellMar>
        </w:tblPrEx>
        <w:trPr>
          <w:trHeight w:val="811"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883CC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4</w:t>
            </w:r>
          </w:p>
        </w:tc>
        <w:tc>
          <w:tcPr>
            <w:tcW w:w="6325" w:type="dxa"/>
            <w:tcBorders>
              <w:top w:val="single" w:color="000000" w:sz="4" w:space="0"/>
              <w:left w:val="single" w:color="000000" w:sz="4" w:space="0"/>
              <w:bottom w:val="single" w:color="000000" w:sz="4" w:space="0"/>
              <w:right w:val="single" w:color="000000" w:sz="4" w:space="0"/>
            </w:tcBorders>
            <w:noWrap w:val="0"/>
            <w:vAlign w:val="center"/>
          </w:tcPr>
          <w:p w14:paraId="75C906AA">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突发公共卫生事件应急物资储备配送能力评价：</w:t>
            </w:r>
          </w:p>
          <w:p w14:paraId="38D5C4B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1）提供应急物资储备能力并提供相关证明的情况，3分；（评分范围：3分；2分；1分；0分）。</w:t>
            </w:r>
          </w:p>
          <w:p w14:paraId="3894E13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2）提供应急物资响应承诺和保障方案的情况，3分；（评分范围：3分；2分；1分；0分）。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AAE3D7D">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D63411">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主观分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C84799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3B8730C6">
        <w:tblPrEx>
          <w:tblCellMar>
            <w:top w:w="0" w:type="dxa"/>
            <w:left w:w="108" w:type="dxa"/>
            <w:bottom w:w="0" w:type="dxa"/>
            <w:right w:w="108" w:type="dxa"/>
          </w:tblCellMar>
        </w:tblPrEx>
        <w:trPr>
          <w:trHeight w:val="91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898B85">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5</w:t>
            </w:r>
          </w:p>
        </w:tc>
        <w:tc>
          <w:tcPr>
            <w:tcW w:w="632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E6BE978">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因产品质量、服务等方面引起的投诉、纠纷的处理方案（评分范围：3分；2分；1分；0分）。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DAA51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7E058A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主观分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7031E89">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7CDE5790">
        <w:tblPrEx>
          <w:tblCellMar>
            <w:top w:w="0" w:type="dxa"/>
            <w:left w:w="108" w:type="dxa"/>
            <w:bottom w:w="0" w:type="dxa"/>
            <w:right w:w="108" w:type="dxa"/>
          </w:tblCellMar>
        </w:tblPrEx>
        <w:trPr>
          <w:trHeight w:val="109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14:paraId="592DE7E3">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7</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6F6C3472">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业绩，提供202</w:t>
            </w:r>
            <w:r>
              <w:rPr>
                <w:rFonts w:hint="default" w:ascii="仿宋" w:hAnsi="仿宋" w:eastAsia="仿宋" w:cs="仿宋"/>
                <w:i w:val="0"/>
                <w:iCs w:val="0"/>
                <w:caps w:val="0"/>
                <w:color w:val="000000"/>
                <w:spacing w:val="0"/>
                <w:sz w:val="21"/>
                <w:szCs w:val="21"/>
                <w:lang w:val="en-US" w:eastAsia="zh-CN"/>
              </w:rPr>
              <w:t>3</w:t>
            </w:r>
            <w:r>
              <w:rPr>
                <w:rFonts w:hint="eastAsia" w:ascii="仿宋" w:hAnsi="仿宋" w:eastAsia="仿宋" w:cs="仿宋"/>
                <w:i w:val="0"/>
                <w:iCs w:val="0"/>
                <w:caps w:val="0"/>
                <w:color w:val="000000"/>
                <w:spacing w:val="0"/>
                <w:sz w:val="21"/>
                <w:szCs w:val="21"/>
                <w:lang w:val="en-US" w:eastAsia="zh-CN"/>
              </w:rPr>
              <w:t>年1月1日至今</w:t>
            </w:r>
            <w:r>
              <w:rPr>
                <w:rFonts w:hint="default" w:ascii="仿宋" w:hAnsi="仿宋" w:eastAsia="仿宋" w:cs="仿宋"/>
                <w:i w:val="0"/>
                <w:iCs w:val="0"/>
                <w:caps w:val="0"/>
                <w:color w:val="000000"/>
                <w:spacing w:val="0"/>
                <w:sz w:val="21"/>
                <w:szCs w:val="21"/>
                <w:lang w:val="en-US" w:eastAsia="zh-CN"/>
              </w:rPr>
              <w:t>，三级及以上医疗机构的供货协议或出库单据及对应发票，每提供一份，得1分，最高不超过4分。</w:t>
            </w:r>
          </w:p>
        </w:tc>
        <w:tc>
          <w:tcPr>
            <w:tcW w:w="587" w:type="dxa"/>
            <w:tcBorders>
              <w:top w:val="single" w:color="000000" w:sz="4" w:space="0"/>
              <w:left w:val="single" w:color="auto" w:sz="4" w:space="0"/>
              <w:bottom w:val="single" w:color="000000" w:sz="4" w:space="0"/>
              <w:right w:val="single" w:color="000000" w:sz="4" w:space="0"/>
            </w:tcBorders>
            <w:noWrap w:val="0"/>
            <w:vAlign w:val="center"/>
          </w:tcPr>
          <w:p w14:paraId="12E64949">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561F4E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default" w:ascii="仿宋" w:hAnsi="仿宋" w:eastAsia="仿宋" w:cs="仿宋"/>
                <w:i w:val="0"/>
                <w:iCs w:val="0"/>
                <w:caps w:val="0"/>
                <w:color w:val="000000"/>
                <w:spacing w:val="0"/>
                <w:sz w:val="21"/>
                <w:szCs w:val="21"/>
                <w:lang w:val="en-US" w:eastAsia="zh-CN"/>
              </w:rPr>
              <w:t>客观分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B2C8D56">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r w14:paraId="54F8FAE3">
        <w:tblPrEx>
          <w:tblCellMar>
            <w:top w:w="0" w:type="dxa"/>
            <w:left w:w="108" w:type="dxa"/>
            <w:bottom w:w="0" w:type="dxa"/>
            <w:right w:w="108" w:type="dxa"/>
          </w:tblCellMar>
        </w:tblPrEx>
        <w:trPr>
          <w:trHeight w:val="1099"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14:paraId="38C96E9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8</w:t>
            </w:r>
          </w:p>
        </w:tc>
        <w:tc>
          <w:tcPr>
            <w:tcW w:w="6325" w:type="dxa"/>
            <w:tcBorders>
              <w:top w:val="single" w:color="auto" w:sz="4" w:space="0"/>
              <w:left w:val="single" w:color="auto" w:sz="4" w:space="0"/>
              <w:bottom w:val="single" w:color="auto" w:sz="4" w:space="0"/>
              <w:right w:val="single" w:color="auto" w:sz="4" w:space="0"/>
            </w:tcBorders>
            <w:noWrap w:val="0"/>
            <w:vAlign w:val="center"/>
          </w:tcPr>
          <w:p w14:paraId="0CE49E3B">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价格分：满足招标文件要求且投标价格最低的投标报价为评标基准价，其他投标人的价格分统一按照下列公式计算：投标报价得分=(评标基准价／投标报价)×价格权值×100（精确到小数点后二位）；</w:t>
            </w:r>
          </w:p>
        </w:tc>
        <w:tc>
          <w:tcPr>
            <w:tcW w:w="587" w:type="dxa"/>
            <w:tcBorders>
              <w:top w:val="single" w:color="000000" w:sz="4" w:space="0"/>
              <w:left w:val="single" w:color="auto" w:sz="4" w:space="0"/>
              <w:bottom w:val="single" w:color="000000" w:sz="4" w:space="0"/>
              <w:right w:val="single" w:color="000000" w:sz="4" w:space="0"/>
            </w:tcBorders>
            <w:noWrap w:val="0"/>
            <w:vAlign w:val="center"/>
          </w:tcPr>
          <w:p w14:paraId="0268151F">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30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813EA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51F51C7">
            <w:pPr>
              <w:pStyle w:val="4"/>
              <w:keepNext w:val="0"/>
              <w:keepLines w:val="0"/>
              <w:pageBreakBefore w:val="0"/>
              <w:widowControl/>
              <w:suppressLineNumbers w:val="0"/>
              <w:kinsoku/>
              <w:wordWrap/>
              <w:overflowPunct/>
              <w:topLinePunct w:val="0"/>
              <w:autoSpaceDE/>
              <w:autoSpaceDN/>
              <w:bidi w:val="0"/>
              <w:adjustRightInd/>
              <w:snapToGrid w:val="0"/>
              <w:spacing w:before="240" w:beforeAutospacing="0" w:afterAutospacing="0" w:line="360" w:lineRule="auto"/>
              <w:ind w:left="30" w:firstLine="0"/>
              <w:textAlignment w:val="auto"/>
              <w:rPr>
                <w:rFonts w:hint="default" w:ascii="仿宋" w:hAnsi="仿宋" w:eastAsia="仿宋" w:cs="仿宋"/>
                <w:i w:val="0"/>
                <w:iCs w:val="0"/>
                <w:caps w:val="0"/>
                <w:color w:val="000000"/>
                <w:spacing w:val="0"/>
                <w:sz w:val="21"/>
                <w:szCs w:val="21"/>
                <w:lang w:val="en-US" w:eastAsia="zh-CN"/>
              </w:rPr>
            </w:pPr>
          </w:p>
        </w:tc>
      </w:tr>
    </w:tbl>
    <w:p w14:paraId="46A334D7">
      <w:pPr>
        <w:keepNext w:val="0"/>
        <w:keepLines w:val="0"/>
        <w:pageBreakBefore w:val="0"/>
        <w:kinsoku/>
        <w:wordWrap/>
        <w:overflowPunct/>
        <w:topLinePunct w:val="0"/>
        <w:autoSpaceDE/>
        <w:autoSpaceDN/>
        <w:bidi w:val="0"/>
        <w:adjustRightInd/>
        <w:snapToGrid w:val="0"/>
        <w:spacing w:afterAutospacing="0" w:line="360" w:lineRule="auto"/>
        <w:jc w:val="center"/>
        <w:textAlignment w:val="auto"/>
        <w:rPr>
          <w:rFonts w:hint="eastAsia" w:ascii="仿宋" w:hAnsi="仿宋" w:eastAsia="仿宋" w:cs="仿宋"/>
          <w:sz w:val="28"/>
          <w:szCs w:val="28"/>
          <w:lang w:val="en-US" w:eastAsia="zh-CN"/>
        </w:rPr>
      </w:pPr>
    </w:p>
    <w:p w14:paraId="39C06F52">
      <w:pPr>
        <w:pStyle w:val="2"/>
        <w:ind w:left="0" w:leftChars="0" w:firstLine="0" w:firstLineChars="0"/>
        <w:rPr>
          <w:rFonts w:hint="eastAsia" w:ascii="仿宋" w:hAnsi="仿宋" w:eastAsia="仿宋" w:cs="仿宋"/>
          <w:sz w:val="28"/>
          <w:szCs w:val="28"/>
          <w:lang w:val="en-US" w:eastAsia="zh-CN"/>
        </w:rPr>
      </w:pPr>
    </w:p>
    <w:p w14:paraId="0181AC3E">
      <w:pPr>
        <w:pStyle w:val="2"/>
        <w:rPr>
          <w:rFonts w:hint="eastAsia" w:ascii="仿宋" w:hAnsi="仿宋" w:eastAsia="仿宋" w:cs="仿宋"/>
          <w:sz w:val="28"/>
          <w:szCs w:val="28"/>
          <w:lang w:val="en-US" w:eastAsia="zh-CN"/>
        </w:rPr>
      </w:pPr>
    </w:p>
    <w:p w14:paraId="2F695794">
      <w:pPr>
        <w:pStyle w:val="2"/>
        <w:rPr>
          <w:rFonts w:hint="eastAsia" w:ascii="仿宋" w:hAnsi="仿宋" w:eastAsia="仿宋" w:cs="仿宋"/>
          <w:sz w:val="28"/>
          <w:szCs w:val="28"/>
          <w:lang w:val="en-US" w:eastAsia="zh-CN"/>
        </w:rPr>
      </w:pPr>
    </w:p>
    <w:p w14:paraId="6AECF608">
      <w:pPr>
        <w:pStyle w:val="2"/>
        <w:rPr>
          <w:rFonts w:hint="eastAsia" w:ascii="仿宋" w:hAnsi="仿宋" w:eastAsia="仿宋" w:cs="仿宋"/>
          <w:sz w:val="28"/>
          <w:szCs w:val="28"/>
          <w:lang w:val="en-US" w:eastAsia="zh-CN"/>
        </w:rPr>
      </w:pPr>
    </w:p>
    <w:p w14:paraId="5EB4CB4B">
      <w:pPr>
        <w:pStyle w:val="2"/>
        <w:rPr>
          <w:rFonts w:hint="eastAsia" w:ascii="仿宋" w:hAnsi="仿宋" w:eastAsia="仿宋" w:cs="仿宋"/>
          <w:sz w:val="28"/>
          <w:szCs w:val="28"/>
          <w:lang w:val="en-US" w:eastAsia="zh-CN"/>
        </w:rPr>
      </w:pPr>
    </w:p>
    <w:p w14:paraId="0DF3F021">
      <w:pPr>
        <w:pStyle w:val="2"/>
        <w:rPr>
          <w:rFonts w:hint="eastAsia" w:ascii="仿宋" w:hAnsi="仿宋" w:eastAsia="仿宋" w:cs="仿宋"/>
          <w:sz w:val="28"/>
          <w:szCs w:val="28"/>
          <w:lang w:val="en-US" w:eastAsia="zh-CN"/>
        </w:rPr>
      </w:pPr>
    </w:p>
    <w:p w14:paraId="3F44A68B">
      <w:pPr>
        <w:pStyle w:val="2"/>
        <w:rPr>
          <w:rFonts w:hint="eastAsia" w:ascii="仿宋" w:hAnsi="仿宋" w:eastAsia="仿宋" w:cs="仿宋"/>
          <w:sz w:val="28"/>
          <w:szCs w:val="28"/>
          <w:lang w:val="en-US" w:eastAsia="zh-CN"/>
        </w:rPr>
      </w:pPr>
    </w:p>
    <w:p w14:paraId="042F44E7">
      <w:pPr>
        <w:pStyle w:val="2"/>
        <w:rPr>
          <w:rFonts w:hint="eastAsia" w:ascii="仿宋" w:hAnsi="仿宋" w:eastAsia="仿宋" w:cs="仿宋"/>
          <w:sz w:val="28"/>
          <w:szCs w:val="28"/>
          <w:lang w:val="en-US" w:eastAsia="zh-CN"/>
        </w:rPr>
      </w:pPr>
    </w:p>
    <w:p w14:paraId="3DCBEFCB">
      <w:pPr>
        <w:pStyle w:val="2"/>
        <w:ind w:left="0" w:leftChars="0" w:firstLine="0" w:firstLineChars="0"/>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14:paraId="62F3CB01">
      <w:pPr>
        <w:numPr>
          <w:ilvl w:val="0"/>
          <w:numId w:val="0"/>
        </w:numPr>
        <w:spacing w:line="480" w:lineRule="exact"/>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附件一</w:t>
      </w:r>
      <w:r>
        <w:rPr>
          <w:rFonts w:hint="eastAsia" w:ascii="仿宋" w:hAnsi="仿宋" w:eastAsia="仿宋" w:cs="仿宋"/>
          <w:color w:val="auto"/>
          <w:spacing w:val="20"/>
          <w:sz w:val="24"/>
          <w:szCs w:val="24"/>
          <w:lang w:val="en-US" w:eastAsia="zh-CN"/>
        </w:rPr>
        <w:t>：</w:t>
      </w:r>
    </w:p>
    <w:tbl>
      <w:tblPr>
        <w:tblStyle w:val="5"/>
        <w:tblpPr w:leftFromText="180" w:rightFromText="180" w:vertAnchor="text" w:horzAnchor="page" w:tblpX="652" w:tblpY="1026"/>
        <w:tblOverlap w:val="never"/>
        <w:tblW w:w="15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748"/>
        <w:gridCol w:w="1446"/>
        <w:gridCol w:w="2169"/>
        <w:gridCol w:w="3194"/>
        <w:gridCol w:w="1786"/>
        <w:gridCol w:w="1776"/>
        <w:gridCol w:w="2184"/>
      </w:tblGrid>
      <w:tr w14:paraId="021C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F11">
            <w:pPr>
              <w:widowControl/>
              <w:autoSpaceDE w:val="0"/>
              <w:autoSpaceDN w:val="0"/>
              <w:spacing w:line="320" w:lineRule="exact"/>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项目序号</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734D">
            <w:pPr>
              <w:widowControl/>
              <w:autoSpaceDE w:val="0"/>
              <w:autoSpaceDN w:val="0"/>
              <w:spacing w:line="320" w:lineRule="exact"/>
              <w:jc w:val="center"/>
              <w:textAlignment w:val="bottom"/>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产品通用名</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13D4">
            <w:pPr>
              <w:widowControl/>
              <w:autoSpaceDE w:val="0"/>
              <w:autoSpaceDN w:val="0"/>
              <w:spacing w:line="320" w:lineRule="exact"/>
              <w:jc w:val="center"/>
              <w:textAlignment w:val="bottom"/>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两定平台ID</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7767">
            <w:pPr>
              <w:widowControl/>
              <w:autoSpaceDE w:val="0"/>
              <w:autoSpaceDN w:val="0"/>
              <w:spacing w:line="320" w:lineRule="exact"/>
              <w:jc w:val="center"/>
              <w:textAlignment w:val="bottom"/>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医保医用耗材代码（前7位）</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16CD">
            <w:pPr>
              <w:widowControl/>
              <w:autoSpaceDE w:val="0"/>
              <w:autoSpaceDN w:val="0"/>
              <w:spacing w:line="320" w:lineRule="exact"/>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配送公司名称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E6D6">
            <w:pPr>
              <w:widowControl/>
              <w:autoSpaceDE w:val="0"/>
              <w:autoSpaceDN w:val="0"/>
              <w:spacing w:line="320" w:lineRule="exact"/>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联系人</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835C">
            <w:pPr>
              <w:widowControl/>
              <w:autoSpaceDE w:val="0"/>
              <w:autoSpaceDN w:val="0"/>
              <w:spacing w:line="320" w:lineRule="exact"/>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电话</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7B14">
            <w:pPr>
              <w:widowControl/>
              <w:autoSpaceDE w:val="0"/>
              <w:autoSpaceDN w:val="0"/>
              <w:spacing w:line="320" w:lineRule="exact"/>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邮箱</w:t>
            </w:r>
          </w:p>
        </w:tc>
      </w:tr>
      <w:tr w14:paraId="12FC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E16D">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5DAB">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4F0B">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745">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F256">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FA50">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5D00">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737C">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r w14:paraId="73C8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12DB">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6C0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9478">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6ABA">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DD52">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6C0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B3E1">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2CE9">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r w14:paraId="1BEA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98AF">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02D5">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F47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F64B">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DB18">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9884">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EEF3">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96D6">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r w14:paraId="6AE5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0400">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1A">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5C2C">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22FF">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D83E">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6885">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F1A">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1EC6">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r w14:paraId="3F2B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FA68">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BE95">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EB4">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1218">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70B4">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D97D">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B7B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6790">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r w14:paraId="2444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7840">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D50C">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72A8">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24F6">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20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FD3B">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5847">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A656">
            <w:pPr>
              <w:widowControl/>
              <w:autoSpaceDE w:val="0"/>
              <w:autoSpaceDN w:val="0"/>
              <w:spacing w:line="320" w:lineRule="exact"/>
              <w:ind w:firstLine="480" w:firstLineChars="200"/>
              <w:textAlignment w:val="bottom"/>
              <w:rPr>
                <w:rFonts w:hint="eastAsia" w:ascii="仿宋" w:hAnsi="仿宋" w:eastAsia="仿宋" w:cs="仿宋"/>
                <w:color w:val="auto"/>
                <w:sz w:val="24"/>
                <w:szCs w:val="24"/>
              </w:rPr>
            </w:pPr>
          </w:p>
        </w:tc>
      </w:tr>
    </w:tbl>
    <w:p w14:paraId="62F01D2C">
      <w:pPr>
        <w:tabs>
          <w:tab w:val="left" w:pos="645"/>
        </w:tabs>
        <w:spacing w:line="520" w:lineRule="exact"/>
        <w:jc w:val="center"/>
        <w:rPr>
          <w:rFonts w:hint="eastAsia" w:ascii="仿宋" w:hAnsi="仿宋" w:eastAsia="仿宋" w:cs="仿宋"/>
          <w:color w:val="auto"/>
          <w:sz w:val="24"/>
          <w:szCs w:val="24"/>
        </w:rPr>
      </w:pPr>
      <w:r>
        <w:rPr>
          <w:rFonts w:hint="eastAsia" w:ascii="仿宋" w:hAnsi="仿宋" w:eastAsia="仿宋" w:cs="仿宋"/>
          <w:b/>
          <w:color w:val="auto"/>
          <w:spacing w:val="20"/>
          <w:sz w:val="32"/>
          <w:szCs w:val="32"/>
          <w:lang w:val="en-US" w:eastAsia="zh-CN"/>
        </w:rPr>
        <w:t>杭州市临平区中医院医用耗材遴选报名表</w:t>
      </w:r>
    </w:p>
    <w:p w14:paraId="489D7B12">
      <w:pPr>
        <w:rPr>
          <w:rFonts w:hint="eastAsia" w:ascii="仿宋" w:hAnsi="仿宋" w:eastAsia="仿宋" w:cs="仿宋"/>
          <w:color w:val="auto"/>
          <w:sz w:val="24"/>
          <w:szCs w:val="24"/>
        </w:rPr>
        <w:sectPr>
          <w:pgSz w:w="16840" w:h="11907" w:orient="landscape"/>
          <w:pgMar w:top="1800" w:right="1440" w:bottom="1800" w:left="1440" w:header="851" w:footer="992" w:gutter="0"/>
          <w:cols w:space="720" w:num="1"/>
          <w:titlePg/>
          <w:docGrid w:type="lines" w:linePitch="312" w:charSpace="0"/>
        </w:sectPr>
      </w:pPr>
    </w:p>
    <w:p w14:paraId="4C9DBC69">
      <w:pPr>
        <w:spacing w:line="360" w:lineRule="auto"/>
        <w:rPr>
          <w:rFonts w:hint="eastAsia" w:ascii="仿宋" w:hAnsi="仿宋" w:eastAsia="仿宋" w:cs="仿宋"/>
          <w:color w:val="auto"/>
          <w:spacing w:val="20"/>
          <w:sz w:val="24"/>
          <w:szCs w:val="24"/>
        </w:rPr>
      </w:pPr>
      <w:r>
        <w:rPr>
          <w:rFonts w:hint="eastAsia" w:ascii="仿宋" w:hAnsi="仿宋" w:eastAsia="仿宋" w:cs="仿宋"/>
          <w:b/>
          <w:bCs/>
          <w:color w:val="auto"/>
          <w:spacing w:val="20"/>
          <w:sz w:val="24"/>
          <w:szCs w:val="24"/>
        </w:rPr>
        <w:t>附</w:t>
      </w:r>
      <w:r>
        <w:rPr>
          <w:rFonts w:hint="eastAsia" w:ascii="仿宋" w:hAnsi="仿宋" w:eastAsia="仿宋" w:cs="仿宋"/>
          <w:b/>
          <w:bCs/>
          <w:color w:val="auto"/>
          <w:spacing w:val="20"/>
          <w:sz w:val="24"/>
          <w:szCs w:val="24"/>
          <w:lang w:val="en-US" w:eastAsia="zh-CN"/>
        </w:rPr>
        <w:t>件二</w:t>
      </w:r>
      <w:r>
        <w:rPr>
          <w:rFonts w:hint="eastAsia" w:ascii="仿宋" w:hAnsi="仿宋" w:eastAsia="仿宋" w:cs="仿宋"/>
          <w:color w:val="auto"/>
          <w:spacing w:val="20"/>
          <w:sz w:val="24"/>
          <w:szCs w:val="24"/>
        </w:rPr>
        <w:t>：</w:t>
      </w:r>
    </w:p>
    <w:p w14:paraId="67D7D014">
      <w:pPr>
        <w:jc w:val="center"/>
        <w:rPr>
          <w:rFonts w:hint="eastAsia" w:ascii="仿宋" w:hAnsi="仿宋" w:eastAsia="仿宋" w:cs="仿宋"/>
          <w:b/>
          <w:color w:val="auto"/>
          <w:spacing w:val="20"/>
          <w:sz w:val="32"/>
          <w:szCs w:val="32"/>
          <w:lang w:eastAsia="zh-CN"/>
        </w:rPr>
      </w:pPr>
      <w:r>
        <w:rPr>
          <w:rFonts w:hint="eastAsia" w:ascii="仿宋" w:hAnsi="仿宋" w:eastAsia="仿宋" w:cs="仿宋"/>
          <w:b/>
          <w:color w:val="auto"/>
          <w:spacing w:val="20"/>
          <w:sz w:val="32"/>
          <w:szCs w:val="32"/>
          <w:lang w:val="en-US" w:eastAsia="zh-CN"/>
        </w:rPr>
        <w:t>销售</w:t>
      </w:r>
      <w:r>
        <w:rPr>
          <w:rFonts w:hint="eastAsia" w:ascii="仿宋" w:hAnsi="仿宋" w:eastAsia="仿宋" w:cs="仿宋"/>
          <w:b/>
          <w:color w:val="auto"/>
          <w:spacing w:val="20"/>
          <w:sz w:val="32"/>
          <w:szCs w:val="32"/>
        </w:rPr>
        <w:t>授权</w:t>
      </w:r>
      <w:r>
        <w:rPr>
          <w:rFonts w:hint="eastAsia" w:ascii="仿宋" w:hAnsi="仿宋" w:eastAsia="仿宋" w:cs="仿宋"/>
          <w:b/>
          <w:color w:val="auto"/>
          <w:spacing w:val="20"/>
          <w:sz w:val="32"/>
          <w:szCs w:val="32"/>
          <w:lang w:val="en-US" w:eastAsia="zh-CN"/>
        </w:rPr>
        <w:t>委托</w:t>
      </w:r>
      <w:r>
        <w:rPr>
          <w:rFonts w:hint="eastAsia" w:ascii="仿宋" w:hAnsi="仿宋" w:eastAsia="仿宋" w:cs="仿宋"/>
          <w:b/>
          <w:color w:val="auto"/>
          <w:spacing w:val="20"/>
          <w:sz w:val="32"/>
          <w:szCs w:val="32"/>
        </w:rPr>
        <w:t>书</w:t>
      </w:r>
      <w:r>
        <w:rPr>
          <w:rFonts w:hint="eastAsia" w:ascii="仿宋" w:hAnsi="仿宋" w:eastAsia="仿宋" w:cs="仿宋"/>
          <w:b/>
          <w:color w:val="auto"/>
          <w:spacing w:val="20"/>
          <w:sz w:val="32"/>
          <w:szCs w:val="32"/>
          <w:lang w:eastAsia="zh-CN"/>
        </w:rPr>
        <w:t>（</w:t>
      </w:r>
      <w:r>
        <w:rPr>
          <w:rFonts w:hint="eastAsia" w:ascii="仿宋" w:hAnsi="仿宋" w:eastAsia="仿宋" w:cs="仿宋"/>
          <w:b/>
          <w:color w:val="auto"/>
          <w:spacing w:val="20"/>
          <w:sz w:val="32"/>
          <w:szCs w:val="32"/>
        </w:rPr>
        <w:t>格式</w:t>
      </w:r>
      <w:r>
        <w:rPr>
          <w:rFonts w:hint="eastAsia" w:ascii="仿宋" w:hAnsi="仿宋" w:eastAsia="仿宋" w:cs="仿宋"/>
          <w:b/>
          <w:color w:val="auto"/>
          <w:spacing w:val="20"/>
          <w:sz w:val="32"/>
          <w:szCs w:val="32"/>
          <w:lang w:eastAsia="zh-CN"/>
        </w:rPr>
        <w:t>）</w:t>
      </w:r>
    </w:p>
    <w:p w14:paraId="41594C35">
      <w:pPr>
        <w:spacing w:line="360" w:lineRule="auto"/>
        <w:jc w:val="center"/>
        <w:rPr>
          <w:rFonts w:hint="eastAsia" w:ascii="仿宋" w:hAnsi="仿宋" w:eastAsia="仿宋" w:cs="仿宋"/>
          <w:color w:val="auto"/>
          <w:spacing w:val="20"/>
          <w:sz w:val="24"/>
          <w:szCs w:val="24"/>
          <w:lang w:eastAsia="zh-CN"/>
        </w:rPr>
      </w:pPr>
    </w:p>
    <w:p w14:paraId="2AD8B65D">
      <w:pPr>
        <w:spacing w:line="360" w:lineRule="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致杭州市临平区中医院：</w:t>
      </w:r>
    </w:p>
    <w:p w14:paraId="25392A42">
      <w:pPr>
        <w:spacing w:line="360" w:lineRule="auto"/>
        <w:ind w:firstLine="560" w:firstLineChars="200"/>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兹授权</w:t>
      </w:r>
      <w:r>
        <w:rPr>
          <w:rFonts w:hint="eastAsia" w:ascii="仿宋" w:hAnsi="仿宋" w:eastAsia="仿宋" w:cs="仿宋"/>
          <w:color w:val="auto"/>
          <w:spacing w:val="20"/>
          <w:sz w:val="24"/>
          <w:szCs w:val="24"/>
          <w:u w:val="single"/>
          <w:lang w:val="en-US" w:eastAsia="zh-CN"/>
        </w:rPr>
        <w:t xml:space="preserve"> （姓名+身份证号）              </w:t>
      </w:r>
      <w:r>
        <w:rPr>
          <w:rFonts w:hint="eastAsia" w:ascii="仿宋" w:hAnsi="仿宋" w:eastAsia="仿宋" w:cs="仿宋"/>
          <w:color w:val="auto"/>
          <w:spacing w:val="20"/>
          <w:sz w:val="24"/>
          <w:szCs w:val="24"/>
          <w:lang w:val="en-US" w:eastAsia="zh-CN"/>
        </w:rPr>
        <w:t>负责本公司代理的</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20"/>
          <w:sz w:val="24"/>
          <w:szCs w:val="24"/>
          <w:u w:val="single"/>
        </w:rPr>
        <w:t>（</w:t>
      </w:r>
      <w:r>
        <w:rPr>
          <w:rFonts w:hint="eastAsia" w:ascii="仿宋" w:hAnsi="仿宋" w:eastAsia="仿宋" w:cs="仿宋"/>
          <w:i/>
          <w:color w:val="auto"/>
          <w:spacing w:val="20"/>
          <w:sz w:val="24"/>
          <w:szCs w:val="24"/>
          <w:u w:val="single"/>
          <w:lang w:val="en-US" w:eastAsia="zh-CN"/>
        </w:rPr>
        <w:t>产品</w:t>
      </w:r>
      <w:r>
        <w:rPr>
          <w:rFonts w:hint="eastAsia" w:ascii="仿宋" w:hAnsi="仿宋" w:eastAsia="仿宋" w:cs="仿宋"/>
          <w:i/>
          <w:color w:val="auto"/>
          <w:spacing w:val="20"/>
          <w:sz w:val="24"/>
          <w:szCs w:val="24"/>
          <w:u w:val="single"/>
        </w:rPr>
        <w:t>名称</w:t>
      </w:r>
      <w:r>
        <w:rPr>
          <w:rFonts w:hint="eastAsia" w:ascii="仿宋" w:hAnsi="仿宋" w:eastAsia="仿宋" w:cs="仿宋"/>
          <w:color w:val="auto"/>
          <w:spacing w:val="20"/>
          <w:sz w:val="24"/>
          <w:szCs w:val="24"/>
          <w:u w:val="single"/>
        </w:rPr>
        <w:t>）</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20"/>
          <w:sz w:val="24"/>
          <w:szCs w:val="24"/>
          <w:lang w:val="en-US" w:eastAsia="zh-CN"/>
        </w:rPr>
        <w:t>在杭州市临平区中医院的参加遴选销售活动。</w:t>
      </w:r>
    </w:p>
    <w:p w14:paraId="5F0A1ED3">
      <w:pPr>
        <w:spacing w:line="360" w:lineRule="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 xml:space="preserve"> </w:t>
      </w:r>
    </w:p>
    <w:p w14:paraId="7A8863C8">
      <w:pPr>
        <w:spacing w:line="360" w:lineRule="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 xml:space="preserve">                </w:t>
      </w:r>
    </w:p>
    <w:p w14:paraId="19BDD5A0">
      <w:pPr>
        <w:spacing w:line="360" w:lineRule="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本授权书于</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年</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月</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日签字生效，待此声明。</w:t>
      </w:r>
    </w:p>
    <w:p w14:paraId="43C8729F">
      <w:pPr>
        <w:spacing w:line="560" w:lineRule="exact"/>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法</w:t>
      </w:r>
      <w:r>
        <w:rPr>
          <w:rFonts w:hint="eastAsia" w:ascii="仿宋" w:hAnsi="仿宋" w:eastAsia="仿宋" w:cs="仿宋"/>
          <w:color w:val="auto"/>
          <w:spacing w:val="20"/>
          <w:sz w:val="24"/>
          <w:szCs w:val="24"/>
          <w:lang w:val="en-US" w:eastAsia="zh-CN"/>
        </w:rPr>
        <w:t>定代表人</w:t>
      </w:r>
      <w:r>
        <w:rPr>
          <w:rFonts w:hint="eastAsia" w:ascii="仿宋" w:hAnsi="仿宋" w:eastAsia="仿宋" w:cs="仿宋"/>
          <w:color w:val="auto"/>
          <w:spacing w:val="20"/>
          <w:sz w:val="24"/>
          <w:szCs w:val="24"/>
        </w:rPr>
        <w:t>签字：</w:t>
      </w:r>
      <w:r>
        <w:rPr>
          <w:rFonts w:hint="eastAsia" w:ascii="仿宋" w:hAnsi="仿宋" w:eastAsia="仿宋" w:cs="仿宋"/>
          <w:color w:val="auto"/>
          <w:spacing w:val="20"/>
          <w:sz w:val="24"/>
          <w:szCs w:val="24"/>
          <w:u w:val="single"/>
        </w:rPr>
        <w:t xml:space="preserve">            </w:t>
      </w:r>
    </w:p>
    <w:p w14:paraId="7A11CA26">
      <w:pPr>
        <w:spacing w:line="560" w:lineRule="exact"/>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被授权人签字：</w:t>
      </w:r>
      <w:r>
        <w:rPr>
          <w:rFonts w:hint="eastAsia" w:ascii="仿宋" w:hAnsi="仿宋" w:eastAsia="仿宋" w:cs="仿宋"/>
          <w:color w:val="auto"/>
          <w:spacing w:val="20"/>
          <w:sz w:val="24"/>
          <w:szCs w:val="24"/>
          <w:u w:val="single"/>
        </w:rPr>
        <w:t xml:space="preserve">              </w:t>
      </w:r>
    </w:p>
    <w:p w14:paraId="55395D69">
      <w:pPr>
        <w:spacing w:line="560" w:lineRule="exact"/>
        <w:rPr>
          <w:rFonts w:hint="eastAsia" w:ascii="仿宋" w:hAnsi="仿宋" w:eastAsia="仿宋" w:cs="仿宋"/>
          <w:color w:val="auto"/>
          <w:spacing w:val="20"/>
          <w:sz w:val="24"/>
          <w:szCs w:val="24"/>
          <w:u w:val="none"/>
          <w:lang w:eastAsia="zh-CN"/>
        </w:rPr>
      </w:pPr>
    </w:p>
    <w:p w14:paraId="79022B1A">
      <w:pPr>
        <w:spacing w:line="560" w:lineRule="exact"/>
        <w:rPr>
          <w:rFonts w:hint="eastAsia" w:ascii="仿宋" w:hAnsi="仿宋" w:eastAsia="仿宋" w:cs="仿宋"/>
          <w:color w:val="auto"/>
          <w:spacing w:val="20"/>
          <w:sz w:val="24"/>
          <w:szCs w:val="24"/>
          <w:u w:val="none"/>
          <w:lang w:eastAsia="zh-CN"/>
        </w:rPr>
      </w:pPr>
      <w:r>
        <w:rPr>
          <w:rFonts w:hint="eastAsia" w:ascii="仿宋" w:hAnsi="仿宋" w:eastAsia="仿宋" w:cs="仿宋"/>
          <w:color w:val="auto"/>
          <w:spacing w:val="20"/>
          <w:sz w:val="24"/>
          <w:szCs w:val="24"/>
          <w:u w:val="none"/>
          <w:lang w:eastAsia="zh-CN"/>
        </w:rPr>
        <w:t>被授权人身份证复印件（</w:t>
      </w:r>
      <w:r>
        <w:rPr>
          <w:rFonts w:hint="eastAsia" w:ascii="仿宋" w:hAnsi="仿宋" w:eastAsia="仿宋" w:cs="仿宋"/>
          <w:color w:val="auto"/>
          <w:spacing w:val="20"/>
          <w:sz w:val="24"/>
          <w:szCs w:val="24"/>
          <w:u w:val="none"/>
          <w:lang w:val="en-US" w:eastAsia="zh-CN"/>
        </w:rPr>
        <w:t>正反面加盖公章</w:t>
      </w:r>
      <w:r>
        <w:rPr>
          <w:rFonts w:hint="eastAsia" w:ascii="仿宋" w:hAnsi="仿宋" w:eastAsia="仿宋" w:cs="仿宋"/>
          <w:color w:val="auto"/>
          <w:spacing w:val="20"/>
          <w:sz w:val="24"/>
          <w:szCs w:val="24"/>
          <w:u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53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522" w:type="dxa"/>
            <w:noWrap w:val="0"/>
            <w:vAlign w:val="top"/>
          </w:tcPr>
          <w:p w14:paraId="083C45A7">
            <w:pPr>
              <w:spacing w:line="560" w:lineRule="exact"/>
              <w:rPr>
                <w:rFonts w:hint="eastAsia" w:ascii="仿宋" w:hAnsi="仿宋" w:eastAsia="仿宋" w:cs="仿宋"/>
                <w:color w:val="auto"/>
                <w:spacing w:val="20"/>
                <w:sz w:val="24"/>
                <w:szCs w:val="24"/>
                <w:u w:val="none"/>
                <w:vertAlign w:val="baseline"/>
                <w:lang w:eastAsia="zh-CN"/>
              </w:rPr>
            </w:pPr>
          </w:p>
          <w:p w14:paraId="3BAD180C">
            <w:pPr>
              <w:spacing w:line="560" w:lineRule="exact"/>
              <w:rPr>
                <w:rFonts w:hint="eastAsia" w:ascii="仿宋" w:hAnsi="仿宋" w:eastAsia="仿宋" w:cs="仿宋"/>
                <w:color w:val="auto"/>
                <w:spacing w:val="20"/>
                <w:sz w:val="24"/>
                <w:szCs w:val="24"/>
                <w:u w:val="none"/>
                <w:vertAlign w:val="baseline"/>
                <w:lang w:eastAsia="zh-CN"/>
              </w:rPr>
            </w:pPr>
          </w:p>
          <w:p w14:paraId="19ABD71E">
            <w:pPr>
              <w:spacing w:line="560" w:lineRule="exact"/>
              <w:rPr>
                <w:rFonts w:hint="eastAsia" w:ascii="仿宋" w:hAnsi="仿宋" w:eastAsia="仿宋" w:cs="仿宋"/>
                <w:color w:val="auto"/>
                <w:spacing w:val="20"/>
                <w:sz w:val="24"/>
                <w:szCs w:val="24"/>
                <w:u w:val="none"/>
                <w:vertAlign w:val="baseline"/>
                <w:lang w:eastAsia="zh-CN"/>
              </w:rPr>
            </w:pPr>
          </w:p>
          <w:p w14:paraId="17F3DA5F">
            <w:pPr>
              <w:spacing w:line="560" w:lineRule="exact"/>
              <w:rPr>
                <w:rFonts w:hint="eastAsia" w:ascii="仿宋" w:hAnsi="仿宋" w:eastAsia="仿宋" w:cs="仿宋"/>
                <w:color w:val="auto"/>
                <w:spacing w:val="20"/>
                <w:sz w:val="24"/>
                <w:szCs w:val="24"/>
                <w:u w:val="none"/>
                <w:vertAlign w:val="baseline"/>
                <w:lang w:eastAsia="zh-CN"/>
              </w:rPr>
            </w:pPr>
          </w:p>
          <w:p w14:paraId="5ADCA056">
            <w:pPr>
              <w:spacing w:line="560" w:lineRule="exact"/>
              <w:rPr>
                <w:rFonts w:hint="eastAsia" w:ascii="仿宋" w:hAnsi="仿宋" w:eastAsia="仿宋" w:cs="仿宋"/>
                <w:color w:val="auto"/>
                <w:spacing w:val="20"/>
                <w:sz w:val="24"/>
                <w:szCs w:val="24"/>
                <w:u w:val="none"/>
                <w:vertAlign w:val="baseline"/>
                <w:lang w:eastAsia="zh-CN"/>
              </w:rPr>
            </w:pPr>
          </w:p>
          <w:p w14:paraId="0DFD2EBC">
            <w:pPr>
              <w:spacing w:line="560" w:lineRule="exact"/>
              <w:rPr>
                <w:rFonts w:hint="eastAsia" w:ascii="仿宋" w:hAnsi="仿宋" w:eastAsia="仿宋" w:cs="仿宋"/>
                <w:color w:val="auto"/>
                <w:spacing w:val="20"/>
                <w:sz w:val="24"/>
                <w:szCs w:val="24"/>
                <w:u w:val="none"/>
                <w:vertAlign w:val="baseline"/>
                <w:lang w:eastAsia="zh-CN"/>
              </w:rPr>
            </w:pPr>
          </w:p>
          <w:p w14:paraId="1A31E01C">
            <w:pPr>
              <w:spacing w:line="560" w:lineRule="exact"/>
              <w:rPr>
                <w:rFonts w:hint="eastAsia" w:ascii="仿宋" w:hAnsi="仿宋" w:eastAsia="仿宋" w:cs="仿宋"/>
                <w:color w:val="auto"/>
                <w:spacing w:val="20"/>
                <w:sz w:val="24"/>
                <w:szCs w:val="24"/>
                <w:u w:val="none"/>
                <w:vertAlign w:val="baseline"/>
                <w:lang w:eastAsia="zh-CN"/>
              </w:rPr>
            </w:pPr>
          </w:p>
          <w:p w14:paraId="407617E4">
            <w:pPr>
              <w:spacing w:line="560" w:lineRule="exact"/>
              <w:rPr>
                <w:rFonts w:hint="eastAsia" w:ascii="仿宋" w:hAnsi="仿宋" w:eastAsia="仿宋" w:cs="仿宋"/>
                <w:color w:val="auto"/>
                <w:spacing w:val="20"/>
                <w:sz w:val="24"/>
                <w:szCs w:val="24"/>
                <w:u w:val="none"/>
                <w:vertAlign w:val="baseline"/>
                <w:lang w:eastAsia="zh-CN"/>
              </w:rPr>
            </w:pPr>
          </w:p>
          <w:p w14:paraId="6D5E07D5">
            <w:pPr>
              <w:spacing w:line="560" w:lineRule="exact"/>
              <w:rPr>
                <w:rFonts w:hint="eastAsia" w:ascii="仿宋" w:hAnsi="仿宋" w:eastAsia="仿宋" w:cs="仿宋"/>
                <w:color w:val="auto"/>
                <w:spacing w:val="20"/>
                <w:sz w:val="24"/>
                <w:szCs w:val="24"/>
                <w:u w:val="none"/>
                <w:vertAlign w:val="baseline"/>
                <w:lang w:eastAsia="zh-CN"/>
              </w:rPr>
            </w:pPr>
          </w:p>
        </w:tc>
      </w:tr>
    </w:tbl>
    <w:p w14:paraId="57A15B8D">
      <w:pPr>
        <w:spacing w:line="560" w:lineRule="exact"/>
        <w:rPr>
          <w:rFonts w:hint="eastAsia" w:ascii="仿宋" w:hAnsi="仿宋" w:eastAsia="仿宋" w:cs="仿宋"/>
          <w:color w:val="auto"/>
          <w:spacing w:val="20"/>
          <w:sz w:val="24"/>
          <w:szCs w:val="24"/>
          <w:u w:val="none"/>
          <w:lang w:eastAsia="zh-CN"/>
        </w:rPr>
      </w:pPr>
    </w:p>
    <w:p w14:paraId="69DE057A">
      <w:pPr>
        <w:spacing w:line="360" w:lineRule="auto"/>
        <w:rPr>
          <w:rFonts w:hint="eastAsia" w:ascii="仿宋" w:hAnsi="仿宋" w:eastAsia="仿宋" w:cs="仿宋"/>
          <w:color w:val="auto"/>
          <w:sz w:val="24"/>
          <w:szCs w:val="24"/>
        </w:rPr>
        <w:sectPr>
          <w:pgSz w:w="11907" w:h="16840"/>
          <w:pgMar w:top="1440" w:right="1800" w:bottom="1440" w:left="1800" w:header="851" w:footer="992" w:gutter="0"/>
          <w:cols w:space="720" w:num="1"/>
          <w:titlePg/>
          <w:docGrid w:type="lines" w:linePitch="312" w:charSpace="0"/>
        </w:sectPr>
      </w:pPr>
    </w:p>
    <w:p w14:paraId="64DCCC83">
      <w:pPr>
        <w:rPr>
          <w:rFonts w:hint="eastAsia" w:ascii="仿宋" w:hAnsi="仿宋" w:eastAsia="仿宋" w:cs="仿宋"/>
          <w:b/>
          <w:color w:val="auto"/>
          <w:spacing w:val="20"/>
          <w:sz w:val="24"/>
          <w:szCs w:val="24"/>
        </w:rPr>
      </w:pPr>
      <w:r>
        <w:rPr>
          <w:rFonts w:hint="eastAsia" w:ascii="仿宋" w:hAnsi="仿宋" w:eastAsia="仿宋" w:cs="仿宋"/>
          <w:b/>
          <w:color w:val="auto"/>
          <w:spacing w:val="20"/>
          <w:sz w:val="24"/>
          <w:szCs w:val="24"/>
        </w:rPr>
        <w:t>附</w:t>
      </w:r>
      <w:r>
        <w:rPr>
          <w:rFonts w:hint="eastAsia" w:ascii="仿宋" w:hAnsi="仿宋" w:eastAsia="仿宋" w:cs="仿宋"/>
          <w:b/>
          <w:color w:val="auto"/>
          <w:spacing w:val="20"/>
          <w:sz w:val="24"/>
          <w:szCs w:val="24"/>
          <w:lang w:val="en-US" w:eastAsia="zh-CN"/>
        </w:rPr>
        <w:t>件三</w:t>
      </w:r>
      <w:r>
        <w:rPr>
          <w:rFonts w:hint="eastAsia" w:ascii="仿宋" w:hAnsi="仿宋" w:eastAsia="仿宋" w:cs="仿宋"/>
          <w:b/>
          <w:color w:val="auto"/>
          <w:spacing w:val="20"/>
          <w:sz w:val="24"/>
          <w:szCs w:val="24"/>
        </w:rPr>
        <w:t>：</w:t>
      </w:r>
    </w:p>
    <w:p w14:paraId="5A42E24A">
      <w:pPr>
        <w:ind w:firstLine="5599" w:firstLineChars="1550"/>
        <w:rPr>
          <w:rFonts w:hint="eastAsia" w:ascii="仿宋" w:hAnsi="仿宋" w:eastAsia="仿宋" w:cs="仿宋"/>
          <w:b/>
          <w:color w:val="auto"/>
          <w:spacing w:val="20"/>
          <w:sz w:val="24"/>
          <w:szCs w:val="24"/>
        </w:rPr>
      </w:pPr>
      <w:r>
        <w:rPr>
          <w:rFonts w:hint="eastAsia" w:ascii="仿宋" w:hAnsi="仿宋" w:eastAsia="仿宋" w:cs="仿宋"/>
          <w:b/>
          <w:color w:val="auto"/>
          <w:spacing w:val="20"/>
          <w:sz w:val="32"/>
          <w:szCs w:val="32"/>
        </w:rPr>
        <w:t>报价一览表</w:t>
      </w:r>
    </w:p>
    <w:p w14:paraId="16BD7CD3">
      <w:pPr>
        <w:rPr>
          <w:rFonts w:hint="eastAsia" w:ascii="仿宋" w:hAnsi="仿宋" w:eastAsia="仿宋" w:cs="仿宋"/>
          <w:b/>
          <w:color w:val="auto"/>
          <w:spacing w:val="20"/>
          <w:sz w:val="24"/>
          <w:szCs w:val="24"/>
        </w:rPr>
      </w:pPr>
    </w:p>
    <w:p w14:paraId="7541CE00">
      <w:pPr>
        <w:rPr>
          <w:rFonts w:hint="eastAsia" w:ascii="仿宋" w:hAnsi="仿宋" w:eastAsia="仿宋" w:cs="仿宋"/>
          <w:b/>
          <w:color w:val="auto"/>
          <w:spacing w:val="20"/>
          <w:sz w:val="24"/>
          <w:szCs w:val="24"/>
          <w:u w:val="single"/>
        </w:rPr>
      </w:pPr>
      <w:r>
        <w:rPr>
          <w:rFonts w:hint="eastAsia" w:ascii="仿宋" w:hAnsi="仿宋" w:eastAsia="仿宋" w:cs="仿宋"/>
          <w:b/>
          <w:color w:val="auto"/>
          <w:spacing w:val="20"/>
          <w:sz w:val="24"/>
          <w:szCs w:val="24"/>
          <w:lang w:val="en-US" w:eastAsia="zh-CN"/>
        </w:rPr>
        <w:t>配送</w:t>
      </w:r>
      <w:r>
        <w:rPr>
          <w:rFonts w:hint="eastAsia" w:ascii="仿宋" w:hAnsi="仿宋" w:eastAsia="仿宋" w:cs="仿宋"/>
          <w:b/>
          <w:color w:val="auto"/>
          <w:spacing w:val="20"/>
          <w:sz w:val="24"/>
          <w:szCs w:val="24"/>
        </w:rPr>
        <w:t>商名称</w:t>
      </w:r>
      <w:r>
        <w:rPr>
          <w:rFonts w:hint="eastAsia" w:ascii="仿宋" w:hAnsi="仿宋" w:eastAsia="仿宋" w:cs="仿宋"/>
          <w:b/>
          <w:color w:val="auto"/>
          <w:spacing w:val="20"/>
          <w:sz w:val="24"/>
          <w:szCs w:val="24"/>
          <w:lang w:eastAsia="zh-CN"/>
        </w:rPr>
        <w:t>（</w:t>
      </w:r>
      <w:r>
        <w:rPr>
          <w:rFonts w:hint="eastAsia" w:ascii="仿宋" w:hAnsi="仿宋" w:eastAsia="仿宋" w:cs="仿宋"/>
          <w:b/>
          <w:color w:val="auto"/>
          <w:spacing w:val="20"/>
          <w:sz w:val="24"/>
          <w:szCs w:val="24"/>
          <w:lang w:val="en-US" w:eastAsia="zh-CN"/>
        </w:rPr>
        <w:t>盖公章</w:t>
      </w:r>
      <w:r>
        <w:rPr>
          <w:rFonts w:hint="eastAsia" w:ascii="仿宋" w:hAnsi="仿宋" w:eastAsia="仿宋" w:cs="仿宋"/>
          <w:b/>
          <w:color w:val="auto"/>
          <w:spacing w:val="20"/>
          <w:sz w:val="24"/>
          <w:szCs w:val="24"/>
          <w:lang w:eastAsia="zh-CN"/>
        </w:rPr>
        <w:t>）</w:t>
      </w:r>
      <w:r>
        <w:rPr>
          <w:rFonts w:hint="eastAsia" w:ascii="仿宋" w:hAnsi="仿宋" w:eastAsia="仿宋" w:cs="仿宋"/>
          <w:b/>
          <w:color w:val="auto"/>
          <w:spacing w:val="20"/>
          <w:sz w:val="24"/>
          <w:szCs w:val="24"/>
        </w:rPr>
        <w:t>：</w:t>
      </w:r>
      <w:r>
        <w:rPr>
          <w:rFonts w:hint="eastAsia" w:ascii="仿宋" w:hAnsi="仿宋" w:eastAsia="仿宋" w:cs="仿宋"/>
          <w:b/>
          <w:color w:val="auto"/>
          <w:spacing w:val="20"/>
          <w:sz w:val="24"/>
          <w:szCs w:val="24"/>
          <w:u w:val="single"/>
        </w:rPr>
        <w:t xml:space="preserve">         </w:t>
      </w:r>
      <w:r>
        <w:rPr>
          <w:rFonts w:hint="eastAsia" w:ascii="仿宋" w:hAnsi="仿宋" w:eastAsia="仿宋" w:cs="仿宋"/>
          <w:b/>
          <w:color w:val="auto"/>
          <w:spacing w:val="20"/>
          <w:sz w:val="24"/>
          <w:szCs w:val="24"/>
          <w:u w:val="single"/>
          <w:lang w:val="en-US" w:eastAsia="zh-CN"/>
        </w:rPr>
        <w:t xml:space="preserve">            </w:t>
      </w:r>
      <w:r>
        <w:rPr>
          <w:rFonts w:hint="eastAsia" w:ascii="仿宋" w:hAnsi="仿宋" w:eastAsia="仿宋" w:cs="仿宋"/>
          <w:b/>
          <w:color w:val="auto"/>
          <w:spacing w:val="20"/>
          <w:sz w:val="24"/>
          <w:szCs w:val="24"/>
          <w:u w:val="single"/>
        </w:rPr>
        <w:t xml:space="preserve">    </w:t>
      </w:r>
      <w:r>
        <w:rPr>
          <w:rFonts w:hint="eastAsia" w:ascii="仿宋" w:hAnsi="仿宋" w:eastAsia="仿宋" w:cs="仿宋"/>
          <w:b/>
          <w:color w:val="auto"/>
          <w:spacing w:val="20"/>
          <w:sz w:val="24"/>
          <w:szCs w:val="24"/>
        </w:rPr>
        <w:t xml:space="preserve">    </w:t>
      </w:r>
      <w:r>
        <w:rPr>
          <w:rFonts w:hint="eastAsia" w:ascii="仿宋" w:hAnsi="仿宋" w:eastAsia="仿宋" w:cs="仿宋"/>
          <w:b/>
          <w:color w:val="auto"/>
          <w:spacing w:val="20"/>
          <w:sz w:val="24"/>
          <w:szCs w:val="24"/>
          <w:lang w:eastAsia="zh-CN"/>
        </w:rPr>
        <w:t>项目</w:t>
      </w:r>
      <w:r>
        <w:rPr>
          <w:rFonts w:hint="eastAsia" w:ascii="仿宋" w:hAnsi="仿宋" w:eastAsia="仿宋" w:cs="仿宋"/>
          <w:b/>
          <w:color w:val="auto"/>
          <w:spacing w:val="20"/>
          <w:sz w:val="24"/>
          <w:szCs w:val="24"/>
        </w:rPr>
        <w:t>编号：</w:t>
      </w:r>
      <w:r>
        <w:rPr>
          <w:rFonts w:hint="eastAsia" w:ascii="仿宋" w:hAnsi="仿宋" w:eastAsia="仿宋" w:cs="仿宋"/>
          <w:b/>
          <w:color w:val="auto"/>
          <w:spacing w:val="20"/>
          <w:sz w:val="24"/>
          <w:szCs w:val="24"/>
          <w:u w:val="single"/>
        </w:rPr>
        <w:t xml:space="preserve"> </w:t>
      </w:r>
      <w:r>
        <w:rPr>
          <w:rFonts w:hint="eastAsia" w:ascii="仿宋" w:hAnsi="仿宋" w:eastAsia="仿宋" w:cs="仿宋"/>
          <w:b/>
          <w:color w:val="auto"/>
          <w:spacing w:val="20"/>
          <w:sz w:val="24"/>
          <w:szCs w:val="24"/>
          <w:u w:val="single"/>
          <w:lang w:val="en-US" w:eastAsia="zh-CN"/>
        </w:rPr>
        <w:t xml:space="preserve">               </w:t>
      </w:r>
      <w:r>
        <w:rPr>
          <w:rFonts w:hint="eastAsia" w:ascii="仿宋" w:hAnsi="仿宋" w:eastAsia="仿宋" w:cs="仿宋"/>
          <w:b/>
          <w:color w:val="auto"/>
          <w:spacing w:val="20"/>
          <w:sz w:val="24"/>
          <w:szCs w:val="24"/>
          <w:u w:val="single"/>
        </w:rPr>
        <w:t xml:space="preserve"> </w:t>
      </w:r>
    </w:p>
    <w:p w14:paraId="05410C06">
      <w:pPr>
        <w:rPr>
          <w:rFonts w:hint="eastAsia" w:ascii="仿宋" w:hAnsi="仿宋" w:eastAsia="仿宋" w:cs="仿宋"/>
          <w:b/>
          <w:color w:val="auto"/>
          <w:spacing w:val="20"/>
          <w:sz w:val="24"/>
          <w:szCs w:val="24"/>
          <w:u w:val="single"/>
        </w:rPr>
      </w:pPr>
    </w:p>
    <w:p w14:paraId="22701ADA">
      <w:pPr>
        <w:rPr>
          <w:rFonts w:hint="eastAsia" w:ascii="仿宋" w:hAnsi="仿宋" w:eastAsia="仿宋" w:cs="仿宋"/>
          <w:b/>
          <w:color w:val="auto"/>
          <w:spacing w:val="20"/>
          <w:sz w:val="24"/>
          <w:szCs w:val="24"/>
          <w:u w:val="single"/>
        </w:rPr>
      </w:pPr>
    </w:p>
    <w:tbl>
      <w:tblPr>
        <w:tblStyle w:val="5"/>
        <w:tblW w:w="14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715"/>
        <w:gridCol w:w="1785"/>
        <w:gridCol w:w="1095"/>
        <w:gridCol w:w="1380"/>
        <w:gridCol w:w="1470"/>
        <w:gridCol w:w="1470"/>
        <w:gridCol w:w="2055"/>
        <w:gridCol w:w="1365"/>
        <w:gridCol w:w="1395"/>
      </w:tblGrid>
      <w:tr w14:paraId="3A6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0A4897D9">
            <w:pPr>
              <w:jc w:val="center"/>
              <w:rPr>
                <w:rFonts w:hint="eastAsia"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项目编号</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3826714">
            <w:pPr>
              <w:jc w:val="center"/>
              <w:rPr>
                <w:rFonts w:hint="eastAsia" w:ascii="仿宋" w:hAnsi="仿宋" w:eastAsia="仿宋" w:cs="仿宋"/>
                <w:b/>
                <w:bCs w:val="0"/>
                <w:color w:val="auto"/>
                <w:spacing w:val="20"/>
                <w:sz w:val="24"/>
                <w:szCs w:val="24"/>
              </w:rPr>
            </w:pPr>
            <w:r>
              <w:rPr>
                <w:rFonts w:hint="eastAsia" w:ascii="仿宋" w:hAnsi="仿宋" w:eastAsia="仿宋" w:cs="仿宋"/>
                <w:b/>
                <w:bCs w:val="0"/>
                <w:color w:val="auto"/>
                <w:spacing w:val="20"/>
                <w:sz w:val="24"/>
                <w:szCs w:val="24"/>
                <w:lang w:val="en-US" w:eastAsia="zh-CN"/>
              </w:rPr>
              <w:t>产品名称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F8AC5D7">
            <w:pPr>
              <w:jc w:val="center"/>
              <w:rPr>
                <w:rFonts w:hint="eastAsia"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规格型号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6C1DC8">
            <w:pPr>
              <w:jc w:val="center"/>
              <w:rPr>
                <w:rFonts w:hint="eastAsia" w:ascii="仿宋" w:hAnsi="仿宋" w:eastAsia="仿宋" w:cs="仿宋"/>
                <w:b/>
                <w:bCs w:val="0"/>
                <w:color w:val="auto"/>
                <w:spacing w:val="20"/>
                <w:sz w:val="24"/>
                <w:szCs w:val="24"/>
              </w:rPr>
            </w:pPr>
            <w:r>
              <w:rPr>
                <w:rFonts w:hint="eastAsia" w:ascii="仿宋" w:hAnsi="仿宋" w:eastAsia="仿宋" w:cs="仿宋"/>
                <w:b/>
                <w:bCs w:val="0"/>
                <w:color w:val="auto"/>
                <w:spacing w:val="20"/>
                <w:sz w:val="24"/>
                <w:szCs w:val="24"/>
                <w:lang w:val="en-US" w:eastAsia="zh-CN"/>
              </w:rPr>
              <w:t>品牌</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B1DAC4E">
            <w:pPr>
              <w:jc w:val="center"/>
              <w:rPr>
                <w:rFonts w:hint="eastAsia"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注册证号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75EFAFF">
            <w:pPr>
              <w:jc w:val="center"/>
              <w:rPr>
                <w:rFonts w:hint="eastAsia"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两定平台ID</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E19BC0F">
            <w:pPr>
              <w:jc w:val="center"/>
              <w:rPr>
                <w:rFonts w:hint="default"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医保20位码</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747CFDC">
            <w:pPr>
              <w:jc w:val="center"/>
              <w:rPr>
                <w:rFonts w:hint="default" w:ascii="仿宋" w:hAnsi="仿宋" w:eastAsia="仿宋" w:cs="仿宋"/>
                <w:b/>
                <w:bCs w:val="0"/>
                <w:color w:val="auto"/>
                <w:spacing w:val="20"/>
                <w:sz w:val="24"/>
                <w:szCs w:val="24"/>
                <w:lang w:val="en-US"/>
              </w:rPr>
            </w:pPr>
            <w:r>
              <w:rPr>
                <w:rFonts w:hint="eastAsia" w:ascii="仿宋" w:hAnsi="仿宋" w:eastAsia="仿宋" w:cs="仿宋"/>
                <w:b/>
                <w:bCs w:val="0"/>
                <w:color w:val="auto"/>
                <w:spacing w:val="20"/>
                <w:sz w:val="24"/>
                <w:szCs w:val="24"/>
                <w:lang w:val="en-US" w:eastAsia="zh-CN"/>
              </w:rPr>
              <w:t>两定平台    采购类别</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A66AAA9">
            <w:pPr>
              <w:jc w:val="center"/>
              <w:rPr>
                <w:rFonts w:hint="default" w:ascii="仿宋" w:hAnsi="仿宋" w:eastAsia="仿宋" w:cs="仿宋"/>
                <w:b/>
                <w:bCs w:val="0"/>
                <w:color w:val="auto"/>
                <w:spacing w:val="20"/>
                <w:sz w:val="24"/>
                <w:szCs w:val="24"/>
                <w:lang w:val="en-US" w:eastAsia="zh-CN"/>
              </w:rPr>
            </w:pPr>
            <w:r>
              <w:rPr>
                <w:rFonts w:hint="eastAsia" w:ascii="仿宋" w:hAnsi="仿宋" w:eastAsia="仿宋" w:cs="仿宋"/>
                <w:b/>
                <w:bCs w:val="0"/>
                <w:color w:val="auto"/>
                <w:spacing w:val="20"/>
                <w:sz w:val="24"/>
                <w:szCs w:val="24"/>
                <w:lang w:val="en-US" w:eastAsia="zh-CN"/>
              </w:rPr>
              <w:t>包装单位</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25DFA0A">
            <w:pPr>
              <w:jc w:val="center"/>
              <w:rPr>
                <w:rFonts w:hint="eastAsia" w:ascii="仿宋" w:hAnsi="仿宋" w:eastAsia="仿宋" w:cs="仿宋"/>
                <w:b/>
                <w:bCs w:val="0"/>
                <w:color w:val="auto"/>
                <w:spacing w:val="20"/>
                <w:sz w:val="24"/>
                <w:szCs w:val="24"/>
              </w:rPr>
            </w:pPr>
            <w:r>
              <w:rPr>
                <w:rFonts w:hint="eastAsia" w:ascii="仿宋" w:hAnsi="仿宋" w:eastAsia="仿宋" w:cs="仿宋"/>
                <w:b/>
                <w:bCs w:val="0"/>
                <w:color w:val="auto"/>
                <w:spacing w:val="20"/>
                <w:sz w:val="24"/>
                <w:szCs w:val="24"/>
                <w:lang w:val="en-US" w:eastAsia="zh-CN"/>
              </w:rPr>
              <w:t>价格（元）</w:t>
            </w:r>
          </w:p>
        </w:tc>
      </w:tr>
      <w:tr w14:paraId="05CD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8" w:type="dxa"/>
            <w:tcBorders>
              <w:top w:val="single" w:color="auto" w:sz="4" w:space="0"/>
              <w:left w:val="single" w:color="auto" w:sz="4" w:space="0"/>
              <w:right w:val="single" w:color="auto" w:sz="4" w:space="0"/>
            </w:tcBorders>
            <w:noWrap w:val="0"/>
            <w:vAlign w:val="center"/>
          </w:tcPr>
          <w:p w14:paraId="3F063018">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344E2EBC">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78E45F6">
            <w:pPr>
              <w:keepNext w:val="0"/>
              <w:keepLines w:val="0"/>
              <w:widowControl/>
              <w:suppressLineNumbers w:val="0"/>
              <w:jc w:val="left"/>
              <w:textAlignment w:val="center"/>
              <w:rPr>
                <w:rFonts w:hint="default" w:ascii="仿宋" w:hAnsi="仿宋" w:eastAsia="仿宋" w:cs="仿宋"/>
                <w:b w:val="0"/>
                <w:bCs/>
                <w:color w:val="auto"/>
                <w:spacing w:val="20"/>
                <w:sz w:val="24"/>
                <w:szCs w:val="24"/>
                <w:lang w:val="en-US" w:eastAsia="zh-CN"/>
              </w:rPr>
            </w:pPr>
            <w:r>
              <w:rPr>
                <w:rFonts w:hint="eastAsia" w:ascii="仿宋" w:hAnsi="仿宋" w:eastAsia="仿宋" w:cs="仿宋"/>
                <w:b w:val="0"/>
                <w:bCs/>
                <w:i/>
                <w:iCs/>
                <w:color w:val="auto"/>
                <w:spacing w:val="20"/>
                <w:sz w:val="24"/>
                <w:szCs w:val="24"/>
                <w:lang w:val="en-US" w:eastAsia="zh-CN"/>
              </w:rPr>
              <w:t>如价格相同规格无需全部列明</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9ECE05B">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86D57A5">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F586526">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CBDC48C">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360A392">
            <w:pPr>
              <w:jc w:val="left"/>
              <w:rPr>
                <w:rFonts w:hint="default" w:ascii="仿宋" w:hAnsi="仿宋" w:eastAsia="仿宋" w:cs="仿宋"/>
                <w:b w:val="0"/>
                <w:bCs/>
                <w:color w:val="auto"/>
                <w:spacing w:val="20"/>
                <w:sz w:val="24"/>
                <w:szCs w:val="24"/>
                <w:lang w:val="en-US" w:eastAsia="zh-CN"/>
              </w:rPr>
            </w:pPr>
            <w:r>
              <w:rPr>
                <w:rFonts w:hint="eastAsia" w:ascii="仿宋" w:hAnsi="仿宋" w:eastAsia="仿宋" w:cs="仿宋"/>
                <w:b w:val="0"/>
                <w:bCs/>
                <w:i/>
                <w:iCs/>
                <w:color w:val="auto"/>
                <w:spacing w:val="20"/>
                <w:sz w:val="24"/>
                <w:szCs w:val="24"/>
                <w:lang w:val="en-US" w:eastAsia="zh-CN"/>
              </w:rPr>
              <w:t>如：中标目录1、阳光采购、带量中选等。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017C86D">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602A80B">
            <w:pPr>
              <w:jc w:val="center"/>
              <w:rPr>
                <w:rFonts w:hint="eastAsia" w:ascii="仿宋" w:hAnsi="仿宋" w:eastAsia="仿宋" w:cs="仿宋"/>
                <w:b w:val="0"/>
                <w:bCs/>
                <w:color w:val="auto"/>
                <w:spacing w:val="20"/>
                <w:sz w:val="24"/>
                <w:szCs w:val="24"/>
              </w:rPr>
            </w:pPr>
          </w:p>
        </w:tc>
      </w:tr>
      <w:tr w14:paraId="145B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C0CCFE6">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38B7E50">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62F0A99">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57AC89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9B915E0">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B63D3E5">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02D1D87">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89283EF">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20BE7C">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3C877D7">
            <w:pPr>
              <w:jc w:val="center"/>
              <w:rPr>
                <w:rFonts w:hint="eastAsia" w:ascii="仿宋" w:hAnsi="仿宋" w:eastAsia="仿宋" w:cs="仿宋"/>
                <w:b w:val="0"/>
                <w:bCs/>
                <w:color w:val="auto"/>
                <w:spacing w:val="20"/>
                <w:sz w:val="24"/>
                <w:szCs w:val="24"/>
              </w:rPr>
            </w:pPr>
          </w:p>
        </w:tc>
      </w:tr>
      <w:tr w14:paraId="713A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3DFB761">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06AE356F">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5863D82">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6A6D664">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08A9EE0">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2E715AE">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A013EB6">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151CC64">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8459471">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E5E2380">
            <w:pPr>
              <w:jc w:val="center"/>
              <w:rPr>
                <w:rFonts w:hint="eastAsia" w:ascii="仿宋" w:hAnsi="仿宋" w:eastAsia="仿宋" w:cs="仿宋"/>
                <w:b w:val="0"/>
                <w:bCs/>
                <w:color w:val="auto"/>
                <w:spacing w:val="20"/>
                <w:sz w:val="24"/>
                <w:szCs w:val="24"/>
              </w:rPr>
            </w:pPr>
          </w:p>
        </w:tc>
      </w:tr>
      <w:tr w14:paraId="706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7A5E04B">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2CAC482D">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6C213B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34C061">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C249B6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E8C1753">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E3174A5">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7427AB5">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4399565">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AFAAA1D">
            <w:pPr>
              <w:jc w:val="center"/>
              <w:rPr>
                <w:rFonts w:hint="eastAsia" w:ascii="仿宋" w:hAnsi="仿宋" w:eastAsia="仿宋" w:cs="仿宋"/>
                <w:b w:val="0"/>
                <w:bCs/>
                <w:color w:val="auto"/>
                <w:spacing w:val="20"/>
                <w:sz w:val="24"/>
                <w:szCs w:val="24"/>
              </w:rPr>
            </w:pPr>
          </w:p>
        </w:tc>
      </w:tr>
      <w:tr w14:paraId="695C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1F51A583">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75DAE4B">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E9CF97A">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BC17EE">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9A99111">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A8A5010">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62CF636">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52065E1">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7E9F7C4">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A756917">
            <w:pPr>
              <w:jc w:val="center"/>
              <w:rPr>
                <w:rFonts w:hint="eastAsia" w:ascii="仿宋" w:hAnsi="仿宋" w:eastAsia="仿宋" w:cs="仿宋"/>
                <w:b w:val="0"/>
                <w:bCs/>
                <w:color w:val="auto"/>
                <w:spacing w:val="20"/>
                <w:sz w:val="24"/>
                <w:szCs w:val="24"/>
              </w:rPr>
            </w:pPr>
          </w:p>
        </w:tc>
      </w:tr>
      <w:tr w14:paraId="093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D1D3A40">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4548BEBA">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74D2D37">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9F7D192">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E825996">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21CA81F">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59DC173">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614859B">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7B558F1">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7BE827D">
            <w:pPr>
              <w:jc w:val="center"/>
              <w:rPr>
                <w:rFonts w:hint="eastAsia" w:ascii="仿宋" w:hAnsi="仿宋" w:eastAsia="仿宋" w:cs="仿宋"/>
                <w:b w:val="0"/>
                <w:bCs/>
                <w:color w:val="auto"/>
                <w:spacing w:val="20"/>
                <w:sz w:val="24"/>
                <w:szCs w:val="24"/>
              </w:rPr>
            </w:pPr>
          </w:p>
        </w:tc>
      </w:tr>
      <w:tr w14:paraId="30A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5F8E29C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10C5471">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6EB9AD8">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437519C">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493680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162F43D">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DA1E543">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A0F6E6E">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5EDCED2">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0EA80A0">
            <w:pPr>
              <w:jc w:val="center"/>
              <w:rPr>
                <w:rFonts w:hint="eastAsia" w:ascii="仿宋" w:hAnsi="仿宋" w:eastAsia="仿宋" w:cs="仿宋"/>
                <w:b w:val="0"/>
                <w:bCs/>
                <w:color w:val="auto"/>
                <w:spacing w:val="20"/>
                <w:sz w:val="24"/>
                <w:szCs w:val="24"/>
              </w:rPr>
            </w:pPr>
          </w:p>
        </w:tc>
      </w:tr>
      <w:tr w14:paraId="129C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AE68012">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1281C27D">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57D68DA">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31007E3">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5F47447">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5BAC062">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67DD36F">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5A54BA1">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42E7857">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5232AA7">
            <w:pPr>
              <w:jc w:val="center"/>
              <w:rPr>
                <w:rFonts w:hint="eastAsia" w:ascii="仿宋" w:hAnsi="仿宋" w:eastAsia="仿宋" w:cs="仿宋"/>
                <w:b w:val="0"/>
                <w:bCs/>
                <w:color w:val="auto"/>
                <w:spacing w:val="20"/>
                <w:sz w:val="24"/>
                <w:szCs w:val="24"/>
              </w:rPr>
            </w:pPr>
          </w:p>
        </w:tc>
      </w:tr>
      <w:tr w14:paraId="2603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C60A50B">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3FA9E627">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8F1568B">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23AB6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E047E25">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F3AD776">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B9B1512">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9851D16">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D9E148">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1F35BE9">
            <w:pPr>
              <w:jc w:val="center"/>
              <w:rPr>
                <w:rFonts w:hint="eastAsia" w:ascii="仿宋" w:hAnsi="仿宋" w:eastAsia="仿宋" w:cs="仿宋"/>
                <w:b w:val="0"/>
                <w:bCs/>
                <w:color w:val="auto"/>
                <w:spacing w:val="20"/>
                <w:sz w:val="24"/>
                <w:szCs w:val="24"/>
              </w:rPr>
            </w:pPr>
          </w:p>
        </w:tc>
      </w:tr>
      <w:tr w14:paraId="75CF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8E4379E">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center"/>
          </w:tcPr>
          <w:p w14:paraId="49DE242C">
            <w:pPr>
              <w:keepNext w:val="0"/>
              <w:keepLines w:val="0"/>
              <w:widowControl/>
              <w:suppressLineNumbers w:val="0"/>
              <w:jc w:val="center"/>
              <w:textAlignment w:val="center"/>
              <w:rPr>
                <w:rFonts w:hint="eastAsia" w:ascii="仿宋" w:hAnsi="仿宋" w:eastAsia="仿宋" w:cs="仿宋"/>
                <w:b w:val="0"/>
                <w:bCs/>
                <w:color w:val="auto"/>
                <w:spacing w:val="20"/>
                <w:sz w:val="24"/>
                <w:szCs w:val="24"/>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9D60355">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D89468">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4B865F">
            <w:pPr>
              <w:keepNext w:val="0"/>
              <w:keepLines w:val="0"/>
              <w:widowControl/>
              <w:suppressLineNumbers w:val="0"/>
              <w:jc w:val="center"/>
              <w:textAlignment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9DC7FD8">
            <w:pPr>
              <w:jc w:val="center"/>
              <w:rPr>
                <w:rFonts w:hint="eastAsia" w:ascii="仿宋" w:hAnsi="仿宋" w:eastAsia="仿宋" w:cs="仿宋"/>
                <w:b w:val="0"/>
                <w:bCs/>
                <w:color w:val="auto"/>
                <w:spacing w:val="2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5C7FB08">
            <w:pPr>
              <w:jc w:val="center"/>
              <w:rPr>
                <w:rFonts w:hint="eastAsia" w:ascii="仿宋" w:hAnsi="仿宋" w:eastAsia="仿宋" w:cs="仿宋"/>
                <w:b w:val="0"/>
                <w:bCs/>
                <w:color w:val="auto"/>
                <w:spacing w:val="20"/>
                <w:sz w:val="24"/>
                <w:szCs w:val="24"/>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5CD8B5A">
            <w:pPr>
              <w:jc w:val="center"/>
              <w:rPr>
                <w:rFonts w:hint="eastAsia" w:ascii="仿宋" w:hAnsi="仿宋" w:eastAsia="仿宋" w:cs="仿宋"/>
                <w:b w:val="0"/>
                <w:bCs/>
                <w:color w:val="auto"/>
                <w:spacing w:val="2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98CEE3">
            <w:pPr>
              <w:jc w:val="center"/>
              <w:rPr>
                <w:rFonts w:hint="eastAsia" w:ascii="仿宋" w:hAnsi="仿宋" w:eastAsia="仿宋" w:cs="仿宋"/>
                <w:b w:val="0"/>
                <w:bCs/>
                <w:color w:val="auto"/>
                <w:spacing w:val="20"/>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226FECA">
            <w:pPr>
              <w:jc w:val="center"/>
              <w:rPr>
                <w:rFonts w:hint="eastAsia" w:ascii="仿宋" w:hAnsi="仿宋" w:eastAsia="仿宋" w:cs="仿宋"/>
                <w:b w:val="0"/>
                <w:bCs/>
                <w:color w:val="auto"/>
                <w:spacing w:val="20"/>
                <w:sz w:val="24"/>
                <w:szCs w:val="24"/>
              </w:rPr>
            </w:pPr>
          </w:p>
        </w:tc>
      </w:tr>
    </w:tbl>
    <w:p w14:paraId="38F149FA">
      <w:pPr>
        <w:rPr>
          <w:rFonts w:hint="eastAsia" w:ascii="仿宋" w:hAnsi="仿宋" w:eastAsia="仿宋" w:cs="仿宋"/>
          <w:b/>
          <w:color w:val="auto"/>
          <w:spacing w:val="20"/>
          <w:sz w:val="24"/>
          <w:szCs w:val="24"/>
          <w:u w:val="single"/>
        </w:rPr>
      </w:pPr>
    </w:p>
    <w:p w14:paraId="267E31DD">
      <w:pPr>
        <w:rPr>
          <w:rFonts w:hint="eastAsia" w:ascii="仿宋" w:hAnsi="仿宋" w:eastAsia="仿宋" w:cs="仿宋"/>
          <w:b/>
          <w:color w:val="auto"/>
          <w:spacing w:val="20"/>
          <w:sz w:val="24"/>
          <w:szCs w:val="24"/>
          <w:u w:val="single"/>
        </w:rPr>
      </w:pPr>
    </w:p>
    <w:p w14:paraId="41576260">
      <w:pPr>
        <w:ind w:firstLine="9271" w:firstLineChars="3300"/>
        <w:rPr>
          <w:rFonts w:hint="eastAsia" w:ascii="仿宋" w:hAnsi="仿宋" w:eastAsia="仿宋" w:cs="仿宋"/>
          <w:b/>
          <w:color w:val="auto"/>
          <w:spacing w:val="20"/>
          <w:sz w:val="24"/>
          <w:szCs w:val="24"/>
        </w:rPr>
      </w:pPr>
      <w:r>
        <w:rPr>
          <w:rFonts w:hint="eastAsia" w:ascii="仿宋" w:hAnsi="仿宋" w:eastAsia="仿宋" w:cs="仿宋"/>
          <w:b/>
          <w:color w:val="auto"/>
          <w:spacing w:val="20"/>
          <w:sz w:val="24"/>
          <w:szCs w:val="24"/>
          <w:lang w:val="en-US" w:eastAsia="zh-CN"/>
        </w:rPr>
        <w:t>授权</w:t>
      </w:r>
      <w:r>
        <w:rPr>
          <w:rFonts w:hint="eastAsia" w:ascii="仿宋" w:hAnsi="仿宋" w:eastAsia="仿宋" w:cs="仿宋"/>
          <w:b/>
          <w:color w:val="auto"/>
          <w:spacing w:val="20"/>
          <w:sz w:val="24"/>
          <w:szCs w:val="24"/>
        </w:rPr>
        <w:t>代表签字：</w:t>
      </w:r>
      <w:r>
        <w:rPr>
          <w:rFonts w:hint="eastAsia" w:ascii="仿宋" w:hAnsi="仿宋" w:eastAsia="仿宋" w:cs="仿宋"/>
          <w:b/>
          <w:color w:val="auto"/>
          <w:spacing w:val="20"/>
          <w:sz w:val="24"/>
          <w:szCs w:val="24"/>
          <w:u w:val="single"/>
        </w:rPr>
        <w:t xml:space="preserve">             </w:t>
      </w:r>
      <w:r>
        <w:rPr>
          <w:rFonts w:hint="eastAsia" w:ascii="仿宋" w:hAnsi="仿宋" w:eastAsia="仿宋" w:cs="仿宋"/>
          <w:b/>
          <w:color w:val="auto"/>
          <w:spacing w:val="20"/>
          <w:sz w:val="24"/>
          <w:szCs w:val="24"/>
        </w:rPr>
        <w:t xml:space="preserve">  </w:t>
      </w:r>
    </w:p>
    <w:p w14:paraId="4034DD1D">
      <w:pPr>
        <w:rPr>
          <w:rFonts w:hint="eastAsia" w:ascii="仿宋" w:hAnsi="仿宋" w:eastAsia="仿宋" w:cs="仿宋"/>
          <w:iCs/>
          <w:color w:val="auto"/>
          <w:spacing w:val="20"/>
          <w:sz w:val="24"/>
          <w:szCs w:val="24"/>
          <w:highlight w:val="none"/>
          <w:lang w:eastAsia="zh-CN"/>
        </w:rPr>
      </w:pPr>
      <w:r>
        <w:rPr>
          <w:rFonts w:hint="eastAsia" w:ascii="仿宋" w:hAnsi="仿宋" w:eastAsia="仿宋" w:cs="仿宋"/>
          <w:iCs/>
          <w:color w:val="auto"/>
          <w:spacing w:val="20"/>
          <w:sz w:val="24"/>
          <w:szCs w:val="24"/>
          <w:highlight w:val="none"/>
        </w:rPr>
        <w:t>*</w:t>
      </w:r>
      <w:r>
        <w:rPr>
          <w:rFonts w:hint="eastAsia" w:ascii="仿宋" w:hAnsi="仿宋" w:eastAsia="仿宋" w:cs="仿宋"/>
          <w:iCs/>
          <w:color w:val="auto"/>
          <w:spacing w:val="20"/>
          <w:sz w:val="24"/>
          <w:szCs w:val="24"/>
          <w:highlight w:val="none"/>
          <w:lang w:val="en-US" w:eastAsia="zh-CN"/>
        </w:rPr>
        <w:t>所有交易均需通过两定平台进行</w:t>
      </w:r>
      <w:r>
        <w:rPr>
          <w:rFonts w:hint="eastAsia" w:ascii="仿宋" w:hAnsi="仿宋" w:eastAsia="仿宋" w:cs="仿宋"/>
          <w:iCs/>
          <w:color w:val="auto"/>
          <w:spacing w:val="20"/>
          <w:sz w:val="24"/>
          <w:szCs w:val="24"/>
          <w:highlight w:val="none"/>
          <w:lang w:eastAsia="zh-CN"/>
        </w:rPr>
        <w:t>。</w:t>
      </w:r>
    </w:p>
    <w:p w14:paraId="45A296EE">
      <w:pPr>
        <w:spacing w:line="360" w:lineRule="auto"/>
        <w:rPr>
          <w:rFonts w:hint="eastAsia" w:ascii="仿宋" w:hAnsi="仿宋" w:eastAsia="仿宋" w:cs="仿宋"/>
          <w:color w:val="auto"/>
          <w:spacing w:val="20"/>
          <w:sz w:val="24"/>
          <w:szCs w:val="24"/>
        </w:rPr>
      </w:pPr>
      <w:r>
        <w:rPr>
          <w:rFonts w:hint="eastAsia" w:ascii="仿宋" w:hAnsi="仿宋" w:eastAsia="仿宋" w:cs="仿宋"/>
          <w:b/>
          <w:bCs/>
          <w:color w:val="auto"/>
          <w:spacing w:val="20"/>
          <w:sz w:val="24"/>
          <w:szCs w:val="24"/>
        </w:rPr>
        <w:t>附</w:t>
      </w:r>
      <w:r>
        <w:rPr>
          <w:rFonts w:hint="eastAsia" w:ascii="仿宋" w:hAnsi="仿宋" w:eastAsia="仿宋" w:cs="仿宋"/>
          <w:b/>
          <w:bCs/>
          <w:color w:val="auto"/>
          <w:spacing w:val="20"/>
          <w:sz w:val="24"/>
          <w:szCs w:val="24"/>
          <w:lang w:val="en-US" w:eastAsia="zh-CN"/>
        </w:rPr>
        <w:t>件四</w:t>
      </w:r>
      <w:r>
        <w:rPr>
          <w:rFonts w:hint="eastAsia" w:ascii="仿宋" w:hAnsi="仿宋" w:eastAsia="仿宋" w:cs="仿宋"/>
          <w:color w:val="auto"/>
          <w:spacing w:val="20"/>
          <w:sz w:val="24"/>
          <w:szCs w:val="24"/>
        </w:rPr>
        <w:t>：</w:t>
      </w:r>
    </w:p>
    <w:p w14:paraId="76BB09FD">
      <w:pPr>
        <w:jc w:val="center"/>
        <w:rPr>
          <w:rFonts w:hint="eastAsia" w:ascii="仿宋" w:hAnsi="仿宋" w:eastAsia="仿宋" w:cs="仿宋"/>
          <w:b/>
          <w:color w:val="auto"/>
          <w:spacing w:val="20"/>
          <w:sz w:val="32"/>
          <w:szCs w:val="32"/>
          <w:lang w:val="en-US" w:eastAsia="zh-CN"/>
        </w:rPr>
      </w:pPr>
      <w:r>
        <w:rPr>
          <w:rFonts w:hint="eastAsia" w:ascii="仿宋" w:hAnsi="仿宋" w:eastAsia="仿宋" w:cs="仿宋"/>
          <w:b/>
          <w:color w:val="auto"/>
          <w:spacing w:val="20"/>
          <w:sz w:val="32"/>
          <w:szCs w:val="32"/>
          <w:lang w:val="en-US" w:eastAsia="zh-CN"/>
        </w:rPr>
        <w:t>产品业绩（2023-2024</w:t>
      </w:r>
      <w:r>
        <w:rPr>
          <w:rFonts w:hint="eastAsia" w:ascii="仿宋" w:hAnsi="仿宋" w:eastAsia="仿宋" w:cs="仿宋"/>
          <w:b/>
          <w:color w:val="auto"/>
          <w:spacing w:val="20"/>
          <w:sz w:val="32"/>
          <w:szCs w:val="32"/>
        </w:rPr>
        <w:t>年浙江省</w:t>
      </w:r>
      <w:r>
        <w:rPr>
          <w:rFonts w:hint="eastAsia" w:ascii="仿宋" w:hAnsi="仿宋" w:eastAsia="仿宋" w:cs="仿宋"/>
          <w:b/>
          <w:color w:val="auto"/>
          <w:spacing w:val="20"/>
          <w:sz w:val="32"/>
          <w:szCs w:val="32"/>
          <w:lang w:val="en-US" w:eastAsia="zh-CN"/>
        </w:rPr>
        <w:t>三级医院</w:t>
      </w:r>
      <w:r>
        <w:rPr>
          <w:rFonts w:hint="eastAsia" w:ascii="仿宋" w:hAnsi="仿宋" w:eastAsia="仿宋" w:cs="仿宋"/>
          <w:b/>
          <w:color w:val="auto"/>
          <w:spacing w:val="20"/>
          <w:sz w:val="32"/>
          <w:szCs w:val="32"/>
        </w:rPr>
        <w:t>名单</w:t>
      </w:r>
      <w:r>
        <w:rPr>
          <w:rFonts w:hint="eastAsia" w:ascii="仿宋" w:hAnsi="仿宋" w:eastAsia="仿宋" w:cs="仿宋"/>
          <w:b/>
          <w:color w:val="auto"/>
          <w:spacing w:val="20"/>
          <w:sz w:val="32"/>
          <w:szCs w:val="32"/>
          <w:lang w:eastAsia="zh-CN"/>
        </w:rPr>
        <w:t>）</w:t>
      </w:r>
    </w:p>
    <w:tbl>
      <w:tblPr>
        <w:tblStyle w:val="5"/>
        <w:tblW w:w="125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395"/>
        <w:gridCol w:w="2475"/>
        <w:gridCol w:w="2445"/>
        <w:gridCol w:w="1425"/>
        <w:gridCol w:w="1125"/>
        <w:gridCol w:w="1425"/>
        <w:gridCol w:w="1210"/>
      </w:tblGrid>
      <w:tr w14:paraId="0EBA86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017" w:type="dxa"/>
            <w:tcBorders>
              <w:top w:val="single" w:color="auto" w:sz="12" w:space="0"/>
              <w:left w:val="single" w:color="auto" w:sz="12" w:space="0"/>
            </w:tcBorders>
            <w:noWrap w:val="0"/>
            <w:vAlign w:val="top"/>
          </w:tcPr>
          <w:p w14:paraId="7550919F">
            <w:pPr>
              <w:spacing w:line="360" w:lineRule="auto"/>
              <w:jc w:val="center"/>
              <w:rPr>
                <w:rFonts w:hint="eastAsia" w:ascii="仿宋" w:hAnsi="仿宋" w:eastAsia="仿宋" w:cs="仿宋"/>
                <w:caps/>
                <w:color w:val="auto"/>
                <w:spacing w:val="20"/>
                <w:sz w:val="24"/>
                <w:szCs w:val="24"/>
              </w:rPr>
            </w:pPr>
            <w:r>
              <w:rPr>
                <w:rFonts w:hint="eastAsia" w:ascii="仿宋" w:hAnsi="仿宋" w:eastAsia="仿宋" w:cs="仿宋"/>
                <w:caps/>
                <w:color w:val="auto"/>
                <w:spacing w:val="20"/>
                <w:sz w:val="24"/>
                <w:szCs w:val="24"/>
              </w:rPr>
              <w:t>序号</w:t>
            </w:r>
          </w:p>
        </w:tc>
        <w:tc>
          <w:tcPr>
            <w:tcW w:w="1395" w:type="dxa"/>
            <w:tcBorders>
              <w:top w:val="single" w:color="auto" w:sz="12" w:space="0"/>
            </w:tcBorders>
            <w:noWrap w:val="0"/>
            <w:vAlign w:val="top"/>
          </w:tcPr>
          <w:p w14:paraId="3C2B8DD5">
            <w:pPr>
              <w:spacing w:line="360" w:lineRule="auto"/>
              <w:jc w:val="center"/>
              <w:rPr>
                <w:rFonts w:hint="eastAsia" w:ascii="仿宋" w:hAnsi="仿宋" w:eastAsia="仿宋" w:cs="仿宋"/>
                <w:caps/>
                <w:color w:val="auto"/>
                <w:spacing w:val="20"/>
                <w:sz w:val="24"/>
                <w:szCs w:val="24"/>
              </w:rPr>
            </w:pPr>
            <w:r>
              <w:rPr>
                <w:rFonts w:hint="eastAsia" w:ascii="仿宋" w:hAnsi="仿宋" w:eastAsia="仿宋" w:cs="仿宋"/>
                <w:color w:val="auto"/>
                <w:spacing w:val="20"/>
                <w:sz w:val="24"/>
                <w:szCs w:val="24"/>
              </w:rPr>
              <w:t>发票编号</w:t>
            </w:r>
          </w:p>
        </w:tc>
        <w:tc>
          <w:tcPr>
            <w:tcW w:w="2475" w:type="dxa"/>
            <w:tcBorders>
              <w:top w:val="single" w:color="auto" w:sz="12" w:space="0"/>
            </w:tcBorders>
            <w:noWrap w:val="0"/>
            <w:vAlign w:val="top"/>
          </w:tcPr>
          <w:p w14:paraId="5AB1B579">
            <w:pPr>
              <w:spacing w:line="360" w:lineRule="auto"/>
              <w:jc w:val="center"/>
              <w:rPr>
                <w:rFonts w:hint="eastAsia" w:ascii="仿宋" w:hAnsi="仿宋" w:eastAsia="仿宋" w:cs="仿宋"/>
                <w:caps/>
                <w:color w:val="auto"/>
                <w:spacing w:val="20"/>
                <w:sz w:val="24"/>
                <w:szCs w:val="24"/>
              </w:rPr>
            </w:pPr>
            <w:r>
              <w:rPr>
                <w:rFonts w:hint="eastAsia" w:ascii="仿宋" w:hAnsi="仿宋" w:eastAsia="仿宋" w:cs="仿宋"/>
                <w:caps/>
                <w:color w:val="auto"/>
                <w:spacing w:val="20"/>
                <w:sz w:val="24"/>
                <w:szCs w:val="24"/>
              </w:rPr>
              <w:t>用户名称</w:t>
            </w:r>
          </w:p>
        </w:tc>
        <w:tc>
          <w:tcPr>
            <w:tcW w:w="2445" w:type="dxa"/>
            <w:tcBorders>
              <w:top w:val="single" w:color="auto" w:sz="12" w:space="0"/>
            </w:tcBorders>
            <w:noWrap w:val="0"/>
            <w:vAlign w:val="top"/>
          </w:tcPr>
          <w:p w14:paraId="4CA69A33">
            <w:pPr>
              <w:spacing w:line="360" w:lineRule="auto"/>
              <w:jc w:val="center"/>
              <w:rPr>
                <w:rFonts w:hint="eastAsia" w:ascii="仿宋" w:hAnsi="仿宋" w:eastAsia="仿宋" w:cs="仿宋"/>
                <w:caps/>
                <w:color w:val="auto"/>
                <w:spacing w:val="20"/>
                <w:sz w:val="24"/>
                <w:szCs w:val="24"/>
                <w:lang w:val="en-US" w:eastAsia="zh-CN"/>
              </w:rPr>
            </w:pPr>
            <w:r>
              <w:rPr>
                <w:rFonts w:hint="eastAsia" w:ascii="仿宋" w:hAnsi="仿宋" w:eastAsia="仿宋" w:cs="仿宋"/>
                <w:caps/>
                <w:color w:val="auto"/>
                <w:spacing w:val="20"/>
                <w:sz w:val="24"/>
                <w:szCs w:val="24"/>
                <w:lang w:val="en-US" w:eastAsia="zh-CN"/>
              </w:rPr>
              <w:t>耗材名称</w:t>
            </w:r>
          </w:p>
        </w:tc>
        <w:tc>
          <w:tcPr>
            <w:tcW w:w="1425" w:type="dxa"/>
            <w:tcBorders>
              <w:top w:val="single" w:color="auto" w:sz="12" w:space="0"/>
            </w:tcBorders>
            <w:noWrap w:val="0"/>
            <w:vAlign w:val="top"/>
          </w:tcPr>
          <w:p w14:paraId="1CCC6E6F">
            <w:pPr>
              <w:spacing w:line="360" w:lineRule="auto"/>
              <w:jc w:val="center"/>
              <w:rPr>
                <w:rFonts w:hint="eastAsia" w:ascii="仿宋" w:hAnsi="仿宋" w:eastAsia="仿宋" w:cs="仿宋"/>
                <w:caps/>
                <w:color w:val="auto"/>
                <w:spacing w:val="20"/>
                <w:sz w:val="24"/>
                <w:szCs w:val="24"/>
              </w:rPr>
            </w:pPr>
            <w:r>
              <w:rPr>
                <w:rFonts w:hint="eastAsia" w:ascii="仿宋" w:hAnsi="仿宋" w:eastAsia="仿宋" w:cs="仿宋"/>
                <w:caps/>
                <w:color w:val="auto"/>
                <w:spacing w:val="20"/>
                <w:sz w:val="24"/>
                <w:szCs w:val="24"/>
                <w:lang w:eastAsia="zh-CN"/>
              </w:rPr>
              <w:t>规格</w:t>
            </w:r>
            <w:r>
              <w:rPr>
                <w:rFonts w:hint="eastAsia" w:ascii="仿宋" w:hAnsi="仿宋" w:eastAsia="仿宋" w:cs="仿宋"/>
                <w:caps/>
                <w:color w:val="auto"/>
                <w:spacing w:val="20"/>
                <w:sz w:val="24"/>
                <w:szCs w:val="24"/>
              </w:rPr>
              <w:t>型号</w:t>
            </w:r>
          </w:p>
        </w:tc>
        <w:tc>
          <w:tcPr>
            <w:tcW w:w="1125" w:type="dxa"/>
            <w:tcBorders>
              <w:top w:val="single" w:color="auto" w:sz="12" w:space="0"/>
            </w:tcBorders>
            <w:noWrap w:val="0"/>
            <w:vAlign w:val="top"/>
          </w:tcPr>
          <w:p w14:paraId="54506300">
            <w:pPr>
              <w:spacing w:line="360" w:lineRule="auto"/>
              <w:jc w:val="center"/>
              <w:rPr>
                <w:rFonts w:hint="eastAsia" w:ascii="仿宋" w:hAnsi="仿宋" w:eastAsia="仿宋" w:cs="仿宋"/>
                <w:caps/>
                <w:color w:val="auto"/>
                <w:spacing w:val="20"/>
                <w:sz w:val="24"/>
                <w:szCs w:val="24"/>
                <w:lang w:val="en-US" w:eastAsia="zh-CN"/>
              </w:rPr>
            </w:pPr>
            <w:r>
              <w:rPr>
                <w:rFonts w:hint="eastAsia" w:ascii="仿宋" w:hAnsi="仿宋" w:eastAsia="仿宋" w:cs="仿宋"/>
                <w:caps/>
                <w:color w:val="auto"/>
                <w:spacing w:val="20"/>
                <w:sz w:val="24"/>
                <w:szCs w:val="24"/>
                <w:lang w:val="en-US" w:eastAsia="zh-CN"/>
              </w:rPr>
              <w:t>品牌</w:t>
            </w:r>
          </w:p>
        </w:tc>
        <w:tc>
          <w:tcPr>
            <w:tcW w:w="1425" w:type="dxa"/>
            <w:tcBorders>
              <w:top w:val="single" w:color="auto" w:sz="12" w:space="0"/>
            </w:tcBorders>
            <w:noWrap w:val="0"/>
            <w:vAlign w:val="top"/>
          </w:tcPr>
          <w:p w14:paraId="2DCE3FE3">
            <w:pPr>
              <w:spacing w:line="360" w:lineRule="auto"/>
              <w:jc w:val="center"/>
              <w:rPr>
                <w:rFonts w:hint="eastAsia" w:ascii="仿宋" w:hAnsi="仿宋" w:eastAsia="仿宋" w:cs="仿宋"/>
                <w:caps/>
                <w:color w:val="auto"/>
                <w:spacing w:val="20"/>
                <w:sz w:val="24"/>
                <w:szCs w:val="24"/>
                <w:lang w:eastAsia="zh-CN"/>
              </w:rPr>
            </w:pPr>
            <w:r>
              <w:rPr>
                <w:rFonts w:hint="eastAsia" w:ascii="仿宋" w:hAnsi="仿宋" w:eastAsia="仿宋" w:cs="仿宋"/>
                <w:color w:val="auto"/>
                <w:spacing w:val="20"/>
                <w:sz w:val="24"/>
                <w:szCs w:val="24"/>
                <w:lang w:eastAsia="zh-CN"/>
              </w:rPr>
              <w:t>发票金额</w:t>
            </w:r>
          </w:p>
        </w:tc>
        <w:tc>
          <w:tcPr>
            <w:tcW w:w="1210" w:type="dxa"/>
            <w:tcBorders>
              <w:top w:val="single" w:color="auto" w:sz="12" w:space="0"/>
              <w:right w:val="single" w:color="auto" w:sz="12" w:space="0"/>
            </w:tcBorders>
            <w:noWrap w:val="0"/>
            <w:vAlign w:val="top"/>
          </w:tcPr>
          <w:p w14:paraId="62953ADE">
            <w:pPr>
              <w:spacing w:line="360" w:lineRule="auto"/>
              <w:jc w:val="center"/>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备注</w:t>
            </w:r>
          </w:p>
        </w:tc>
      </w:tr>
      <w:tr w14:paraId="2C3A2C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36A91BC7">
            <w:pPr>
              <w:spacing w:line="360" w:lineRule="auto"/>
              <w:rPr>
                <w:rFonts w:hint="eastAsia" w:ascii="仿宋" w:hAnsi="仿宋" w:eastAsia="仿宋" w:cs="仿宋"/>
                <w:color w:val="auto"/>
                <w:spacing w:val="20"/>
                <w:sz w:val="24"/>
                <w:szCs w:val="24"/>
                <w:lang w:val="en-US" w:eastAsia="zh-CN"/>
              </w:rPr>
            </w:pPr>
          </w:p>
        </w:tc>
        <w:tc>
          <w:tcPr>
            <w:tcW w:w="1395" w:type="dxa"/>
            <w:noWrap w:val="0"/>
            <w:vAlign w:val="top"/>
          </w:tcPr>
          <w:p w14:paraId="30BC7CCA">
            <w:pPr>
              <w:spacing w:line="360" w:lineRule="auto"/>
              <w:rPr>
                <w:rFonts w:hint="eastAsia" w:ascii="仿宋" w:hAnsi="仿宋" w:eastAsia="仿宋" w:cs="仿宋"/>
                <w:color w:val="auto"/>
                <w:spacing w:val="20"/>
                <w:sz w:val="24"/>
                <w:szCs w:val="24"/>
              </w:rPr>
            </w:pPr>
          </w:p>
        </w:tc>
        <w:tc>
          <w:tcPr>
            <w:tcW w:w="2475" w:type="dxa"/>
            <w:noWrap w:val="0"/>
            <w:vAlign w:val="top"/>
          </w:tcPr>
          <w:p w14:paraId="50209C7C">
            <w:pPr>
              <w:spacing w:line="360" w:lineRule="auto"/>
              <w:rPr>
                <w:rFonts w:hint="eastAsia" w:ascii="仿宋" w:hAnsi="仿宋" w:eastAsia="仿宋" w:cs="仿宋"/>
                <w:color w:val="auto"/>
                <w:spacing w:val="20"/>
                <w:sz w:val="24"/>
                <w:szCs w:val="24"/>
              </w:rPr>
            </w:pPr>
          </w:p>
        </w:tc>
        <w:tc>
          <w:tcPr>
            <w:tcW w:w="2445" w:type="dxa"/>
            <w:noWrap w:val="0"/>
            <w:vAlign w:val="top"/>
          </w:tcPr>
          <w:p w14:paraId="656A701D">
            <w:pPr>
              <w:spacing w:line="360" w:lineRule="auto"/>
              <w:rPr>
                <w:rFonts w:hint="eastAsia" w:ascii="仿宋" w:hAnsi="仿宋" w:eastAsia="仿宋" w:cs="仿宋"/>
                <w:color w:val="auto"/>
                <w:spacing w:val="20"/>
                <w:sz w:val="24"/>
                <w:szCs w:val="24"/>
              </w:rPr>
            </w:pPr>
          </w:p>
        </w:tc>
        <w:tc>
          <w:tcPr>
            <w:tcW w:w="1425" w:type="dxa"/>
            <w:noWrap w:val="0"/>
            <w:vAlign w:val="top"/>
          </w:tcPr>
          <w:p w14:paraId="73371F7B">
            <w:pPr>
              <w:spacing w:line="360" w:lineRule="auto"/>
              <w:rPr>
                <w:rFonts w:hint="eastAsia" w:ascii="仿宋" w:hAnsi="仿宋" w:eastAsia="仿宋" w:cs="仿宋"/>
                <w:color w:val="auto"/>
                <w:spacing w:val="20"/>
                <w:sz w:val="24"/>
                <w:szCs w:val="24"/>
              </w:rPr>
            </w:pPr>
          </w:p>
        </w:tc>
        <w:tc>
          <w:tcPr>
            <w:tcW w:w="1125" w:type="dxa"/>
            <w:noWrap w:val="0"/>
            <w:vAlign w:val="top"/>
          </w:tcPr>
          <w:p w14:paraId="38DA9803">
            <w:pPr>
              <w:tabs>
                <w:tab w:val="left" w:pos="630"/>
              </w:tabs>
              <w:spacing w:line="360" w:lineRule="auto"/>
              <w:rPr>
                <w:rFonts w:hint="eastAsia" w:ascii="仿宋" w:hAnsi="仿宋" w:eastAsia="仿宋" w:cs="仿宋"/>
                <w:color w:val="auto"/>
                <w:spacing w:val="20"/>
                <w:sz w:val="24"/>
                <w:szCs w:val="24"/>
              </w:rPr>
            </w:pPr>
          </w:p>
        </w:tc>
        <w:tc>
          <w:tcPr>
            <w:tcW w:w="1425" w:type="dxa"/>
            <w:noWrap w:val="0"/>
            <w:vAlign w:val="top"/>
          </w:tcPr>
          <w:p w14:paraId="7D150441">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2546F0BB">
            <w:pPr>
              <w:spacing w:line="360" w:lineRule="auto"/>
              <w:rPr>
                <w:rFonts w:hint="eastAsia" w:ascii="仿宋" w:hAnsi="仿宋" w:eastAsia="仿宋" w:cs="仿宋"/>
                <w:color w:val="auto"/>
                <w:spacing w:val="20"/>
                <w:sz w:val="24"/>
                <w:szCs w:val="24"/>
              </w:rPr>
            </w:pPr>
          </w:p>
        </w:tc>
      </w:tr>
      <w:tr w14:paraId="3FA8C0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0A6AE6D7">
            <w:pPr>
              <w:spacing w:line="360" w:lineRule="auto"/>
              <w:rPr>
                <w:rFonts w:hint="eastAsia" w:ascii="仿宋" w:hAnsi="仿宋" w:eastAsia="仿宋" w:cs="仿宋"/>
                <w:color w:val="auto"/>
                <w:spacing w:val="20"/>
                <w:sz w:val="24"/>
                <w:szCs w:val="24"/>
                <w:lang w:val="en-US" w:eastAsia="zh-CN"/>
              </w:rPr>
            </w:pPr>
          </w:p>
        </w:tc>
        <w:tc>
          <w:tcPr>
            <w:tcW w:w="1395" w:type="dxa"/>
            <w:noWrap w:val="0"/>
            <w:vAlign w:val="top"/>
          </w:tcPr>
          <w:p w14:paraId="73AC09BD">
            <w:pPr>
              <w:spacing w:line="360" w:lineRule="auto"/>
              <w:rPr>
                <w:rFonts w:hint="eastAsia" w:ascii="仿宋" w:hAnsi="仿宋" w:eastAsia="仿宋" w:cs="仿宋"/>
                <w:color w:val="auto"/>
                <w:spacing w:val="20"/>
                <w:sz w:val="24"/>
                <w:szCs w:val="24"/>
              </w:rPr>
            </w:pPr>
          </w:p>
        </w:tc>
        <w:tc>
          <w:tcPr>
            <w:tcW w:w="2475" w:type="dxa"/>
            <w:noWrap w:val="0"/>
            <w:vAlign w:val="top"/>
          </w:tcPr>
          <w:p w14:paraId="39C7D2DD">
            <w:pPr>
              <w:spacing w:line="360" w:lineRule="auto"/>
              <w:rPr>
                <w:rFonts w:hint="eastAsia" w:ascii="仿宋" w:hAnsi="仿宋" w:eastAsia="仿宋" w:cs="仿宋"/>
                <w:color w:val="auto"/>
                <w:spacing w:val="20"/>
                <w:sz w:val="24"/>
                <w:szCs w:val="24"/>
              </w:rPr>
            </w:pPr>
          </w:p>
        </w:tc>
        <w:tc>
          <w:tcPr>
            <w:tcW w:w="2445" w:type="dxa"/>
            <w:noWrap w:val="0"/>
            <w:vAlign w:val="top"/>
          </w:tcPr>
          <w:p w14:paraId="2F33C3ED">
            <w:pPr>
              <w:spacing w:line="360" w:lineRule="auto"/>
              <w:rPr>
                <w:rFonts w:hint="eastAsia" w:ascii="仿宋" w:hAnsi="仿宋" w:eastAsia="仿宋" w:cs="仿宋"/>
                <w:color w:val="auto"/>
                <w:spacing w:val="20"/>
                <w:sz w:val="24"/>
                <w:szCs w:val="24"/>
              </w:rPr>
            </w:pPr>
          </w:p>
        </w:tc>
        <w:tc>
          <w:tcPr>
            <w:tcW w:w="1425" w:type="dxa"/>
            <w:noWrap w:val="0"/>
            <w:vAlign w:val="top"/>
          </w:tcPr>
          <w:p w14:paraId="5278A113">
            <w:pPr>
              <w:spacing w:line="360" w:lineRule="auto"/>
              <w:rPr>
                <w:rFonts w:hint="eastAsia" w:ascii="仿宋" w:hAnsi="仿宋" w:eastAsia="仿宋" w:cs="仿宋"/>
                <w:color w:val="auto"/>
                <w:spacing w:val="20"/>
                <w:sz w:val="24"/>
                <w:szCs w:val="24"/>
              </w:rPr>
            </w:pPr>
          </w:p>
        </w:tc>
        <w:tc>
          <w:tcPr>
            <w:tcW w:w="1125" w:type="dxa"/>
            <w:noWrap w:val="0"/>
            <w:vAlign w:val="top"/>
          </w:tcPr>
          <w:p w14:paraId="5513E639">
            <w:pPr>
              <w:spacing w:line="360" w:lineRule="auto"/>
              <w:rPr>
                <w:rFonts w:hint="eastAsia" w:ascii="仿宋" w:hAnsi="仿宋" w:eastAsia="仿宋" w:cs="仿宋"/>
                <w:color w:val="auto"/>
                <w:spacing w:val="20"/>
                <w:sz w:val="24"/>
                <w:szCs w:val="24"/>
              </w:rPr>
            </w:pPr>
          </w:p>
        </w:tc>
        <w:tc>
          <w:tcPr>
            <w:tcW w:w="1425" w:type="dxa"/>
            <w:noWrap w:val="0"/>
            <w:vAlign w:val="top"/>
          </w:tcPr>
          <w:p w14:paraId="354650DE">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6A444C19">
            <w:pPr>
              <w:spacing w:line="360" w:lineRule="auto"/>
              <w:rPr>
                <w:rFonts w:hint="eastAsia" w:ascii="仿宋" w:hAnsi="仿宋" w:eastAsia="仿宋" w:cs="仿宋"/>
                <w:color w:val="auto"/>
                <w:spacing w:val="20"/>
                <w:sz w:val="24"/>
                <w:szCs w:val="24"/>
              </w:rPr>
            </w:pPr>
          </w:p>
        </w:tc>
      </w:tr>
      <w:tr w14:paraId="7493B5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722B9CFD">
            <w:pPr>
              <w:spacing w:line="360" w:lineRule="auto"/>
              <w:rPr>
                <w:rFonts w:hint="eastAsia" w:ascii="仿宋" w:hAnsi="仿宋" w:eastAsia="仿宋" w:cs="仿宋"/>
                <w:color w:val="auto"/>
                <w:spacing w:val="20"/>
                <w:sz w:val="24"/>
                <w:szCs w:val="24"/>
              </w:rPr>
            </w:pPr>
          </w:p>
        </w:tc>
        <w:tc>
          <w:tcPr>
            <w:tcW w:w="1395" w:type="dxa"/>
            <w:noWrap w:val="0"/>
            <w:vAlign w:val="top"/>
          </w:tcPr>
          <w:p w14:paraId="490080EB">
            <w:pPr>
              <w:spacing w:line="360" w:lineRule="auto"/>
              <w:rPr>
                <w:rFonts w:hint="eastAsia" w:ascii="仿宋" w:hAnsi="仿宋" w:eastAsia="仿宋" w:cs="仿宋"/>
                <w:color w:val="auto"/>
                <w:spacing w:val="20"/>
                <w:sz w:val="24"/>
                <w:szCs w:val="24"/>
              </w:rPr>
            </w:pPr>
          </w:p>
        </w:tc>
        <w:tc>
          <w:tcPr>
            <w:tcW w:w="2475" w:type="dxa"/>
            <w:noWrap w:val="0"/>
            <w:vAlign w:val="top"/>
          </w:tcPr>
          <w:p w14:paraId="3D444BD8">
            <w:pPr>
              <w:spacing w:line="360" w:lineRule="auto"/>
              <w:rPr>
                <w:rFonts w:hint="eastAsia" w:ascii="仿宋" w:hAnsi="仿宋" w:eastAsia="仿宋" w:cs="仿宋"/>
                <w:color w:val="auto"/>
                <w:spacing w:val="20"/>
                <w:sz w:val="24"/>
                <w:szCs w:val="24"/>
              </w:rPr>
            </w:pPr>
          </w:p>
        </w:tc>
        <w:tc>
          <w:tcPr>
            <w:tcW w:w="2445" w:type="dxa"/>
            <w:noWrap w:val="0"/>
            <w:vAlign w:val="top"/>
          </w:tcPr>
          <w:p w14:paraId="320B5D14">
            <w:pPr>
              <w:spacing w:line="360" w:lineRule="auto"/>
              <w:rPr>
                <w:rFonts w:hint="eastAsia" w:ascii="仿宋" w:hAnsi="仿宋" w:eastAsia="仿宋" w:cs="仿宋"/>
                <w:color w:val="auto"/>
                <w:spacing w:val="20"/>
                <w:sz w:val="24"/>
                <w:szCs w:val="24"/>
              </w:rPr>
            </w:pPr>
          </w:p>
        </w:tc>
        <w:tc>
          <w:tcPr>
            <w:tcW w:w="1425" w:type="dxa"/>
            <w:noWrap w:val="0"/>
            <w:vAlign w:val="top"/>
          </w:tcPr>
          <w:p w14:paraId="2E32D4EE">
            <w:pPr>
              <w:spacing w:line="360" w:lineRule="auto"/>
              <w:rPr>
                <w:rFonts w:hint="eastAsia" w:ascii="仿宋" w:hAnsi="仿宋" w:eastAsia="仿宋" w:cs="仿宋"/>
                <w:color w:val="auto"/>
                <w:spacing w:val="20"/>
                <w:sz w:val="24"/>
                <w:szCs w:val="24"/>
              </w:rPr>
            </w:pPr>
          </w:p>
        </w:tc>
        <w:tc>
          <w:tcPr>
            <w:tcW w:w="1125" w:type="dxa"/>
            <w:noWrap w:val="0"/>
            <w:vAlign w:val="top"/>
          </w:tcPr>
          <w:p w14:paraId="0A3FF85E">
            <w:pPr>
              <w:spacing w:line="360" w:lineRule="auto"/>
              <w:rPr>
                <w:rFonts w:hint="eastAsia" w:ascii="仿宋" w:hAnsi="仿宋" w:eastAsia="仿宋" w:cs="仿宋"/>
                <w:color w:val="auto"/>
                <w:spacing w:val="20"/>
                <w:sz w:val="24"/>
                <w:szCs w:val="24"/>
              </w:rPr>
            </w:pPr>
          </w:p>
        </w:tc>
        <w:tc>
          <w:tcPr>
            <w:tcW w:w="1425" w:type="dxa"/>
            <w:noWrap w:val="0"/>
            <w:vAlign w:val="top"/>
          </w:tcPr>
          <w:p w14:paraId="6FB5939E">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6AB23359">
            <w:pPr>
              <w:spacing w:line="360" w:lineRule="auto"/>
              <w:rPr>
                <w:rFonts w:hint="eastAsia" w:ascii="仿宋" w:hAnsi="仿宋" w:eastAsia="仿宋" w:cs="仿宋"/>
                <w:color w:val="auto"/>
                <w:spacing w:val="20"/>
                <w:sz w:val="24"/>
                <w:szCs w:val="24"/>
              </w:rPr>
            </w:pPr>
          </w:p>
        </w:tc>
      </w:tr>
      <w:tr w14:paraId="5AA9DC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6F565074">
            <w:pPr>
              <w:spacing w:line="360" w:lineRule="auto"/>
              <w:rPr>
                <w:rFonts w:hint="eastAsia" w:ascii="仿宋" w:hAnsi="仿宋" w:eastAsia="仿宋" w:cs="仿宋"/>
                <w:color w:val="auto"/>
                <w:spacing w:val="20"/>
                <w:sz w:val="24"/>
                <w:szCs w:val="24"/>
              </w:rPr>
            </w:pPr>
          </w:p>
        </w:tc>
        <w:tc>
          <w:tcPr>
            <w:tcW w:w="1395" w:type="dxa"/>
            <w:noWrap w:val="0"/>
            <w:vAlign w:val="top"/>
          </w:tcPr>
          <w:p w14:paraId="4541A5F1">
            <w:pPr>
              <w:spacing w:line="360" w:lineRule="auto"/>
              <w:rPr>
                <w:rFonts w:hint="eastAsia" w:ascii="仿宋" w:hAnsi="仿宋" w:eastAsia="仿宋" w:cs="仿宋"/>
                <w:color w:val="auto"/>
                <w:spacing w:val="20"/>
                <w:sz w:val="24"/>
                <w:szCs w:val="24"/>
              </w:rPr>
            </w:pPr>
          </w:p>
        </w:tc>
        <w:tc>
          <w:tcPr>
            <w:tcW w:w="2475" w:type="dxa"/>
            <w:noWrap w:val="0"/>
            <w:vAlign w:val="top"/>
          </w:tcPr>
          <w:p w14:paraId="0A64AD4A">
            <w:pPr>
              <w:spacing w:line="360" w:lineRule="auto"/>
              <w:rPr>
                <w:rFonts w:hint="eastAsia" w:ascii="仿宋" w:hAnsi="仿宋" w:eastAsia="仿宋" w:cs="仿宋"/>
                <w:color w:val="auto"/>
                <w:spacing w:val="20"/>
                <w:sz w:val="24"/>
                <w:szCs w:val="24"/>
              </w:rPr>
            </w:pPr>
          </w:p>
        </w:tc>
        <w:tc>
          <w:tcPr>
            <w:tcW w:w="2445" w:type="dxa"/>
            <w:noWrap w:val="0"/>
            <w:vAlign w:val="top"/>
          </w:tcPr>
          <w:p w14:paraId="24C0C797">
            <w:pPr>
              <w:spacing w:line="360" w:lineRule="auto"/>
              <w:rPr>
                <w:rFonts w:hint="eastAsia" w:ascii="仿宋" w:hAnsi="仿宋" w:eastAsia="仿宋" w:cs="仿宋"/>
                <w:color w:val="auto"/>
                <w:spacing w:val="20"/>
                <w:sz w:val="24"/>
                <w:szCs w:val="24"/>
              </w:rPr>
            </w:pPr>
          </w:p>
        </w:tc>
        <w:tc>
          <w:tcPr>
            <w:tcW w:w="1425" w:type="dxa"/>
            <w:noWrap w:val="0"/>
            <w:vAlign w:val="top"/>
          </w:tcPr>
          <w:p w14:paraId="4BF6280E">
            <w:pPr>
              <w:spacing w:line="360" w:lineRule="auto"/>
              <w:rPr>
                <w:rFonts w:hint="eastAsia" w:ascii="仿宋" w:hAnsi="仿宋" w:eastAsia="仿宋" w:cs="仿宋"/>
                <w:color w:val="auto"/>
                <w:spacing w:val="20"/>
                <w:sz w:val="24"/>
                <w:szCs w:val="24"/>
              </w:rPr>
            </w:pPr>
          </w:p>
        </w:tc>
        <w:tc>
          <w:tcPr>
            <w:tcW w:w="1125" w:type="dxa"/>
            <w:noWrap w:val="0"/>
            <w:vAlign w:val="top"/>
          </w:tcPr>
          <w:p w14:paraId="6500E403">
            <w:pPr>
              <w:spacing w:line="360" w:lineRule="auto"/>
              <w:rPr>
                <w:rFonts w:hint="eastAsia" w:ascii="仿宋" w:hAnsi="仿宋" w:eastAsia="仿宋" w:cs="仿宋"/>
                <w:color w:val="auto"/>
                <w:spacing w:val="20"/>
                <w:sz w:val="24"/>
                <w:szCs w:val="24"/>
              </w:rPr>
            </w:pPr>
          </w:p>
        </w:tc>
        <w:tc>
          <w:tcPr>
            <w:tcW w:w="1425" w:type="dxa"/>
            <w:noWrap w:val="0"/>
            <w:vAlign w:val="top"/>
          </w:tcPr>
          <w:p w14:paraId="11665A20">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57F6B9FD">
            <w:pPr>
              <w:spacing w:line="360" w:lineRule="auto"/>
              <w:rPr>
                <w:rFonts w:hint="eastAsia" w:ascii="仿宋" w:hAnsi="仿宋" w:eastAsia="仿宋" w:cs="仿宋"/>
                <w:color w:val="auto"/>
                <w:spacing w:val="20"/>
                <w:sz w:val="24"/>
                <w:szCs w:val="24"/>
              </w:rPr>
            </w:pPr>
          </w:p>
        </w:tc>
      </w:tr>
      <w:tr w14:paraId="1B21E9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3EB94560">
            <w:pPr>
              <w:spacing w:line="360" w:lineRule="auto"/>
              <w:rPr>
                <w:rFonts w:hint="eastAsia" w:ascii="仿宋" w:hAnsi="仿宋" w:eastAsia="仿宋" w:cs="仿宋"/>
                <w:color w:val="auto"/>
                <w:spacing w:val="20"/>
                <w:sz w:val="24"/>
                <w:szCs w:val="24"/>
              </w:rPr>
            </w:pPr>
          </w:p>
        </w:tc>
        <w:tc>
          <w:tcPr>
            <w:tcW w:w="1395" w:type="dxa"/>
            <w:noWrap w:val="0"/>
            <w:vAlign w:val="top"/>
          </w:tcPr>
          <w:p w14:paraId="757ACAF2">
            <w:pPr>
              <w:spacing w:line="360" w:lineRule="auto"/>
              <w:rPr>
                <w:rFonts w:hint="eastAsia" w:ascii="仿宋" w:hAnsi="仿宋" w:eastAsia="仿宋" w:cs="仿宋"/>
                <w:color w:val="auto"/>
                <w:spacing w:val="20"/>
                <w:sz w:val="24"/>
                <w:szCs w:val="24"/>
              </w:rPr>
            </w:pPr>
          </w:p>
        </w:tc>
        <w:tc>
          <w:tcPr>
            <w:tcW w:w="2475" w:type="dxa"/>
            <w:noWrap w:val="0"/>
            <w:vAlign w:val="top"/>
          </w:tcPr>
          <w:p w14:paraId="3BC86264">
            <w:pPr>
              <w:spacing w:line="360" w:lineRule="auto"/>
              <w:rPr>
                <w:rFonts w:hint="eastAsia" w:ascii="仿宋" w:hAnsi="仿宋" w:eastAsia="仿宋" w:cs="仿宋"/>
                <w:color w:val="auto"/>
                <w:spacing w:val="20"/>
                <w:sz w:val="24"/>
                <w:szCs w:val="24"/>
              </w:rPr>
            </w:pPr>
          </w:p>
        </w:tc>
        <w:tc>
          <w:tcPr>
            <w:tcW w:w="2445" w:type="dxa"/>
            <w:noWrap w:val="0"/>
            <w:vAlign w:val="top"/>
          </w:tcPr>
          <w:p w14:paraId="61C73E9D">
            <w:pPr>
              <w:spacing w:line="360" w:lineRule="auto"/>
              <w:rPr>
                <w:rFonts w:hint="eastAsia" w:ascii="仿宋" w:hAnsi="仿宋" w:eastAsia="仿宋" w:cs="仿宋"/>
                <w:color w:val="auto"/>
                <w:spacing w:val="20"/>
                <w:sz w:val="24"/>
                <w:szCs w:val="24"/>
              </w:rPr>
            </w:pPr>
          </w:p>
        </w:tc>
        <w:tc>
          <w:tcPr>
            <w:tcW w:w="1425" w:type="dxa"/>
            <w:noWrap w:val="0"/>
            <w:vAlign w:val="top"/>
          </w:tcPr>
          <w:p w14:paraId="2B32638E">
            <w:pPr>
              <w:spacing w:line="360" w:lineRule="auto"/>
              <w:rPr>
                <w:rFonts w:hint="eastAsia" w:ascii="仿宋" w:hAnsi="仿宋" w:eastAsia="仿宋" w:cs="仿宋"/>
                <w:color w:val="auto"/>
                <w:spacing w:val="20"/>
                <w:sz w:val="24"/>
                <w:szCs w:val="24"/>
              </w:rPr>
            </w:pPr>
          </w:p>
        </w:tc>
        <w:tc>
          <w:tcPr>
            <w:tcW w:w="1125" w:type="dxa"/>
            <w:noWrap w:val="0"/>
            <w:vAlign w:val="top"/>
          </w:tcPr>
          <w:p w14:paraId="2966BF29">
            <w:pPr>
              <w:spacing w:line="360" w:lineRule="auto"/>
              <w:rPr>
                <w:rFonts w:hint="eastAsia" w:ascii="仿宋" w:hAnsi="仿宋" w:eastAsia="仿宋" w:cs="仿宋"/>
                <w:color w:val="auto"/>
                <w:spacing w:val="20"/>
                <w:sz w:val="24"/>
                <w:szCs w:val="24"/>
              </w:rPr>
            </w:pPr>
          </w:p>
        </w:tc>
        <w:tc>
          <w:tcPr>
            <w:tcW w:w="1425" w:type="dxa"/>
            <w:noWrap w:val="0"/>
            <w:vAlign w:val="top"/>
          </w:tcPr>
          <w:p w14:paraId="06CB1C2E">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300F6C7C">
            <w:pPr>
              <w:spacing w:line="360" w:lineRule="auto"/>
              <w:rPr>
                <w:rFonts w:hint="eastAsia" w:ascii="仿宋" w:hAnsi="仿宋" w:eastAsia="仿宋" w:cs="仿宋"/>
                <w:color w:val="auto"/>
                <w:spacing w:val="20"/>
                <w:sz w:val="24"/>
                <w:szCs w:val="24"/>
              </w:rPr>
            </w:pPr>
          </w:p>
        </w:tc>
      </w:tr>
      <w:tr w14:paraId="4E1CC2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775EF949">
            <w:pPr>
              <w:spacing w:line="360" w:lineRule="auto"/>
              <w:rPr>
                <w:rFonts w:hint="eastAsia" w:ascii="仿宋" w:hAnsi="仿宋" w:eastAsia="仿宋" w:cs="仿宋"/>
                <w:color w:val="auto"/>
                <w:spacing w:val="20"/>
                <w:sz w:val="24"/>
                <w:szCs w:val="24"/>
              </w:rPr>
            </w:pPr>
          </w:p>
        </w:tc>
        <w:tc>
          <w:tcPr>
            <w:tcW w:w="1395" w:type="dxa"/>
            <w:noWrap w:val="0"/>
            <w:vAlign w:val="top"/>
          </w:tcPr>
          <w:p w14:paraId="0869AEEA">
            <w:pPr>
              <w:spacing w:line="360" w:lineRule="auto"/>
              <w:rPr>
                <w:rFonts w:hint="eastAsia" w:ascii="仿宋" w:hAnsi="仿宋" w:eastAsia="仿宋" w:cs="仿宋"/>
                <w:color w:val="auto"/>
                <w:spacing w:val="20"/>
                <w:sz w:val="24"/>
                <w:szCs w:val="24"/>
              </w:rPr>
            </w:pPr>
          </w:p>
        </w:tc>
        <w:tc>
          <w:tcPr>
            <w:tcW w:w="2475" w:type="dxa"/>
            <w:noWrap w:val="0"/>
            <w:vAlign w:val="top"/>
          </w:tcPr>
          <w:p w14:paraId="00D4B9FF">
            <w:pPr>
              <w:spacing w:line="360" w:lineRule="auto"/>
              <w:rPr>
                <w:rFonts w:hint="eastAsia" w:ascii="仿宋" w:hAnsi="仿宋" w:eastAsia="仿宋" w:cs="仿宋"/>
                <w:color w:val="auto"/>
                <w:spacing w:val="20"/>
                <w:sz w:val="24"/>
                <w:szCs w:val="24"/>
              </w:rPr>
            </w:pPr>
          </w:p>
        </w:tc>
        <w:tc>
          <w:tcPr>
            <w:tcW w:w="2445" w:type="dxa"/>
            <w:noWrap w:val="0"/>
            <w:vAlign w:val="top"/>
          </w:tcPr>
          <w:p w14:paraId="7E2DE051">
            <w:pPr>
              <w:spacing w:line="360" w:lineRule="auto"/>
              <w:rPr>
                <w:rFonts w:hint="eastAsia" w:ascii="仿宋" w:hAnsi="仿宋" w:eastAsia="仿宋" w:cs="仿宋"/>
                <w:color w:val="auto"/>
                <w:spacing w:val="20"/>
                <w:sz w:val="24"/>
                <w:szCs w:val="24"/>
              </w:rPr>
            </w:pPr>
          </w:p>
        </w:tc>
        <w:tc>
          <w:tcPr>
            <w:tcW w:w="1425" w:type="dxa"/>
            <w:noWrap w:val="0"/>
            <w:vAlign w:val="top"/>
          </w:tcPr>
          <w:p w14:paraId="773F5EEA">
            <w:pPr>
              <w:spacing w:line="360" w:lineRule="auto"/>
              <w:rPr>
                <w:rFonts w:hint="eastAsia" w:ascii="仿宋" w:hAnsi="仿宋" w:eastAsia="仿宋" w:cs="仿宋"/>
                <w:color w:val="auto"/>
                <w:spacing w:val="20"/>
                <w:sz w:val="24"/>
                <w:szCs w:val="24"/>
              </w:rPr>
            </w:pPr>
          </w:p>
        </w:tc>
        <w:tc>
          <w:tcPr>
            <w:tcW w:w="1125" w:type="dxa"/>
            <w:noWrap w:val="0"/>
            <w:vAlign w:val="top"/>
          </w:tcPr>
          <w:p w14:paraId="25A622E8">
            <w:pPr>
              <w:spacing w:line="360" w:lineRule="auto"/>
              <w:rPr>
                <w:rFonts w:hint="eastAsia" w:ascii="仿宋" w:hAnsi="仿宋" w:eastAsia="仿宋" w:cs="仿宋"/>
                <w:color w:val="auto"/>
                <w:spacing w:val="20"/>
                <w:sz w:val="24"/>
                <w:szCs w:val="24"/>
              </w:rPr>
            </w:pPr>
          </w:p>
        </w:tc>
        <w:tc>
          <w:tcPr>
            <w:tcW w:w="1425" w:type="dxa"/>
            <w:noWrap w:val="0"/>
            <w:vAlign w:val="top"/>
          </w:tcPr>
          <w:p w14:paraId="426103A7">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7C8EB7EB">
            <w:pPr>
              <w:spacing w:line="360" w:lineRule="auto"/>
              <w:rPr>
                <w:rFonts w:hint="eastAsia" w:ascii="仿宋" w:hAnsi="仿宋" w:eastAsia="仿宋" w:cs="仿宋"/>
                <w:color w:val="auto"/>
                <w:spacing w:val="20"/>
                <w:sz w:val="24"/>
                <w:szCs w:val="24"/>
              </w:rPr>
            </w:pPr>
          </w:p>
        </w:tc>
      </w:tr>
      <w:tr w14:paraId="576C0C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4ADD9EC7">
            <w:pPr>
              <w:spacing w:line="360" w:lineRule="auto"/>
              <w:rPr>
                <w:rFonts w:hint="eastAsia" w:ascii="仿宋" w:hAnsi="仿宋" w:eastAsia="仿宋" w:cs="仿宋"/>
                <w:color w:val="auto"/>
                <w:spacing w:val="20"/>
                <w:sz w:val="24"/>
                <w:szCs w:val="24"/>
              </w:rPr>
            </w:pPr>
          </w:p>
        </w:tc>
        <w:tc>
          <w:tcPr>
            <w:tcW w:w="1395" w:type="dxa"/>
            <w:noWrap w:val="0"/>
            <w:vAlign w:val="top"/>
          </w:tcPr>
          <w:p w14:paraId="7431560F">
            <w:pPr>
              <w:spacing w:line="360" w:lineRule="auto"/>
              <w:rPr>
                <w:rFonts w:hint="eastAsia" w:ascii="仿宋" w:hAnsi="仿宋" w:eastAsia="仿宋" w:cs="仿宋"/>
                <w:color w:val="auto"/>
                <w:spacing w:val="20"/>
                <w:sz w:val="24"/>
                <w:szCs w:val="24"/>
              </w:rPr>
            </w:pPr>
          </w:p>
        </w:tc>
        <w:tc>
          <w:tcPr>
            <w:tcW w:w="2475" w:type="dxa"/>
            <w:noWrap w:val="0"/>
            <w:vAlign w:val="top"/>
          </w:tcPr>
          <w:p w14:paraId="39C7F761">
            <w:pPr>
              <w:spacing w:line="360" w:lineRule="auto"/>
              <w:rPr>
                <w:rFonts w:hint="eastAsia" w:ascii="仿宋" w:hAnsi="仿宋" w:eastAsia="仿宋" w:cs="仿宋"/>
                <w:color w:val="auto"/>
                <w:spacing w:val="20"/>
                <w:sz w:val="24"/>
                <w:szCs w:val="24"/>
              </w:rPr>
            </w:pPr>
          </w:p>
        </w:tc>
        <w:tc>
          <w:tcPr>
            <w:tcW w:w="2445" w:type="dxa"/>
            <w:noWrap w:val="0"/>
            <w:vAlign w:val="top"/>
          </w:tcPr>
          <w:p w14:paraId="2D8286AB">
            <w:pPr>
              <w:spacing w:line="360" w:lineRule="auto"/>
              <w:rPr>
                <w:rFonts w:hint="eastAsia" w:ascii="仿宋" w:hAnsi="仿宋" w:eastAsia="仿宋" w:cs="仿宋"/>
                <w:color w:val="auto"/>
                <w:spacing w:val="20"/>
                <w:sz w:val="24"/>
                <w:szCs w:val="24"/>
              </w:rPr>
            </w:pPr>
          </w:p>
        </w:tc>
        <w:tc>
          <w:tcPr>
            <w:tcW w:w="1425" w:type="dxa"/>
            <w:noWrap w:val="0"/>
            <w:vAlign w:val="top"/>
          </w:tcPr>
          <w:p w14:paraId="14F7DD09">
            <w:pPr>
              <w:spacing w:line="360" w:lineRule="auto"/>
              <w:rPr>
                <w:rFonts w:hint="eastAsia" w:ascii="仿宋" w:hAnsi="仿宋" w:eastAsia="仿宋" w:cs="仿宋"/>
                <w:color w:val="auto"/>
                <w:spacing w:val="20"/>
                <w:sz w:val="24"/>
                <w:szCs w:val="24"/>
              </w:rPr>
            </w:pPr>
          </w:p>
        </w:tc>
        <w:tc>
          <w:tcPr>
            <w:tcW w:w="1125" w:type="dxa"/>
            <w:noWrap w:val="0"/>
            <w:vAlign w:val="top"/>
          </w:tcPr>
          <w:p w14:paraId="0935BC86">
            <w:pPr>
              <w:spacing w:line="360" w:lineRule="auto"/>
              <w:rPr>
                <w:rFonts w:hint="eastAsia" w:ascii="仿宋" w:hAnsi="仿宋" w:eastAsia="仿宋" w:cs="仿宋"/>
                <w:color w:val="auto"/>
                <w:spacing w:val="20"/>
                <w:sz w:val="24"/>
                <w:szCs w:val="24"/>
              </w:rPr>
            </w:pPr>
          </w:p>
        </w:tc>
        <w:tc>
          <w:tcPr>
            <w:tcW w:w="1425" w:type="dxa"/>
            <w:noWrap w:val="0"/>
            <w:vAlign w:val="top"/>
          </w:tcPr>
          <w:p w14:paraId="60630960">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54A4359D">
            <w:pPr>
              <w:spacing w:line="360" w:lineRule="auto"/>
              <w:rPr>
                <w:rFonts w:hint="eastAsia" w:ascii="仿宋" w:hAnsi="仿宋" w:eastAsia="仿宋" w:cs="仿宋"/>
                <w:color w:val="auto"/>
                <w:spacing w:val="20"/>
                <w:sz w:val="24"/>
                <w:szCs w:val="24"/>
              </w:rPr>
            </w:pPr>
          </w:p>
        </w:tc>
      </w:tr>
      <w:tr w14:paraId="412C88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182A6EDA">
            <w:pPr>
              <w:spacing w:line="360" w:lineRule="auto"/>
              <w:rPr>
                <w:rFonts w:hint="eastAsia" w:ascii="仿宋" w:hAnsi="仿宋" w:eastAsia="仿宋" w:cs="仿宋"/>
                <w:color w:val="auto"/>
                <w:spacing w:val="20"/>
                <w:sz w:val="24"/>
                <w:szCs w:val="24"/>
              </w:rPr>
            </w:pPr>
          </w:p>
        </w:tc>
        <w:tc>
          <w:tcPr>
            <w:tcW w:w="1395" w:type="dxa"/>
            <w:noWrap w:val="0"/>
            <w:vAlign w:val="top"/>
          </w:tcPr>
          <w:p w14:paraId="73AD5404">
            <w:pPr>
              <w:spacing w:line="360" w:lineRule="auto"/>
              <w:rPr>
                <w:rFonts w:hint="eastAsia" w:ascii="仿宋" w:hAnsi="仿宋" w:eastAsia="仿宋" w:cs="仿宋"/>
                <w:color w:val="auto"/>
                <w:spacing w:val="20"/>
                <w:sz w:val="24"/>
                <w:szCs w:val="24"/>
              </w:rPr>
            </w:pPr>
          </w:p>
        </w:tc>
        <w:tc>
          <w:tcPr>
            <w:tcW w:w="2475" w:type="dxa"/>
            <w:noWrap w:val="0"/>
            <w:vAlign w:val="top"/>
          </w:tcPr>
          <w:p w14:paraId="33274605">
            <w:pPr>
              <w:spacing w:line="360" w:lineRule="auto"/>
              <w:rPr>
                <w:rFonts w:hint="eastAsia" w:ascii="仿宋" w:hAnsi="仿宋" w:eastAsia="仿宋" w:cs="仿宋"/>
                <w:color w:val="auto"/>
                <w:spacing w:val="20"/>
                <w:sz w:val="24"/>
                <w:szCs w:val="24"/>
              </w:rPr>
            </w:pPr>
          </w:p>
        </w:tc>
        <w:tc>
          <w:tcPr>
            <w:tcW w:w="2445" w:type="dxa"/>
            <w:noWrap w:val="0"/>
            <w:vAlign w:val="top"/>
          </w:tcPr>
          <w:p w14:paraId="082DE3B4">
            <w:pPr>
              <w:spacing w:line="360" w:lineRule="auto"/>
              <w:rPr>
                <w:rFonts w:hint="eastAsia" w:ascii="仿宋" w:hAnsi="仿宋" w:eastAsia="仿宋" w:cs="仿宋"/>
                <w:color w:val="auto"/>
                <w:spacing w:val="20"/>
                <w:sz w:val="24"/>
                <w:szCs w:val="24"/>
              </w:rPr>
            </w:pPr>
          </w:p>
        </w:tc>
        <w:tc>
          <w:tcPr>
            <w:tcW w:w="1425" w:type="dxa"/>
            <w:noWrap w:val="0"/>
            <w:vAlign w:val="top"/>
          </w:tcPr>
          <w:p w14:paraId="2E2E1133">
            <w:pPr>
              <w:spacing w:line="360" w:lineRule="auto"/>
              <w:rPr>
                <w:rFonts w:hint="eastAsia" w:ascii="仿宋" w:hAnsi="仿宋" w:eastAsia="仿宋" w:cs="仿宋"/>
                <w:color w:val="auto"/>
                <w:spacing w:val="20"/>
                <w:sz w:val="24"/>
                <w:szCs w:val="24"/>
              </w:rPr>
            </w:pPr>
          </w:p>
        </w:tc>
        <w:tc>
          <w:tcPr>
            <w:tcW w:w="1125" w:type="dxa"/>
            <w:noWrap w:val="0"/>
            <w:vAlign w:val="top"/>
          </w:tcPr>
          <w:p w14:paraId="657C3923">
            <w:pPr>
              <w:spacing w:line="360" w:lineRule="auto"/>
              <w:rPr>
                <w:rFonts w:hint="eastAsia" w:ascii="仿宋" w:hAnsi="仿宋" w:eastAsia="仿宋" w:cs="仿宋"/>
                <w:color w:val="auto"/>
                <w:spacing w:val="20"/>
                <w:sz w:val="24"/>
                <w:szCs w:val="24"/>
              </w:rPr>
            </w:pPr>
          </w:p>
        </w:tc>
        <w:tc>
          <w:tcPr>
            <w:tcW w:w="1425" w:type="dxa"/>
            <w:noWrap w:val="0"/>
            <w:vAlign w:val="top"/>
          </w:tcPr>
          <w:p w14:paraId="6C9F0DC4">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3C88116D">
            <w:pPr>
              <w:spacing w:line="360" w:lineRule="auto"/>
              <w:rPr>
                <w:rFonts w:hint="eastAsia" w:ascii="仿宋" w:hAnsi="仿宋" w:eastAsia="仿宋" w:cs="仿宋"/>
                <w:color w:val="auto"/>
                <w:spacing w:val="20"/>
                <w:sz w:val="24"/>
                <w:szCs w:val="24"/>
              </w:rPr>
            </w:pPr>
          </w:p>
        </w:tc>
      </w:tr>
      <w:tr w14:paraId="39FE2D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0435123A">
            <w:pPr>
              <w:spacing w:line="360" w:lineRule="auto"/>
              <w:rPr>
                <w:rFonts w:hint="eastAsia" w:ascii="仿宋" w:hAnsi="仿宋" w:eastAsia="仿宋" w:cs="仿宋"/>
                <w:color w:val="auto"/>
                <w:spacing w:val="20"/>
                <w:sz w:val="24"/>
                <w:szCs w:val="24"/>
              </w:rPr>
            </w:pPr>
          </w:p>
        </w:tc>
        <w:tc>
          <w:tcPr>
            <w:tcW w:w="1395" w:type="dxa"/>
            <w:noWrap w:val="0"/>
            <w:vAlign w:val="top"/>
          </w:tcPr>
          <w:p w14:paraId="14E18723">
            <w:pPr>
              <w:spacing w:line="360" w:lineRule="auto"/>
              <w:rPr>
                <w:rFonts w:hint="eastAsia" w:ascii="仿宋" w:hAnsi="仿宋" w:eastAsia="仿宋" w:cs="仿宋"/>
                <w:color w:val="auto"/>
                <w:spacing w:val="20"/>
                <w:sz w:val="24"/>
                <w:szCs w:val="24"/>
              </w:rPr>
            </w:pPr>
          </w:p>
        </w:tc>
        <w:tc>
          <w:tcPr>
            <w:tcW w:w="2475" w:type="dxa"/>
            <w:noWrap w:val="0"/>
            <w:vAlign w:val="top"/>
          </w:tcPr>
          <w:p w14:paraId="101A1997">
            <w:pPr>
              <w:spacing w:line="360" w:lineRule="auto"/>
              <w:rPr>
                <w:rFonts w:hint="eastAsia" w:ascii="仿宋" w:hAnsi="仿宋" w:eastAsia="仿宋" w:cs="仿宋"/>
                <w:color w:val="auto"/>
                <w:spacing w:val="20"/>
                <w:sz w:val="24"/>
                <w:szCs w:val="24"/>
              </w:rPr>
            </w:pPr>
          </w:p>
        </w:tc>
        <w:tc>
          <w:tcPr>
            <w:tcW w:w="2445" w:type="dxa"/>
            <w:noWrap w:val="0"/>
            <w:vAlign w:val="top"/>
          </w:tcPr>
          <w:p w14:paraId="64CB4238">
            <w:pPr>
              <w:spacing w:line="360" w:lineRule="auto"/>
              <w:rPr>
                <w:rFonts w:hint="eastAsia" w:ascii="仿宋" w:hAnsi="仿宋" w:eastAsia="仿宋" w:cs="仿宋"/>
                <w:color w:val="auto"/>
                <w:spacing w:val="20"/>
                <w:sz w:val="24"/>
                <w:szCs w:val="24"/>
              </w:rPr>
            </w:pPr>
          </w:p>
        </w:tc>
        <w:tc>
          <w:tcPr>
            <w:tcW w:w="1425" w:type="dxa"/>
            <w:noWrap w:val="0"/>
            <w:vAlign w:val="top"/>
          </w:tcPr>
          <w:p w14:paraId="105A11C4">
            <w:pPr>
              <w:spacing w:line="360" w:lineRule="auto"/>
              <w:rPr>
                <w:rFonts w:hint="eastAsia" w:ascii="仿宋" w:hAnsi="仿宋" w:eastAsia="仿宋" w:cs="仿宋"/>
                <w:color w:val="auto"/>
                <w:spacing w:val="20"/>
                <w:sz w:val="24"/>
                <w:szCs w:val="24"/>
              </w:rPr>
            </w:pPr>
          </w:p>
        </w:tc>
        <w:tc>
          <w:tcPr>
            <w:tcW w:w="1125" w:type="dxa"/>
            <w:noWrap w:val="0"/>
            <w:vAlign w:val="top"/>
          </w:tcPr>
          <w:p w14:paraId="28A29E40">
            <w:pPr>
              <w:spacing w:line="360" w:lineRule="auto"/>
              <w:rPr>
                <w:rFonts w:hint="eastAsia" w:ascii="仿宋" w:hAnsi="仿宋" w:eastAsia="仿宋" w:cs="仿宋"/>
                <w:color w:val="auto"/>
                <w:spacing w:val="20"/>
                <w:sz w:val="24"/>
                <w:szCs w:val="24"/>
              </w:rPr>
            </w:pPr>
          </w:p>
        </w:tc>
        <w:tc>
          <w:tcPr>
            <w:tcW w:w="1425" w:type="dxa"/>
            <w:noWrap w:val="0"/>
            <w:vAlign w:val="top"/>
          </w:tcPr>
          <w:p w14:paraId="5F51588D">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0F2B7990">
            <w:pPr>
              <w:spacing w:line="360" w:lineRule="auto"/>
              <w:rPr>
                <w:rFonts w:hint="eastAsia" w:ascii="仿宋" w:hAnsi="仿宋" w:eastAsia="仿宋" w:cs="仿宋"/>
                <w:color w:val="auto"/>
                <w:spacing w:val="20"/>
                <w:sz w:val="24"/>
                <w:szCs w:val="24"/>
              </w:rPr>
            </w:pPr>
          </w:p>
        </w:tc>
      </w:tr>
      <w:tr w14:paraId="5AAF2C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017" w:type="dxa"/>
            <w:tcBorders>
              <w:left w:val="single" w:color="auto" w:sz="12" w:space="0"/>
            </w:tcBorders>
            <w:noWrap w:val="0"/>
            <w:vAlign w:val="top"/>
          </w:tcPr>
          <w:p w14:paraId="441B12B3">
            <w:pPr>
              <w:spacing w:line="360" w:lineRule="auto"/>
              <w:rPr>
                <w:rFonts w:hint="eastAsia" w:ascii="仿宋" w:hAnsi="仿宋" w:eastAsia="仿宋" w:cs="仿宋"/>
                <w:color w:val="auto"/>
                <w:spacing w:val="20"/>
                <w:sz w:val="24"/>
                <w:szCs w:val="24"/>
              </w:rPr>
            </w:pPr>
          </w:p>
        </w:tc>
        <w:tc>
          <w:tcPr>
            <w:tcW w:w="1395" w:type="dxa"/>
            <w:noWrap w:val="0"/>
            <w:vAlign w:val="top"/>
          </w:tcPr>
          <w:p w14:paraId="7C10E2FB">
            <w:pPr>
              <w:spacing w:line="360" w:lineRule="auto"/>
              <w:rPr>
                <w:rFonts w:hint="eastAsia" w:ascii="仿宋" w:hAnsi="仿宋" w:eastAsia="仿宋" w:cs="仿宋"/>
                <w:color w:val="auto"/>
                <w:spacing w:val="20"/>
                <w:sz w:val="24"/>
                <w:szCs w:val="24"/>
              </w:rPr>
            </w:pPr>
          </w:p>
        </w:tc>
        <w:tc>
          <w:tcPr>
            <w:tcW w:w="2475" w:type="dxa"/>
            <w:noWrap w:val="0"/>
            <w:vAlign w:val="top"/>
          </w:tcPr>
          <w:p w14:paraId="681D0AD6">
            <w:pPr>
              <w:spacing w:line="360" w:lineRule="auto"/>
              <w:rPr>
                <w:rFonts w:hint="eastAsia" w:ascii="仿宋" w:hAnsi="仿宋" w:eastAsia="仿宋" w:cs="仿宋"/>
                <w:color w:val="auto"/>
                <w:spacing w:val="20"/>
                <w:sz w:val="24"/>
                <w:szCs w:val="24"/>
              </w:rPr>
            </w:pPr>
          </w:p>
        </w:tc>
        <w:tc>
          <w:tcPr>
            <w:tcW w:w="2445" w:type="dxa"/>
            <w:noWrap w:val="0"/>
            <w:vAlign w:val="top"/>
          </w:tcPr>
          <w:p w14:paraId="111FFEF2">
            <w:pPr>
              <w:spacing w:line="360" w:lineRule="auto"/>
              <w:rPr>
                <w:rFonts w:hint="eastAsia" w:ascii="仿宋" w:hAnsi="仿宋" w:eastAsia="仿宋" w:cs="仿宋"/>
                <w:color w:val="auto"/>
                <w:spacing w:val="20"/>
                <w:sz w:val="24"/>
                <w:szCs w:val="24"/>
              </w:rPr>
            </w:pPr>
          </w:p>
        </w:tc>
        <w:tc>
          <w:tcPr>
            <w:tcW w:w="1425" w:type="dxa"/>
            <w:noWrap w:val="0"/>
            <w:vAlign w:val="top"/>
          </w:tcPr>
          <w:p w14:paraId="4740FC69">
            <w:pPr>
              <w:spacing w:line="360" w:lineRule="auto"/>
              <w:rPr>
                <w:rFonts w:hint="eastAsia" w:ascii="仿宋" w:hAnsi="仿宋" w:eastAsia="仿宋" w:cs="仿宋"/>
                <w:color w:val="auto"/>
                <w:spacing w:val="20"/>
                <w:sz w:val="24"/>
                <w:szCs w:val="24"/>
              </w:rPr>
            </w:pPr>
          </w:p>
        </w:tc>
        <w:tc>
          <w:tcPr>
            <w:tcW w:w="1125" w:type="dxa"/>
            <w:noWrap w:val="0"/>
            <w:vAlign w:val="top"/>
          </w:tcPr>
          <w:p w14:paraId="623DA287">
            <w:pPr>
              <w:spacing w:line="360" w:lineRule="auto"/>
              <w:rPr>
                <w:rFonts w:hint="eastAsia" w:ascii="仿宋" w:hAnsi="仿宋" w:eastAsia="仿宋" w:cs="仿宋"/>
                <w:color w:val="auto"/>
                <w:spacing w:val="20"/>
                <w:sz w:val="24"/>
                <w:szCs w:val="24"/>
              </w:rPr>
            </w:pPr>
          </w:p>
        </w:tc>
        <w:tc>
          <w:tcPr>
            <w:tcW w:w="1425" w:type="dxa"/>
            <w:noWrap w:val="0"/>
            <w:vAlign w:val="top"/>
          </w:tcPr>
          <w:p w14:paraId="3C3B2BD4">
            <w:pPr>
              <w:spacing w:line="360" w:lineRule="auto"/>
              <w:rPr>
                <w:rFonts w:hint="eastAsia" w:ascii="仿宋" w:hAnsi="仿宋" w:eastAsia="仿宋" w:cs="仿宋"/>
                <w:color w:val="auto"/>
                <w:spacing w:val="20"/>
                <w:sz w:val="24"/>
                <w:szCs w:val="24"/>
              </w:rPr>
            </w:pPr>
          </w:p>
        </w:tc>
        <w:tc>
          <w:tcPr>
            <w:tcW w:w="1210" w:type="dxa"/>
            <w:tcBorders>
              <w:right w:val="single" w:color="auto" w:sz="12" w:space="0"/>
            </w:tcBorders>
            <w:noWrap w:val="0"/>
            <w:vAlign w:val="top"/>
          </w:tcPr>
          <w:p w14:paraId="6C35F254">
            <w:pPr>
              <w:spacing w:line="360" w:lineRule="auto"/>
              <w:rPr>
                <w:rFonts w:hint="eastAsia" w:ascii="仿宋" w:hAnsi="仿宋" w:eastAsia="仿宋" w:cs="仿宋"/>
                <w:color w:val="auto"/>
                <w:spacing w:val="20"/>
                <w:sz w:val="24"/>
                <w:szCs w:val="24"/>
              </w:rPr>
            </w:pPr>
          </w:p>
        </w:tc>
      </w:tr>
      <w:tr w14:paraId="3BE7C3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017" w:type="dxa"/>
            <w:tcBorders>
              <w:left w:val="single" w:color="auto" w:sz="12" w:space="0"/>
              <w:bottom w:val="single" w:color="auto" w:sz="12" w:space="0"/>
            </w:tcBorders>
            <w:noWrap w:val="0"/>
            <w:vAlign w:val="top"/>
          </w:tcPr>
          <w:p w14:paraId="3AE88320">
            <w:pPr>
              <w:spacing w:line="360" w:lineRule="auto"/>
              <w:rPr>
                <w:rFonts w:hint="eastAsia" w:ascii="仿宋" w:hAnsi="仿宋" w:eastAsia="仿宋" w:cs="仿宋"/>
                <w:color w:val="auto"/>
                <w:spacing w:val="20"/>
                <w:sz w:val="24"/>
                <w:szCs w:val="24"/>
              </w:rPr>
            </w:pPr>
          </w:p>
        </w:tc>
        <w:tc>
          <w:tcPr>
            <w:tcW w:w="1395" w:type="dxa"/>
            <w:tcBorders>
              <w:bottom w:val="single" w:color="auto" w:sz="12" w:space="0"/>
            </w:tcBorders>
            <w:noWrap w:val="0"/>
            <w:vAlign w:val="top"/>
          </w:tcPr>
          <w:p w14:paraId="7B6AC98D">
            <w:pPr>
              <w:spacing w:line="360" w:lineRule="auto"/>
              <w:rPr>
                <w:rFonts w:hint="eastAsia" w:ascii="仿宋" w:hAnsi="仿宋" w:eastAsia="仿宋" w:cs="仿宋"/>
                <w:color w:val="auto"/>
                <w:spacing w:val="20"/>
                <w:sz w:val="24"/>
                <w:szCs w:val="24"/>
              </w:rPr>
            </w:pPr>
          </w:p>
        </w:tc>
        <w:tc>
          <w:tcPr>
            <w:tcW w:w="2475" w:type="dxa"/>
            <w:tcBorders>
              <w:bottom w:val="single" w:color="auto" w:sz="12" w:space="0"/>
            </w:tcBorders>
            <w:noWrap w:val="0"/>
            <w:vAlign w:val="top"/>
          </w:tcPr>
          <w:p w14:paraId="2A86BB15">
            <w:pPr>
              <w:spacing w:line="360" w:lineRule="auto"/>
              <w:rPr>
                <w:rFonts w:hint="eastAsia" w:ascii="仿宋" w:hAnsi="仿宋" w:eastAsia="仿宋" w:cs="仿宋"/>
                <w:color w:val="auto"/>
                <w:spacing w:val="20"/>
                <w:sz w:val="24"/>
                <w:szCs w:val="24"/>
              </w:rPr>
            </w:pPr>
          </w:p>
        </w:tc>
        <w:tc>
          <w:tcPr>
            <w:tcW w:w="2445" w:type="dxa"/>
            <w:tcBorders>
              <w:bottom w:val="single" w:color="auto" w:sz="12" w:space="0"/>
            </w:tcBorders>
            <w:noWrap w:val="0"/>
            <w:vAlign w:val="top"/>
          </w:tcPr>
          <w:p w14:paraId="42BC2089">
            <w:pPr>
              <w:spacing w:line="360" w:lineRule="auto"/>
              <w:rPr>
                <w:rFonts w:hint="eastAsia" w:ascii="仿宋" w:hAnsi="仿宋" w:eastAsia="仿宋" w:cs="仿宋"/>
                <w:color w:val="auto"/>
                <w:spacing w:val="20"/>
                <w:sz w:val="24"/>
                <w:szCs w:val="24"/>
              </w:rPr>
            </w:pPr>
          </w:p>
        </w:tc>
        <w:tc>
          <w:tcPr>
            <w:tcW w:w="1425" w:type="dxa"/>
            <w:tcBorders>
              <w:bottom w:val="single" w:color="auto" w:sz="12" w:space="0"/>
            </w:tcBorders>
            <w:noWrap w:val="0"/>
            <w:vAlign w:val="top"/>
          </w:tcPr>
          <w:p w14:paraId="35F767AE">
            <w:pPr>
              <w:spacing w:line="360" w:lineRule="auto"/>
              <w:rPr>
                <w:rFonts w:hint="eastAsia" w:ascii="仿宋" w:hAnsi="仿宋" w:eastAsia="仿宋" w:cs="仿宋"/>
                <w:color w:val="auto"/>
                <w:spacing w:val="20"/>
                <w:sz w:val="24"/>
                <w:szCs w:val="24"/>
              </w:rPr>
            </w:pPr>
          </w:p>
        </w:tc>
        <w:tc>
          <w:tcPr>
            <w:tcW w:w="1125" w:type="dxa"/>
            <w:tcBorders>
              <w:bottom w:val="single" w:color="auto" w:sz="12" w:space="0"/>
            </w:tcBorders>
            <w:noWrap w:val="0"/>
            <w:vAlign w:val="top"/>
          </w:tcPr>
          <w:p w14:paraId="486DD143">
            <w:pPr>
              <w:spacing w:line="360" w:lineRule="auto"/>
              <w:rPr>
                <w:rFonts w:hint="eastAsia" w:ascii="仿宋" w:hAnsi="仿宋" w:eastAsia="仿宋" w:cs="仿宋"/>
                <w:color w:val="auto"/>
                <w:spacing w:val="20"/>
                <w:sz w:val="24"/>
                <w:szCs w:val="24"/>
              </w:rPr>
            </w:pPr>
          </w:p>
        </w:tc>
        <w:tc>
          <w:tcPr>
            <w:tcW w:w="1425" w:type="dxa"/>
            <w:tcBorders>
              <w:bottom w:val="single" w:color="auto" w:sz="12" w:space="0"/>
            </w:tcBorders>
            <w:noWrap w:val="0"/>
            <w:vAlign w:val="top"/>
          </w:tcPr>
          <w:p w14:paraId="264D82F8">
            <w:pPr>
              <w:spacing w:line="360" w:lineRule="auto"/>
              <w:rPr>
                <w:rFonts w:hint="eastAsia" w:ascii="仿宋" w:hAnsi="仿宋" w:eastAsia="仿宋" w:cs="仿宋"/>
                <w:color w:val="auto"/>
                <w:spacing w:val="20"/>
                <w:sz w:val="24"/>
                <w:szCs w:val="24"/>
              </w:rPr>
            </w:pPr>
          </w:p>
        </w:tc>
        <w:tc>
          <w:tcPr>
            <w:tcW w:w="1210" w:type="dxa"/>
            <w:tcBorders>
              <w:bottom w:val="single" w:color="auto" w:sz="12" w:space="0"/>
              <w:right w:val="single" w:color="auto" w:sz="12" w:space="0"/>
            </w:tcBorders>
            <w:noWrap w:val="0"/>
            <w:vAlign w:val="top"/>
          </w:tcPr>
          <w:p w14:paraId="7CD12E24">
            <w:pPr>
              <w:spacing w:line="360" w:lineRule="auto"/>
              <w:rPr>
                <w:rFonts w:hint="eastAsia" w:ascii="仿宋" w:hAnsi="仿宋" w:eastAsia="仿宋" w:cs="仿宋"/>
                <w:color w:val="auto"/>
                <w:spacing w:val="20"/>
                <w:sz w:val="24"/>
                <w:szCs w:val="24"/>
              </w:rPr>
            </w:pPr>
          </w:p>
        </w:tc>
      </w:tr>
    </w:tbl>
    <w:p w14:paraId="51845260">
      <w:pPr>
        <w:spacing w:line="360" w:lineRule="auto"/>
        <w:rPr>
          <w:rFonts w:hint="eastAsia" w:ascii="仿宋" w:hAnsi="仿宋" w:eastAsia="仿宋" w:cs="仿宋"/>
          <w:sz w:val="25"/>
          <w:szCs w:val="25"/>
          <w:lang w:val="en-US" w:eastAsia="zh-CN"/>
        </w:rPr>
      </w:pPr>
      <w:r>
        <w:rPr>
          <w:rFonts w:hint="eastAsia" w:ascii="仿宋" w:hAnsi="仿宋" w:eastAsia="仿宋" w:cs="仿宋"/>
          <w:color w:val="auto"/>
          <w:spacing w:val="20"/>
          <w:sz w:val="24"/>
          <w:szCs w:val="24"/>
          <w:lang w:eastAsia="zh-CN"/>
        </w:rPr>
        <w:t>备注：</w:t>
      </w:r>
      <w:r>
        <w:rPr>
          <w:rFonts w:hint="eastAsia" w:ascii="仿宋" w:hAnsi="仿宋" w:eastAsia="仿宋" w:cs="仿宋"/>
          <w:sz w:val="25"/>
          <w:szCs w:val="25"/>
          <w:lang w:val="en-US" w:eastAsia="zh-CN"/>
        </w:rPr>
        <w:t>同一家医院至少提供两张</w:t>
      </w:r>
      <w:r>
        <w:rPr>
          <w:rFonts w:hint="eastAsia" w:ascii="仿宋" w:hAnsi="仿宋" w:eastAsia="仿宋" w:cs="仿宋"/>
          <w:sz w:val="25"/>
          <w:szCs w:val="25"/>
        </w:rPr>
        <w:t>发票复印件</w:t>
      </w:r>
      <w:r>
        <w:rPr>
          <w:rFonts w:hint="eastAsia" w:ascii="仿宋" w:hAnsi="仿宋" w:eastAsia="仿宋" w:cs="仿宋"/>
          <w:sz w:val="25"/>
          <w:szCs w:val="25"/>
          <w:lang w:val="en-US" w:eastAsia="zh-CN"/>
        </w:rPr>
        <w:t>，且两张发票供货时间跨度需大于3个月。（发票复印件附后）</w:t>
      </w:r>
    </w:p>
    <w:p w14:paraId="047C0131">
      <w:pPr>
        <w:pStyle w:val="2"/>
        <w:ind w:firstLine="9520" w:firstLineChars="3400"/>
        <w:jc w:val="both"/>
        <w:rPr>
          <w:rFonts w:hint="eastAsia" w:ascii="仿宋" w:hAnsi="仿宋" w:eastAsia="仿宋" w:cs="仿宋"/>
          <w:sz w:val="28"/>
          <w:szCs w:val="28"/>
          <w:lang w:val="en-US" w:eastAsia="zh-CN"/>
        </w:rPr>
      </w:pPr>
      <w:r>
        <w:rPr>
          <w:rFonts w:hint="eastAsia" w:ascii="仿宋" w:hAnsi="仿宋" w:eastAsia="仿宋" w:cs="仿宋"/>
          <w:color w:val="auto"/>
          <w:spacing w:val="20"/>
          <w:sz w:val="24"/>
          <w:szCs w:val="24"/>
          <w:lang w:val="en-US" w:eastAsia="zh-CN"/>
        </w:rPr>
        <w:t>配送公司</w:t>
      </w:r>
      <w:r>
        <w:rPr>
          <w:rFonts w:hint="eastAsia" w:ascii="仿宋" w:hAnsi="仿宋" w:eastAsia="仿宋" w:cs="仿宋"/>
          <w:color w:val="auto"/>
          <w:spacing w:val="20"/>
          <w:sz w:val="24"/>
          <w:szCs w:val="24"/>
        </w:rPr>
        <w:t>盖章：</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D0AB6"/>
    <w:multiLevelType w:val="singleLevel"/>
    <w:tmpl w:val="21AD0AB6"/>
    <w:lvl w:ilvl="0" w:tentative="0">
      <w:start w:val="3"/>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B771E"/>
    <w:rsid w:val="06821B1D"/>
    <w:rsid w:val="57A14F21"/>
    <w:rsid w:val="5ECB771E"/>
    <w:rsid w:val="644E00DC"/>
    <w:rsid w:val="693221EA"/>
    <w:rsid w:val="76BA4ECE"/>
    <w:rsid w:val="77BA31E5"/>
    <w:rsid w:val="7E99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pPr>
    <w:rPr>
      <w:rFonts w:hAnsi="Calibri" w:cs="Times New Roman"/>
      <w:snapToGrid/>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10">
    <w:name w:val="font21"/>
    <w:qFormat/>
    <w:uiPriority w:val="0"/>
    <w:rPr>
      <w:rFonts w:hint="eastAsia" w:ascii="宋体" w:hAnsi="宋体" w:eastAsia="宋体"/>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3024</Words>
  <Characters>3217</Characters>
  <Lines>0</Lines>
  <Paragraphs>0</Paragraphs>
  <TotalTime>196</TotalTime>
  <ScaleCrop>false</ScaleCrop>
  <LinksUpToDate>false</LinksUpToDate>
  <CharactersWithSpaces>3373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2025-06-12T01:45:00Z</dcterms:created>
  <dc:creator>RACON</dc:creator>
  <cp:lastModifiedBy>吃</cp:lastModifiedBy>
  <dcterms:modified xsi:type="dcterms:W3CDTF">2025-06-27T08:39:35Z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6A16127BFAD14E61B26C8E12BED5C683_13</vt:lpwstr>
  </property>
  <property fmtid="{D5CDD505-2E9C-101B-9397-08002B2CF9AE}" pid="4" name="KSOTemplateDocerSaveRecord">
    <vt:lpwstr>eyJoZGlkIjoiOTI5MGRlZTQ5NTFiZDcyYTg1ZGZjM2JlZDE1NmY1NzMiLCJ1c2VySWQiOiIxMTc2MDA0MTEyIn0=</vt:lpwstr>
  </property>
</Properties>
</file>