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1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6802A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3E22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关于面向中小企业预留项目情况说明</w:t>
      </w:r>
    </w:p>
    <w:p w14:paraId="6934F43E">
      <w:pPr>
        <w:rPr>
          <w:rFonts w:hint="eastAsia"/>
        </w:rPr>
      </w:pPr>
    </w:p>
    <w:bookmarkEnd w:id="0"/>
    <w:p w14:paraId="28A07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杭州市财政局：</w:t>
      </w:r>
    </w:p>
    <w:p w14:paraId="23632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为深入贯彻落实国家及地方关于支持中小企业发展的政策精神，积极营造有利于中小企业参与市场竞争的良好环境，我单位始终高度重视中小企业扶持工作。2024年度，我单位面向中小企业预留项目为零。</w:t>
      </w:r>
    </w:p>
    <w:p w14:paraId="35760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特此说明！</w:t>
      </w:r>
    </w:p>
    <w:p w14:paraId="6C184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C68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324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九三学社杭州市委员会</w:t>
      </w:r>
    </w:p>
    <w:p w14:paraId="2A9D5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2025年6月17日</w:t>
      </w:r>
    </w:p>
    <w:p w14:paraId="7AEF1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71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D7E6C69-4A77-4508-B754-FD70E27C295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EB31990-1DAF-4FAF-8905-C773A4D63E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F065E9-DAF1-4C6A-AB55-E93D26987E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97454"/>
    <w:rsid w:val="293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278</Characters>
  <Lines>0</Lines>
  <Paragraphs>0</Paragraphs>
  <TotalTime>3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2025-06-17T04:37:00Z</dcterms:created>
  <dc:creator>Administrator</dc:creator>
  <cp:lastModifiedBy>扬扬</cp:lastModifiedBy>
  <dcterms:modified xsi:type="dcterms:W3CDTF">2025-06-27T06:52:14Z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eyJoZGlkIjoiNmUxMWRjN2JhYmJlNDk2YWJjMTk4YmNjNDlmYzZkOTkiLCJ1c2VySWQiOiI5NDI2NjYwMDkifQ==</vt:lpwstr>
  </property>
  <property fmtid="{D5CDD505-2E9C-101B-9397-08002B2CF9AE}" pid="4" name="ICV">
    <vt:lpwstr>9D0B1E891E2C4EA9932D3218282E6D2F_13</vt:lpwstr>
  </property>
</Properties>
</file>