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7520">
      <w:pPr>
        <w:pStyle w:val="3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</w:t>
      </w:r>
      <w:r>
        <w:rPr>
          <w:rFonts w:hint="eastAsia" w:cs="宋体"/>
          <w:spacing w:val="8"/>
          <w:sz w:val="36"/>
          <w:szCs w:val="36"/>
          <w:lang w:val="en-US" w:eastAsia="zh-CN"/>
        </w:rPr>
        <w:t>广告服务项目调研</w:t>
      </w:r>
      <w:r>
        <w:rPr>
          <w:rFonts w:hint="eastAsia" w:ascii="宋体" w:hAnsi="宋体" w:eastAsia="宋体" w:cs="宋体"/>
          <w:spacing w:val="8"/>
          <w:sz w:val="36"/>
          <w:szCs w:val="36"/>
        </w:rPr>
        <w:t>公告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3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苍南县人民医院广告服务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项目的采购工作，根据财政部《政府采购需求管理办法》精神，为全面了解该项目的相关情况，现面向市场开展需求调查，欢迎具有相应资质的供应商报名参加。</w:t>
      </w:r>
    </w:p>
    <w:p w14:paraId="25647EBA">
      <w:pPr>
        <w:numPr>
          <w:numId w:val="0"/>
        </w:numPr>
        <w:spacing w:before="204" w:line="228" w:lineRule="auto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一、项目内容</w:t>
      </w:r>
    </w:p>
    <w:tbl>
      <w:tblPr>
        <w:tblStyle w:val="8"/>
        <w:tblpPr w:leftFromText="180" w:rightFromText="180" w:vertAnchor="text" w:horzAnchor="page" w:tblpX="1849" w:tblpY="366"/>
        <w:tblOverlap w:val="never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05"/>
        <w:gridCol w:w="2870"/>
        <w:gridCol w:w="776"/>
        <w:gridCol w:w="2193"/>
      </w:tblGrid>
      <w:tr w14:paraId="575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制作项目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要求、规格</w:t>
            </w:r>
          </w:p>
        </w:tc>
      </w:tr>
      <w:tr w14:paraId="5BA3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钛金/钛银牌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钛金/钛银(不锈钢镀膜)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0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40*60cm</w:t>
            </w:r>
          </w:p>
        </w:tc>
      </w:tr>
      <w:tr w14:paraId="72F3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横幅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3A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不含安装</w:t>
            </w:r>
          </w:p>
        </w:tc>
      </w:tr>
      <w:tr w14:paraId="3067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92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2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一平方以内津补设计费</w:t>
            </w:r>
          </w:p>
        </w:tc>
      </w:tr>
      <w:tr w14:paraId="1514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户外写真覆膜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30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6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一平方以内津补设计费</w:t>
            </w:r>
          </w:p>
        </w:tc>
      </w:tr>
      <w:tr w14:paraId="5889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户外写真覆膜压KT板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9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选用优质写真板或优质KT板，加大覆膜机压力，避免起泡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2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一平方以内津补设计费</w:t>
            </w:r>
          </w:p>
        </w:tc>
      </w:tr>
      <w:tr w14:paraId="4D7D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普通写真覆KT板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F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选用优质写真板或优质KT板，加大覆膜机压力，避免起泡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F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一平方以内津补设计费</w:t>
            </w:r>
          </w:p>
        </w:tc>
      </w:tr>
      <w:tr w14:paraId="1D21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520喷绘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F45F"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9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一平方以内津补设计费</w:t>
            </w:r>
          </w:p>
        </w:tc>
      </w:tr>
      <w:tr w14:paraId="5DDB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530喷绘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D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油墨均匀、无色 差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2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一平方以内津补设计费</w:t>
            </w:r>
          </w:p>
        </w:tc>
      </w:tr>
      <w:tr w14:paraId="5815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550喷绘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8D47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B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一平方以内津补设计费</w:t>
            </w:r>
          </w:p>
        </w:tc>
      </w:tr>
      <w:tr w14:paraId="7CFE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地贴线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5A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3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</w:t>
            </w:r>
          </w:p>
        </w:tc>
      </w:tr>
      <w:tr w14:paraId="2C0C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9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户外写真覆膜覆KT板包小灰边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9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50*70cm含安装</w:t>
            </w:r>
          </w:p>
        </w:tc>
      </w:tr>
      <w:tr w14:paraId="5004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A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户外写真覆膜覆KT板包小灰边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A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60*90cm含安装</w:t>
            </w:r>
          </w:p>
        </w:tc>
      </w:tr>
      <w:tr w14:paraId="1C10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易拉宝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8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2200*80cm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3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含安装</w:t>
            </w:r>
          </w:p>
        </w:tc>
      </w:tr>
      <w:tr w14:paraId="2F2D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X展架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9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180*80cm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8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</w:t>
            </w:r>
          </w:p>
        </w:tc>
      </w:tr>
      <w:tr w14:paraId="37F4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铝合金开启金海报架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6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60*90cm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D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</w:t>
            </w:r>
          </w:p>
        </w:tc>
      </w:tr>
      <w:tr w14:paraId="2CA9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丽屏海报架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F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1180*80cm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7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</w:t>
            </w:r>
          </w:p>
        </w:tc>
      </w:tr>
      <w:tr w14:paraId="63D5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舞台搭建-租赁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B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建筑模板铺装， 地毯铺设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1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含运输、安装、拆 卸</w:t>
            </w:r>
          </w:p>
        </w:tc>
      </w:tr>
      <w:tr w14:paraId="054F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舞台背景-租赁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E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桁架搭建、高清 喷绘安装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0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含设计费、运输费及安装、拆卸</w:t>
            </w:r>
          </w:p>
        </w:tc>
      </w:tr>
      <w:tr w14:paraId="2E53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雪弗板科室牌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5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1cm雪弗板UV印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4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</w:t>
            </w:r>
          </w:p>
        </w:tc>
      </w:tr>
      <w:tr w14:paraId="7499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9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绒布印刷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7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70*100cm</w:t>
            </w:r>
          </w:p>
        </w:tc>
      </w:tr>
      <w:tr w14:paraId="1888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A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1cm雪弗板UV字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A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不含安装</w:t>
            </w:r>
          </w:p>
        </w:tc>
      </w:tr>
      <w:tr w14:paraId="6F27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PVC字烤漆字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3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1cmPVC字雕刻、 喷任意颜色油漆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5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不含安装</w:t>
            </w:r>
          </w:p>
        </w:tc>
      </w:tr>
      <w:tr w14:paraId="3D47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亚克力水晶字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A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厚度：5+3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4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不含安装</w:t>
            </w:r>
          </w:p>
        </w:tc>
      </w:tr>
      <w:tr w14:paraId="3B3C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亚克力UV印标牌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F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0.5cm亚克力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4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一平方以内津补设计费</w:t>
            </w:r>
          </w:p>
        </w:tc>
      </w:tr>
      <w:tr w14:paraId="3D29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钛金字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1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0.8厚钛金板雕刻平面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0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不含安装</w:t>
            </w:r>
          </w:p>
        </w:tc>
      </w:tr>
      <w:tr w14:paraId="677C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钛金字精工字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FE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不含安装</w:t>
            </w:r>
          </w:p>
        </w:tc>
      </w:tr>
      <w:tr w14:paraId="4612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不锈钢精工字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89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A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不含安装</w:t>
            </w:r>
          </w:p>
        </w:tc>
      </w:tr>
      <w:tr w14:paraId="0B49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9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亚克力不锈钢包边发光字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2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不含安装</w:t>
            </w:r>
          </w:p>
        </w:tc>
      </w:tr>
      <w:tr w14:paraId="6B7F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割字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F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即时贴割字10cm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D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不含安装</w:t>
            </w:r>
          </w:p>
        </w:tc>
      </w:tr>
      <w:tr w14:paraId="64D7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铝材烤漆去向牌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A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铝制、UV印刷(文字)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3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33*30cm根据人数整</w:t>
            </w:r>
          </w:p>
        </w:tc>
      </w:tr>
      <w:tr w14:paraId="5207F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灯箱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9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规格8-10公分(PC板、优质木材、不锈钢、专用铝材、铜漆等)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9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一平方以内津补设计费</w:t>
            </w:r>
          </w:p>
        </w:tc>
      </w:tr>
      <w:tr w14:paraId="1446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宣传栏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3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304不锈钢板折边、轻轨移门、5mm玻璃、玻璃锁、雨篷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3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含安装， 做预埋或地面打膨胀螺栓</w:t>
            </w:r>
          </w:p>
        </w:tc>
      </w:tr>
      <w:tr w14:paraId="190D3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雪弗板uv打印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7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1cm雪弗板UV打印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0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一平方以内津补设计费</w:t>
            </w:r>
          </w:p>
        </w:tc>
      </w:tr>
      <w:tr w14:paraId="4217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贴玻璃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4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Pvc磨砂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7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不含安装</w:t>
            </w:r>
          </w:p>
        </w:tc>
      </w:tr>
      <w:tr w14:paraId="4AA2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A4亚克力盒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A5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8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不含安装</w:t>
            </w:r>
          </w:p>
        </w:tc>
      </w:tr>
      <w:tr w14:paraId="2EF9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腰线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E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大门腰线100cm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C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</w:t>
            </w:r>
          </w:p>
        </w:tc>
      </w:tr>
      <w:tr w14:paraId="7967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彩印旗子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0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6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</w:t>
            </w:r>
          </w:p>
        </w:tc>
      </w:tr>
      <w:tr w14:paraId="5C8D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胸卡+套+绳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7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105mm*155mm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6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含设计</w:t>
            </w:r>
          </w:p>
        </w:tc>
      </w:tr>
      <w:tr w14:paraId="207D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A4黑白印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9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B6DE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88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A4彩色印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1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1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不含排版费</w:t>
            </w:r>
          </w:p>
        </w:tc>
      </w:tr>
      <w:tr w14:paraId="0822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折页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5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彩色，157g铜版纸，双面285mm*210mm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500份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C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含设计</w:t>
            </w:r>
          </w:p>
        </w:tc>
      </w:tr>
      <w:tr w14:paraId="0D6D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名片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5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250g铜版纸(亮膜、亚膜)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0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含设计</w:t>
            </w:r>
          </w:p>
        </w:tc>
      </w:tr>
    </w:tbl>
    <w:p w14:paraId="6515EA72">
      <w:pPr>
        <w:numPr>
          <w:numId w:val="0"/>
        </w:numPr>
        <w:spacing w:before="204" w:line="228" w:lineRule="auto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</w:p>
    <w:p w14:paraId="7F34B5F0">
      <w:pP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br w:type="page"/>
      </w:r>
    </w:p>
    <w:p w14:paraId="781394EE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41BE2B2C">
      <w:pPr>
        <w:pStyle w:val="3"/>
        <w:spacing w:before="100" w:line="345" w:lineRule="auto"/>
        <w:ind w:right="1" w:firstLine="620" w:firstLineChars="200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488950</wp:posOffset>
            </wp:positionV>
            <wp:extent cx="1722755" cy="2151380"/>
            <wp:effectExtent l="0" t="0" r="10795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r="1360" b="8879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通过邮件方式提交电子版材料(文件名称</w:t>
      </w:r>
      <w:r>
        <w:rPr>
          <w:rFonts w:hint="eastAsia" w:cs="宋体"/>
          <w:spacing w:val="4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项目名称+公司全称)，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并扫码进群，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邮箱地址：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instrText xml:space="preserve"> HYPERLINK "mailto:18906639371@163.com。" </w:instrTex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18906639371@163.com。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end"/>
      </w:r>
    </w:p>
    <w:p w14:paraId="72DE969D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按以下次序制作电子版</w:t>
      </w:r>
      <w:r>
        <w:rPr>
          <w:rFonts w:hint="eastAsia" w:cs="宋体"/>
          <w:spacing w:val="4"/>
          <w:sz w:val="28"/>
          <w:szCs w:val="28"/>
          <w:lang w:val="en-US" w:eastAsia="zh-CN"/>
        </w:rPr>
        <w:t>材料并逐页加盖公章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。</w:t>
      </w:r>
    </w:p>
    <w:p w14:paraId="0BE35543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报名表(</w:t>
      </w:r>
      <w:r>
        <w:rPr>
          <w:rFonts w:hint="eastAsia" w:cs="宋体"/>
          <w:spacing w:val="4"/>
          <w:sz w:val="28"/>
          <w:szCs w:val="28"/>
          <w:lang w:val="en-US" w:eastAsia="zh-CN"/>
        </w:rPr>
        <w:t>调研附件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附表1)</w:t>
      </w:r>
      <w:r>
        <w:rPr>
          <w:rFonts w:hint="eastAsia" w:cs="宋体"/>
          <w:spacing w:val="4"/>
          <w:sz w:val="28"/>
          <w:szCs w:val="28"/>
          <w:lang w:val="en-US" w:eastAsia="zh-CN"/>
        </w:rPr>
        <w:t>；</w:t>
      </w:r>
    </w:p>
    <w:p w14:paraId="20C5B9F2">
      <w:pPr>
        <w:pStyle w:val="3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2、公司简介；</w:t>
      </w:r>
    </w:p>
    <w:p w14:paraId="7DBA41D8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资质证明；</w:t>
      </w:r>
    </w:p>
    <w:p w14:paraId="5CD005B8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报价单(</w:t>
      </w:r>
      <w:r>
        <w:rPr>
          <w:rFonts w:hint="eastAsia" w:cs="宋体"/>
          <w:spacing w:val="4"/>
          <w:sz w:val="28"/>
          <w:szCs w:val="28"/>
          <w:lang w:val="en-US" w:eastAsia="zh-CN"/>
        </w:rPr>
        <w:t>调研附件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附表2)； </w:t>
      </w:r>
    </w:p>
    <w:p w14:paraId="2F11FCCF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报价设备苍南县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政府机关、企业单位和事业单位</w:t>
      </w:r>
      <w:r>
        <w:rPr>
          <w:rFonts w:hint="eastAsia" w:cs="宋体"/>
          <w:spacing w:val="4"/>
          <w:sz w:val="28"/>
          <w:szCs w:val="28"/>
          <w:lang w:val="en-US" w:eastAsia="zh-CN"/>
        </w:rPr>
        <w:t>用户名单，并附采购合同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；</w:t>
      </w:r>
    </w:p>
    <w:p w14:paraId="3B7A4CDE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、报名截止时间</w:t>
      </w:r>
    </w:p>
    <w:p w14:paraId="271E16D5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2025年06月</w:t>
      </w:r>
      <w:r>
        <w:rPr>
          <w:rFonts w:hint="eastAsia" w:cs="宋体"/>
          <w:spacing w:val="4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日星期一17：00，逾期不再接受报名，报名截止时间以邮件发送时间为准。</w:t>
      </w:r>
    </w:p>
    <w:p w14:paraId="07C1EAEC">
      <w:pPr>
        <w:spacing w:before="101" w:line="226" w:lineRule="auto"/>
        <w:rPr>
          <w:rFonts w:hint="default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现场</w:t>
      </w:r>
      <w:r>
        <w:rPr>
          <w:rFonts w:hint="eastAsia" w:ascii="黑体" w:hAnsi="黑体" w:eastAsia="黑体" w:cs="黑体"/>
          <w:spacing w:val="8"/>
          <w:sz w:val="31"/>
          <w:szCs w:val="31"/>
        </w:rPr>
        <w:t>调研时间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及地点</w:t>
      </w:r>
    </w:p>
    <w:p w14:paraId="56A9ED65">
      <w:pPr>
        <w:pStyle w:val="3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另行通知</w:t>
      </w:r>
    </w:p>
    <w:p w14:paraId="04C17FC4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五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、联系人及联系方式</w:t>
      </w:r>
    </w:p>
    <w:p w14:paraId="198608D4">
      <w:pPr>
        <w:pStyle w:val="3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蒋工，18906639371</w:t>
      </w:r>
    </w:p>
    <w:p w14:paraId="67A8D0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92F05B">
      <w:pPr>
        <w:widowControl/>
        <w:spacing w:line="500" w:lineRule="exact"/>
        <w:jc w:val="left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附表1：</w:t>
      </w:r>
    </w:p>
    <w:p w14:paraId="793E82FC">
      <w:pPr>
        <w:spacing w:line="600" w:lineRule="exact"/>
        <w:jc w:val="center"/>
        <w:rPr>
          <w:rFonts w:hint="eastAsia" w:ascii="宋体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苍南县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人民医院</w:t>
      </w:r>
      <w:r>
        <w:rPr>
          <w:rFonts w:hint="eastAsia" w:ascii="宋体" w:hAnsi="宋体"/>
          <w:b/>
          <w:bCs/>
          <w:kern w:val="0"/>
          <w:sz w:val="30"/>
          <w:szCs w:val="30"/>
        </w:rPr>
        <w:t>采购需求调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查</w:t>
      </w:r>
    </w:p>
    <w:p w14:paraId="1A200020">
      <w:pPr>
        <w:spacing w:line="600" w:lineRule="exact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报名表</w:t>
      </w:r>
    </w:p>
    <w:p w14:paraId="6E28CE4E">
      <w:pPr>
        <w:rPr>
          <w:rFonts w:ascii="Helvetica" w:hAnsi="Helvetica" w:eastAsia="微软雅黑" w:cs="Helvetica"/>
          <w:b/>
          <w:bCs/>
          <w:color w:val="222222"/>
          <w:spacing w:val="8"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40"/>
        <w:gridCol w:w="2040"/>
        <w:gridCol w:w="2040"/>
      </w:tblGrid>
      <w:tr w14:paraId="4CB8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160" w:type="dxa"/>
            <w:gridSpan w:val="4"/>
            <w:noWrap w:val="0"/>
            <w:vAlign w:val="center"/>
          </w:tcPr>
          <w:p w14:paraId="39DF513B">
            <w:pPr>
              <w:jc w:val="left"/>
              <w:rPr>
                <w:rFonts w:ascii="宋体" w:hAnsi="宋体" w:cs="Helvetica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222222"/>
                <w:spacing w:val="8"/>
                <w:szCs w:val="21"/>
              </w:rPr>
              <w:t>一、企业基本情况</w:t>
            </w:r>
          </w:p>
        </w:tc>
      </w:tr>
      <w:tr w14:paraId="01AB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040" w:type="dxa"/>
            <w:noWrap w:val="0"/>
            <w:vAlign w:val="center"/>
          </w:tcPr>
          <w:p w14:paraId="455CAD56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供应商名称</w:t>
            </w:r>
          </w:p>
        </w:tc>
        <w:tc>
          <w:tcPr>
            <w:tcW w:w="2040" w:type="dxa"/>
            <w:noWrap w:val="0"/>
            <w:vAlign w:val="center"/>
          </w:tcPr>
          <w:p w14:paraId="3D6335D0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502C968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法定代表人</w:t>
            </w:r>
          </w:p>
        </w:tc>
        <w:tc>
          <w:tcPr>
            <w:tcW w:w="2040" w:type="dxa"/>
            <w:noWrap w:val="0"/>
            <w:vAlign w:val="center"/>
          </w:tcPr>
          <w:p w14:paraId="0ACACE9E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0373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40" w:type="dxa"/>
            <w:noWrap w:val="0"/>
            <w:vAlign w:val="center"/>
          </w:tcPr>
          <w:p w14:paraId="4A2936D6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组织机构代码</w:t>
            </w:r>
          </w:p>
        </w:tc>
        <w:tc>
          <w:tcPr>
            <w:tcW w:w="2040" w:type="dxa"/>
            <w:noWrap w:val="0"/>
            <w:vAlign w:val="center"/>
          </w:tcPr>
          <w:p w14:paraId="7D4141BB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6A33C68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注册资本</w:t>
            </w:r>
          </w:p>
        </w:tc>
        <w:tc>
          <w:tcPr>
            <w:tcW w:w="2040" w:type="dxa"/>
            <w:noWrap w:val="0"/>
            <w:vAlign w:val="center"/>
          </w:tcPr>
          <w:p w14:paraId="09222605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0311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040" w:type="dxa"/>
            <w:noWrap w:val="0"/>
            <w:vAlign w:val="center"/>
          </w:tcPr>
          <w:p w14:paraId="0AC13C40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单位地址</w:t>
            </w:r>
          </w:p>
        </w:tc>
        <w:tc>
          <w:tcPr>
            <w:tcW w:w="2040" w:type="dxa"/>
            <w:noWrap w:val="0"/>
            <w:vAlign w:val="center"/>
          </w:tcPr>
          <w:p w14:paraId="641EBC71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9F4F834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公司类型</w:t>
            </w:r>
          </w:p>
        </w:tc>
        <w:tc>
          <w:tcPr>
            <w:tcW w:w="2040" w:type="dxa"/>
            <w:noWrap w:val="0"/>
            <w:vAlign w:val="center"/>
          </w:tcPr>
          <w:p w14:paraId="47691A6C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79B4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040" w:type="dxa"/>
            <w:noWrap w:val="0"/>
            <w:vAlign w:val="center"/>
          </w:tcPr>
          <w:p w14:paraId="26B8F9C6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主要经营范围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 w14:paraId="4D031AB2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7C4D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40" w:type="dxa"/>
            <w:noWrap w:val="0"/>
            <w:vAlign w:val="center"/>
          </w:tcPr>
          <w:p w14:paraId="20342E32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企业资质证书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 w14:paraId="62B50925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4009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160" w:type="dxa"/>
            <w:gridSpan w:val="4"/>
            <w:noWrap w:val="0"/>
            <w:vAlign w:val="center"/>
          </w:tcPr>
          <w:p w14:paraId="2B862D04">
            <w:pPr>
              <w:jc w:val="left"/>
              <w:rPr>
                <w:rFonts w:ascii="宋体" w:hAnsi="宋体" w:cs="Helvetica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222222"/>
                <w:spacing w:val="8"/>
                <w:szCs w:val="21"/>
              </w:rPr>
              <w:t>二、推介产品资料</w:t>
            </w:r>
          </w:p>
        </w:tc>
      </w:tr>
      <w:tr w14:paraId="7569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40" w:type="dxa"/>
            <w:noWrap w:val="0"/>
            <w:vAlign w:val="center"/>
          </w:tcPr>
          <w:p w14:paraId="04BCF991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联系人</w:t>
            </w:r>
          </w:p>
        </w:tc>
        <w:tc>
          <w:tcPr>
            <w:tcW w:w="2040" w:type="dxa"/>
            <w:noWrap w:val="0"/>
            <w:vAlign w:val="center"/>
          </w:tcPr>
          <w:p w14:paraId="379F9A46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44CFEE9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联系方式</w:t>
            </w:r>
          </w:p>
        </w:tc>
        <w:tc>
          <w:tcPr>
            <w:tcW w:w="2040" w:type="dxa"/>
            <w:noWrap w:val="0"/>
            <w:vAlign w:val="center"/>
          </w:tcPr>
          <w:p w14:paraId="709F964C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3F91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40" w:type="dxa"/>
            <w:noWrap w:val="0"/>
            <w:vAlign w:val="center"/>
          </w:tcPr>
          <w:p w14:paraId="699C7CD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备用联系方式</w:t>
            </w:r>
          </w:p>
        </w:tc>
        <w:tc>
          <w:tcPr>
            <w:tcW w:w="2040" w:type="dxa"/>
            <w:noWrap w:val="0"/>
            <w:vAlign w:val="center"/>
          </w:tcPr>
          <w:p w14:paraId="40A20DB4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3C5D170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电子邮箱</w:t>
            </w:r>
          </w:p>
        </w:tc>
        <w:tc>
          <w:tcPr>
            <w:tcW w:w="2040" w:type="dxa"/>
            <w:noWrap w:val="0"/>
            <w:vAlign w:val="center"/>
          </w:tcPr>
          <w:p w14:paraId="0C29499A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6A85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2040" w:type="dxa"/>
            <w:noWrap w:val="0"/>
            <w:vAlign w:val="center"/>
          </w:tcPr>
          <w:p w14:paraId="33C932E2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备注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 w14:paraId="5A5F182F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</w:tbl>
    <w:p w14:paraId="776AB3DF">
      <w:pPr>
        <w:rPr>
          <w:rFonts w:hint="eastAsia" w:ascii="宋体" w:hAnsi="宋体"/>
          <w:b/>
          <w:bCs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B33915B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1C4749F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377" w:lineRule="auto"/>
        <w:jc w:val="center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9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875"/>
        <w:gridCol w:w="2681"/>
        <w:gridCol w:w="765"/>
        <w:gridCol w:w="2040"/>
        <w:gridCol w:w="1166"/>
      </w:tblGrid>
      <w:tr w14:paraId="3CD1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07DA0B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45892B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4"/>
              </w:rPr>
              <w:t>制作项目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80D3F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4"/>
              </w:rPr>
              <w:t>材质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B883D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3C6B2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4"/>
              </w:rPr>
              <w:t>要求、规格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0CF320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val="en-US" w:eastAsia="zh-CN"/>
              </w:rPr>
              <w:t>报价</w:t>
            </w:r>
          </w:p>
        </w:tc>
      </w:tr>
      <w:tr w14:paraId="19B9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D26D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B5E9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钛金/钛银牌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0C23B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钛金/钛银(不锈钢镀膜)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9A14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2AEC6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40*60cm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2B20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4E1A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6BEC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B513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横幅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A9548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A0B6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B3460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不含安装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23A8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6C14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4D1F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6B2D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户外写真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CC5F8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4FE7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6C3E2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一平方以内津补设计费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FCAD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495B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D7A0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8C1B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户外写真覆膜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C83E9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A470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C05C3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一平方以内津补设计费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EF09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2811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6E3A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1795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户外写真覆膜压KT板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26DE0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选用优质写真板或优质KT板，加大覆膜机压力，避免起泡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54A7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75333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一平方以内津补设计费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1E06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777F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12A2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C8D9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普通写真覆KT板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6BAE2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选用优质写真板或优质KT板，加大覆膜机压力，避免起泡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9829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82831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一平方以内津补设计费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3FBF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4865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0635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C8E4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520喷绘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B7EEE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6C0E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3B8B2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一平方以内津补设计费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4604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7B4C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8793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F88B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530喷绘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5673B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油墨均匀、无色 差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015F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5C4E7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一平方以内津补设计费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B5EF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4A83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0D51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BED0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550喷绘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2B630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854C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0692C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一平方以内津补设计费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32CE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4189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B3EC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2A64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地贴线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E9FF6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DAA5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814B6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770F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634C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3C87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4E43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制度牌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031D7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户外写真覆膜覆KT板包小灰边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B9FA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CC6C1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50*70cm含安装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E9E9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176B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39C2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2ABB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制度牌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16F2C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户外写真覆膜覆KT板包小灰边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7A28A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6B1E1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60*90cm含安装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59DC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4E2F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62D1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D81D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易拉宝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A43C2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2200*80cm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2CA2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1A747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3"/>
                <w:szCs w:val="24"/>
              </w:rPr>
            </w:pPr>
            <w:r>
              <w:rPr>
                <w:rFonts w:hint="eastAsia" w:ascii="宋体" w:hAnsi="宋体"/>
                <w:color w:val="000000"/>
                <w:sz w:val="23"/>
                <w:szCs w:val="24"/>
              </w:rPr>
              <w:t>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1270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3"/>
                <w:szCs w:val="24"/>
              </w:rPr>
            </w:pPr>
          </w:p>
        </w:tc>
      </w:tr>
      <w:tr w14:paraId="536B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3ADF9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D1CD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X展架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2BC49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180*80cm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3F49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00DBF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BE96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7A6D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9161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05AF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铝合金开启金海报架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8D6C9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60*90cm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85C4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14901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0338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40BC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AEFF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4C63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丽屏海报架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62E33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1180*80cm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01D5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7BBF0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9BEB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7F22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C818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BB29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舞台搭建-租赁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44857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建筑模板铺装， 地毯铺设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E5DB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872FC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含运输、安装、拆 卸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3C4D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033A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0BA5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CE92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舞台背景-租赁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CC039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桁架搭建、高清 喷绘安装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D1A1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21EE9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含设计费、运输费及安装、拆卸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31A2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3DE9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DBB2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5E5A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雪弗板科室牌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C8F57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1cm雪弗板UV印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DBEA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04B45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35D0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40E8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8251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5D6E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锦旗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1AFA1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绒布印刷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097A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面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5B257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70*100cm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C290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2EA3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708B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D0E5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雪弗板字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BA434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1cm雪弗板UV字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BE3D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0C652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不含安装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8B29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78AC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DBD8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9FA7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PVC字烤漆字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45E28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1cmPVC字雕刻、 喷任意颜色油漆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D55D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45A69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不含安装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BB43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05A3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8B51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2EB9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亚克力水晶字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0DB19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厚度：5+3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369F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1D9FA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不含安装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E080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283F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345A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6465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亚克力UV印标牌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184B8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0.5cm亚克力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3EA2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15FCB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一平方以内津补设计费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A66F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59B4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E12A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2672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钛金字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06B81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0.8厚钛金板雕刻平面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1343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4721D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不含安装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4DD6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5156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6417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0EA4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钛金字精工字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A6DF7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16D7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D0093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不含安装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2384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322E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2435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5BDA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不锈钢精工字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83115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3051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CBA73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不含安装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64CE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51E2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5703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B219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发光字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8207E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亚克力不锈钢包边发光字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268C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CD658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不含安装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98DF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45B20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D987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A2A7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割字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13D78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即时贴割字10cm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AD43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1D8F1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不含安装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B9F9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033A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9F73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13B9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铝材烤漆去向牌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1C701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铝制、UV印刷(文字)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4EF1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37DAE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33*30cm根据人数整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741C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00BB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A486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D320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灯箱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3B26A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规格8-10公分(PC板、优质木材、不锈钢、专用铝材、铜漆等)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A664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8BA92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一平方以内津补设计费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4718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</w:tr>
      <w:tr w14:paraId="5B67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8662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4DA8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宣传栏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F3995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304不锈钢板折边、轻轨移门、5mm玻璃、玻璃锁、雨篷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9B3E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63E62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含安装， 做预埋或地面打膨胀螺栓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A7A1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1201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305E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F417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雪弗板uv打印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076EE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1cm雪弗板UV打印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364C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0F83E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一平方以内津补设计费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60FE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49A1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15C8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E8CD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贴玻璃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52052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Pvc磨砂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9392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0377C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不含安装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67C7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438D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A39B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E68B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A4亚克力盒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121FD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A4EB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8CD29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不含安装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F1E3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33B6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DE10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B8CE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腰线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B3285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大门腰线100cm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DFD1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米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5456F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1D51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329A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0671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5423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彩印旗子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12810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4号旗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C08D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面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B7D00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含安装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FE3F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3652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AE52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75F1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胸卡+套+绳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5E3EB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105mm*155mm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C20B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7C3D9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含设计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0577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72F9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E82C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BB06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A4黑白印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7EF32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复印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B338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9AB55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1C21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</w:tr>
      <w:tr w14:paraId="73D1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331D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37DD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A4彩色印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A8F59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打印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4EC5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D7816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不含排版费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4B1E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374F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514D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101A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折页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E88F5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彩色，157g铜版纸，双面285mm*210mm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FF89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500份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28A2D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含设计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CA82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21DD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2FF7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42D2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名片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57BB2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250g铜版纸(亮膜、亚膜)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3D5E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盒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0E289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含设计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A684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 w14:paraId="7B0F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92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DCBBEA">
            <w:pPr>
              <w:spacing w:beforeLines="0" w:afterLines="0"/>
              <w:jc w:val="both"/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</w:pPr>
          </w:p>
          <w:p w14:paraId="67841390">
            <w:pPr>
              <w:spacing w:beforeLines="0" w:afterLines="0"/>
              <w:jc w:val="both"/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>备注：</w:t>
            </w:r>
          </w:p>
          <w:p w14:paraId="18DC71D1">
            <w:pPr>
              <w:spacing w:beforeLines="0" w:afterLines="0"/>
              <w:jc w:val="both"/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</w:pPr>
          </w:p>
          <w:p w14:paraId="2F49661D">
            <w:pPr>
              <w:spacing w:beforeLines="0" w:afterLines="0"/>
              <w:jc w:val="both"/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</w:pPr>
          </w:p>
          <w:p w14:paraId="13BBB6B6">
            <w:pPr>
              <w:spacing w:beforeLines="0" w:afterLines="0"/>
              <w:jc w:val="both"/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</w:pPr>
          </w:p>
          <w:p w14:paraId="1E5EBCF6">
            <w:pPr>
              <w:spacing w:beforeLines="0" w:afterLines="0"/>
              <w:jc w:val="both"/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</w:pPr>
          </w:p>
          <w:p w14:paraId="61BFD3F1">
            <w:pPr>
              <w:spacing w:beforeLines="0" w:afterLines="0"/>
              <w:jc w:val="both"/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</w:pPr>
          </w:p>
          <w:p w14:paraId="28D0CA64">
            <w:pPr>
              <w:spacing w:beforeLines="0" w:afterLines="0"/>
              <w:jc w:val="both"/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</w:pPr>
          </w:p>
          <w:p w14:paraId="5AE9B24F">
            <w:pPr>
              <w:spacing w:beforeLines="0" w:afterLines="0"/>
              <w:jc w:val="both"/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</w:pPr>
          </w:p>
          <w:p w14:paraId="6FF01BC5">
            <w:pPr>
              <w:spacing w:beforeLines="0" w:afterLines="0" w:line="360" w:lineRule="auto"/>
              <w:jc w:val="both"/>
              <w:rPr>
                <w:rFonts w:hint="default" w:ascii="宋体" w:hAnsi="宋体" w:eastAsia="宋体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 xml:space="preserve">     </w:t>
            </w:r>
          </w:p>
          <w:p w14:paraId="2565FDF0">
            <w:pPr>
              <w:wordWrap w:val="0"/>
              <w:spacing w:beforeLines="0" w:afterLines="0" w:line="360" w:lineRule="auto"/>
              <w:jc w:val="right"/>
              <w:rPr>
                <w:rFonts w:hint="default" w:ascii="宋体" w:hAnsi="宋体" w:eastAsia="宋体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 xml:space="preserve">报价公司：                       </w:t>
            </w:r>
          </w:p>
          <w:p w14:paraId="5EE7C22A">
            <w:pPr>
              <w:wordWrap w:val="0"/>
              <w:spacing w:beforeLines="0" w:afterLines="0" w:line="360" w:lineRule="auto"/>
              <w:jc w:val="right"/>
              <w:rPr>
                <w:rFonts w:hint="default" w:ascii="宋体" w:hAnsi="宋体" w:eastAsia="宋体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 xml:space="preserve">报 价 人：                       </w:t>
            </w:r>
          </w:p>
          <w:p w14:paraId="5C58CFE4">
            <w:pPr>
              <w:wordWrap w:val="0"/>
              <w:spacing w:beforeLines="0" w:afterLines="0" w:line="360" w:lineRule="auto"/>
              <w:jc w:val="right"/>
              <w:rPr>
                <w:rFonts w:hint="default" w:ascii="宋体" w:hAnsi="宋体" w:eastAsia="宋体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 xml:space="preserve">报价时间：                       </w:t>
            </w:r>
          </w:p>
        </w:tc>
      </w:tr>
    </w:tbl>
    <w:p w14:paraId="22D90F1A">
      <w:pPr>
        <w:rPr>
          <w:rFonts w:hint="eastAsia"/>
          <w:lang w:val="en-US" w:eastAsia="zh-CN"/>
        </w:rPr>
      </w:pPr>
    </w:p>
    <w:p w14:paraId="76651004"/>
    <w:p w14:paraId="268B1594">
      <w:pPr>
        <w:pStyle w:val="3"/>
        <w:spacing w:line="220" w:lineRule="auto"/>
        <w:rPr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172A27"/>
    <w:rsid w:val="09F42B1F"/>
    <w:rsid w:val="13DF2FA0"/>
    <w:rsid w:val="1E041D1D"/>
    <w:rsid w:val="24F3463A"/>
    <w:rsid w:val="2AC152F6"/>
    <w:rsid w:val="4C572A7A"/>
    <w:rsid w:val="68C05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color w:val="auto"/>
      <w:kern w:val="2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655</Words>
  <Characters>760</Characters>
  <TotalTime>6</TotalTime>
  <ScaleCrop>false</ScaleCrop>
  <LinksUpToDate>false</LinksUpToDate>
  <CharactersWithSpaces>761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2025-06-09T11:19:41Z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2052-12.1.0.21171</vt:lpwstr>
  </property>
  <property fmtid="{D5CDD505-2E9C-101B-9397-08002B2CF9AE}" pid="6" name="ICV">
    <vt:lpwstr>E40FDE8AAA5543F08FF2915552435C3F_13</vt:lpwstr>
  </property>
  <property fmtid="{D5CDD505-2E9C-101B-9397-08002B2CF9AE}" pid="7" name="KSOTemplateDocerSaveRecord">
    <vt:lpwstr>eyJoZGlkIjoiZmE2NzFlNmJhZGEwYjAxZmUyOGIxOGNlNWM1YzVkODMifQ==</vt:lpwstr>
  </property>
</Properties>
</file>