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8" w:rsidRDefault="00ED24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政府采购意向</w:t>
      </w:r>
    </w:p>
    <w:p w:rsidR="000E4AF8" w:rsidRDefault="000E4AF8">
      <w:pPr>
        <w:rPr>
          <w:rFonts w:ascii="仿宋_GB2312" w:eastAsia="仿宋_GB2312" w:hAnsi="仿宋_GB2312" w:cs="仿宋_GB2312"/>
          <w:sz w:val="32"/>
          <w:szCs w:val="32"/>
        </w:rPr>
      </w:pPr>
    </w:p>
    <w:p w:rsidR="000E4AF8" w:rsidRDefault="00ED24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为便于供应商及时了解政府采购信息，根据《财政部关于开展政府采购意向工作的通知》(财库〔2020〕10号)等有关规定，现将南湖区委</w:t>
      </w:r>
      <w:r w:rsidR="003C391E">
        <w:rPr>
          <w:rFonts w:ascii="仿宋_GB2312" w:eastAsia="仿宋_GB2312" w:hAnsi="仿宋_GB2312" w:cs="仿宋_GB2312" w:hint="eastAsia"/>
          <w:sz w:val="32"/>
          <w:szCs w:val="32"/>
        </w:rPr>
        <w:t>社会工作部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采购意向公开如下:</w:t>
      </w:r>
    </w:p>
    <w:p w:rsidR="000E4AF8" w:rsidRDefault="00ED249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一、采购项目名称</w:t>
      </w:r>
    </w:p>
    <w:p w:rsidR="000E4AF8" w:rsidRDefault="009928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sz w:val="32"/>
          <w:szCs w:val="32"/>
        </w:rPr>
        <w:t>—2</w:t>
      </w:r>
      <w:r>
        <w:rPr>
          <w:rFonts w:ascii="仿宋_GB2312" w:eastAsia="仿宋_GB2312" w:hAnsi="仿宋_GB2312" w:cs="仿宋_GB2312"/>
          <w:sz w:val="32"/>
          <w:szCs w:val="32"/>
        </w:rPr>
        <w:t>026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ED249E">
        <w:rPr>
          <w:rFonts w:ascii="仿宋_GB2312" w:eastAsia="仿宋_GB2312" w:hAnsi="仿宋_GB2312" w:cs="仿宋_GB2312" w:hint="eastAsia"/>
          <w:sz w:val="32"/>
          <w:szCs w:val="32"/>
        </w:rPr>
        <w:t>南湖区社会治理中心系统运</w:t>
      </w:r>
      <w:r w:rsidR="003C391E">
        <w:rPr>
          <w:rFonts w:ascii="仿宋_GB2312" w:eastAsia="仿宋_GB2312" w:hAnsi="仿宋_GB2312" w:cs="仿宋_GB2312" w:hint="eastAsia"/>
          <w:sz w:val="32"/>
          <w:szCs w:val="32"/>
        </w:rPr>
        <w:t>维</w:t>
      </w:r>
      <w:r w:rsidR="00ED249E">
        <w:rPr>
          <w:rFonts w:ascii="仿宋_GB2312" w:eastAsia="仿宋_GB2312" w:hAnsi="仿宋_GB2312" w:cs="仿宋_GB2312" w:hint="eastAsia"/>
          <w:sz w:val="32"/>
          <w:szCs w:val="32"/>
        </w:rPr>
        <w:t>服务项目</w:t>
      </w:r>
    </w:p>
    <w:p w:rsidR="000E4AF8" w:rsidRDefault="00ED249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二、采购需求情况</w:t>
      </w:r>
    </w:p>
    <w:p w:rsidR="000E4AF8" w:rsidRDefault="00ED24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南湖区社会治理中心全部软件、硬件系统的日常运行维护和管理，线上治理业务梳理，系统数据常态化分析和预警研判保障工作。</w:t>
      </w:r>
    </w:p>
    <w:p w:rsidR="000E4AF8" w:rsidRDefault="00ED249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三、预算金额</w:t>
      </w:r>
    </w:p>
    <w:p w:rsidR="000E4AF8" w:rsidRDefault="00ED24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本项目预算总金额为100万元。</w:t>
      </w:r>
      <w:bookmarkStart w:id="0" w:name="_GoBack"/>
      <w:bookmarkEnd w:id="0"/>
    </w:p>
    <w:p w:rsidR="000E4AF8" w:rsidRDefault="00ED249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0E4AF8" w:rsidRDefault="000E4A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4AF8" w:rsidRDefault="00ED249E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南湖区委</w:t>
      </w:r>
      <w:r w:rsidR="003C391E">
        <w:rPr>
          <w:rFonts w:ascii="仿宋_GB2312" w:eastAsia="仿宋_GB2312" w:hAnsi="仿宋_GB2312" w:cs="仿宋_GB2312" w:hint="eastAsia"/>
          <w:sz w:val="32"/>
          <w:szCs w:val="32"/>
        </w:rPr>
        <w:t>社会工作部</w:t>
      </w:r>
    </w:p>
    <w:p w:rsidR="000E4AF8" w:rsidRDefault="00ED249E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92826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92826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C391E"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E4AF8" w:rsidRDefault="000E4AF8">
      <w:pPr>
        <w:rPr>
          <w:rFonts w:ascii="仿宋_GB2312" w:eastAsia="仿宋_GB2312" w:hAnsi="仿宋_GB2312" w:cs="仿宋_GB2312"/>
          <w:sz w:val="32"/>
          <w:szCs w:val="32"/>
        </w:rPr>
      </w:pPr>
    </w:p>
    <w:p w:rsidR="000E4AF8" w:rsidRDefault="000E4AF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E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D8" w:rsidRDefault="00EF7FD8" w:rsidP="003C391E">
      <w:r>
        <w:separator/>
      </w:r>
    </w:p>
  </w:endnote>
  <w:endnote w:type="continuationSeparator" w:id="0">
    <w:p w:rsidR="00EF7FD8" w:rsidRDefault="00EF7FD8" w:rsidP="003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D8" w:rsidRDefault="00EF7FD8" w:rsidP="003C391E">
      <w:r>
        <w:separator/>
      </w:r>
    </w:p>
  </w:footnote>
  <w:footnote w:type="continuationSeparator" w:id="0">
    <w:p w:rsidR="00EF7FD8" w:rsidRDefault="00EF7FD8" w:rsidP="003C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MWYyMWZiMjBjYjU1ZDM2ZWU3MmU4MDE0MDVkNWUifQ=="/>
  </w:docVars>
  <w:rsids>
    <w:rsidRoot w:val="000E4AF8"/>
    <w:rsid w:val="000E4AF8"/>
    <w:rsid w:val="003C391E"/>
    <w:rsid w:val="00992826"/>
    <w:rsid w:val="00ED249E"/>
    <w:rsid w:val="00EF7FD8"/>
    <w:rsid w:val="08E13A59"/>
    <w:rsid w:val="09895F6E"/>
    <w:rsid w:val="0CC04046"/>
    <w:rsid w:val="0DEA1BCB"/>
    <w:rsid w:val="18E73923"/>
    <w:rsid w:val="1A786291"/>
    <w:rsid w:val="205B3BD8"/>
    <w:rsid w:val="206C2510"/>
    <w:rsid w:val="264F49AD"/>
    <w:rsid w:val="27174C5C"/>
    <w:rsid w:val="2C0E487F"/>
    <w:rsid w:val="2ED3644A"/>
    <w:rsid w:val="312564F4"/>
    <w:rsid w:val="31CC4FC0"/>
    <w:rsid w:val="338F44F8"/>
    <w:rsid w:val="39B60CF7"/>
    <w:rsid w:val="3C2B11ED"/>
    <w:rsid w:val="463F3C90"/>
    <w:rsid w:val="473057A0"/>
    <w:rsid w:val="4AEC0102"/>
    <w:rsid w:val="4AF40C8C"/>
    <w:rsid w:val="5E1973BD"/>
    <w:rsid w:val="60467128"/>
    <w:rsid w:val="61204131"/>
    <w:rsid w:val="614C4F26"/>
    <w:rsid w:val="61F71336"/>
    <w:rsid w:val="66E3768B"/>
    <w:rsid w:val="69092D7D"/>
    <w:rsid w:val="6E0D0D02"/>
    <w:rsid w:val="6F062372"/>
    <w:rsid w:val="6F8B07EA"/>
    <w:rsid w:val="6FCD36D6"/>
    <w:rsid w:val="71E67C2F"/>
    <w:rsid w:val="73C04D86"/>
    <w:rsid w:val="77F008AA"/>
    <w:rsid w:val="782A7918"/>
    <w:rsid w:val="7A6032CD"/>
    <w:rsid w:val="7F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44FA0"/>
  <w15:docId w15:val="{8F483EE7-2B75-40D3-B891-60EE1100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391E"/>
    <w:rPr>
      <w:kern w:val="2"/>
      <w:sz w:val="18"/>
      <w:szCs w:val="18"/>
    </w:rPr>
  </w:style>
  <w:style w:type="paragraph" w:styleId="a5">
    <w:name w:val="footer"/>
    <w:basedOn w:val="a"/>
    <w:link w:val="a6"/>
    <w:rsid w:val="003C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39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2025-06-13T06:12:00Z</dcterms:created>
  <dcterms:modified xsi:type="dcterms:W3CDTF">2025-06-13T06:12:00Z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0520516A704740C18E47CB0A450989AF</vt:lpwstr>
  </property>
</Properties>
</file>