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6B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采购名称：平湖文旅平台运营推广项目</w:t>
      </w:r>
    </w:p>
    <w:p w14:paraId="342B2B1C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预算金额：</w:t>
      </w:r>
      <w:r>
        <w:rPr>
          <w:rFonts w:hint="eastAsia"/>
          <w:lang w:val="en-US" w:eastAsia="zh-CN"/>
        </w:rPr>
        <w:t>45万</w:t>
      </w:r>
    </w:p>
    <w:p w14:paraId="64F1E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落实政府采购政策功能情况：是</w:t>
      </w:r>
    </w:p>
    <w:p w14:paraId="09C1B6CC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预计采购时间：</w:t>
      </w:r>
      <w:r>
        <w:rPr>
          <w:rFonts w:hint="eastAsia"/>
          <w:lang w:val="en-US" w:eastAsia="zh-CN"/>
        </w:rPr>
        <w:t>2025年7月-2026年6月</w:t>
      </w:r>
    </w:p>
    <w:p w14:paraId="756B9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是否中小学企业预留：是</w:t>
      </w:r>
      <w:bookmarkStart w:id="0" w:name="_GoBack"/>
      <w:bookmarkEnd w:id="0"/>
    </w:p>
    <w:p w14:paraId="3EB3F907">
      <w:pPr>
        <w:rPr>
          <w:rFonts w:hint="eastAsia"/>
          <w:lang w:eastAsia="zh-CN"/>
        </w:rPr>
      </w:pPr>
    </w:p>
    <w:p w14:paraId="5D23D192">
      <w:pPr>
        <w:rPr>
          <w:rFonts w:hint="eastAsia"/>
          <w:lang w:eastAsia="zh-CN"/>
        </w:rPr>
      </w:pPr>
    </w:p>
    <w:p w14:paraId="54539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标的名称：平湖文旅平台运营推广项目</w:t>
      </w:r>
    </w:p>
    <w:p w14:paraId="6D244933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预算金额：</w:t>
      </w:r>
      <w:r>
        <w:rPr>
          <w:rFonts w:hint="eastAsia"/>
          <w:lang w:val="en-US" w:eastAsia="zh-CN"/>
        </w:rPr>
        <w:t>45万</w:t>
      </w:r>
    </w:p>
    <w:p w14:paraId="4C92C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需实现的主要功能或目标：“平湖周末”小红书账号正常运营，年度增粉不少于1万</w:t>
      </w:r>
    </w:p>
    <w:p w14:paraId="6A4A4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服务要求：</w:t>
      </w:r>
    </w:p>
    <w:p w14:paraId="02B61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负责做好合作期内“</w:t>
      </w:r>
      <w:r>
        <w:rPr>
          <w:rFonts w:hint="eastAsia"/>
          <w:lang w:val="en-US" w:eastAsia="zh-CN"/>
        </w:rPr>
        <w:t>平湖周末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小红书</w:t>
      </w:r>
      <w:r>
        <w:rPr>
          <w:rFonts w:hint="eastAsia"/>
          <w:lang w:eastAsia="zh-CN"/>
        </w:rPr>
        <w:t>日常运营个维护工作，内容包括但不限于：</w:t>
      </w:r>
    </w:p>
    <w:p w14:paraId="09A2B05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制定合理可落地的小红书内容运营方案</w:t>
      </w:r>
      <w:r>
        <w:rPr>
          <w:rFonts w:hint="eastAsia"/>
          <w:lang w:val="en-US" w:eastAsia="zh-CN"/>
        </w:rPr>
        <w:t>；</w:t>
      </w:r>
    </w:p>
    <w:p w14:paraId="341AE2B3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2.配合节点及主题宣发，视觉设计活动封面、节日海报等素材，全年开展图片素材采风拍摄不少于</w:t>
      </w:r>
      <w:r>
        <w:rPr>
          <w:rFonts w:hint="eastAsia"/>
          <w:lang w:val="en-US" w:eastAsia="zh-CN"/>
        </w:rPr>
        <w:t>4次；</w:t>
      </w:r>
    </w:p>
    <w:p w14:paraId="35645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3.以“</w:t>
      </w:r>
      <w:r>
        <w:rPr>
          <w:rFonts w:hint="eastAsia"/>
          <w:lang w:val="en-US" w:eastAsia="zh-CN"/>
        </w:rPr>
        <w:t>平湖周末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小红书</w:t>
      </w:r>
      <w:r>
        <w:rPr>
          <w:rFonts w:hint="eastAsia"/>
          <w:lang w:eastAsia="zh-CN"/>
        </w:rPr>
        <w:t>为主体，联合其他账号以及旅游相关企业共同推广文旅资源；</w:t>
      </w:r>
    </w:p>
    <w:p w14:paraId="2EB1C66A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全年开展不少于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场线上</w:t>
      </w:r>
      <w:r>
        <w:rPr>
          <w:rFonts w:hint="eastAsia"/>
          <w:lang w:val="en-US" w:eastAsia="zh-CN"/>
        </w:rPr>
        <w:t>宠粉活动</w:t>
      </w:r>
      <w:r>
        <w:rPr>
          <w:rFonts w:hint="eastAsia"/>
          <w:lang w:eastAsia="zh-CN"/>
        </w:rPr>
        <w:t>；</w:t>
      </w:r>
    </w:p>
    <w:p w14:paraId="33B3AFEB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.全年建立并运营原创话题不少于5个；</w:t>
      </w:r>
    </w:p>
    <w:p w14:paraId="5BF47F03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.确保更新频率和信息条数，保证</w:t>
      </w:r>
      <w:r>
        <w:rPr>
          <w:rFonts w:hint="eastAsia"/>
          <w:lang w:val="en-US" w:eastAsia="zh-CN"/>
        </w:rPr>
        <w:t>每月</w:t>
      </w:r>
      <w:r>
        <w:rPr>
          <w:rFonts w:hint="eastAsia"/>
          <w:lang w:eastAsia="zh-CN"/>
        </w:rPr>
        <w:t>发布资讯不少于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条、全年不少</w:t>
      </w:r>
      <w:r>
        <w:rPr>
          <w:rFonts w:hint="eastAsia"/>
          <w:lang w:val="en-US" w:eastAsia="zh-CN"/>
        </w:rPr>
        <w:t>140</w:t>
      </w:r>
      <w:r>
        <w:rPr>
          <w:rFonts w:hint="eastAsia"/>
          <w:lang w:eastAsia="zh-CN"/>
        </w:rPr>
        <w:t>条、年度总</w:t>
      </w:r>
      <w:r>
        <w:rPr>
          <w:rFonts w:hint="eastAsia"/>
          <w:lang w:val="en-US" w:eastAsia="zh-CN"/>
        </w:rPr>
        <w:t>阅读量</w:t>
      </w:r>
      <w:r>
        <w:rPr>
          <w:rFonts w:hint="eastAsia"/>
          <w:lang w:eastAsia="zh-CN"/>
        </w:rPr>
        <w:t>不少于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万次、年度增粉不少于</w:t>
      </w:r>
      <w:r>
        <w:rPr>
          <w:rFonts w:hint="eastAsia"/>
          <w:lang w:val="en-US" w:eastAsia="zh-CN"/>
        </w:rPr>
        <w:t>1万</w:t>
      </w:r>
      <w:r>
        <w:rPr>
          <w:rFonts w:hint="eastAsia"/>
          <w:lang w:eastAsia="zh-CN"/>
        </w:rPr>
        <w:t>；</w:t>
      </w:r>
    </w:p>
    <w:p w14:paraId="0608AE7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7.全年邀请5-8位达人</w:t>
      </w:r>
      <w:r>
        <w:rPr>
          <w:rFonts w:hint="eastAsia"/>
          <w:lang w:val="en-US" w:eastAsia="zh-CN"/>
        </w:rPr>
        <w:t>合作，素人笔记口碑通加热，实现曝光不少于20万次；</w:t>
      </w:r>
    </w:p>
    <w:p w14:paraId="4F91EBA8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.制定合理可落地的内容审核、发布、推广等策略。</w:t>
      </w:r>
    </w:p>
    <w:p w14:paraId="4AA83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时限要求：</w:t>
      </w:r>
      <w:r>
        <w:rPr>
          <w:rFonts w:hint="eastAsia"/>
          <w:lang w:val="en-US" w:eastAsia="zh-CN"/>
        </w:rPr>
        <w:t>2025年7月-2026年6月</w:t>
      </w:r>
    </w:p>
    <w:p w14:paraId="5AA6CF03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数量</w:t>
      </w:r>
      <w:r>
        <w:rPr>
          <w:rFonts w:hint="eastAsia"/>
          <w:lang w:val="en-US" w:eastAsia="zh-CN"/>
        </w:rPr>
        <w:t>/单位：1</w:t>
      </w:r>
    </w:p>
    <w:p w14:paraId="73A1AD9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采购目录：C99</w:t>
      </w:r>
    </w:p>
    <w:p w14:paraId="5D1DD20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质量要求：需针对项目涵盖各平台运营需求，配置相应专门、专业团队，为保证内容运营的专业性、安全性，要求包括但不限于以下方面：</w:t>
      </w:r>
    </w:p>
    <w:p w14:paraId="3310EB1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1.要求运营团队需要具有媒体平台小红书的一级代理商资质；</w:t>
      </w:r>
    </w:p>
    <w:p w14:paraId="65ECB5D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2.要求运营团队提供3人及以上的专项保障服务，提供平湖文旅小红书平台内容编写服务和设计服务；</w:t>
      </w:r>
    </w:p>
    <w:p w14:paraId="0955868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3.要求运营团队需要有“小红书种草营销师”或“小红书搜索推广营销师资格”的成员；</w:t>
      </w:r>
    </w:p>
    <w:p w14:paraId="5916528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4.需组建富有创新精神的运营团队，为平湖文旅小红书运营提供有力保障。</w:t>
      </w:r>
    </w:p>
    <w:p w14:paraId="2AA742D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安全要求：-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075AE"/>
    <w:rsid w:val="1BC07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line="315" w:lineRule="atLeast"/>
      <w:jc w:val="left"/>
      <w:textAlignment w:val="baseline"/>
    </w:pPr>
    <w:rPr>
      <w:rFonts w:ascii="Times New Roman" w:hAnsi="Times New Roman"/>
      <w:kern w:val="0"/>
      <w:sz w:val="24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2025-06-25T08:00:00Z</dcterms:created>
  <dc:creator>小佳</dc:creator>
  <cp:lastModifiedBy>小佳</cp:lastModifiedBy>
  <dcterms:modified xsi:type="dcterms:W3CDTF">2025-06-25T08:32:11Z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D9D86E4C79EB4E0C8D780824B0770883_11</vt:lpwstr>
  </property>
  <property fmtid="{D5CDD505-2E9C-101B-9397-08002B2CF9AE}" pid="4" name="KSOTemplateDocerSaveRecord">
    <vt:lpwstr>eyJoZGlkIjoiZDZlNWQ1OWYzM2JmNWIxZGY3ODkzOWU1N2FjYjU4YzAiLCJ1c2VySWQiOiI1Nzg1NDQ3OTUifQ==</vt:lpwstr>
  </property>
</Properties>
</file>