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浙江省十里丰监狱2025年服刑人员文艺作品装裱包装服务采购项目采购公告</w:t>
      </w:r>
    </w:p>
    <w:p>
      <w:pPr>
        <w:pStyle w:val="2"/>
        <w:rPr>
          <w:rFonts w:hint="eastAsia"/>
          <w:color w:val="auto"/>
          <w:highlight w:val="none"/>
        </w:rPr>
      </w:pPr>
    </w:p>
    <w:p>
      <w:pPr>
        <w:spacing w:line="400" w:lineRule="exact"/>
        <w:ind w:firstLine="640" w:firstLineChars="200"/>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Cs w:val="32"/>
          <w:highlight w:val="none"/>
        </w:rPr>
        <w:t>浙江省十里丰监狱2025年服刑人员文艺作品装裱包装服务采购项目，采购人为浙江省十里丰监狱，资金来源为</w:t>
      </w:r>
      <w:r>
        <w:rPr>
          <w:rFonts w:hint="eastAsia" w:ascii="仿宋" w:hAnsi="仿宋" w:eastAsia="仿宋" w:cs="仿宋"/>
          <w:b w:val="0"/>
          <w:bCs w:val="0"/>
          <w:color w:val="auto"/>
          <w:szCs w:val="32"/>
          <w:highlight w:val="none"/>
          <w:lang w:eastAsia="zh-CN"/>
        </w:rPr>
        <w:t>行政</w:t>
      </w:r>
      <w:r>
        <w:rPr>
          <w:rFonts w:hint="eastAsia" w:ascii="仿宋" w:hAnsi="仿宋" w:eastAsia="仿宋" w:cs="仿宋"/>
          <w:b w:val="0"/>
          <w:bCs w:val="0"/>
          <w:color w:val="auto"/>
          <w:szCs w:val="32"/>
          <w:highlight w:val="none"/>
        </w:rPr>
        <w:t>资金，资金已落实。按采购人系统内部管理规定，已具备采购条件，现发布采购公告。项目编号：</w:t>
      </w:r>
      <w:r>
        <w:rPr>
          <w:rFonts w:hint="eastAsia" w:ascii="仿宋" w:hAnsi="仿宋" w:eastAsia="仿宋" w:cs="仿宋"/>
          <w:b w:val="0"/>
          <w:bCs w:val="0"/>
          <w:color w:val="auto"/>
          <w:szCs w:val="32"/>
          <w:highlight w:val="none"/>
          <w:u w:val="single"/>
        </w:rPr>
        <w:t xml:space="preserve">SLF-2025077 </w:t>
      </w:r>
      <w:r>
        <w:rPr>
          <w:rFonts w:hint="eastAsia" w:ascii="仿宋" w:hAnsi="仿宋" w:eastAsia="仿宋" w:cs="仿宋"/>
          <w:b w:val="0"/>
          <w:bCs w:val="0"/>
          <w:color w:val="auto"/>
          <w:szCs w:val="32"/>
          <w:highlight w:val="none"/>
        </w:rPr>
        <w:t>。</w:t>
      </w:r>
    </w:p>
    <w:p>
      <w:pPr>
        <w:spacing w:line="400" w:lineRule="exact"/>
        <w:ind w:firstLine="640" w:firstLineChars="200"/>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Cs w:val="32"/>
          <w:highlight w:val="none"/>
        </w:rPr>
        <w:t>本项目最高限价为</w:t>
      </w:r>
      <w:r>
        <w:rPr>
          <w:rFonts w:hint="eastAsia" w:ascii="仿宋" w:hAnsi="仿宋" w:eastAsia="仿宋" w:cs="仿宋"/>
          <w:b w:val="0"/>
          <w:bCs w:val="0"/>
          <w:color w:val="auto"/>
          <w:szCs w:val="32"/>
          <w:highlight w:val="none"/>
          <w:u w:val="single"/>
          <w:lang w:val="en-US" w:eastAsia="zh-CN"/>
        </w:rPr>
        <w:t>40</w:t>
      </w:r>
      <w:r>
        <w:rPr>
          <w:rFonts w:hint="eastAsia" w:ascii="仿宋" w:hAnsi="仿宋" w:eastAsia="仿宋" w:cs="仿宋"/>
          <w:b w:val="0"/>
          <w:bCs w:val="0"/>
          <w:color w:val="auto"/>
          <w:szCs w:val="32"/>
          <w:highlight w:val="none"/>
          <w:u w:val="single"/>
        </w:rPr>
        <w:t>000.00元</w:t>
      </w:r>
      <w:r>
        <w:rPr>
          <w:rFonts w:hint="eastAsia" w:ascii="仿宋" w:hAnsi="仿宋" w:eastAsia="仿宋" w:cs="仿宋"/>
          <w:b w:val="0"/>
          <w:bCs w:val="0"/>
          <w:color w:val="auto"/>
          <w:szCs w:val="32"/>
          <w:highlight w:val="none"/>
        </w:rPr>
        <w:t>。采购内容：</w:t>
      </w:r>
      <w:r>
        <w:rPr>
          <w:rFonts w:hint="eastAsia" w:ascii="仿宋" w:hAnsi="仿宋" w:eastAsia="仿宋" w:cs="仿宋"/>
          <w:b w:val="0"/>
          <w:bCs w:val="0"/>
          <w:color w:val="auto"/>
          <w:sz w:val="32"/>
          <w:szCs w:val="32"/>
          <w:highlight w:val="none"/>
          <w:u w:val="single"/>
        </w:rPr>
        <w:t>服刑人员文艺作品装裱包装服务</w:t>
      </w:r>
      <w:r>
        <w:rPr>
          <w:rFonts w:hint="eastAsia" w:ascii="仿宋" w:hAnsi="仿宋" w:eastAsia="仿宋" w:cs="仿宋"/>
          <w:b w:val="0"/>
          <w:bCs w:val="0"/>
          <w:color w:val="auto"/>
          <w:szCs w:val="32"/>
          <w:highlight w:val="none"/>
        </w:rPr>
        <w:t>（具体内容及服务要求详见采购需求）。</w:t>
      </w:r>
    </w:p>
    <w:p>
      <w:pPr>
        <w:spacing w:line="400" w:lineRule="exact"/>
        <w:ind w:firstLine="640" w:firstLineChars="200"/>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Cs w:val="32"/>
          <w:highlight w:val="none"/>
        </w:rPr>
        <w:t>本采购项目资格条件要求等公告如下：</w:t>
      </w:r>
    </w:p>
    <w:p>
      <w:pPr>
        <w:spacing w:line="400" w:lineRule="exact"/>
        <w:ind w:firstLine="643" w:firstLineChars="200"/>
        <w:rPr>
          <w:rFonts w:hint="eastAsia" w:ascii="仿宋" w:hAnsi="仿宋" w:eastAsia="仿宋" w:cs="仿宋"/>
          <w:color w:val="auto"/>
          <w:szCs w:val="32"/>
          <w:highlight w:val="none"/>
        </w:rPr>
      </w:pPr>
      <w:r>
        <w:rPr>
          <w:rFonts w:hint="eastAsia" w:ascii="仿宋" w:hAnsi="仿宋" w:eastAsia="仿宋" w:cs="仿宋"/>
          <w:b/>
          <w:bCs/>
          <w:color w:val="auto"/>
          <w:szCs w:val="32"/>
          <w:highlight w:val="none"/>
        </w:rPr>
        <w:t>1．响应人资格要求</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1.1具有有效的营业执照。</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1.2在采购人系统内任处级以上领导和在采购人本单位任科级以上中层领导干部的直系亲属和特定关系人实际控制或担任股东或有关联交易、依托关系的企业不得参加或被作为委托代理人参加本项目竞价采购活动。采购人单位在职人员不得参加或作为委托代理人参加本项目竞价采购活动。与本项目职责范围相关的部门工作人员的直系亲属和特定关系人不得参加或作为委托代理人参加本项目竞价采购活动。以上相关人员也不得作为本项目实施管理的委托人，参与签订合同、项目管理、货款结算等活动。响应人（投标人）如有违反将被取消投标资格并没收保证金，签订合同后发现的将终止合同。</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1.3在采购人处无经公示的不良行为信用记录或有不良行为信用记录已过处罚暂停期的。</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1.4本项目谢绝以联合体的形式参加采购。</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2．采购文件的获取</w:t>
      </w:r>
    </w:p>
    <w:p>
      <w:pPr>
        <w:spacing w:line="400" w:lineRule="exact"/>
        <w:ind w:firstLine="640" w:firstLineChars="200"/>
        <w:rPr>
          <w:rFonts w:hint="eastAsia" w:ascii="仿宋" w:hAnsi="仿宋" w:eastAsia="仿宋" w:cs="仿宋"/>
          <w:b/>
          <w:bCs/>
          <w:color w:val="auto"/>
          <w:szCs w:val="32"/>
          <w:highlight w:val="none"/>
        </w:rPr>
      </w:pPr>
      <w:r>
        <w:rPr>
          <w:rFonts w:hint="eastAsia" w:ascii="仿宋" w:hAnsi="仿宋" w:eastAsia="仿宋" w:cs="仿宋"/>
          <w:b w:val="0"/>
          <w:bCs w:val="0"/>
          <w:color w:val="auto"/>
          <w:szCs w:val="32"/>
          <w:highlight w:val="none"/>
        </w:rPr>
        <w:t xml:space="preserve">响应人自行在“浙江政府采购网、广易招”中，该采购公告下方下载采购文件，并制作响应文件参与采购。 </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3．响应文件的递交</w:t>
      </w:r>
    </w:p>
    <w:p>
      <w:pPr>
        <w:spacing w:line="400" w:lineRule="exact"/>
        <w:ind w:firstLine="640" w:firstLineChars="200"/>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Cs w:val="32"/>
          <w:highlight w:val="none"/>
        </w:rPr>
        <w:t>响应人递交文件的响应截止时间为2025年7月</w:t>
      </w:r>
      <w:r>
        <w:rPr>
          <w:rFonts w:hint="eastAsia" w:ascii="仿宋" w:hAnsi="仿宋" w:eastAsia="仿宋" w:cs="仿宋"/>
          <w:b w:val="0"/>
          <w:bCs w:val="0"/>
          <w:color w:val="auto"/>
          <w:szCs w:val="32"/>
          <w:highlight w:val="none"/>
          <w:lang w:val="en-US" w:eastAsia="zh-CN"/>
        </w:rPr>
        <w:t>8</w:t>
      </w:r>
      <w:r>
        <w:rPr>
          <w:rFonts w:hint="eastAsia" w:ascii="仿宋" w:hAnsi="仿宋" w:eastAsia="仿宋" w:cs="仿宋"/>
          <w:b w:val="0"/>
          <w:bCs w:val="0"/>
          <w:color w:val="auto"/>
          <w:szCs w:val="32"/>
          <w:highlight w:val="none"/>
        </w:rPr>
        <w:t>日14时30分，响应文件需密封装袋，并在装袋封面注明所投项目名称（响应文件需封装后装入快递袋，不得以快递袋作为封装外壳）。</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 xml:space="preserve">寄件地址：衢州市衢江区云溪乡浙江省十里丰监狱 </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收件人：招标办（因保密需要请响应人使用邮政或EMS寄件方式）</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 xml:space="preserve">招标办经办人 电  话：0570-2927206  </w:t>
      </w:r>
    </w:p>
    <w:p>
      <w:pPr>
        <w:spacing w:line="400" w:lineRule="exact"/>
        <w:ind w:firstLine="643" w:firstLineChars="200"/>
        <w:rPr>
          <w:rFonts w:hint="eastAsia" w:ascii="仿宋" w:hAnsi="仿宋" w:eastAsia="仿宋" w:cs="仿宋"/>
          <w:b/>
          <w:bCs/>
          <w:color w:val="auto"/>
          <w:szCs w:val="32"/>
          <w:highlight w:val="none"/>
        </w:rPr>
      </w:pPr>
      <w:r>
        <w:rPr>
          <w:rFonts w:hint="eastAsia" w:ascii="仿宋" w:hAnsi="仿宋" w:eastAsia="仿宋" w:cs="仿宋"/>
          <w:b/>
          <w:bCs/>
          <w:color w:val="auto"/>
          <w:szCs w:val="32"/>
          <w:highlight w:val="none"/>
        </w:rPr>
        <w:t>4．联系方式</w:t>
      </w:r>
    </w:p>
    <w:p>
      <w:pPr>
        <w:spacing w:line="400" w:lineRule="exact"/>
        <w:ind w:firstLine="640" w:firstLineChars="200"/>
        <w:rPr>
          <w:rFonts w:hint="eastAsia" w:ascii="仿宋" w:hAnsi="仿宋" w:eastAsia="仿宋" w:cs="仿宋"/>
          <w:color w:val="auto"/>
          <w:szCs w:val="32"/>
          <w:highlight w:val="none"/>
          <w:lang w:val="en-US" w:eastAsia="zh-CN"/>
        </w:rPr>
      </w:pPr>
      <w:r>
        <w:rPr>
          <w:rFonts w:hint="eastAsia" w:ascii="仿宋" w:hAnsi="仿宋" w:eastAsia="仿宋" w:cs="仿宋"/>
          <w:color w:val="auto"/>
          <w:szCs w:val="32"/>
          <w:highlight w:val="none"/>
        </w:rPr>
        <w:t>采购人</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lang w:val="en-US" w:eastAsia="zh-CN"/>
        </w:rPr>
        <w:t>浙江省十里丰监狱教育改造科</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地址：</w:t>
      </w:r>
      <w:r>
        <w:rPr>
          <w:rFonts w:hint="eastAsia" w:ascii="仿宋" w:hAnsi="仿宋" w:eastAsia="仿宋" w:cs="仿宋"/>
          <w:b w:val="0"/>
          <w:bCs w:val="0"/>
          <w:color w:val="auto"/>
          <w:szCs w:val="32"/>
          <w:highlight w:val="none"/>
        </w:rPr>
        <w:t>浙江省十里丰监狱</w:t>
      </w:r>
    </w:p>
    <w:p>
      <w:pPr>
        <w:spacing w:line="40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联系人：</w:t>
      </w:r>
      <w:r>
        <w:rPr>
          <w:rFonts w:hint="eastAsia" w:ascii="仿宋" w:hAnsi="仿宋" w:eastAsia="仿宋" w:cs="仿宋"/>
          <w:color w:val="auto"/>
          <w:szCs w:val="32"/>
          <w:highlight w:val="none"/>
          <w:lang w:val="en-US" w:eastAsia="zh-CN"/>
        </w:rPr>
        <w:t>王</w:t>
      </w:r>
      <w:r>
        <w:rPr>
          <w:rFonts w:hint="eastAsia" w:ascii="仿宋" w:hAnsi="仿宋" w:eastAsia="仿宋" w:cs="仿宋"/>
          <w:color w:val="auto"/>
          <w:szCs w:val="32"/>
          <w:highlight w:val="none"/>
        </w:rPr>
        <w:t xml:space="preserve">先生  </w:t>
      </w:r>
      <w:bookmarkStart w:id="0" w:name="_GoBack"/>
      <w:bookmarkEnd w:id="0"/>
      <w:r>
        <w:rPr>
          <w:rFonts w:hint="eastAsia" w:ascii="仿宋" w:hAnsi="仿宋" w:eastAsia="仿宋" w:cs="仿宋"/>
          <w:color w:val="auto"/>
          <w:szCs w:val="32"/>
          <w:highlight w:val="none"/>
        </w:rPr>
        <w:t xml:space="preserve">          电  话：</w:t>
      </w:r>
      <w:r>
        <w:rPr>
          <w:rFonts w:hint="eastAsia" w:ascii="仿宋" w:hAnsi="仿宋" w:eastAsia="仿宋" w:cs="仿宋"/>
          <w:color w:val="auto"/>
          <w:szCs w:val="32"/>
          <w:highlight w:val="none"/>
          <w:lang w:val="en-US" w:eastAsia="zh-CN"/>
        </w:rPr>
        <w:t>15906705076</w:t>
      </w:r>
      <w:r>
        <w:rPr>
          <w:rFonts w:hint="eastAsia" w:ascii="仿宋" w:hAnsi="仿宋" w:eastAsia="仿宋" w:cs="仿宋"/>
          <w:color w:val="auto"/>
          <w:szCs w:val="32"/>
          <w:highlight w:val="none"/>
        </w:rPr>
        <w:t xml:space="preserve"> </w:t>
      </w:r>
    </w:p>
    <w:p>
      <w:pPr>
        <w:ind w:firstLine="640" w:firstLineChars="200"/>
      </w:pPr>
      <w:r>
        <w:rPr>
          <w:rFonts w:hint="eastAsia" w:ascii="仿宋" w:hAnsi="仿宋" w:eastAsia="仿宋" w:cs="仿宋"/>
          <w:color w:val="auto"/>
          <w:szCs w:val="32"/>
          <w:highlight w:val="none"/>
        </w:rPr>
        <w:t>5.该公告同时发浙江政府采购网（https://zfcg.czt.zj.gov.cn/）、广易招（https://www.hlyzztb.com/cms/）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23FF4"/>
    <w:rsid w:val="065F5F85"/>
    <w:rsid w:val="1D7B3F14"/>
    <w:rsid w:val="27323FF4"/>
    <w:rsid w:val="45CD3191"/>
    <w:rsid w:val="7E4D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0" w:leftChars="0" w:firstLine="420" w:firstLineChars="200"/>
    </w:pPr>
    <w:rPr>
      <w:sz w:val="31"/>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2025-07-02T07:30:00Z</dcterms:created>
  <dc:creator>Administrator</dc:creator>
  <cp:lastModifiedBy>Administrator</cp:lastModifiedBy>
  <dcterms:modified xsi:type="dcterms:W3CDTF">2025-07-02T08:47:37Z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