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7C8C">
      <w:pPr>
        <w:spacing w:before="199" w:line="218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金华教育学院</w:t>
      </w:r>
      <w:r>
        <w:rPr>
          <w:rFonts w:ascii="宋体" w:hAnsi="宋体" w:eastAsia="宋体" w:cs="宋体"/>
          <w:b/>
          <w:bCs/>
          <w:sz w:val="43"/>
          <w:szCs w:val="43"/>
        </w:rPr>
        <w:t>采购</w:t>
      </w: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项目</w:t>
      </w:r>
      <w:r>
        <w:rPr>
          <w:rFonts w:ascii="宋体" w:hAnsi="宋体" w:eastAsia="宋体" w:cs="宋体"/>
          <w:b/>
          <w:bCs/>
          <w:sz w:val="43"/>
          <w:szCs w:val="43"/>
        </w:rPr>
        <w:t>询价单</w:t>
      </w:r>
    </w:p>
    <w:p w14:paraId="2A51C156">
      <w:pPr>
        <w:spacing w:before="78" w:line="221" w:lineRule="auto"/>
        <w:ind w:left="105" w:firstLine="480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本单位需进行如下采购，望你公司将本询价单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盖章后</w:t>
      </w:r>
      <w:r>
        <w:rPr>
          <w:rFonts w:ascii="宋体" w:hAnsi="宋体" w:eastAsia="宋体" w:cs="宋体"/>
          <w:sz w:val="24"/>
          <w:szCs w:val="24"/>
        </w:rPr>
        <w:t>密封提</w:t>
      </w:r>
      <w:r>
        <w:rPr>
          <w:rFonts w:ascii="宋体" w:hAnsi="宋体" w:eastAsia="宋体" w:cs="宋体"/>
          <w:spacing w:val="-1"/>
          <w:sz w:val="24"/>
          <w:szCs w:val="24"/>
        </w:rPr>
        <w:t>交给我单位。</w:t>
      </w:r>
    </w:p>
    <w:p w14:paraId="4A889113">
      <w:pPr>
        <w:spacing w:before="78" w:line="221" w:lineRule="auto"/>
        <w:ind w:left="105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</w:p>
    <w:tbl>
      <w:tblPr>
        <w:tblStyle w:val="13"/>
        <w:tblW w:w="503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72"/>
        <w:gridCol w:w="1429"/>
        <w:gridCol w:w="793"/>
        <w:gridCol w:w="705"/>
        <w:gridCol w:w="1126"/>
        <w:gridCol w:w="931"/>
        <w:gridCol w:w="1307"/>
      </w:tblGrid>
      <w:tr w14:paraId="300BC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21" w:type="pct"/>
            <w:vAlign w:val="center"/>
          </w:tcPr>
          <w:p w14:paraId="684C231B">
            <w:pPr>
              <w:pStyle w:val="12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20" w:type="pct"/>
            <w:vAlign w:val="center"/>
          </w:tcPr>
          <w:p w14:paraId="18074938">
            <w:pPr>
              <w:pStyle w:val="12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854" w:type="pct"/>
            <w:tcBorders>
              <w:bottom w:val="nil"/>
            </w:tcBorders>
            <w:vAlign w:val="center"/>
          </w:tcPr>
          <w:p w14:paraId="58856303">
            <w:pPr>
              <w:pStyle w:val="12"/>
              <w:spacing w:before="24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0"/>
                <w:sz w:val="21"/>
                <w:szCs w:val="21"/>
              </w:rPr>
              <w:t>技术参数、</w:t>
            </w:r>
            <w:r>
              <w:rPr>
                <w:b/>
                <w:bCs/>
                <w:spacing w:val="-19"/>
                <w:sz w:val="21"/>
                <w:szCs w:val="21"/>
              </w:rPr>
              <w:t>规格、型</w:t>
            </w:r>
            <w:r>
              <w:rPr>
                <w:b/>
                <w:bCs/>
                <w:spacing w:val="-14"/>
                <w:sz w:val="21"/>
                <w:szCs w:val="21"/>
              </w:rPr>
              <w:t>号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14:paraId="3A987B74">
            <w:pPr>
              <w:pStyle w:val="12"/>
              <w:spacing w:before="244" w:line="220" w:lineRule="auto"/>
              <w:jc w:val="center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421" w:type="pct"/>
            <w:tcBorders>
              <w:bottom w:val="nil"/>
            </w:tcBorders>
            <w:vAlign w:val="center"/>
          </w:tcPr>
          <w:p w14:paraId="47ED03DD">
            <w:pPr>
              <w:pStyle w:val="12"/>
              <w:spacing w:before="244" w:line="22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673" w:type="pct"/>
            <w:vAlign w:val="center"/>
          </w:tcPr>
          <w:p w14:paraId="02C5F04B">
            <w:pPr>
              <w:pStyle w:val="12"/>
              <w:spacing w:before="244" w:line="220" w:lineRule="auto"/>
              <w:jc w:val="center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最高控制价（万元）</w:t>
            </w:r>
          </w:p>
        </w:tc>
        <w:tc>
          <w:tcPr>
            <w:tcW w:w="556" w:type="pct"/>
            <w:vAlign w:val="center"/>
          </w:tcPr>
          <w:p w14:paraId="7A52F4A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总报价</w:t>
            </w:r>
          </w:p>
          <w:p w14:paraId="71186D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pct"/>
            <w:vAlign w:val="center"/>
          </w:tcPr>
          <w:p w14:paraId="199737F9">
            <w:pPr>
              <w:pStyle w:val="12"/>
              <w:spacing w:before="244" w:line="220" w:lineRule="auto"/>
              <w:jc w:val="center"/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是否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完全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响应采购需求</w:t>
            </w:r>
          </w:p>
        </w:tc>
      </w:tr>
      <w:tr w14:paraId="5CA43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exact"/>
          <w:jc w:val="center"/>
        </w:trPr>
        <w:tc>
          <w:tcPr>
            <w:tcW w:w="421" w:type="pct"/>
            <w:vAlign w:val="center"/>
          </w:tcPr>
          <w:p w14:paraId="532DCB76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1</w:t>
            </w:r>
          </w:p>
        </w:tc>
        <w:tc>
          <w:tcPr>
            <w:tcW w:w="820" w:type="pct"/>
            <w:vAlign w:val="center"/>
          </w:tcPr>
          <w:p w14:paraId="37627FBD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金华教育学院围栏维修项目</w:t>
            </w:r>
          </w:p>
        </w:tc>
        <w:tc>
          <w:tcPr>
            <w:tcW w:w="854" w:type="pct"/>
            <w:vAlign w:val="center"/>
          </w:tcPr>
          <w:p w14:paraId="760C3964">
            <w:pPr>
              <w:jc w:val="both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高度1.5米，长度172米，面积大约260平方。对原围栏进行更换，要求新做围栏热镀锌钢加喷漆。详见附件1。</w:t>
            </w:r>
          </w:p>
          <w:p w14:paraId="41CDCE3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</w:p>
        </w:tc>
        <w:tc>
          <w:tcPr>
            <w:tcW w:w="474" w:type="pct"/>
            <w:vAlign w:val="center"/>
          </w:tcPr>
          <w:p w14:paraId="09CBADA7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421" w:type="pct"/>
            <w:vAlign w:val="center"/>
          </w:tcPr>
          <w:p w14:paraId="29F09B96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项</w:t>
            </w:r>
          </w:p>
        </w:tc>
        <w:tc>
          <w:tcPr>
            <w:tcW w:w="673" w:type="pct"/>
            <w:vAlign w:val="center"/>
          </w:tcPr>
          <w:p w14:paraId="3CDB455F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6</w:t>
            </w:r>
          </w:p>
        </w:tc>
        <w:tc>
          <w:tcPr>
            <w:tcW w:w="556" w:type="pct"/>
            <w:vAlign w:val="center"/>
          </w:tcPr>
          <w:p w14:paraId="095A1C5A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1E8E7B78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</w:rPr>
            </w:pPr>
          </w:p>
        </w:tc>
      </w:tr>
      <w:tr w14:paraId="3731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41" w:type="pct"/>
            <w:gridSpan w:val="2"/>
            <w:vAlign w:val="center"/>
          </w:tcPr>
          <w:p w14:paraId="71B6D4F3">
            <w:pPr>
              <w:pStyle w:val="12"/>
              <w:spacing w:before="135" w:line="221" w:lineRule="auto"/>
              <w:ind w:left="2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总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价</w:t>
            </w:r>
          </w:p>
        </w:tc>
        <w:tc>
          <w:tcPr>
            <w:tcW w:w="3758" w:type="pct"/>
            <w:gridSpan w:val="6"/>
            <w:vAlign w:val="center"/>
          </w:tcPr>
          <w:p w14:paraId="638361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（总价必须填报）人民币：</w:t>
            </w:r>
          </w:p>
        </w:tc>
      </w:tr>
      <w:tr w14:paraId="2DEBD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02F47908">
            <w:pPr>
              <w:rPr>
                <w:rFonts w:ascii="Arial"/>
                <w:sz w:val="21"/>
              </w:rPr>
            </w:pPr>
          </w:p>
          <w:p w14:paraId="087312DA">
            <w:pPr>
              <w:spacing w:line="360" w:lineRule="auto"/>
              <w:rPr>
                <w:rFonts w:ascii="Arial"/>
                <w:sz w:val="21"/>
              </w:rPr>
            </w:pPr>
          </w:p>
          <w:p w14:paraId="55023DEB">
            <w:pPr>
              <w:spacing w:line="360" w:lineRule="auto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报价要求：</w:t>
            </w:r>
          </w:p>
          <w:p w14:paraId="15869BC7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1.报价高于最高控制价的供应商询价无效；</w:t>
            </w:r>
          </w:p>
          <w:p w14:paraId="19BE1448"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2.报价单位须说明是否完全响应采购需求；</w:t>
            </w:r>
          </w:p>
          <w:p w14:paraId="59D21CFC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3.报价单位须提供营业执照和法人代表身份证复印件（盖公章）。</w:t>
            </w:r>
          </w:p>
          <w:p w14:paraId="46161042">
            <w:pPr>
              <w:rPr>
                <w:rFonts w:ascii="Arial"/>
                <w:sz w:val="21"/>
              </w:rPr>
            </w:pPr>
          </w:p>
          <w:p w14:paraId="324F8D49">
            <w:pPr>
              <w:rPr>
                <w:rFonts w:ascii="Arial"/>
                <w:sz w:val="21"/>
              </w:rPr>
            </w:pPr>
          </w:p>
        </w:tc>
      </w:tr>
      <w:tr w14:paraId="4BF7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3B8AE375">
            <w:pPr>
              <w:pStyle w:val="12"/>
              <w:spacing w:before="85" w:line="248" w:lineRule="auto"/>
              <w:ind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 xml:space="preserve"> </w:t>
            </w:r>
          </w:p>
          <w:p w14:paraId="79CBD466">
            <w:pPr>
              <w:pStyle w:val="12"/>
              <w:spacing w:before="85" w:line="248" w:lineRule="auto"/>
              <w:ind w:right="316" w:firstLine="232" w:firstLineChars="100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报价单位（公章）：</w:t>
            </w:r>
          </w:p>
          <w:p w14:paraId="45DDF1BD">
            <w:pPr>
              <w:pStyle w:val="12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联系人（签字）：</w:t>
            </w:r>
          </w:p>
          <w:p w14:paraId="1C0D0409">
            <w:pPr>
              <w:pStyle w:val="12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联系电话：</w:t>
            </w:r>
          </w:p>
          <w:p w14:paraId="1277733F">
            <w:pPr>
              <w:pStyle w:val="12"/>
              <w:spacing w:before="85" w:line="248" w:lineRule="auto"/>
              <w:ind w:left="194" w:right="316"/>
              <w:jc w:val="right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年    月    日</w:t>
            </w:r>
          </w:p>
          <w:p w14:paraId="419FC2B6">
            <w:pPr>
              <w:ind w:firstLine="240" w:firstLineChars="100"/>
              <w:rPr>
                <w:spacing w:val="20"/>
                <w:sz w:val="20"/>
                <w:szCs w:val="20"/>
              </w:rPr>
            </w:pPr>
          </w:p>
          <w:p w14:paraId="1487A365">
            <w:pPr>
              <w:rPr>
                <w:rFonts w:ascii="Arial"/>
                <w:sz w:val="21"/>
              </w:rPr>
            </w:pPr>
          </w:p>
        </w:tc>
      </w:tr>
    </w:tbl>
    <w:p w14:paraId="6962822D">
      <w:pPr>
        <w:spacing w:line="218" w:lineRule="auto"/>
        <w:jc w:val="both"/>
        <w:rPr>
          <w:rFonts w:ascii="宋体" w:hAnsi="宋体" w:eastAsia="宋体" w:cs="宋体"/>
          <w:spacing w:val="-19"/>
          <w:sz w:val="22"/>
          <w:szCs w:val="22"/>
        </w:rPr>
      </w:pPr>
    </w:p>
    <w:p w14:paraId="241F25AE">
      <w:pPr>
        <w:spacing w:line="360" w:lineRule="exact"/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</w:rPr>
        <w:t>注：1.本询价单是采购单位最终确定协议供货商的主要依据，由供货商填写，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将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填写内容必须按要求清晰完整，如有涂改，应加盖公章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；</w:t>
      </w:r>
    </w:p>
    <w:p w14:paraId="6CBE3F2D">
      <w:pPr>
        <w:spacing w:line="360" w:lineRule="exact"/>
        <w:rPr>
          <w:rFonts w:hint="default" w:cs="宋体" w:asciiTheme="majorEastAsia" w:hAnsiTheme="majorEastAsia" w:eastAsiaTheme="majorEastAsia"/>
          <w:sz w:val="22"/>
          <w:szCs w:val="20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2.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将询价报价单用信封密封好加盖公章送至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浙江省金华市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环城北路639号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金华教育学院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后勤服务中心（行政楼10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）进行报价确认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联系人：仲军林，联系电话：15058504275</w:t>
      </w:r>
    </w:p>
    <w:p w14:paraId="7E469EC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4A6857AD">
      <w:pPr>
        <w:pStyle w:val="5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61981B45">
      <w:pPr>
        <w:pStyle w:val="5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7135822A">
      <w:pPr>
        <w:pStyle w:val="5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3D77D7B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0B96CB6B">
      <w:pPr>
        <w:pStyle w:val="5"/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p w14:paraId="7AF27A1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p w14:paraId="1FA819D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1"/>
          <w:lang w:val="en-US" w:eastAsia="zh-CN"/>
        </w:rPr>
        <w:t>附件1</w:t>
      </w:r>
    </w:p>
    <w:p w14:paraId="04FD05A0">
      <w:pPr>
        <w:pStyle w:val="5"/>
        <w:spacing w:line="360" w:lineRule="auto"/>
        <w:jc w:val="center"/>
        <w:rPr>
          <w:rFonts w:hint="eastAsia" w:cs="宋体" w:asciiTheme="majorEastAsia" w:hAnsiTheme="majorEastAsia" w:eastAsiaTheme="majorEastAsia"/>
          <w:b/>
          <w:bCs/>
          <w:sz w:val="32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24"/>
          <w:lang w:val="en-US" w:eastAsia="zh-CN"/>
        </w:rPr>
        <w:t>金华教育学院围栏维修项目</w:t>
      </w:r>
    </w:p>
    <w:p w14:paraId="511295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一、项目概述</w:t>
      </w:r>
    </w:p>
    <w:p w14:paraId="5625A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金华教育学院现有围栏因使用年限较长，出现不同程度的损坏、老化，</w:t>
      </w:r>
      <w:r>
        <w:rPr>
          <w:rFonts w:ascii="宋体" w:hAnsi="宋体" w:eastAsia="宋体" w:cs="宋体"/>
          <w:sz w:val="24"/>
          <w:szCs w:val="24"/>
        </w:rPr>
        <w:t>为切实提升校园安全保障水平，进一步改善校园整体环境品质，现计划对学院围栏进行全面维修更换。</w:t>
      </w:r>
      <w:bookmarkStart w:id="0" w:name="_GoBack"/>
      <w:bookmarkEnd w:id="0"/>
    </w:p>
    <w:p w14:paraId="34441B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二、技术参数、规格、型号</w:t>
      </w:r>
    </w:p>
    <w:p w14:paraId="34F24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高度1.5 米，长度172 米，大约 260 平方米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根据校园现有围栏的实际布局和长度进行精确测量后确定。</w:t>
      </w:r>
    </w:p>
    <w:p w14:paraId="3936D1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材质：采用热镀锌钢作为围栏主体材料。热镀锌钢具有优异的耐腐蚀性，能够有效抵御日常风吹雨淋以及各种恶劣环境因素的侵蚀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528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工艺：新做围栏需进行喷漆处理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根据校园整体风格和色彩搭配要求，选择合适的颜色进行喷涂，提升围栏的美观度。喷漆应均匀、光滑，无流坠、起皮、裂纹等缺陷，确保围栏外观质量。</w:t>
      </w:r>
    </w:p>
    <w:p w14:paraId="10C87B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451350" cy="3337560"/>
            <wp:effectExtent l="0" t="0" r="6350" b="15240"/>
            <wp:docPr id="4" name="图片 4" descr="微信图片_20250701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01100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E4E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图1 学院现有老旧围栏</w:t>
      </w:r>
    </w:p>
    <w:p w14:paraId="6107D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296410" cy="3221355"/>
            <wp:effectExtent l="0" t="0" r="8890" b="17145"/>
            <wp:docPr id="2" name="图片 2" descr="微信图片_20250701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1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C7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图2 新安装围栏参考样品</w:t>
      </w:r>
    </w:p>
    <w:p w14:paraId="77D95A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三、项目内容</w:t>
      </w:r>
    </w:p>
    <w:p w14:paraId="1CA11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（一）原围栏拆除</w:t>
      </w:r>
    </w:p>
    <w:p w14:paraId="24068D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组织专业施工人员对现有围栏进行全面拆除工作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拆除产生的废弃围栏，经双方协商一致，将按照市场合理价格折算后，用于抵扣此次拆除工作的人工费用，以实现资源合理利用与成本有效控制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在拆除过程中，严格按照安全操作规程进行作业，设置明显的安全警示标志，划定安全作业区域，防止无关人员进入，确保施工人员及周边人员的安全。</w:t>
      </w:r>
    </w:p>
    <w:p w14:paraId="4CF63C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（三）新围栏安装</w:t>
      </w:r>
    </w:p>
    <w:p w14:paraId="020467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设计要求和现场实际情况，准确测量并确定围栏立柱的安装位置。使用专业的测量工具，确保立柱间距均匀，符合设计标准。将围栏横杆按照设计要求与立柱进行连接。采用焊接或螺栓连接的方式，确保横杆与立柱连接牢固、可靠。焊接部位应进行打磨处理，保证表面光滑平整；螺栓连接应使用合适的扳手进行紧固，确保螺栓拧紧力矩符合要求。</w:t>
      </w:r>
    </w:p>
    <w:p w14:paraId="4678B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（四）围栏喷漆</w:t>
      </w:r>
    </w:p>
    <w:p w14:paraId="5F11FD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在新围栏安装完成后，对围栏表面进行全面清理。选择与围栏材质相适应的底漆，使用专业喷漆设备对围栏进行底漆喷涂，确保底漆喷涂均匀、厚度一致。</w:t>
      </w:r>
    </w:p>
    <w:p w14:paraId="30A31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（五）现场清理与验收</w:t>
      </w:r>
    </w:p>
    <w:p w14:paraId="7FD8AE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完成后，组织施工人员对施工现场进行全面清理。清除施工过程中产生的垃圾、杂物和剩余材料等，将施工现场恢复至整洁、有序的状态。按照相关标准和规范，对围栏维修项目进行全面验收。验收内容包括围栏的安装质量、喷漆质量、安全性能等方面。对验收过程中发现的问题，及时要求施工单位进行整改，直至达到验收标准为止。</w:t>
      </w:r>
    </w:p>
    <w:p w14:paraId="47B2AE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、安全文明施工要求</w:t>
      </w:r>
    </w:p>
    <w:p w14:paraId="306392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施工单位应加强对施工人员的安全教育和培训，提高施工人员的安全意识和操作技能。在施工现场设置明显的安全警示标志，配备必要的安全防护用品和消防器材，确保施工安全。施工单位应保持施工现场的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</w:t>
      </w:r>
      <w:r>
        <w:rPr>
          <w:rFonts w:hint="eastAsia" w:ascii="宋体" w:hAnsi="宋体" w:eastAsia="宋体" w:cs="宋体"/>
          <w:sz w:val="24"/>
          <w:szCs w:val="24"/>
        </w:rPr>
        <w:t>洁有序，材料堆放整齐，设备摆放合理。施工结束后，及时清理施工现场，做到工完场清。</w:t>
      </w:r>
    </w:p>
    <w:p w14:paraId="3481F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68EB">
    <w:pPr>
      <w:spacing w:line="172" w:lineRule="auto"/>
      <w:ind w:left="75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FhNTAwNjllYmQ5NjUxODRmZjFlNGEwMDM3YjAifQ=="/>
  </w:docVars>
  <w:rsids>
    <w:rsidRoot w:val="00172A27"/>
    <w:rsid w:val="00B503AA"/>
    <w:rsid w:val="00CE44E6"/>
    <w:rsid w:val="018902FC"/>
    <w:rsid w:val="019C2363"/>
    <w:rsid w:val="02D05560"/>
    <w:rsid w:val="03AC1B29"/>
    <w:rsid w:val="040005AF"/>
    <w:rsid w:val="04187B5A"/>
    <w:rsid w:val="04915947"/>
    <w:rsid w:val="050B0AD1"/>
    <w:rsid w:val="05393890"/>
    <w:rsid w:val="05AE3027"/>
    <w:rsid w:val="05BD3240"/>
    <w:rsid w:val="05C0366A"/>
    <w:rsid w:val="0627449C"/>
    <w:rsid w:val="064047AA"/>
    <w:rsid w:val="06E93094"/>
    <w:rsid w:val="07B02D9F"/>
    <w:rsid w:val="07EC2E3C"/>
    <w:rsid w:val="080F6B2A"/>
    <w:rsid w:val="08273E74"/>
    <w:rsid w:val="08297BEC"/>
    <w:rsid w:val="08F33BED"/>
    <w:rsid w:val="08F63846"/>
    <w:rsid w:val="09036A5C"/>
    <w:rsid w:val="093D1475"/>
    <w:rsid w:val="098D41AA"/>
    <w:rsid w:val="099D53F0"/>
    <w:rsid w:val="0A157CFC"/>
    <w:rsid w:val="0ACB4F8A"/>
    <w:rsid w:val="0B574A70"/>
    <w:rsid w:val="0C721436"/>
    <w:rsid w:val="0C831895"/>
    <w:rsid w:val="0D1129FD"/>
    <w:rsid w:val="0EDB7766"/>
    <w:rsid w:val="0F0A137C"/>
    <w:rsid w:val="0F3D21CF"/>
    <w:rsid w:val="0F955B67"/>
    <w:rsid w:val="0FC1695C"/>
    <w:rsid w:val="128819B3"/>
    <w:rsid w:val="13D36C5E"/>
    <w:rsid w:val="13DF3855"/>
    <w:rsid w:val="13FF64BF"/>
    <w:rsid w:val="140C6D23"/>
    <w:rsid w:val="140E5EE8"/>
    <w:rsid w:val="14761E85"/>
    <w:rsid w:val="15513DCC"/>
    <w:rsid w:val="15BA6327"/>
    <w:rsid w:val="167C35DD"/>
    <w:rsid w:val="17084E70"/>
    <w:rsid w:val="1755297E"/>
    <w:rsid w:val="176D1177"/>
    <w:rsid w:val="18CD45C3"/>
    <w:rsid w:val="18D21BDA"/>
    <w:rsid w:val="18FE29CF"/>
    <w:rsid w:val="19805192"/>
    <w:rsid w:val="199D3F96"/>
    <w:rsid w:val="19B4308D"/>
    <w:rsid w:val="19F45B80"/>
    <w:rsid w:val="1A214506"/>
    <w:rsid w:val="1A402D1C"/>
    <w:rsid w:val="1A8B0292"/>
    <w:rsid w:val="1A993A29"/>
    <w:rsid w:val="1AF2463A"/>
    <w:rsid w:val="1B041DF3"/>
    <w:rsid w:val="1B193AF0"/>
    <w:rsid w:val="1B2D759B"/>
    <w:rsid w:val="1B410951"/>
    <w:rsid w:val="1B517AEF"/>
    <w:rsid w:val="1B7067BA"/>
    <w:rsid w:val="1B8B42C2"/>
    <w:rsid w:val="1BD06D0C"/>
    <w:rsid w:val="1C1C3978"/>
    <w:rsid w:val="1C5D3A88"/>
    <w:rsid w:val="1C816258"/>
    <w:rsid w:val="1D13456F"/>
    <w:rsid w:val="1E465CDF"/>
    <w:rsid w:val="1E6C03DB"/>
    <w:rsid w:val="1F1C3BAF"/>
    <w:rsid w:val="1FA15E62"/>
    <w:rsid w:val="1FDC50EC"/>
    <w:rsid w:val="1FE5125D"/>
    <w:rsid w:val="20A94E3B"/>
    <w:rsid w:val="210B5C89"/>
    <w:rsid w:val="21333432"/>
    <w:rsid w:val="21800548"/>
    <w:rsid w:val="22342FBD"/>
    <w:rsid w:val="22441EB1"/>
    <w:rsid w:val="22B8599C"/>
    <w:rsid w:val="22C04851"/>
    <w:rsid w:val="23221D24"/>
    <w:rsid w:val="237A70F6"/>
    <w:rsid w:val="23D44192"/>
    <w:rsid w:val="245416F5"/>
    <w:rsid w:val="24D46CDA"/>
    <w:rsid w:val="259C77F7"/>
    <w:rsid w:val="26AF70B6"/>
    <w:rsid w:val="26D66D39"/>
    <w:rsid w:val="271C3C51"/>
    <w:rsid w:val="271E5FEA"/>
    <w:rsid w:val="27895514"/>
    <w:rsid w:val="27EB1D1A"/>
    <w:rsid w:val="2810627B"/>
    <w:rsid w:val="282E3F1F"/>
    <w:rsid w:val="28917FFF"/>
    <w:rsid w:val="28A013AD"/>
    <w:rsid w:val="297840D8"/>
    <w:rsid w:val="29891E41"/>
    <w:rsid w:val="29B449E4"/>
    <w:rsid w:val="2B2F76C1"/>
    <w:rsid w:val="2B366200"/>
    <w:rsid w:val="2B5244B4"/>
    <w:rsid w:val="2C0A4D8F"/>
    <w:rsid w:val="2DAA4A7C"/>
    <w:rsid w:val="2E5521AD"/>
    <w:rsid w:val="2E67471B"/>
    <w:rsid w:val="2E9D636E"/>
    <w:rsid w:val="2EBF66E8"/>
    <w:rsid w:val="2EDE2C2F"/>
    <w:rsid w:val="2F666780"/>
    <w:rsid w:val="2F671E9A"/>
    <w:rsid w:val="2FA501BC"/>
    <w:rsid w:val="2FA84439"/>
    <w:rsid w:val="303B19BB"/>
    <w:rsid w:val="30DE74C5"/>
    <w:rsid w:val="30DF4A3C"/>
    <w:rsid w:val="335167EE"/>
    <w:rsid w:val="3364747B"/>
    <w:rsid w:val="3431735D"/>
    <w:rsid w:val="347A6F07"/>
    <w:rsid w:val="348C6C89"/>
    <w:rsid w:val="35411821"/>
    <w:rsid w:val="35515AE3"/>
    <w:rsid w:val="359C2EFC"/>
    <w:rsid w:val="35F51CA9"/>
    <w:rsid w:val="362248F1"/>
    <w:rsid w:val="36A06A1C"/>
    <w:rsid w:val="371F3DE4"/>
    <w:rsid w:val="37522C33"/>
    <w:rsid w:val="37824373"/>
    <w:rsid w:val="383E029A"/>
    <w:rsid w:val="389820A0"/>
    <w:rsid w:val="38CD5692"/>
    <w:rsid w:val="393578EF"/>
    <w:rsid w:val="3A0A215A"/>
    <w:rsid w:val="3AFE01B5"/>
    <w:rsid w:val="3B4B164C"/>
    <w:rsid w:val="3B5C0464"/>
    <w:rsid w:val="3C10246E"/>
    <w:rsid w:val="3CA628B2"/>
    <w:rsid w:val="3D0C0065"/>
    <w:rsid w:val="3D493339"/>
    <w:rsid w:val="3D884009"/>
    <w:rsid w:val="3D9B1CEB"/>
    <w:rsid w:val="3DDA0A65"/>
    <w:rsid w:val="3DE2791A"/>
    <w:rsid w:val="3E047890"/>
    <w:rsid w:val="3EA15F66"/>
    <w:rsid w:val="3F006D07"/>
    <w:rsid w:val="3F057D64"/>
    <w:rsid w:val="3F425C7B"/>
    <w:rsid w:val="3F5465F5"/>
    <w:rsid w:val="3FAE13B4"/>
    <w:rsid w:val="40353870"/>
    <w:rsid w:val="41EA3241"/>
    <w:rsid w:val="42815953"/>
    <w:rsid w:val="42BF39C1"/>
    <w:rsid w:val="42D55C9F"/>
    <w:rsid w:val="42F62A55"/>
    <w:rsid w:val="43482915"/>
    <w:rsid w:val="43682BB1"/>
    <w:rsid w:val="439404BA"/>
    <w:rsid w:val="43D36E0A"/>
    <w:rsid w:val="443609BF"/>
    <w:rsid w:val="443712F6"/>
    <w:rsid w:val="44B41D30"/>
    <w:rsid w:val="44B738AE"/>
    <w:rsid w:val="458F482B"/>
    <w:rsid w:val="458F65D9"/>
    <w:rsid w:val="45B778DE"/>
    <w:rsid w:val="46F1332B"/>
    <w:rsid w:val="46F801AE"/>
    <w:rsid w:val="47266AC9"/>
    <w:rsid w:val="478163F5"/>
    <w:rsid w:val="479779C7"/>
    <w:rsid w:val="47A10846"/>
    <w:rsid w:val="48C7796F"/>
    <w:rsid w:val="48D07B15"/>
    <w:rsid w:val="49261002"/>
    <w:rsid w:val="494D2A33"/>
    <w:rsid w:val="49533F3E"/>
    <w:rsid w:val="49D7054F"/>
    <w:rsid w:val="4B4B7AF3"/>
    <w:rsid w:val="4B6978CC"/>
    <w:rsid w:val="4B9F3E39"/>
    <w:rsid w:val="4D0C214B"/>
    <w:rsid w:val="4D8D64A5"/>
    <w:rsid w:val="4DC40DEA"/>
    <w:rsid w:val="4E10402F"/>
    <w:rsid w:val="4EEA76CE"/>
    <w:rsid w:val="4F0A32A7"/>
    <w:rsid w:val="4F107DD3"/>
    <w:rsid w:val="4F2C4E99"/>
    <w:rsid w:val="4FA26F09"/>
    <w:rsid w:val="509C7DFC"/>
    <w:rsid w:val="50F47328"/>
    <w:rsid w:val="510A745C"/>
    <w:rsid w:val="513E0EB3"/>
    <w:rsid w:val="51FE0256"/>
    <w:rsid w:val="528C2E2C"/>
    <w:rsid w:val="52B36F43"/>
    <w:rsid w:val="5322283B"/>
    <w:rsid w:val="532F3B53"/>
    <w:rsid w:val="53662D5B"/>
    <w:rsid w:val="539179C0"/>
    <w:rsid w:val="53FA59B7"/>
    <w:rsid w:val="54971006"/>
    <w:rsid w:val="54A379AB"/>
    <w:rsid w:val="55180399"/>
    <w:rsid w:val="558C6691"/>
    <w:rsid w:val="55F70A09"/>
    <w:rsid w:val="560E354A"/>
    <w:rsid w:val="561C5C67"/>
    <w:rsid w:val="566F51B3"/>
    <w:rsid w:val="5762434B"/>
    <w:rsid w:val="57996E43"/>
    <w:rsid w:val="57A81622"/>
    <w:rsid w:val="57FE2A9D"/>
    <w:rsid w:val="580A7D41"/>
    <w:rsid w:val="582C736F"/>
    <w:rsid w:val="58311772"/>
    <w:rsid w:val="59E720E8"/>
    <w:rsid w:val="5A3572F7"/>
    <w:rsid w:val="5A3D61AC"/>
    <w:rsid w:val="5A867B53"/>
    <w:rsid w:val="5B353327"/>
    <w:rsid w:val="5D663C6C"/>
    <w:rsid w:val="5D720862"/>
    <w:rsid w:val="5DAA1995"/>
    <w:rsid w:val="5E127950"/>
    <w:rsid w:val="5E1436C8"/>
    <w:rsid w:val="5F3538F6"/>
    <w:rsid w:val="5F4038C0"/>
    <w:rsid w:val="5F481CA4"/>
    <w:rsid w:val="5F697A43"/>
    <w:rsid w:val="5F7F7267"/>
    <w:rsid w:val="5FF23A33"/>
    <w:rsid w:val="612A77C1"/>
    <w:rsid w:val="616404C2"/>
    <w:rsid w:val="61AB7E9F"/>
    <w:rsid w:val="627B5AC3"/>
    <w:rsid w:val="62A768B8"/>
    <w:rsid w:val="62FD297C"/>
    <w:rsid w:val="633671EC"/>
    <w:rsid w:val="636447A9"/>
    <w:rsid w:val="63BD3EBA"/>
    <w:rsid w:val="6445130E"/>
    <w:rsid w:val="64A15589"/>
    <w:rsid w:val="64B802E7"/>
    <w:rsid w:val="650E0E71"/>
    <w:rsid w:val="6558033E"/>
    <w:rsid w:val="656A1E1F"/>
    <w:rsid w:val="65DF6369"/>
    <w:rsid w:val="65F85BA4"/>
    <w:rsid w:val="65FF07B9"/>
    <w:rsid w:val="67554CC9"/>
    <w:rsid w:val="678371C8"/>
    <w:rsid w:val="680D18B3"/>
    <w:rsid w:val="687E630D"/>
    <w:rsid w:val="69034A64"/>
    <w:rsid w:val="69635503"/>
    <w:rsid w:val="6A0171F6"/>
    <w:rsid w:val="6B882FFF"/>
    <w:rsid w:val="6BB43DF4"/>
    <w:rsid w:val="6BE413B1"/>
    <w:rsid w:val="6C5A0E3F"/>
    <w:rsid w:val="6C8639E2"/>
    <w:rsid w:val="6C951E77"/>
    <w:rsid w:val="6CF52916"/>
    <w:rsid w:val="6DA22A9E"/>
    <w:rsid w:val="6DE035C6"/>
    <w:rsid w:val="6E4E761C"/>
    <w:rsid w:val="6EB16AE8"/>
    <w:rsid w:val="6F067393"/>
    <w:rsid w:val="6F106C53"/>
    <w:rsid w:val="6F332872"/>
    <w:rsid w:val="6F440AE1"/>
    <w:rsid w:val="6F6F69B0"/>
    <w:rsid w:val="704573ED"/>
    <w:rsid w:val="70D87E35"/>
    <w:rsid w:val="712F6B4D"/>
    <w:rsid w:val="71A5490B"/>
    <w:rsid w:val="735A1725"/>
    <w:rsid w:val="73700F48"/>
    <w:rsid w:val="73AA26AC"/>
    <w:rsid w:val="73D62E1B"/>
    <w:rsid w:val="74BE433F"/>
    <w:rsid w:val="74DD3606"/>
    <w:rsid w:val="75524DAA"/>
    <w:rsid w:val="75753F4B"/>
    <w:rsid w:val="761A7F47"/>
    <w:rsid w:val="777C610E"/>
    <w:rsid w:val="77CE4490"/>
    <w:rsid w:val="78D02DFD"/>
    <w:rsid w:val="79202AC9"/>
    <w:rsid w:val="79733540"/>
    <w:rsid w:val="7B4927AB"/>
    <w:rsid w:val="7C142DB9"/>
    <w:rsid w:val="7C162A8D"/>
    <w:rsid w:val="7C596A1E"/>
    <w:rsid w:val="7D187090"/>
    <w:rsid w:val="7D3B4375"/>
    <w:rsid w:val="7D977C7E"/>
    <w:rsid w:val="7DA939D5"/>
    <w:rsid w:val="7EB663A9"/>
    <w:rsid w:val="7EDC1B88"/>
    <w:rsid w:val="7F686F7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1464</Characters>
  <Lines>0</Lines>
  <Paragraphs>0</Paragraphs>
  <TotalTime>0</TotalTime>
  <ScaleCrop>false</ScaleCrop>
  <LinksUpToDate>false</LinksUpToDate>
  <CharactersWithSpaces>1486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2024-03-13T08:31:00Z</dcterms:created>
  <dc:creator>Administrator</dc:creator>
  <cp:lastModifiedBy>璁</cp:lastModifiedBy>
  <dcterms:modified xsi:type="dcterms:W3CDTF">2025-07-02T03:03:54Z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9454B904CBF64D48B8C1B33881F983C0_13</vt:lpwstr>
  </property>
  <property fmtid="{D5CDD505-2E9C-101B-9397-08002B2CF9AE}" pid="4" name="KSOTemplateDocerSaveRecord">
    <vt:lpwstr>eyJoZGlkIjoiNTBlNmFhNTAwNjllYmQ5NjUxODRmZjFlNGEwMDM3YjAiLCJ1c2VySWQiOiIzMjIyOTc5NjQifQ==</vt:lpwstr>
  </property>
</Properties>
</file>