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27C8C">
      <w:pPr>
        <w:spacing w:before="199" w:line="218" w:lineRule="auto"/>
        <w:jc w:val="center"/>
        <w:rPr>
          <w:rFonts w:ascii="Arial"/>
          <w:sz w:val="21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eastAsia="zh-CN"/>
        </w:rPr>
        <w:t>金华教育学院</w:t>
      </w:r>
      <w:r>
        <w:rPr>
          <w:rFonts w:ascii="宋体" w:hAnsi="宋体" w:eastAsia="宋体" w:cs="宋体"/>
          <w:b/>
          <w:bCs/>
          <w:sz w:val="43"/>
          <w:szCs w:val="43"/>
        </w:rPr>
        <w:t>采购</w:t>
      </w:r>
      <w:r>
        <w:rPr>
          <w:rFonts w:hint="eastAsia" w:ascii="宋体" w:hAnsi="宋体" w:eastAsia="宋体" w:cs="宋体"/>
          <w:b/>
          <w:bCs/>
          <w:sz w:val="43"/>
          <w:szCs w:val="43"/>
          <w:lang w:eastAsia="zh-CN"/>
        </w:rPr>
        <w:t>项目</w:t>
      </w:r>
      <w:r>
        <w:rPr>
          <w:rFonts w:ascii="宋体" w:hAnsi="宋体" w:eastAsia="宋体" w:cs="宋体"/>
          <w:b/>
          <w:bCs/>
          <w:sz w:val="43"/>
          <w:szCs w:val="43"/>
        </w:rPr>
        <w:t>询价单</w:t>
      </w:r>
    </w:p>
    <w:p w14:paraId="2A51C156">
      <w:pPr>
        <w:spacing w:before="78" w:line="221" w:lineRule="auto"/>
        <w:ind w:left="105" w:firstLine="480" w:firstLineChars="200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本单位需进行如下采购，望你公司将本询价单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盖章后</w:t>
      </w:r>
      <w:r>
        <w:rPr>
          <w:rFonts w:ascii="宋体" w:hAnsi="宋体" w:eastAsia="宋体" w:cs="宋体"/>
          <w:sz w:val="24"/>
          <w:szCs w:val="24"/>
        </w:rPr>
        <w:t>密封提</w:t>
      </w:r>
      <w:r>
        <w:rPr>
          <w:rFonts w:ascii="宋体" w:hAnsi="宋体" w:eastAsia="宋体" w:cs="宋体"/>
          <w:spacing w:val="-1"/>
          <w:sz w:val="24"/>
          <w:szCs w:val="24"/>
        </w:rPr>
        <w:t>交给我单位。</w:t>
      </w:r>
    </w:p>
    <w:p w14:paraId="4A889113">
      <w:pPr>
        <w:spacing w:before="78" w:line="221" w:lineRule="auto"/>
        <w:ind w:left="105" w:firstLine="476" w:firstLineChars="200"/>
        <w:rPr>
          <w:rFonts w:ascii="宋体" w:hAnsi="宋体" w:eastAsia="宋体" w:cs="宋体"/>
          <w:spacing w:val="-1"/>
          <w:sz w:val="24"/>
          <w:szCs w:val="24"/>
        </w:rPr>
      </w:pPr>
    </w:p>
    <w:tbl>
      <w:tblPr>
        <w:tblStyle w:val="13"/>
        <w:tblW w:w="504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61"/>
        <w:gridCol w:w="1548"/>
        <w:gridCol w:w="794"/>
        <w:gridCol w:w="705"/>
        <w:gridCol w:w="1127"/>
        <w:gridCol w:w="934"/>
        <w:gridCol w:w="1324"/>
      </w:tblGrid>
      <w:tr w14:paraId="300BC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419" w:type="pct"/>
            <w:vAlign w:val="center"/>
          </w:tcPr>
          <w:p w14:paraId="684C231B">
            <w:pPr>
              <w:pStyle w:val="12"/>
              <w:spacing w:before="243" w:line="219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50" w:type="pct"/>
            <w:vAlign w:val="center"/>
          </w:tcPr>
          <w:p w14:paraId="18074938">
            <w:pPr>
              <w:pStyle w:val="12"/>
              <w:spacing w:before="243" w:line="219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922" w:type="pct"/>
            <w:tcBorders>
              <w:bottom w:val="nil"/>
            </w:tcBorders>
            <w:vAlign w:val="center"/>
          </w:tcPr>
          <w:p w14:paraId="58856303">
            <w:pPr>
              <w:pStyle w:val="12"/>
              <w:spacing w:before="243" w:line="21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20"/>
                <w:sz w:val="21"/>
                <w:szCs w:val="21"/>
              </w:rPr>
              <w:t>技术参数、</w:t>
            </w:r>
            <w:r>
              <w:rPr>
                <w:b/>
                <w:bCs/>
                <w:spacing w:val="-19"/>
                <w:sz w:val="21"/>
                <w:szCs w:val="21"/>
              </w:rPr>
              <w:t>规格、型</w:t>
            </w:r>
            <w:r>
              <w:rPr>
                <w:b/>
                <w:bCs/>
                <w:spacing w:val="-14"/>
                <w:sz w:val="21"/>
                <w:szCs w:val="21"/>
              </w:rPr>
              <w:t>号</w:t>
            </w:r>
          </w:p>
        </w:tc>
        <w:tc>
          <w:tcPr>
            <w:tcW w:w="473" w:type="pct"/>
            <w:tcBorders>
              <w:bottom w:val="nil"/>
            </w:tcBorders>
            <w:vAlign w:val="center"/>
          </w:tcPr>
          <w:p w14:paraId="3A987B74">
            <w:pPr>
              <w:pStyle w:val="12"/>
              <w:spacing w:before="244" w:line="220" w:lineRule="auto"/>
              <w:jc w:val="center"/>
              <w:rPr>
                <w:rFonts w:hint="eastAsia" w:eastAsia="宋体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420" w:type="pct"/>
            <w:tcBorders>
              <w:bottom w:val="nil"/>
            </w:tcBorders>
            <w:vAlign w:val="center"/>
          </w:tcPr>
          <w:p w14:paraId="47ED03DD">
            <w:pPr>
              <w:pStyle w:val="12"/>
              <w:spacing w:before="244" w:line="22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671" w:type="pct"/>
            <w:vAlign w:val="center"/>
          </w:tcPr>
          <w:p w14:paraId="02C5F04B">
            <w:pPr>
              <w:pStyle w:val="12"/>
              <w:spacing w:before="244" w:line="220" w:lineRule="auto"/>
              <w:jc w:val="center"/>
              <w:rPr>
                <w:rFonts w:hint="default" w:eastAsia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最高控制价（万元）</w:t>
            </w:r>
          </w:p>
        </w:tc>
        <w:tc>
          <w:tcPr>
            <w:tcW w:w="556" w:type="pct"/>
            <w:vAlign w:val="center"/>
          </w:tcPr>
          <w:p w14:paraId="7A52F4A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总报价</w:t>
            </w:r>
          </w:p>
          <w:p w14:paraId="71186DD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eastAsia="宋体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6" w:type="pct"/>
            <w:vAlign w:val="center"/>
          </w:tcPr>
          <w:p w14:paraId="199737F9">
            <w:pPr>
              <w:pStyle w:val="12"/>
              <w:spacing w:before="244" w:line="220" w:lineRule="auto"/>
              <w:jc w:val="center"/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是否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>完全</w:t>
            </w:r>
            <w:r>
              <w:rPr>
                <w:rFonts w:hint="eastAsia" w:eastAsia="宋体"/>
                <w:b/>
                <w:bCs/>
                <w:sz w:val="21"/>
                <w:lang w:val="en-US" w:eastAsia="zh-CN"/>
              </w:rPr>
              <w:t>响应采购需求</w:t>
            </w:r>
          </w:p>
        </w:tc>
      </w:tr>
      <w:tr w14:paraId="5CA43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exact"/>
          <w:jc w:val="center"/>
        </w:trPr>
        <w:tc>
          <w:tcPr>
            <w:tcW w:w="419" w:type="pct"/>
            <w:vAlign w:val="center"/>
          </w:tcPr>
          <w:p w14:paraId="532DCB76">
            <w:pPr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1</w:t>
            </w:r>
          </w:p>
        </w:tc>
        <w:tc>
          <w:tcPr>
            <w:tcW w:w="750" w:type="pct"/>
            <w:vAlign w:val="center"/>
          </w:tcPr>
          <w:p w14:paraId="37627FBD">
            <w:pPr>
              <w:spacing w:line="360" w:lineRule="exact"/>
              <w:jc w:val="both"/>
              <w:rPr>
                <w:rFonts w:hint="default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金华教育学院卫生间改造项目</w:t>
            </w:r>
          </w:p>
        </w:tc>
        <w:tc>
          <w:tcPr>
            <w:tcW w:w="922" w:type="pct"/>
            <w:vAlign w:val="center"/>
          </w:tcPr>
          <w:p w14:paraId="760C3964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金华教育学院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暑期对20间卫生间进行改造，清除原有陈旧装修，重新打造安全舒适的卫生间，具体需求详见附件1。</w:t>
            </w:r>
          </w:p>
          <w:p w14:paraId="41CDCE3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cs="宋体" w:asciiTheme="majorEastAsia" w:hAnsiTheme="majorEastAsia" w:eastAsiaTheme="majorEastAsia"/>
                <w:sz w:val="21"/>
                <w:szCs w:val="18"/>
                <w:lang w:val="en-US" w:eastAsia="zh-CN"/>
              </w:rPr>
            </w:pPr>
          </w:p>
        </w:tc>
        <w:tc>
          <w:tcPr>
            <w:tcW w:w="473" w:type="pct"/>
            <w:vAlign w:val="center"/>
          </w:tcPr>
          <w:p w14:paraId="09CBADA7">
            <w:pPr>
              <w:spacing w:line="360" w:lineRule="exact"/>
              <w:jc w:val="center"/>
              <w:rPr>
                <w:rFonts w:hint="default" w:cs="宋体" w:asciiTheme="majorEastAsia" w:hAnsiTheme="majorEastAsia" w:eastAsiaTheme="majorEastAsia"/>
                <w:sz w:val="21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18"/>
                <w:lang w:val="en-US" w:eastAsia="zh-CN"/>
              </w:rPr>
              <w:t>1</w:t>
            </w:r>
          </w:p>
        </w:tc>
        <w:tc>
          <w:tcPr>
            <w:tcW w:w="420" w:type="pct"/>
            <w:vAlign w:val="center"/>
          </w:tcPr>
          <w:p w14:paraId="29F09B96">
            <w:pPr>
              <w:spacing w:line="360" w:lineRule="exact"/>
              <w:jc w:val="center"/>
              <w:rPr>
                <w:rFonts w:hint="default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项</w:t>
            </w:r>
          </w:p>
        </w:tc>
        <w:tc>
          <w:tcPr>
            <w:tcW w:w="671" w:type="pct"/>
            <w:vAlign w:val="center"/>
          </w:tcPr>
          <w:p w14:paraId="3CDB455F">
            <w:pPr>
              <w:spacing w:line="360" w:lineRule="exact"/>
              <w:jc w:val="center"/>
              <w:rPr>
                <w:rFonts w:hint="default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  <w:t>16.5</w:t>
            </w:r>
          </w:p>
        </w:tc>
        <w:tc>
          <w:tcPr>
            <w:tcW w:w="556" w:type="pct"/>
            <w:vAlign w:val="center"/>
          </w:tcPr>
          <w:p w14:paraId="095A1C5A">
            <w:pPr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sz w:val="22"/>
                <w:szCs w:val="20"/>
                <w:lang w:val="en-US" w:eastAsia="zh-CN"/>
              </w:rPr>
            </w:pPr>
          </w:p>
        </w:tc>
        <w:tc>
          <w:tcPr>
            <w:tcW w:w="786" w:type="pct"/>
            <w:vAlign w:val="center"/>
          </w:tcPr>
          <w:p w14:paraId="1E8E7B78">
            <w:pPr>
              <w:spacing w:line="360" w:lineRule="exact"/>
              <w:jc w:val="center"/>
              <w:rPr>
                <w:rFonts w:hint="eastAsia" w:cs="宋体" w:asciiTheme="majorEastAsia" w:hAnsiTheme="majorEastAsia" w:eastAsiaTheme="majorEastAsia"/>
                <w:sz w:val="22"/>
                <w:szCs w:val="20"/>
              </w:rPr>
            </w:pPr>
          </w:p>
        </w:tc>
      </w:tr>
      <w:tr w14:paraId="37314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170" w:type="pct"/>
            <w:gridSpan w:val="2"/>
            <w:vAlign w:val="center"/>
          </w:tcPr>
          <w:p w14:paraId="71B6D4F3">
            <w:pPr>
              <w:pStyle w:val="12"/>
              <w:spacing w:before="135" w:line="221" w:lineRule="auto"/>
              <w:ind w:left="20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总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pacing w:val="-3"/>
                <w:sz w:val="21"/>
                <w:szCs w:val="21"/>
                <w:lang w:eastAsia="zh-CN"/>
              </w:rPr>
              <w:t>价</w:t>
            </w:r>
          </w:p>
        </w:tc>
        <w:tc>
          <w:tcPr>
            <w:tcW w:w="3829" w:type="pct"/>
            <w:gridSpan w:val="6"/>
            <w:vAlign w:val="center"/>
          </w:tcPr>
          <w:p w14:paraId="638361B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（总价必须填报）人民币：</w:t>
            </w:r>
          </w:p>
        </w:tc>
      </w:tr>
      <w:tr w14:paraId="2DEBD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000" w:type="pct"/>
            <w:gridSpan w:val="8"/>
            <w:vAlign w:val="top"/>
          </w:tcPr>
          <w:p w14:paraId="02F47908">
            <w:pPr>
              <w:rPr>
                <w:rFonts w:ascii="Arial"/>
                <w:sz w:val="21"/>
              </w:rPr>
            </w:pPr>
          </w:p>
          <w:p w14:paraId="087312DA">
            <w:pPr>
              <w:spacing w:line="360" w:lineRule="auto"/>
              <w:rPr>
                <w:rFonts w:ascii="Arial"/>
                <w:sz w:val="21"/>
              </w:rPr>
            </w:pPr>
          </w:p>
          <w:p w14:paraId="55023DEB">
            <w:pPr>
              <w:spacing w:line="360" w:lineRule="auto"/>
              <w:rPr>
                <w:rFonts w:hint="eastAsia" w:eastAsia="宋体"/>
                <w:b/>
                <w:bCs/>
                <w:sz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lang w:eastAsia="zh-CN"/>
              </w:rPr>
              <w:t>报价要求：</w:t>
            </w:r>
          </w:p>
          <w:p w14:paraId="15869BC7"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1.报价高于最高控制价的供应商询价无效；</w:t>
            </w:r>
          </w:p>
          <w:p w14:paraId="19BE1448"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2.报价单位须说明是否完全响应采购需求；</w:t>
            </w:r>
          </w:p>
          <w:p w14:paraId="3D0A6237"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3.报价单位须提供附件2金华教育学院卫生间改造工程项目报价清单，并加盖单位公章；</w:t>
            </w:r>
          </w:p>
          <w:p w14:paraId="59D21CFC"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4.报价单位须提供营业执照和法人代表身份证复印件（盖公章）。</w:t>
            </w:r>
          </w:p>
          <w:p w14:paraId="46161042">
            <w:pPr>
              <w:rPr>
                <w:rFonts w:ascii="Arial"/>
                <w:sz w:val="21"/>
              </w:rPr>
            </w:pPr>
          </w:p>
          <w:p w14:paraId="324F8D49">
            <w:pPr>
              <w:rPr>
                <w:rFonts w:ascii="Arial"/>
                <w:sz w:val="21"/>
              </w:rPr>
            </w:pPr>
          </w:p>
        </w:tc>
      </w:tr>
      <w:tr w14:paraId="4BF7B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000" w:type="pct"/>
            <w:gridSpan w:val="8"/>
            <w:vAlign w:val="top"/>
          </w:tcPr>
          <w:p w14:paraId="3B8AE375">
            <w:pPr>
              <w:pStyle w:val="12"/>
              <w:spacing w:before="85" w:line="248" w:lineRule="auto"/>
              <w:ind w:right="316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 xml:space="preserve"> </w:t>
            </w:r>
          </w:p>
          <w:p w14:paraId="79CBD466">
            <w:pPr>
              <w:pStyle w:val="12"/>
              <w:spacing w:before="85" w:line="248" w:lineRule="auto"/>
              <w:ind w:right="316" w:firstLine="232" w:firstLineChars="100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报价单位（公章）：</w:t>
            </w:r>
          </w:p>
          <w:p w14:paraId="45DDF1BD">
            <w:pPr>
              <w:pStyle w:val="12"/>
              <w:spacing w:before="85" w:line="248" w:lineRule="auto"/>
              <w:ind w:left="194" w:right="316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联系人（签字）：</w:t>
            </w:r>
          </w:p>
          <w:p w14:paraId="1C0D0409">
            <w:pPr>
              <w:pStyle w:val="12"/>
              <w:spacing w:before="85" w:line="248" w:lineRule="auto"/>
              <w:ind w:left="194" w:right="316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联系电话：</w:t>
            </w:r>
          </w:p>
          <w:p w14:paraId="1277733F">
            <w:pPr>
              <w:pStyle w:val="12"/>
              <w:spacing w:before="85" w:line="248" w:lineRule="auto"/>
              <w:ind w:left="194" w:right="316"/>
              <w:jc w:val="right"/>
              <w:rPr>
                <w:rFonts w:hint="eastAsia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6"/>
                <w:sz w:val="22"/>
                <w:szCs w:val="22"/>
                <w:lang w:eastAsia="zh-CN"/>
              </w:rPr>
              <w:t>年    月    日</w:t>
            </w:r>
          </w:p>
          <w:p w14:paraId="419FC2B6">
            <w:pPr>
              <w:ind w:firstLine="240" w:firstLineChars="100"/>
              <w:rPr>
                <w:spacing w:val="20"/>
                <w:sz w:val="20"/>
                <w:szCs w:val="20"/>
              </w:rPr>
            </w:pPr>
          </w:p>
          <w:p w14:paraId="1487A365">
            <w:pPr>
              <w:rPr>
                <w:rFonts w:ascii="Arial"/>
                <w:sz w:val="21"/>
              </w:rPr>
            </w:pPr>
          </w:p>
        </w:tc>
      </w:tr>
    </w:tbl>
    <w:p w14:paraId="6962822D">
      <w:pPr>
        <w:spacing w:line="218" w:lineRule="auto"/>
        <w:jc w:val="both"/>
        <w:rPr>
          <w:rFonts w:ascii="宋体" w:hAnsi="宋体" w:eastAsia="宋体" w:cs="宋体"/>
          <w:spacing w:val="-19"/>
          <w:sz w:val="22"/>
          <w:szCs w:val="22"/>
        </w:rPr>
      </w:pPr>
    </w:p>
    <w:p w14:paraId="241F25AE">
      <w:pPr>
        <w:spacing w:line="360" w:lineRule="exact"/>
        <w:rPr>
          <w:rFonts w:hint="eastAsia" w:cs="宋体" w:asciiTheme="majorEastAsia" w:hAnsiTheme="majorEastAsia" w:eastAsiaTheme="majorEastAsia"/>
          <w:sz w:val="22"/>
          <w:szCs w:val="20"/>
          <w:lang w:eastAsia="zh-CN"/>
        </w:rPr>
      </w:pPr>
      <w:r>
        <w:rPr>
          <w:rFonts w:hint="eastAsia" w:cs="宋体" w:asciiTheme="majorEastAsia" w:hAnsiTheme="majorEastAsia" w:eastAsiaTheme="majorEastAsia"/>
          <w:sz w:val="22"/>
          <w:szCs w:val="20"/>
        </w:rPr>
        <w:t>注：1.本询价单是采购单位最终确定协议供货商的主要依据，由供货商填写，</w:t>
      </w:r>
      <w:r>
        <w:rPr>
          <w:rFonts w:hint="eastAsia" w:cs="宋体" w:asciiTheme="majorEastAsia" w:hAnsiTheme="majorEastAsia" w:eastAsiaTheme="majorEastAsia"/>
          <w:sz w:val="22"/>
          <w:szCs w:val="20"/>
          <w:lang w:eastAsia="zh-CN"/>
        </w:rPr>
        <w:t>将</w:t>
      </w:r>
      <w:r>
        <w:rPr>
          <w:rFonts w:hint="eastAsia" w:cs="宋体" w:asciiTheme="majorEastAsia" w:hAnsiTheme="majorEastAsia" w:eastAsiaTheme="majorEastAsia"/>
          <w:sz w:val="22"/>
          <w:szCs w:val="20"/>
        </w:rPr>
        <w:t>填写内容必须按要求清晰完整，如有涂改，应加盖公章</w:t>
      </w:r>
      <w:r>
        <w:rPr>
          <w:rFonts w:hint="eastAsia" w:cs="宋体" w:asciiTheme="majorEastAsia" w:hAnsiTheme="majorEastAsia" w:eastAsiaTheme="majorEastAsia"/>
          <w:sz w:val="22"/>
          <w:szCs w:val="20"/>
          <w:lang w:eastAsia="zh-CN"/>
        </w:rPr>
        <w:t>；</w:t>
      </w:r>
    </w:p>
    <w:p w14:paraId="6CBE3F2D">
      <w:pPr>
        <w:spacing w:line="360" w:lineRule="exact"/>
        <w:rPr>
          <w:rFonts w:hint="default" w:cs="宋体" w:asciiTheme="majorEastAsia" w:hAnsiTheme="majorEastAsia" w:eastAsiaTheme="majorEastAsia"/>
          <w:sz w:val="22"/>
          <w:szCs w:val="20"/>
          <w:lang w:val="en-US" w:eastAsia="zh-CN"/>
        </w:rPr>
      </w:pPr>
      <w:r>
        <w:rPr>
          <w:rFonts w:hint="eastAsia" w:cs="宋体" w:asciiTheme="majorEastAsia" w:hAnsiTheme="majorEastAsia" w:eastAsiaTheme="majorEastAsia"/>
          <w:sz w:val="22"/>
          <w:szCs w:val="20"/>
          <w:lang w:val="en-US" w:eastAsia="zh-CN"/>
        </w:rPr>
        <w:t>2.</w:t>
      </w:r>
      <w:r>
        <w:rPr>
          <w:rFonts w:hint="eastAsia" w:cs="宋体" w:asciiTheme="majorEastAsia" w:hAnsiTheme="majorEastAsia" w:eastAsiaTheme="majorEastAsia"/>
          <w:sz w:val="22"/>
          <w:szCs w:val="20"/>
        </w:rPr>
        <w:t>将询价报价单</w:t>
      </w:r>
      <w:r>
        <w:rPr>
          <w:rFonts w:hint="eastAsia" w:cs="宋体" w:asciiTheme="majorEastAsia" w:hAnsiTheme="majorEastAsia" w:eastAsiaTheme="majorEastAsia"/>
          <w:sz w:val="22"/>
          <w:szCs w:val="20"/>
          <w:lang w:eastAsia="zh-CN"/>
        </w:rPr>
        <w:t>、</w:t>
      </w:r>
      <w:r>
        <w:rPr>
          <w:rFonts w:hint="eastAsia" w:cs="宋体" w:asciiTheme="majorEastAsia" w:hAnsiTheme="majorEastAsia" w:eastAsiaTheme="majorEastAsia"/>
          <w:sz w:val="22"/>
          <w:szCs w:val="20"/>
          <w:lang w:val="en-US" w:eastAsia="zh-CN"/>
        </w:rPr>
        <w:t>报价清单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sz w:val="22"/>
          <w:szCs w:val="20"/>
        </w:rPr>
        <w:t>用信封密封好加盖公章送至</w:t>
      </w:r>
      <w:r>
        <w:rPr>
          <w:rFonts w:hint="eastAsia" w:cs="宋体" w:asciiTheme="majorEastAsia" w:hAnsiTheme="majorEastAsia" w:eastAsiaTheme="majorEastAsia"/>
          <w:sz w:val="22"/>
          <w:szCs w:val="20"/>
          <w:lang w:val="en-US" w:eastAsia="zh-CN"/>
        </w:rPr>
        <w:t>浙江省金华市</w:t>
      </w:r>
      <w:r>
        <w:rPr>
          <w:rFonts w:hint="eastAsia" w:cs="宋体" w:asciiTheme="majorEastAsia" w:hAnsiTheme="majorEastAsia" w:eastAsiaTheme="majorEastAsia"/>
          <w:sz w:val="22"/>
          <w:szCs w:val="20"/>
        </w:rPr>
        <w:t>环城北路639号</w:t>
      </w:r>
      <w:r>
        <w:rPr>
          <w:rFonts w:hint="eastAsia" w:cs="宋体" w:asciiTheme="majorEastAsia" w:hAnsiTheme="majorEastAsia" w:eastAsiaTheme="majorEastAsia"/>
          <w:sz w:val="22"/>
          <w:szCs w:val="20"/>
          <w:lang w:val="en-US" w:eastAsia="zh-CN"/>
        </w:rPr>
        <w:t>金华教育学院</w:t>
      </w:r>
      <w:r>
        <w:rPr>
          <w:rFonts w:hint="eastAsia" w:cs="宋体" w:asciiTheme="majorEastAsia" w:hAnsiTheme="majorEastAsia" w:eastAsiaTheme="majorEastAsia"/>
          <w:sz w:val="22"/>
          <w:szCs w:val="20"/>
        </w:rPr>
        <w:t>后勤服务中心（行政楼10</w:t>
      </w:r>
      <w:r>
        <w:rPr>
          <w:rFonts w:hint="eastAsia" w:cs="宋体" w:asciiTheme="majorEastAsia" w:hAnsiTheme="majorEastAsia" w:eastAsiaTheme="majorEastAsia"/>
          <w:sz w:val="22"/>
          <w:szCs w:val="20"/>
          <w:lang w:val="en-US" w:eastAsia="zh-CN"/>
        </w:rPr>
        <w:t>6</w:t>
      </w:r>
      <w:r>
        <w:rPr>
          <w:rFonts w:hint="eastAsia" w:cs="宋体" w:asciiTheme="majorEastAsia" w:hAnsiTheme="majorEastAsia" w:eastAsiaTheme="majorEastAsia"/>
          <w:sz w:val="22"/>
          <w:szCs w:val="20"/>
        </w:rPr>
        <w:t>）进行报价确认</w:t>
      </w:r>
      <w:r>
        <w:rPr>
          <w:rFonts w:hint="eastAsia" w:cs="宋体" w:asciiTheme="majorEastAsia" w:hAnsiTheme="majorEastAsia" w:eastAsiaTheme="majorEastAsia"/>
          <w:sz w:val="22"/>
          <w:szCs w:val="20"/>
          <w:lang w:eastAsia="zh-CN"/>
        </w:rPr>
        <w:t>，</w:t>
      </w:r>
      <w:r>
        <w:rPr>
          <w:rFonts w:hint="eastAsia" w:cs="宋体" w:asciiTheme="majorEastAsia" w:hAnsiTheme="majorEastAsia" w:eastAsiaTheme="majorEastAsia"/>
          <w:sz w:val="22"/>
          <w:szCs w:val="20"/>
          <w:lang w:val="en-US" w:eastAsia="zh-CN"/>
        </w:rPr>
        <w:t>联系人：仲军林，联系电话：15058504275</w:t>
      </w:r>
    </w:p>
    <w:p w14:paraId="7E469EC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</w:pPr>
    </w:p>
    <w:p w14:paraId="4A6857AD">
      <w:pPr>
        <w:pStyle w:val="5"/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</w:pPr>
    </w:p>
    <w:p w14:paraId="61981B45">
      <w:pPr>
        <w:pStyle w:val="5"/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</w:pPr>
    </w:p>
    <w:p w14:paraId="7AF27A1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cs="宋体" w:asciiTheme="majorEastAsia" w:hAnsiTheme="majorEastAsia" w:eastAsiaTheme="majorEastAsia"/>
          <w:b/>
          <w:bCs/>
          <w:sz w:val="28"/>
          <w:szCs w:val="22"/>
          <w:lang w:val="en-US" w:eastAsia="zh-CN"/>
        </w:rPr>
      </w:pPr>
    </w:p>
    <w:p w14:paraId="1FA819D9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  <w:szCs w:val="21"/>
          <w:lang w:val="en-US" w:eastAsia="zh-CN"/>
        </w:rPr>
        <w:t>附件1</w:t>
      </w:r>
    </w:p>
    <w:p w14:paraId="04FD05A0">
      <w:pPr>
        <w:pStyle w:val="5"/>
        <w:spacing w:line="360" w:lineRule="auto"/>
        <w:jc w:val="center"/>
        <w:rPr>
          <w:rFonts w:hint="eastAsia" w:cs="宋体" w:asciiTheme="majorEastAsia" w:hAnsiTheme="majorEastAsia" w:eastAsiaTheme="majorEastAsia"/>
          <w:b/>
          <w:bCs/>
          <w:sz w:val="32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32"/>
          <w:szCs w:val="24"/>
          <w:lang w:val="en-US" w:eastAsia="zh-CN"/>
        </w:rPr>
        <w:t>金华教育学院卫生间改造项目</w:t>
      </w:r>
    </w:p>
    <w:p w14:paraId="511295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一、项目概述</w:t>
      </w:r>
    </w:p>
    <w:p w14:paraId="51BD1C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金华教育学院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计划暑期对20间卫生间进行改造，</w:t>
      </w:r>
      <w:r>
        <w:rPr>
          <w:rFonts w:ascii="宋体" w:hAnsi="宋体" w:eastAsia="宋体" w:cs="宋体"/>
          <w:sz w:val="24"/>
          <w:szCs w:val="24"/>
        </w:rPr>
        <w:t>清除原有陈旧装修，重新打造安全、舒适、美观且实用的卫生间环境，以满足日常生活需求。</w:t>
      </w:r>
    </w:p>
    <w:p w14:paraId="18AE3C50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施工时间</w:t>
      </w:r>
    </w:p>
    <w:p w14:paraId="22DE38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1.项目预计7月中旬开始，8月中旬验收完成。供应商需严格按照工期要求制定详细的施工进度计划，并确保按计划完成各项施工任务。</w:t>
      </w:r>
    </w:p>
    <w:p w14:paraId="5625AB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2.如因不可抗力因素导致工期延误，需经双方协商一致后确定工期顺延时间。</w:t>
      </w:r>
    </w:p>
    <w:p w14:paraId="419326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三、施工内容清单</w:t>
      </w:r>
    </w:p>
    <w:p w14:paraId="3710A8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以下为学院卫生间改造工程项目清单，具体面积根据实际施工测量为准。</w:t>
      </w:r>
    </w:p>
    <w:tbl>
      <w:tblPr>
        <w:tblStyle w:val="8"/>
        <w:tblW w:w="83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834"/>
        <w:gridCol w:w="1225"/>
        <w:gridCol w:w="2163"/>
        <w:gridCol w:w="762"/>
        <w:gridCol w:w="1381"/>
      </w:tblGrid>
      <w:tr w14:paraId="58C2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分包名称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产品型号、规格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数量（间）</w:t>
            </w:r>
          </w:p>
        </w:tc>
      </w:tr>
      <w:tr w14:paraId="554B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F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敲墙砖地砖及清运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21.5/间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A3C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BE8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C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18/间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4CA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268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0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防水1米8高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15.5/间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德高或雨虹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D26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A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水电材料及人工费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中策电线中财水管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C6B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F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30x30铝扣板吊顶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3/间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铝扣板0.5mm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73D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9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吊顶边角线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6.86/间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FCA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0D73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C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30x60墙砖、30x30地砖材料费及人工费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21.5/间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广东佛山品牌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FE3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7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21.5/间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69A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1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惠达HDC6539A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2A7C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C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铝合金定制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663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D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洗脸台及镜柜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惠达0618（80CM）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3AA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C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风暖浴霸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欧普F1202-E浴霸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11A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9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</w:t>
            </w:r>
          </w:p>
          <w:p w14:paraId="2009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（钛合金）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28AA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0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开关插座灯具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德力西或鸿雁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9868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5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装修垃圾清理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74E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C61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F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材料搬运上楼费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03B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 w14:paraId="0D7C2F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6DC3C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333750" cy="4446270"/>
            <wp:effectExtent l="0" t="0" r="0" b="11430"/>
            <wp:docPr id="1" name="图片 1" descr="微信图片_20250702165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021653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B80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图1 学院现卫生间</w:t>
      </w:r>
    </w:p>
    <w:p w14:paraId="40A974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0F0D8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957830" cy="3944620"/>
            <wp:effectExtent l="0" t="0" r="13970" b="17780"/>
            <wp:docPr id="6" name="图片 6" descr="微信图片_20250702165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7021653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5F0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图2 吊顶龙骨及边角线样品</w:t>
      </w:r>
    </w:p>
    <w:p w14:paraId="32AC1A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894330" cy="3925570"/>
            <wp:effectExtent l="0" t="0" r="1270" b="17780"/>
            <wp:docPr id="5" name="图片 5" descr="微信图片_20250702165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7021653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44F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图3 冷暖风机样品</w:t>
      </w:r>
    </w:p>
    <w:p w14:paraId="52CEDB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070225" cy="4095115"/>
            <wp:effectExtent l="0" t="0" r="15875" b="635"/>
            <wp:docPr id="4" name="图片 4" descr="微信图片_2025070216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7021653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31D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图4 花洒样品</w:t>
      </w:r>
    </w:p>
    <w:p w14:paraId="1221B9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910205" cy="3881120"/>
            <wp:effectExtent l="0" t="0" r="4445" b="5080"/>
            <wp:docPr id="3" name="图片 3" descr="微信图片_20250702165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7021653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84F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图5 马桶样品</w:t>
      </w:r>
    </w:p>
    <w:p w14:paraId="3E834C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三、质量标准</w:t>
      </w:r>
    </w:p>
    <w:p w14:paraId="418DAA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在施工过程中，应当严格遵循国家现行的相关施工规范和质量标准进行作业，确保整个工程的质量达到规定要求。从施工材料的选择、施工工艺的运用，到各个施工环节的质量把控，都要符合国家和行业的相关标准。在装修材料方面，要选用符合环保要求、质量合格的产品。在施工工艺上，墙面地面的平整度、防水处理的效果、水电安装的规范性等都要达到标准规范。</w:t>
      </w:r>
    </w:p>
    <w:p w14:paraId="45051DF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四、其他</w:t>
      </w:r>
    </w:p>
    <w:p w14:paraId="0F8178A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若有需要实地查看项目现场，了解卫生间现有的空间结构、设施状况以及周边环境等实际情况，可以联系仲军林，联系电话：15058504275。</w:t>
      </w:r>
    </w:p>
    <w:p w14:paraId="3FBEDAE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60C477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2D4022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AF734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53C1AF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7A2AA7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BE77E1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111A39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BADE71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F40BAF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9BF134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CB06F0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B3C2C0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56E90B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250FCA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A82F4B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CD5FFC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68DBD2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351C38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164F4A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A5797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27204C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 报价清单</w:t>
      </w:r>
    </w:p>
    <w:p w14:paraId="304188C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楷体" w:hAnsi="楷体" w:eastAsia="楷体" w:cs="楷体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金华教育学院卫生间改造工程项目报价清单</w:t>
      </w:r>
    </w:p>
    <w:p w14:paraId="754F3B6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320" w:firstLineChars="1900"/>
        <w:jc w:val="both"/>
        <w:textAlignment w:val="baseline"/>
        <w:rPr>
          <w:rFonts w:hint="default" w:ascii="楷体" w:hAnsi="楷体" w:eastAsia="楷体" w:cs="楷体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单位（盖章）：</w:t>
      </w:r>
    </w:p>
    <w:tbl>
      <w:tblPr>
        <w:tblStyle w:val="8"/>
        <w:tblW w:w="99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52"/>
        <w:gridCol w:w="1104"/>
        <w:gridCol w:w="1750"/>
        <w:gridCol w:w="613"/>
        <w:gridCol w:w="875"/>
        <w:gridCol w:w="1100"/>
        <w:gridCol w:w="1193"/>
        <w:gridCol w:w="1010"/>
      </w:tblGrid>
      <w:tr w14:paraId="28519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分包名称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产品型号、规格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数量（间）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单价（以1个单位计算）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98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9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敲墙砖地砖及清运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21.5/间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641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198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D1B3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</w:tr>
      <w:tr w14:paraId="386F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4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18/间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551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51D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B2D2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ED0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D2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8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防水1米8高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15.5/间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德高或雨虹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ABA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D30D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90A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24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0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水电材料及人工费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中策电线中财水管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AD3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2741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725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56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F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30x30铝扣板吊顶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铝扣板0.5mm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75E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3271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A49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223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7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吊顶边角线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6.86/间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1F8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0D1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9818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E3B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E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2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30x60墙砖、30x30地砖材料费及人工费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21.5/间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广东佛山品牌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8A5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7ED0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3DD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B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B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21.5/间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57D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0B6D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2A2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9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B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惠达HDC6539A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737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A00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F95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25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D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铝合金定制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3F3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200B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3BF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30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C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洗脸台及镜柜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惠达0618（80CM）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9B7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D444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AD3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3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1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风暖浴霸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欧普F1202-E浴霸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D29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2F73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95F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E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C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花洒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</w:t>
            </w:r>
          </w:p>
          <w:p w14:paraId="24C9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（钛合金）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450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4A51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802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EB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4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开关插座灯具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德力西或鸿雁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EEE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356A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11C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2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9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装修垃圾清理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1FD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21C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C10D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243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71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3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材料搬运上楼费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A32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CDA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F6C4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D9B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9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7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1C6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0512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074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88654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868EB">
    <w:pPr>
      <w:spacing w:line="172" w:lineRule="auto"/>
      <w:ind w:left="75"/>
      <w:rPr>
        <w:rFonts w:ascii="宋体" w:hAnsi="宋体" w:eastAsia="宋体" w:cs="宋体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17C80"/>
    <w:multiLevelType w:val="singleLevel"/>
    <w:tmpl w:val="61F17C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mFhNTAwNjllYmQ5NjUxODRmZjFlNGEwMDM3YjAifQ=="/>
  </w:docVars>
  <w:rsids>
    <w:rsidRoot w:val="00172A27"/>
    <w:rsid w:val="00B503AA"/>
    <w:rsid w:val="00CE44E6"/>
    <w:rsid w:val="014158C5"/>
    <w:rsid w:val="018902FC"/>
    <w:rsid w:val="019C2363"/>
    <w:rsid w:val="0283342C"/>
    <w:rsid w:val="02D05560"/>
    <w:rsid w:val="03AC1B29"/>
    <w:rsid w:val="040005AF"/>
    <w:rsid w:val="04187B5A"/>
    <w:rsid w:val="04915947"/>
    <w:rsid w:val="050B0AD1"/>
    <w:rsid w:val="05393890"/>
    <w:rsid w:val="05AE3027"/>
    <w:rsid w:val="05BD3240"/>
    <w:rsid w:val="05C0366A"/>
    <w:rsid w:val="062020AE"/>
    <w:rsid w:val="0627449C"/>
    <w:rsid w:val="064047AA"/>
    <w:rsid w:val="06E93094"/>
    <w:rsid w:val="07B02D9F"/>
    <w:rsid w:val="07CF7529"/>
    <w:rsid w:val="07EC2E3C"/>
    <w:rsid w:val="080F6B2A"/>
    <w:rsid w:val="08273E74"/>
    <w:rsid w:val="08297BEC"/>
    <w:rsid w:val="08DD4532"/>
    <w:rsid w:val="08F33BED"/>
    <w:rsid w:val="08F63846"/>
    <w:rsid w:val="09036A5C"/>
    <w:rsid w:val="093D1475"/>
    <w:rsid w:val="093F6F9B"/>
    <w:rsid w:val="098D41AA"/>
    <w:rsid w:val="099D53F0"/>
    <w:rsid w:val="0A157CFC"/>
    <w:rsid w:val="0A83110A"/>
    <w:rsid w:val="0ACB4F8A"/>
    <w:rsid w:val="0ADD6A6C"/>
    <w:rsid w:val="0AF4446C"/>
    <w:rsid w:val="0B574A70"/>
    <w:rsid w:val="0C2030B4"/>
    <w:rsid w:val="0C4D19CF"/>
    <w:rsid w:val="0C721436"/>
    <w:rsid w:val="0C831895"/>
    <w:rsid w:val="0CB101B0"/>
    <w:rsid w:val="0CF12CA2"/>
    <w:rsid w:val="0D1129FD"/>
    <w:rsid w:val="0EDB7766"/>
    <w:rsid w:val="0F0A137C"/>
    <w:rsid w:val="0F3D21CF"/>
    <w:rsid w:val="0F955B67"/>
    <w:rsid w:val="0FC1695C"/>
    <w:rsid w:val="1027267F"/>
    <w:rsid w:val="11FC3C7B"/>
    <w:rsid w:val="128819B3"/>
    <w:rsid w:val="12AF0CEE"/>
    <w:rsid w:val="13D36C5E"/>
    <w:rsid w:val="13DF3855"/>
    <w:rsid w:val="13FF64BF"/>
    <w:rsid w:val="140C6D23"/>
    <w:rsid w:val="140E5EE8"/>
    <w:rsid w:val="14761E85"/>
    <w:rsid w:val="15513DCC"/>
    <w:rsid w:val="15BA6327"/>
    <w:rsid w:val="167C35DD"/>
    <w:rsid w:val="17084E70"/>
    <w:rsid w:val="1755297E"/>
    <w:rsid w:val="176D1177"/>
    <w:rsid w:val="18CD45C3"/>
    <w:rsid w:val="18D21BDA"/>
    <w:rsid w:val="18FE29CF"/>
    <w:rsid w:val="19805192"/>
    <w:rsid w:val="199D3F96"/>
    <w:rsid w:val="19B4308D"/>
    <w:rsid w:val="19F45B80"/>
    <w:rsid w:val="1A214506"/>
    <w:rsid w:val="1A2D358D"/>
    <w:rsid w:val="1A402D1C"/>
    <w:rsid w:val="1A78230D"/>
    <w:rsid w:val="1A8B0292"/>
    <w:rsid w:val="1A993A29"/>
    <w:rsid w:val="1AF2463A"/>
    <w:rsid w:val="1B041DF3"/>
    <w:rsid w:val="1B193AF0"/>
    <w:rsid w:val="1B2D759B"/>
    <w:rsid w:val="1B410951"/>
    <w:rsid w:val="1B517AEF"/>
    <w:rsid w:val="1B7067BA"/>
    <w:rsid w:val="1B8B42C2"/>
    <w:rsid w:val="1BD06D0C"/>
    <w:rsid w:val="1C1C3978"/>
    <w:rsid w:val="1C5D3A88"/>
    <w:rsid w:val="1C816258"/>
    <w:rsid w:val="1D13456F"/>
    <w:rsid w:val="1D46710D"/>
    <w:rsid w:val="1E465CDF"/>
    <w:rsid w:val="1E6C03DB"/>
    <w:rsid w:val="1EA82F1B"/>
    <w:rsid w:val="1F1C3BAF"/>
    <w:rsid w:val="1FA15E62"/>
    <w:rsid w:val="1FCB1131"/>
    <w:rsid w:val="1FDC50EC"/>
    <w:rsid w:val="1FE5125D"/>
    <w:rsid w:val="205E1FA5"/>
    <w:rsid w:val="20A94E3B"/>
    <w:rsid w:val="210B5C89"/>
    <w:rsid w:val="21333432"/>
    <w:rsid w:val="21800548"/>
    <w:rsid w:val="22342FBD"/>
    <w:rsid w:val="22441EB1"/>
    <w:rsid w:val="22B8599C"/>
    <w:rsid w:val="22C04851"/>
    <w:rsid w:val="23221D24"/>
    <w:rsid w:val="237A70F6"/>
    <w:rsid w:val="23D44192"/>
    <w:rsid w:val="245416F5"/>
    <w:rsid w:val="24AF628D"/>
    <w:rsid w:val="24D46CDA"/>
    <w:rsid w:val="259C77F7"/>
    <w:rsid w:val="26AF70B6"/>
    <w:rsid w:val="26D66D39"/>
    <w:rsid w:val="271C3C51"/>
    <w:rsid w:val="271E5FEA"/>
    <w:rsid w:val="273E043A"/>
    <w:rsid w:val="27895514"/>
    <w:rsid w:val="27EB1D1A"/>
    <w:rsid w:val="2810627B"/>
    <w:rsid w:val="282E3F1F"/>
    <w:rsid w:val="28917FFF"/>
    <w:rsid w:val="28A013AD"/>
    <w:rsid w:val="291E0523"/>
    <w:rsid w:val="2967011C"/>
    <w:rsid w:val="297840D8"/>
    <w:rsid w:val="29891E41"/>
    <w:rsid w:val="29B449E4"/>
    <w:rsid w:val="2AF61758"/>
    <w:rsid w:val="2B2F76C1"/>
    <w:rsid w:val="2B366200"/>
    <w:rsid w:val="2B5244B4"/>
    <w:rsid w:val="2C0A4D8F"/>
    <w:rsid w:val="2C6D5A4A"/>
    <w:rsid w:val="2CBD0053"/>
    <w:rsid w:val="2CFC5020"/>
    <w:rsid w:val="2DAA4A7C"/>
    <w:rsid w:val="2E5521AD"/>
    <w:rsid w:val="2E67471B"/>
    <w:rsid w:val="2E9D636E"/>
    <w:rsid w:val="2EBF66E8"/>
    <w:rsid w:val="2EDE2C2F"/>
    <w:rsid w:val="2F666780"/>
    <w:rsid w:val="2F671E9A"/>
    <w:rsid w:val="2FA501BC"/>
    <w:rsid w:val="2FA84439"/>
    <w:rsid w:val="303B19BB"/>
    <w:rsid w:val="30696528"/>
    <w:rsid w:val="30DE74C5"/>
    <w:rsid w:val="30DF4A3C"/>
    <w:rsid w:val="32C263C3"/>
    <w:rsid w:val="33062754"/>
    <w:rsid w:val="335167EE"/>
    <w:rsid w:val="3364747B"/>
    <w:rsid w:val="3431735D"/>
    <w:rsid w:val="347A6F07"/>
    <w:rsid w:val="348C6C89"/>
    <w:rsid w:val="34A55F9D"/>
    <w:rsid w:val="35411821"/>
    <w:rsid w:val="35515AE3"/>
    <w:rsid w:val="359C2EFC"/>
    <w:rsid w:val="35F51CA9"/>
    <w:rsid w:val="362248F1"/>
    <w:rsid w:val="36A06A1C"/>
    <w:rsid w:val="371F3DE4"/>
    <w:rsid w:val="37522C33"/>
    <w:rsid w:val="37824373"/>
    <w:rsid w:val="381D59F7"/>
    <w:rsid w:val="383E029A"/>
    <w:rsid w:val="389820A0"/>
    <w:rsid w:val="38CD5692"/>
    <w:rsid w:val="393578EF"/>
    <w:rsid w:val="3A0379ED"/>
    <w:rsid w:val="3A0A215A"/>
    <w:rsid w:val="3AFE01B5"/>
    <w:rsid w:val="3B4B164C"/>
    <w:rsid w:val="3B5C0464"/>
    <w:rsid w:val="3C10246E"/>
    <w:rsid w:val="3CA628B2"/>
    <w:rsid w:val="3D0C0065"/>
    <w:rsid w:val="3D31661F"/>
    <w:rsid w:val="3D493339"/>
    <w:rsid w:val="3D6267D9"/>
    <w:rsid w:val="3D884009"/>
    <w:rsid w:val="3D9B1CEB"/>
    <w:rsid w:val="3DDA0A65"/>
    <w:rsid w:val="3DE2791A"/>
    <w:rsid w:val="3E047890"/>
    <w:rsid w:val="3EA15F66"/>
    <w:rsid w:val="3F006D07"/>
    <w:rsid w:val="3F057D64"/>
    <w:rsid w:val="3F425C7B"/>
    <w:rsid w:val="3F5465F5"/>
    <w:rsid w:val="3FAE13B4"/>
    <w:rsid w:val="40353870"/>
    <w:rsid w:val="41C92A2D"/>
    <w:rsid w:val="41EA3241"/>
    <w:rsid w:val="41F12821"/>
    <w:rsid w:val="42815953"/>
    <w:rsid w:val="42BF39C1"/>
    <w:rsid w:val="42D55C9F"/>
    <w:rsid w:val="42F62A55"/>
    <w:rsid w:val="43482915"/>
    <w:rsid w:val="434F15AD"/>
    <w:rsid w:val="43635059"/>
    <w:rsid w:val="43682BB1"/>
    <w:rsid w:val="439404BA"/>
    <w:rsid w:val="43D36E0A"/>
    <w:rsid w:val="443609BF"/>
    <w:rsid w:val="443712F6"/>
    <w:rsid w:val="44B41D30"/>
    <w:rsid w:val="44B738AE"/>
    <w:rsid w:val="458F482B"/>
    <w:rsid w:val="458F65D9"/>
    <w:rsid w:val="45B778DE"/>
    <w:rsid w:val="46F1332B"/>
    <w:rsid w:val="46F801AE"/>
    <w:rsid w:val="47266AC9"/>
    <w:rsid w:val="47653A95"/>
    <w:rsid w:val="478163F5"/>
    <w:rsid w:val="479779C7"/>
    <w:rsid w:val="47A10846"/>
    <w:rsid w:val="48C7796F"/>
    <w:rsid w:val="48D07B15"/>
    <w:rsid w:val="49261002"/>
    <w:rsid w:val="494D2A33"/>
    <w:rsid w:val="494F67AB"/>
    <w:rsid w:val="49533F3E"/>
    <w:rsid w:val="49634005"/>
    <w:rsid w:val="49D7054F"/>
    <w:rsid w:val="4B4B7AF3"/>
    <w:rsid w:val="4B6978CC"/>
    <w:rsid w:val="4B9F3E39"/>
    <w:rsid w:val="4D0C214B"/>
    <w:rsid w:val="4D8D64A5"/>
    <w:rsid w:val="4DC40DEA"/>
    <w:rsid w:val="4E10402F"/>
    <w:rsid w:val="4EEA76CE"/>
    <w:rsid w:val="4F0A32A7"/>
    <w:rsid w:val="4F107DD3"/>
    <w:rsid w:val="4F2C4E99"/>
    <w:rsid w:val="4F4C1097"/>
    <w:rsid w:val="4FA26F09"/>
    <w:rsid w:val="4FB34975"/>
    <w:rsid w:val="509C7DFC"/>
    <w:rsid w:val="50F47328"/>
    <w:rsid w:val="510A745C"/>
    <w:rsid w:val="513E0EB3"/>
    <w:rsid w:val="51FE0256"/>
    <w:rsid w:val="528C2E2C"/>
    <w:rsid w:val="52B36F43"/>
    <w:rsid w:val="52B92EE7"/>
    <w:rsid w:val="5322283B"/>
    <w:rsid w:val="532F3B53"/>
    <w:rsid w:val="53662D5B"/>
    <w:rsid w:val="539179C0"/>
    <w:rsid w:val="53CB2ED2"/>
    <w:rsid w:val="53FA59B7"/>
    <w:rsid w:val="541037F3"/>
    <w:rsid w:val="54971006"/>
    <w:rsid w:val="54A379AB"/>
    <w:rsid w:val="54EE034D"/>
    <w:rsid w:val="55180399"/>
    <w:rsid w:val="558C6691"/>
    <w:rsid w:val="55F70A09"/>
    <w:rsid w:val="560E354A"/>
    <w:rsid w:val="561C5C67"/>
    <w:rsid w:val="566118CC"/>
    <w:rsid w:val="566F51B3"/>
    <w:rsid w:val="5762434B"/>
    <w:rsid w:val="57996E43"/>
    <w:rsid w:val="57A81622"/>
    <w:rsid w:val="57FE2A9D"/>
    <w:rsid w:val="580A7D41"/>
    <w:rsid w:val="582C736F"/>
    <w:rsid w:val="58311772"/>
    <w:rsid w:val="587A0A23"/>
    <w:rsid w:val="59E720E8"/>
    <w:rsid w:val="5A3572F7"/>
    <w:rsid w:val="5A3D61AC"/>
    <w:rsid w:val="5A867B53"/>
    <w:rsid w:val="5B353327"/>
    <w:rsid w:val="5BC46B27"/>
    <w:rsid w:val="5D663C6C"/>
    <w:rsid w:val="5D720862"/>
    <w:rsid w:val="5D740137"/>
    <w:rsid w:val="5DAA1995"/>
    <w:rsid w:val="5E127950"/>
    <w:rsid w:val="5E1436C8"/>
    <w:rsid w:val="5EA902B4"/>
    <w:rsid w:val="5F3538F6"/>
    <w:rsid w:val="5F4038C0"/>
    <w:rsid w:val="5F480B7D"/>
    <w:rsid w:val="5F481CA4"/>
    <w:rsid w:val="5F697A43"/>
    <w:rsid w:val="5F7F7267"/>
    <w:rsid w:val="5FF23A33"/>
    <w:rsid w:val="612A77C1"/>
    <w:rsid w:val="616404C2"/>
    <w:rsid w:val="61AB7E9F"/>
    <w:rsid w:val="627B5AC3"/>
    <w:rsid w:val="62A768B8"/>
    <w:rsid w:val="62FD297C"/>
    <w:rsid w:val="633671EC"/>
    <w:rsid w:val="636447A9"/>
    <w:rsid w:val="63BD3EBA"/>
    <w:rsid w:val="64375480"/>
    <w:rsid w:val="6445130E"/>
    <w:rsid w:val="64A15589"/>
    <w:rsid w:val="64B802E7"/>
    <w:rsid w:val="650E0E71"/>
    <w:rsid w:val="6558033E"/>
    <w:rsid w:val="656A1E1F"/>
    <w:rsid w:val="65DF6369"/>
    <w:rsid w:val="65F85BA4"/>
    <w:rsid w:val="65FF07B9"/>
    <w:rsid w:val="669A133E"/>
    <w:rsid w:val="67554CC9"/>
    <w:rsid w:val="678371C8"/>
    <w:rsid w:val="67F95696"/>
    <w:rsid w:val="680D18B3"/>
    <w:rsid w:val="687E630D"/>
    <w:rsid w:val="69034A64"/>
    <w:rsid w:val="69635503"/>
    <w:rsid w:val="6A0171F6"/>
    <w:rsid w:val="6A0960AB"/>
    <w:rsid w:val="6B086362"/>
    <w:rsid w:val="6B882FFF"/>
    <w:rsid w:val="6BB43DF4"/>
    <w:rsid w:val="6BE413B1"/>
    <w:rsid w:val="6C5A0E3F"/>
    <w:rsid w:val="6C8639E2"/>
    <w:rsid w:val="6C951E77"/>
    <w:rsid w:val="6CF52916"/>
    <w:rsid w:val="6DA22A9E"/>
    <w:rsid w:val="6DE035C6"/>
    <w:rsid w:val="6E4E761C"/>
    <w:rsid w:val="6E9F6FDD"/>
    <w:rsid w:val="6EB16AE8"/>
    <w:rsid w:val="6EFF182A"/>
    <w:rsid w:val="6F067393"/>
    <w:rsid w:val="6F106C53"/>
    <w:rsid w:val="6F274B2E"/>
    <w:rsid w:val="6F332872"/>
    <w:rsid w:val="6F440AE1"/>
    <w:rsid w:val="6F6F69B0"/>
    <w:rsid w:val="704573ED"/>
    <w:rsid w:val="7082209C"/>
    <w:rsid w:val="70D87E35"/>
    <w:rsid w:val="71265794"/>
    <w:rsid w:val="712F6B4D"/>
    <w:rsid w:val="71A5490B"/>
    <w:rsid w:val="71F31AC8"/>
    <w:rsid w:val="720E3FA9"/>
    <w:rsid w:val="72B105F1"/>
    <w:rsid w:val="735A1725"/>
    <w:rsid w:val="73700F48"/>
    <w:rsid w:val="73AA26AC"/>
    <w:rsid w:val="73D62E1B"/>
    <w:rsid w:val="74BE433F"/>
    <w:rsid w:val="74DD3606"/>
    <w:rsid w:val="75524DAA"/>
    <w:rsid w:val="75753F4B"/>
    <w:rsid w:val="761A7F47"/>
    <w:rsid w:val="777C610E"/>
    <w:rsid w:val="77CE4490"/>
    <w:rsid w:val="77F04406"/>
    <w:rsid w:val="78C25DA2"/>
    <w:rsid w:val="78D02DFD"/>
    <w:rsid w:val="79202AC9"/>
    <w:rsid w:val="79733540"/>
    <w:rsid w:val="79FF4DD4"/>
    <w:rsid w:val="7B4927AB"/>
    <w:rsid w:val="7BC2430B"/>
    <w:rsid w:val="7BEE4704"/>
    <w:rsid w:val="7C142DB9"/>
    <w:rsid w:val="7C162A8D"/>
    <w:rsid w:val="7C596A1E"/>
    <w:rsid w:val="7C9A081D"/>
    <w:rsid w:val="7D187090"/>
    <w:rsid w:val="7D3B4375"/>
    <w:rsid w:val="7D977C7E"/>
    <w:rsid w:val="7DA939D5"/>
    <w:rsid w:val="7EB663A9"/>
    <w:rsid w:val="7EDC1B88"/>
    <w:rsid w:val="7F686F78"/>
    <w:rsid w:val="7F6A2CF0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1462</Words>
  <Characters>1661</Characters>
  <Lines>0</Lines>
  <Paragraphs>0</Paragraphs>
  <TotalTime>1</TotalTime>
  <ScaleCrop>false</ScaleCrop>
  <LinksUpToDate>false</LinksUpToDate>
  <CharactersWithSpaces>1683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2024-03-13T08:31:00Z</dcterms:created>
  <dc:creator>Administrator</dc:creator>
  <cp:lastModifiedBy>璁</cp:lastModifiedBy>
  <dcterms:modified xsi:type="dcterms:W3CDTF">2025-07-02T09:51:42Z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9454B904CBF64D48B8C1B33881F983C0_13</vt:lpwstr>
  </property>
  <property fmtid="{D5CDD505-2E9C-101B-9397-08002B2CF9AE}" pid="4" name="KSOTemplateDocerSaveRecord">
    <vt:lpwstr>eyJoZGlkIjoiNTBlNmFhNTAwNjllYmQ5NjUxODRmZjFlNGEwMDM3YjAiLCJ1c2VySWQiOiIzMjIyOTc5NjQifQ==</vt:lpwstr>
  </property>
</Properties>
</file>