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BEA6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0"/>
        <w:jc w:val="center"/>
        <w:textAlignment w:val="auto"/>
        <w:rPr>
          <w:rStyle w:val="9"/>
          <w:rFonts w:hint="eastAsia" w:ascii="宋体" w:hAnsi="宋体" w:eastAsia="宋体" w:cs="宋体"/>
          <w:i w:val="0"/>
          <w:iCs w:val="0"/>
          <w:caps w:val="0"/>
          <w:color w:val="000000"/>
          <w:spacing w:val="0"/>
          <w:sz w:val="36"/>
          <w:szCs w:val="36"/>
          <w:highlight w:val="none"/>
          <w:lang w:eastAsia="zh-CN"/>
        </w:rPr>
      </w:pPr>
      <w:r>
        <w:rPr>
          <w:rStyle w:val="9"/>
          <w:rFonts w:hint="eastAsia" w:ascii="宋体" w:hAnsi="宋体" w:cs="宋体"/>
          <w:i w:val="0"/>
          <w:iCs w:val="0"/>
          <w:caps w:val="0"/>
          <w:color w:val="000000"/>
          <w:spacing w:val="0"/>
          <w:sz w:val="36"/>
          <w:szCs w:val="36"/>
          <w:highlight w:val="none"/>
          <w:lang w:eastAsia="zh-CN"/>
        </w:rPr>
        <w:t>马金镇校马小餐厅及教师宿舍改造</w:t>
      </w:r>
      <w:r>
        <w:rPr>
          <w:rStyle w:val="9"/>
          <w:rFonts w:hint="eastAsia" w:ascii="宋体" w:hAnsi="宋体" w:eastAsia="宋体" w:cs="宋体"/>
          <w:i w:val="0"/>
          <w:iCs w:val="0"/>
          <w:caps w:val="0"/>
          <w:color w:val="000000"/>
          <w:spacing w:val="0"/>
          <w:sz w:val="36"/>
          <w:szCs w:val="36"/>
          <w:highlight w:val="none"/>
          <w:lang w:eastAsia="zh-CN"/>
        </w:rPr>
        <w:t>工程</w:t>
      </w:r>
    </w:p>
    <w:p w14:paraId="2D6563F4">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0"/>
        <w:jc w:val="center"/>
        <w:textAlignment w:val="auto"/>
        <w:rPr>
          <w:rFonts w:hint="default" w:ascii="Times New Roman" w:hAnsi="Times New Roman" w:cs="Times New Roman"/>
          <w:i w:val="0"/>
          <w:iCs w:val="0"/>
          <w:caps w:val="0"/>
          <w:color w:val="000000"/>
          <w:spacing w:val="0"/>
          <w:sz w:val="27"/>
          <w:szCs w:val="27"/>
          <w:highlight w:val="none"/>
        </w:rPr>
      </w:pPr>
      <w:r>
        <w:rPr>
          <w:rStyle w:val="9"/>
          <w:rFonts w:hint="eastAsia" w:ascii="宋体" w:hAnsi="宋体" w:eastAsia="宋体" w:cs="宋体"/>
          <w:i w:val="0"/>
          <w:iCs w:val="0"/>
          <w:caps w:val="0"/>
          <w:color w:val="000000"/>
          <w:spacing w:val="0"/>
          <w:sz w:val="36"/>
          <w:szCs w:val="36"/>
          <w:highlight w:val="none"/>
        </w:rPr>
        <w:t>询价公告</w:t>
      </w:r>
    </w:p>
    <w:p w14:paraId="2E31EA14">
      <w:pPr>
        <w:spacing w:beforeLines="0" w:afterLines="0"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MJZX2025-001</w:t>
      </w:r>
    </w:p>
    <w:p w14:paraId="0875B9F7">
      <w:pPr>
        <w:spacing w:beforeLines="0" w:afterLines="0"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马金镇校马小餐厅及教师宿舍改造</w:t>
      </w:r>
      <w:r>
        <w:rPr>
          <w:rFonts w:hint="eastAsia" w:ascii="宋体" w:hAnsi="宋体" w:eastAsia="宋体" w:cs="宋体"/>
          <w:color w:val="auto"/>
          <w:sz w:val="24"/>
          <w:szCs w:val="24"/>
          <w:highlight w:val="none"/>
          <w:lang w:eastAsia="zh-CN"/>
        </w:rPr>
        <w:t>工程</w:t>
      </w:r>
    </w:p>
    <w:p w14:paraId="0E1FB392">
      <w:pPr>
        <w:spacing w:beforeLines="0" w:afterLines="0" w:line="5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开化县马金镇中心学校</w:t>
      </w:r>
      <w:r>
        <w:rPr>
          <w:rFonts w:hint="eastAsia" w:ascii="宋体" w:hAnsi="宋体" w:eastAsia="宋体" w:cs="宋体"/>
          <w:color w:val="auto"/>
          <w:sz w:val="24"/>
          <w:szCs w:val="24"/>
          <w:highlight w:val="none"/>
        </w:rPr>
        <w:t>计划采购</w:t>
      </w:r>
      <w:r>
        <w:rPr>
          <w:rFonts w:hint="eastAsia" w:ascii="宋体" w:hAnsi="宋体" w:cs="宋体"/>
          <w:color w:val="auto"/>
          <w:sz w:val="24"/>
          <w:szCs w:val="24"/>
          <w:highlight w:val="none"/>
          <w:lang w:eastAsia="zh-CN"/>
        </w:rPr>
        <w:t>马金镇校马小餐厅及教师宿舍改造</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，本项目含税限价金额：</w:t>
      </w:r>
      <w:r>
        <w:rPr>
          <w:rFonts w:hint="eastAsia" w:ascii="宋体" w:hAnsi="宋体" w:cs="宋体"/>
          <w:color w:val="auto"/>
          <w:sz w:val="24"/>
          <w:szCs w:val="24"/>
          <w:highlight w:val="none"/>
          <w:lang w:val="en-US" w:eastAsia="zh-CN"/>
        </w:rPr>
        <w:t>188472</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（其中含税暂估价为</w:t>
      </w:r>
      <w:r>
        <w:rPr>
          <w:rFonts w:hint="eastAsia" w:ascii="宋体" w:hAnsi="宋体" w:eastAsia="宋体" w:cs="宋体"/>
          <w:color w:val="auto"/>
          <w:sz w:val="24"/>
          <w:szCs w:val="24"/>
          <w:highlight w:val="none"/>
          <w:lang w:val="en-US" w:eastAsia="zh-CN"/>
        </w:rPr>
        <w:t>/元,含税暂列金为/元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，工期：</w:t>
      </w:r>
      <w:r>
        <w:rPr>
          <w:rFonts w:hint="eastAsia" w:ascii="宋体" w:hAnsi="宋体" w:eastAsia="宋体" w:cs="宋体"/>
          <w:color w:val="auto"/>
          <w:sz w:val="24"/>
          <w:szCs w:val="24"/>
          <w:highlight w:val="none"/>
          <w:u w:val="single"/>
          <w:lang w:val="en-US" w:eastAsia="zh-CN"/>
        </w:rPr>
        <w:t>2025年8月</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val="en-US" w:eastAsia="zh-CN"/>
        </w:rPr>
        <w:t>日前完工</w:t>
      </w:r>
      <w:r>
        <w:rPr>
          <w:rFonts w:hint="eastAsia" w:ascii="宋体" w:hAnsi="宋体" w:eastAsia="宋体" w:cs="宋体"/>
          <w:color w:val="auto"/>
          <w:sz w:val="24"/>
          <w:szCs w:val="24"/>
          <w:highlight w:val="none"/>
        </w:rPr>
        <w:t>，欢迎符合资格条件的供应商积极参与。</w:t>
      </w:r>
    </w:p>
    <w:p w14:paraId="219DC68B">
      <w:pPr>
        <w:spacing w:beforeLines="0" w:afterLines="0" w:line="5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一、采购内容及规格要求</w:t>
      </w:r>
    </w:p>
    <w:tbl>
      <w:tblPr>
        <w:tblStyle w:val="7"/>
        <w:tblW w:w="9660"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27"/>
        <w:gridCol w:w="5050"/>
        <w:gridCol w:w="982"/>
        <w:gridCol w:w="1213"/>
        <w:gridCol w:w="1588"/>
      </w:tblGrid>
      <w:tr w14:paraId="4916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8" w:hRule="atLeast"/>
        </w:trPr>
        <w:tc>
          <w:tcPr>
            <w:tcW w:w="827"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1E69C55">
            <w:pPr>
              <w:spacing w:beforeLines="0" w:afterLines="0" w:line="500" w:lineRule="exact"/>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05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01E847A3">
            <w:pPr>
              <w:spacing w:beforeLines="0" w:afterLines="0" w:line="500" w:lineRule="exact"/>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98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38B8FA8F">
            <w:pPr>
              <w:spacing w:beforeLines="0" w:afterLines="0" w:line="500" w:lineRule="exact"/>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1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66B112A6">
            <w:pPr>
              <w:spacing w:beforeLines="0" w:afterLines="0" w:line="500" w:lineRule="exact"/>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预估数量</w:t>
            </w:r>
          </w:p>
        </w:tc>
        <w:tc>
          <w:tcPr>
            <w:tcW w:w="158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0CA596CB">
            <w:pPr>
              <w:spacing w:beforeLines="0" w:afterLines="0" w:line="500" w:lineRule="exact"/>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2A2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82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AA7DA68">
            <w:pPr>
              <w:spacing w:beforeLines="0" w:afterLines="0" w:line="500" w:lineRule="exact"/>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05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7D30F538">
            <w:pPr>
              <w:spacing w:beforeLines="0" w:afterLines="0" w:line="5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马金镇校马小餐厅及教师宿舍改造</w:t>
            </w:r>
            <w:r>
              <w:rPr>
                <w:rFonts w:hint="eastAsia" w:ascii="宋体" w:hAnsi="宋体" w:eastAsia="宋体" w:cs="宋体"/>
                <w:color w:val="auto"/>
                <w:sz w:val="24"/>
                <w:szCs w:val="24"/>
                <w:highlight w:val="none"/>
                <w:lang w:eastAsia="zh-CN"/>
              </w:rPr>
              <w:t>工程</w:t>
            </w:r>
          </w:p>
        </w:tc>
        <w:tc>
          <w:tcPr>
            <w:tcW w:w="98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4B121D03">
            <w:pPr>
              <w:spacing w:beforeLines="0" w:afterLines="0" w:line="500" w:lineRule="exact"/>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21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7EB9E644">
            <w:pPr>
              <w:spacing w:beforeLines="0" w:afterLines="0" w:line="500" w:lineRule="exact"/>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8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079EFBDE">
            <w:pPr>
              <w:spacing w:beforeLines="0" w:afterLines="0" w:line="500" w:lineRule="exact"/>
              <w:ind w:firstLine="480" w:firstLineChars="200"/>
              <w:rPr>
                <w:rFonts w:hint="default" w:ascii="宋体" w:hAnsi="宋体" w:eastAsia="宋体" w:cs="宋体"/>
                <w:color w:val="auto"/>
                <w:sz w:val="24"/>
                <w:szCs w:val="24"/>
                <w:highlight w:val="none"/>
              </w:rPr>
            </w:pPr>
          </w:p>
        </w:tc>
      </w:tr>
    </w:tbl>
    <w:p w14:paraId="2E775C80">
      <w:pPr>
        <w:spacing w:beforeLines="0" w:afterLines="0" w:line="5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二、供应商资格要求</w:t>
      </w:r>
    </w:p>
    <w:p w14:paraId="13E4AFDE">
      <w:pPr>
        <w:pStyle w:val="6"/>
        <w:keepNext w:val="0"/>
        <w:keepLines w:val="0"/>
        <w:widowControl/>
        <w:suppressLineNumbers w:val="0"/>
        <w:spacing w:line="300" w:lineRule="atLeast"/>
        <w:ind w:left="0"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1.供应商须在中华人民共和国境内注册，具备独立法人资格；</w:t>
      </w:r>
    </w:p>
    <w:p w14:paraId="0454ED03">
      <w:pPr>
        <w:pStyle w:val="6"/>
        <w:keepNext w:val="0"/>
        <w:keepLines w:val="0"/>
        <w:widowControl/>
        <w:suppressLineNumbers w:val="0"/>
        <w:spacing w:line="300" w:lineRule="atLeast"/>
        <w:ind w:left="0"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2.具备开化县县域一体交易平台主体库（B库）企业；具备建筑装修装饰工</w:t>
      </w:r>
    </w:p>
    <w:p w14:paraId="7754BF29">
      <w:pPr>
        <w:pStyle w:val="6"/>
        <w:keepNext w:val="0"/>
        <w:keepLines w:val="0"/>
        <w:widowControl/>
        <w:suppressLineNumbers w:val="0"/>
        <w:spacing w:line="30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程专业承包二级及以上资质，且在人员、设备、资金等方面具有相应的施工能力。</w:t>
      </w:r>
    </w:p>
    <w:p w14:paraId="0492170D">
      <w:pPr>
        <w:pStyle w:val="6"/>
        <w:keepNext w:val="0"/>
        <w:keepLines w:val="0"/>
        <w:widowControl/>
        <w:numPr>
          <w:ilvl w:val="0"/>
          <w:numId w:val="2"/>
        </w:numPr>
        <w:suppressLineNumbers w:val="0"/>
        <w:spacing w:line="300" w:lineRule="atLeast"/>
        <w:ind w:left="0"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项目负责人须具备注册在投标人单位的建筑工程专业二级建造师执业资</w:t>
      </w:r>
    </w:p>
    <w:p w14:paraId="7B327131">
      <w:pPr>
        <w:pStyle w:val="6"/>
        <w:keepNext w:val="0"/>
        <w:keepLines w:val="0"/>
        <w:widowControl/>
        <w:numPr>
          <w:ilvl w:val="0"/>
          <w:numId w:val="0"/>
        </w:numPr>
        <w:suppressLineNumbers w:val="0"/>
        <w:spacing w:line="300" w:lineRule="atLeast"/>
        <w:ind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格，具有有效的“三类人员”B类证书。</w:t>
      </w:r>
    </w:p>
    <w:p w14:paraId="5B0AE006">
      <w:pPr>
        <w:spacing w:beforeLines="0" w:afterLines="0" w:line="500" w:lineRule="exact"/>
        <w:ind w:firstLine="480" w:firstLineChars="200"/>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三、响应文件的递交</w:t>
      </w:r>
    </w:p>
    <w:p w14:paraId="3536DED9">
      <w:pPr>
        <w:spacing w:beforeLines="0" w:afterLines="0" w:line="5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1.递交方式：现场递交</w:t>
      </w:r>
      <w:r>
        <w:rPr>
          <w:rFonts w:hint="eastAsia" w:ascii="宋体" w:hAnsi="宋体" w:eastAsia="宋体" w:cs="宋体"/>
          <w:color w:val="auto"/>
          <w:sz w:val="24"/>
          <w:szCs w:val="24"/>
          <w:highlight w:val="none"/>
          <w:lang w:eastAsia="zh-CN"/>
        </w:rPr>
        <w:t>，需提供</w:t>
      </w:r>
      <w:r>
        <w:rPr>
          <w:rFonts w:hint="eastAsia" w:ascii="宋体" w:hAnsi="宋体" w:eastAsia="宋体" w:cs="宋体"/>
          <w:color w:val="auto"/>
          <w:sz w:val="24"/>
          <w:szCs w:val="24"/>
          <w:highlight w:val="none"/>
        </w:rPr>
        <w:t>法定代表人身份证明</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授权委托书</w:t>
      </w:r>
      <w:r>
        <w:rPr>
          <w:rFonts w:hint="eastAsia" w:ascii="宋体" w:hAnsi="宋体" w:eastAsia="宋体" w:cs="宋体"/>
          <w:color w:val="auto"/>
          <w:sz w:val="24"/>
          <w:szCs w:val="24"/>
          <w:highlight w:val="none"/>
          <w:lang w:eastAsia="zh-CN"/>
        </w:rPr>
        <w:t>及身份证原件</w:t>
      </w:r>
      <w:r>
        <w:rPr>
          <w:rFonts w:hint="eastAsia" w:ascii="宋体" w:hAnsi="宋体" w:eastAsia="宋体" w:cs="宋体"/>
          <w:color w:val="auto"/>
          <w:sz w:val="24"/>
          <w:szCs w:val="24"/>
          <w:highlight w:val="none"/>
        </w:rPr>
        <w:t>。</w:t>
      </w:r>
    </w:p>
    <w:p w14:paraId="1B079F99">
      <w:pPr>
        <w:spacing w:beforeLines="0" w:afterLines="0" w:line="5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2.递交文件地点：</w:t>
      </w:r>
      <w:r>
        <w:rPr>
          <w:rFonts w:hint="eastAsia" w:ascii="宋体" w:hAnsi="宋体" w:eastAsia="宋体" w:cs="宋体"/>
          <w:color w:val="auto"/>
          <w:sz w:val="24"/>
          <w:szCs w:val="24"/>
          <w:highlight w:val="none"/>
          <w:lang w:eastAsia="zh-CN"/>
        </w:rPr>
        <w:t>马金镇上街71号中国海外马金希望小学二楼会议厅</w:t>
      </w:r>
      <w:r>
        <w:rPr>
          <w:rFonts w:hint="eastAsia" w:ascii="宋体" w:hAnsi="宋体" w:eastAsia="宋体" w:cs="宋体"/>
          <w:color w:val="auto"/>
          <w:sz w:val="24"/>
          <w:szCs w:val="24"/>
          <w:highlight w:val="none"/>
        </w:rPr>
        <w:t>。</w:t>
      </w:r>
    </w:p>
    <w:p w14:paraId="1E395F6B">
      <w:pPr>
        <w:spacing w:beforeLines="0" w:afterLines="0" w:line="5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3.递交截止时间及开标时间：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时。逾期送达或未按要求密封的，采购人将予以拒收。</w:t>
      </w:r>
    </w:p>
    <w:p w14:paraId="4EFB9D16">
      <w:pPr>
        <w:spacing w:beforeLines="0" w:afterLines="0"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4.携带证件：加盖响应人公章的企业营业执照复印件、企业资质证书复印件、项目负责人二级建造师建筑专业执业资格、“三类人员”B类证书 、法定代表人身份证明、授权委托书、报价函、本人身份证原件等。</w:t>
      </w:r>
    </w:p>
    <w:p w14:paraId="6341B1CE">
      <w:pPr>
        <w:spacing w:beforeLines="0" w:afterLines="0" w:line="50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5.密封方式：</w:t>
      </w:r>
      <w:r>
        <w:rPr>
          <w:rFonts w:hint="eastAsia" w:ascii="宋体" w:hAnsi="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z w:val="24"/>
          <w:szCs w:val="24"/>
          <w:highlight w:val="none"/>
          <w:lang w:eastAsia="zh-CN"/>
        </w:rPr>
        <w:t>将上述材料（携带证件）</w:t>
      </w:r>
      <w:r>
        <w:rPr>
          <w:rFonts w:hint="eastAsia" w:ascii="宋体" w:hAnsi="宋体" w:eastAsia="宋体" w:cs="宋体"/>
          <w:b/>
          <w:bCs/>
          <w:color w:val="auto"/>
          <w:sz w:val="24"/>
          <w:szCs w:val="24"/>
          <w:highlight w:val="none"/>
        </w:rPr>
        <w:t>装订成册密封在档案袋中，并在外包装上注明项目名称、</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人名称（</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人名称应写全称）</w:t>
      </w:r>
      <w:r>
        <w:rPr>
          <w:rFonts w:hint="eastAsia" w:ascii="宋体" w:hAnsi="宋体" w:eastAsia="宋体" w:cs="宋体"/>
          <w:b/>
          <w:bCs/>
          <w:color w:val="auto"/>
          <w:sz w:val="24"/>
          <w:szCs w:val="24"/>
          <w:highlight w:val="none"/>
          <w:lang w:eastAsia="zh-CN"/>
        </w:rPr>
        <w:t>，且在</w:t>
      </w:r>
      <w:r>
        <w:rPr>
          <w:rFonts w:hint="eastAsia" w:ascii="宋体" w:hAnsi="宋体" w:eastAsia="宋体" w:cs="宋体"/>
          <w:b/>
          <w:bCs/>
          <w:color w:val="auto"/>
          <w:sz w:val="24"/>
          <w:szCs w:val="24"/>
          <w:highlight w:val="none"/>
        </w:rPr>
        <w:t>封口处加盖响应人公章</w:t>
      </w:r>
      <w:r>
        <w:rPr>
          <w:rFonts w:hint="eastAsia" w:ascii="宋体" w:hAnsi="宋体" w:eastAsia="宋体" w:cs="宋体"/>
          <w:b/>
          <w:bCs/>
          <w:color w:val="auto"/>
          <w:sz w:val="24"/>
          <w:szCs w:val="24"/>
          <w:highlight w:val="none"/>
          <w:lang w:eastAsia="zh-CN"/>
        </w:rPr>
        <w:t>。</w:t>
      </w:r>
    </w:p>
    <w:p w14:paraId="5823CB9D">
      <w:pPr>
        <w:spacing w:beforeLines="0" w:afterLines="0" w:line="5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四、定标方式：设置下浮区间8%-15%，采用低价优先法，若有最高下浮率相同的，由采购人摇号或随机摸球确定中标单位。</w:t>
      </w:r>
    </w:p>
    <w:p w14:paraId="6134255F">
      <w:pPr>
        <w:spacing w:beforeLines="0" w:afterLines="0"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五、附件材料请自行下载（工程预算书、法定代表人身份证明、授权委托书、报价函等）</w:t>
      </w:r>
      <w:r>
        <w:rPr>
          <w:rFonts w:hint="eastAsia" w:ascii="宋体" w:hAnsi="宋体" w:eastAsia="宋体" w:cs="宋体"/>
          <w:color w:val="auto"/>
          <w:sz w:val="24"/>
          <w:szCs w:val="24"/>
          <w:highlight w:val="none"/>
          <w:lang w:eastAsia="zh-CN"/>
        </w:rPr>
        <w:t>。</w:t>
      </w:r>
    </w:p>
    <w:p w14:paraId="3D9637B2">
      <w:pPr>
        <w:spacing w:beforeLines="0" w:afterLines="0" w:line="5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六、采购人联系方式</w:t>
      </w:r>
    </w:p>
    <w:p w14:paraId="4B21DA48">
      <w:pPr>
        <w:spacing w:beforeLines="0" w:afterLines="0"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汪剑峰</w:t>
      </w:r>
    </w:p>
    <w:p w14:paraId="6D9EA6F1">
      <w:pPr>
        <w:spacing w:beforeLines="0" w:afterLines="0"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13511424999</w:t>
      </w:r>
    </w:p>
    <w:p w14:paraId="3B9CCEE9">
      <w:pPr>
        <w:spacing w:beforeLines="0" w:afterLines="0"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地址：开化县</w:t>
      </w:r>
      <w:r>
        <w:rPr>
          <w:rFonts w:hint="eastAsia" w:ascii="宋体" w:hAnsi="宋体" w:cs="宋体"/>
          <w:color w:val="auto"/>
          <w:sz w:val="24"/>
          <w:szCs w:val="24"/>
          <w:highlight w:val="none"/>
          <w:lang w:val="en-US" w:eastAsia="zh-CN"/>
        </w:rPr>
        <w:t>马金镇</w:t>
      </w:r>
      <w:bookmarkStart w:id="0" w:name="_GoBack"/>
      <w:bookmarkEnd w:id="0"/>
    </w:p>
    <w:p w14:paraId="4C140371">
      <w:pPr>
        <w:spacing w:beforeLines="0" w:afterLines="0" w:line="5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、监管部门联系方式</w:t>
      </w:r>
    </w:p>
    <w:p w14:paraId="395780AC">
      <w:pPr>
        <w:spacing w:beforeLines="0" w:afterLines="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联系人：赖建恩</w:t>
      </w:r>
    </w:p>
    <w:p w14:paraId="11450F90">
      <w:pPr>
        <w:spacing w:beforeLines="0" w:afterLines="0" w:line="5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联系电话：0570-6019013</w:t>
      </w:r>
    </w:p>
    <w:p w14:paraId="000B5619">
      <w:pPr>
        <w:spacing w:beforeLines="0" w:afterLines="0" w:line="500" w:lineRule="exact"/>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地址：行政中心4号楼13楼开化县教育局</w:t>
      </w:r>
    </w:p>
    <w:p w14:paraId="1435E1C1">
      <w:pPr>
        <w:spacing w:beforeLines="0" w:afterLines="0"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p>
    <w:p w14:paraId="6EFA5A4F">
      <w:pPr>
        <w:ind w:firstLineChars="0"/>
        <w:rPr>
          <w:rFonts w:hint="eastAsia" w:ascii="宋体" w:hAnsi="宋体"/>
          <w:szCs w:val="21"/>
          <w:highlight w:val="none"/>
        </w:rPr>
      </w:pPr>
    </w:p>
    <w:p w14:paraId="67222E7C">
      <w:pPr>
        <w:ind w:firstLineChars="0"/>
        <w:rPr>
          <w:rFonts w:hint="eastAsia" w:ascii="宋体" w:hAnsi="宋体"/>
          <w:szCs w:val="21"/>
          <w:highlight w:val="none"/>
        </w:rPr>
      </w:pPr>
    </w:p>
    <w:p w14:paraId="30C5BB1B">
      <w:pPr>
        <w:ind w:firstLineChars="0"/>
        <w:rPr>
          <w:rFonts w:hint="eastAsia" w:ascii="宋体" w:hAnsi="宋体"/>
          <w:szCs w:val="21"/>
          <w:highlight w:val="none"/>
        </w:rPr>
      </w:pPr>
    </w:p>
    <w:p w14:paraId="338290EE">
      <w:pPr>
        <w:widowControl/>
        <w:spacing w:line="540" w:lineRule="exact"/>
        <w:jc w:val="both"/>
        <w:outlineLvl w:val="2"/>
        <w:rPr>
          <w:rFonts w:hint="eastAsia" w:ascii="宋体" w:hAnsi="宋体" w:eastAsia="宋体" w:cs="宋体"/>
          <w:color w:val="000000"/>
          <w:sz w:val="21"/>
          <w:szCs w:val="21"/>
          <w:highlight w:val="none"/>
        </w:rPr>
      </w:pPr>
    </w:p>
    <w:p w14:paraId="5DDFEF8F">
      <w:pPr>
        <w:pStyle w:val="3"/>
        <w:rPr>
          <w:rFonts w:hint="eastAsia"/>
          <w:color w:val="000000"/>
          <w:highlight w:val="none"/>
          <w:lang w:val="en-US" w:eastAsia="zh-CN"/>
        </w:rPr>
      </w:pPr>
    </w:p>
    <w:p w14:paraId="7E08B3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27BCF"/>
    <w:multiLevelType w:val="singleLevel"/>
    <w:tmpl w:val="01E27BCF"/>
    <w:lvl w:ilvl="0" w:tentative="0">
      <w:start w:val="3"/>
      <w:numFmt w:val="decimal"/>
      <w:lvlText w:val="%1."/>
      <w:lvlJc w:val="left"/>
      <w:pPr>
        <w:tabs>
          <w:tab w:val="left" w:pos="312"/>
        </w:tabs>
      </w:pPr>
    </w:lvl>
  </w:abstractNum>
  <w:abstractNum w:abstractNumId="1">
    <w:nsid w:val="3CC80983"/>
    <w:multiLevelType w:val="multilevel"/>
    <w:tmpl w:val="3CC80983"/>
    <w:lvl w:ilvl="0" w:tentative="0">
      <w:start w:val="4"/>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2"/>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57570"/>
    <w:rsid w:val="01DA23AF"/>
    <w:rsid w:val="070F7ECF"/>
    <w:rsid w:val="07373DFF"/>
    <w:rsid w:val="08395955"/>
    <w:rsid w:val="0B9563C8"/>
    <w:rsid w:val="19012B84"/>
    <w:rsid w:val="24F2250B"/>
    <w:rsid w:val="2DB41456"/>
    <w:rsid w:val="31832BFE"/>
    <w:rsid w:val="33D571B6"/>
    <w:rsid w:val="3807783E"/>
    <w:rsid w:val="3A173499"/>
    <w:rsid w:val="42C91D0A"/>
    <w:rsid w:val="45DD56BF"/>
    <w:rsid w:val="46497F21"/>
    <w:rsid w:val="56CE4A87"/>
    <w:rsid w:val="57EA5D91"/>
    <w:rsid w:val="5E357615"/>
    <w:rsid w:val="66C20165"/>
    <w:rsid w:val="6853303E"/>
    <w:rsid w:val="6BD93E36"/>
    <w:rsid w:val="7CAA1027"/>
    <w:rsid w:val="7F5F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qFormat/>
    <w:uiPriority w:val="0"/>
    <w:pPr>
      <w:keepNext/>
      <w:keepLines/>
      <w:widowControl/>
      <w:numPr>
        <w:ilvl w:val="5"/>
        <w:numId w:val="1"/>
      </w:numPr>
      <w:tabs>
        <w:tab w:val="left" w:pos="1440"/>
        <w:tab w:val="clear" w:pos="2520"/>
      </w:tabs>
      <w:spacing w:before="240" w:after="64" w:line="317" w:lineRule="auto"/>
      <w:jc w:val="left"/>
      <w:outlineLvl w:val="5"/>
    </w:pPr>
    <w:rPr>
      <w:rFonts w:ascii="Arial" w:hAnsi="Arial" w:eastAsia="黑体"/>
      <w:b/>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val="0"/>
      <w:spacing w:line="240" w:lineRule="auto"/>
      <w:ind w:firstLine="420"/>
      <w:textAlignment w:val="auto"/>
    </w:pPr>
    <w:rPr>
      <w:color w:val="auto"/>
      <w:kern w:val="2"/>
      <w:u w:val="none" w:color="auto"/>
    </w:rPr>
  </w:style>
  <w:style w:type="paragraph" w:styleId="4">
    <w:name w:val="toc 3"/>
    <w:basedOn w:val="1"/>
    <w:next w:val="1"/>
    <w:qFormat/>
    <w:uiPriority w:val="0"/>
    <w:pPr>
      <w:keepNext w:val="0"/>
      <w:keepLines w:val="0"/>
      <w:widowControl w:val="0"/>
      <w:suppressLineNumbers w:val="0"/>
      <w:ind w:left="840" w:leftChars="400"/>
      <w:jc w:val="both"/>
    </w:pPr>
    <w:rPr>
      <w:rFonts w:hint="default" w:ascii="Times New Roman" w:hAnsi="Times New Roman" w:cs="Times New Roman"/>
      <w:kern w:val="2"/>
      <w:sz w:val="21"/>
      <w:szCs w:val="21"/>
      <w:lang w:val="en-US" w:eastAsia="zh-CN" w:bidi="ar"/>
    </w:rPr>
  </w:style>
  <w:style w:type="paragraph" w:styleId="5">
    <w:name w:val="Plain Text"/>
    <w:basedOn w:val="1"/>
    <w:next w:val="3"/>
    <w:qFormat/>
    <w:uiPriority w:val="99"/>
    <w:rPr>
      <w:rFonts w:ascii="宋体" w:hAnsi="Courier New" w:cs="宋体"/>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804</Words>
  <Characters>871</Characters>
  <Lines>0</Lines>
  <Paragraphs>0</Paragraphs>
  <TotalTime>3</TotalTime>
  <ScaleCrop>false</ScaleCrop>
  <LinksUpToDate>false</LinksUpToDate>
  <CharactersWithSpaces>873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2025-06-10T02:34:00Z</dcterms:created>
  <dc:creator>ll</dc:creator>
  <cp:lastModifiedBy>FYJ</cp:lastModifiedBy>
  <dcterms:modified xsi:type="dcterms:W3CDTF">2025-06-10T08:45:59Z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eyJoZGlkIjoiYWU3NTg0NWM1MGMxMzFjYjhlNDIyMmI3YjU5MzA1MDAiLCJ1c2VySWQiOiI1MDE3MDIyMDQifQ==</vt:lpwstr>
  </property>
  <property fmtid="{D5CDD505-2E9C-101B-9397-08002B2CF9AE}" pid="4" name="ICV">
    <vt:lpwstr>8AA7C18FE6C04C96A84CAFD694364323_12</vt:lpwstr>
  </property>
</Properties>
</file>