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2117725</wp:posOffset>
            </wp:positionH>
            <wp:positionV relativeFrom="paragraph">
              <wp:posOffset>-66040</wp:posOffset>
            </wp:positionV>
            <wp:extent cx="1469390" cy="1346200"/>
            <wp:effectExtent l="0" t="0" r="1651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7"/>
                    <a:stretch>
                      <a:fillRect/>
                    </a:stretch>
                  </pic:blipFill>
                  <pic:spPr>
                    <a:xfrm>
                      <a:off x="0" y="0"/>
                      <a:ext cx="1469390" cy="1346200"/>
                    </a:xfrm>
                    <a:prstGeom prst="rect">
                      <a:avLst/>
                    </a:prstGeom>
                    <a:noFill/>
                    <a:ln>
                      <a:noFill/>
                    </a:ln>
                  </pic:spPr>
                </pic:pic>
              </a:graphicData>
            </a:graphic>
          </wp:anchor>
        </w:drawing>
      </w: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 xml:space="preserve"> </w:t>
      </w:r>
      <w:r>
        <w:rPr>
          <w:rFonts w:hint="eastAsia" w:ascii="仿宋" w:hAnsi="仿宋" w:eastAsia="仿宋" w:cs="仿宋"/>
          <w:b/>
          <w:bCs/>
          <w:sz w:val="44"/>
          <w:szCs w:val="44"/>
          <w:lang w:val="en-US" w:eastAsia="zh-CN"/>
        </w:rPr>
        <w:t>项目名称：</w:t>
      </w:r>
      <w:r>
        <w:rPr>
          <w:rFonts w:hint="eastAsia" w:ascii="仿宋" w:hAnsi="仿宋" w:eastAsia="仿宋" w:cs="仿宋"/>
          <w:b/>
          <w:bCs/>
          <w:sz w:val="44"/>
          <w:szCs w:val="44"/>
          <w:lang w:eastAsia="zh-CN"/>
        </w:rPr>
        <w:t>台州市重点区域环境治理与行业整治综合提升技术服务项目</w:t>
      </w:r>
    </w:p>
    <w:p>
      <w:pPr>
        <w:snapToGrid w:val="0"/>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招标</w:t>
      </w:r>
      <w:r>
        <w:rPr>
          <w:rFonts w:hint="eastAsia" w:ascii="仿宋" w:hAnsi="仿宋" w:eastAsia="仿宋" w:cs="仿宋"/>
          <w:b/>
          <w:bCs/>
          <w:sz w:val="30"/>
          <w:szCs w:val="30"/>
        </w:rPr>
        <w:t>编号:</w:t>
      </w:r>
      <w:bookmarkStart w:id="0" w:name="OLE_LINK1"/>
      <w:r>
        <w:rPr>
          <w:rFonts w:hint="eastAsia" w:ascii="仿宋" w:hAnsi="仿宋" w:eastAsia="仿宋" w:cs="仿宋"/>
          <w:b/>
          <w:bCs/>
          <w:sz w:val="30"/>
          <w:szCs w:val="30"/>
        </w:rPr>
        <w:t>TZFD(</w:t>
      </w:r>
      <w:r>
        <w:rPr>
          <w:rFonts w:hint="eastAsia" w:ascii="仿宋" w:hAnsi="仿宋" w:eastAsia="仿宋" w:cs="仿宋"/>
          <w:b/>
          <w:bCs/>
          <w:sz w:val="30"/>
          <w:szCs w:val="30"/>
          <w:lang w:eastAsia="zh-CN"/>
        </w:rPr>
        <w:t>2025</w:t>
      </w:r>
      <w:r>
        <w:rPr>
          <w:rFonts w:hint="eastAsia" w:ascii="仿宋" w:hAnsi="仿宋" w:eastAsia="仿宋" w:cs="仿宋"/>
          <w:b/>
          <w:bCs/>
          <w:sz w:val="30"/>
          <w:szCs w:val="30"/>
        </w:rPr>
        <w:t>)-</w:t>
      </w:r>
      <w:bookmarkEnd w:id="0"/>
      <w:r>
        <w:rPr>
          <w:rFonts w:hint="eastAsia" w:ascii="仿宋" w:hAnsi="仿宋" w:eastAsia="仿宋" w:cs="仿宋"/>
          <w:b/>
          <w:bCs/>
          <w:sz w:val="30"/>
          <w:szCs w:val="30"/>
          <w:lang w:eastAsia="zh-CN"/>
        </w:rPr>
        <w:t>1039号</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pStyle w:val="5"/>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r>
        <w:rPr>
          <w:rFonts w:hint="eastAsia" w:ascii="仿宋" w:hAnsi="仿宋" w:eastAsia="仿宋" w:cs="仿宋"/>
          <w:b/>
          <w:sz w:val="44"/>
          <w:szCs w:val="44"/>
          <w:lang w:val="en-US" w:eastAsia="zh-CN"/>
        </w:rPr>
        <w:t>公开招标</w:t>
      </w:r>
      <w:r>
        <w:rPr>
          <w:rFonts w:hint="eastAsia" w:ascii="仿宋" w:hAnsi="仿宋" w:eastAsia="仿宋" w:cs="仿宋"/>
          <w:b/>
          <w:sz w:val="44"/>
          <w:szCs w:val="44"/>
        </w:rPr>
        <w:t>）</w:t>
      </w:r>
    </w:p>
    <w:p>
      <w:pPr>
        <w:spacing w:line="360" w:lineRule="auto"/>
        <w:ind w:left="-21" w:leftChars="-200" w:hanging="399" w:hangingChars="116"/>
        <w:jc w:val="center"/>
        <w:rPr>
          <w:rFonts w:hint="eastAsia" w:ascii="仿宋" w:hAnsi="仿宋" w:eastAsia="仿宋" w:cs="仿宋"/>
          <w:spacing w:val="12"/>
          <w:sz w:val="32"/>
          <w:szCs w:val="32"/>
        </w:rPr>
      </w:pPr>
    </w:p>
    <w:p>
      <w:pPr>
        <w:spacing w:line="360" w:lineRule="auto"/>
        <w:ind w:left="-21" w:leftChars="-200" w:hanging="399" w:hangingChars="116"/>
        <w:jc w:val="center"/>
        <w:rPr>
          <w:rFonts w:hint="eastAsia" w:ascii="仿宋" w:hAnsi="仿宋" w:eastAsia="仿宋" w:cs="仿宋"/>
          <w:sz w:val="32"/>
          <w:szCs w:val="32"/>
          <w:lang w:eastAsia="zh-CN"/>
        </w:rPr>
      </w:pPr>
      <w:r>
        <w:rPr>
          <w:rFonts w:hint="eastAsia" w:ascii="仿宋" w:hAnsi="仿宋" w:eastAsia="仿宋" w:cs="仿宋"/>
          <w:spacing w:val="12"/>
          <w:sz w:val="32"/>
          <w:szCs w:val="32"/>
        </w:rPr>
        <w:t>采购人：</w:t>
      </w:r>
      <w:r>
        <w:rPr>
          <w:rFonts w:hint="eastAsia" w:ascii="仿宋" w:hAnsi="仿宋" w:eastAsia="仿宋" w:cs="仿宋"/>
          <w:spacing w:val="12"/>
          <w:sz w:val="32"/>
          <w:szCs w:val="32"/>
          <w:lang w:eastAsia="zh-CN"/>
        </w:rPr>
        <w:t>台州市生态环境局</w:t>
      </w:r>
    </w:p>
    <w:p>
      <w:pPr>
        <w:spacing w:line="360" w:lineRule="auto"/>
        <w:ind w:left="-49" w:leftChars="-200" w:hanging="371" w:hangingChars="116"/>
        <w:jc w:val="center"/>
        <w:rPr>
          <w:rFonts w:ascii="仿宋" w:hAnsi="仿宋" w:eastAsia="仿宋" w:cs="仿宋"/>
          <w:spacing w:val="12"/>
          <w:sz w:val="32"/>
          <w:szCs w:val="32"/>
        </w:rPr>
      </w:pPr>
      <w:r>
        <w:rPr>
          <w:rFonts w:hint="eastAsia" w:ascii="仿宋" w:hAnsi="仿宋" w:eastAsia="仿宋" w:cs="仿宋"/>
          <w:bCs/>
          <w:sz w:val="32"/>
          <w:szCs w:val="32"/>
        </w:rPr>
        <w:t>采购代理机构</w:t>
      </w:r>
      <w:r>
        <w:rPr>
          <w:rFonts w:hint="eastAsia" w:ascii="仿宋" w:hAnsi="仿宋" w:eastAsia="仿宋" w:cs="仿宋"/>
          <w:spacing w:val="12"/>
          <w:sz w:val="32"/>
          <w:szCs w:val="32"/>
        </w:rPr>
        <w:t>：台州锋鼎工程项目管理有限公司</w:t>
      </w:r>
    </w:p>
    <w:p>
      <w:pPr>
        <w:spacing w:line="360" w:lineRule="auto"/>
        <w:jc w:val="both"/>
        <w:rPr>
          <w:rFonts w:ascii="仿宋" w:hAnsi="仿宋" w:eastAsia="仿宋" w:cs="仿宋"/>
          <w:sz w:val="32"/>
          <w:szCs w:val="32"/>
        </w:rPr>
      </w:pPr>
    </w:p>
    <w:p>
      <w:pPr>
        <w:spacing w:line="360" w:lineRule="auto"/>
        <w:jc w:val="center"/>
        <w:rPr>
          <w:rFonts w:hint="eastAsia" w:ascii="仿宋" w:hAnsi="仿宋" w:eastAsia="仿宋" w:cs="仿宋"/>
          <w:bCs/>
          <w:sz w:val="32"/>
          <w:szCs w:val="32"/>
        </w:rPr>
        <w:sectPr>
          <w:headerReference r:id="rId4" w:type="first"/>
          <w:headerReference r:id="rId3" w:type="default"/>
          <w:pgSz w:w="11905" w:h="16838"/>
          <w:pgMar w:top="1440" w:right="1083" w:bottom="1440" w:left="1083" w:header="567" w:footer="567" w:gutter="0"/>
          <w:pgNumType w:fmt="decimal" w:start="1"/>
          <w:cols w:space="0" w:num="1"/>
          <w:titlePg/>
          <w:docGrid w:linePitch="312" w:charSpace="0"/>
        </w:sect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sdt>
      <w:sdtPr>
        <w:rPr>
          <w:rFonts w:ascii="宋体" w:hAnsi="宋体"/>
        </w:rPr>
        <w:id w:val="147462832"/>
        <w15:color w:val="DBDBDB"/>
        <w:docPartObj>
          <w:docPartGallery w:val="Table of Contents"/>
          <w:docPartUnique/>
        </w:docPartObj>
      </w:sdtPr>
      <w:sdtEndPr>
        <w:rPr>
          <w:rFonts w:ascii="宋体" w:hAnsi="宋体"/>
        </w:rPr>
      </w:sdtEndPr>
      <w:sdtContent>
        <w:p>
          <w:pPr>
            <w:jc w:val="center"/>
          </w:pPr>
        </w:p>
        <w:p>
          <w:pPr>
            <w:pStyle w:val="970"/>
            <w:tabs>
              <w:tab w:val="right" w:leader="dot" w:pos="9739"/>
            </w:tabs>
            <w:spacing w:line="360" w:lineRule="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"_Toc24240" </w:instrText>
          </w:r>
          <w:r>
            <w:fldChar w:fldCharType="separate"/>
          </w:r>
          <w:r>
            <w:rPr>
              <w:rFonts w:hint="eastAsia" w:ascii="仿宋" w:hAnsi="仿宋" w:eastAsia="仿宋" w:cs="仿宋"/>
              <w:sz w:val="32"/>
              <w:szCs w:val="32"/>
            </w:rPr>
            <w:t>第一部分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_Toc24240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"_Toc32713" </w:instrText>
          </w:r>
          <w:r>
            <w:fldChar w:fldCharType="separate"/>
          </w:r>
          <w:r>
            <w:rPr>
              <w:rFonts w:hint="eastAsia" w:ascii="仿宋" w:hAnsi="仿宋" w:eastAsia="仿宋" w:cs="仿宋"/>
              <w:sz w:val="32"/>
              <w:szCs w:val="32"/>
            </w:rPr>
            <w:t>第二部分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_Toc32713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"_Toc29425"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_Toc29425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"_Toc19373" </w:instrText>
          </w:r>
          <w:r>
            <w:fldChar w:fldCharType="separate"/>
          </w:r>
          <w:r>
            <w:rPr>
              <w:rFonts w:hint="eastAsia" w:ascii="仿宋" w:hAnsi="仿宋" w:eastAsia="仿宋" w:cs="仿宋"/>
              <w:bCs/>
              <w:kern w:val="44"/>
              <w:sz w:val="32"/>
              <w:szCs w:val="32"/>
            </w:rPr>
            <w:t>第四部分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_Toc19373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"_Toc16397" </w:instrText>
          </w:r>
          <w:r>
            <w:fldChar w:fldCharType="separate"/>
          </w:r>
          <w:r>
            <w:rPr>
              <w:rFonts w:hint="eastAsia" w:ascii="仿宋" w:hAnsi="仿宋" w:eastAsia="仿宋" w:cs="仿宋"/>
              <w:sz w:val="32"/>
              <w:szCs w:val="32"/>
            </w:rPr>
            <w:t>第五部分 拟签订的合同文本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_Toc16397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pPr>
          <w:r>
            <w:fldChar w:fldCharType="begin"/>
          </w:r>
          <w:r>
            <w:instrText xml:space="preserve"> HYPERLINK \l "_Toc4250" </w:instrText>
          </w:r>
          <w:r>
            <w:fldChar w:fldCharType="separate"/>
          </w:r>
          <w:r>
            <w:rPr>
              <w:rFonts w:hint="eastAsia" w:ascii="仿宋" w:hAnsi="仿宋" w:eastAsia="仿宋" w:cs="仿宋"/>
              <w:sz w:val="32"/>
              <w:szCs w:val="32"/>
            </w:rPr>
            <w:t>第六部分 应提交的有关格式范例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_Toc4250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sdtContent>
    </w:sdt>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bookmarkEnd w:id="2"/>
    <w:p>
      <w:pPr>
        <w:adjustRightInd/>
        <w:spacing w:line="360" w:lineRule="auto"/>
        <w:jc w:val="center"/>
        <w:outlineLvl w:val="0"/>
        <w:rPr>
          <w:rStyle w:val="284"/>
          <w:rFonts w:hint="eastAsia" w:ascii="仿宋" w:hAnsi="仿宋" w:eastAsia="仿宋" w:cs="仿宋"/>
        </w:rPr>
        <w:sectPr>
          <w:footerReference r:id="rId6" w:type="first"/>
          <w:footerReference r:id="rId5" w:type="default"/>
          <w:pgSz w:w="11905" w:h="16838"/>
          <w:pgMar w:top="1440" w:right="1083" w:bottom="1440" w:left="1083" w:header="567" w:footer="567" w:gutter="0"/>
          <w:pgNumType w:fmt="decimal" w:start="1"/>
          <w:cols w:space="0" w:num="1"/>
          <w:docGrid w:linePitch="312" w:charSpace="0"/>
        </w:sectPr>
      </w:pPr>
      <w:bookmarkStart w:id="3" w:name="_Hlt74728647"/>
      <w:bookmarkEnd w:id="3"/>
      <w:bookmarkStart w:id="4" w:name="_Hlt74729822"/>
      <w:bookmarkEnd w:id="4"/>
      <w:bookmarkStart w:id="5" w:name="_Hlt74649545"/>
      <w:bookmarkEnd w:id="5"/>
      <w:bookmarkStart w:id="6" w:name="_Hlt74707423"/>
      <w:bookmarkEnd w:id="6"/>
      <w:bookmarkStart w:id="7" w:name="_Toc24240"/>
      <w:bookmarkStart w:id="8" w:name="第二部分"/>
      <w:bookmarkStart w:id="9" w:name="_Toc91899870"/>
      <w:bookmarkStart w:id="10" w:name="_Toc91899871"/>
    </w:p>
    <w:p>
      <w:pPr>
        <w:adjustRightInd/>
        <w:spacing w:line="360" w:lineRule="auto"/>
        <w:jc w:val="center"/>
        <w:outlineLvl w:val="0"/>
        <w:rPr>
          <w:rFonts w:ascii="仿宋" w:hAnsi="仿宋" w:eastAsia="仿宋" w:cs="仿宋"/>
          <w:b/>
          <w:sz w:val="36"/>
          <w:szCs w:val="20"/>
        </w:rPr>
      </w:pPr>
      <w:r>
        <w:rPr>
          <w:rStyle w:val="284"/>
          <w:rFonts w:hint="eastAsia" w:ascii="仿宋" w:hAnsi="仿宋" w:eastAsia="仿宋" w:cs="仿宋"/>
        </w:rPr>
        <w:t>第一部分 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u w:val="single"/>
          <w:lang w:eastAsia="zh-CN"/>
        </w:rPr>
        <w:t>台州市重点区域环境治理与行业整治综合提升技术服务项目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hint="eastAsia" w:ascii="仿宋" w:hAnsi="仿宋" w:eastAsia="仿宋" w:cs="仿宋"/>
          <w:snapToGrid/>
          <w:color w:val="auto"/>
          <w:kern w:val="2"/>
          <w:sz w:val="24"/>
          <w:szCs w:val="24"/>
        </w:rPr>
        <w:t>https://www.zcygov.cn</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获取（下载）招标文件，并于</w:t>
      </w:r>
      <w:bookmarkStart w:id="11" w:name="OLE_LINK29"/>
      <w:r>
        <w:rPr>
          <w:rStyle w:val="79"/>
          <w:rFonts w:hint="eastAsia" w:ascii="仿宋" w:hAnsi="仿宋" w:eastAsia="仿宋" w:cs="仿宋"/>
          <w:snapToGrid/>
          <w:color w:val="auto"/>
          <w:kern w:val="2"/>
          <w:sz w:val="24"/>
          <w:szCs w:val="24"/>
          <w:lang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 xml:space="preserve"> 月 </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bookmarkEnd w:id="11"/>
      <w:r>
        <w:rPr>
          <w:rStyle w:val="79"/>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1039号</w:t>
      </w:r>
    </w:p>
    <w:p>
      <w:pPr>
        <w:spacing w:line="360" w:lineRule="auto"/>
        <w:ind w:firstLine="480"/>
        <w:rPr>
          <w:rFonts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sz w:val="24"/>
        </w:rPr>
        <w:t xml:space="preserve"> </w:t>
      </w:r>
      <w:r>
        <w:rPr>
          <w:rFonts w:hint="eastAsia" w:ascii="仿宋" w:hAnsi="仿宋" w:eastAsia="仿宋" w:cs="仿宋"/>
          <w:sz w:val="24"/>
          <w:lang w:eastAsia="zh-CN"/>
        </w:rPr>
        <w:t>台州市重点区域环境治理与行业整治综合提升技术服务项目</w:t>
      </w:r>
      <w:r>
        <w:rPr>
          <w:rFonts w:hint="eastAsia" w:ascii="仿宋" w:hAnsi="仿宋" w:eastAsia="仿宋" w:cs="仿宋"/>
          <w:sz w:val="24"/>
        </w:rPr>
        <w:t xml:space="preserve">   </w:t>
      </w:r>
      <w:r>
        <w:rPr>
          <w:rFonts w:hint="eastAsia" w:ascii="仿宋" w:hAnsi="仿宋" w:eastAsia="仿宋" w:cs="仿宋"/>
          <w:b/>
          <w:sz w:val="24"/>
        </w:rPr>
        <w:t xml:space="preserve"> </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预算金额（元）：</w:t>
      </w:r>
      <w:r>
        <w:rPr>
          <w:rFonts w:hint="eastAsia" w:ascii="仿宋" w:hAnsi="仿宋" w:eastAsia="仿宋" w:cs="仿宋"/>
          <w:sz w:val="24"/>
          <w:lang w:eastAsia="zh-CN"/>
        </w:rPr>
        <w:t>560000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sz w:val="24"/>
          <w:lang w:eastAsia="zh-CN"/>
        </w:rPr>
        <w:t>560000</w:t>
      </w:r>
    </w:p>
    <w:p>
      <w:pPr>
        <w:pStyle w:val="6"/>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p>
    <w:tbl>
      <w:tblPr>
        <w:tblStyle w:val="65"/>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936"/>
        <w:gridCol w:w="1718"/>
        <w:gridCol w:w="764"/>
        <w:gridCol w:w="968"/>
        <w:gridCol w:w="132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37"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标项号</w:t>
            </w:r>
          </w:p>
        </w:tc>
        <w:tc>
          <w:tcPr>
            <w:tcW w:w="2936"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1718"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主要内容</w:t>
            </w:r>
          </w:p>
        </w:tc>
        <w:tc>
          <w:tcPr>
            <w:tcW w:w="764"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数量</w:t>
            </w:r>
          </w:p>
        </w:tc>
        <w:tc>
          <w:tcPr>
            <w:tcW w:w="968"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单位</w:t>
            </w:r>
          </w:p>
        </w:tc>
        <w:tc>
          <w:tcPr>
            <w:tcW w:w="1323"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预算价格</w:t>
            </w:r>
          </w:p>
        </w:tc>
        <w:tc>
          <w:tcPr>
            <w:tcW w:w="870"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37" w:type="dxa"/>
            <w:vAlign w:val="center"/>
          </w:tcPr>
          <w:p>
            <w:pPr>
              <w:tabs>
                <w:tab w:val="left" w:pos="8280"/>
              </w:tabs>
              <w:autoSpaceDE w:val="0"/>
              <w:autoSpaceDN w:val="0"/>
              <w:snapToGrid w:val="0"/>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一</w:t>
            </w:r>
          </w:p>
        </w:tc>
        <w:tc>
          <w:tcPr>
            <w:tcW w:w="2936" w:type="dxa"/>
            <w:vAlign w:val="center"/>
          </w:tcPr>
          <w:p>
            <w:pPr>
              <w:tabs>
                <w:tab w:val="left" w:pos="8280"/>
              </w:tabs>
              <w:autoSpaceDE w:val="0"/>
              <w:autoSpaceDN w:val="0"/>
              <w:spacing w:line="560" w:lineRule="atLeast"/>
              <w:ind w:right="25"/>
              <w:jc w:val="center"/>
              <w:rPr>
                <w:rFonts w:ascii="仿宋" w:hAnsi="仿宋" w:eastAsia="仿宋" w:cs="仿宋"/>
                <w:bCs/>
                <w:sz w:val="24"/>
              </w:rPr>
            </w:pPr>
            <w:r>
              <w:rPr>
                <w:rFonts w:hint="eastAsia" w:ascii="仿宋" w:hAnsi="仿宋" w:eastAsia="仿宋" w:cs="仿宋"/>
                <w:sz w:val="24"/>
                <w:lang w:eastAsia="zh-CN"/>
              </w:rPr>
              <w:t>台州市重点区域环境治理与行业整治综合提升技术服务项目</w:t>
            </w:r>
          </w:p>
        </w:tc>
        <w:tc>
          <w:tcPr>
            <w:tcW w:w="1718" w:type="dxa"/>
            <w:vAlign w:val="center"/>
          </w:tcPr>
          <w:p>
            <w:pPr>
              <w:tabs>
                <w:tab w:val="left" w:pos="8280"/>
              </w:tabs>
              <w:autoSpaceDE w:val="0"/>
              <w:autoSpaceDN w:val="0"/>
              <w:snapToGrid w:val="0"/>
              <w:spacing w:line="360" w:lineRule="auto"/>
              <w:jc w:val="center"/>
              <w:rPr>
                <w:rFonts w:ascii="仿宋" w:hAnsi="仿宋" w:eastAsia="仿宋" w:cs="仿宋"/>
                <w:bCs/>
                <w:sz w:val="24"/>
              </w:rPr>
            </w:pPr>
            <w:bookmarkStart w:id="12" w:name="OLE_LINK3"/>
            <w:r>
              <w:rPr>
                <w:rFonts w:hint="eastAsia" w:ascii="仿宋" w:hAnsi="仿宋" w:eastAsia="仿宋" w:cs="仿宋"/>
                <w:bCs/>
                <w:sz w:val="24"/>
              </w:rPr>
              <w:t>详见</w:t>
            </w:r>
            <w:r>
              <w:rPr>
                <w:rFonts w:hint="eastAsia" w:ascii="仿宋" w:hAnsi="仿宋" w:eastAsia="仿宋" w:cs="仿宋"/>
                <w:bCs/>
                <w:sz w:val="24"/>
                <w:lang w:val="en-US" w:eastAsia="zh-CN"/>
              </w:rPr>
              <w:t>采购</w:t>
            </w:r>
            <w:r>
              <w:rPr>
                <w:rFonts w:hint="eastAsia" w:ascii="仿宋" w:hAnsi="仿宋" w:eastAsia="仿宋" w:cs="仿宋"/>
                <w:bCs/>
                <w:sz w:val="24"/>
              </w:rPr>
              <w:t>需求</w:t>
            </w:r>
            <w:bookmarkEnd w:id="12"/>
          </w:p>
        </w:tc>
        <w:tc>
          <w:tcPr>
            <w:tcW w:w="764" w:type="dxa"/>
            <w:vAlign w:val="center"/>
          </w:tcPr>
          <w:p>
            <w:pPr>
              <w:tabs>
                <w:tab w:val="left" w:pos="8280"/>
              </w:tabs>
              <w:autoSpaceDE w:val="0"/>
              <w:autoSpaceDN w:val="0"/>
              <w:snapToGrid w:val="0"/>
              <w:spacing w:line="360" w:lineRule="auto"/>
              <w:jc w:val="center"/>
              <w:rPr>
                <w:rFonts w:hint="eastAsia" w:ascii="仿宋" w:hAnsi="仿宋" w:eastAsia="仿宋" w:cs="仿宋"/>
                <w:bCs/>
                <w:sz w:val="24"/>
                <w:lang w:eastAsia="zh-CN"/>
              </w:rPr>
            </w:pPr>
            <w:r>
              <w:rPr>
                <w:rFonts w:hint="eastAsia" w:ascii="仿宋" w:hAnsi="仿宋" w:eastAsia="仿宋" w:cs="仿宋"/>
                <w:bCs/>
                <w:sz w:val="24"/>
                <w:lang w:val="en-US" w:eastAsia="zh-CN"/>
              </w:rPr>
              <w:t>1</w:t>
            </w:r>
          </w:p>
        </w:tc>
        <w:tc>
          <w:tcPr>
            <w:tcW w:w="968" w:type="dxa"/>
            <w:vAlign w:val="center"/>
          </w:tcPr>
          <w:p>
            <w:pPr>
              <w:tabs>
                <w:tab w:val="left" w:pos="8280"/>
              </w:tabs>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个</w:t>
            </w:r>
          </w:p>
        </w:tc>
        <w:tc>
          <w:tcPr>
            <w:tcW w:w="1323" w:type="dxa"/>
            <w:vAlign w:val="center"/>
          </w:tcPr>
          <w:p>
            <w:pPr>
              <w:tabs>
                <w:tab w:val="left" w:pos="8280"/>
              </w:tabs>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lang w:val="en-US" w:eastAsia="zh-CN"/>
              </w:rPr>
              <w:t>560000</w:t>
            </w:r>
            <w:r>
              <w:rPr>
                <w:rFonts w:hint="eastAsia" w:ascii="仿宋" w:hAnsi="仿宋" w:eastAsia="仿宋" w:cs="仿宋"/>
                <w:bCs/>
                <w:sz w:val="24"/>
              </w:rPr>
              <w:t>元</w:t>
            </w:r>
          </w:p>
        </w:tc>
        <w:tc>
          <w:tcPr>
            <w:tcW w:w="870" w:type="dxa"/>
            <w:vAlign w:val="center"/>
          </w:tcPr>
          <w:p>
            <w:pPr>
              <w:snapToGrid w:val="0"/>
              <w:spacing w:line="360" w:lineRule="auto"/>
              <w:jc w:val="center"/>
              <w:rPr>
                <w:rFonts w:ascii="仿宋" w:hAnsi="仿宋" w:eastAsia="仿宋" w:cs="仿宋"/>
                <w:sz w:val="22"/>
                <w:szCs w:val="28"/>
                <w:highlight w:val="yellow"/>
              </w:rPr>
            </w:pPr>
          </w:p>
        </w:tc>
      </w:tr>
    </w:tbl>
    <w:p>
      <w:pPr>
        <w:pStyle w:val="6"/>
        <w:keepNext w:val="0"/>
        <w:keepLines w:val="0"/>
        <w:pageBreakBefore w:val="0"/>
        <w:widowControl/>
        <w:kinsoku/>
        <w:wordWrap/>
        <w:overflowPunct/>
        <w:topLinePunct w:val="0"/>
        <w:autoSpaceDE/>
        <w:autoSpaceDN/>
        <w:bidi w:val="0"/>
        <w:adjustRightInd w:val="0"/>
        <w:snapToGrid w:val="0"/>
        <w:spacing w:before="0" w:beforeLines="100" w:line="360" w:lineRule="auto"/>
        <w:ind w:firstLine="482"/>
        <w:textAlignment w:val="auto"/>
        <w:rPr>
          <w:rFonts w:ascii="仿宋" w:hAnsi="仿宋" w:eastAsia="仿宋" w:cs="仿宋"/>
          <w:bCs/>
          <w:snapToGrid/>
          <w:color w:val="auto"/>
          <w:kern w:val="2"/>
          <w:sz w:val="24"/>
          <w:szCs w:val="24"/>
        </w:rPr>
      </w:pPr>
      <w:r>
        <w:rPr>
          <w:rFonts w:hint="eastAsia" w:ascii="仿宋" w:hAnsi="仿宋" w:eastAsia="仿宋" w:cs="仿宋"/>
          <w:snapToGrid/>
          <w:color w:val="auto"/>
          <w:kern w:val="2"/>
          <w:sz w:val="24"/>
          <w:szCs w:val="24"/>
        </w:rPr>
        <w:t>具体以招标文件采购需求为准，供应商可点击本公告下方“浏览采购文件”查看采购需求。</w:t>
      </w:r>
    </w:p>
    <w:p>
      <w:pPr>
        <w:pStyle w:val="132"/>
        <w:keepNext w:val="0"/>
        <w:keepLines w:val="0"/>
        <w:pageBreakBefore w:val="0"/>
        <w:kinsoku/>
        <w:wordWrap/>
        <w:overflowPunct/>
        <w:topLinePunct w:val="0"/>
        <w:autoSpaceDE/>
        <w:autoSpaceDN/>
        <w:bidi w:val="0"/>
        <w:adjustRightInd w:val="0"/>
        <w:spacing w:before="0"/>
        <w:ind w:firstLine="482"/>
        <w:textAlignment w:val="auto"/>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rPr>
        <w:t xml:space="preserve"> /</w:t>
      </w:r>
    </w:p>
    <w:p>
      <w:pPr>
        <w:pStyle w:val="6"/>
        <w:spacing w:line="360" w:lineRule="auto"/>
        <w:ind w:firstLine="480"/>
        <w:rPr>
          <w:rFonts w:ascii="仿宋" w:hAnsi="仿宋" w:eastAsia="仿宋" w:cs="仿宋"/>
          <w:b/>
          <w:color w:val="auto"/>
        </w:rPr>
      </w:pPr>
      <w:r>
        <w:rPr>
          <w:rFonts w:hint="eastAsia" w:ascii="仿宋" w:hAnsi="仿宋" w:eastAsia="仿宋" w:cs="仿宋"/>
          <w:b/>
          <w:color w:val="auto"/>
          <w:sz w:val="24"/>
        </w:rPr>
        <w:t>本项目是否接受联合体投标：否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pStyle w:val="64"/>
        <w:spacing w:line="360" w:lineRule="auto"/>
        <w:ind w:left="0" w:leftChars="0"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bookmarkStart w:id="13" w:name="OLE_LINK2"/>
      <w:bookmarkStart w:id="14" w:name="OLE_LINK5"/>
      <w:r>
        <w:rPr>
          <w:rFonts w:hint="eastAsia" w:ascii="仿宋" w:hAnsi="仿宋" w:eastAsia="仿宋" w:cs="仿宋"/>
          <w:sz w:val="24"/>
          <w:szCs w:val="24"/>
        </w:rPr>
        <w:t>专门面向中小企业采购。</w:t>
      </w:r>
      <w:bookmarkStart w:id="15" w:name="OLE_LINK10"/>
      <w:r>
        <w:rPr>
          <w:rFonts w:hint="eastAsia" w:ascii="仿宋" w:hAnsi="仿宋" w:eastAsia="仿宋" w:cs="仿宋"/>
          <w:sz w:val="24"/>
          <w:szCs w:val="24"/>
        </w:rPr>
        <w:t>参与投标的供应商出具《中小企业声明函（</w:t>
      </w:r>
      <w:r>
        <w:rPr>
          <w:rFonts w:hint="eastAsia" w:ascii="仿宋" w:hAnsi="仿宋" w:eastAsia="仿宋" w:cs="仿宋"/>
          <w:sz w:val="24"/>
          <w:szCs w:val="24"/>
          <w:lang w:val="en-US" w:eastAsia="zh-CN"/>
        </w:rPr>
        <w:t>服务</w:t>
      </w:r>
      <w:r>
        <w:rPr>
          <w:rFonts w:hint="eastAsia" w:ascii="仿宋" w:hAnsi="仿宋" w:eastAsia="仿宋" w:cs="仿宋"/>
          <w:sz w:val="24"/>
          <w:szCs w:val="24"/>
        </w:rPr>
        <w:t>）》，监狱企业、残疾人福利性单位视同小型、微型企业</w:t>
      </w:r>
      <w:r>
        <w:rPr>
          <w:rFonts w:hint="eastAsia" w:ascii="仿宋" w:hAnsi="仿宋" w:eastAsia="仿宋" w:cs="仿宋"/>
          <w:sz w:val="24"/>
        </w:rPr>
        <w:t>；</w:t>
      </w:r>
      <w:bookmarkEnd w:id="13"/>
      <w:bookmarkEnd w:id="15"/>
    </w:p>
    <w:bookmarkEnd w:id="14"/>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时间：至提交投标文件截止之前均可获取</w:t>
      </w:r>
      <w:r>
        <w:rPr>
          <w:rFonts w:hint="eastAsia" w:ascii="仿宋" w:hAnsi="仿宋" w:eastAsia="仿宋" w:cs="仿宋"/>
          <w:sz w:val="24"/>
        </w:rPr>
        <w:t>（北京时间，线上获取法定节假日均可，线下获取文件法定节假日除外）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Style w:val="79"/>
          <w:rFonts w:hint="eastAsia" w:ascii="仿宋" w:hAnsi="仿宋" w:eastAsia="仿宋" w:cs="仿宋"/>
          <w:snapToGrid/>
          <w:color w:val="auto"/>
          <w:kern w:val="2"/>
          <w:sz w:val="24"/>
          <w:szCs w:val="24"/>
          <w:lang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 xml:space="preserve"> 月 </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bookmarkStart w:id="16" w:name="OLE_LINK30"/>
      <w:r>
        <w:rPr>
          <w:rFonts w:hint="eastAsia" w:ascii="仿宋" w:hAnsi="仿宋" w:eastAsia="仿宋" w:cs="仿宋"/>
          <w:sz w:val="24"/>
        </w:rPr>
        <w:t>（北京时间）</w:t>
      </w:r>
    </w:p>
    <w:bookmarkEnd w:id="16"/>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Style w:val="79"/>
          <w:rFonts w:hint="eastAsia" w:ascii="仿宋" w:hAnsi="仿宋" w:eastAsia="仿宋" w:cs="仿宋"/>
          <w:snapToGrid/>
          <w:color w:val="auto"/>
          <w:kern w:val="2"/>
          <w:sz w:val="24"/>
          <w:szCs w:val="24"/>
          <w:lang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 xml:space="preserve"> 月 </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1.根据《浙江省财政厅关于进一步促进政府采购公平竞争打造最优营商环境的通知》（浙财采监</w:t>
      </w:r>
      <w:r>
        <w:rPr>
          <w:rFonts w:hint="eastAsia" w:ascii="仿宋" w:hAnsi="仿宋" w:eastAsia="仿宋" w:cs="仿宋"/>
          <w:sz w:val="24"/>
          <w:lang w:eastAsia="zh-CN"/>
        </w:rPr>
        <w:t>〔2021〕22号</w:t>
      </w:r>
      <w:r>
        <w:rPr>
          <w:rFonts w:hint="eastAsia" w:ascii="仿宋" w:hAnsi="仿宋" w:eastAsia="仿宋" w:cs="仿宋"/>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认为招标文件使自己的权益受到损害的，可以自招标文件公告期限届满之日起7个工作日内，以书面形式一次性针对同一环节（包括招标过程、中标结果等也应一次性在同一环节提出）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称：台州市生态环境局</w:t>
      </w:r>
    </w:p>
    <w:p>
      <w:pPr>
        <w:spacing w:line="360" w:lineRule="auto"/>
        <w:rPr>
          <w:rFonts w:ascii="仿宋" w:hAnsi="仿宋" w:eastAsia="仿宋" w:cs="仿宋"/>
          <w:sz w:val="24"/>
        </w:rPr>
      </w:pPr>
      <w:r>
        <w:rPr>
          <w:rFonts w:hint="eastAsia" w:ascii="仿宋" w:hAnsi="仿宋" w:eastAsia="仿宋" w:cs="仿宋"/>
          <w:sz w:val="24"/>
        </w:rPr>
        <w:t xml:space="preserve">    地    址： 台州市椒江区白云山南路108号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color w:val="auto"/>
          <w:sz w:val="24"/>
          <w:szCs w:val="24"/>
          <w:highlight w:val="none"/>
          <w:lang w:val="en-US" w:eastAsia="zh-CN"/>
        </w:rPr>
        <w:t>朱先生</w:t>
      </w:r>
    </w:p>
    <w:p>
      <w:pPr>
        <w:spacing w:line="360" w:lineRule="auto"/>
        <w:ind w:firstLine="480"/>
        <w:rPr>
          <w:rFonts w:ascii="仿宋" w:hAnsi="仿宋" w:eastAsia="仿宋" w:cs="仿宋"/>
          <w:sz w:val="24"/>
        </w:rPr>
      </w:pPr>
      <w:r>
        <w:rPr>
          <w:rFonts w:hint="eastAsia" w:ascii="仿宋" w:hAnsi="仿宋" w:eastAsia="仿宋" w:cs="仿宋"/>
          <w:sz w:val="24"/>
        </w:rPr>
        <w:t>项目联系方式（询问）：</w:t>
      </w:r>
      <w:r>
        <w:rPr>
          <w:rFonts w:hint="eastAsia" w:ascii="仿宋" w:hAnsi="仿宋" w:eastAsia="仿宋" w:cs="仿宋"/>
          <w:color w:val="auto"/>
          <w:sz w:val="24"/>
          <w:szCs w:val="24"/>
          <w:highlight w:val="none"/>
          <w:lang w:val="en-US" w:eastAsia="zh-CN"/>
        </w:rPr>
        <w:t>0576-88581162</w:t>
      </w:r>
    </w:p>
    <w:p>
      <w:pPr>
        <w:snapToGrid w:val="0"/>
        <w:spacing w:line="360" w:lineRule="auto"/>
        <w:ind w:firstLine="480" w:firstLineChars="200"/>
        <w:rPr>
          <w:rFonts w:hint="eastAsia" w:ascii="仿宋" w:hAnsi="仿宋" w:eastAsia="仿宋" w:cs="仿宋"/>
          <w:sz w:val="24"/>
          <w:lang w:val="en-US" w:eastAsia="zh-CN"/>
        </w:rPr>
      </w:pPr>
      <w:bookmarkStart w:id="17" w:name="OLE_LINK4"/>
      <w:r>
        <w:rPr>
          <w:rFonts w:hint="eastAsia" w:ascii="仿宋" w:hAnsi="仿宋" w:eastAsia="仿宋" w:cs="仿宋"/>
          <w:sz w:val="24"/>
        </w:rPr>
        <w:t>质疑联系人：</w:t>
      </w:r>
      <w:r>
        <w:rPr>
          <w:rFonts w:hint="eastAsia" w:ascii="仿宋" w:hAnsi="仿宋" w:eastAsia="仿宋" w:cs="仿宋"/>
          <w:sz w:val="24"/>
          <w:lang w:val="en-US" w:eastAsia="zh-CN"/>
        </w:rPr>
        <w:t>朱先生</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质疑联系方式：15267874815</w:t>
      </w:r>
    </w:p>
    <w:bookmarkEnd w:id="17"/>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2.采购代理机构信息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称：台州锋鼎工程项目管理有限公司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浙江省台州市椒江区万达大厦3号楼2512室</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bookmarkStart w:id="18" w:name="_Toc28359010"/>
      <w:bookmarkStart w:id="19" w:name="_Toc28359087"/>
      <w:r>
        <w:rPr>
          <w:rFonts w:hint="eastAsia" w:ascii="仿宋" w:hAnsi="仿宋" w:eastAsia="仿宋" w:cs="仿宋"/>
          <w:sz w:val="24"/>
        </w:rPr>
        <w:t>传  真：0576-</w:t>
      </w:r>
      <w:r>
        <w:rPr>
          <w:rFonts w:hint="eastAsia" w:ascii="仿宋" w:hAnsi="仿宋" w:eastAsia="仿宋" w:cs="仿宋"/>
          <w:sz w:val="24"/>
          <w:lang w:eastAsia="zh-CN"/>
        </w:rPr>
        <w:t>88133987</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项目联系人（询问）：蔡女士</w:t>
      </w:r>
      <w:r>
        <w:rPr>
          <w:rFonts w:hint="eastAsia" w:ascii="仿宋" w:hAnsi="仿宋" w:eastAsia="仿宋" w:cs="仿宋"/>
          <w:sz w:val="24"/>
          <w:lang w:eastAsia="zh-CN"/>
        </w:rPr>
        <w:t>、</w:t>
      </w:r>
      <w:r>
        <w:rPr>
          <w:rFonts w:hint="eastAsia" w:ascii="仿宋" w:hAnsi="仿宋" w:eastAsia="仿宋" w:cs="仿宋"/>
          <w:sz w:val="24"/>
          <w:lang w:val="en-US" w:eastAsia="zh-CN"/>
        </w:rPr>
        <w:t>陶女士</w:t>
      </w:r>
      <w:r>
        <w:rPr>
          <w:rFonts w:hint="eastAsia" w:ascii="仿宋" w:hAnsi="仿宋" w:eastAsia="仿宋" w:cs="仿宋"/>
          <w:sz w:val="24"/>
        </w:rPr>
        <w:t>　   　　　　　　　　　　　</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项目联系方式（询问）： 15372111333</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 </w:t>
      </w:r>
      <w:r>
        <w:rPr>
          <w:rFonts w:hint="eastAsia" w:ascii="仿宋" w:hAnsi="仿宋" w:eastAsia="仿宋" w:cs="仿宋"/>
          <w:sz w:val="24"/>
          <w:lang w:val="en-US" w:eastAsia="zh-CN"/>
        </w:rPr>
        <w:t>余先生</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质疑联系方式：  0576-</w:t>
      </w:r>
      <w:r>
        <w:rPr>
          <w:rFonts w:hint="eastAsia" w:ascii="仿宋" w:hAnsi="仿宋" w:eastAsia="仿宋" w:cs="仿宋"/>
          <w:sz w:val="24"/>
          <w:lang w:val="en-US" w:eastAsia="zh-CN"/>
        </w:rPr>
        <w:t>88217987</w:t>
      </w:r>
      <w:r>
        <w:rPr>
          <w:rFonts w:hint="eastAsia" w:ascii="仿宋" w:hAnsi="仿宋" w:eastAsia="仿宋" w:cs="仿宋"/>
          <w:sz w:val="24"/>
        </w:rPr>
        <w:t>　</w:t>
      </w:r>
    </w:p>
    <w:bookmarkEnd w:id="18"/>
    <w:bookmarkEnd w:id="19"/>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名   称： </w:t>
      </w:r>
      <w:bookmarkStart w:id="20" w:name="OLE_LINK7"/>
      <w:r>
        <w:rPr>
          <w:rFonts w:hint="eastAsia" w:ascii="仿宋" w:hAnsi="仿宋" w:eastAsia="仿宋" w:cs="仿宋"/>
          <w:sz w:val="24"/>
        </w:rPr>
        <w:t>台州市财政局政府采购监管处</w:t>
      </w:r>
      <w:bookmarkEnd w:id="20"/>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地  址： </w:t>
      </w:r>
      <w:bookmarkStart w:id="21" w:name="OLE_LINK8"/>
      <w:r>
        <w:rPr>
          <w:rFonts w:hint="eastAsia" w:ascii="仿宋" w:hAnsi="仿宋" w:eastAsia="仿宋" w:cs="仿宋"/>
          <w:sz w:val="24"/>
        </w:rPr>
        <w:t>台州市椒江区纬一路66号天元大厦</w:t>
      </w:r>
      <w:bookmarkEnd w:id="21"/>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传  真： 0576-88200827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联系人 ： 陈女士   　　　　　　　　</w:t>
      </w:r>
    </w:p>
    <w:p>
      <w:pPr>
        <w:spacing w:line="360" w:lineRule="auto"/>
        <w:ind w:firstLine="480"/>
        <w:rPr>
          <w:rFonts w:ascii="仿宋" w:hAnsi="仿宋" w:eastAsia="仿宋" w:cs="仿宋"/>
          <w:sz w:val="24"/>
        </w:rPr>
      </w:pPr>
      <w:r>
        <w:rPr>
          <w:rFonts w:hint="eastAsia" w:ascii="仿宋" w:hAnsi="仿宋" w:eastAsia="仿宋" w:cs="仿宋"/>
          <w:sz w:val="24"/>
        </w:rPr>
        <w:t>监督投诉电话：0576-88206705　</w:t>
      </w:r>
    </w:p>
    <w:p>
      <w:pPr>
        <w:spacing w:line="360" w:lineRule="auto"/>
        <w:outlineLvl w:val="1"/>
        <w:rPr>
          <w:rFonts w:ascii="仿宋" w:hAnsi="仿宋" w:eastAsia="仿宋" w:cs="仿宋"/>
          <w:b/>
          <w:sz w:val="24"/>
        </w:rPr>
      </w:pPr>
      <w:r>
        <w:rPr>
          <w:rFonts w:hint="eastAsia" w:ascii="仿宋" w:hAnsi="仿宋" w:eastAsia="仿宋" w:cs="仿宋"/>
          <w:b/>
          <w:sz w:val="24"/>
        </w:rPr>
        <w:t>八、中标供应商如有融资需求，可使用以下服务</w:t>
      </w:r>
    </w:p>
    <w:p>
      <w:pPr>
        <w:pStyle w:val="26"/>
        <w:ind w:firstLine="0" w:firstLineChars="0"/>
        <w:jc w:val="center"/>
        <w:rPr>
          <w:rFonts w:ascii="仿宋" w:hAnsi="仿宋" w:eastAsia="仿宋" w:cs="仿宋"/>
        </w:rPr>
      </w:pPr>
      <w:r>
        <w:rPr>
          <w:rFonts w:hint="eastAsia" w:ascii="仿宋" w:hAnsi="仿宋" w:eastAsia="仿宋" w:cs="仿宋"/>
        </w:rPr>
        <w:t>政采贷联系方式</w:t>
      </w:r>
    </w:p>
    <w:tbl>
      <w:tblPr>
        <w:tblStyle w:val="6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贷款年利率</w:t>
            </w:r>
          </w:p>
        </w:tc>
        <w:tc>
          <w:tcPr>
            <w:tcW w:w="1688"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131" w:type="dxa"/>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中国工商银行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王霖</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中国农业银行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龚盛</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中国建设银行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梅晶晶</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88525339</w:t>
            </w:r>
          </w:p>
          <w:p>
            <w:pPr>
              <w:jc w:val="center"/>
              <w:rPr>
                <w:rFonts w:ascii="仿宋" w:hAnsi="仿宋" w:eastAsia="仿宋" w:cs="仿宋"/>
                <w:sz w:val="24"/>
              </w:rPr>
            </w:pPr>
            <w:r>
              <w:rPr>
                <w:rFonts w:hint="eastAsia" w:ascii="仿宋" w:hAnsi="仿宋" w:eastAsia="仿宋" w:cs="仿宋"/>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王渊</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浦发银行椒江分行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孙瑞华</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交通银行台州分行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周翔宇</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招商银行台州分行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4.32%起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王海玲</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浙商银行台州分行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5.01%起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章涉漪</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81880185</w:t>
            </w:r>
          </w:p>
          <w:p>
            <w:pPr>
              <w:jc w:val="center"/>
              <w:rPr>
                <w:rFonts w:ascii="仿宋" w:hAnsi="仿宋" w:eastAsia="仿宋" w:cs="仿宋"/>
                <w:sz w:val="24"/>
              </w:rPr>
            </w:pPr>
            <w:r>
              <w:rPr>
                <w:rFonts w:hint="eastAsia" w:ascii="仿宋" w:hAnsi="仿宋" w:eastAsia="仿宋" w:cs="仿宋"/>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中信银行台州分行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4.15%起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陈金园</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华夏银行台州分行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邱明达</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81871518</w:t>
            </w:r>
          </w:p>
          <w:p>
            <w:pPr>
              <w:jc w:val="center"/>
              <w:rPr>
                <w:rFonts w:ascii="仿宋" w:hAnsi="仿宋" w:eastAsia="仿宋" w:cs="仿宋"/>
                <w:sz w:val="24"/>
              </w:rPr>
            </w:pPr>
            <w:r>
              <w:rPr>
                <w:rFonts w:hint="eastAsia" w:ascii="仿宋" w:hAnsi="仿宋" w:eastAsia="仿宋" w:cs="仿宋"/>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泰隆银行开发区支行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梁宛莉</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民泰银行椒江支行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陈慧珠</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绍兴银行台州分行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郭庭斌</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温州银行台州分行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王晓波</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平安银行台州分行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6.53%起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李俊丽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宁波银行台州分行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戴莉丽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金华银行台州分行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金雪婷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81886670</w:t>
            </w:r>
          </w:p>
          <w:p>
            <w:pPr>
              <w:jc w:val="center"/>
              <w:rPr>
                <w:rFonts w:ascii="仿宋" w:hAnsi="仿宋" w:eastAsia="仿宋" w:cs="仿宋"/>
                <w:sz w:val="24"/>
              </w:rPr>
            </w:pPr>
            <w:r>
              <w:rPr>
                <w:rFonts w:hint="eastAsia" w:ascii="仿宋" w:hAnsi="仿宋" w:eastAsia="仿宋" w:cs="仿宋"/>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台州银行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邮储银行台州分行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董庆</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81888982</w:t>
            </w:r>
          </w:p>
          <w:p>
            <w:pPr>
              <w:jc w:val="center"/>
              <w:rPr>
                <w:rFonts w:ascii="仿宋" w:hAnsi="仿宋" w:eastAsia="仿宋" w:cs="仿宋"/>
                <w:sz w:val="24"/>
              </w:rPr>
            </w:pPr>
            <w:r>
              <w:rPr>
                <w:rFonts w:hint="eastAsia" w:ascii="仿宋" w:hAnsi="仿宋" w:eastAsia="仿宋" w:cs="仿宋"/>
                <w:sz w:val="24"/>
              </w:rPr>
              <w:t>18957683435</w:t>
            </w:r>
          </w:p>
        </w:tc>
      </w:tr>
    </w:tbl>
    <w:p>
      <w:pPr>
        <w:ind w:firstLine="840" w:firstLineChars="350"/>
        <w:jc w:val="center"/>
        <w:rPr>
          <w:rFonts w:ascii="仿宋" w:hAnsi="仿宋" w:eastAsia="仿宋" w:cs="仿宋"/>
          <w:sz w:val="24"/>
        </w:rPr>
      </w:pPr>
    </w:p>
    <w:p>
      <w:pPr>
        <w:ind w:firstLine="840" w:firstLineChars="350"/>
        <w:jc w:val="center"/>
        <w:outlineLvl w:val="0"/>
        <w:rPr>
          <w:rFonts w:ascii="仿宋" w:hAnsi="仿宋" w:eastAsia="仿宋" w:cs="仿宋"/>
          <w:sz w:val="24"/>
        </w:rPr>
      </w:pPr>
      <w:bookmarkStart w:id="22" w:name="_Toc25850"/>
      <w:r>
        <w:rPr>
          <w:rFonts w:hint="eastAsia" w:ascii="仿宋" w:hAnsi="仿宋" w:eastAsia="仿宋" w:cs="仿宋"/>
          <w:sz w:val="24"/>
        </w:rPr>
        <w:t>合同履约保函联系方式</w:t>
      </w:r>
      <w:bookmarkEnd w:id="22"/>
    </w:p>
    <w:tbl>
      <w:tblPr>
        <w:tblStyle w:val="6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73"/>
        <w:gridCol w:w="2633"/>
        <w:gridCol w:w="986"/>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373" w:type="dxa"/>
            <w:vAlign w:val="center"/>
          </w:tcPr>
          <w:p>
            <w:pPr>
              <w:rPr>
                <w:rFonts w:ascii="仿宋" w:hAnsi="仿宋" w:eastAsia="仿宋" w:cs="仿宋"/>
                <w:sz w:val="24"/>
              </w:rPr>
            </w:pPr>
            <w:r>
              <w:rPr>
                <w:rFonts w:hint="eastAsia" w:ascii="仿宋" w:hAnsi="仿宋" w:eastAsia="仿宋" w:cs="仿宋"/>
                <w:sz w:val="24"/>
              </w:rPr>
              <w:t>保险公司名称</w:t>
            </w:r>
          </w:p>
        </w:tc>
        <w:tc>
          <w:tcPr>
            <w:tcW w:w="2633" w:type="dxa"/>
            <w:vAlign w:val="center"/>
          </w:tcPr>
          <w:p>
            <w:pPr>
              <w:rPr>
                <w:rFonts w:ascii="仿宋" w:hAnsi="仿宋" w:eastAsia="仿宋" w:cs="仿宋"/>
                <w:sz w:val="24"/>
              </w:rPr>
            </w:pPr>
            <w:r>
              <w:rPr>
                <w:rFonts w:hint="eastAsia" w:ascii="仿宋" w:hAnsi="仿宋" w:eastAsia="仿宋" w:cs="仿宋"/>
                <w:sz w:val="24"/>
              </w:rPr>
              <w:t>保费率</w:t>
            </w:r>
          </w:p>
        </w:tc>
        <w:tc>
          <w:tcPr>
            <w:tcW w:w="986" w:type="dxa"/>
            <w:vAlign w:val="center"/>
          </w:tcPr>
          <w:p>
            <w:pPr>
              <w:rPr>
                <w:rFonts w:ascii="仿宋" w:hAnsi="仿宋" w:eastAsia="仿宋" w:cs="仿宋"/>
                <w:sz w:val="24"/>
              </w:rPr>
            </w:pPr>
            <w:r>
              <w:rPr>
                <w:rFonts w:hint="eastAsia" w:ascii="仿宋" w:hAnsi="仿宋" w:eastAsia="仿宋" w:cs="仿宋"/>
                <w:sz w:val="24"/>
              </w:rPr>
              <w:t>联系人</w:t>
            </w:r>
          </w:p>
        </w:tc>
        <w:tc>
          <w:tcPr>
            <w:tcW w:w="1536"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徐凌</w:t>
            </w:r>
          </w:p>
        </w:tc>
        <w:tc>
          <w:tcPr>
            <w:tcW w:w="1536"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永诚财产保险股份有限公司台州分公司</w:t>
            </w:r>
          </w:p>
        </w:tc>
        <w:tc>
          <w:tcPr>
            <w:tcW w:w="2633" w:type="dxa"/>
          </w:tcPr>
          <w:p>
            <w:pPr>
              <w:rPr>
                <w:rFonts w:ascii="仿宋" w:hAnsi="仿宋" w:eastAsia="仿宋" w:cs="仿宋"/>
                <w:sz w:val="24"/>
              </w:rPr>
            </w:pPr>
            <w:r>
              <w:rPr>
                <w:rFonts w:hint="eastAsia" w:ascii="仿宋" w:hAnsi="仿宋" w:eastAsia="仿宋" w:cs="仿宋"/>
                <w:sz w:val="24"/>
              </w:rPr>
              <w:t>年费率1%，最低保费1000元</w:t>
            </w:r>
          </w:p>
        </w:tc>
        <w:tc>
          <w:tcPr>
            <w:tcW w:w="986" w:type="dxa"/>
          </w:tcPr>
          <w:p>
            <w:pPr>
              <w:rPr>
                <w:rFonts w:ascii="仿宋" w:hAnsi="仿宋" w:eastAsia="仿宋" w:cs="仿宋"/>
                <w:sz w:val="24"/>
              </w:rPr>
            </w:pPr>
            <w:r>
              <w:rPr>
                <w:rFonts w:hint="eastAsia" w:ascii="仿宋" w:hAnsi="仿宋" w:eastAsia="仿宋" w:cs="仿宋"/>
                <w:sz w:val="24"/>
              </w:rPr>
              <w:t>尹刚强</w:t>
            </w:r>
          </w:p>
        </w:tc>
        <w:tc>
          <w:tcPr>
            <w:tcW w:w="1536" w:type="dxa"/>
          </w:tcPr>
          <w:p>
            <w:pPr>
              <w:rPr>
                <w:rFonts w:ascii="仿宋" w:hAnsi="仿宋" w:eastAsia="仿宋" w:cs="仿宋"/>
                <w:sz w:val="24"/>
              </w:rPr>
            </w:pPr>
            <w:r>
              <w:rPr>
                <w:rFonts w:hint="eastAsia" w:ascii="仿宋" w:hAnsi="仿宋" w:eastAsia="仿宋" w:cs="仿宋"/>
                <w:sz w:val="24"/>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华泰财产保险有限公司台州中心支公司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年费率0.5%，最低保费1000元</w:t>
            </w:r>
          </w:p>
        </w:tc>
        <w:tc>
          <w:tcPr>
            <w:tcW w:w="986" w:type="dxa"/>
          </w:tcPr>
          <w:p>
            <w:pPr>
              <w:rPr>
                <w:rFonts w:ascii="仿宋" w:hAnsi="仿宋" w:eastAsia="仿宋" w:cs="仿宋"/>
                <w:sz w:val="24"/>
              </w:rPr>
            </w:pPr>
            <w:r>
              <w:rPr>
                <w:rFonts w:hint="eastAsia" w:ascii="仿宋" w:hAnsi="仿宋" w:eastAsia="仿宋" w:cs="仿宋"/>
                <w:sz w:val="24"/>
              </w:rPr>
              <w:t>王灵芳</w:t>
            </w:r>
          </w:p>
        </w:tc>
        <w:tc>
          <w:tcPr>
            <w:tcW w:w="1536" w:type="dxa"/>
          </w:tcPr>
          <w:p>
            <w:pPr>
              <w:rPr>
                <w:rFonts w:ascii="仿宋" w:hAnsi="仿宋" w:eastAsia="仿宋" w:cs="仿宋"/>
                <w:sz w:val="24"/>
              </w:rPr>
            </w:pPr>
            <w:r>
              <w:rPr>
                <w:rFonts w:hint="eastAsia" w:ascii="仿宋" w:hAnsi="仿宋" w:eastAsia="仿宋" w:cs="仿宋"/>
                <w:sz w:val="24"/>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中国大地财产保险股份有限公司台州中心支公司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年费率1.5%，最低保费1000元</w:t>
            </w:r>
          </w:p>
        </w:tc>
        <w:tc>
          <w:tcPr>
            <w:tcW w:w="986" w:type="dxa"/>
          </w:tcPr>
          <w:p>
            <w:pPr>
              <w:rPr>
                <w:rFonts w:ascii="仿宋" w:hAnsi="仿宋" w:eastAsia="仿宋" w:cs="仿宋"/>
                <w:sz w:val="24"/>
              </w:rPr>
            </w:pPr>
            <w:r>
              <w:rPr>
                <w:rFonts w:hint="eastAsia" w:ascii="仿宋" w:hAnsi="仿宋" w:eastAsia="仿宋" w:cs="仿宋"/>
                <w:sz w:val="24"/>
              </w:rPr>
              <w:t>徐小明</w:t>
            </w:r>
          </w:p>
        </w:tc>
        <w:tc>
          <w:tcPr>
            <w:tcW w:w="1536" w:type="dxa"/>
          </w:tcPr>
          <w:p>
            <w:pPr>
              <w:rPr>
                <w:rFonts w:ascii="仿宋" w:hAnsi="仿宋" w:eastAsia="仿宋" w:cs="仿宋"/>
                <w:sz w:val="24"/>
              </w:rPr>
            </w:pPr>
            <w:r>
              <w:rPr>
                <w:rFonts w:hint="eastAsia" w:ascii="仿宋" w:hAnsi="仿宋" w:eastAsia="仿宋" w:cs="仿宋"/>
                <w:sz w:val="24"/>
              </w:rPr>
              <w:t>885523108      13968603112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阳光保险台州中心支公司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林高明</w:t>
            </w:r>
          </w:p>
        </w:tc>
        <w:tc>
          <w:tcPr>
            <w:tcW w:w="1536"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中华联合财产保险股份有限公司台州中心支公司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年费率2%，最低保费500元</w:t>
            </w:r>
          </w:p>
        </w:tc>
        <w:tc>
          <w:tcPr>
            <w:tcW w:w="986" w:type="dxa"/>
          </w:tcPr>
          <w:p>
            <w:pPr>
              <w:rPr>
                <w:rFonts w:ascii="仿宋" w:hAnsi="仿宋" w:eastAsia="仿宋" w:cs="仿宋"/>
                <w:sz w:val="24"/>
              </w:rPr>
            </w:pPr>
            <w:r>
              <w:rPr>
                <w:rFonts w:hint="eastAsia" w:ascii="仿宋" w:hAnsi="仿宋" w:eastAsia="仿宋" w:cs="仿宋"/>
                <w:sz w:val="24"/>
              </w:rPr>
              <w:t>王仙高</w:t>
            </w:r>
          </w:p>
        </w:tc>
        <w:tc>
          <w:tcPr>
            <w:tcW w:w="1536" w:type="dxa"/>
          </w:tcPr>
          <w:p>
            <w:pPr>
              <w:rPr>
                <w:rFonts w:ascii="仿宋" w:hAnsi="仿宋" w:eastAsia="仿宋" w:cs="仿宋"/>
                <w:sz w:val="24"/>
              </w:rPr>
            </w:pPr>
            <w:r>
              <w:rPr>
                <w:rFonts w:hint="eastAsia" w:ascii="仿宋" w:hAnsi="仿宋" w:eastAsia="仿宋" w:cs="仿宋"/>
                <w:sz w:val="24"/>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中国人民财产保险股份有限公司台州中心支公司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年费率0.3%，最低保费1000元</w:t>
            </w:r>
          </w:p>
        </w:tc>
        <w:tc>
          <w:tcPr>
            <w:tcW w:w="986" w:type="dxa"/>
          </w:tcPr>
          <w:p>
            <w:pPr>
              <w:rPr>
                <w:rFonts w:ascii="仿宋" w:hAnsi="仿宋" w:eastAsia="仿宋" w:cs="仿宋"/>
                <w:sz w:val="24"/>
              </w:rPr>
            </w:pPr>
            <w:r>
              <w:rPr>
                <w:rFonts w:hint="eastAsia" w:ascii="仿宋" w:hAnsi="仿宋" w:eastAsia="仿宋" w:cs="仿宋"/>
                <w:sz w:val="24"/>
              </w:rPr>
              <w:t>王仙春</w:t>
            </w:r>
          </w:p>
        </w:tc>
        <w:tc>
          <w:tcPr>
            <w:tcW w:w="1536" w:type="dxa"/>
          </w:tcPr>
          <w:p>
            <w:pPr>
              <w:rPr>
                <w:rFonts w:ascii="仿宋" w:hAnsi="仿宋" w:eastAsia="仿宋" w:cs="仿宋"/>
                <w:sz w:val="24"/>
              </w:rPr>
            </w:pPr>
            <w:r>
              <w:rPr>
                <w:rFonts w:hint="eastAsia" w:ascii="仿宋" w:hAnsi="仿宋" w:eastAsia="仿宋" w:cs="仿宋"/>
                <w:sz w:val="24"/>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永安财产保险股份有限公司台州中心支公司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w:t>
            </w:r>
          </w:p>
        </w:tc>
        <w:tc>
          <w:tcPr>
            <w:tcW w:w="986" w:type="dxa"/>
          </w:tcPr>
          <w:p>
            <w:pPr>
              <w:rPr>
                <w:rFonts w:ascii="仿宋" w:hAnsi="仿宋" w:eastAsia="仿宋" w:cs="仿宋"/>
                <w:sz w:val="24"/>
              </w:rPr>
            </w:pPr>
            <w:r>
              <w:rPr>
                <w:rFonts w:hint="eastAsia" w:ascii="仿宋" w:hAnsi="仿宋" w:eastAsia="仿宋" w:cs="仿宋"/>
                <w:sz w:val="24"/>
              </w:rPr>
              <w:t>王春宇</w:t>
            </w:r>
          </w:p>
        </w:tc>
        <w:tc>
          <w:tcPr>
            <w:tcW w:w="1536" w:type="dxa"/>
          </w:tcPr>
          <w:p>
            <w:pPr>
              <w:rPr>
                <w:rFonts w:ascii="仿宋" w:hAnsi="仿宋" w:eastAsia="仿宋" w:cs="仿宋"/>
                <w:sz w:val="24"/>
              </w:rPr>
            </w:pPr>
            <w:r>
              <w:rPr>
                <w:rFonts w:hint="eastAsia" w:ascii="仿宋" w:hAnsi="仿宋" w:eastAsia="仿宋" w:cs="仿宋"/>
                <w:sz w:val="24"/>
              </w:rPr>
              <w:t>13676675331</w:t>
            </w:r>
          </w:p>
        </w:tc>
      </w:tr>
    </w:tbl>
    <w:p>
      <w:pPr>
        <w:ind w:firstLine="840" w:firstLineChars="350"/>
        <w:jc w:val="center"/>
        <w:rPr>
          <w:rFonts w:ascii="仿宋" w:hAnsi="仿宋" w:eastAsia="仿宋" w:cs="仿宋"/>
          <w:sz w:val="24"/>
        </w:rPr>
      </w:pPr>
    </w:p>
    <w:p>
      <w:pPr>
        <w:ind w:firstLine="840" w:firstLineChars="350"/>
        <w:jc w:val="center"/>
        <w:rPr>
          <w:rFonts w:ascii="仿宋" w:hAnsi="仿宋" w:eastAsia="仿宋" w:cs="仿宋"/>
          <w:sz w:val="24"/>
        </w:rPr>
      </w:pPr>
      <w:r>
        <w:rPr>
          <w:rFonts w:hint="eastAsia" w:ascii="仿宋" w:hAnsi="仿宋" w:eastAsia="仿宋" w:cs="仿宋"/>
          <w:sz w:val="24"/>
        </w:rPr>
        <w:t>预付款保函联系方式</w:t>
      </w:r>
    </w:p>
    <w:tbl>
      <w:tblPr>
        <w:tblStyle w:val="6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1"/>
        <w:gridCol w:w="1701"/>
        <w:gridCol w:w="992"/>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61" w:type="dxa"/>
            <w:vAlign w:val="center"/>
          </w:tcPr>
          <w:p>
            <w:pPr>
              <w:rPr>
                <w:rFonts w:ascii="仿宋" w:hAnsi="仿宋" w:eastAsia="仿宋" w:cs="仿宋"/>
                <w:sz w:val="24"/>
              </w:rPr>
            </w:pPr>
            <w:r>
              <w:rPr>
                <w:rFonts w:hint="eastAsia" w:ascii="仿宋" w:hAnsi="仿宋" w:eastAsia="仿宋" w:cs="仿宋"/>
                <w:sz w:val="24"/>
              </w:rPr>
              <w:t>保险公司名称</w:t>
            </w:r>
          </w:p>
        </w:tc>
        <w:tc>
          <w:tcPr>
            <w:tcW w:w="1701" w:type="dxa"/>
            <w:vAlign w:val="center"/>
          </w:tcPr>
          <w:p>
            <w:pPr>
              <w:rPr>
                <w:rFonts w:ascii="仿宋" w:hAnsi="仿宋" w:eastAsia="仿宋" w:cs="仿宋"/>
                <w:sz w:val="24"/>
              </w:rPr>
            </w:pPr>
            <w:r>
              <w:rPr>
                <w:rFonts w:hint="eastAsia" w:ascii="仿宋" w:hAnsi="仿宋" w:eastAsia="仿宋" w:cs="仿宋"/>
                <w:sz w:val="24"/>
              </w:rPr>
              <w:t>保费率</w:t>
            </w:r>
          </w:p>
        </w:tc>
        <w:tc>
          <w:tcPr>
            <w:tcW w:w="992" w:type="dxa"/>
            <w:vAlign w:val="center"/>
          </w:tcPr>
          <w:p>
            <w:pPr>
              <w:rPr>
                <w:rFonts w:ascii="仿宋" w:hAnsi="仿宋" w:eastAsia="仿宋" w:cs="仿宋"/>
                <w:sz w:val="24"/>
              </w:rPr>
            </w:pPr>
            <w:r>
              <w:rPr>
                <w:rFonts w:hint="eastAsia" w:ascii="仿宋" w:hAnsi="仿宋" w:eastAsia="仿宋" w:cs="仿宋"/>
                <w:sz w:val="24"/>
              </w:rPr>
              <w:t>联系人</w:t>
            </w:r>
          </w:p>
        </w:tc>
        <w:tc>
          <w:tcPr>
            <w:tcW w:w="1468"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年费率3%，最低保费500元</w:t>
            </w:r>
          </w:p>
        </w:tc>
        <w:tc>
          <w:tcPr>
            <w:tcW w:w="992" w:type="dxa"/>
          </w:tcPr>
          <w:p>
            <w:pPr>
              <w:rPr>
                <w:rFonts w:ascii="仿宋" w:hAnsi="仿宋" w:eastAsia="仿宋" w:cs="仿宋"/>
                <w:sz w:val="24"/>
              </w:rPr>
            </w:pPr>
            <w:r>
              <w:rPr>
                <w:rFonts w:hint="eastAsia" w:ascii="仿宋" w:hAnsi="仿宋" w:eastAsia="仿宋" w:cs="仿宋"/>
                <w:sz w:val="24"/>
              </w:rPr>
              <w:t>徐凌</w:t>
            </w:r>
          </w:p>
        </w:tc>
        <w:tc>
          <w:tcPr>
            <w:tcW w:w="1468"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阳光保险台州中心支公司</w:t>
            </w:r>
          </w:p>
        </w:tc>
        <w:tc>
          <w:tcPr>
            <w:tcW w:w="1701" w:type="dxa"/>
          </w:tcPr>
          <w:p>
            <w:pPr>
              <w:rPr>
                <w:rFonts w:ascii="仿宋" w:hAnsi="仿宋" w:eastAsia="仿宋" w:cs="仿宋"/>
                <w:sz w:val="24"/>
              </w:rPr>
            </w:pPr>
            <w:r>
              <w:rPr>
                <w:rFonts w:hint="eastAsia" w:ascii="仿宋" w:hAnsi="仿宋" w:eastAsia="仿宋" w:cs="仿宋"/>
                <w:sz w:val="24"/>
              </w:rPr>
              <w:t>年费率1%，最低保费500元</w:t>
            </w:r>
          </w:p>
        </w:tc>
        <w:tc>
          <w:tcPr>
            <w:tcW w:w="992" w:type="dxa"/>
          </w:tcPr>
          <w:p>
            <w:pPr>
              <w:rPr>
                <w:rFonts w:ascii="仿宋" w:hAnsi="仿宋" w:eastAsia="仿宋" w:cs="仿宋"/>
                <w:sz w:val="24"/>
              </w:rPr>
            </w:pPr>
            <w:r>
              <w:rPr>
                <w:rFonts w:hint="eastAsia" w:ascii="仿宋" w:hAnsi="仿宋" w:eastAsia="仿宋" w:cs="仿宋"/>
                <w:sz w:val="24"/>
              </w:rPr>
              <w:t>林高明</w:t>
            </w:r>
          </w:p>
        </w:tc>
        <w:tc>
          <w:tcPr>
            <w:tcW w:w="1468"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天安财产保险股份有限公司台州中心支公司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年费率1%-2%，最低保费500元</w:t>
            </w:r>
          </w:p>
        </w:tc>
        <w:tc>
          <w:tcPr>
            <w:tcW w:w="992" w:type="dxa"/>
          </w:tcPr>
          <w:p>
            <w:pPr>
              <w:rPr>
                <w:rFonts w:ascii="仿宋" w:hAnsi="仿宋" w:eastAsia="仿宋" w:cs="仿宋"/>
                <w:sz w:val="24"/>
              </w:rPr>
            </w:pPr>
            <w:r>
              <w:rPr>
                <w:rFonts w:hint="eastAsia" w:ascii="仿宋" w:hAnsi="仿宋" w:eastAsia="仿宋" w:cs="仿宋"/>
                <w:sz w:val="24"/>
              </w:rPr>
              <w:t>罗赛</w:t>
            </w:r>
          </w:p>
        </w:tc>
        <w:tc>
          <w:tcPr>
            <w:tcW w:w="1468" w:type="dxa"/>
          </w:tcPr>
          <w:p>
            <w:pPr>
              <w:rPr>
                <w:rFonts w:ascii="仿宋" w:hAnsi="仿宋" w:eastAsia="仿宋" w:cs="仿宋"/>
                <w:sz w:val="24"/>
              </w:rPr>
            </w:pPr>
            <w:r>
              <w:rPr>
                <w:rFonts w:hint="eastAsia" w:ascii="仿宋" w:hAnsi="仿宋" w:eastAsia="仿宋" w:cs="仿宋"/>
                <w:sz w:val="24"/>
              </w:rPr>
              <w:t>13736605643</w:t>
            </w:r>
          </w:p>
        </w:tc>
      </w:tr>
    </w:tbl>
    <w:p>
      <w:pPr>
        <w:spacing w:line="360" w:lineRule="auto"/>
        <w:ind w:firstLine="48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w:t>
      </w:r>
      <w:r>
        <w:rPr>
          <w:rFonts w:hint="eastAsia" w:ascii="仿宋" w:hAnsi="仿宋" w:eastAsia="仿宋" w:cs="仿宋"/>
          <w:sz w:val="24"/>
          <w:lang w:eastAsia="zh-CN"/>
        </w:rPr>
        <w:t>）</w:t>
      </w:r>
      <w:r>
        <w:rPr>
          <w:rFonts w:hint="eastAsia" w:ascii="仿宋" w:hAnsi="仿宋" w:eastAsia="仿宋" w:cs="仿宋"/>
          <w:sz w:val="24"/>
        </w:rPr>
        <w:t>，点击右侧咨询小采，获取采小蜜智能服务管家帮助，或拨打政采云服务热线95763获取热线服务帮助。</w:t>
      </w:r>
    </w:p>
    <w:p>
      <w:pPr>
        <w:spacing w:line="360" w:lineRule="auto"/>
        <w:ind w:firstLine="480" w:firstLineChars="200"/>
        <w:rPr>
          <w:rFonts w:ascii="仿宋" w:hAnsi="仿宋" w:eastAsia="仿宋" w:cs="仿宋"/>
          <w:b/>
          <w:sz w:val="36"/>
          <w:szCs w:val="20"/>
        </w:rPr>
      </w:pPr>
      <w:r>
        <w:rPr>
          <w:rFonts w:hint="eastAsia" w:ascii="仿宋" w:hAnsi="仿宋" w:eastAsia="仿宋" w:cs="仿宋"/>
          <w:sz w:val="24"/>
        </w:rPr>
        <w:t>CA问题联系电话（人工）：汇信CA 400-888-4636；天谷CA 400-087-8198。</w:t>
      </w:r>
      <w:r>
        <w:rPr>
          <w:rFonts w:hint="eastAsia" w:ascii="仿宋" w:hAnsi="仿宋" w:eastAsia="仿宋" w:cs="仿宋"/>
          <w:b/>
          <w:sz w:val="36"/>
          <w:szCs w:val="20"/>
        </w:rPr>
        <w:br w:type="page"/>
      </w:r>
    </w:p>
    <w:p>
      <w:pPr>
        <w:pStyle w:val="4"/>
        <w:spacing w:after="0" w:line="360" w:lineRule="auto"/>
        <w:ind w:left="431" w:hanging="431"/>
        <w:jc w:val="center"/>
        <w:rPr>
          <w:rFonts w:ascii="仿宋" w:hAnsi="仿宋" w:eastAsia="仿宋" w:cs="仿宋"/>
        </w:rPr>
      </w:pPr>
      <w:bookmarkStart w:id="23" w:name="_Toc32713"/>
      <w:r>
        <w:rPr>
          <w:rFonts w:hint="eastAsia" w:ascii="仿宋" w:hAnsi="仿宋" w:eastAsia="仿宋" w:cs="仿宋"/>
        </w:rPr>
        <w:t>第二部分</w:t>
      </w:r>
      <w:bookmarkEnd w:id="8"/>
      <w:r>
        <w:rPr>
          <w:rFonts w:hint="eastAsia" w:ascii="仿宋" w:hAnsi="仿宋" w:eastAsia="仿宋" w:cs="仿宋"/>
        </w:rPr>
        <w:t xml:space="preserve"> 投标人须知</w:t>
      </w:r>
      <w:bookmarkEnd w:id="9"/>
      <w:bookmarkEnd w:id="23"/>
    </w:p>
    <w:p>
      <w:pPr>
        <w:adjustRightInd/>
        <w:spacing w:line="360" w:lineRule="auto"/>
        <w:ind w:firstLine="3845" w:firstLineChars="1197"/>
        <w:outlineLvl w:val="0"/>
        <w:rPr>
          <w:rFonts w:ascii="仿宋" w:hAnsi="仿宋" w:eastAsia="仿宋" w:cs="仿宋"/>
          <w:b/>
          <w:sz w:val="32"/>
          <w:szCs w:val="20"/>
        </w:rPr>
      </w:pPr>
      <w:bookmarkStart w:id="24" w:name="_Toc1353"/>
      <w:r>
        <w:rPr>
          <w:rFonts w:hint="eastAsia" w:ascii="仿宋" w:hAnsi="仿宋" w:eastAsia="仿宋" w:cs="仿宋"/>
          <w:b/>
          <w:sz w:val="32"/>
          <w:szCs w:val="20"/>
        </w:rPr>
        <w:t>前附表</w:t>
      </w:r>
      <w:bookmarkEnd w:id="24"/>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38"/>
        <w:gridCol w:w="1635"/>
        <w:gridCol w:w="74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6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事项</w:t>
            </w:r>
          </w:p>
        </w:tc>
        <w:tc>
          <w:tcPr>
            <w:tcW w:w="74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项目属性</w:t>
            </w:r>
          </w:p>
        </w:tc>
        <w:tc>
          <w:tcPr>
            <w:tcW w:w="741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服务类，核心产品</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2" w:hRule="atLeast"/>
          <w:tblHeader/>
        </w:trPr>
        <w:tc>
          <w:tcPr>
            <w:tcW w:w="638" w:type="dxa"/>
            <w:tcBorders>
              <w:top w:val="single" w:color="auto" w:sz="4" w:space="0"/>
              <w:left w:val="single" w:color="auto" w:sz="4" w:space="0"/>
              <w:bottom w:val="single" w:color="auto" w:sz="4" w:space="0"/>
              <w:right w:val="single" w:color="auto" w:sz="4"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bCs w:val="0"/>
                <w:sz w:val="24"/>
              </w:rPr>
            </w:pPr>
            <w:r>
              <w:rPr>
                <w:rFonts w:hint="eastAsia" w:ascii="仿宋" w:hAnsi="仿宋" w:eastAsia="仿宋" w:cs="仿宋"/>
                <w:b/>
                <w:bCs w:val="0"/>
                <w:sz w:val="24"/>
              </w:rPr>
              <w:t>采购标的及其对应的中小企业划分标准所属行业</w:t>
            </w:r>
          </w:p>
        </w:tc>
        <w:tc>
          <w:tcPr>
            <w:tcW w:w="7414"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left"/>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台州市重点区域环境治理与行业整治综合提升技术服务项目</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sz w:val="24"/>
                <w:u w:val="single"/>
              </w:rPr>
              <w:t>（行业划分按《工信部关于印发中小企业划型标准规定的通知（工信部联企业〔2011〕300号》执行） 其他未列明</w:t>
            </w:r>
            <w:r>
              <w:rPr>
                <w:rFonts w:hint="eastAsia" w:ascii="仿宋" w:hAnsi="仿宋" w:eastAsia="仿宋" w:cs="仿宋"/>
                <w:kern w:val="0"/>
                <w:sz w:val="24"/>
                <w:u w:val="single"/>
              </w:rPr>
              <w:t>行业</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auto" w:sz="4" w:space="0"/>
              <w:bottom w:val="single" w:color="auto" w:sz="4" w:space="0"/>
              <w:right w:val="single" w:color="auto" w:sz="4" w:space="0"/>
            </w:tcBorders>
          </w:tcPr>
          <w:p>
            <w:pPr>
              <w:numPr>
                <w:ilvl w:val="0"/>
                <w:numId w:val="2"/>
              </w:numPr>
              <w:snapToGrid w:val="0"/>
              <w:spacing w:line="288"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bCs w:val="0"/>
                <w:sz w:val="24"/>
              </w:rPr>
            </w:pPr>
            <w:r>
              <w:rPr>
                <w:rFonts w:hint="eastAsia" w:ascii="仿宋" w:hAnsi="仿宋" w:eastAsia="仿宋" w:cs="仿宋"/>
                <w:b/>
                <w:bCs w:val="0"/>
                <w:sz w:val="24"/>
              </w:rPr>
              <w:t>是否允许采购进口产品</w:t>
            </w:r>
          </w:p>
        </w:tc>
        <w:tc>
          <w:tcPr>
            <w:tcW w:w="7414" w:type="dxa"/>
            <w:tcBorders>
              <w:top w:val="single" w:color="000000" w:sz="8" w:space="0"/>
              <w:left w:val="single" w:color="000000" w:sz="2" w:space="0"/>
              <w:bottom w:val="single" w:color="000000" w:sz="8" w:space="0"/>
              <w:right w:val="single" w:color="000000" w:sz="8" w:space="0"/>
            </w:tcBorders>
            <w:vAlign w:val="center"/>
          </w:tcPr>
          <w:p>
            <w:pPr>
              <w:spacing w:line="288" w:lineRule="auto"/>
              <w:jc w:val="left"/>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本项目不允许采购进口产品。</w:t>
            </w:r>
          </w:p>
          <w:p>
            <w:pPr>
              <w:spacing w:line="288" w:lineRule="auto"/>
              <w:jc w:val="left"/>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分包</w:t>
            </w:r>
          </w:p>
        </w:tc>
        <w:tc>
          <w:tcPr>
            <w:tcW w:w="741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spacing w:line="360" w:lineRule="auto"/>
              <w:jc w:val="left"/>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w:t>
            </w:r>
            <w:r>
              <w:rPr>
                <w:rFonts w:hint="eastAsia" w:ascii="仿宋" w:hAnsi="仿宋" w:eastAsia="仿宋" w:cs="仿宋"/>
                <w:sz w:val="24"/>
              </w:rPr>
              <w:t>不同意分包。</w:t>
            </w:r>
          </w:p>
          <w:p>
            <w:pPr>
              <w:spacing w:line="360" w:lineRule="auto"/>
              <w:jc w:val="left"/>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38" w:type="dxa"/>
            <w:tcBorders>
              <w:top w:val="single" w:color="auto" w:sz="4" w:space="0"/>
              <w:left w:val="single" w:color="auto" w:sz="4" w:space="0"/>
              <w:bottom w:val="single" w:color="auto" w:sz="4" w:space="0"/>
              <w:right w:val="single" w:color="auto" w:sz="4"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现场勘察</w:t>
            </w:r>
          </w:p>
        </w:tc>
        <w:tc>
          <w:tcPr>
            <w:tcW w:w="7414"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left"/>
              <w:rPr>
                <w:rFonts w:ascii="仿宋" w:hAnsi="仿宋" w:eastAsia="仿宋" w:cs="仿宋"/>
                <w:sz w:val="24"/>
              </w:rPr>
            </w:pPr>
            <w:r>
              <w:rPr>
                <w:rFonts w:hint="eastAsia" w:ascii="仿宋" w:hAnsi="仿宋" w:eastAsia="仿宋" w:cs="仿宋"/>
                <w:sz w:val="24"/>
              </w:rPr>
              <w:t>本项目不组织现场勘察。</w:t>
            </w:r>
          </w:p>
          <w:p>
            <w:pPr>
              <w:spacing w:line="360" w:lineRule="auto"/>
              <w:jc w:val="left"/>
              <w:rPr>
                <w:rFonts w:ascii="仿宋" w:hAnsi="仿宋" w:eastAsia="仿宋" w:cs="仿宋"/>
                <w:sz w:val="24"/>
                <w:szCs w:val="20"/>
              </w:rPr>
            </w:pPr>
            <w:r>
              <w:rPr>
                <w:rFonts w:hint="eastAsia" w:ascii="仿宋" w:hAnsi="仿宋" w:eastAsia="仿宋" w:cs="仿宋"/>
                <w:sz w:val="24"/>
              </w:rPr>
              <w:t>踏勘联系人：</w:t>
            </w:r>
            <w:r>
              <w:rPr>
                <w:rFonts w:hint="eastAsia" w:ascii="仿宋" w:hAnsi="仿宋" w:eastAsia="仿宋" w:cs="仿宋"/>
                <w:sz w:val="24"/>
                <w:u w:val="single"/>
              </w:rPr>
              <w:t xml:space="preserve">     /      </w:t>
            </w:r>
            <w:r>
              <w:rPr>
                <w:rFonts w:hint="eastAsia" w:ascii="仿宋" w:hAnsi="仿宋" w:eastAsia="仿宋" w:cs="仿宋"/>
                <w:sz w:val="24"/>
              </w:rPr>
              <w:t>，联系电话：</w:t>
            </w:r>
            <w:r>
              <w:rPr>
                <w:rFonts w:hint="eastAsia" w:ascii="仿宋" w:hAnsi="仿宋" w:eastAsia="仿宋" w:cs="仿宋"/>
                <w:sz w:val="24"/>
                <w:u w:val="single"/>
              </w:rPr>
              <w:t xml:space="preserve"> /     </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38" w:type="dxa"/>
            <w:tcBorders>
              <w:top w:val="single" w:color="auto" w:sz="4" w:space="0"/>
              <w:left w:val="single" w:color="auto" w:sz="4" w:space="0"/>
              <w:bottom w:val="single" w:color="auto" w:sz="4" w:space="0"/>
              <w:right w:val="single" w:color="auto" w:sz="4"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样品提供</w:t>
            </w:r>
          </w:p>
        </w:tc>
        <w:tc>
          <w:tcPr>
            <w:tcW w:w="741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不要求提供。</w:t>
            </w:r>
          </w:p>
          <w:p>
            <w:pPr>
              <w:spacing w:line="360" w:lineRule="auto"/>
              <w:jc w:val="left"/>
              <w:rPr>
                <w:rFonts w:ascii="仿宋" w:hAnsi="仿宋" w:eastAsia="仿宋" w:cs="仿宋"/>
                <w:b/>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auto" w:sz="4" w:space="0"/>
              <w:bottom w:val="single" w:color="auto" w:sz="4" w:space="0"/>
              <w:right w:val="single" w:color="auto" w:sz="4"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方案讲解演示</w:t>
            </w:r>
          </w:p>
        </w:tc>
        <w:tc>
          <w:tcPr>
            <w:tcW w:w="741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不组织。</w:t>
            </w:r>
          </w:p>
          <w:p>
            <w:pPr>
              <w:spacing w:line="360" w:lineRule="auto"/>
              <w:jc w:val="left"/>
              <w:rPr>
                <w:rFonts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vMerge w:val="restart"/>
            <w:tcBorders>
              <w:top w:val="single" w:color="auto" w:sz="4" w:space="0"/>
              <w:left w:val="single" w:color="auto" w:sz="4" w:space="0"/>
              <w:right w:val="single" w:color="auto" w:sz="4"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投标人应当提供的资格、资信证明文件</w:t>
            </w:r>
          </w:p>
        </w:tc>
        <w:tc>
          <w:tcPr>
            <w:tcW w:w="7414" w:type="dxa"/>
            <w:tcBorders>
              <w:top w:val="single" w:color="000000" w:sz="8" w:space="0"/>
              <w:left w:val="single" w:color="000000" w:sz="2" w:space="0"/>
              <w:bottom w:val="single" w:color="auto" w:sz="4" w:space="0"/>
              <w:right w:val="single" w:color="000000" w:sz="8" w:space="0"/>
            </w:tcBorders>
            <w:vAlign w:val="center"/>
          </w:tcPr>
          <w:p>
            <w:pPr>
              <w:spacing w:line="288" w:lineRule="auto"/>
              <w:jc w:val="left"/>
              <w:rPr>
                <w:rFonts w:ascii="仿宋" w:hAnsi="仿宋" w:eastAsia="仿宋" w:cs="仿宋"/>
                <w:sz w:val="24"/>
              </w:rPr>
            </w:pPr>
            <w:r>
              <w:rPr>
                <w:rFonts w:hint="eastAsia" w:ascii="仿宋" w:hAnsi="仿宋" w:eastAsia="仿宋" w:cs="仿宋"/>
                <w:sz w:val="24"/>
              </w:rPr>
              <w:t>（1）资格证明文件：见招标文件第二部分11.1。</w:t>
            </w:r>
          </w:p>
          <w:p>
            <w:pPr>
              <w:spacing w:line="288" w:lineRule="auto"/>
              <w:jc w:val="left"/>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vMerge w:val="continue"/>
            <w:tcBorders>
              <w:left w:val="single" w:color="auto" w:sz="4" w:space="0"/>
              <w:bottom w:val="single" w:color="auto" w:sz="4" w:space="0"/>
              <w:right w:val="single" w:color="auto" w:sz="4" w:space="0"/>
            </w:tcBorders>
          </w:tcPr>
          <w:p>
            <w:pPr>
              <w:snapToGrid w:val="0"/>
              <w:spacing w:line="360" w:lineRule="auto"/>
              <w:jc w:val="right"/>
              <w:rPr>
                <w:rFonts w:ascii="仿宋" w:hAnsi="仿宋" w:eastAsia="仿宋" w:cs="仿宋"/>
                <w:sz w:val="24"/>
              </w:rPr>
            </w:pPr>
          </w:p>
        </w:tc>
        <w:tc>
          <w:tcPr>
            <w:tcW w:w="163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val="0"/>
                <w:sz w:val="24"/>
              </w:rPr>
            </w:pPr>
          </w:p>
        </w:tc>
        <w:tc>
          <w:tcPr>
            <w:tcW w:w="7414" w:type="dxa"/>
            <w:tcBorders>
              <w:top w:val="single" w:color="auto" w:sz="4"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000000" w:sz="8" w:space="0"/>
              <w:bottom w:val="single" w:color="auto" w:sz="4" w:space="0"/>
              <w:right w:val="single" w:color="000000" w:sz="2"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节能产品、环境标志产品</w:t>
            </w:r>
          </w:p>
        </w:tc>
        <w:tc>
          <w:tcPr>
            <w:tcW w:w="741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175"/>
              <w:jc w:val="left"/>
              <w:textAlignment w:val="auto"/>
              <w:rPr>
                <w:rFonts w:ascii="仿宋" w:hAnsi="仿宋" w:eastAsia="仿宋" w:cs="仿宋"/>
              </w:rPr>
            </w:pPr>
            <w:r>
              <w:rPr>
                <w:rFonts w:hint="eastAsia" w:ascii="仿宋" w:hAnsi="仿宋" w:eastAsia="仿宋" w:cs="仿宋"/>
                <w:kern w:val="0"/>
                <w:sz w:val="24"/>
              </w:rPr>
              <w:t>采购人拟采购的产品如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000000" w:sz="8" w:space="0"/>
              <w:bottom w:val="single" w:color="auto" w:sz="4" w:space="0"/>
              <w:right w:val="single" w:color="000000" w:sz="2"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报价要求</w:t>
            </w:r>
          </w:p>
        </w:tc>
        <w:tc>
          <w:tcPr>
            <w:tcW w:w="741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175"/>
              <w:jc w:val="left"/>
              <w:textAlignment w:val="auto"/>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提醒：验收时产生的所有费用由中标人承担，包含在投标总价中。</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175"/>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175"/>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175"/>
              <w:jc w:val="left"/>
              <w:textAlignment w:val="auto"/>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88" w:lineRule="auto"/>
              <w:ind w:left="0" w:leftChars="0" w:firstLine="422" w:firstLineChars="175"/>
              <w:jc w:val="left"/>
              <w:textAlignment w:val="auto"/>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keepNext w:val="0"/>
              <w:keepLines w:val="0"/>
              <w:pageBreakBefore w:val="0"/>
              <w:widowControl w:val="0"/>
              <w:kinsoku/>
              <w:wordWrap/>
              <w:overflowPunct/>
              <w:topLinePunct w:val="0"/>
              <w:autoSpaceDE/>
              <w:autoSpaceDN/>
              <w:bidi w:val="0"/>
              <w:adjustRightInd w:val="0"/>
              <w:spacing w:line="288" w:lineRule="auto"/>
              <w:ind w:left="0" w:leftChars="0" w:firstLine="422" w:firstLineChars="175"/>
              <w:jc w:val="left"/>
              <w:textAlignment w:val="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000000" w:sz="8" w:space="0"/>
              <w:right w:val="single" w:color="000000" w:sz="2"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000000" w:sz="2" w:space="0"/>
              <w:right w:val="single" w:color="000000" w:sz="8" w:space="0"/>
            </w:tcBorders>
            <w:vAlign w:val="center"/>
          </w:tcPr>
          <w:p>
            <w:pPr>
              <w:jc w:val="center"/>
              <w:rPr>
                <w:rFonts w:ascii="仿宋" w:hAnsi="仿宋" w:eastAsia="仿宋" w:cs="仿宋"/>
                <w:b/>
                <w:bCs w:val="0"/>
                <w:sz w:val="24"/>
              </w:rPr>
            </w:pPr>
            <w:r>
              <w:rPr>
                <w:rFonts w:hint="eastAsia" w:ascii="仿宋" w:hAnsi="仿宋" w:eastAsia="仿宋" w:cs="仿宋"/>
                <w:b/>
                <w:bCs w:val="0"/>
                <w:sz w:val="24"/>
              </w:rPr>
              <w:t>备份投标文件送达地点和签收人员</w:t>
            </w:r>
          </w:p>
        </w:tc>
        <w:tc>
          <w:tcPr>
            <w:tcW w:w="7414" w:type="dxa"/>
            <w:tcBorders>
              <w:top w:val="single" w:color="000000" w:sz="8" w:space="0"/>
              <w:left w:val="single" w:color="000000" w:sz="2" w:space="0"/>
              <w:right w:val="single" w:color="000000" w:sz="8" w:space="0"/>
            </w:tcBorders>
            <w:vAlign w:val="center"/>
          </w:tcPr>
          <w:p>
            <w:pPr>
              <w:pStyle w:val="34"/>
              <w:jc w:val="left"/>
              <w:rPr>
                <w:rFonts w:ascii="仿宋" w:hAnsi="仿宋" w:eastAsia="仿宋" w:cs="仿宋"/>
                <w:sz w:val="24"/>
              </w:rPr>
            </w:pPr>
            <w:r>
              <w:rPr>
                <w:rFonts w:hint="eastAsia" w:ascii="仿宋" w:hAnsi="仿宋" w:eastAsia="仿宋" w:cs="仿宋"/>
                <w:kern w:val="28"/>
                <w:sz w:val="24"/>
                <w:szCs w:val="24"/>
                <w:lang w:val="en-US" w:eastAsia="zh-CN"/>
              </w:rPr>
              <w:t>如提供，</w:t>
            </w:r>
            <w:r>
              <w:rPr>
                <w:rFonts w:hint="eastAsia" w:ascii="仿宋" w:hAnsi="仿宋" w:eastAsia="仿宋" w:cs="仿宋"/>
                <w:kern w:val="28"/>
                <w:sz w:val="24"/>
                <w:szCs w:val="24"/>
              </w:rPr>
              <w:t>纸质备份投标文件送达地点：</w:t>
            </w:r>
            <w:r>
              <w:rPr>
                <w:rFonts w:hint="eastAsia" w:ascii="仿宋" w:hAnsi="仿宋" w:eastAsia="仿宋" w:cs="仿宋"/>
                <w:sz w:val="24"/>
                <w:u w:val="single"/>
              </w:rPr>
              <w:t xml:space="preserve"> </w:t>
            </w:r>
            <w:r>
              <w:rPr>
                <w:rFonts w:hint="eastAsia" w:ascii="仿宋" w:hAnsi="仿宋" w:eastAsia="仿宋" w:cs="仿宋"/>
                <w:sz w:val="24"/>
                <w:u w:val="single"/>
                <w:lang w:eastAsia="zh-CN"/>
              </w:rPr>
              <w:t>浙江省台州市椒江区万达大厦3号楼2512室</w:t>
            </w:r>
            <w:r>
              <w:rPr>
                <w:rFonts w:hint="eastAsia" w:ascii="仿宋" w:hAnsi="仿宋" w:eastAsia="仿宋" w:cs="仿宋"/>
                <w:sz w:val="24"/>
                <w:u w:val="single"/>
              </w:rPr>
              <w:t xml:space="preserve">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15372111333 </w:t>
            </w:r>
            <w:r>
              <w:rPr>
                <w:rFonts w:hint="eastAsia" w:ascii="仿宋" w:hAnsi="仿宋" w:eastAsia="仿宋" w:cs="仿宋"/>
                <w:sz w:val="24"/>
                <w:szCs w:val="24"/>
              </w:rPr>
              <w:t>。</w:t>
            </w:r>
            <w:r>
              <w:rPr>
                <w:rFonts w:hint="eastAsia" w:ascii="仿宋" w:hAnsi="仿宋" w:eastAsia="仿宋" w:cs="仿宋"/>
                <w:sz w:val="24"/>
                <w:szCs w:val="24"/>
                <w:lang w:val="zh-CN"/>
              </w:rPr>
              <w:t>（正本一份，副本一份）</w:t>
            </w:r>
            <w:r>
              <w:rPr>
                <w:rFonts w:hint="eastAsia" w:ascii="仿宋" w:hAnsi="仿宋" w:eastAsia="仿宋" w:cs="仿宋"/>
                <w:sz w:val="24"/>
              </w:rPr>
              <w:t>并确保纸质投标文件与最终上传电子加密投标文件一致，因纸质投标文件与电子投标文件不一致产生的一切结果，均由投标人自行承担。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000000" w:sz="8" w:space="0"/>
              <w:bottom w:val="single" w:color="auto" w:sz="4" w:space="0"/>
              <w:right w:val="single" w:color="000000" w:sz="2"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bCs w:val="0"/>
                <w:sz w:val="24"/>
              </w:rPr>
            </w:pPr>
            <w:r>
              <w:rPr>
                <w:rFonts w:hint="eastAsia" w:ascii="仿宋" w:hAnsi="仿宋" w:eastAsia="仿宋" w:cs="仿宋"/>
                <w:b/>
                <w:bCs w:val="0"/>
                <w:sz w:val="24"/>
              </w:rPr>
              <w:t>招标服务费</w:t>
            </w:r>
          </w:p>
        </w:tc>
        <w:tc>
          <w:tcPr>
            <w:tcW w:w="7414"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仿宋" w:hAnsi="仿宋" w:eastAsia="仿宋" w:cs="仿宋"/>
                <w:sz w:val="24"/>
              </w:rPr>
            </w:pPr>
            <w:r>
              <w:rPr>
                <w:rFonts w:hint="eastAsia" w:ascii="仿宋" w:hAnsi="仿宋" w:eastAsia="仿宋" w:cs="仿宋"/>
                <w:sz w:val="24"/>
              </w:rPr>
              <w:t>1.本项目的采购代理服务费为：</w:t>
            </w:r>
          </w:p>
          <w:p>
            <w:pPr>
              <w:snapToGrid w:val="0"/>
              <w:jc w:val="left"/>
              <w:rPr>
                <w:rFonts w:ascii="仿宋" w:hAnsi="仿宋" w:eastAsia="仿宋" w:cs="仿宋"/>
                <w:sz w:val="24"/>
              </w:rPr>
            </w:pPr>
            <w:bookmarkStart w:id="25" w:name="OLE_LINK6"/>
            <w:r>
              <w:rPr>
                <w:rFonts w:hint="eastAsia" w:ascii="仿宋" w:hAnsi="仿宋" w:eastAsia="仿宋" w:cs="仿宋"/>
                <w:sz w:val="24"/>
              </w:rPr>
              <w:t>（1）采购代理服务收费采用差额定率累进计费方式，以中标金额为计算基数。</w:t>
            </w:r>
          </w:p>
          <w:p>
            <w:pPr>
              <w:snapToGrid w:val="0"/>
              <w:jc w:val="left"/>
              <w:rPr>
                <w:rFonts w:ascii="仿宋" w:hAnsi="仿宋" w:eastAsia="仿宋" w:cs="仿宋"/>
                <w:sz w:val="24"/>
              </w:rPr>
            </w:pPr>
            <w:r>
              <w:rPr>
                <w:rFonts w:hint="eastAsia" w:ascii="仿宋" w:hAnsi="仿宋" w:eastAsia="仿宋" w:cs="仿宋"/>
                <w:sz w:val="24"/>
              </w:rPr>
              <w:t>（2）各区段具体收费标准如下：</w:t>
            </w:r>
          </w:p>
          <w:p>
            <w:pPr>
              <w:snapToGrid w:val="0"/>
              <w:jc w:val="left"/>
              <w:rPr>
                <w:rFonts w:ascii="仿宋" w:hAnsi="仿宋" w:eastAsia="仿宋" w:cs="仿宋"/>
                <w:sz w:val="24"/>
              </w:rPr>
            </w:pPr>
            <w:r>
              <w:rPr>
                <w:rFonts w:hint="eastAsia" w:ascii="仿宋" w:hAnsi="仿宋" w:eastAsia="仿宋" w:cs="仿宋"/>
                <w:sz w:val="24"/>
              </w:rPr>
              <w:t>中标金额              费率</w:t>
            </w:r>
          </w:p>
          <w:p>
            <w:pPr>
              <w:snapToGrid w:val="0"/>
              <w:jc w:val="left"/>
              <w:rPr>
                <w:rFonts w:ascii="仿宋" w:hAnsi="仿宋" w:eastAsia="仿宋" w:cs="仿宋"/>
                <w:sz w:val="24"/>
              </w:rPr>
            </w:pPr>
            <w:r>
              <w:rPr>
                <w:rFonts w:hint="eastAsia" w:ascii="仿宋" w:hAnsi="仿宋" w:eastAsia="仿宋" w:cs="仿宋"/>
                <w:sz w:val="24"/>
              </w:rPr>
              <w:t>100万元以下          1.5%</w:t>
            </w:r>
          </w:p>
          <w:p>
            <w:pPr>
              <w:snapToGrid w:val="0"/>
              <w:jc w:val="left"/>
              <w:rPr>
                <w:rFonts w:ascii="仿宋" w:hAnsi="仿宋" w:eastAsia="仿宋" w:cs="仿宋"/>
                <w:sz w:val="24"/>
              </w:rPr>
            </w:pPr>
            <w:r>
              <w:rPr>
                <w:rFonts w:hint="eastAsia" w:ascii="仿宋" w:hAnsi="仿宋" w:eastAsia="仿宋" w:cs="仿宋"/>
                <w:sz w:val="24"/>
              </w:rPr>
              <w:t>100-500万元          0.8%</w:t>
            </w:r>
          </w:p>
          <w:p>
            <w:pPr>
              <w:snapToGrid w:val="0"/>
              <w:jc w:val="left"/>
              <w:rPr>
                <w:rFonts w:ascii="仿宋" w:hAnsi="仿宋" w:eastAsia="仿宋" w:cs="仿宋"/>
                <w:sz w:val="24"/>
              </w:rPr>
            </w:pPr>
            <w:r>
              <w:rPr>
                <w:rFonts w:hint="eastAsia" w:ascii="仿宋" w:hAnsi="仿宋" w:eastAsia="仿宋" w:cs="仿宋"/>
                <w:sz w:val="24"/>
              </w:rPr>
              <w:t>500-1000万元         0.45%</w:t>
            </w:r>
          </w:p>
          <w:bookmarkEnd w:id="25"/>
          <w:p>
            <w:pPr>
              <w:snapToGrid w:val="0"/>
              <w:jc w:val="left"/>
              <w:rPr>
                <w:rFonts w:hint="default" w:ascii="仿宋" w:hAnsi="仿宋" w:eastAsia="仿宋" w:cs="仿宋"/>
                <w:sz w:val="24"/>
                <w:lang w:val="en-US" w:eastAsia="zh-CN"/>
              </w:rPr>
            </w:pPr>
            <w:r>
              <w:rPr>
                <w:rFonts w:hint="eastAsia" w:ascii="仿宋" w:hAnsi="仿宋" w:eastAsia="仿宋" w:cs="仿宋"/>
                <w:sz w:val="24"/>
              </w:rPr>
              <w:t>备注：（1）本项费用在报价表中不单列报价子项，由供应商自行在企业运营成本等或各单价中列支。（2）由中标人在结果公告发布之日起5个工作日内，向采购代理机构一次性交纳采购代理服务费。</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采购代理服务费</w:t>
            </w:r>
            <w:r>
              <w:rPr>
                <w:rFonts w:hint="eastAsia" w:ascii="仿宋" w:hAnsi="仿宋" w:eastAsia="仿宋" w:cs="仿宋"/>
                <w:sz w:val="24"/>
                <w:szCs w:val="24"/>
              </w:rPr>
              <w:t>不足陆仟元按定额陆仟元收取</w:t>
            </w:r>
            <w:r>
              <w:rPr>
                <w:rFonts w:hint="eastAsia" w:ascii="仿宋" w:hAnsi="仿宋" w:eastAsia="仿宋" w:cs="仿宋"/>
                <w:sz w:val="24"/>
                <w:lang w:val="en-US" w:eastAsia="zh-CN"/>
              </w:rPr>
              <w:t>。</w:t>
            </w:r>
          </w:p>
          <w:p>
            <w:pPr>
              <w:snapToGrid w:val="0"/>
              <w:jc w:val="left"/>
              <w:rPr>
                <w:rFonts w:ascii="仿宋" w:hAnsi="仿宋" w:eastAsia="仿宋" w:cs="仿宋"/>
                <w:sz w:val="24"/>
              </w:rPr>
            </w:pPr>
            <w:r>
              <w:rPr>
                <w:rFonts w:hint="eastAsia" w:ascii="仿宋" w:hAnsi="仿宋" w:eastAsia="仿宋" w:cs="仿宋"/>
                <w:sz w:val="24"/>
              </w:rPr>
              <w:t>2.收费账号：</w:t>
            </w:r>
          </w:p>
          <w:p>
            <w:pPr>
              <w:snapToGrid w:val="0"/>
              <w:jc w:val="left"/>
              <w:rPr>
                <w:rFonts w:ascii="仿宋" w:hAnsi="仿宋" w:eastAsia="仿宋" w:cs="仿宋"/>
                <w:sz w:val="24"/>
              </w:rPr>
            </w:pPr>
            <w:r>
              <w:rPr>
                <w:rFonts w:hint="eastAsia" w:ascii="仿宋" w:hAnsi="仿宋" w:eastAsia="仿宋" w:cs="仿宋"/>
                <w:sz w:val="24"/>
              </w:rPr>
              <w:t>账户名称：台州锋鼎工程项目管理有限公司</w:t>
            </w:r>
          </w:p>
          <w:p>
            <w:pPr>
              <w:snapToGrid w:val="0"/>
              <w:jc w:val="left"/>
              <w:rPr>
                <w:rFonts w:ascii="仿宋" w:hAnsi="仿宋" w:eastAsia="仿宋" w:cs="仿宋"/>
                <w:sz w:val="24"/>
              </w:rPr>
            </w:pPr>
            <w:r>
              <w:rPr>
                <w:rFonts w:hint="eastAsia" w:ascii="仿宋" w:hAnsi="仿宋" w:eastAsia="仿宋" w:cs="仿宋"/>
                <w:sz w:val="24"/>
              </w:rPr>
              <w:t>开户银行：中国工商银行股份有限公司台州分行</w:t>
            </w:r>
          </w:p>
          <w:p>
            <w:pPr>
              <w:jc w:val="left"/>
              <w:rPr>
                <w:rFonts w:hint="eastAsia" w:ascii="仿宋" w:hAnsi="仿宋" w:eastAsia="仿宋" w:cs="仿宋"/>
                <w:kern w:val="28"/>
                <w:sz w:val="24"/>
                <w:lang w:eastAsia="zh-CN"/>
              </w:rPr>
            </w:pPr>
            <w:r>
              <w:rPr>
                <w:rFonts w:hint="eastAsia" w:ascii="仿宋" w:hAnsi="仿宋" w:eastAsia="仿宋" w:cs="仿宋"/>
                <w:sz w:val="24"/>
              </w:rPr>
              <w:t>银行账号：1207 0212 0920 0306 679</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38" w:type="dxa"/>
            <w:tcBorders>
              <w:top w:val="single" w:color="auto" w:sz="4" w:space="0"/>
              <w:left w:val="single" w:color="000000" w:sz="8" w:space="0"/>
              <w:right w:val="single" w:color="000000" w:sz="2" w:space="0"/>
            </w:tcBorders>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635"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bCs w:val="0"/>
                <w:sz w:val="24"/>
              </w:rPr>
            </w:pPr>
            <w:r>
              <w:rPr>
                <w:rFonts w:hint="eastAsia" w:ascii="仿宋" w:hAnsi="仿宋" w:eastAsia="仿宋" w:cs="仿宋"/>
                <w:b/>
                <w:bCs w:val="0"/>
                <w:sz w:val="24"/>
              </w:rPr>
              <w:t>特别说明</w:t>
            </w:r>
          </w:p>
        </w:tc>
        <w:tc>
          <w:tcPr>
            <w:tcW w:w="741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bookmarkEnd w:id="10"/>
    </w:tbl>
    <w:p>
      <w:pPr>
        <w:adjustRightInd/>
        <w:spacing w:line="360" w:lineRule="auto"/>
        <w:ind w:firstLine="3845" w:firstLineChars="1197"/>
        <w:outlineLvl w:val="0"/>
        <w:rPr>
          <w:rFonts w:ascii="仿宋" w:hAnsi="仿宋" w:eastAsia="仿宋" w:cs="仿宋"/>
          <w:b/>
          <w:sz w:val="32"/>
          <w:szCs w:val="20"/>
        </w:rPr>
      </w:pPr>
      <w:bookmarkStart w:id="26" w:name="_Toc5676"/>
      <w:bookmarkStart w:id="27" w:name="第三部分"/>
      <w:bookmarkStart w:id="28" w:name="_Toc164416483"/>
      <w:r>
        <w:rPr>
          <w:rFonts w:hint="eastAsia" w:ascii="仿宋" w:hAnsi="仿宋" w:eastAsia="仿宋" w:cs="仿宋"/>
          <w:b/>
          <w:sz w:val="32"/>
          <w:szCs w:val="20"/>
        </w:rPr>
        <w:t>一、总则</w:t>
      </w:r>
      <w:bookmarkEnd w:id="26"/>
    </w:p>
    <w:p>
      <w:pPr>
        <w:snapToGrid w:val="0"/>
        <w:spacing w:line="360" w:lineRule="auto"/>
        <w:ind w:firstLine="361" w:firstLineChars="150"/>
        <w:jc w:val="left"/>
        <w:outlineLvl w:val="1"/>
        <w:rPr>
          <w:rFonts w:ascii="仿宋" w:hAnsi="仿宋" w:eastAsia="仿宋" w:cs="仿宋"/>
          <w:b/>
          <w:sz w:val="24"/>
        </w:rPr>
      </w:pPr>
      <w:bookmarkStart w:id="29" w:name="_Hlt74729768"/>
      <w:bookmarkEnd w:id="29"/>
      <w:bookmarkStart w:id="30" w:name="_Hlt74707468"/>
      <w:bookmarkEnd w:id="30"/>
      <w:bookmarkStart w:id="31" w:name="_Hlt68057669"/>
      <w:bookmarkEnd w:id="31"/>
      <w:bookmarkStart w:id="32" w:name="_Hlt75236101"/>
      <w:bookmarkEnd w:id="32"/>
      <w:bookmarkStart w:id="33" w:name="_Hlt75236011"/>
      <w:bookmarkEnd w:id="33"/>
      <w:bookmarkStart w:id="34" w:name="_Hlt68073093"/>
      <w:bookmarkEnd w:id="34"/>
      <w:bookmarkStart w:id="35" w:name="_Hlt68072998"/>
      <w:bookmarkEnd w:id="35"/>
      <w:bookmarkStart w:id="36" w:name="_Hlt74714665"/>
      <w:bookmarkEnd w:id="36"/>
      <w:bookmarkStart w:id="37" w:name="_Hlt74730295"/>
      <w:bookmarkEnd w:id="37"/>
      <w:bookmarkStart w:id="38" w:name="_Hlt68403820"/>
      <w:bookmarkEnd w:id="38"/>
      <w:bookmarkStart w:id="39" w:name="_Hlt75236290"/>
      <w:bookmarkEnd w:id="39"/>
      <w:bookmarkStart w:id="40" w:name="_Hlt68072990"/>
      <w:bookmarkEnd w:id="40"/>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41" w:name="_Toc21962"/>
      <w:r>
        <w:rPr>
          <w:rFonts w:hint="eastAsia" w:ascii="仿宋" w:hAnsi="仿宋" w:eastAsia="仿宋" w:cs="仿宋"/>
          <w:b/>
          <w:sz w:val="24"/>
        </w:rPr>
        <w:t>2.定义</w:t>
      </w:r>
      <w:bookmarkEnd w:id="41"/>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r>
        <w:rPr>
          <w:rFonts w:hint="eastAsia" w:ascii="仿宋" w:hAnsi="仿宋" w:eastAsia="仿宋" w:cs="仿宋"/>
          <w:sz w:val="24"/>
          <w:lang w:eastAsia="zh-CN"/>
        </w:rPr>
        <w:t>）</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720" w:firstLineChars="3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如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▲采购人拟采购的产品如属于政府强制采购的节能产品品目清单范围的，投标人相应的投标产品未获得国家确定的认证机构出具的、处于有效期之内的节能产品认证证书的，投标无效。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2"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2"/>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sz w:val="24"/>
          <w:lang w:val="en-US" w:eastAsia="zh-CN"/>
        </w:rPr>
        <w:t>1</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0%的扣除，用扣除后的价格参与评审。接受大中型企业与小微企业组成联合体或者允许大中型企业向一家或者多家小微企业分包的政府采购货物项目，对于</w:t>
      </w:r>
      <w:bookmarkStart w:id="43" w:name="_Hlk101132181"/>
      <w:r>
        <w:rPr>
          <w:rFonts w:hint="eastAsia" w:ascii="仿宋" w:hAnsi="仿宋" w:eastAsia="仿宋" w:cs="仿宋"/>
          <w:sz w:val="24"/>
        </w:rPr>
        <w:t>联合协议或者分包意向协议约定小微企业的合同份额占到合同总金额30%以上的</w:t>
      </w:r>
      <w:bookmarkEnd w:id="43"/>
      <w:r>
        <w:rPr>
          <w:rFonts w:hint="eastAsia" w:ascii="仿宋" w:hAnsi="仿宋" w:eastAsia="仿宋" w:cs="仿宋"/>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w:t>
      </w:r>
      <w:r>
        <w:rPr>
          <w:rFonts w:hint="eastAsia" w:ascii="仿宋" w:hAnsi="仿宋" w:eastAsia="仿宋" w:cs="仿宋"/>
          <w:sz w:val="24"/>
          <w:lang w:eastAsia="zh-CN"/>
        </w:rPr>
        <w:t>〔2014〕68号</w:t>
      </w:r>
      <w:r>
        <w:rPr>
          <w:rFonts w:hint="eastAsia" w:ascii="仿宋" w:hAnsi="仿宋" w:eastAsia="仿宋" w:cs="仿宋"/>
          <w:sz w:val="24"/>
        </w:rPr>
        <w:t>）规定的监狱企业并提供由省级以上监狱管理局、戒毒管理局（含新疆生产建设兵团）出具的属于监狱企业证明文件的，视同为小型、微型企业。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4.1在线询问、质疑、投诉</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w:t>
      </w:r>
    </w:p>
    <w:p>
      <w:pPr>
        <w:pStyle w:val="34"/>
        <w:spacing w:line="360" w:lineRule="auto"/>
        <w:ind w:left="479" w:leftChars="228"/>
        <w:rPr>
          <w:rFonts w:ascii="仿宋" w:hAnsi="仿宋" w:eastAsia="仿宋" w:cs="仿宋"/>
          <w:sz w:val="24"/>
        </w:rPr>
      </w:pPr>
      <w:r>
        <w:rPr>
          <w:rFonts w:hint="eastAsia" w:ascii="仿宋" w:hAnsi="仿宋" w:eastAsia="仿宋" w:cs="仿宋"/>
          <w:sz w:val="24"/>
        </w:rPr>
        <w:t>4.3.2.3对采购结果提出质疑的，质疑期限自采购结果公告期限届满之日起计算。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44" w:name="_Toc31946"/>
      <w:r>
        <w:rPr>
          <w:rFonts w:hint="eastAsia" w:ascii="仿宋" w:hAnsi="仿宋" w:eastAsia="仿宋" w:cs="仿宋"/>
          <w:b/>
          <w:sz w:val="32"/>
          <w:szCs w:val="20"/>
        </w:rPr>
        <w:t>二、招标文件的构成、澄清、修改</w:t>
      </w:r>
      <w:bookmarkEnd w:id="44"/>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34"/>
        <w:tabs>
          <w:tab w:val="left" w:pos="840"/>
        </w:tabs>
        <w:spacing w:line="312" w:lineRule="auto"/>
        <w:ind w:firstLine="638" w:firstLineChars="266"/>
        <w:jc w:val="left"/>
        <w:rPr>
          <w:rFonts w:ascii="仿宋" w:hAnsi="仿宋" w:eastAsia="仿宋" w:cs="仿宋"/>
          <w:sz w:val="24"/>
          <w:szCs w:val="24"/>
        </w:rPr>
      </w:pPr>
      <w:r>
        <w:rPr>
          <w:rFonts w:hint="eastAsia" w:ascii="仿宋" w:hAnsi="仿宋" w:eastAsia="仿宋" w:cs="仿宋"/>
          <w:sz w:val="24"/>
          <w:szCs w:val="24"/>
        </w:rPr>
        <w:t xml:space="preserve">6.1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pPr>
        <w:pStyle w:val="34"/>
        <w:tabs>
          <w:tab w:val="left" w:pos="840"/>
        </w:tabs>
        <w:spacing w:line="312" w:lineRule="auto"/>
        <w:ind w:firstLine="638" w:firstLineChars="266"/>
        <w:jc w:val="left"/>
        <w:rPr>
          <w:rFonts w:ascii="仿宋" w:hAnsi="仿宋" w:eastAsia="仿宋" w:cs="仿宋"/>
          <w:sz w:val="24"/>
          <w:szCs w:val="24"/>
        </w:rPr>
      </w:pPr>
      <w:r>
        <w:rPr>
          <w:rFonts w:hint="eastAsia" w:ascii="仿宋" w:hAnsi="仿宋" w:eastAsia="仿宋" w:cs="仿宋"/>
          <w:sz w:val="24"/>
          <w:szCs w:val="24"/>
        </w:rPr>
        <w:t>6.2、投标人在规定的时间内未对招标文件提出疑问、质疑或要求澄清的，将视其为无异议。对招标文件中描述有歧义或前后不一致的地方，评标委员会有权进行评判，但对同一条款的评判应适用于每个投标人。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bookmarkStart w:id="45" w:name="_Toc24620"/>
      <w:r>
        <w:rPr>
          <w:rFonts w:hint="eastAsia" w:ascii="仿宋" w:hAnsi="仿宋" w:eastAsia="仿宋" w:cs="仿宋"/>
          <w:b/>
          <w:sz w:val="30"/>
          <w:szCs w:val="20"/>
        </w:rPr>
        <w:t>三、投标</w:t>
      </w:r>
      <w:bookmarkEnd w:id="45"/>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11.1资格文件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11.1.2法人或者其他组织的营业执照等证明文件，自然人的身份证明；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bookmarkStart w:id="46" w:name="OLE_LINK9"/>
      <w:r>
        <w:rPr>
          <w:rFonts w:hint="eastAsia" w:ascii="仿宋" w:hAnsi="仿宋" w:eastAsia="仿宋" w:cs="仿宋"/>
          <w:sz w:val="24"/>
          <w:szCs w:val="24"/>
        </w:rPr>
        <w:t>根据招标公告申请人的资格要求提供相关资料，</w:t>
      </w:r>
      <w:r>
        <w:rPr>
          <w:rFonts w:hint="eastAsia" w:ascii="仿宋" w:hAnsi="仿宋" w:eastAsia="仿宋" w:cs="仿宋"/>
          <w:b/>
          <w:bCs/>
          <w:sz w:val="24"/>
          <w:szCs w:val="24"/>
        </w:rPr>
        <w:t>提供中小企业声明函</w:t>
      </w:r>
      <w:r>
        <w:rPr>
          <w:rFonts w:hint="eastAsia" w:ascii="仿宋" w:hAnsi="仿宋" w:eastAsia="仿宋" w:cs="仿宋"/>
          <w:sz w:val="24"/>
          <w:szCs w:val="24"/>
        </w:rPr>
        <w:t>（符合《关于政府采购支持监狱企业发展有关问题的通知》（财库</w:t>
      </w:r>
      <w:r>
        <w:rPr>
          <w:rFonts w:hint="eastAsia" w:ascii="仿宋" w:hAnsi="仿宋" w:eastAsia="仿宋" w:cs="仿宋"/>
          <w:sz w:val="24"/>
          <w:szCs w:val="24"/>
          <w:lang w:eastAsia="zh-CN"/>
        </w:rPr>
        <w:t>〔2014〕68号</w:t>
      </w:r>
      <w:r>
        <w:rPr>
          <w:rFonts w:hint="eastAsia" w:ascii="仿宋" w:hAnsi="仿宋" w:eastAsia="仿宋" w:cs="仿宋"/>
          <w:sz w:val="24"/>
          <w:szCs w:val="24"/>
        </w:rPr>
        <w:t>）规定的监狱企业并提供由省级以上监狱管理局、戒毒管理局（含新疆生产建设兵团）出具的属于监狱企业证明文件的，视同为小型、微型企业）</w:t>
      </w:r>
      <w:bookmarkEnd w:id="46"/>
      <w:r>
        <w:rPr>
          <w:rFonts w:hint="eastAsia" w:ascii="仿宋" w:hAnsi="仿宋" w:eastAsia="仿宋" w:cs="仿宋"/>
          <w:sz w:val="24"/>
          <w:szCs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w:t>
      </w:r>
      <w:r>
        <w:rPr>
          <w:rFonts w:hint="eastAsia" w:ascii="仿宋" w:hAnsi="仿宋" w:eastAsia="仿宋" w:cs="仿宋"/>
          <w:sz w:val="24"/>
        </w:rPr>
        <w:t>提供采购公告中符合供应商特定条件的有效资质证书复印件</w:t>
      </w:r>
      <w:r>
        <w:rPr>
          <w:rFonts w:hint="eastAsia" w:ascii="仿宋" w:hAnsi="仿宋" w:eastAsia="仿宋" w:cs="仿宋"/>
          <w:sz w:val="24"/>
          <w:lang w:val="en-US" w:eastAsia="zh-CN"/>
        </w:rPr>
        <w:t>如无则不需提供</w:t>
      </w:r>
      <w:r>
        <w:rPr>
          <w:rFonts w:hint="eastAsia" w:ascii="仿宋" w:hAnsi="仿宋" w:eastAsia="仿宋" w:cs="仿宋"/>
          <w:snapToGrid w:val="0"/>
          <w:kern w:val="28"/>
          <w:sz w:val="24"/>
          <w:szCs w:val="20"/>
        </w:rPr>
        <w:t>)</w:t>
      </w:r>
      <w:r>
        <w:rPr>
          <w:rFonts w:hint="eastAsia" w:ascii="仿宋" w:hAnsi="仿宋" w:eastAsia="仿宋" w:cs="仿宋"/>
          <w:sz w:val="24"/>
        </w:rPr>
        <w:t>，以及需要说明的其他资料。</w:t>
      </w:r>
    </w:p>
    <w:p>
      <w:pPr>
        <w:snapToGrid w:val="0"/>
        <w:spacing w:line="360" w:lineRule="auto"/>
        <w:ind w:firstLine="482" w:firstLineChars="200"/>
        <w:rPr>
          <w:rFonts w:ascii="仿宋" w:hAnsi="仿宋" w:eastAsia="仿宋" w:cs="仿宋"/>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11.2.3供应商情况介绍；</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11.2.4评标标准相应的商务技术资料</w:t>
      </w:r>
      <w:bookmarkStart w:id="47" w:name="_Toc20238"/>
      <w:r>
        <w:rPr>
          <w:rFonts w:hint="eastAsia" w:ascii="仿宋" w:hAnsi="仿宋" w:eastAsia="仿宋" w:cs="仿宋"/>
          <w:sz w:val="24"/>
        </w:rPr>
        <w:t>（根据评标办法提供）；</w:t>
      </w:r>
    </w:p>
    <w:p>
      <w:pPr>
        <w:snapToGrid w:val="0"/>
        <w:spacing w:line="360" w:lineRule="auto"/>
        <w:ind w:firstLine="1058" w:firstLineChars="441"/>
        <w:rPr>
          <w:rFonts w:ascii="仿宋" w:eastAsia="仿宋" w:cs="仿宋"/>
          <w:sz w:val="24"/>
        </w:rPr>
      </w:pPr>
      <w:r>
        <w:rPr>
          <w:rFonts w:hint="eastAsia" w:ascii="仿宋" w:hAnsi="仿宋" w:eastAsia="仿宋" w:cs="仿宋"/>
          <w:sz w:val="24"/>
        </w:rPr>
        <w:t>11.2.</w:t>
      </w:r>
      <w:r>
        <w:rPr>
          <w:rFonts w:hint="eastAsia" w:ascii="仿宋" w:eastAsia="仿宋" w:cs="仿宋"/>
          <w:sz w:val="24"/>
        </w:rPr>
        <w:t>5</w:t>
      </w:r>
      <w:r>
        <w:rPr>
          <w:rFonts w:hint="eastAsia" w:ascii="仿宋" w:hAnsi="仿宋" w:eastAsia="仿宋" w:cs="仿宋"/>
          <w:sz w:val="24"/>
        </w:rPr>
        <w:t>投标标的清单；</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11.2.6商务技术偏离表；</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11.2.7商务需求响应表；</w:t>
      </w:r>
    </w:p>
    <w:bookmarkEnd w:id="47"/>
    <w:p>
      <w:pPr>
        <w:pStyle w:val="5"/>
        <w:ind w:left="0" w:firstLine="1058" w:firstLineChars="441"/>
        <w:rPr>
          <w:rFonts w:ascii="仿宋" w:eastAsia="仿宋" w:cs="仿宋"/>
          <w:b w:val="0"/>
          <w:bCs w:val="0"/>
          <w:sz w:val="24"/>
          <w:szCs w:val="24"/>
        </w:rPr>
      </w:pPr>
      <w:bookmarkStart w:id="48" w:name="_Toc4291"/>
      <w:r>
        <w:rPr>
          <w:rFonts w:hint="eastAsia" w:ascii="仿宋" w:eastAsia="仿宋" w:cs="仿宋"/>
          <w:b w:val="0"/>
          <w:bCs w:val="0"/>
          <w:sz w:val="24"/>
          <w:szCs w:val="24"/>
          <w:lang w:val="en-US"/>
        </w:rPr>
        <w:t>11.2.8</w:t>
      </w:r>
      <w:r>
        <w:rPr>
          <w:rFonts w:hint="eastAsia" w:ascii="仿宋" w:eastAsia="仿宋" w:cs="仿宋"/>
          <w:b w:val="0"/>
          <w:bCs w:val="0"/>
          <w:sz w:val="24"/>
          <w:szCs w:val="24"/>
        </w:rPr>
        <w:t>政府采购供应商廉洁自律承诺书</w:t>
      </w:r>
      <w:bookmarkEnd w:id="48"/>
      <w:r>
        <w:rPr>
          <w:rFonts w:hint="eastAsia" w:ascii="仿宋" w:eastAsia="仿宋" w:cs="仿宋"/>
          <w:sz w:val="24"/>
        </w:rPr>
        <w:t>。</w:t>
      </w:r>
    </w:p>
    <w:p>
      <w:pPr>
        <w:snapToGrid w:val="0"/>
        <w:spacing w:line="360" w:lineRule="auto"/>
        <w:ind w:firstLine="482" w:firstLineChars="200"/>
        <w:rPr>
          <w:rFonts w:ascii="仿宋" w:hAnsi="仿宋" w:eastAsia="仿宋" w:cs="仿宋"/>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r>
        <w:rPr>
          <w:rFonts w:hint="eastAsia" w:ascii="仿宋" w:hAnsi="仿宋" w:eastAsia="仿宋" w:cs="仿宋"/>
          <w:b/>
          <w:sz w:val="24"/>
        </w:rPr>
        <w:t>：</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11.3.2投标项目报价明细表（格式见附件）；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11.3.3中小企业声明函（格式见附件）；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11.3.4投标人针对报价需要说明的其他文件和说明（格式自拟）。</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2"/>
        <w:snapToGrid w:val="0"/>
        <w:spacing w:before="0"/>
        <w:ind w:firstLine="0" w:firstLineChars="0"/>
        <w:outlineLvl w:val="0"/>
        <w:rPr>
          <w:rFonts w:ascii="仿宋" w:hAnsi="仿宋" w:eastAsia="仿宋" w:cs="仿宋"/>
          <w:b/>
          <w:szCs w:val="24"/>
        </w:rPr>
      </w:pPr>
      <w:bookmarkStart w:id="49" w:name="_Toc21577"/>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bookmarkEnd w:id="49"/>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14.3采购人、采购代理机构可以视情况延长投标文件提交的截止时间。在上述情况下，采购代理机构与投标人在投标截止期前的全部权利、责任和义务，将适用于延长至新的投标截止期。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b/>
          <w:bCs/>
          <w:sz w:val="24"/>
          <w:szCs w:val="24"/>
        </w:rPr>
        <w:t>U</w:t>
      </w:r>
      <w:r>
        <w:rPr>
          <w:rFonts w:hint="eastAsia" w:ascii="仿宋" w:hAnsi="仿宋" w:eastAsia="仿宋" w:cs="仿宋"/>
          <w:sz w:val="24"/>
          <w:szCs w:val="24"/>
        </w:rPr>
        <w:t>盘或</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w:t>
      </w:r>
      <w:r>
        <w:rPr>
          <w:rFonts w:hint="eastAsia" w:ascii="仿宋" w:hAnsi="仿宋" w:eastAsia="仿宋" w:cs="仿宋"/>
          <w:sz w:val="24"/>
          <w:szCs w:val="24"/>
          <w:lang w:eastAsia="zh-CN"/>
        </w:rPr>
        <w:t>泄漏</w:t>
      </w:r>
      <w:r>
        <w:rPr>
          <w:rFonts w:hint="eastAsia" w:ascii="仿宋" w:hAnsi="仿宋" w:eastAsia="仿宋" w:cs="仿宋"/>
          <w:sz w:val="24"/>
          <w:szCs w:val="24"/>
        </w:rPr>
        <w:t>、遗失、损坏或延期送达等情况的，由投标人自行负责。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2"/>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643"/>
        <w:rPr>
          <w:rFonts w:ascii="仿宋" w:hAnsi="仿宋" w:eastAsia="仿宋" w:cs="仿宋"/>
          <w:b/>
          <w:sz w:val="32"/>
        </w:rPr>
      </w:pPr>
    </w:p>
    <w:p>
      <w:pPr>
        <w:pStyle w:val="13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pStyle w:val="132"/>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2"/>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50" w:name="_Toc5303"/>
      <w:r>
        <w:rPr>
          <w:rFonts w:hint="eastAsia" w:ascii="仿宋" w:hAnsi="仿宋" w:eastAsia="仿宋" w:cs="仿宋"/>
          <w:b/>
          <w:sz w:val="36"/>
          <w:szCs w:val="36"/>
        </w:rPr>
        <w:t>五、评标</w:t>
      </w:r>
      <w:bookmarkEnd w:id="50"/>
    </w:p>
    <w:p>
      <w:pPr>
        <w:spacing w:line="360" w:lineRule="auto"/>
        <w:ind w:firstLine="482" w:firstLineChars="200"/>
        <w:rPr>
          <w:rFonts w:ascii="仿宋" w:hAnsi="仿宋" w:eastAsia="仿宋" w:cs="仿宋"/>
          <w:b/>
          <w:sz w:val="24"/>
        </w:rPr>
      </w:pPr>
      <w:bookmarkStart w:id="5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bookmarkStart w:id="52" w:name="_Toc918"/>
      <w:r>
        <w:rPr>
          <w:rFonts w:hint="eastAsia" w:ascii="仿宋" w:hAnsi="仿宋" w:eastAsia="仿宋" w:cs="仿宋"/>
          <w:b/>
          <w:sz w:val="36"/>
          <w:szCs w:val="36"/>
        </w:rPr>
        <w:t>六、定 标</w:t>
      </w:r>
      <w:bookmarkEnd w:id="52"/>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2"/>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23.1自中标人确定之日起2个工作日内，采购代理机构向中标人发出中标通知书，同时编制发布采购结果公告。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132"/>
        <w:snapToGrid w:val="0"/>
        <w:ind w:firstLine="480"/>
        <w:rPr>
          <w:rFonts w:ascii="仿宋" w:hAnsi="仿宋" w:eastAsia="仿宋" w:cs="仿宋"/>
        </w:rPr>
      </w:pPr>
      <w:r>
        <w:rPr>
          <w:rFonts w:hint="eastAsia" w:ascii="仿宋" w:hAnsi="仿宋" w:eastAsia="仿宋" w:cs="仿宋"/>
        </w:rPr>
        <w:t>25.6.采购人应当自政府采购合同签订之日起7个工作日内，将政府采购合同通过政采云平台提交至同级人民政府财政部门备案存档。</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pStyle w:val="5"/>
        <w:rPr>
          <w:rFonts w:ascii="仿宋" w:eastAsia="仿宋" w:cs="仿宋"/>
          <w:kern w:val="0"/>
          <w:sz w:val="24"/>
        </w:rPr>
      </w:pPr>
      <w:bookmarkStart w:id="53" w:name="OLE_LINK28"/>
      <w:r>
        <w:rPr>
          <w:rFonts w:hint="eastAsia" w:ascii="仿宋" w:eastAsia="仿宋" w:cs="仿宋"/>
          <w:kern w:val="0"/>
          <w:sz w:val="24"/>
        </w:rPr>
        <w:t>无</w:t>
      </w:r>
    </w:p>
    <w:bookmarkEnd w:id="53"/>
    <w:p>
      <w:pPr>
        <w:pStyle w:val="5"/>
        <w:rPr>
          <w:rFonts w:ascii="仿宋" w:eastAsia="仿宋" w:cs="仿宋"/>
          <w:highlight w:val="none"/>
        </w:rPr>
      </w:pPr>
      <w:r>
        <w:rPr>
          <w:rFonts w:hint="eastAsia" w:ascii="仿宋" w:eastAsia="仿宋" w:cs="仿宋"/>
          <w:sz w:val="24"/>
          <w:highlight w:val="none"/>
          <w:lang w:val="en-US"/>
        </w:rPr>
        <w:t>27.预付款</w:t>
      </w:r>
    </w:p>
    <w:p>
      <w:pPr>
        <w:snapToGrid w:val="0"/>
        <w:spacing w:line="360" w:lineRule="auto"/>
        <w:ind w:left="0" w:leftChars="0" w:firstLine="420" w:firstLineChars="175"/>
        <w:rPr>
          <w:rFonts w:hint="eastAsia" w:ascii="仿宋" w:hAnsi="仿宋" w:eastAsia="仿宋" w:cs="仿宋"/>
          <w:color w:val="auto"/>
          <w:kern w:val="2"/>
          <w:sz w:val="24"/>
          <w:szCs w:val="24"/>
          <w:lang w:eastAsia="zh-CN"/>
        </w:rPr>
      </w:pPr>
      <w:r>
        <w:rPr>
          <w:rFonts w:ascii="仿宋" w:hAnsi="仿宋" w:eastAsia="仿宋" w:cs="仿宋"/>
          <w:color w:val="auto"/>
          <w:kern w:val="2"/>
          <w:sz w:val="24"/>
          <w:szCs w:val="24"/>
        </w:rPr>
        <w:t>合同生效以及具备实施条件后7个工作日内支付合同总额的</w:t>
      </w:r>
      <w:r>
        <w:rPr>
          <w:rFonts w:hint="eastAsia" w:ascii="仿宋" w:hAnsi="仿宋" w:eastAsia="仿宋" w:cs="仿宋"/>
          <w:color w:val="auto"/>
          <w:kern w:val="2"/>
          <w:sz w:val="24"/>
          <w:szCs w:val="24"/>
          <w:lang w:val="en-US" w:eastAsia="zh-CN"/>
        </w:rPr>
        <w:t>7</w:t>
      </w:r>
      <w:r>
        <w:rPr>
          <w:rFonts w:ascii="仿宋" w:hAnsi="仿宋" w:eastAsia="仿宋" w:cs="仿宋"/>
          <w:color w:val="auto"/>
          <w:kern w:val="2"/>
          <w:sz w:val="24"/>
          <w:szCs w:val="24"/>
        </w:rPr>
        <w:t>0%作为预付款</w:t>
      </w:r>
      <w:r>
        <w:rPr>
          <w:rFonts w:hint="eastAsia" w:ascii="仿宋" w:hAnsi="仿宋" w:eastAsia="仿宋" w:cs="仿宋"/>
          <w:color w:val="auto"/>
          <w:kern w:val="2"/>
          <w:sz w:val="24"/>
          <w:szCs w:val="24"/>
          <w:lang w:eastAsia="zh-CN"/>
        </w:rPr>
        <w:t>。</w:t>
      </w: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2"/>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32"/>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32"/>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32"/>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32"/>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32"/>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bookmarkEnd w:id="27"/>
    <w:bookmarkEnd w:id="28"/>
    <w:bookmarkEnd w:id="51"/>
    <w:p>
      <w:pPr>
        <w:rPr>
          <w:rFonts w:hint="eastAsia" w:ascii="仿宋" w:hAnsi="仿宋" w:eastAsia="仿宋" w:cs="仿宋"/>
        </w:rPr>
      </w:pPr>
      <w:bookmarkStart w:id="54" w:name="_Toc29425"/>
      <w:bookmarkStart w:id="55" w:name="第四部分"/>
      <w:r>
        <w:rPr>
          <w:rFonts w:hint="eastAsia" w:ascii="仿宋" w:hAnsi="仿宋" w:eastAsia="仿宋" w:cs="仿宋"/>
        </w:rPr>
        <w:br w:type="page"/>
      </w:r>
    </w:p>
    <w:p>
      <w:pPr>
        <w:pStyle w:val="4"/>
        <w:spacing w:after="0" w:line="360" w:lineRule="auto"/>
        <w:ind w:left="431" w:hanging="431"/>
        <w:jc w:val="center"/>
        <w:rPr>
          <w:rFonts w:ascii="仿宋" w:hAnsi="仿宋" w:eastAsia="仿宋" w:cs="仿宋"/>
        </w:rPr>
      </w:pPr>
      <w:r>
        <w:rPr>
          <w:rFonts w:hint="eastAsia" w:ascii="仿宋" w:hAnsi="仿宋" w:eastAsia="仿宋" w:cs="仿宋"/>
        </w:rPr>
        <w:t>第三部分   采购需求</w:t>
      </w:r>
      <w:bookmarkEnd w:id="54"/>
    </w:p>
    <w:p>
      <w:pPr>
        <w:numPr>
          <w:ilvl w:val="0"/>
          <w:numId w:val="3"/>
        </w:numPr>
        <w:tabs>
          <w:tab w:val="left" w:pos="8280"/>
        </w:tabs>
        <w:spacing w:line="360" w:lineRule="auto"/>
        <w:ind w:left="0" w:leftChars="0" w:right="25" w:firstLine="422" w:firstLineChars="150"/>
        <w:outlineLvl w:val="1"/>
        <w:rPr>
          <w:rFonts w:ascii="仿宋" w:hAnsi="仿宋" w:eastAsia="仿宋" w:cs="仿宋"/>
          <w:b/>
          <w:sz w:val="28"/>
          <w:szCs w:val="28"/>
        </w:rPr>
      </w:pPr>
      <w:r>
        <w:rPr>
          <w:rFonts w:hint="eastAsia" w:ascii="仿宋" w:hAnsi="仿宋" w:eastAsia="仿宋" w:cs="仿宋"/>
          <w:b/>
          <w:sz w:val="28"/>
          <w:szCs w:val="28"/>
        </w:rPr>
        <w:t>招标项目一览表</w:t>
      </w:r>
    </w:p>
    <w:tbl>
      <w:tblPr>
        <w:tblStyle w:val="6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1755"/>
        <w:gridCol w:w="915"/>
        <w:gridCol w:w="840"/>
        <w:gridCol w:w="157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968" w:type="dxa"/>
            <w:vAlign w:val="center"/>
          </w:tcPr>
          <w:p>
            <w:pPr>
              <w:tabs>
                <w:tab w:val="left" w:pos="8280"/>
              </w:tabs>
              <w:autoSpaceDE w:val="0"/>
              <w:autoSpaceDN w:val="0"/>
              <w:adjustRightInd w:val="0"/>
              <w:spacing w:line="360" w:lineRule="auto"/>
              <w:ind w:firstLine="120" w:firstLineChars="5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1755"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简要技术要求</w:t>
            </w:r>
          </w:p>
        </w:tc>
        <w:tc>
          <w:tcPr>
            <w:tcW w:w="915"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840"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1575"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总预算</w:t>
            </w:r>
          </w:p>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（万元）</w:t>
            </w:r>
          </w:p>
        </w:tc>
        <w:tc>
          <w:tcPr>
            <w:tcW w:w="1205" w:type="dxa"/>
            <w:vAlign w:val="center"/>
          </w:tcPr>
          <w:p>
            <w:pPr>
              <w:tabs>
                <w:tab w:val="left" w:pos="8280"/>
              </w:tabs>
              <w:autoSpaceDE w:val="0"/>
              <w:autoSpaceDN w:val="0"/>
              <w:adjustRightInd w:val="0"/>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968" w:type="dxa"/>
            <w:vAlign w:val="center"/>
          </w:tcPr>
          <w:p>
            <w:pPr>
              <w:tabs>
                <w:tab w:val="left" w:pos="8280"/>
              </w:tabs>
              <w:autoSpaceDE w:val="0"/>
              <w:autoSpaceDN w:val="0"/>
              <w:adjustRightInd w:val="0"/>
              <w:spacing w:line="360" w:lineRule="auto"/>
              <w:jc w:val="center"/>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lang w:val="en-US" w:eastAsia="zh-CN"/>
              </w:rPr>
              <w:t>台州市重点区域环境治理与行业整治综合提升技术服务项目</w:t>
            </w:r>
          </w:p>
        </w:tc>
        <w:tc>
          <w:tcPr>
            <w:tcW w:w="1755" w:type="dxa"/>
            <w:vAlign w:val="center"/>
          </w:tcPr>
          <w:p>
            <w:pPr>
              <w:tabs>
                <w:tab w:val="left" w:pos="8280"/>
              </w:tabs>
              <w:autoSpaceDE w:val="0"/>
              <w:autoSpaceDN w:val="0"/>
              <w:adjustRightInd w:val="0"/>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详见</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需求</w:t>
            </w:r>
          </w:p>
        </w:tc>
        <w:tc>
          <w:tcPr>
            <w:tcW w:w="915" w:type="dxa"/>
            <w:vAlign w:val="center"/>
          </w:tcPr>
          <w:p>
            <w:pPr>
              <w:tabs>
                <w:tab w:val="left" w:pos="8280"/>
              </w:tabs>
              <w:autoSpaceDE w:val="0"/>
              <w:autoSpaceDN w:val="0"/>
              <w:adjustRightInd w:val="0"/>
              <w:spacing w:line="360" w:lineRule="auto"/>
              <w:ind w:firstLine="240"/>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840" w:type="dxa"/>
            <w:vAlign w:val="center"/>
          </w:tcPr>
          <w:p>
            <w:pPr>
              <w:tabs>
                <w:tab w:val="left" w:pos="8280"/>
              </w:tabs>
              <w:autoSpaceDE w:val="0"/>
              <w:autoSpaceDN w:val="0"/>
              <w:adjustRightInd w:val="0"/>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项</w:t>
            </w:r>
          </w:p>
        </w:tc>
        <w:tc>
          <w:tcPr>
            <w:tcW w:w="1575" w:type="dxa"/>
            <w:vAlign w:val="center"/>
          </w:tcPr>
          <w:p>
            <w:pPr>
              <w:tabs>
                <w:tab w:val="left" w:pos="8280"/>
              </w:tabs>
              <w:autoSpaceDE w:val="0"/>
              <w:autoSpaceDN w:val="0"/>
              <w:adjustRightInd w:val="0"/>
              <w:spacing w:line="360" w:lineRule="auto"/>
              <w:jc w:val="center"/>
              <w:rPr>
                <w:rFonts w:hint="default" w:ascii="仿宋" w:hAnsi="仿宋" w:eastAsia="仿宋" w:cs="仿宋"/>
                <w:bCs/>
                <w:color w:val="auto"/>
                <w:sz w:val="24"/>
                <w:szCs w:val="24"/>
                <w:lang w:val="en-US"/>
              </w:rPr>
            </w:pPr>
            <w:r>
              <w:rPr>
                <w:rFonts w:hint="eastAsia" w:ascii="仿宋" w:hAnsi="仿宋" w:eastAsia="仿宋" w:cs="仿宋"/>
                <w:bCs/>
                <w:color w:val="auto"/>
                <w:sz w:val="24"/>
                <w:szCs w:val="24"/>
                <w:lang w:val="en-US" w:eastAsia="zh-CN"/>
              </w:rPr>
              <w:t>56</w:t>
            </w:r>
          </w:p>
        </w:tc>
        <w:tc>
          <w:tcPr>
            <w:tcW w:w="1205" w:type="dxa"/>
            <w:vAlign w:val="center"/>
          </w:tcPr>
          <w:p>
            <w:pPr>
              <w:tabs>
                <w:tab w:val="left" w:pos="8280"/>
              </w:tabs>
              <w:autoSpaceDE w:val="0"/>
              <w:autoSpaceDN w:val="0"/>
              <w:adjustRightInd w:val="0"/>
              <w:spacing w:line="360" w:lineRule="auto"/>
              <w:ind w:firstLine="24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一年</w:t>
            </w:r>
          </w:p>
        </w:tc>
      </w:tr>
    </w:tbl>
    <w:p>
      <w:pPr>
        <w:numPr>
          <w:ilvl w:val="0"/>
          <w:numId w:val="0"/>
        </w:numPr>
        <w:tabs>
          <w:tab w:val="left" w:pos="8280"/>
        </w:tabs>
        <w:spacing w:line="360" w:lineRule="auto"/>
        <w:ind w:leftChars="150" w:right="25" w:rightChars="0"/>
        <w:outlineLvl w:val="1"/>
        <w:rPr>
          <w:rFonts w:hint="eastAsia" w:ascii="仿宋" w:hAnsi="仿宋" w:eastAsia="仿宋" w:cs="仿宋"/>
          <w:b/>
          <w:sz w:val="28"/>
          <w:szCs w:val="28"/>
        </w:rPr>
      </w:pPr>
    </w:p>
    <w:p>
      <w:pPr>
        <w:numPr>
          <w:ilvl w:val="0"/>
          <w:numId w:val="3"/>
        </w:numPr>
        <w:tabs>
          <w:tab w:val="left" w:pos="8280"/>
        </w:tabs>
        <w:spacing w:line="360" w:lineRule="auto"/>
        <w:ind w:left="0" w:leftChars="0" w:right="25" w:firstLine="422" w:firstLineChars="150"/>
        <w:outlineLvl w:val="1"/>
        <w:rPr>
          <w:rFonts w:hint="eastAsia" w:ascii="仿宋" w:hAnsi="仿宋" w:eastAsia="仿宋" w:cs="仿宋"/>
          <w:b/>
          <w:sz w:val="28"/>
          <w:szCs w:val="28"/>
        </w:rPr>
      </w:pPr>
      <w:r>
        <w:rPr>
          <w:rFonts w:hint="eastAsia" w:ascii="仿宋" w:hAnsi="仿宋" w:eastAsia="仿宋" w:cs="仿宋"/>
          <w:b/>
          <w:sz w:val="28"/>
          <w:szCs w:val="28"/>
        </w:rPr>
        <w:t>项目背景</w:t>
      </w:r>
    </w:p>
    <w:p>
      <w:pPr>
        <w:numPr>
          <w:ilvl w:val="0"/>
          <w:numId w:val="0"/>
        </w:numPr>
        <w:tabs>
          <w:tab w:val="left" w:pos="8280"/>
        </w:tabs>
        <w:spacing w:line="360" w:lineRule="auto"/>
        <w:ind w:right="25" w:rightChars="0" w:firstLine="480" w:firstLineChars="200"/>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随着经济的快速发展，台州市在环境治理方面面临着新的挑战。为了进一步提升环境质量，特别是大气环境质量，需要对重点企业、重点区域和特定行业的污染排放进行系统治理。《台州市2025年空气质量持续改善行动方案》提出，实施清洁运输提升攻坚行动，完善重点领域清洁运输数字化监管体系，持续提升清洁运输比例；全面排查国、省控站点周边近污染源，完善重点区域精准管控措施，实施近源污染精准治理；实施低效失效废气治理设施排查整治攻坚行动，对重点行业开展排查整治。本项目旨在通过核查重点企业的清洁运输和门禁系统落实情况、重点区域污染源动态更新调查服务以及调研以不饱和树脂为原辅料、苯乙烯作为交联剂和溶剂的卫浴制品、人造石、玻璃钢复合材料等行业的VOCs和粉尘排放情况，制定科学合理的环境管理策略，推动台州市环境质量的持续改善。</w:t>
      </w:r>
    </w:p>
    <w:p>
      <w:pPr>
        <w:numPr>
          <w:ilvl w:val="0"/>
          <w:numId w:val="3"/>
        </w:numPr>
        <w:tabs>
          <w:tab w:val="left" w:pos="8280"/>
        </w:tabs>
        <w:spacing w:line="360" w:lineRule="auto"/>
        <w:ind w:left="0" w:leftChars="0" w:right="25" w:firstLine="422" w:firstLineChars="150"/>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服务内容</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核查重点企业清洁运输落实情况。对台州市燃煤火电、热电等重点企业采取线上和线下相结合核查方式，调查企业是否按要求落实门禁系统和清洁运输要求。统计分析企业清洁运输的比例，以及台州市重点企业清洁运输的整体比例。共4次，每2个月一次。</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重点区域污染源动态更新调查服务。动态更新污染源，确保污染源信息的准确性和时效性。定期运用地理信息系统（GIS）和实地勘查等手段，全面梳理重点区域周边的工业企业、建筑工地、道路交通、餐饮油烟排放单位等各类潜在大气污染源。基于污染源，梳理问题清单，制定和实施精准的环境管理策略，确保污染源得到有效控制。共调查2次，每季度调查一次。</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卫浴、人造石、玻璃钢等制造行业废气污染整治提升技术服务。对以不饱和树脂为原辅料、苯乙烯作为交联剂和溶剂的卫浴制品、人造石、玻璃钢复合材料等行业企业的VOCs和粉尘排放情况进行调查，摸清VOCs和粉尘治理现状，识别治理中的问题和挑战，梳理问题清单。开展行业整治提升技术研究，配合完成整治技术标准编制。</w:t>
      </w:r>
    </w:p>
    <w:p>
      <w:pPr>
        <w:numPr>
          <w:ilvl w:val="0"/>
          <w:numId w:val="3"/>
        </w:numPr>
        <w:tabs>
          <w:tab w:val="left" w:pos="8280"/>
        </w:tabs>
        <w:spacing w:line="360" w:lineRule="auto"/>
        <w:ind w:left="0" w:leftChars="0" w:right="25" w:firstLine="422" w:firstLineChars="150"/>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进度要求</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1、2026年5月底前完成重点企业清洁运输落实情况核查；</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2、2026年5月底前完成重点区域污染源动态更新调查；</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3、2026年3月底前完成卫浴、人造石、玻璃钢等制造行业污染现状排查和整治提升技术研究。</w:t>
      </w:r>
    </w:p>
    <w:p>
      <w:pPr>
        <w:numPr>
          <w:ilvl w:val="0"/>
          <w:numId w:val="3"/>
        </w:numPr>
        <w:tabs>
          <w:tab w:val="left" w:pos="8280"/>
        </w:tabs>
        <w:spacing w:line="360" w:lineRule="auto"/>
        <w:ind w:left="0" w:leftChars="0" w:right="25" w:firstLine="422" w:firstLineChars="150"/>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成果要求</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1、《重点企业清洁运输落实情况核查报告》汇编；</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2、《重点区域污染源动态更新清单报告》；</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3、《卫浴、人造石、玻璃钢等制造行业整治提升技术研究报告》。</w:t>
      </w:r>
    </w:p>
    <w:p>
      <w:pPr>
        <w:numPr>
          <w:ilvl w:val="0"/>
          <w:numId w:val="3"/>
        </w:numPr>
        <w:tabs>
          <w:tab w:val="left" w:pos="8280"/>
        </w:tabs>
        <w:spacing w:line="360" w:lineRule="auto"/>
        <w:ind w:left="0" w:leftChars="0" w:right="25" w:firstLine="422" w:firstLineChars="150"/>
        <w:outlineLvl w:val="1"/>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付款方式</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合同生效以及具备实施条件后7个工作日内支付合同总额的70%作为预付款；乙方完成所有工作内容并通过审核，自收到发票后10个工作日内支付余款。每次付款乙方均需提供等额的正式发票。</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有关本项目实施所涉及的一切费用均计入报价，包括所有人员的人工费、交通费、住宿费、伙食费、</w:t>
      </w:r>
      <w:r>
        <w:rPr>
          <w:rFonts w:ascii="仿宋" w:hAnsi="仿宋" w:eastAsia="仿宋" w:cs="仿宋"/>
          <w:snapToGrid w:val="0"/>
          <w:sz w:val="24"/>
        </w:rPr>
        <w:t>专家规划评审费</w:t>
      </w:r>
      <w:r>
        <w:rPr>
          <w:rFonts w:hint="eastAsia" w:ascii="仿宋" w:hAnsi="仿宋" w:eastAsia="仿宋" w:cs="仿宋"/>
          <w:b w:val="0"/>
          <w:bCs/>
          <w:snapToGrid w:val="0"/>
          <w:kern w:val="2"/>
          <w:sz w:val="24"/>
          <w:szCs w:val="21"/>
          <w:highlight w:val="none"/>
          <w:lang w:val="en-US" w:eastAsia="zh-CN" w:bidi="ar-SA"/>
        </w:rPr>
        <w:t>、办公设施费、管理费、利润、税金等一切费用。</w:t>
      </w:r>
    </w:p>
    <w:p>
      <w:pPr>
        <w:numPr>
          <w:ilvl w:val="0"/>
          <w:numId w:val="3"/>
        </w:numPr>
        <w:tabs>
          <w:tab w:val="left" w:pos="8280"/>
        </w:tabs>
        <w:spacing w:line="360" w:lineRule="auto"/>
        <w:ind w:left="0" w:leftChars="0" w:right="25" w:firstLine="422" w:firstLineChars="150"/>
        <w:outlineLvl w:val="1"/>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售后服务</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1、服务质量保证期1年。</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2、服务质量保证期内发生需服务事项，供应商应负责免费提供后续服务。</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3、供应商负责免费对项目成果错误进行及时更正、并对按规定进行调整或补充。</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4、供应商能提供快速的售后服务响应，如发生问题，供应商在接到采购人通知后在24小时内到达现场。</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5、在服务质量保证期内，供应商应负责处理解决出现的项目质量问题并承担一切费用。</w:t>
      </w:r>
    </w:p>
    <w:p>
      <w:pPr>
        <w:rPr>
          <w:rFonts w:hint="eastAsia" w:ascii="仿宋" w:hAnsi="仿宋" w:eastAsia="仿宋" w:cs="仿宋"/>
          <w:b/>
          <w:bCs/>
          <w:kern w:val="44"/>
          <w:sz w:val="44"/>
          <w:szCs w:val="44"/>
        </w:rPr>
      </w:pPr>
      <w:bookmarkStart w:id="56" w:name="_Toc19373"/>
      <w:r>
        <w:rPr>
          <w:rFonts w:hint="eastAsia" w:ascii="仿宋" w:hAnsi="仿宋" w:eastAsia="仿宋" w:cs="仿宋"/>
          <w:b/>
          <w:bCs/>
          <w:kern w:val="44"/>
          <w:sz w:val="44"/>
          <w:szCs w:val="44"/>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bCs/>
          <w:kern w:val="44"/>
          <w:sz w:val="44"/>
          <w:szCs w:val="44"/>
        </w:rPr>
        <w:t xml:space="preserve">第四部分   </w:t>
      </w:r>
      <w:bookmarkStart w:id="57" w:name="_Toc184310327"/>
      <w:bookmarkEnd w:id="57"/>
      <w:bookmarkStart w:id="58" w:name="_Toc184313240"/>
      <w:bookmarkEnd w:id="58"/>
      <w:bookmarkStart w:id="59" w:name="_Toc184312136"/>
      <w:bookmarkEnd w:id="59"/>
      <w:bookmarkStart w:id="60" w:name="_Toc184312137"/>
      <w:bookmarkEnd w:id="60"/>
      <w:bookmarkStart w:id="61" w:name="_Toc184313241"/>
      <w:bookmarkEnd w:id="61"/>
      <w:bookmarkStart w:id="62" w:name="_Toc184312120"/>
      <w:bookmarkEnd w:id="62"/>
      <w:bookmarkStart w:id="63" w:name="_Toc184310341"/>
      <w:bookmarkEnd w:id="63"/>
      <w:bookmarkStart w:id="64" w:name="_Toc184310289"/>
      <w:bookmarkEnd w:id="64"/>
      <w:bookmarkStart w:id="65" w:name="_Toc184314431"/>
      <w:bookmarkEnd w:id="65"/>
      <w:bookmarkStart w:id="66" w:name="_Toc184308063"/>
      <w:bookmarkEnd w:id="66"/>
      <w:bookmarkStart w:id="67" w:name="_Toc184314425"/>
      <w:bookmarkEnd w:id="67"/>
      <w:bookmarkStart w:id="68" w:name="_Toc184314415"/>
      <w:bookmarkEnd w:id="68"/>
      <w:bookmarkStart w:id="69" w:name="_Toc184312118"/>
      <w:bookmarkEnd w:id="69"/>
      <w:bookmarkStart w:id="70" w:name="_Toc184310320"/>
      <w:bookmarkEnd w:id="70"/>
      <w:bookmarkStart w:id="71" w:name="_Toc184313260"/>
      <w:bookmarkEnd w:id="71"/>
      <w:bookmarkStart w:id="72" w:name="_Toc184313270"/>
      <w:bookmarkEnd w:id="72"/>
      <w:bookmarkStart w:id="73" w:name="_Toc184310342"/>
      <w:bookmarkEnd w:id="73"/>
      <w:bookmarkStart w:id="74" w:name="_Toc184312083"/>
      <w:bookmarkEnd w:id="74"/>
      <w:bookmarkStart w:id="75" w:name="_Toc184308052"/>
      <w:bookmarkEnd w:id="75"/>
      <w:bookmarkStart w:id="76" w:name="_Toc184308102"/>
      <w:bookmarkEnd w:id="76"/>
      <w:bookmarkStart w:id="77" w:name="_Toc184314436"/>
      <w:bookmarkEnd w:id="77"/>
      <w:bookmarkStart w:id="78" w:name="_Toc184312068"/>
      <w:bookmarkEnd w:id="78"/>
      <w:bookmarkStart w:id="79" w:name="_Toc184310318"/>
      <w:bookmarkEnd w:id="79"/>
      <w:bookmarkStart w:id="80" w:name="_Toc184308038"/>
      <w:bookmarkEnd w:id="80"/>
      <w:bookmarkStart w:id="81" w:name="_Toc184308095"/>
      <w:bookmarkEnd w:id="81"/>
      <w:bookmarkStart w:id="82" w:name="_Toc184314445"/>
      <w:bookmarkEnd w:id="82"/>
      <w:bookmarkStart w:id="83" w:name="_Toc184310338"/>
      <w:bookmarkEnd w:id="83"/>
      <w:bookmarkStart w:id="84" w:name="_Toc184313261"/>
      <w:bookmarkEnd w:id="84"/>
      <w:bookmarkStart w:id="85" w:name="_Toc184310278"/>
      <w:bookmarkEnd w:id="85"/>
      <w:bookmarkStart w:id="86" w:name="_Toc184314475"/>
      <w:bookmarkEnd w:id="86"/>
      <w:bookmarkStart w:id="87" w:name="_Toc184308040"/>
      <w:bookmarkEnd w:id="87"/>
      <w:bookmarkStart w:id="88" w:name="_Toc184313268"/>
      <w:bookmarkEnd w:id="88"/>
      <w:bookmarkStart w:id="89" w:name="_Toc184312126"/>
      <w:bookmarkEnd w:id="89"/>
      <w:bookmarkStart w:id="90" w:name="_Toc184313257"/>
      <w:bookmarkEnd w:id="90"/>
      <w:bookmarkStart w:id="91" w:name="_Toc184313253"/>
      <w:bookmarkEnd w:id="91"/>
      <w:bookmarkStart w:id="92" w:name="_Toc184312133"/>
      <w:bookmarkEnd w:id="92"/>
      <w:bookmarkStart w:id="93" w:name="_Toc184310302"/>
      <w:bookmarkEnd w:id="93"/>
      <w:bookmarkStart w:id="94" w:name="_Toc184313248"/>
      <w:bookmarkEnd w:id="94"/>
      <w:bookmarkStart w:id="95" w:name="_Toc184314411"/>
      <w:bookmarkEnd w:id="95"/>
      <w:bookmarkStart w:id="96" w:name="_Toc184313242"/>
      <w:bookmarkEnd w:id="96"/>
      <w:bookmarkStart w:id="97" w:name="_Toc184308080"/>
      <w:bookmarkEnd w:id="97"/>
      <w:bookmarkStart w:id="98" w:name="_Toc184310310"/>
      <w:bookmarkEnd w:id="98"/>
      <w:bookmarkStart w:id="99" w:name="_Toc184313262"/>
      <w:bookmarkEnd w:id="99"/>
      <w:bookmarkStart w:id="100" w:name="_Toc184308105"/>
      <w:bookmarkEnd w:id="100"/>
      <w:bookmarkStart w:id="101" w:name="_Toc184308057"/>
      <w:bookmarkEnd w:id="101"/>
      <w:bookmarkStart w:id="102" w:name="_Toc184308089"/>
      <w:bookmarkEnd w:id="102"/>
      <w:bookmarkStart w:id="103" w:name="_Toc184312086"/>
      <w:bookmarkEnd w:id="103"/>
      <w:bookmarkStart w:id="104" w:name="_Toc184313304"/>
      <w:bookmarkEnd w:id="104"/>
      <w:bookmarkStart w:id="105" w:name="_Toc184308091"/>
      <w:bookmarkEnd w:id="105"/>
      <w:bookmarkStart w:id="106" w:name="_Toc184308085"/>
      <w:bookmarkEnd w:id="106"/>
      <w:bookmarkStart w:id="107" w:name="_Toc184310319"/>
      <w:bookmarkEnd w:id="107"/>
      <w:bookmarkStart w:id="108" w:name="_Toc184313251"/>
      <w:bookmarkEnd w:id="108"/>
      <w:bookmarkStart w:id="109" w:name="_Toc184314430"/>
      <w:bookmarkEnd w:id="109"/>
      <w:bookmarkStart w:id="110" w:name="_Toc184313266"/>
      <w:bookmarkEnd w:id="110"/>
      <w:bookmarkStart w:id="111" w:name="_Toc184313286"/>
      <w:bookmarkEnd w:id="111"/>
      <w:bookmarkStart w:id="112" w:name="_Toc184308090"/>
      <w:bookmarkEnd w:id="112"/>
      <w:bookmarkStart w:id="113" w:name="_Toc184308108"/>
      <w:bookmarkEnd w:id="113"/>
      <w:bookmarkStart w:id="114" w:name="_Toc184312098"/>
      <w:bookmarkEnd w:id="114"/>
      <w:bookmarkStart w:id="115" w:name="_Toc184313244"/>
      <w:bookmarkEnd w:id="115"/>
      <w:bookmarkStart w:id="116" w:name="_Toc184313245"/>
      <w:bookmarkEnd w:id="116"/>
      <w:bookmarkStart w:id="117" w:name="_Toc184312108"/>
      <w:bookmarkEnd w:id="117"/>
      <w:bookmarkStart w:id="118" w:name="_Toc184310330"/>
      <w:bookmarkEnd w:id="118"/>
      <w:bookmarkStart w:id="119" w:name="_Toc184308065"/>
      <w:bookmarkEnd w:id="119"/>
      <w:bookmarkStart w:id="120" w:name="_Toc184312072"/>
      <w:bookmarkEnd w:id="120"/>
      <w:bookmarkStart w:id="121" w:name="_Toc184312067"/>
      <w:bookmarkEnd w:id="121"/>
      <w:bookmarkStart w:id="122" w:name="_Toc184313297"/>
      <w:bookmarkEnd w:id="122"/>
      <w:bookmarkStart w:id="123" w:name="_Toc184312101"/>
      <w:bookmarkEnd w:id="123"/>
      <w:bookmarkStart w:id="124" w:name="_Toc184312080"/>
      <w:bookmarkEnd w:id="124"/>
      <w:bookmarkStart w:id="125" w:name="_Toc184310334"/>
      <w:bookmarkEnd w:id="125"/>
      <w:bookmarkStart w:id="126" w:name="_Toc184313267"/>
      <w:bookmarkEnd w:id="126"/>
      <w:bookmarkStart w:id="127" w:name="_Toc184308107"/>
      <w:bookmarkEnd w:id="127"/>
      <w:bookmarkStart w:id="128" w:name="_Toc184310272"/>
      <w:bookmarkEnd w:id="128"/>
      <w:bookmarkStart w:id="129" w:name="_Toc184308072"/>
      <w:bookmarkEnd w:id="129"/>
      <w:bookmarkStart w:id="130" w:name="_Toc184313273"/>
      <w:bookmarkEnd w:id="130"/>
      <w:bookmarkStart w:id="131" w:name="_Toc184310333"/>
      <w:bookmarkEnd w:id="131"/>
      <w:bookmarkStart w:id="132" w:name="_Toc184314480"/>
      <w:bookmarkEnd w:id="132"/>
      <w:bookmarkStart w:id="133" w:name="_Toc184308046"/>
      <w:bookmarkEnd w:id="133"/>
      <w:bookmarkStart w:id="134" w:name="_Toc184313275"/>
      <w:bookmarkEnd w:id="134"/>
      <w:bookmarkStart w:id="135" w:name="_Toc184313271"/>
      <w:bookmarkEnd w:id="135"/>
      <w:bookmarkStart w:id="136" w:name="_Toc184312077"/>
      <w:bookmarkEnd w:id="136"/>
      <w:bookmarkStart w:id="137" w:name="_Toc184314426"/>
      <w:bookmarkEnd w:id="137"/>
      <w:bookmarkStart w:id="138" w:name="_Toc184313292"/>
      <w:bookmarkEnd w:id="138"/>
      <w:bookmarkStart w:id="139" w:name="_Toc184312110"/>
      <w:bookmarkEnd w:id="139"/>
      <w:bookmarkStart w:id="140" w:name="_Toc184314464"/>
      <w:bookmarkEnd w:id="140"/>
      <w:bookmarkStart w:id="141" w:name="_Toc184314427"/>
      <w:bookmarkEnd w:id="141"/>
      <w:bookmarkStart w:id="142" w:name="_Toc184313277"/>
      <w:bookmarkEnd w:id="142"/>
      <w:bookmarkStart w:id="143" w:name="_Toc184308037"/>
      <w:bookmarkEnd w:id="143"/>
      <w:bookmarkStart w:id="144" w:name="_Toc184314459"/>
      <w:bookmarkEnd w:id="144"/>
      <w:bookmarkStart w:id="145" w:name="_Toc184314462"/>
      <w:bookmarkEnd w:id="145"/>
      <w:bookmarkStart w:id="146" w:name="_Toc184308079"/>
      <w:bookmarkEnd w:id="146"/>
      <w:bookmarkStart w:id="147" w:name="_Toc184313254"/>
      <w:bookmarkEnd w:id="147"/>
      <w:bookmarkStart w:id="148" w:name="_Toc184314439"/>
      <w:bookmarkEnd w:id="148"/>
      <w:bookmarkStart w:id="149" w:name="_Toc184310294"/>
      <w:bookmarkEnd w:id="149"/>
      <w:bookmarkStart w:id="150" w:name="_Toc184312104"/>
      <w:bookmarkEnd w:id="150"/>
      <w:bookmarkStart w:id="151" w:name="_Toc184313272"/>
      <w:bookmarkEnd w:id="151"/>
      <w:bookmarkStart w:id="152" w:name="_Toc184312111"/>
      <w:bookmarkEnd w:id="152"/>
      <w:bookmarkStart w:id="153" w:name="_Toc184308044"/>
      <w:bookmarkEnd w:id="153"/>
      <w:bookmarkStart w:id="154" w:name="_Toc184308100"/>
      <w:bookmarkEnd w:id="154"/>
      <w:bookmarkStart w:id="155" w:name="_Toc184312107"/>
      <w:bookmarkEnd w:id="155"/>
      <w:bookmarkStart w:id="156" w:name="_Toc184312091"/>
      <w:bookmarkEnd w:id="156"/>
      <w:bookmarkStart w:id="157" w:name="_Toc184312093"/>
      <w:bookmarkEnd w:id="157"/>
      <w:bookmarkStart w:id="158" w:name="_Toc184314434"/>
      <w:bookmarkEnd w:id="158"/>
      <w:bookmarkStart w:id="159" w:name="_Toc184310311"/>
      <w:bookmarkEnd w:id="159"/>
      <w:bookmarkStart w:id="160" w:name="_Toc184310344"/>
      <w:bookmarkEnd w:id="160"/>
      <w:bookmarkStart w:id="161" w:name="_Toc184314410"/>
      <w:bookmarkEnd w:id="161"/>
      <w:bookmarkStart w:id="162" w:name="_Toc184310292"/>
      <w:bookmarkEnd w:id="162"/>
      <w:bookmarkStart w:id="163" w:name="_Toc184313279"/>
      <w:bookmarkEnd w:id="163"/>
      <w:bookmarkStart w:id="164" w:name="_Toc184313247"/>
      <w:bookmarkEnd w:id="164"/>
      <w:bookmarkStart w:id="165" w:name="_Toc184308058"/>
      <w:bookmarkEnd w:id="165"/>
      <w:bookmarkStart w:id="166" w:name="_Toc184310276"/>
      <w:bookmarkEnd w:id="166"/>
      <w:bookmarkStart w:id="167" w:name="_Toc184313291"/>
      <w:bookmarkEnd w:id="167"/>
      <w:bookmarkStart w:id="168" w:name="_Toc184314437"/>
      <w:bookmarkEnd w:id="168"/>
      <w:bookmarkStart w:id="169" w:name="_Toc184308039"/>
      <w:bookmarkEnd w:id="169"/>
      <w:bookmarkStart w:id="170" w:name="_Toc184314477"/>
      <w:bookmarkEnd w:id="170"/>
      <w:bookmarkStart w:id="171" w:name="_Toc184313294"/>
      <w:bookmarkEnd w:id="171"/>
      <w:bookmarkStart w:id="172" w:name="_Toc184314440"/>
      <w:bookmarkEnd w:id="172"/>
      <w:bookmarkStart w:id="173" w:name="_Toc184313255"/>
      <w:bookmarkEnd w:id="173"/>
      <w:bookmarkStart w:id="174" w:name="_Toc184312121"/>
      <w:bookmarkEnd w:id="174"/>
      <w:bookmarkStart w:id="175" w:name="_Toc184314420"/>
      <w:bookmarkEnd w:id="175"/>
      <w:bookmarkStart w:id="176" w:name="_Toc184312122"/>
      <w:bookmarkEnd w:id="176"/>
      <w:bookmarkStart w:id="177" w:name="_Toc184308077"/>
      <w:bookmarkEnd w:id="177"/>
      <w:bookmarkStart w:id="178" w:name="_Toc184313243"/>
      <w:bookmarkEnd w:id="178"/>
      <w:bookmarkStart w:id="179" w:name="_Toc184308041"/>
      <w:bookmarkEnd w:id="179"/>
      <w:bookmarkStart w:id="180" w:name="_Toc184314466"/>
      <w:bookmarkEnd w:id="180"/>
      <w:bookmarkStart w:id="181" w:name="_Toc184308045"/>
      <w:bookmarkEnd w:id="181"/>
      <w:bookmarkStart w:id="182" w:name="_Toc184314412"/>
      <w:bookmarkEnd w:id="182"/>
      <w:bookmarkStart w:id="183" w:name="_Toc184314413"/>
      <w:bookmarkEnd w:id="183"/>
      <w:bookmarkStart w:id="184" w:name="_Toc184310277"/>
      <w:bookmarkEnd w:id="184"/>
      <w:bookmarkStart w:id="185" w:name="_Toc184310307"/>
      <w:bookmarkEnd w:id="185"/>
      <w:bookmarkStart w:id="186" w:name="_Toc184312102"/>
      <w:bookmarkEnd w:id="186"/>
      <w:bookmarkStart w:id="187" w:name="_Toc184312103"/>
      <w:bookmarkEnd w:id="187"/>
      <w:bookmarkStart w:id="188" w:name="_Toc184308093"/>
      <w:bookmarkEnd w:id="188"/>
      <w:bookmarkStart w:id="189" w:name="_Toc184313307"/>
      <w:bookmarkEnd w:id="189"/>
      <w:bookmarkStart w:id="190" w:name="_Toc184312119"/>
      <w:bookmarkEnd w:id="190"/>
      <w:bookmarkStart w:id="191" w:name="_Toc184312087"/>
      <w:bookmarkEnd w:id="191"/>
      <w:bookmarkStart w:id="192" w:name="_Toc184313278"/>
      <w:bookmarkEnd w:id="192"/>
      <w:bookmarkStart w:id="193" w:name="_Toc184314443"/>
      <w:bookmarkEnd w:id="193"/>
      <w:bookmarkStart w:id="194" w:name="_Toc184308042"/>
      <w:bookmarkEnd w:id="194"/>
      <w:bookmarkStart w:id="195" w:name="_Toc184313264"/>
      <w:bookmarkEnd w:id="195"/>
      <w:bookmarkStart w:id="196" w:name="_Toc184308060"/>
      <w:bookmarkEnd w:id="196"/>
      <w:bookmarkStart w:id="197" w:name="_Toc184313300"/>
      <w:bookmarkEnd w:id="197"/>
      <w:bookmarkStart w:id="198" w:name="_Toc184313308"/>
      <w:bookmarkEnd w:id="198"/>
      <w:bookmarkStart w:id="199" w:name="_Toc184314460"/>
      <w:bookmarkEnd w:id="199"/>
      <w:bookmarkStart w:id="200" w:name="_Toc184313263"/>
      <w:bookmarkEnd w:id="200"/>
      <w:bookmarkStart w:id="201" w:name="_Toc184308092"/>
      <w:bookmarkEnd w:id="201"/>
      <w:bookmarkStart w:id="202" w:name="_Toc184312115"/>
      <w:bookmarkEnd w:id="202"/>
      <w:bookmarkStart w:id="203" w:name="_Toc184308064"/>
      <w:bookmarkEnd w:id="203"/>
      <w:bookmarkStart w:id="204" w:name="_Toc184310343"/>
      <w:bookmarkEnd w:id="204"/>
      <w:bookmarkStart w:id="205" w:name="_Toc184310337"/>
      <w:bookmarkEnd w:id="205"/>
      <w:bookmarkStart w:id="206" w:name="_Toc184313288"/>
      <w:bookmarkEnd w:id="206"/>
      <w:bookmarkStart w:id="207" w:name="_Toc184313290"/>
      <w:bookmarkEnd w:id="207"/>
      <w:bookmarkStart w:id="208" w:name="_Toc184314416"/>
      <w:bookmarkEnd w:id="208"/>
      <w:bookmarkStart w:id="209" w:name="_Toc184312127"/>
      <w:bookmarkEnd w:id="209"/>
      <w:bookmarkStart w:id="210" w:name="_Toc184312114"/>
      <w:bookmarkEnd w:id="210"/>
      <w:bookmarkStart w:id="211" w:name="_Toc184312070"/>
      <w:bookmarkEnd w:id="211"/>
      <w:bookmarkStart w:id="212" w:name="_Toc184310293"/>
      <w:bookmarkEnd w:id="212"/>
      <w:bookmarkStart w:id="213" w:name="_Toc184314479"/>
      <w:bookmarkEnd w:id="213"/>
      <w:bookmarkStart w:id="214" w:name="_Toc184312128"/>
      <w:bookmarkEnd w:id="214"/>
      <w:bookmarkStart w:id="215" w:name="_Toc184312089"/>
      <w:bookmarkEnd w:id="215"/>
      <w:bookmarkStart w:id="216" w:name="_Toc184312134"/>
      <w:bookmarkEnd w:id="216"/>
      <w:bookmarkStart w:id="217" w:name="_Toc184314455"/>
      <w:bookmarkEnd w:id="217"/>
      <w:bookmarkStart w:id="218" w:name="_Toc184308055"/>
      <w:bookmarkEnd w:id="218"/>
      <w:bookmarkStart w:id="219" w:name="_Toc184313302"/>
      <w:bookmarkEnd w:id="219"/>
      <w:bookmarkStart w:id="220" w:name="_Toc184313280"/>
      <w:bookmarkEnd w:id="220"/>
      <w:bookmarkStart w:id="221" w:name="_Toc184310340"/>
      <w:bookmarkEnd w:id="221"/>
      <w:bookmarkStart w:id="222" w:name="_Toc184310305"/>
      <w:bookmarkEnd w:id="222"/>
      <w:bookmarkStart w:id="223" w:name="_Toc184308082"/>
      <w:bookmarkEnd w:id="223"/>
      <w:bookmarkStart w:id="224" w:name="_Toc184312073"/>
      <w:bookmarkEnd w:id="224"/>
      <w:bookmarkStart w:id="225" w:name="_Toc184308086"/>
      <w:bookmarkEnd w:id="225"/>
      <w:bookmarkStart w:id="226" w:name="_Toc184314469"/>
      <w:bookmarkEnd w:id="226"/>
      <w:bookmarkStart w:id="227" w:name="_Toc184312139"/>
      <w:bookmarkEnd w:id="227"/>
      <w:bookmarkStart w:id="228" w:name="_Toc184310279"/>
      <w:bookmarkEnd w:id="228"/>
      <w:bookmarkStart w:id="229" w:name="_Toc184308050"/>
      <w:bookmarkEnd w:id="229"/>
      <w:bookmarkStart w:id="230" w:name="_Toc184312131"/>
      <w:bookmarkEnd w:id="230"/>
      <w:bookmarkStart w:id="231" w:name="_Toc184308081"/>
      <w:bookmarkEnd w:id="231"/>
      <w:bookmarkStart w:id="232" w:name="_Toc184312123"/>
      <w:bookmarkEnd w:id="232"/>
      <w:bookmarkStart w:id="233" w:name="_Toc184308088"/>
      <w:bookmarkEnd w:id="233"/>
      <w:bookmarkStart w:id="234" w:name="_Toc184308056"/>
      <w:bookmarkEnd w:id="234"/>
      <w:bookmarkStart w:id="235" w:name="_Toc184314482"/>
      <w:bookmarkEnd w:id="235"/>
      <w:bookmarkStart w:id="236" w:name="_Toc184314428"/>
      <w:bookmarkEnd w:id="236"/>
      <w:bookmarkStart w:id="237" w:name="_Toc184312071"/>
      <w:bookmarkEnd w:id="237"/>
      <w:bookmarkStart w:id="238" w:name="_Toc184310297"/>
      <w:bookmarkEnd w:id="238"/>
      <w:bookmarkStart w:id="239" w:name="_Toc184314414"/>
      <w:bookmarkEnd w:id="239"/>
      <w:bookmarkStart w:id="240" w:name="_Toc184314418"/>
      <w:bookmarkEnd w:id="240"/>
      <w:bookmarkStart w:id="241" w:name="_Toc184308047"/>
      <w:bookmarkEnd w:id="241"/>
      <w:bookmarkStart w:id="242" w:name="_Toc184308083"/>
      <w:bookmarkEnd w:id="242"/>
      <w:bookmarkStart w:id="243" w:name="_Toc184310312"/>
      <w:bookmarkEnd w:id="243"/>
      <w:bookmarkStart w:id="244" w:name="_Toc184308078"/>
      <w:bookmarkEnd w:id="244"/>
      <w:bookmarkStart w:id="245" w:name="_Toc184310304"/>
      <w:bookmarkEnd w:id="245"/>
      <w:bookmarkStart w:id="246" w:name="_Toc184314470"/>
      <w:bookmarkEnd w:id="246"/>
      <w:bookmarkStart w:id="247" w:name="_Toc184310274"/>
      <w:bookmarkEnd w:id="247"/>
      <w:bookmarkStart w:id="248" w:name="_Toc184312099"/>
      <w:bookmarkEnd w:id="248"/>
      <w:bookmarkStart w:id="249" w:name="_Toc184312125"/>
      <w:bookmarkEnd w:id="249"/>
      <w:bookmarkStart w:id="250" w:name="_Toc184308049"/>
      <w:bookmarkEnd w:id="250"/>
      <w:bookmarkStart w:id="251" w:name="_Toc184308106"/>
      <w:bookmarkEnd w:id="251"/>
      <w:bookmarkStart w:id="252" w:name="_Toc184312090"/>
      <w:bookmarkEnd w:id="252"/>
      <w:bookmarkStart w:id="253" w:name="_Toc184313293"/>
      <w:bookmarkEnd w:id="253"/>
      <w:bookmarkStart w:id="254" w:name="_Toc184310273"/>
      <w:bookmarkEnd w:id="254"/>
      <w:bookmarkStart w:id="255" w:name="_Toc184313301"/>
      <w:bookmarkEnd w:id="255"/>
      <w:bookmarkStart w:id="256" w:name="_Toc184312109"/>
      <w:bookmarkEnd w:id="256"/>
      <w:bookmarkStart w:id="257" w:name="_Toc184308059"/>
      <w:bookmarkEnd w:id="257"/>
      <w:bookmarkStart w:id="258" w:name="_Toc184314450"/>
      <w:bookmarkEnd w:id="258"/>
      <w:bookmarkStart w:id="259" w:name="_Toc184310284"/>
      <w:bookmarkEnd w:id="259"/>
      <w:bookmarkStart w:id="260" w:name="_Toc184310285"/>
      <w:bookmarkEnd w:id="260"/>
      <w:bookmarkStart w:id="261" w:name="_Toc184312100"/>
      <w:bookmarkEnd w:id="261"/>
      <w:bookmarkStart w:id="262" w:name="_Toc184313252"/>
      <w:bookmarkEnd w:id="262"/>
      <w:bookmarkStart w:id="263" w:name="_Toc184310288"/>
      <w:bookmarkEnd w:id="263"/>
      <w:bookmarkStart w:id="264" w:name="_Toc184312138"/>
      <w:bookmarkEnd w:id="264"/>
      <w:bookmarkStart w:id="265" w:name="_Toc184313296"/>
      <w:bookmarkEnd w:id="265"/>
      <w:bookmarkStart w:id="266" w:name="_Toc184310299"/>
      <w:bookmarkEnd w:id="266"/>
      <w:bookmarkStart w:id="267" w:name="_Toc184314454"/>
      <w:bookmarkEnd w:id="267"/>
      <w:bookmarkStart w:id="268" w:name="_Toc184310335"/>
      <w:bookmarkEnd w:id="268"/>
      <w:bookmarkStart w:id="269" w:name="_Toc184314424"/>
      <w:bookmarkEnd w:id="269"/>
      <w:bookmarkStart w:id="270" w:name="_Toc184312135"/>
      <w:bookmarkEnd w:id="270"/>
      <w:bookmarkStart w:id="271" w:name="_Toc184313249"/>
      <w:bookmarkEnd w:id="271"/>
      <w:bookmarkStart w:id="272" w:name="_Toc184308053"/>
      <w:bookmarkEnd w:id="272"/>
      <w:bookmarkStart w:id="273" w:name="_Toc184312092"/>
      <w:bookmarkEnd w:id="273"/>
      <w:bookmarkStart w:id="274" w:name="_Toc184313298"/>
      <w:bookmarkEnd w:id="274"/>
      <w:bookmarkStart w:id="275" w:name="_Toc184308075"/>
      <w:bookmarkEnd w:id="275"/>
      <w:bookmarkStart w:id="276" w:name="_Toc184308084"/>
      <w:bookmarkEnd w:id="276"/>
      <w:bookmarkStart w:id="277" w:name="_Toc184313299"/>
      <w:bookmarkEnd w:id="277"/>
      <w:bookmarkStart w:id="278" w:name="_Toc184313238"/>
      <w:bookmarkEnd w:id="278"/>
      <w:bookmarkStart w:id="279" w:name="_Toc184313289"/>
      <w:bookmarkEnd w:id="279"/>
      <w:bookmarkStart w:id="280" w:name="_Toc184310287"/>
      <w:bookmarkEnd w:id="280"/>
      <w:bookmarkStart w:id="281" w:name="_Toc184312085"/>
      <w:bookmarkEnd w:id="281"/>
      <w:bookmarkStart w:id="282" w:name="_Toc184310308"/>
      <w:bookmarkEnd w:id="282"/>
      <w:bookmarkStart w:id="283" w:name="_Toc184312079"/>
      <w:bookmarkEnd w:id="283"/>
      <w:bookmarkStart w:id="284" w:name="_Toc184313256"/>
      <w:bookmarkEnd w:id="284"/>
      <w:bookmarkStart w:id="285" w:name="_Toc184312075"/>
      <w:bookmarkEnd w:id="285"/>
      <w:bookmarkStart w:id="286" w:name="_Toc184308087"/>
      <w:bookmarkEnd w:id="286"/>
      <w:bookmarkStart w:id="287" w:name="_Toc184314473"/>
      <w:bookmarkEnd w:id="287"/>
      <w:bookmarkStart w:id="288" w:name="_Toc184314456"/>
      <w:bookmarkEnd w:id="288"/>
      <w:bookmarkStart w:id="289" w:name="_Toc184314422"/>
      <w:bookmarkEnd w:id="289"/>
      <w:bookmarkStart w:id="290" w:name="_Toc184308048"/>
      <w:bookmarkEnd w:id="290"/>
      <w:bookmarkStart w:id="291" w:name="_Toc184313246"/>
      <w:bookmarkEnd w:id="291"/>
      <w:bookmarkStart w:id="292" w:name="_Toc184310317"/>
      <w:bookmarkEnd w:id="292"/>
      <w:bookmarkStart w:id="293" w:name="_Toc184310281"/>
      <w:bookmarkEnd w:id="293"/>
      <w:bookmarkStart w:id="294" w:name="_Toc184313276"/>
      <w:bookmarkEnd w:id="294"/>
      <w:bookmarkStart w:id="295" w:name="_Toc184314438"/>
      <w:bookmarkEnd w:id="295"/>
      <w:bookmarkStart w:id="296" w:name="_Toc184312094"/>
      <w:bookmarkEnd w:id="296"/>
      <w:bookmarkStart w:id="297" w:name="_Toc184312069"/>
      <w:bookmarkEnd w:id="297"/>
      <w:bookmarkStart w:id="298" w:name="_Toc184314452"/>
      <w:bookmarkEnd w:id="298"/>
      <w:bookmarkStart w:id="299" w:name="_Toc184308099"/>
      <w:bookmarkEnd w:id="299"/>
      <w:bookmarkStart w:id="300" w:name="_Toc184314461"/>
      <w:bookmarkEnd w:id="300"/>
      <w:bookmarkStart w:id="301" w:name="_Toc184310322"/>
      <w:bookmarkEnd w:id="301"/>
      <w:bookmarkStart w:id="302" w:name="_Toc184314423"/>
      <w:bookmarkEnd w:id="302"/>
      <w:bookmarkStart w:id="303" w:name="_Toc184314467"/>
      <w:bookmarkEnd w:id="303"/>
      <w:bookmarkStart w:id="304" w:name="_Toc184308096"/>
      <w:bookmarkEnd w:id="304"/>
      <w:bookmarkStart w:id="305" w:name="_Toc184313310"/>
      <w:bookmarkEnd w:id="305"/>
      <w:bookmarkStart w:id="306" w:name="_Toc184314449"/>
      <w:bookmarkEnd w:id="306"/>
      <w:bookmarkStart w:id="307" w:name="_Toc184312130"/>
      <w:bookmarkEnd w:id="307"/>
      <w:bookmarkStart w:id="308" w:name="_Toc184314457"/>
      <w:bookmarkEnd w:id="308"/>
      <w:bookmarkStart w:id="309" w:name="_Toc184314435"/>
      <w:bookmarkEnd w:id="309"/>
      <w:bookmarkStart w:id="310" w:name="_Toc184314417"/>
      <w:bookmarkEnd w:id="310"/>
      <w:bookmarkStart w:id="311" w:name="_Toc184310291"/>
      <w:bookmarkEnd w:id="311"/>
      <w:bookmarkStart w:id="312" w:name="_Toc184314441"/>
      <w:bookmarkEnd w:id="312"/>
      <w:bookmarkStart w:id="313" w:name="_Toc184310298"/>
      <w:bookmarkEnd w:id="313"/>
      <w:bookmarkStart w:id="314" w:name="_Toc184314481"/>
      <w:bookmarkEnd w:id="314"/>
      <w:bookmarkStart w:id="315" w:name="_Toc184314468"/>
      <w:bookmarkEnd w:id="315"/>
      <w:bookmarkStart w:id="316" w:name="_Toc184313259"/>
      <w:bookmarkEnd w:id="316"/>
      <w:bookmarkStart w:id="317" w:name="_Toc184310316"/>
      <w:bookmarkEnd w:id="317"/>
      <w:bookmarkStart w:id="318" w:name="_Toc184308051"/>
      <w:bookmarkEnd w:id="318"/>
      <w:bookmarkStart w:id="319" w:name="_Toc184313250"/>
      <w:bookmarkEnd w:id="319"/>
      <w:bookmarkStart w:id="320" w:name="_Toc184310306"/>
      <w:bookmarkEnd w:id="320"/>
      <w:bookmarkStart w:id="321" w:name="_Toc184314442"/>
      <w:bookmarkEnd w:id="321"/>
      <w:bookmarkStart w:id="322" w:name="_Toc184308043"/>
      <w:bookmarkEnd w:id="322"/>
      <w:bookmarkStart w:id="323" w:name="_Toc184313265"/>
      <w:bookmarkEnd w:id="323"/>
      <w:bookmarkStart w:id="324" w:name="_Toc184312074"/>
      <w:bookmarkEnd w:id="324"/>
      <w:bookmarkStart w:id="325" w:name="_Toc184310326"/>
      <w:bookmarkEnd w:id="325"/>
      <w:bookmarkStart w:id="326" w:name="_Toc184314463"/>
      <w:bookmarkEnd w:id="326"/>
      <w:bookmarkStart w:id="327" w:name="_Toc184313306"/>
      <w:bookmarkEnd w:id="327"/>
      <w:bookmarkStart w:id="328" w:name="_Toc184314478"/>
      <w:bookmarkEnd w:id="328"/>
      <w:bookmarkStart w:id="329" w:name="_Toc184312113"/>
      <w:bookmarkEnd w:id="329"/>
      <w:bookmarkStart w:id="330" w:name="_Toc184314458"/>
      <w:bookmarkEnd w:id="330"/>
      <w:bookmarkStart w:id="331" w:name="_Toc184310303"/>
      <w:bookmarkEnd w:id="331"/>
      <w:bookmarkStart w:id="332" w:name="_Toc184312078"/>
      <w:bookmarkEnd w:id="332"/>
      <w:bookmarkStart w:id="333" w:name="_Toc184310336"/>
      <w:bookmarkEnd w:id="333"/>
      <w:bookmarkStart w:id="334" w:name="_Toc184310282"/>
      <w:bookmarkEnd w:id="334"/>
      <w:bookmarkStart w:id="335" w:name="_Toc184314429"/>
      <w:bookmarkEnd w:id="335"/>
      <w:bookmarkStart w:id="336" w:name="_Toc184310309"/>
      <w:bookmarkEnd w:id="336"/>
      <w:bookmarkStart w:id="337" w:name="_Toc184314419"/>
      <w:bookmarkEnd w:id="337"/>
      <w:bookmarkStart w:id="338" w:name="_Toc184314471"/>
      <w:bookmarkEnd w:id="338"/>
      <w:bookmarkStart w:id="339" w:name="_Toc184313281"/>
      <w:bookmarkEnd w:id="339"/>
      <w:bookmarkStart w:id="340" w:name="_Toc184314433"/>
      <w:bookmarkEnd w:id="340"/>
      <w:bookmarkStart w:id="341" w:name="_Toc184314447"/>
      <w:bookmarkEnd w:id="341"/>
      <w:bookmarkStart w:id="342" w:name="_Toc184310286"/>
      <w:bookmarkEnd w:id="342"/>
      <w:bookmarkStart w:id="343" w:name="_Toc184308067"/>
      <w:bookmarkEnd w:id="343"/>
      <w:bookmarkStart w:id="344" w:name="_Toc184308062"/>
      <w:bookmarkEnd w:id="344"/>
      <w:bookmarkStart w:id="345" w:name="_Toc184310323"/>
      <w:bookmarkEnd w:id="345"/>
      <w:bookmarkStart w:id="346" w:name="_Toc184308103"/>
      <w:bookmarkEnd w:id="346"/>
      <w:bookmarkStart w:id="347" w:name="_Toc184313305"/>
      <w:bookmarkEnd w:id="347"/>
      <w:bookmarkStart w:id="348" w:name="_Toc184310295"/>
      <w:bookmarkEnd w:id="348"/>
      <w:bookmarkStart w:id="349" w:name="_Toc184310339"/>
      <w:bookmarkEnd w:id="349"/>
      <w:bookmarkStart w:id="350" w:name="_Toc184312106"/>
      <w:bookmarkEnd w:id="350"/>
      <w:bookmarkStart w:id="351" w:name="_Toc184310300"/>
      <w:bookmarkEnd w:id="351"/>
      <w:bookmarkStart w:id="352" w:name="_Toc184310301"/>
      <w:bookmarkEnd w:id="352"/>
      <w:bookmarkStart w:id="353" w:name="_Toc184312112"/>
      <w:bookmarkEnd w:id="353"/>
      <w:bookmarkStart w:id="354" w:name="_Toc184310296"/>
      <w:bookmarkEnd w:id="354"/>
      <w:bookmarkStart w:id="355" w:name="_Toc184308066"/>
      <w:bookmarkEnd w:id="355"/>
      <w:bookmarkStart w:id="356" w:name="_Toc184310321"/>
      <w:bookmarkEnd w:id="356"/>
      <w:bookmarkStart w:id="357" w:name="_Toc184310315"/>
      <w:bookmarkEnd w:id="357"/>
      <w:bookmarkStart w:id="358" w:name="_Toc184312096"/>
      <w:bookmarkEnd w:id="358"/>
      <w:bookmarkStart w:id="359" w:name="_Toc184312082"/>
      <w:bookmarkEnd w:id="359"/>
      <w:bookmarkStart w:id="360" w:name="_Toc184313269"/>
      <w:bookmarkEnd w:id="360"/>
      <w:bookmarkStart w:id="361" w:name="_Toc184310314"/>
      <w:bookmarkEnd w:id="361"/>
      <w:bookmarkStart w:id="362" w:name="_Toc184313282"/>
      <w:bookmarkEnd w:id="362"/>
      <w:bookmarkStart w:id="363" w:name="_Toc184308068"/>
      <w:bookmarkEnd w:id="363"/>
      <w:bookmarkStart w:id="364" w:name="_Toc184312116"/>
      <w:bookmarkEnd w:id="364"/>
      <w:bookmarkStart w:id="365" w:name="_Toc184313283"/>
      <w:bookmarkEnd w:id="365"/>
      <w:bookmarkStart w:id="366" w:name="_Toc184314453"/>
      <w:bookmarkEnd w:id="366"/>
      <w:bookmarkStart w:id="367" w:name="_Toc184312105"/>
      <w:bookmarkEnd w:id="367"/>
      <w:bookmarkStart w:id="368" w:name="_Toc184314476"/>
      <w:bookmarkEnd w:id="368"/>
      <w:bookmarkStart w:id="369" w:name="_Toc184310328"/>
      <w:bookmarkEnd w:id="369"/>
      <w:bookmarkStart w:id="370" w:name="_Toc184308061"/>
      <w:bookmarkEnd w:id="370"/>
      <w:bookmarkStart w:id="371" w:name="_Toc184314472"/>
      <w:bookmarkEnd w:id="371"/>
      <w:bookmarkStart w:id="372" w:name="_Toc184312129"/>
      <w:bookmarkEnd w:id="372"/>
      <w:bookmarkStart w:id="373" w:name="_Toc184312076"/>
      <w:bookmarkEnd w:id="373"/>
      <w:bookmarkStart w:id="374" w:name="_Toc184310275"/>
      <w:bookmarkEnd w:id="374"/>
      <w:bookmarkStart w:id="375" w:name="_Toc184312124"/>
      <w:bookmarkEnd w:id="375"/>
      <w:bookmarkStart w:id="376" w:name="_Toc184314446"/>
      <w:bookmarkEnd w:id="376"/>
      <w:bookmarkStart w:id="377" w:name="_Toc184308036"/>
      <w:bookmarkEnd w:id="377"/>
      <w:bookmarkStart w:id="378" w:name="_Toc184314421"/>
      <w:bookmarkEnd w:id="378"/>
      <w:bookmarkStart w:id="379" w:name="_Toc184310280"/>
      <w:bookmarkEnd w:id="379"/>
      <w:bookmarkStart w:id="380" w:name="_Toc184314465"/>
      <w:bookmarkEnd w:id="380"/>
      <w:bookmarkStart w:id="381" w:name="_Toc184308104"/>
      <w:bookmarkEnd w:id="381"/>
      <w:bookmarkStart w:id="382" w:name="_Toc184310313"/>
      <w:bookmarkEnd w:id="382"/>
      <w:bookmarkStart w:id="383" w:name="_Toc184312081"/>
      <w:bookmarkEnd w:id="383"/>
      <w:bookmarkStart w:id="384" w:name="_Toc184308094"/>
      <w:bookmarkEnd w:id="384"/>
      <w:bookmarkStart w:id="385" w:name="_Toc184312117"/>
      <w:bookmarkEnd w:id="385"/>
      <w:bookmarkStart w:id="386" w:name="_Toc184310290"/>
      <w:bookmarkEnd w:id="386"/>
      <w:bookmarkStart w:id="387" w:name="_Toc184312084"/>
      <w:bookmarkEnd w:id="387"/>
      <w:bookmarkStart w:id="388" w:name="_Toc184310331"/>
      <w:bookmarkEnd w:id="388"/>
      <w:bookmarkStart w:id="389" w:name="_Toc184312095"/>
      <w:bookmarkEnd w:id="389"/>
      <w:bookmarkStart w:id="390" w:name="_Toc184308054"/>
      <w:bookmarkEnd w:id="390"/>
      <w:bookmarkStart w:id="391" w:name="_Toc184314448"/>
      <w:bookmarkEnd w:id="391"/>
      <w:bookmarkStart w:id="392" w:name="_Toc184313258"/>
      <w:bookmarkEnd w:id="392"/>
      <w:bookmarkStart w:id="393" w:name="_Toc184314474"/>
      <w:bookmarkEnd w:id="393"/>
      <w:bookmarkStart w:id="394" w:name="_Toc184313303"/>
      <w:bookmarkEnd w:id="394"/>
      <w:bookmarkStart w:id="395" w:name="_Toc184310283"/>
      <w:bookmarkEnd w:id="395"/>
      <w:bookmarkStart w:id="396" w:name="_Toc184313239"/>
      <w:bookmarkEnd w:id="396"/>
      <w:bookmarkStart w:id="397" w:name="_Toc184313309"/>
      <w:bookmarkEnd w:id="397"/>
      <w:bookmarkStart w:id="398" w:name="_Toc184308074"/>
      <w:bookmarkEnd w:id="398"/>
      <w:bookmarkStart w:id="399" w:name="_Toc184312132"/>
      <w:bookmarkEnd w:id="399"/>
      <w:bookmarkStart w:id="400" w:name="_Toc184313274"/>
      <w:bookmarkEnd w:id="400"/>
      <w:bookmarkStart w:id="401" w:name="_Toc184308073"/>
      <w:bookmarkEnd w:id="401"/>
      <w:bookmarkStart w:id="402" w:name="_Toc184308098"/>
      <w:bookmarkEnd w:id="402"/>
      <w:bookmarkStart w:id="403" w:name="_Toc184312088"/>
      <w:bookmarkEnd w:id="403"/>
      <w:bookmarkStart w:id="404" w:name="_Toc184313295"/>
      <w:bookmarkEnd w:id="404"/>
      <w:bookmarkStart w:id="405" w:name="_Toc184313285"/>
      <w:bookmarkEnd w:id="405"/>
      <w:bookmarkStart w:id="406" w:name="_Toc184310332"/>
      <w:bookmarkEnd w:id="406"/>
      <w:bookmarkStart w:id="407" w:name="_Toc184308097"/>
      <w:bookmarkEnd w:id="407"/>
      <w:bookmarkStart w:id="408" w:name="_Toc184313287"/>
      <w:bookmarkEnd w:id="408"/>
      <w:bookmarkStart w:id="409" w:name="_Toc184314444"/>
      <w:bookmarkEnd w:id="409"/>
      <w:bookmarkStart w:id="410" w:name="_Toc184308069"/>
      <w:bookmarkEnd w:id="410"/>
      <w:bookmarkStart w:id="411" w:name="_Toc184312097"/>
      <w:bookmarkEnd w:id="411"/>
      <w:bookmarkStart w:id="412" w:name="_Toc184308076"/>
      <w:bookmarkEnd w:id="412"/>
      <w:bookmarkStart w:id="413" w:name="_Toc184314451"/>
      <w:bookmarkEnd w:id="413"/>
      <w:bookmarkStart w:id="414" w:name="_Toc184310324"/>
      <w:bookmarkEnd w:id="414"/>
      <w:bookmarkStart w:id="415" w:name="_Toc184313284"/>
      <w:bookmarkEnd w:id="415"/>
      <w:bookmarkStart w:id="416" w:name="_Toc184308070"/>
      <w:bookmarkEnd w:id="416"/>
      <w:bookmarkStart w:id="417" w:name="_Toc184310329"/>
      <w:bookmarkEnd w:id="417"/>
      <w:bookmarkStart w:id="418" w:name="_Toc184314432"/>
      <w:bookmarkEnd w:id="418"/>
      <w:bookmarkStart w:id="419" w:name="_Toc184308101"/>
      <w:bookmarkEnd w:id="419"/>
      <w:bookmarkStart w:id="420" w:name="_Toc184310325"/>
      <w:bookmarkEnd w:id="420"/>
      <w:bookmarkStart w:id="421" w:name="_Toc184308071"/>
      <w:bookmarkEnd w:id="421"/>
      <w:r>
        <w:rPr>
          <w:rFonts w:hint="eastAsia" w:ascii="仿宋" w:hAnsi="仿宋" w:eastAsia="仿宋" w:cs="仿宋"/>
          <w:b/>
          <w:bCs/>
          <w:kern w:val="44"/>
          <w:sz w:val="44"/>
          <w:szCs w:val="44"/>
        </w:rPr>
        <w:t>评标办法</w:t>
      </w:r>
      <w:bookmarkEnd w:id="56"/>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23"/>
        <w:gridCol w:w="624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51" w:type="dxa"/>
            <w:gridSpan w:val="2"/>
            <w:vAlign w:val="center"/>
          </w:tcPr>
          <w:p>
            <w:pPr>
              <w:widowControl/>
              <w:adjustRightInd w:val="0"/>
              <w:snapToGrid w:val="0"/>
              <w:jc w:val="center"/>
              <w:rPr>
                <w:rFonts w:ascii="仿宋" w:hAnsi="仿宋" w:eastAsia="仿宋" w:cs="仿宋"/>
                <w:b/>
                <w:bCs/>
                <w:sz w:val="24"/>
                <w:szCs w:val="24"/>
              </w:rPr>
            </w:pPr>
            <w:r>
              <w:rPr>
                <w:rFonts w:ascii="仿宋" w:hAnsi="仿宋" w:eastAsia="仿宋" w:cs="仿宋"/>
                <w:b/>
                <w:bCs/>
                <w:sz w:val="24"/>
                <w:szCs w:val="24"/>
              </w:rPr>
              <w:t>评标因素</w:t>
            </w:r>
          </w:p>
        </w:tc>
        <w:tc>
          <w:tcPr>
            <w:tcW w:w="6240" w:type="dxa"/>
            <w:vAlign w:val="center"/>
          </w:tcPr>
          <w:p>
            <w:pPr>
              <w:widowControl/>
              <w:adjustRightInd w:val="0"/>
              <w:snapToGrid w:val="0"/>
              <w:jc w:val="center"/>
              <w:rPr>
                <w:rFonts w:ascii="仿宋" w:hAnsi="仿宋" w:eastAsia="仿宋" w:cs="仿宋"/>
                <w:b/>
                <w:bCs/>
                <w:sz w:val="24"/>
                <w:szCs w:val="24"/>
              </w:rPr>
            </w:pPr>
            <w:r>
              <w:rPr>
                <w:rFonts w:ascii="仿宋" w:hAnsi="仿宋" w:eastAsia="仿宋" w:cs="仿宋"/>
                <w:b/>
                <w:bCs/>
                <w:sz w:val="24"/>
                <w:szCs w:val="24"/>
              </w:rPr>
              <w:t>评分标准</w:t>
            </w:r>
          </w:p>
        </w:tc>
        <w:tc>
          <w:tcPr>
            <w:tcW w:w="1125" w:type="dxa"/>
            <w:vAlign w:val="center"/>
          </w:tcPr>
          <w:p>
            <w:pPr>
              <w:widowControl/>
              <w:adjustRightInd w:val="0"/>
              <w:snapToGrid w:val="0"/>
              <w:jc w:val="center"/>
              <w:rPr>
                <w:rFonts w:ascii="仿宋" w:hAnsi="仿宋" w:eastAsia="仿宋" w:cs="仿宋"/>
                <w:b/>
                <w:bCs/>
                <w:sz w:val="21"/>
                <w:szCs w:val="21"/>
              </w:rPr>
            </w:pPr>
            <w:r>
              <w:rPr>
                <w:rFonts w:ascii="仿宋" w:hAnsi="仿宋" w:eastAsia="仿宋" w:cs="仿宋"/>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商务分（3</w:t>
            </w:r>
            <w:r>
              <w:rPr>
                <w:rFonts w:hint="eastAsia" w:ascii="仿宋" w:hAnsi="仿宋" w:eastAsia="仿宋" w:cs="仿宋"/>
                <w:sz w:val="21"/>
                <w:szCs w:val="21"/>
              </w:rPr>
              <w:t>2</w:t>
            </w:r>
            <w:r>
              <w:rPr>
                <w:rFonts w:ascii="仿宋" w:hAnsi="仿宋" w:eastAsia="仿宋" w:cs="仿宋"/>
                <w:sz w:val="21"/>
                <w:szCs w:val="21"/>
              </w:rPr>
              <w:t>分）</w:t>
            </w:r>
          </w:p>
        </w:tc>
        <w:tc>
          <w:tcPr>
            <w:tcW w:w="1123" w:type="dxa"/>
            <w:vMerge w:val="restart"/>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投标人</w:t>
            </w:r>
            <w:r>
              <w:rPr>
                <w:rFonts w:ascii="仿宋" w:hAnsi="仿宋" w:eastAsia="仿宋" w:cs="仿宋"/>
                <w:sz w:val="21"/>
                <w:szCs w:val="21"/>
              </w:rPr>
              <w:t>实力</w:t>
            </w:r>
          </w:p>
        </w:tc>
        <w:tc>
          <w:tcPr>
            <w:tcW w:w="6240" w:type="dxa"/>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供应商具有有效期内的质量管理体系认证、环境管理体系认证、职业健康安全管理体系认证</w:t>
            </w:r>
            <w:r>
              <w:rPr>
                <w:rFonts w:hint="eastAsia" w:ascii="仿宋" w:hAnsi="仿宋" w:eastAsia="仿宋" w:cs="仿宋"/>
                <w:sz w:val="21"/>
                <w:szCs w:val="21"/>
                <w:lang w:eastAsia="zh-CN"/>
              </w:rPr>
              <w:t>、</w:t>
            </w:r>
            <w:r>
              <w:rPr>
                <w:rFonts w:hint="eastAsia" w:ascii="仿宋" w:hAnsi="仿宋" w:eastAsia="仿宋" w:cs="仿宋"/>
                <w:sz w:val="21"/>
                <w:szCs w:val="21"/>
                <w:highlight w:val="none"/>
              </w:rPr>
              <w:t>民用无人驾驶航空器运营合格证</w:t>
            </w:r>
            <w:r>
              <w:rPr>
                <w:rFonts w:hint="eastAsia" w:ascii="仿宋" w:hAnsi="仿宋" w:eastAsia="仿宋" w:cs="仿宋"/>
                <w:sz w:val="21"/>
                <w:szCs w:val="21"/>
              </w:rPr>
              <w:t>，每具有一个得1分，本项最高得4分。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hint="eastAsia" w:ascii="仿宋" w:hAnsi="仿宋" w:eastAsia="仿宋" w:cs="仿宋"/>
                <w:sz w:val="21"/>
                <w:szCs w:val="21"/>
              </w:rPr>
              <w:t>（须提供相关证明材料的复印件加盖投标人公章，未提供或提供不全的不得分）</w:t>
            </w:r>
          </w:p>
        </w:tc>
        <w:tc>
          <w:tcPr>
            <w:tcW w:w="1125" w:type="dxa"/>
            <w:vAlign w:val="center"/>
          </w:tcPr>
          <w:p>
            <w:pPr>
              <w:widowControl/>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Merge w:val="continue"/>
            <w:vAlign w:val="center"/>
          </w:tcPr>
          <w:p>
            <w:pPr>
              <w:widowControl/>
              <w:adjustRightInd w:val="0"/>
              <w:snapToGrid w:val="0"/>
              <w:rPr>
                <w:rFonts w:ascii="仿宋" w:hAnsi="仿宋" w:eastAsia="仿宋" w:cs="仿宋"/>
                <w:sz w:val="21"/>
                <w:szCs w:val="21"/>
              </w:rPr>
            </w:pPr>
          </w:p>
        </w:tc>
        <w:tc>
          <w:tcPr>
            <w:tcW w:w="6240" w:type="dxa"/>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2020年1月1日至今（以颁发时间为准），供应商获得过环保相关荣誉的，国家级的得5分，省级的得3分，市级的得1分。本项取最高项荣誉，不累计得分。本项最高得5分。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（须提供相关证明材料的复印件加盖投标人公章，未提供或提供不全的不得分）</w:t>
            </w:r>
          </w:p>
        </w:tc>
        <w:tc>
          <w:tcPr>
            <w:tcW w:w="1125" w:type="dxa"/>
            <w:vAlign w:val="center"/>
          </w:tcPr>
          <w:p>
            <w:pPr>
              <w:widowControl/>
              <w:adjustRightInd w:val="0"/>
              <w:snapToGrid w:val="0"/>
              <w:jc w:val="center"/>
              <w:rPr>
                <w:rFonts w:ascii="仿宋" w:hAnsi="仿宋" w:eastAsia="仿宋" w:cs="仿宋"/>
                <w:sz w:val="21"/>
                <w:szCs w:val="21"/>
              </w:rPr>
            </w:pPr>
            <w:r>
              <w:rPr>
                <w:rFonts w:ascii="仿宋" w:hAnsi="仿宋" w:eastAsia="仿宋" w:cs="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项目负责人</w:t>
            </w:r>
          </w:p>
        </w:tc>
        <w:tc>
          <w:tcPr>
            <w:tcW w:w="6240" w:type="dxa"/>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拟派本项目的项目负责人：</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1、具有生态</w:t>
            </w:r>
            <w:r>
              <w:rPr>
                <w:rFonts w:hint="eastAsia" w:ascii="仿宋" w:hAnsi="仿宋" w:eastAsia="仿宋" w:cs="仿宋"/>
                <w:sz w:val="21"/>
                <w:szCs w:val="21"/>
                <w:lang w:eastAsia="zh-CN"/>
              </w:rPr>
              <w:t>或</w:t>
            </w:r>
            <w:r>
              <w:rPr>
                <w:rFonts w:hint="eastAsia" w:ascii="仿宋" w:hAnsi="仿宋" w:eastAsia="仿宋" w:cs="仿宋"/>
                <w:sz w:val="21"/>
                <w:szCs w:val="21"/>
              </w:rPr>
              <w:t>环保</w:t>
            </w:r>
            <w:r>
              <w:rPr>
                <w:rFonts w:hint="eastAsia" w:ascii="仿宋" w:hAnsi="仿宋" w:eastAsia="仿宋" w:cs="仿宋"/>
                <w:sz w:val="21"/>
                <w:szCs w:val="21"/>
                <w:lang w:eastAsia="zh-CN"/>
              </w:rPr>
              <w:t>等生态环境领域</w:t>
            </w:r>
            <w:r>
              <w:rPr>
                <w:rFonts w:hint="eastAsia" w:ascii="仿宋" w:hAnsi="仿宋" w:eastAsia="仿宋" w:cs="仿宋"/>
                <w:sz w:val="21"/>
                <w:szCs w:val="21"/>
              </w:rPr>
              <w:t>相关专业的高级工程师职称的得3分；具备生态</w:t>
            </w:r>
            <w:r>
              <w:rPr>
                <w:rFonts w:hint="eastAsia" w:ascii="仿宋" w:hAnsi="仿宋" w:eastAsia="仿宋" w:cs="仿宋"/>
                <w:sz w:val="21"/>
                <w:szCs w:val="21"/>
                <w:lang w:eastAsia="zh-CN"/>
              </w:rPr>
              <w:t>或</w:t>
            </w:r>
            <w:r>
              <w:rPr>
                <w:rFonts w:hint="eastAsia" w:ascii="仿宋" w:hAnsi="仿宋" w:eastAsia="仿宋" w:cs="仿宋"/>
                <w:sz w:val="21"/>
                <w:szCs w:val="21"/>
              </w:rPr>
              <w:t>环保</w:t>
            </w:r>
            <w:r>
              <w:rPr>
                <w:rFonts w:hint="eastAsia" w:ascii="仿宋" w:hAnsi="仿宋" w:eastAsia="仿宋" w:cs="仿宋"/>
                <w:sz w:val="21"/>
                <w:szCs w:val="21"/>
                <w:lang w:eastAsia="zh-CN"/>
              </w:rPr>
              <w:t>等生态环境领域</w:t>
            </w:r>
            <w:r>
              <w:rPr>
                <w:rFonts w:hint="eastAsia" w:ascii="仿宋" w:hAnsi="仿宋" w:eastAsia="仿宋" w:cs="仿宋"/>
                <w:sz w:val="21"/>
                <w:szCs w:val="21"/>
              </w:rPr>
              <w:t>相关专业的工程师职称资格证书的得1分；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2、具有注册环保工程师资格证书的每人得2分；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本项最高得5分。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hint="eastAsia" w:ascii="仿宋" w:hAnsi="仿宋" w:eastAsia="仿宋" w:cs="仿宋"/>
                <w:sz w:val="21"/>
                <w:szCs w:val="21"/>
              </w:rPr>
              <w:t>（须提供投标截止期近3个月在本单位的社保证明、职称证书、资格证书等相关资料复印件加盖投标人公章，不提供或提供不全的不得分）</w:t>
            </w:r>
          </w:p>
        </w:tc>
        <w:tc>
          <w:tcPr>
            <w:tcW w:w="1125" w:type="dxa"/>
            <w:vAlign w:val="center"/>
          </w:tcPr>
          <w:p>
            <w:pPr>
              <w:widowControl/>
              <w:adjustRightInd w:val="0"/>
              <w:snapToGrid w:val="0"/>
              <w:jc w:val="center"/>
              <w:rPr>
                <w:rFonts w:ascii="仿宋" w:hAnsi="仿宋" w:eastAsia="仿宋" w:cs="仿宋"/>
                <w:sz w:val="21"/>
                <w:szCs w:val="21"/>
              </w:rPr>
            </w:pPr>
            <w:r>
              <w:rPr>
                <w:rFonts w:ascii="仿宋" w:hAnsi="仿宋" w:eastAsia="仿宋" w:cs="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项目组成员</w:t>
            </w:r>
          </w:p>
        </w:tc>
        <w:tc>
          <w:tcPr>
            <w:tcW w:w="6240" w:type="dxa"/>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拟派本项目的项目组成员（项目负责人除外）：</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1、具有注册环保工程师资格证书的每人得1分，最高得5分。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2、具有生态</w:t>
            </w:r>
            <w:r>
              <w:rPr>
                <w:rFonts w:hint="eastAsia" w:ascii="仿宋" w:hAnsi="仿宋" w:eastAsia="仿宋" w:cs="仿宋"/>
                <w:sz w:val="21"/>
                <w:szCs w:val="21"/>
                <w:lang w:eastAsia="zh-CN"/>
              </w:rPr>
              <w:t>或</w:t>
            </w:r>
            <w:r>
              <w:rPr>
                <w:rFonts w:hint="eastAsia" w:ascii="仿宋" w:hAnsi="仿宋" w:eastAsia="仿宋" w:cs="仿宋"/>
                <w:sz w:val="21"/>
                <w:szCs w:val="21"/>
              </w:rPr>
              <w:t>环保</w:t>
            </w:r>
            <w:r>
              <w:rPr>
                <w:rFonts w:hint="eastAsia" w:ascii="仿宋" w:hAnsi="仿宋" w:eastAsia="仿宋" w:cs="仿宋"/>
                <w:sz w:val="21"/>
                <w:szCs w:val="21"/>
                <w:lang w:eastAsia="zh-CN"/>
              </w:rPr>
              <w:t>等生态环境领域</w:t>
            </w:r>
            <w:r>
              <w:rPr>
                <w:rFonts w:hint="eastAsia" w:ascii="仿宋" w:hAnsi="仿宋" w:eastAsia="仿宋" w:cs="仿宋"/>
                <w:sz w:val="21"/>
                <w:szCs w:val="21"/>
              </w:rPr>
              <w:t>相关专业的高级工程师职称每人得1分，中级工程师职称的得0.5分，最高得5分。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hint="eastAsia" w:ascii="仿宋" w:hAnsi="仿宋" w:eastAsia="仿宋" w:cs="仿宋"/>
                <w:sz w:val="21"/>
                <w:szCs w:val="21"/>
              </w:rPr>
              <w:t>（须提供资格证书等相关资料复印件并加盖供应商公章，并提供近三个月社保证明，不提供的或提供不全的不得分）</w:t>
            </w:r>
          </w:p>
        </w:tc>
        <w:tc>
          <w:tcPr>
            <w:tcW w:w="1125" w:type="dxa"/>
            <w:vAlign w:val="center"/>
          </w:tcPr>
          <w:p>
            <w:pPr>
              <w:widowControl/>
              <w:adjustRightInd w:val="0"/>
              <w:snapToGrid w:val="0"/>
              <w:jc w:val="center"/>
              <w:rPr>
                <w:rFonts w:hint="eastAsia"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承接经验</w:t>
            </w:r>
          </w:p>
        </w:tc>
        <w:tc>
          <w:tcPr>
            <w:tcW w:w="6240" w:type="dxa"/>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投标人自2020年1月1日以来（以合同签订时间为准），承接过区域性VOCs治理设施突出问题排查整治、涉气行业排查整治等类似项目业绩，每个项目得1分，最高得</w:t>
            </w:r>
            <w:r>
              <w:rPr>
                <w:rFonts w:hint="eastAsia" w:ascii="仿宋" w:hAnsi="仿宋" w:eastAsia="仿宋" w:cs="仿宋"/>
                <w:sz w:val="21"/>
                <w:szCs w:val="21"/>
              </w:rPr>
              <w:t>2</w:t>
            </w:r>
            <w:r>
              <w:rPr>
                <w:rFonts w:ascii="仿宋" w:hAnsi="仿宋" w:eastAsia="仿宋" w:cs="仿宋"/>
                <w:sz w:val="21"/>
                <w:szCs w:val="21"/>
              </w:rPr>
              <w:t>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（须提供合同复印件并加盖投标人公章，未提供或提供不全的不得分）</w:t>
            </w:r>
          </w:p>
        </w:tc>
        <w:tc>
          <w:tcPr>
            <w:tcW w:w="1125" w:type="dxa"/>
            <w:vAlign w:val="center"/>
          </w:tcPr>
          <w:p>
            <w:pPr>
              <w:widowControl/>
              <w:adjustRightInd w:val="0"/>
              <w:snapToGrid w:val="0"/>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装备配备</w:t>
            </w:r>
          </w:p>
        </w:tc>
        <w:tc>
          <w:tcPr>
            <w:tcW w:w="6240" w:type="dxa"/>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投标人自有高分辨率大气走航设备、手持式VOCs监测仪、无人机（具备颗粒物、臭氧浓度监测功能），每种设备得2分，通过租赁方式每种设备得1分，本项最高得6分。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（须提供购置合同、发票的扫描件以及设备图片扫描件加盖投标人公章编入招标文件中，未提供或提供不全的不得分）</w:t>
            </w:r>
          </w:p>
        </w:tc>
        <w:tc>
          <w:tcPr>
            <w:tcW w:w="1125" w:type="dxa"/>
            <w:vAlign w:val="center"/>
          </w:tcPr>
          <w:p>
            <w:pPr>
              <w:widowControl/>
              <w:adjustRightInd w:val="0"/>
              <w:snapToGrid w:val="0"/>
              <w:jc w:val="center"/>
              <w:rPr>
                <w:rFonts w:ascii="仿宋" w:hAnsi="仿宋" w:eastAsia="仿宋" w:cs="仿宋"/>
                <w:sz w:val="21"/>
                <w:szCs w:val="21"/>
              </w:rPr>
            </w:pPr>
            <w:r>
              <w:rPr>
                <w:rFonts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技术分（5</w:t>
            </w:r>
            <w:r>
              <w:rPr>
                <w:rFonts w:hint="eastAsia" w:ascii="仿宋" w:hAnsi="仿宋" w:eastAsia="仿宋" w:cs="仿宋"/>
                <w:sz w:val="21"/>
                <w:szCs w:val="21"/>
                <w:lang w:val="en-US" w:eastAsia="zh-CN"/>
              </w:rPr>
              <w:t>3</w:t>
            </w:r>
            <w:r>
              <w:rPr>
                <w:rFonts w:ascii="仿宋" w:hAnsi="仿宋" w:eastAsia="仿宋" w:cs="仿宋"/>
                <w:sz w:val="21"/>
                <w:szCs w:val="21"/>
              </w:rPr>
              <w:t>分）</w:t>
            </w:r>
          </w:p>
        </w:tc>
        <w:tc>
          <w:tcPr>
            <w:tcW w:w="1123" w:type="dxa"/>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项目理解</w:t>
            </w:r>
          </w:p>
        </w:tc>
        <w:tc>
          <w:tcPr>
            <w:tcW w:w="6240" w:type="dxa"/>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根据供应商针对项目的理解与认识、项目需求分析，是否全面、合理、准确、有针对性进行评分。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分析全面，合理且具有针对性的得</w:t>
            </w:r>
            <w:r>
              <w:rPr>
                <w:rFonts w:hint="eastAsia" w:ascii="仿宋" w:hAnsi="仿宋" w:eastAsia="仿宋" w:cs="仿宋"/>
                <w:sz w:val="21"/>
                <w:szCs w:val="21"/>
                <w:lang w:val="en-US" w:eastAsia="zh-CN"/>
              </w:rPr>
              <w:t>3</w:t>
            </w:r>
            <w:r>
              <w:rPr>
                <w:rFonts w:ascii="仿宋" w:hAnsi="仿宋" w:eastAsia="仿宋" w:cs="仿宋"/>
                <w:sz w:val="21"/>
                <w:szCs w:val="21"/>
              </w:rPr>
              <w:t>-</w:t>
            </w:r>
            <w:r>
              <w:rPr>
                <w:rFonts w:hint="eastAsia" w:ascii="仿宋" w:hAnsi="仿宋" w:eastAsia="仿宋" w:cs="仿宋"/>
                <w:sz w:val="21"/>
                <w:szCs w:val="21"/>
                <w:lang w:val="en-US" w:eastAsia="zh-CN"/>
              </w:rPr>
              <w:t>5</w:t>
            </w:r>
            <w:r>
              <w:rPr>
                <w:rFonts w:ascii="仿宋" w:hAnsi="仿宋" w:eastAsia="仿宋" w:cs="仿宋"/>
                <w:sz w:val="21"/>
                <w:szCs w:val="21"/>
              </w:rPr>
              <w:t>分；分析基本到位，具有一定针对性的得</w:t>
            </w:r>
            <w:r>
              <w:rPr>
                <w:rFonts w:hint="eastAsia" w:ascii="仿宋" w:hAnsi="仿宋" w:eastAsia="仿宋" w:cs="仿宋"/>
                <w:sz w:val="21"/>
                <w:szCs w:val="21"/>
                <w:lang w:val="en-US" w:eastAsia="zh-CN"/>
              </w:rPr>
              <w:t>0.1</w:t>
            </w:r>
            <w:r>
              <w:rPr>
                <w:rFonts w:ascii="仿宋" w:hAnsi="仿宋" w:eastAsia="仿宋" w:cs="仿宋"/>
                <w:sz w:val="21"/>
                <w:szCs w:val="21"/>
              </w:rPr>
              <w:t>-</w:t>
            </w:r>
            <w:r>
              <w:rPr>
                <w:rFonts w:hint="eastAsia" w:ascii="仿宋" w:hAnsi="仿宋" w:eastAsia="仿宋" w:cs="仿宋"/>
                <w:sz w:val="21"/>
                <w:szCs w:val="21"/>
                <w:lang w:val="en-US" w:eastAsia="zh-CN"/>
              </w:rPr>
              <w:t>2.9</w:t>
            </w:r>
            <w:r>
              <w:rPr>
                <w:rFonts w:ascii="仿宋" w:hAnsi="仿宋" w:eastAsia="仿宋" w:cs="仿宋"/>
                <w:sz w:val="21"/>
                <w:szCs w:val="21"/>
              </w:rPr>
              <w:t>分；未提及此项不得分。</w:t>
            </w:r>
          </w:p>
        </w:tc>
        <w:tc>
          <w:tcPr>
            <w:tcW w:w="1125" w:type="dxa"/>
            <w:vAlign w:val="center"/>
          </w:tcPr>
          <w:p>
            <w:pPr>
              <w:widowControl/>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Merge w:val="restart"/>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实施方案</w:t>
            </w: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ascii="仿宋" w:hAnsi="仿宋" w:eastAsia="仿宋" w:cs="仿宋"/>
                <w:sz w:val="21"/>
                <w:szCs w:val="21"/>
              </w:rPr>
              <w:t>根据投标人对核查重点企业清洁运输落实情况</w:t>
            </w:r>
            <w:r>
              <w:rPr>
                <w:rFonts w:hint="eastAsia" w:ascii="仿宋" w:hAnsi="仿宋" w:eastAsia="仿宋" w:cs="仿宋"/>
                <w:sz w:val="21"/>
                <w:szCs w:val="21"/>
              </w:rPr>
              <w:t>内容工作要求描述全面性及工作部署的完善性进行打分，最高得6分。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hint="eastAsia" w:ascii="仿宋" w:hAnsi="仿宋" w:eastAsia="仿宋" w:cs="仿宋"/>
                <w:sz w:val="21"/>
                <w:szCs w:val="21"/>
              </w:rPr>
              <w:t>工作内容理解全面，工作部署详细、贴合项目实际、操作性强的得4.0-6.0分；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工作内容理解基本全面、透彻，工作部署欠完善的得2-3.9分。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未提及此项不得分。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工作内容理解不全面、透彻，工作部署欠完善的得0.1-1.9分。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hint="eastAsia" w:ascii="仿宋" w:hAnsi="仿宋" w:eastAsia="仿宋" w:cs="仿宋"/>
                <w:sz w:val="21"/>
                <w:szCs w:val="21"/>
              </w:rPr>
              <w:t>未提及此项不得分。</w:t>
            </w:r>
          </w:p>
        </w:tc>
        <w:tc>
          <w:tcPr>
            <w:tcW w:w="1125" w:type="dxa"/>
            <w:shd w:val="clear" w:color="auto" w:fill="auto"/>
            <w:vAlign w:val="center"/>
          </w:tcPr>
          <w:p>
            <w:pPr>
              <w:widowControl/>
              <w:adjustRightInd w:val="0"/>
              <w:snapToGrid w:val="0"/>
              <w:jc w:val="center"/>
              <w:rPr>
                <w:rFonts w:ascii="仿宋" w:hAnsi="仿宋" w:eastAsia="仿宋" w:cs="仿宋"/>
                <w:sz w:val="21"/>
                <w:szCs w:val="21"/>
              </w:rPr>
            </w:pPr>
            <w:r>
              <w:rPr>
                <w:rFonts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Merge w:val="continue"/>
            <w:vAlign w:val="center"/>
          </w:tcPr>
          <w:p>
            <w:pPr>
              <w:widowControl/>
              <w:adjustRightInd w:val="0"/>
              <w:snapToGrid w:val="0"/>
              <w:rPr>
                <w:rFonts w:hint="eastAsia" w:ascii="仿宋" w:hAnsi="仿宋" w:eastAsia="仿宋" w:cs="仿宋"/>
                <w:sz w:val="21"/>
                <w:szCs w:val="21"/>
              </w:rPr>
            </w:pP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根据投标人对</w:t>
            </w:r>
            <w:r>
              <w:rPr>
                <w:rFonts w:hint="eastAsia" w:ascii="仿宋" w:hAnsi="仿宋" w:eastAsia="仿宋" w:cs="仿宋"/>
                <w:sz w:val="21"/>
                <w:szCs w:val="21"/>
              </w:rPr>
              <w:t>重</w:t>
            </w:r>
            <w:r>
              <w:rPr>
                <w:rFonts w:ascii="仿宋" w:hAnsi="仿宋" w:eastAsia="仿宋" w:cs="仿宋"/>
                <w:sz w:val="21"/>
                <w:szCs w:val="21"/>
              </w:rPr>
              <w:t>点区域污染源动态更新调查服务</w:t>
            </w:r>
            <w:r>
              <w:rPr>
                <w:rFonts w:hint="eastAsia" w:ascii="仿宋" w:hAnsi="仿宋" w:eastAsia="仿宋" w:cs="仿宋"/>
                <w:sz w:val="21"/>
                <w:szCs w:val="21"/>
              </w:rPr>
              <w:t>工作要求描述全面性及工作部署的完善性进行打分，最高得6分。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hint="eastAsia" w:ascii="仿宋" w:hAnsi="仿宋" w:eastAsia="仿宋" w:cs="仿宋"/>
                <w:sz w:val="21"/>
                <w:szCs w:val="21"/>
              </w:rPr>
              <w:t>工作内容理解全面，工作部署详细、贴合项目实际、操作性强的得4.0-6.0分；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工作内容理解基本全面、透彻，工作部署欠完善的得2-3.9分。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未提及此项不得分。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工作内容理解不全面、透彻，工作部署欠完善的得0.1-1.9分。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未提及此项不得分。</w:t>
            </w:r>
          </w:p>
        </w:tc>
        <w:tc>
          <w:tcPr>
            <w:tcW w:w="1125" w:type="dxa"/>
            <w:shd w:val="clear" w:color="auto" w:fill="auto"/>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Merge w:val="continue"/>
            <w:vAlign w:val="center"/>
          </w:tcPr>
          <w:p>
            <w:pPr>
              <w:widowControl/>
              <w:adjustRightInd w:val="0"/>
              <w:snapToGrid w:val="0"/>
              <w:rPr>
                <w:rFonts w:ascii="仿宋" w:hAnsi="仿宋" w:eastAsia="仿宋" w:cs="仿宋"/>
                <w:sz w:val="21"/>
                <w:szCs w:val="21"/>
              </w:rPr>
            </w:pP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根据投标人对卫浴、人造石、玻璃钢等制造行业废气污染整治提升技术服务</w:t>
            </w:r>
            <w:r>
              <w:rPr>
                <w:rFonts w:hint="eastAsia" w:ascii="仿宋" w:hAnsi="仿宋" w:eastAsia="仿宋" w:cs="仿宋"/>
                <w:sz w:val="21"/>
                <w:szCs w:val="21"/>
              </w:rPr>
              <w:t>工作要求描述全面性及工作部署的完善性进行打分，最高得6分。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hint="eastAsia" w:ascii="仿宋" w:hAnsi="仿宋" w:eastAsia="仿宋" w:cs="仿宋"/>
                <w:sz w:val="21"/>
                <w:szCs w:val="21"/>
              </w:rPr>
              <w:t>工作内容理解全面，工作部署详细、贴合项目实际、操作性强的得4.0-6.0分；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工作内容理解基本全面、透彻，工作部署欠完善的得2-3.9分。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未提及此项不得分。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工作内容理解不全面、透彻，工作部署欠完善的得0.1-1.9分。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hint="eastAsia" w:ascii="仿宋" w:hAnsi="仿宋" w:eastAsia="仿宋" w:cs="仿宋"/>
                <w:sz w:val="21"/>
                <w:szCs w:val="21"/>
              </w:rPr>
              <w:t>未提及此项不得分。</w:t>
            </w:r>
          </w:p>
        </w:tc>
        <w:tc>
          <w:tcPr>
            <w:tcW w:w="1125" w:type="dxa"/>
            <w:shd w:val="clear" w:color="auto" w:fill="auto"/>
            <w:vAlign w:val="center"/>
          </w:tcPr>
          <w:p>
            <w:pPr>
              <w:widowControl/>
              <w:adjustRightInd w:val="0"/>
              <w:snapToGrid w:val="0"/>
              <w:jc w:val="center"/>
              <w:rPr>
                <w:rFonts w:ascii="仿宋" w:hAnsi="仿宋" w:eastAsia="仿宋" w:cs="仿宋"/>
                <w:sz w:val="21"/>
                <w:szCs w:val="21"/>
              </w:rPr>
            </w:pPr>
            <w:r>
              <w:rPr>
                <w:rFonts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Merge w:val="restart"/>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重难点分析及解决思路</w:t>
            </w: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根据投标人对重点企业清洁运输落实情况核查项目实施过程中可能遇到的重难点问题及解决思路的分析情况进行打分。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重难点层级分析清晰、深刻透彻、有针对性，解决思路有针对性的得</w:t>
            </w:r>
            <w:r>
              <w:rPr>
                <w:rFonts w:hint="eastAsia" w:ascii="仿宋" w:hAnsi="仿宋" w:eastAsia="仿宋" w:cs="仿宋"/>
                <w:sz w:val="21"/>
                <w:szCs w:val="21"/>
                <w:lang w:val="en-US" w:eastAsia="zh-CN"/>
              </w:rPr>
              <w:t>3</w:t>
            </w:r>
            <w:r>
              <w:rPr>
                <w:rFonts w:ascii="仿宋" w:hAnsi="仿宋" w:eastAsia="仿宋" w:cs="仿宋"/>
                <w:sz w:val="21"/>
                <w:szCs w:val="21"/>
              </w:rPr>
              <w:t>-</w:t>
            </w:r>
            <w:r>
              <w:rPr>
                <w:rFonts w:hint="eastAsia" w:ascii="仿宋" w:hAnsi="仿宋" w:eastAsia="仿宋" w:cs="仿宋"/>
                <w:sz w:val="21"/>
                <w:szCs w:val="21"/>
                <w:lang w:val="en-US" w:eastAsia="zh-CN"/>
              </w:rPr>
              <w:t>5</w:t>
            </w:r>
            <w:r>
              <w:rPr>
                <w:rFonts w:ascii="仿宋" w:hAnsi="仿宋" w:eastAsia="仿宋" w:cs="仿宋"/>
                <w:sz w:val="21"/>
                <w:szCs w:val="21"/>
              </w:rPr>
              <w:t>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eastAsia="zh-CN"/>
              </w:rPr>
            </w:pPr>
            <w:r>
              <w:rPr>
                <w:rFonts w:ascii="仿宋" w:hAnsi="仿宋" w:eastAsia="仿宋" w:cs="仿宋"/>
                <w:sz w:val="21"/>
                <w:szCs w:val="21"/>
              </w:rPr>
              <w:t>分析基本合理、针对性一般的得0.1-</w:t>
            </w:r>
            <w:r>
              <w:rPr>
                <w:rFonts w:hint="eastAsia" w:ascii="仿宋" w:hAnsi="仿宋" w:eastAsia="仿宋" w:cs="仿宋"/>
                <w:sz w:val="21"/>
                <w:szCs w:val="21"/>
                <w:lang w:val="en-US" w:eastAsia="zh-CN"/>
              </w:rPr>
              <w:t>2</w:t>
            </w:r>
            <w:r>
              <w:rPr>
                <w:rFonts w:ascii="仿宋" w:hAnsi="仿宋" w:eastAsia="仿宋" w:cs="仿宋"/>
                <w:sz w:val="21"/>
                <w:szCs w:val="21"/>
              </w:rPr>
              <w:t>.9分</w:t>
            </w:r>
            <w:r>
              <w:rPr>
                <w:rFonts w:hint="eastAsia" w:ascii="仿宋" w:hAnsi="仿宋" w:eastAsia="仿宋" w:cs="仿宋"/>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未提及此项不得分。</w:t>
            </w:r>
          </w:p>
        </w:tc>
        <w:tc>
          <w:tcPr>
            <w:tcW w:w="1125" w:type="dxa"/>
            <w:shd w:val="clear" w:color="auto" w:fill="auto"/>
            <w:vAlign w:val="center"/>
          </w:tcPr>
          <w:p>
            <w:pPr>
              <w:widowControl/>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Merge w:val="continue"/>
            <w:vAlign w:val="center"/>
          </w:tcPr>
          <w:p>
            <w:pPr>
              <w:widowControl/>
              <w:adjustRightInd w:val="0"/>
              <w:snapToGrid w:val="0"/>
              <w:rPr>
                <w:rFonts w:ascii="仿宋" w:hAnsi="仿宋" w:eastAsia="仿宋" w:cs="仿宋"/>
                <w:sz w:val="21"/>
                <w:szCs w:val="21"/>
              </w:rPr>
            </w:pP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根据投标人对重点区域污染源动态更新调查项目实施过程中可能遇到的重难点问题及解决思路的分析情况进行打分。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重难点层级分析清晰、深刻透彻、有针对性，解决思路有针对性的得</w:t>
            </w:r>
            <w:r>
              <w:rPr>
                <w:rFonts w:hint="eastAsia" w:ascii="仿宋" w:hAnsi="仿宋" w:eastAsia="仿宋" w:cs="仿宋"/>
                <w:sz w:val="21"/>
                <w:szCs w:val="21"/>
                <w:lang w:val="en-US" w:eastAsia="zh-CN"/>
              </w:rPr>
              <w:t>3</w:t>
            </w:r>
            <w:r>
              <w:rPr>
                <w:rFonts w:ascii="仿宋" w:hAnsi="仿宋" w:eastAsia="仿宋" w:cs="仿宋"/>
                <w:sz w:val="21"/>
                <w:szCs w:val="21"/>
              </w:rPr>
              <w:t>-</w:t>
            </w:r>
            <w:r>
              <w:rPr>
                <w:rFonts w:hint="eastAsia" w:ascii="仿宋" w:hAnsi="仿宋" w:eastAsia="仿宋" w:cs="仿宋"/>
                <w:sz w:val="21"/>
                <w:szCs w:val="21"/>
                <w:lang w:val="en-US" w:eastAsia="zh-CN"/>
              </w:rPr>
              <w:t>5</w:t>
            </w:r>
            <w:r>
              <w:rPr>
                <w:rFonts w:ascii="仿宋" w:hAnsi="仿宋" w:eastAsia="仿宋" w:cs="仿宋"/>
                <w:sz w:val="21"/>
                <w:szCs w:val="21"/>
              </w:rPr>
              <w:t>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eastAsia="zh-CN"/>
              </w:rPr>
            </w:pPr>
            <w:r>
              <w:rPr>
                <w:rFonts w:ascii="仿宋" w:hAnsi="仿宋" w:eastAsia="仿宋" w:cs="仿宋"/>
                <w:sz w:val="21"/>
                <w:szCs w:val="21"/>
              </w:rPr>
              <w:t>分析基本合理、针对性一般的得0.1-</w:t>
            </w:r>
            <w:r>
              <w:rPr>
                <w:rFonts w:hint="eastAsia" w:ascii="仿宋" w:hAnsi="仿宋" w:eastAsia="仿宋" w:cs="仿宋"/>
                <w:sz w:val="21"/>
                <w:szCs w:val="21"/>
                <w:lang w:val="en-US" w:eastAsia="zh-CN"/>
              </w:rPr>
              <w:t>2</w:t>
            </w:r>
            <w:r>
              <w:rPr>
                <w:rFonts w:ascii="仿宋" w:hAnsi="仿宋" w:eastAsia="仿宋" w:cs="仿宋"/>
                <w:sz w:val="21"/>
                <w:szCs w:val="21"/>
              </w:rPr>
              <w:t>.9分</w:t>
            </w:r>
            <w:r>
              <w:rPr>
                <w:rFonts w:hint="eastAsia" w:ascii="仿宋" w:hAnsi="仿宋" w:eastAsia="仿宋" w:cs="仿宋"/>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未提及此项不得分。</w:t>
            </w:r>
          </w:p>
        </w:tc>
        <w:tc>
          <w:tcPr>
            <w:tcW w:w="1125" w:type="dxa"/>
            <w:shd w:val="clear" w:color="auto" w:fill="auto"/>
            <w:vAlign w:val="center"/>
          </w:tcPr>
          <w:p>
            <w:pPr>
              <w:widowControl/>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Merge w:val="continue"/>
            <w:vAlign w:val="center"/>
          </w:tcPr>
          <w:p>
            <w:pPr>
              <w:widowControl/>
              <w:adjustRightInd w:val="0"/>
              <w:snapToGrid w:val="0"/>
              <w:rPr>
                <w:rFonts w:ascii="仿宋" w:hAnsi="仿宋" w:eastAsia="仿宋" w:cs="仿宋"/>
                <w:sz w:val="21"/>
                <w:szCs w:val="21"/>
              </w:rPr>
            </w:pP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根据投标人对卫浴、人造石、玻璃钢等制造行业废气污染整治提升项目实施过程中可能遇到的重难点问题及解决思路的分析情况进行打分。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重难点层级分析清晰、深刻透彻、有针对性，解决思路有针对性的得</w:t>
            </w:r>
            <w:r>
              <w:rPr>
                <w:rFonts w:hint="eastAsia" w:ascii="仿宋" w:hAnsi="仿宋" w:eastAsia="仿宋" w:cs="仿宋"/>
                <w:sz w:val="21"/>
                <w:szCs w:val="21"/>
                <w:lang w:val="en-US" w:eastAsia="zh-CN"/>
              </w:rPr>
              <w:t>3</w:t>
            </w:r>
            <w:r>
              <w:rPr>
                <w:rFonts w:ascii="仿宋" w:hAnsi="仿宋" w:eastAsia="仿宋" w:cs="仿宋"/>
                <w:sz w:val="21"/>
                <w:szCs w:val="21"/>
              </w:rPr>
              <w:t>-</w:t>
            </w:r>
            <w:r>
              <w:rPr>
                <w:rFonts w:hint="eastAsia" w:ascii="仿宋" w:hAnsi="仿宋" w:eastAsia="仿宋" w:cs="仿宋"/>
                <w:sz w:val="21"/>
                <w:szCs w:val="21"/>
                <w:lang w:val="en-US" w:eastAsia="zh-CN"/>
              </w:rPr>
              <w:t>5</w:t>
            </w:r>
            <w:r>
              <w:rPr>
                <w:rFonts w:ascii="仿宋" w:hAnsi="仿宋" w:eastAsia="仿宋" w:cs="仿宋"/>
                <w:sz w:val="21"/>
                <w:szCs w:val="21"/>
              </w:rPr>
              <w:t>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eastAsia="zh-CN"/>
              </w:rPr>
            </w:pPr>
            <w:r>
              <w:rPr>
                <w:rFonts w:ascii="仿宋" w:hAnsi="仿宋" w:eastAsia="仿宋" w:cs="仿宋"/>
                <w:sz w:val="21"/>
                <w:szCs w:val="21"/>
              </w:rPr>
              <w:t>分析基本合理、针对性一般的得0.1-</w:t>
            </w:r>
            <w:r>
              <w:rPr>
                <w:rFonts w:hint="eastAsia" w:ascii="仿宋" w:hAnsi="仿宋" w:eastAsia="仿宋" w:cs="仿宋"/>
                <w:sz w:val="21"/>
                <w:szCs w:val="21"/>
                <w:lang w:val="en-US" w:eastAsia="zh-CN"/>
              </w:rPr>
              <w:t>2</w:t>
            </w:r>
            <w:r>
              <w:rPr>
                <w:rFonts w:ascii="仿宋" w:hAnsi="仿宋" w:eastAsia="仿宋" w:cs="仿宋"/>
                <w:sz w:val="21"/>
                <w:szCs w:val="21"/>
              </w:rPr>
              <w:t>.9分</w:t>
            </w:r>
            <w:r>
              <w:rPr>
                <w:rFonts w:hint="eastAsia" w:ascii="仿宋" w:hAnsi="仿宋" w:eastAsia="仿宋" w:cs="仿宋"/>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未提及此项不得分。</w:t>
            </w:r>
          </w:p>
        </w:tc>
        <w:tc>
          <w:tcPr>
            <w:tcW w:w="1125" w:type="dxa"/>
            <w:shd w:val="clear" w:color="auto" w:fill="auto"/>
            <w:vAlign w:val="center"/>
          </w:tcPr>
          <w:p>
            <w:pPr>
              <w:widowControl/>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项目报告大纲</w:t>
            </w: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根据投标人对本项目工作报告的成果内容大纲，是否完整详细、明确、科学进行打分。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成果内容大纲完整齐全、思路新颖、有针对性的得</w:t>
            </w:r>
            <w:r>
              <w:rPr>
                <w:rFonts w:hint="eastAsia" w:ascii="仿宋" w:hAnsi="仿宋" w:eastAsia="仿宋" w:cs="仿宋"/>
                <w:sz w:val="21"/>
                <w:szCs w:val="21"/>
                <w:lang w:val="en-US" w:eastAsia="zh-CN"/>
              </w:rPr>
              <w:t>3</w:t>
            </w:r>
            <w:r>
              <w:rPr>
                <w:rFonts w:ascii="仿宋" w:hAnsi="仿宋" w:eastAsia="仿宋" w:cs="仿宋"/>
                <w:sz w:val="21"/>
                <w:szCs w:val="21"/>
              </w:rPr>
              <w:t>-</w:t>
            </w:r>
            <w:r>
              <w:rPr>
                <w:rFonts w:hint="eastAsia" w:ascii="仿宋" w:hAnsi="仿宋" w:eastAsia="仿宋" w:cs="仿宋"/>
                <w:sz w:val="21"/>
                <w:szCs w:val="21"/>
                <w:lang w:val="en-US" w:eastAsia="zh-CN"/>
              </w:rPr>
              <w:t>5</w:t>
            </w:r>
            <w:r>
              <w:rPr>
                <w:rFonts w:ascii="仿宋" w:hAnsi="仿宋" w:eastAsia="仿宋" w:cs="仿宋"/>
                <w:sz w:val="21"/>
                <w:szCs w:val="21"/>
              </w:rPr>
              <w:t>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成果内容大纲较齐全、思路清晰，有一定针对性的得</w:t>
            </w:r>
            <w:r>
              <w:rPr>
                <w:rFonts w:hint="eastAsia" w:ascii="仿宋" w:hAnsi="仿宋" w:eastAsia="仿宋" w:cs="仿宋"/>
                <w:sz w:val="21"/>
                <w:szCs w:val="21"/>
                <w:lang w:val="en-US" w:eastAsia="zh-CN"/>
              </w:rPr>
              <w:t>0.1</w:t>
            </w:r>
            <w:r>
              <w:rPr>
                <w:rFonts w:ascii="仿宋" w:hAnsi="仿宋" w:eastAsia="仿宋" w:cs="仿宋"/>
                <w:sz w:val="21"/>
                <w:szCs w:val="21"/>
              </w:rPr>
              <w:t>-</w:t>
            </w:r>
            <w:r>
              <w:rPr>
                <w:rFonts w:hint="eastAsia" w:ascii="仿宋" w:hAnsi="仿宋" w:eastAsia="仿宋" w:cs="仿宋"/>
                <w:sz w:val="21"/>
                <w:szCs w:val="21"/>
                <w:lang w:val="en-US" w:eastAsia="zh-CN"/>
              </w:rPr>
              <w:t>2</w:t>
            </w:r>
            <w:r>
              <w:rPr>
                <w:rFonts w:ascii="仿宋" w:hAnsi="仿宋" w:eastAsia="仿宋" w:cs="仿宋"/>
                <w:sz w:val="21"/>
                <w:szCs w:val="21"/>
              </w:rPr>
              <w:t>.9分；未提及此项不得分。</w:t>
            </w:r>
          </w:p>
        </w:tc>
        <w:tc>
          <w:tcPr>
            <w:tcW w:w="1125" w:type="dxa"/>
            <w:shd w:val="clear" w:color="auto" w:fill="auto"/>
            <w:vAlign w:val="center"/>
          </w:tcPr>
          <w:p>
            <w:pPr>
              <w:widowControl/>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应急预案</w:t>
            </w: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针对项目后续实施过程中可能遇到的紧急事件、异常处理等应急情况和对应的解决措施情况进行打分。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应急预案内容全面完整、切合实际、科学可行，能迅速响应的得</w:t>
            </w:r>
            <w:r>
              <w:rPr>
                <w:rFonts w:hint="eastAsia" w:ascii="仿宋" w:hAnsi="仿宋" w:eastAsia="仿宋" w:cs="仿宋"/>
                <w:sz w:val="21"/>
                <w:szCs w:val="21"/>
                <w:lang w:val="en-US" w:eastAsia="zh-CN"/>
              </w:rPr>
              <w:t>3</w:t>
            </w:r>
            <w:r>
              <w:rPr>
                <w:rFonts w:ascii="仿宋" w:hAnsi="仿宋" w:eastAsia="仿宋" w:cs="仿宋"/>
                <w:sz w:val="21"/>
                <w:szCs w:val="21"/>
              </w:rPr>
              <w:t>-</w:t>
            </w:r>
            <w:r>
              <w:rPr>
                <w:rFonts w:hint="eastAsia" w:ascii="仿宋" w:hAnsi="仿宋" w:eastAsia="仿宋" w:cs="仿宋"/>
                <w:sz w:val="21"/>
                <w:szCs w:val="21"/>
                <w:lang w:val="en-US" w:eastAsia="zh-CN"/>
              </w:rPr>
              <w:t>5</w:t>
            </w:r>
            <w:r>
              <w:rPr>
                <w:rFonts w:ascii="仿宋" w:hAnsi="仿宋" w:eastAsia="仿宋" w:cs="仿宋"/>
                <w:sz w:val="21"/>
                <w:szCs w:val="21"/>
              </w:rPr>
              <w:t>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应急预案内容清晰，切合实际、</w:t>
            </w:r>
            <w:r>
              <w:rPr>
                <w:rFonts w:hint="eastAsia" w:ascii="仿宋" w:hAnsi="仿宋" w:eastAsia="仿宋" w:cs="仿宋"/>
                <w:sz w:val="21"/>
                <w:szCs w:val="21"/>
                <w:lang w:val="en-US" w:eastAsia="zh-CN"/>
              </w:rPr>
              <w:t>有一定</w:t>
            </w:r>
            <w:r>
              <w:rPr>
                <w:rFonts w:ascii="仿宋" w:hAnsi="仿宋" w:eastAsia="仿宋" w:cs="仿宋"/>
                <w:sz w:val="21"/>
                <w:szCs w:val="21"/>
              </w:rPr>
              <w:t>可行</w:t>
            </w:r>
            <w:r>
              <w:rPr>
                <w:rFonts w:hint="eastAsia" w:ascii="仿宋" w:hAnsi="仿宋" w:eastAsia="仿宋" w:cs="仿宋"/>
                <w:sz w:val="21"/>
                <w:szCs w:val="21"/>
                <w:lang w:val="en-US" w:eastAsia="zh-CN"/>
              </w:rPr>
              <w:t>性</w:t>
            </w:r>
            <w:r>
              <w:rPr>
                <w:rFonts w:ascii="仿宋" w:hAnsi="仿宋" w:eastAsia="仿宋" w:cs="仿宋"/>
                <w:sz w:val="21"/>
                <w:szCs w:val="21"/>
              </w:rPr>
              <w:t>的得</w:t>
            </w:r>
            <w:r>
              <w:rPr>
                <w:rFonts w:hint="eastAsia" w:ascii="仿宋" w:hAnsi="仿宋" w:eastAsia="仿宋" w:cs="仿宋"/>
                <w:sz w:val="21"/>
                <w:szCs w:val="21"/>
                <w:lang w:val="en-US" w:eastAsia="zh-CN"/>
              </w:rPr>
              <w:t>0.1</w:t>
            </w:r>
            <w:r>
              <w:rPr>
                <w:rFonts w:ascii="仿宋" w:hAnsi="仿宋" w:eastAsia="仿宋" w:cs="仿宋"/>
                <w:sz w:val="21"/>
                <w:szCs w:val="21"/>
              </w:rPr>
              <w:t>-</w:t>
            </w:r>
            <w:r>
              <w:rPr>
                <w:rFonts w:hint="eastAsia" w:ascii="仿宋" w:hAnsi="仿宋" w:eastAsia="仿宋" w:cs="仿宋"/>
                <w:sz w:val="21"/>
                <w:szCs w:val="21"/>
                <w:lang w:val="en-US" w:eastAsia="zh-CN"/>
              </w:rPr>
              <w:t>2</w:t>
            </w:r>
            <w:r>
              <w:rPr>
                <w:rFonts w:ascii="仿宋" w:hAnsi="仿宋" w:eastAsia="仿宋" w:cs="仿宋"/>
                <w:sz w:val="21"/>
                <w:szCs w:val="21"/>
              </w:rPr>
              <w:t>.9分；未提及此项不得分。</w:t>
            </w:r>
          </w:p>
        </w:tc>
        <w:tc>
          <w:tcPr>
            <w:tcW w:w="1125" w:type="dxa"/>
            <w:shd w:val="clear" w:color="auto" w:fill="auto"/>
            <w:vAlign w:val="center"/>
          </w:tcPr>
          <w:p>
            <w:pPr>
              <w:widowControl/>
              <w:adjustRightInd w:val="0"/>
              <w:snapToGrid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widowControl/>
              <w:adjustRightInd w:val="0"/>
              <w:snapToGrid w:val="0"/>
              <w:rPr>
                <w:rFonts w:ascii="仿宋" w:hAnsi="仿宋" w:eastAsia="仿宋" w:cs="仿宋"/>
                <w:sz w:val="21"/>
                <w:szCs w:val="21"/>
              </w:rPr>
            </w:pPr>
          </w:p>
        </w:tc>
        <w:tc>
          <w:tcPr>
            <w:tcW w:w="1123" w:type="dxa"/>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售后服务</w:t>
            </w: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根据投标人承诺提供的后续服务方案（服务能力、服务措施，服务承诺等方面）情况，包括服务承诺的可行性、完整性以及后续的技术实施保障措施等进行打分。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服务方案全面，后续技术保障措施合理有效的得3-5分；服务方案阐述较详尽，后续技术保障措施较合理，有一定效果的得0.1-2.9分；未提及此项不得分。</w:t>
            </w:r>
          </w:p>
        </w:tc>
        <w:tc>
          <w:tcPr>
            <w:tcW w:w="1125" w:type="dxa"/>
            <w:shd w:val="clear" w:color="auto" w:fill="auto"/>
            <w:vAlign w:val="center"/>
          </w:tcPr>
          <w:p>
            <w:pPr>
              <w:widowControl/>
              <w:adjustRightInd w:val="0"/>
              <w:snapToGrid w:val="0"/>
              <w:jc w:val="center"/>
              <w:rPr>
                <w:rFonts w:ascii="仿宋" w:hAnsi="仿宋" w:eastAsia="仿宋" w:cs="仿宋"/>
                <w:sz w:val="21"/>
                <w:szCs w:val="21"/>
              </w:rPr>
            </w:pPr>
            <w:r>
              <w:rPr>
                <w:rFonts w:ascii="仿宋" w:hAnsi="仿宋" w:eastAsia="仿宋" w:cs="仿宋"/>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widowControl/>
              <w:adjustRightInd w:val="0"/>
              <w:snapToGrid w:val="0"/>
              <w:rPr>
                <w:rFonts w:ascii="仿宋" w:hAnsi="仿宋" w:eastAsia="仿宋" w:cs="仿宋"/>
                <w:sz w:val="21"/>
                <w:szCs w:val="21"/>
              </w:rPr>
            </w:pPr>
            <w:r>
              <w:rPr>
                <w:rFonts w:ascii="仿宋" w:hAnsi="仿宋" w:eastAsia="仿宋" w:cs="仿宋"/>
                <w:sz w:val="21"/>
                <w:szCs w:val="21"/>
              </w:rPr>
              <w:t>价格</w:t>
            </w:r>
            <w:r>
              <w:rPr>
                <w:rFonts w:hint="eastAsia" w:ascii="仿宋" w:hAnsi="仿宋" w:eastAsia="仿宋" w:cs="仿宋"/>
                <w:sz w:val="21"/>
                <w:szCs w:val="21"/>
                <w:lang w:val="en-US" w:eastAsia="zh-CN"/>
              </w:rPr>
              <w:t>分</w:t>
            </w:r>
            <w:r>
              <w:rPr>
                <w:rFonts w:ascii="仿宋" w:hAnsi="仿宋" w:eastAsia="仿宋" w:cs="仿宋"/>
                <w:sz w:val="21"/>
                <w:szCs w:val="21"/>
              </w:rPr>
              <w:t>（</w:t>
            </w:r>
            <w:r>
              <w:rPr>
                <w:rFonts w:hint="eastAsia" w:ascii="仿宋" w:hAnsi="仿宋" w:eastAsia="仿宋" w:cs="仿宋"/>
                <w:sz w:val="21"/>
                <w:szCs w:val="21"/>
                <w:lang w:val="en-US" w:eastAsia="zh-CN"/>
              </w:rPr>
              <w:t>15</w:t>
            </w:r>
            <w:r>
              <w:rPr>
                <w:rFonts w:ascii="仿宋" w:hAnsi="仿宋" w:eastAsia="仿宋" w:cs="仿宋"/>
                <w:sz w:val="21"/>
                <w:szCs w:val="21"/>
              </w:rPr>
              <w:t>分）</w:t>
            </w:r>
          </w:p>
        </w:tc>
        <w:tc>
          <w:tcPr>
            <w:tcW w:w="62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取投标合格供应商的投标最终报价最低价为评标基准价，基准价为</w:t>
            </w:r>
            <w:r>
              <w:rPr>
                <w:rFonts w:hint="eastAsia" w:ascii="仿宋" w:hAnsi="仿宋" w:eastAsia="仿宋" w:cs="仿宋"/>
                <w:sz w:val="21"/>
                <w:szCs w:val="21"/>
                <w:lang w:val="en-US" w:eastAsia="zh-CN"/>
              </w:rPr>
              <w:t>15</w:t>
            </w:r>
            <w:r>
              <w:rPr>
                <w:rFonts w:ascii="仿宋" w:hAnsi="仿宋" w:eastAsia="仿宋" w:cs="仿宋"/>
                <w:sz w:val="21"/>
                <w:szCs w:val="21"/>
              </w:rPr>
              <w:t>分。</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ascii="仿宋" w:hAnsi="仿宋" w:eastAsia="仿宋" w:cs="仿宋"/>
                <w:sz w:val="21"/>
                <w:szCs w:val="21"/>
              </w:rPr>
            </w:pPr>
            <w:r>
              <w:rPr>
                <w:rFonts w:ascii="仿宋" w:hAnsi="仿宋" w:eastAsia="仿宋" w:cs="仿宋"/>
                <w:sz w:val="21"/>
                <w:szCs w:val="21"/>
              </w:rPr>
              <w:t>投标报价得分=(评标基准价／投标报价)×</w:t>
            </w:r>
            <w:r>
              <w:rPr>
                <w:rFonts w:hint="eastAsia" w:ascii="仿宋" w:hAnsi="仿宋" w:eastAsia="仿宋" w:cs="仿宋"/>
                <w:sz w:val="21"/>
                <w:szCs w:val="21"/>
                <w:lang w:val="en-US" w:eastAsia="zh-CN"/>
              </w:rPr>
              <w:t>15</w:t>
            </w:r>
            <w:r>
              <w:rPr>
                <w:rFonts w:ascii="仿宋" w:hAnsi="仿宋" w:eastAsia="仿宋" w:cs="仿宋"/>
                <w:sz w:val="21"/>
                <w:szCs w:val="21"/>
              </w:rPr>
              <w:t>%×100。（小数点后保留2位小数）。</w:t>
            </w:r>
          </w:p>
        </w:tc>
        <w:tc>
          <w:tcPr>
            <w:tcW w:w="1125" w:type="dxa"/>
            <w:shd w:val="clear" w:color="auto" w:fill="auto"/>
            <w:vAlign w:val="center"/>
          </w:tcPr>
          <w:p>
            <w:pPr>
              <w:widowControl/>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r>
    </w:tbl>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snapToGrid w:val="0"/>
        <w:spacing w:line="360" w:lineRule="auto"/>
        <w:ind w:firstLine="482" w:firstLineChars="200"/>
        <w:rPr>
          <w:rFonts w:ascii="仿宋" w:hAnsi="仿宋" w:eastAsia="仿宋" w:cs="仿宋"/>
          <w:sz w:val="24"/>
        </w:rPr>
      </w:pPr>
      <w:r>
        <w:rPr>
          <w:rFonts w:hint="eastAsia" w:ascii="仿宋" w:hAnsi="仿宋" w:eastAsia="仿宋" w:cs="仿宋"/>
          <w:b/>
          <w:kern w:val="0"/>
          <w:sz w:val="24"/>
        </w:rPr>
        <w:t>1.本项目采用综合评分法。</w:t>
      </w:r>
      <w:r>
        <w:rPr>
          <w:rFonts w:hint="eastAsia" w:ascii="仿宋" w:hAnsi="仿宋" w:eastAsia="仿宋" w:cs="仿宋"/>
          <w:sz w:val="24"/>
        </w:rPr>
        <w:t>本次评标采用综合评分法，总分为100分，其中价格分</w:t>
      </w:r>
      <w:r>
        <w:rPr>
          <w:rFonts w:hint="eastAsia" w:ascii="仿宋" w:hAnsi="仿宋" w:eastAsia="仿宋" w:cs="仿宋"/>
          <w:sz w:val="24"/>
          <w:lang w:val="en-US" w:eastAsia="zh-CN"/>
        </w:rPr>
        <w:t>1</w:t>
      </w:r>
      <w:r>
        <w:rPr>
          <w:rFonts w:hint="eastAsia" w:ascii="仿宋" w:hAnsi="仿宋" w:eastAsia="仿宋" w:cs="仿宋"/>
          <w:sz w:val="24"/>
        </w:rPr>
        <w:t>0分；商务资信、技术分</w:t>
      </w:r>
      <w:r>
        <w:rPr>
          <w:rFonts w:hint="eastAsia" w:ascii="仿宋" w:hAnsi="仿宋" w:eastAsia="仿宋" w:cs="仿宋"/>
          <w:sz w:val="24"/>
          <w:lang w:val="en-US" w:eastAsia="zh-CN"/>
        </w:rPr>
        <w:t>9</w:t>
      </w:r>
      <w:r>
        <w:rPr>
          <w:rFonts w:hint="eastAsia" w:ascii="仿宋" w:hAnsi="仿宋" w:eastAsia="仿宋" w:cs="仿宋"/>
          <w:sz w:val="24"/>
        </w:rPr>
        <w:t>0分。投标人评标综合得分=价格分+商务资信、商务技术分。</w:t>
      </w:r>
    </w:p>
    <w:p>
      <w:pPr>
        <w:snapToGrid w:val="0"/>
        <w:spacing w:line="360" w:lineRule="auto"/>
        <w:ind w:firstLine="480" w:firstLineChars="200"/>
        <w:rPr>
          <w:rFonts w:ascii="仿宋" w:hAnsi="仿宋" w:eastAsia="仿宋" w:cs="仿宋"/>
          <w:kern w:val="0"/>
          <w:sz w:val="24"/>
        </w:rPr>
      </w:pPr>
      <w:r>
        <w:rPr>
          <w:rFonts w:ascii="仿宋" w:hAnsi="仿宋" w:eastAsia="仿宋" w:cs="宋体"/>
          <w:color w:val="000000"/>
          <w:sz w:val="24"/>
          <w:szCs w:val="21"/>
        </w:rPr>
        <w:t>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宋体"/>
          <w:color w:val="000000"/>
          <w:sz w:val="24"/>
          <w:szCs w:val="21"/>
        </w:rPr>
        <w:t>，</w:t>
      </w:r>
      <w:r>
        <w:rPr>
          <w:rFonts w:hint="eastAsia" w:ascii="仿宋" w:hAnsi="仿宋" w:eastAsia="仿宋" w:cs="仿宋"/>
          <w:kern w:val="0"/>
          <w:sz w:val="24"/>
        </w:rPr>
        <w:t>次高的为第二中标候选人</w:t>
      </w:r>
      <w:r>
        <w:rPr>
          <w:rFonts w:ascii="仿宋" w:hAnsi="仿宋" w:eastAsia="仿宋" w:cs="宋体"/>
          <w:color w:val="000000"/>
          <w:sz w:val="24"/>
          <w:szCs w:val="21"/>
        </w:rPr>
        <w:t>。评分过程中采用四舍五入法，并保留小数2位。</w:t>
      </w:r>
    </w:p>
    <w:p>
      <w:pPr>
        <w:snapToGrid w:val="0"/>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bookmarkStart w:id="422" w:name="_Toc18960"/>
      <w:r>
        <w:rPr>
          <w:rFonts w:hint="eastAsia" w:ascii="仿宋" w:hAnsi="仿宋" w:eastAsia="仿宋" w:cs="仿宋"/>
          <w:b/>
          <w:sz w:val="36"/>
          <w:szCs w:val="36"/>
        </w:rPr>
        <w:t>三、评标程序</w:t>
      </w:r>
      <w:bookmarkEnd w:id="422"/>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3.4.1.5政采云客户端填写的报价与以pdf格式上传文件中的报价不一致的，应以pdf格式上传文件中的报价为准。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3.4.1.6同时出现两种以上不一致的，按照3.4.1规定的顺序修正。修正后的报价按照财政部第87号令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w:t>
      </w:r>
      <w:r>
        <w:rPr>
          <w:rFonts w:hint="eastAsia" w:ascii="仿宋" w:hAnsi="仿宋" w:eastAsia="仿宋" w:cs="仿宋"/>
          <w:kern w:val="0"/>
          <w:szCs w:val="24"/>
          <w:lang w:eastAsia="zh-CN"/>
        </w:rPr>
        <w:t>查的</w:t>
      </w:r>
      <w:r>
        <w:rPr>
          <w:rFonts w:hint="eastAsia" w:ascii="仿宋" w:hAnsi="仿宋" w:eastAsia="仿宋" w:cs="仿宋"/>
          <w:kern w:val="0"/>
          <w:szCs w:val="24"/>
        </w:rPr>
        <w:t>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132"/>
        <w:spacing w:before="0" w:line="240" w:lineRule="auto"/>
        <w:ind w:firstLine="480"/>
        <w:rPr>
          <w:rFonts w:hint="eastAsia" w:ascii="仿宋" w:hAnsi="仿宋" w:eastAsia="仿宋" w:cs="仿宋"/>
          <w:kern w:val="0"/>
          <w:szCs w:val="24"/>
        </w:rPr>
      </w:pPr>
      <w:r>
        <w:rPr>
          <w:rFonts w:hint="eastAsia" w:ascii="仿宋" w:hAnsi="仿宋" w:eastAsia="仿宋" w:cs="仿宋"/>
          <w:kern w:val="0"/>
          <w:sz w:val="24"/>
          <w:szCs w:val="24"/>
        </w:rPr>
        <w:t>3.4.</w:t>
      </w:r>
      <w:r>
        <w:rPr>
          <w:rFonts w:hint="eastAsia" w:ascii="仿宋" w:hAnsi="仿宋" w:eastAsia="仿宋" w:cs="仿宋"/>
          <w:kern w:val="0"/>
          <w:sz w:val="24"/>
          <w:szCs w:val="24"/>
          <w:lang w:val="en-US" w:eastAsia="zh-CN"/>
        </w:rPr>
        <w:t>6</w:t>
      </w:r>
      <w:r>
        <w:rPr>
          <w:rFonts w:hint="eastAsia" w:ascii="仿宋" w:hAnsi="仿宋" w:eastAsia="仿宋" w:cs="仿宋"/>
          <w:b/>
          <w:bCs/>
          <w:kern w:val="0"/>
          <w:sz w:val="24"/>
          <w:szCs w:val="24"/>
        </w:rPr>
        <w:t>本项目为专门面向中小企业，不执行价格优惠政策。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中标候选人的排名次序按投标人总得分从高到低顺序排列，即总得分最高者为第一中标候选人，次高的为第二中标候选人，以此类推。若出现总得分相同时，按投标报价得分由高到低顺序排列；若总得分且报价得分均相同的，按商务技术响应文件得分由高到低顺序排列；若以上两项均相同的，则抽签确定。</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说明：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招标文件规定的方式确定一个投标供应商获得中标人推荐资格，招标文件未规定的采取随机抽取方式确定，其他同品牌投标供应商不作为中标候选人。</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多家代理商或经销商参加投标，如其中两家或两家以上供应商存在分级代理或代销关系，且提供的是其所代理品牌产品的，评审时，按上述规定确定其中一家为有效供应商。</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同一家原生产厂商授权多家代理商参加投标的，评审时，按上述规定确定其中一家为有效供应商。</w:t>
      </w:r>
    </w:p>
    <w:p>
      <w:pPr>
        <w:pStyle w:val="973"/>
        <w:spacing w:line="440" w:lineRule="exact"/>
        <w:ind w:firstLine="480" w:firstLineChars="200"/>
        <w:rPr>
          <w:rFonts w:ascii="仿宋" w:hAnsi="仿宋" w:eastAsia="仿宋" w:cs="仿宋"/>
          <w:b/>
          <w:kern w:val="0"/>
          <w:sz w:val="24"/>
        </w:rPr>
      </w:pPr>
      <w:r>
        <w:rPr>
          <w:rFonts w:hint="eastAsia" w:ascii="仿宋" w:hAnsi="仿宋" w:eastAsia="仿宋" w:cs="仿宋"/>
          <w:kern w:val="0"/>
          <w:sz w:val="24"/>
        </w:rPr>
        <w:t>非单一产品采购项目，多家投标供应商提供的核心产品品牌相同的，按上述规定处理。</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5"/>
        <w:ind w:left="218" w:leftChars="104" w:firstLine="208"/>
      </w:pPr>
      <w:r>
        <w:rPr>
          <w:rFonts w:hint="eastAsia" w:ascii="仿宋" w:eastAsia="仿宋" w:cs="仿宋"/>
          <w:b w:val="0"/>
          <w:bCs w:val="0"/>
          <w:kern w:val="0"/>
          <w:sz w:val="24"/>
          <w:szCs w:val="24"/>
          <w:lang w:val="en-US"/>
        </w:rPr>
        <w:t>4.2.15在资格证明文件或商务技术文件中出现投标报价的，或者报价文件中报价的服务跟商务技术文件中的投标服务出现重大偏差的。</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6"/>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b/>
          <w:sz w:val="36"/>
          <w:szCs w:val="36"/>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55"/>
      <w:bookmarkStart w:id="423" w:name="第五部分"/>
      <w:bookmarkStart w:id="424" w:name="_Toc86217003"/>
      <w:r>
        <w:rPr>
          <w:rFonts w:hint="eastAsia" w:ascii="仿宋" w:hAnsi="仿宋" w:eastAsia="仿宋" w:cs="仿宋"/>
          <w:b/>
          <w:sz w:val="36"/>
          <w:szCs w:val="36"/>
        </w:rPr>
        <w:t xml:space="preserve">    </w:t>
      </w:r>
    </w:p>
    <w:p>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pPr>
        <w:pStyle w:val="4"/>
        <w:spacing w:after="0" w:line="360" w:lineRule="auto"/>
        <w:ind w:left="431" w:hanging="431"/>
        <w:jc w:val="center"/>
        <w:rPr>
          <w:rFonts w:ascii="仿宋" w:hAnsi="仿宋" w:eastAsia="仿宋" w:cs="仿宋"/>
        </w:rPr>
      </w:pPr>
      <w:bookmarkStart w:id="425" w:name="_Toc16397"/>
      <w:r>
        <w:rPr>
          <w:rFonts w:hint="eastAsia" w:ascii="仿宋" w:hAnsi="仿宋" w:eastAsia="仿宋" w:cs="仿宋"/>
        </w:rPr>
        <w:t>第五部分 拟签订的合同文本</w:t>
      </w:r>
      <w:bookmarkEnd w:id="425"/>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before="120" w:line="22" w:lineRule="atLeast"/>
        <w:rPr>
          <w:rFonts w:ascii="仿宋" w:hAnsi="仿宋" w:eastAsia="仿宋" w:cs="仿宋"/>
          <w:sz w:val="24"/>
        </w:rPr>
      </w:pPr>
    </w:p>
    <w:p>
      <w:pPr>
        <w:pStyle w:val="5"/>
        <w:rPr>
          <w:rFonts w:ascii="仿宋" w:eastAsia="仿宋" w:cs="仿宋"/>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0"/>
        <w:spacing w:before="120" w:line="22" w:lineRule="atLeast"/>
        <w:rPr>
          <w:rFonts w:ascii="仿宋" w:hAnsi="仿宋" w:eastAsia="仿宋" w:cs="仿宋"/>
          <w:szCs w:val="24"/>
        </w:rPr>
      </w:pPr>
    </w:p>
    <w:p>
      <w:pPr>
        <w:pStyle w:val="600"/>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headerReference r:id="rId7" w:type="default"/>
          <w:footerReference r:id="rId8" w:type="default"/>
          <w:pgSz w:w="11905" w:h="16838"/>
          <w:pgMar w:top="1440" w:right="1083" w:bottom="1440" w:left="1083" w:header="567" w:footer="567" w:gutter="0"/>
          <w:pgNumType w:fmt="decimal"/>
          <w:cols w:space="0" w:num="1"/>
          <w:titlePg/>
        </w:sectPr>
      </w:pPr>
    </w:p>
    <w:p>
      <w:pPr>
        <w:spacing w:line="480" w:lineRule="auto"/>
        <w:jc w:val="center"/>
        <w:rPr>
          <w:rFonts w:ascii="仿宋" w:hAnsi="仿宋" w:eastAsia="仿宋" w:cs="仿宋"/>
          <w:b/>
          <w:sz w:val="24"/>
        </w:rPr>
      </w:pPr>
    </w:p>
    <w:p>
      <w:pPr>
        <w:snapToGrid w:val="0"/>
        <w:spacing w:line="360" w:lineRule="auto"/>
        <w:rPr>
          <w:rFonts w:ascii="仿宋" w:hAnsi="仿宋" w:eastAsia="仿宋" w:cs="宋体"/>
          <w:sz w:val="24"/>
        </w:rPr>
      </w:pPr>
      <w:r>
        <w:rPr>
          <w:rFonts w:hint="eastAsia" w:ascii="仿宋" w:hAnsi="仿宋" w:eastAsia="仿宋" w:cs="宋体"/>
          <w:sz w:val="24"/>
        </w:rPr>
        <w:t>项目名称：</w:t>
      </w:r>
      <w:r>
        <w:rPr>
          <w:rFonts w:hint="eastAsia" w:ascii="仿宋" w:hAnsi="仿宋" w:eastAsia="仿宋" w:cs="宋体"/>
          <w:sz w:val="24"/>
          <w:u w:val="single"/>
        </w:rPr>
        <w:t xml:space="preserve">                                          </w:t>
      </w:r>
    </w:p>
    <w:p>
      <w:pPr>
        <w:snapToGrid w:val="0"/>
        <w:spacing w:line="360" w:lineRule="auto"/>
        <w:rPr>
          <w:rFonts w:ascii="仿宋" w:hAnsi="仿宋" w:eastAsia="仿宋" w:cs="宋体"/>
          <w:sz w:val="24"/>
        </w:rPr>
      </w:pPr>
      <w:r>
        <w:rPr>
          <w:rFonts w:hint="eastAsia" w:ascii="仿宋" w:hAnsi="仿宋" w:eastAsia="仿宋" w:cs="宋体"/>
          <w:sz w:val="24"/>
        </w:rPr>
        <w:t>项目编号：</w:t>
      </w:r>
      <w:r>
        <w:rPr>
          <w:rFonts w:hint="eastAsia" w:ascii="仿宋" w:hAnsi="仿宋" w:eastAsia="仿宋" w:cs="宋体"/>
          <w:b/>
          <w:sz w:val="24"/>
          <w:u w:val="single"/>
        </w:rPr>
        <w:t xml:space="preserve">                                          </w:t>
      </w:r>
    </w:p>
    <w:p>
      <w:pPr>
        <w:pStyle w:val="34"/>
        <w:snapToGrid w:val="0"/>
        <w:spacing w:before="120" w:after="120" w:line="360" w:lineRule="auto"/>
        <w:rPr>
          <w:rFonts w:ascii="仿宋" w:hAnsi="仿宋" w:eastAsia="仿宋" w:cs="仿宋"/>
          <w:sz w:val="24"/>
          <w:u w:val="single"/>
        </w:rPr>
      </w:pPr>
      <w:r>
        <w:rPr>
          <w:rFonts w:hint="eastAsia" w:ascii="仿宋" w:hAnsi="仿宋" w:eastAsia="仿宋" w:cs="仿宋"/>
          <w:sz w:val="24"/>
        </w:rPr>
        <w:t>甲    方：</w:t>
      </w:r>
      <w:r>
        <w:rPr>
          <w:rFonts w:hint="eastAsia" w:ascii="仿宋" w:hAnsi="仿宋" w:eastAsia="仿宋" w:cs="仿宋"/>
          <w:sz w:val="24"/>
          <w:u w:val="single"/>
        </w:rPr>
        <w:t xml:space="preserve">（采购人）                                 </w:t>
      </w:r>
    </w:p>
    <w:p>
      <w:pPr>
        <w:pStyle w:val="34"/>
        <w:snapToGrid w:val="0"/>
        <w:spacing w:before="120" w:after="120" w:line="360" w:lineRule="auto"/>
        <w:rPr>
          <w:rFonts w:ascii="仿宋" w:hAnsi="仿宋" w:eastAsia="仿宋" w:cs="仿宋"/>
          <w:sz w:val="24"/>
        </w:rPr>
      </w:pPr>
      <w:r>
        <w:rPr>
          <w:rFonts w:hint="eastAsia" w:ascii="仿宋" w:hAnsi="仿宋" w:eastAsia="仿宋" w:cs="仿宋"/>
          <w:sz w:val="24"/>
        </w:rPr>
        <w:t>所 在 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34"/>
        <w:snapToGrid w:val="0"/>
        <w:spacing w:before="120" w:after="120" w:line="360" w:lineRule="auto"/>
        <w:rPr>
          <w:rFonts w:ascii="仿宋" w:hAnsi="仿宋" w:eastAsia="仿宋" w:cs="仿宋"/>
          <w:sz w:val="24"/>
          <w:u w:val="single"/>
        </w:rPr>
      </w:pPr>
      <w:r>
        <w:rPr>
          <w:rFonts w:hint="eastAsia" w:ascii="仿宋" w:hAnsi="仿宋" w:eastAsia="仿宋" w:cs="仿宋"/>
          <w:sz w:val="24"/>
        </w:rPr>
        <w:t>乙    方：</w:t>
      </w:r>
      <w:r>
        <w:rPr>
          <w:rFonts w:hint="eastAsia" w:ascii="仿宋" w:hAnsi="仿宋" w:eastAsia="仿宋" w:cs="仿宋"/>
          <w:sz w:val="24"/>
          <w:u w:val="single"/>
        </w:rPr>
        <w:t xml:space="preserve">（中标人）                                 </w:t>
      </w:r>
    </w:p>
    <w:p>
      <w:pPr>
        <w:pStyle w:val="34"/>
        <w:snapToGrid w:val="0"/>
        <w:spacing w:before="120" w:after="120" w:line="360" w:lineRule="auto"/>
        <w:rPr>
          <w:rFonts w:ascii="仿宋" w:hAnsi="仿宋" w:eastAsia="仿宋" w:cs="仿宋"/>
          <w:sz w:val="24"/>
          <w:u w:val="single"/>
        </w:rPr>
      </w:pPr>
      <w:r>
        <w:rPr>
          <w:rFonts w:hint="eastAsia" w:ascii="仿宋" w:hAnsi="仿宋" w:eastAsia="仿宋" w:cs="仿宋"/>
          <w:sz w:val="24"/>
        </w:rPr>
        <w:t>所 在 地：</w:t>
      </w:r>
      <w:r>
        <w:rPr>
          <w:rFonts w:hint="eastAsia" w:ascii="仿宋" w:hAnsi="仿宋" w:eastAsia="仿宋" w:cs="仿宋"/>
          <w:sz w:val="24"/>
          <w:u w:val="single"/>
        </w:rPr>
        <w:t xml:space="preserve">                                           </w:t>
      </w:r>
    </w:p>
    <w:p>
      <w:pPr>
        <w:rPr>
          <w:rFonts w:ascii="仿宋" w:hAnsi="仿宋" w:eastAsia="仿宋" w:cs="仿宋"/>
          <w:b/>
          <w:sz w:val="24"/>
        </w:rPr>
      </w:pPr>
    </w:p>
    <w:p>
      <w:pPr>
        <w:pStyle w:val="34"/>
        <w:snapToGrid w:val="0"/>
        <w:spacing w:line="360" w:lineRule="auto"/>
        <w:ind w:firstLine="480" w:firstLineChars="200"/>
        <w:rPr>
          <w:rFonts w:ascii="仿宋" w:hAnsi="仿宋" w:eastAsia="仿宋" w:cs="仿宋"/>
          <w:b/>
          <w:sz w:val="24"/>
        </w:rPr>
      </w:pPr>
      <w:r>
        <w:rPr>
          <w:rFonts w:hint="eastAsia" w:ascii="仿宋" w:hAnsi="仿宋" w:eastAsia="仿宋" w:cs="仿宋"/>
          <w:sz w:val="24"/>
        </w:rPr>
        <w:t>甲、乙双方根据××（采购组织机构名称）关于××单位××项目公开招标的结果，签署本合同。</w:t>
      </w:r>
    </w:p>
    <w:p>
      <w:pPr>
        <w:pStyle w:val="34"/>
        <w:snapToGrid w:val="0"/>
        <w:spacing w:line="360" w:lineRule="auto"/>
        <w:outlineLvl w:val="1"/>
        <w:rPr>
          <w:rFonts w:ascii="仿宋" w:hAnsi="仿宋" w:eastAsia="仿宋" w:cs="仿宋"/>
          <w:b/>
          <w:sz w:val="24"/>
          <w:lang w:val="zh-CN"/>
        </w:rPr>
      </w:pPr>
      <w:r>
        <w:rPr>
          <w:rFonts w:hint="eastAsia" w:ascii="仿宋" w:hAnsi="仿宋" w:eastAsia="仿宋" w:cs="仿宋"/>
          <w:b/>
          <w:sz w:val="24"/>
          <w:lang w:val="zh-CN"/>
        </w:rPr>
        <w:t xml:space="preserve">一、合同文件： </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1.合同条款。</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2.中标通知书。</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3.更正补充文件。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4.招标文件。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5.中标人投标文件。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6.其他。</w:t>
      </w:r>
    </w:p>
    <w:p>
      <w:pPr>
        <w:pStyle w:val="34"/>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上述所指合同文件应认为是互相补充和解释的，但是有模棱两可或互相矛盾之处，以其所列内容顺序为准。</w:t>
      </w:r>
    </w:p>
    <w:p>
      <w:pPr>
        <w:shd w:val="clear" w:color="auto" w:fill="FFFFFF"/>
        <w:spacing w:line="360" w:lineRule="auto"/>
        <w:ind w:firstLine="482" w:firstLineChars="200"/>
        <w:rPr>
          <w:rFonts w:ascii="仿宋" w:hAnsi="仿宋" w:eastAsia="仿宋" w:cs="Arial"/>
          <w:b/>
          <w:sz w:val="24"/>
        </w:rPr>
      </w:pPr>
      <w:r>
        <w:rPr>
          <w:rFonts w:hint="eastAsia" w:ascii="仿宋" w:hAnsi="仿宋" w:eastAsia="仿宋"/>
          <w:b/>
          <w:sz w:val="24"/>
        </w:rPr>
        <w:t>二、</w:t>
      </w:r>
      <w:r>
        <w:rPr>
          <w:rFonts w:ascii="仿宋" w:hAnsi="仿宋" w:eastAsia="仿宋" w:cs="Arial"/>
          <w:b/>
          <w:sz w:val="24"/>
        </w:rPr>
        <w:t>合同内容及服务标准</w:t>
      </w:r>
    </w:p>
    <w:p>
      <w:pPr>
        <w:shd w:val="clear" w:color="auto" w:fill="FFFFFF"/>
        <w:spacing w:line="360" w:lineRule="auto"/>
        <w:ind w:firstLine="480" w:firstLineChars="200"/>
        <w:rPr>
          <w:rFonts w:ascii="仿宋" w:hAnsi="仿宋" w:eastAsia="仿宋" w:cs="Arial"/>
          <w:sz w:val="24"/>
        </w:rPr>
      </w:pPr>
      <w:r>
        <w:rPr>
          <w:rFonts w:ascii="仿宋" w:hAnsi="仿宋" w:eastAsia="仿宋" w:cs="Arial"/>
          <w:sz w:val="24"/>
        </w:rPr>
        <w:t>（具体见项目需求）</w:t>
      </w:r>
    </w:p>
    <w:p>
      <w:pPr>
        <w:pStyle w:val="34"/>
        <w:snapToGrid w:val="0"/>
        <w:spacing w:line="360" w:lineRule="auto"/>
        <w:ind w:firstLine="482" w:firstLineChars="200"/>
        <w:rPr>
          <w:rFonts w:ascii="仿宋" w:hAnsi="仿宋" w:eastAsia="仿宋"/>
          <w:b/>
          <w:sz w:val="24"/>
        </w:rPr>
      </w:pPr>
      <w:r>
        <w:rPr>
          <w:rFonts w:hint="eastAsia" w:ascii="仿宋" w:hAnsi="仿宋" w:eastAsia="仿宋" w:cs="宋体"/>
          <w:b/>
          <w:sz w:val="24"/>
        </w:rPr>
        <w:t>三、合同金额</w:t>
      </w:r>
    </w:p>
    <w:p>
      <w:pPr>
        <w:pStyle w:val="34"/>
        <w:snapToGrid w:val="0"/>
        <w:spacing w:line="360" w:lineRule="auto"/>
        <w:ind w:firstLine="480" w:firstLineChars="200"/>
        <w:rPr>
          <w:rFonts w:ascii="仿宋" w:hAnsi="仿宋" w:eastAsia="仿宋"/>
          <w:sz w:val="24"/>
        </w:rPr>
      </w:pPr>
      <w:r>
        <w:rPr>
          <w:rFonts w:hint="eastAsia" w:ascii="仿宋" w:hAnsi="仿宋" w:eastAsia="仿宋" w:cs="宋体"/>
          <w:sz w:val="24"/>
        </w:rPr>
        <w:t>本合同金额为（大写）：</w:t>
      </w:r>
      <w:r>
        <w:rPr>
          <w:rFonts w:ascii="仿宋" w:hAnsi="仿宋" w:eastAsia="仿宋"/>
          <w:sz w:val="24"/>
        </w:rPr>
        <w:t>___________________</w:t>
      </w:r>
      <w:r>
        <w:rPr>
          <w:rFonts w:hint="eastAsia" w:ascii="仿宋" w:hAnsi="仿宋" w:eastAsia="仿宋" w:cs="宋体"/>
          <w:sz w:val="24"/>
        </w:rPr>
        <w:t>元（￥</w:t>
      </w:r>
      <w:r>
        <w:rPr>
          <w:rFonts w:ascii="仿宋" w:hAnsi="仿宋" w:eastAsia="仿宋"/>
          <w:sz w:val="24"/>
        </w:rPr>
        <w:t>________</w:t>
      </w:r>
      <w:r>
        <w:rPr>
          <w:rFonts w:hint="eastAsia" w:ascii="仿宋" w:hAnsi="仿宋" w:eastAsia="仿宋" w:cs="宋体"/>
          <w:sz w:val="24"/>
        </w:rPr>
        <w:t>元）人民币。</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四、技术资料</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1、乙方应按招标文件规定的时间向甲方提供有关技术资料。</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五、知识产权</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1、乙方应保证提供服务过程中不会侵犯任何第三方的知识产权和其他权利。</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2、本项目所有成果以及采集的数据的知识产权和其他权利属甲方所有，乙方不得以任何形式向第三方提供，否则，按国家法律和有关规定追究乙方的一切责任，并要求乙方承担甲方因此造成的损失。</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3、本项目作业过程中提供的或涉及的所有数据属甲方拥有，乙方无权在技术要求规定之外自行处置数据，不得自行删除、复制、调整完善、转移数据，不得以任何形式向第三方提供。</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4、若侵犯,由乙方赔偿甲方因此遭受的损失（包括但不限于应对及追偿过程中所支付的律师费、差旅费、诉讼费、保全费、鉴定费、评估费等）。</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六、转包或分包</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1、本合同范围的服务，应由乙方直接供应，不得转让他人供应；</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2、如有转让和未经甲方同意的分包行为，甲方有权解除合同，并追究乙方的违约责任。</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七、项目要求</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lang w:eastAsia="zh-CN"/>
        </w:rPr>
        <w:t>（</w:t>
      </w:r>
      <w:r>
        <w:rPr>
          <w:rFonts w:hint="eastAsia" w:ascii="仿宋" w:hAnsi="仿宋" w:eastAsia="仿宋" w:cs="宋体"/>
          <w:sz w:val="24"/>
          <w:lang w:val="en-US" w:eastAsia="zh-CN"/>
        </w:rPr>
        <w:t>一</w:t>
      </w:r>
      <w:r>
        <w:rPr>
          <w:rFonts w:hint="eastAsia" w:ascii="仿宋" w:hAnsi="仿宋" w:eastAsia="仿宋" w:cs="宋体"/>
          <w:sz w:val="24"/>
          <w:lang w:eastAsia="zh-CN"/>
        </w:rPr>
        <w:t>）</w:t>
      </w:r>
      <w:r>
        <w:rPr>
          <w:rFonts w:hint="eastAsia" w:ascii="仿宋" w:hAnsi="仿宋" w:eastAsia="仿宋" w:cs="宋体"/>
          <w:sz w:val="24"/>
          <w:lang w:val="en-US" w:eastAsia="zh-CN"/>
        </w:rPr>
        <w:t>进度要求</w:t>
      </w:r>
      <w:r>
        <w:rPr>
          <w:rFonts w:hint="eastAsia" w:ascii="仿宋" w:hAnsi="仿宋" w:eastAsia="仿宋" w:cs="宋体"/>
          <w:sz w:val="24"/>
        </w:rPr>
        <w:t>：</w:t>
      </w:r>
    </w:p>
    <w:p>
      <w:pPr>
        <w:pStyle w:val="34"/>
        <w:snapToGrid w:val="0"/>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lang w:eastAsia="zh-CN"/>
        </w:rPr>
        <w:t>1、2026年5月底前完成重点企业清洁运输落实情况核查；</w:t>
      </w:r>
    </w:p>
    <w:p>
      <w:pPr>
        <w:pStyle w:val="34"/>
        <w:snapToGrid w:val="0"/>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lang w:eastAsia="zh-CN"/>
        </w:rPr>
        <w:t>2、2026年5月底前完成重点区域污染源动态更新调查；</w:t>
      </w:r>
    </w:p>
    <w:p>
      <w:pPr>
        <w:pStyle w:val="34"/>
        <w:snapToGrid w:val="0"/>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lang w:eastAsia="zh-CN"/>
        </w:rPr>
        <w:t>3、2026年3月底前完成卫浴、人造石、玻璃钢等制造行业污染现状排查和整治提升技术研究。</w:t>
      </w:r>
    </w:p>
    <w:p>
      <w:pPr>
        <w:pStyle w:val="34"/>
        <w:snapToGrid w:val="0"/>
        <w:spacing w:line="360" w:lineRule="auto"/>
        <w:ind w:firstLine="480" w:firstLineChars="200"/>
        <w:rPr>
          <w:highlight w:val="none"/>
        </w:rPr>
      </w:pPr>
      <w:r>
        <w:rPr>
          <w:rFonts w:hint="eastAsia" w:ascii="仿宋" w:hAnsi="仿宋" w:eastAsia="仿宋" w:cs="宋体"/>
          <w:sz w:val="24"/>
          <w:highlight w:val="none"/>
          <w:lang w:val="en-US" w:eastAsia="zh-CN"/>
        </w:rPr>
        <w:t>4</w:t>
      </w:r>
      <w:r>
        <w:rPr>
          <w:rFonts w:hint="eastAsia" w:ascii="仿宋" w:hAnsi="仿宋" w:eastAsia="仿宋" w:cs="宋体"/>
          <w:sz w:val="24"/>
          <w:highlight w:val="none"/>
          <w:lang w:eastAsia="zh-CN"/>
        </w:rPr>
        <w:t>、乙方应在规定时间节点前提交成果并提请处室审核（如遇特殊情况无法及时提交，需提前向甲方提出延期申请），处室收到成果材料后在</w:t>
      </w:r>
      <w:r>
        <w:rPr>
          <w:rFonts w:hint="eastAsia" w:ascii="仿宋" w:hAnsi="仿宋" w:eastAsia="仿宋" w:cs="宋体"/>
          <w:sz w:val="24"/>
          <w:highlight w:val="none"/>
          <w:lang w:val="en-US" w:eastAsia="zh-CN"/>
        </w:rPr>
        <w:t>10个工作日内完成审核，如遇特殊情况时间顺延</w:t>
      </w:r>
      <w:r>
        <w:rPr>
          <w:rFonts w:hint="eastAsia" w:ascii="仿宋" w:hAnsi="仿宋" w:eastAsia="仿宋" w:cs="宋体"/>
          <w:sz w:val="24"/>
          <w:highlight w:val="none"/>
          <w:lang w:eastAsia="zh-CN"/>
        </w:rPr>
        <w:t>。</w:t>
      </w:r>
    </w:p>
    <w:p>
      <w:pPr>
        <w:pStyle w:val="34"/>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二</w:t>
      </w:r>
      <w:r>
        <w:rPr>
          <w:rFonts w:hint="eastAsia" w:ascii="仿宋" w:hAnsi="仿宋" w:eastAsia="仿宋" w:cs="宋体"/>
          <w:sz w:val="24"/>
          <w:highlight w:val="none"/>
          <w:lang w:eastAsia="zh-CN"/>
        </w:rPr>
        <w:t>）</w:t>
      </w:r>
      <w:r>
        <w:rPr>
          <w:rFonts w:hint="eastAsia" w:ascii="仿宋" w:hAnsi="仿宋" w:eastAsia="仿宋" w:cs="宋体"/>
          <w:sz w:val="24"/>
          <w:highlight w:val="none"/>
        </w:rPr>
        <w:t>项目成果：</w:t>
      </w:r>
    </w:p>
    <w:p>
      <w:pPr>
        <w:pStyle w:val="34"/>
        <w:snapToGrid w:val="0"/>
        <w:spacing w:line="360" w:lineRule="auto"/>
        <w:ind w:firstLine="480" w:firstLineChars="200"/>
        <w:rPr>
          <w:rFonts w:hint="eastAsia" w:ascii="仿宋" w:hAnsi="仿宋" w:eastAsia="仿宋" w:cs="宋体"/>
          <w:b w:val="0"/>
          <w:bCs/>
          <w:sz w:val="24"/>
          <w:highlight w:val="none"/>
        </w:rPr>
      </w:pPr>
      <w:r>
        <w:rPr>
          <w:rFonts w:hint="eastAsia" w:ascii="仿宋" w:hAnsi="仿宋" w:eastAsia="仿宋" w:cs="宋体"/>
          <w:b w:val="0"/>
          <w:bCs/>
          <w:sz w:val="24"/>
          <w:highlight w:val="none"/>
        </w:rPr>
        <w:t>1、《重点企业清洁运输落实情况核查报告》</w:t>
      </w:r>
      <w:r>
        <w:rPr>
          <w:rFonts w:hint="eastAsia" w:ascii="仿宋" w:hAnsi="仿宋" w:eastAsia="仿宋" w:cs="宋体"/>
          <w:b w:val="0"/>
          <w:bCs/>
          <w:sz w:val="24"/>
          <w:highlight w:val="none"/>
          <w:lang w:eastAsia="zh-CN"/>
        </w:rPr>
        <w:t>汇编</w:t>
      </w:r>
      <w:r>
        <w:rPr>
          <w:rFonts w:hint="eastAsia" w:ascii="仿宋" w:hAnsi="仿宋" w:eastAsia="仿宋" w:cs="宋体"/>
          <w:b w:val="0"/>
          <w:bCs/>
          <w:sz w:val="24"/>
          <w:highlight w:val="none"/>
        </w:rPr>
        <w:t>；</w:t>
      </w:r>
    </w:p>
    <w:p>
      <w:pPr>
        <w:pStyle w:val="34"/>
        <w:snapToGrid w:val="0"/>
        <w:spacing w:line="360" w:lineRule="auto"/>
        <w:ind w:firstLine="480" w:firstLineChars="200"/>
        <w:rPr>
          <w:rFonts w:hint="eastAsia" w:ascii="仿宋" w:hAnsi="仿宋" w:eastAsia="仿宋" w:cs="宋体"/>
          <w:b w:val="0"/>
          <w:bCs/>
          <w:sz w:val="24"/>
          <w:highlight w:val="none"/>
        </w:rPr>
      </w:pPr>
      <w:r>
        <w:rPr>
          <w:rFonts w:hint="eastAsia" w:ascii="仿宋" w:hAnsi="仿宋" w:eastAsia="仿宋" w:cs="宋体"/>
          <w:b w:val="0"/>
          <w:bCs/>
          <w:sz w:val="24"/>
          <w:highlight w:val="none"/>
        </w:rPr>
        <w:t>2、</w:t>
      </w:r>
      <w:r>
        <w:rPr>
          <w:rFonts w:hint="eastAsia" w:ascii="仿宋" w:hAnsi="仿宋" w:eastAsia="仿宋" w:cs="宋体"/>
          <w:b w:val="0"/>
          <w:bCs/>
          <w:sz w:val="24"/>
          <w:highlight w:val="none"/>
          <w:lang w:eastAsia="zh-CN"/>
        </w:rPr>
        <w:t>《</w:t>
      </w:r>
      <w:r>
        <w:rPr>
          <w:rFonts w:hint="eastAsia" w:ascii="仿宋" w:hAnsi="仿宋" w:eastAsia="仿宋" w:cs="宋体"/>
          <w:b w:val="0"/>
          <w:bCs/>
          <w:sz w:val="24"/>
          <w:highlight w:val="none"/>
        </w:rPr>
        <w:t>重点区域污染源动态更新清单</w:t>
      </w:r>
      <w:r>
        <w:rPr>
          <w:rFonts w:hint="eastAsia" w:ascii="仿宋" w:hAnsi="仿宋" w:eastAsia="仿宋" w:cs="宋体"/>
          <w:b w:val="0"/>
          <w:bCs/>
          <w:sz w:val="24"/>
          <w:highlight w:val="none"/>
          <w:lang w:eastAsia="zh-CN"/>
        </w:rPr>
        <w:t>报告》</w:t>
      </w:r>
      <w:r>
        <w:rPr>
          <w:rFonts w:hint="eastAsia" w:ascii="仿宋" w:hAnsi="仿宋" w:eastAsia="仿宋" w:cs="宋体"/>
          <w:b w:val="0"/>
          <w:bCs/>
          <w:sz w:val="24"/>
          <w:highlight w:val="none"/>
        </w:rPr>
        <w:t>；</w:t>
      </w:r>
    </w:p>
    <w:p>
      <w:pPr>
        <w:pStyle w:val="34"/>
        <w:snapToGrid w:val="0"/>
        <w:spacing w:line="360" w:lineRule="auto"/>
        <w:ind w:firstLine="480" w:firstLineChars="200"/>
        <w:rPr>
          <w:rFonts w:hint="eastAsia" w:ascii="仿宋" w:hAnsi="仿宋" w:eastAsia="仿宋" w:cs="宋体"/>
          <w:b w:val="0"/>
          <w:bCs/>
          <w:sz w:val="24"/>
        </w:rPr>
      </w:pPr>
      <w:r>
        <w:rPr>
          <w:rFonts w:hint="eastAsia" w:ascii="仿宋" w:hAnsi="仿宋" w:eastAsia="仿宋" w:cs="宋体"/>
          <w:b w:val="0"/>
          <w:bCs/>
          <w:sz w:val="24"/>
        </w:rPr>
        <w:t>3、《卫浴、人造石、玻璃钢等制造行业整治提升技术研究报告》。</w:t>
      </w:r>
    </w:p>
    <w:p>
      <w:pPr>
        <w:pStyle w:val="34"/>
        <w:snapToGrid w:val="0"/>
        <w:spacing w:line="360" w:lineRule="auto"/>
        <w:ind w:firstLine="480" w:firstLineChars="200"/>
        <w:rPr>
          <w:rFonts w:hint="eastAsia" w:ascii="仿宋" w:hAnsi="仿宋" w:eastAsia="仿宋" w:cs="宋体"/>
          <w:b w:val="0"/>
          <w:bCs/>
          <w:sz w:val="24"/>
        </w:rPr>
      </w:pPr>
      <w:r>
        <w:rPr>
          <w:rFonts w:hint="eastAsia" w:ascii="仿宋" w:hAnsi="仿宋" w:eastAsia="仿宋" w:cs="宋体"/>
          <w:b w:val="0"/>
          <w:bCs/>
          <w:sz w:val="24"/>
        </w:rPr>
        <w:t>格式为纸质和电子格式，若</w:t>
      </w:r>
      <w:r>
        <w:rPr>
          <w:rFonts w:hint="eastAsia" w:ascii="仿宋" w:hAnsi="仿宋" w:eastAsia="仿宋" w:cs="宋体"/>
          <w:b w:val="0"/>
          <w:bCs/>
          <w:sz w:val="24"/>
          <w:lang w:val="en-US" w:eastAsia="zh-CN"/>
        </w:rPr>
        <w:t>甲方</w:t>
      </w:r>
      <w:r>
        <w:rPr>
          <w:rFonts w:hint="eastAsia" w:ascii="仿宋" w:hAnsi="仿宋" w:eastAsia="仿宋" w:cs="宋体"/>
          <w:b w:val="0"/>
          <w:bCs/>
          <w:sz w:val="24"/>
        </w:rPr>
        <w:t>要求增加成果文件数量，</w:t>
      </w:r>
      <w:r>
        <w:rPr>
          <w:rFonts w:hint="eastAsia" w:ascii="仿宋" w:hAnsi="仿宋" w:eastAsia="仿宋" w:cs="宋体"/>
          <w:b w:val="0"/>
          <w:bCs/>
          <w:sz w:val="24"/>
          <w:lang w:val="en-US" w:eastAsia="zh-CN"/>
        </w:rPr>
        <w:t>乙方</w:t>
      </w:r>
      <w:r>
        <w:rPr>
          <w:rFonts w:hint="eastAsia" w:ascii="仿宋" w:hAnsi="仿宋" w:eastAsia="仿宋" w:cs="宋体"/>
          <w:b w:val="0"/>
          <w:bCs/>
          <w:sz w:val="24"/>
        </w:rPr>
        <w:t>应免费提供并满足</w:t>
      </w:r>
      <w:r>
        <w:rPr>
          <w:rFonts w:hint="eastAsia" w:ascii="仿宋" w:hAnsi="仿宋" w:eastAsia="仿宋" w:cs="宋体"/>
          <w:b w:val="0"/>
          <w:bCs/>
          <w:sz w:val="24"/>
          <w:lang w:val="en-US" w:eastAsia="zh-CN"/>
        </w:rPr>
        <w:t>甲方</w:t>
      </w:r>
      <w:r>
        <w:rPr>
          <w:rFonts w:hint="eastAsia" w:ascii="仿宋" w:hAnsi="仿宋" w:eastAsia="仿宋" w:cs="宋体"/>
          <w:b w:val="0"/>
          <w:bCs/>
          <w:sz w:val="24"/>
        </w:rPr>
        <w:t>要求。</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八、付款方式</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合同生效以及具备实施条件后7个工作日内支付合同总额的70%作为预付款；乙方完成所有工作内容并通过审核，自收到发票后10个工作日内支付余款。每次付款乙方均需提供等额的正式发票。</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ind w:firstLine="480" w:firstLineChars="200"/>
        <w:rPr>
          <w:rFonts w:hint="eastAsia" w:ascii="仿宋" w:hAnsi="仿宋" w:eastAsia="仿宋" w:cs="仿宋"/>
          <w:lang w:eastAsia="zh-CN"/>
        </w:rPr>
      </w:pPr>
      <w:r>
        <w:rPr>
          <w:rFonts w:hint="eastAsia" w:ascii="仿宋" w:hAnsi="仿宋" w:eastAsia="仿宋" w:cs="仿宋"/>
          <w:b w:val="0"/>
          <w:bCs/>
          <w:snapToGrid w:val="0"/>
          <w:kern w:val="2"/>
          <w:sz w:val="24"/>
          <w:szCs w:val="21"/>
          <w:lang w:val="en-US" w:eastAsia="zh-CN" w:bidi="ar-SA"/>
        </w:rPr>
        <w:t>有关本项目实施所涉及的一切费用均计入报价，包括所有人员的人工费、交通费、住宿费、伙食费、</w:t>
      </w:r>
      <w:r>
        <w:rPr>
          <w:rFonts w:ascii="仿宋" w:hAnsi="仿宋" w:eastAsia="仿宋" w:cs="仿宋"/>
          <w:snapToGrid w:val="0"/>
          <w:sz w:val="24"/>
        </w:rPr>
        <w:t>专家规</w:t>
      </w:r>
      <w:r>
        <w:rPr>
          <w:rFonts w:ascii="仿宋" w:hAnsi="仿宋" w:eastAsia="仿宋" w:cs="仿宋"/>
          <w:snapToGrid w:val="0"/>
          <w:sz w:val="24"/>
          <w:highlight w:val="none"/>
        </w:rPr>
        <w:t>划评审费</w:t>
      </w:r>
      <w:r>
        <w:rPr>
          <w:rFonts w:hint="eastAsia" w:ascii="仿宋" w:hAnsi="仿宋" w:eastAsia="仿宋" w:cs="仿宋"/>
          <w:b w:val="0"/>
          <w:bCs/>
          <w:snapToGrid w:val="0"/>
          <w:kern w:val="2"/>
          <w:sz w:val="24"/>
          <w:szCs w:val="21"/>
          <w:highlight w:val="none"/>
          <w:lang w:val="en-US" w:eastAsia="zh-CN" w:bidi="ar-SA"/>
        </w:rPr>
        <w:t>、办公设施费</w:t>
      </w:r>
      <w:r>
        <w:rPr>
          <w:rFonts w:hint="eastAsia" w:ascii="仿宋" w:hAnsi="仿宋" w:eastAsia="仿宋" w:cs="仿宋"/>
          <w:b w:val="0"/>
          <w:bCs/>
          <w:snapToGrid w:val="0"/>
          <w:kern w:val="2"/>
          <w:sz w:val="24"/>
          <w:szCs w:val="21"/>
          <w:lang w:val="en-US" w:eastAsia="zh-CN" w:bidi="ar-SA"/>
        </w:rPr>
        <w:t>、管理费、利润、税金等一切费用</w:t>
      </w:r>
      <w:r>
        <w:rPr>
          <w:rFonts w:hint="eastAsia" w:ascii="仿宋" w:hAnsi="仿宋" w:eastAsia="仿宋" w:cs="仿宋"/>
          <w:snapToGrid w:val="0"/>
          <w:sz w:val="24"/>
          <w:lang w:eastAsia="zh-CN"/>
        </w:rPr>
        <w:t>。</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九、税费</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1、本合同执行中相关的一切税费均由乙方负担。</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十、违约责任</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1、甲方无正当理由拒收接受服务的，甲方向乙方支付合同款项百分之五作为违约金。</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2、甲方无故逾</w:t>
      </w:r>
      <w:bookmarkStart w:id="445" w:name="_GoBack"/>
      <w:r>
        <w:rPr>
          <w:rFonts w:hint="eastAsia" w:ascii="仿宋" w:hAnsi="仿宋" w:eastAsia="仿宋" w:cs="仿宋"/>
          <w:snapToGrid w:val="0"/>
          <w:kern w:val="2"/>
          <w:sz w:val="24"/>
          <w:szCs w:val="21"/>
          <w:highlight w:val="none"/>
          <w:lang w:val="en-US" w:eastAsia="zh-CN" w:bidi="ar-SA"/>
        </w:rPr>
        <w:t>期审核和</w:t>
      </w:r>
      <w:bookmarkEnd w:id="445"/>
      <w:r>
        <w:rPr>
          <w:rFonts w:hint="eastAsia" w:ascii="仿宋" w:hAnsi="仿宋" w:eastAsia="仿宋" w:cs="仿宋"/>
          <w:snapToGrid w:val="0"/>
          <w:kern w:val="2"/>
          <w:sz w:val="24"/>
          <w:szCs w:val="21"/>
          <w:lang w:val="en-US" w:eastAsia="zh-CN" w:bidi="ar-SA"/>
        </w:rPr>
        <w:t>办理款项支付手续的，甲方应按逾期付款总额向乙方支付每日万分之五违约金。</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 xml:space="preserve">3、乙方逾期提供服务的，乙方应按逾期天数向甲方支付每日万分之五违约金。逾期超过约定日期10个工作日不能交货的，甲方可解除本合同。乙方因逾期提交项目成果或因其他违约行为导致甲方解除合同的，乙方应向甲方支付合同款项百分之五的违约金，如造成甲方损失超过违约金的，超出部分由乙方继续承担赔偿责任。 </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4、若发生纠纷，由违约方赔偿守约方因纠纷所支付的费用（包括但不限于律师费、差旅费、诉讼费、保全费、鉴定费、评估费等）。</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十一、不可抗力事件处理</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1、在合同有效期内，任何一方因不可抗力事件导致不能履行合同，则合同履行期可延长，其延长期与不可抗力影响期相同。</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2、不可抗力事件发生后，应立即通知对方，并寄送有关权威机构出具的证明。</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3、不可抗力事件延续120天以上，双方应通过友好协商，确定是否继续履行合同。</w:t>
      </w:r>
    </w:p>
    <w:p>
      <w:pPr>
        <w:widowControl w:val="0"/>
        <w:adjustRightInd w:val="0"/>
        <w:snapToGrid w:val="0"/>
        <w:spacing w:line="360" w:lineRule="auto"/>
        <w:ind w:firstLine="482" w:firstLineChars="200"/>
        <w:jc w:val="both"/>
        <w:rPr>
          <w:rFonts w:hint="eastAsia" w:ascii="仿宋" w:hAnsi="仿宋" w:eastAsia="仿宋" w:cs="仿宋"/>
          <w:b/>
          <w:snapToGrid w:val="0"/>
          <w:kern w:val="2"/>
          <w:sz w:val="24"/>
          <w:szCs w:val="21"/>
          <w:lang w:val="en-US" w:eastAsia="zh-CN" w:bidi="ar-SA"/>
        </w:rPr>
      </w:pPr>
      <w:r>
        <w:rPr>
          <w:rFonts w:hint="eastAsia" w:ascii="仿宋" w:hAnsi="仿宋" w:eastAsia="仿宋" w:cs="宋体"/>
          <w:b/>
          <w:sz w:val="24"/>
        </w:rPr>
        <w:t>十二、</w:t>
      </w:r>
      <w:r>
        <w:rPr>
          <w:rFonts w:hint="eastAsia" w:ascii="仿宋" w:hAnsi="仿宋" w:eastAsia="仿宋" w:cs="仿宋"/>
          <w:b/>
          <w:snapToGrid w:val="0"/>
          <w:kern w:val="2"/>
          <w:sz w:val="24"/>
          <w:szCs w:val="21"/>
          <w:lang w:val="en-US" w:eastAsia="zh-CN" w:bidi="ar-SA"/>
        </w:rPr>
        <w:t>争议解决</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如双方在履行合同时发生纠纷，应协商解决；协商不成时，可通过第（2）种方式解决：</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（1）提交台州仲裁委员会仲裁。</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仿宋"/>
          <w:snapToGrid w:val="0"/>
          <w:kern w:val="2"/>
          <w:sz w:val="24"/>
          <w:szCs w:val="21"/>
          <w:lang w:val="en-US" w:eastAsia="zh-CN" w:bidi="ar-SA"/>
        </w:rPr>
        <w:t>（2）依法向甲方所在地人民法院提起诉讼。</w:t>
      </w:r>
      <w:r>
        <w:rPr>
          <w:rFonts w:hint="eastAsia" w:ascii="仿宋" w:hAnsi="仿宋" w:eastAsia="仿宋" w:cs="宋体"/>
          <w:sz w:val="24"/>
        </w:rPr>
        <w:t xml:space="preserve"> </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十三、合同生效及其它</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1、合同经双方法定代表人或授权代表签字并加盖单位公章后生效。</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2、合同执行中涉及采购资金和采购内容修改或补充的，须经财政部门审批，并签书面补充协议报政府采购监督管理部门备案，方为生效，届时才作为主合同不可分割的一部分。</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3、本合同未尽事宜，遵照《</w:t>
      </w:r>
      <w:r>
        <w:rPr>
          <w:rFonts w:hint="eastAsia" w:ascii="仿宋" w:hAnsi="仿宋" w:eastAsia="仿宋" w:cs="宋体"/>
          <w:sz w:val="24"/>
          <w:lang w:eastAsia="zh-CN"/>
        </w:rPr>
        <w:t>中华人民共和国民法典</w:t>
      </w:r>
      <w:r>
        <w:rPr>
          <w:rFonts w:hint="eastAsia" w:ascii="仿宋" w:hAnsi="仿宋" w:eastAsia="仿宋" w:cs="宋体"/>
          <w:sz w:val="24"/>
        </w:rPr>
        <w:t>》有关条文执行。</w:t>
      </w:r>
    </w:p>
    <w:p>
      <w:pPr>
        <w:pStyle w:val="34"/>
        <w:snapToGrid w:val="0"/>
        <w:spacing w:line="360" w:lineRule="auto"/>
        <w:ind w:firstLine="480" w:firstLineChars="200"/>
        <w:rPr>
          <w:rFonts w:ascii="仿宋" w:hAnsi="仿宋" w:eastAsia="仿宋" w:cs="宋体"/>
          <w:sz w:val="24"/>
        </w:rPr>
      </w:pPr>
      <w:bookmarkStart w:id="426" w:name="_Toc4250"/>
      <w:r>
        <w:rPr>
          <w:rFonts w:hint="eastAsia" w:ascii="仿宋" w:hAnsi="仿宋" w:eastAsia="仿宋" w:cs="宋体"/>
          <w:sz w:val="24"/>
        </w:rPr>
        <w:t>4、本合同壹式</w:t>
      </w:r>
      <w:r>
        <w:rPr>
          <w:rFonts w:hint="eastAsia" w:ascii="仿宋" w:hAnsi="仿宋" w:eastAsia="仿宋" w:cs="宋体"/>
          <w:sz w:val="24"/>
          <w:lang w:val="en-US" w:eastAsia="zh-CN"/>
        </w:rPr>
        <w:t>陆</w:t>
      </w:r>
      <w:r>
        <w:rPr>
          <w:rFonts w:hint="eastAsia" w:ascii="仿宋" w:hAnsi="仿宋" w:eastAsia="仿宋" w:cs="宋体"/>
          <w:sz w:val="24"/>
        </w:rPr>
        <w:t>份，甲</w:t>
      </w:r>
      <w:r>
        <w:rPr>
          <w:rFonts w:hint="eastAsia" w:ascii="仿宋" w:hAnsi="仿宋" w:eastAsia="仿宋" w:cs="宋体"/>
          <w:sz w:val="24"/>
          <w:lang w:val="en-US" w:eastAsia="zh-CN"/>
        </w:rPr>
        <w:t>方执叁份</w:t>
      </w:r>
      <w:r>
        <w:rPr>
          <w:rFonts w:hint="eastAsia" w:ascii="仿宋" w:hAnsi="仿宋" w:eastAsia="仿宋" w:cs="宋体"/>
          <w:sz w:val="24"/>
        </w:rPr>
        <w:t>、乙方各贰份、招标代理公司执壹份。本项目未尽事宜</w:t>
      </w:r>
      <w:r>
        <w:rPr>
          <w:rFonts w:hint="eastAsia" w:ascii="仿宋" w:hAnsi="仿宋" w:eastAsia="仿宋"/>
          <w:sz w:val="24"/>
        </w:rPr>
        <w:t>以招标文件、响应文件及澄清文件等为准</w:t>
      </w:r>
      <w:r>
        <w:rPr>
          <w:rFonts w:hint="eastAsia" w:ascii="仿宋" w:hAnsi="仿宋" w:eastAsia="仿宋" w:cs="宋体"/>
          <w:sz w:val="24"/>
        </w:rPr>
        <w:t>。</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5、与本合同有关标书及记录同本合同具有同等法律效果。</w:t>
      </w:r>
    </w:p>
    <w:p>
      <w:pPr>
        <w:widowControl/>
        <w:spacing w:line="360" w:lineRule="auto"/>
        <w:rPr>
          <w:rFonts w:ascii="仿宋" w:hAnsi="仿宋" w:eastAsia="仿宋" w:cs="仿宋"/>
          <w:b/>
          <w:sz w:val="24"/>
        </w:rPr>
      </w:pP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委托方（甲方）：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项目经办人（签名）：</w:t>
      </w:r>
      <w:r>
        <w:rPr>
          <w:rFonts w:hint="eastAsia" w:ascii="仿宋" w:hAnsi="仿宋" w:eastAsia="仿宋" w:cs="仿宋"/>
          <w:sz w:val="24"/>
          <w:szCs w:val="24"/>
          <w:u w:val="single"/>
        </w:rPr>
        <w:t xml:space="preserve">            </w:t>
      </w:r>
      <w:r>
        <w:rPr>
          <w:rFonts w:hint="eastAsia" w:ascii="仿宋" w:hAnsi="仿宋" w:eastAsia="仿宋" w:cs="仿宋"/>
          <w:sz w:val="24"/>
          <w:szCs w:val="24"/>
        </w:rPr>
        <w:t>处室负责人（签名）：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法定代表人/委托代理人（签名）：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                              年       月      日</w:t>
      </w:r>
    </w:p>
    <w:p>
      <w:pPr>
        <w:keepNext w:val="0"/>
        <w:keepLines w:val="0"/>
        <w:pageBreakBefore w:val="0"/>
        <w:widowControl w:val="0"/>
        <w:kinsoku/>
        <w:wordWrap/>
        <w:overflowPunct/>
        <w:topLinePunct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受托方（乙方）：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项目经办人（签名）：</w:t>
      </w:r>
      <w:r>
        <w:rPr>
          <w:rFonts w:hint="eastAsia" w:ascii="仿宋" w:hAnsi="仿宋" w:eastAsia="仿宋" w:cs="仿宋"/>
          <w:sz w:val="24"/>
          <w:szCs w:val="24"/>
          <w:u w:val="single"/>
        </w:rPr>
        <w:t xml:space="preserve">           </w:t>
      </w:r>
      <w:r>
        <w:rPr>
          <w:rFonts w:hint="eastAsia" w:ascii="仿宋" w:hAnsi="仿宋" w:eastAsia="仿宋" w:cs="仿宋"/>
          <w:sz w:val="24"/>
          <w:szCs w:val="24"/>
        </w:rPr>
        <w:t>部门负责人（签名）：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法定代表人/委托代理人（签名）：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合同见证方：</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right"/>
        <w:textAlignment w:val="auto"/>
        <w:rPr>
          <w:rFonts w:hint="eastAsia" w:ascii="仿宋" w:hAnsi="仿宋" w:eastAsia="仿宋" w:cs="仿宋"/>
          <w:sz w:val="24"/>
          <w:szCs w:val="21"/>
          <w:lang w:val="en-US" w:eastAsia="zh-CN"/>
        </w:rPr>
      </w:pPr>
      <w:r>
        <w:rPr>
          <w:rFonts w:hint="eastAsia" w:ascii="仿宋" w:hAnsi="仿宋" w:eastAsia="仿宋" w:cs="仿宋"/>
          <w:sz w:val="24"/>
          <w:szCs w:val="24"/>
        </w:rPr>
        <w:t xml:space="preserve">    年      月      日</w:t>
      </w:r>
    </w:p>
    <w:p>
      <w:pPr>
        <w:rPr>
          <w:rFonts w:hint="eastAsia" w:ascii="仿宋" w:hAnsi="仿宋" w:eastAsia="仿宋" w:cs="仿宋"/>
        </w:rPr>
      </w:pPr>
      <w:r>
        <w:rPr>
          <w:rFonts w:hint="eastAsia" w:ascii="仿宋" w:hAnsi="仿宋" w:eastAsia="仿宋" w:cs="仿宋"/>
        </w:rPr>
        <w:br w:type="page"/>
      </w:r>
    </w:p>
    <w:p>
      <w:pPr>
        <w:pStyle w:val="4"/>
        <w:spacing w:after="0" w:line="360" w:lineRule="auto"/>
        <w:ind w:left="431" w:hanging="431"/>
        <w:jc w:val="center"/>
        <w:rPr>
          <w:rFonts w:ascii="仿宋" w:hAnsi="仿宋" w:eastAsia="仿宋" w:cs="仿宋"/>
        </w:rPr>
      </w:pPr>
      <w:r>
        <w:rPr>
          <w:rFonts w:hint="eastAsia" w:ascii="仿宋" w:hAnsi="仿宋" w:eastAsia="仿宋" w:cs="仿宋"/>
        </w:rPr>
        <w:t>第六部分</w:t>
      </w:r>
      <w:bookmarkEnd w:id="423"/>
      <w:r>
        <w:rPr>
          <w:rFonts w:hint="eastAsia" w:ascii="仿宋" w:hAnsi="仿宋" w:eastAsia="仿宋" w:cs="仿宋"/>
        </w:rPr>
        <w:t xml:space="preserve"> </w:t>
      </w:r>
      <w:bookmarkEnd w:id="424"/>
      <w:r>
        <w:rPr>
          <w:rFonts w:hint="eastAsia" w:ascii="仿宋" w:hAnsi="仿宋" w:eastAsia="仿宋" w:cs="仿宋"/>
        </w:rPr>
        <w:t>应提交的有关格式范例</w:t>
      </w:r>
      <w:bookmarkEnd w:id="426"/>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bookmarkStart w:id="427" w:name="_Toc32728"/>
      <w:r>
        <w:rPr>
          <w:rFonts w:hint="eastAsia" w:ascii="仿宋" w:hAnsi="仿宋" w:eastAsia="仿宋" w:cs="仿宋"/>
          <w:b/>
          <w:kern w:val="0"/>
          <w:sz w:val="36"/>
          <w:szCs w:val="36"/>
        </w:rPr>
        <w:t>资格文件部分</w:t>
      </w:r>
      <w:bookmarkEnd w:id="427"/>
    </w:p>
    <w:p>
      <w:pPr>
        <w:spacing w:line="360" w:lineRule="auto"/>
        <w:jc w:val="center"/>
        <w:outlineLvl w:val="0"/>
        <w:rPr>
          <w:rFonts w:ascii="仿宋" w:hAnsi="仿宋" w:eastAsia="仿宋" w:cs="仿宋"/>
          <w:b/>
          <w:kern w:val="0"/>
          <w:sz w:val="36"/>
          <w:szCs w:val="36"/>
        </w:rPr>
      </w:pPr>
      <w:bookmarkStart w:id="428" w:name="_Toc26140"/>
      <w:r>
        <w:rPr>
          <w:rFonts w:hint="eastAsia" w:ascii="仿宋" w:hAnsi="仿宋" w:eastAsia="仿宋" w:cs="仿宋"/>
          <w:b/>
          <w:kern w:val="0"/>
          <w:sz w:val="36"/>
          <w:szCs w:val="36"/>
        </w:rPr>
        <w:t>目录</w:t>
      </w:r>
      <w:bookmarkEnd w:id="428"/>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w:t>
      </w:r>
      <w:r>
        <w:rPr>
          <w:rFonts w:hint="eastAsia" w:ascii="仿宋" w:hAnsi="仿宋" w:eastAsia="仿宋" w:cs="仿宋"/>
          <w:sz w:val="24"/>
        </w:rPr>
        <w:t>法人或者其他组织的营业执照等证明文件，自然人的身份证明…（页码）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我方参与 </w:t>
      </w:r>
      <w:r>
        <w:rPr>
          <w:rFonts w:hint="eastAsia" w:ascii="仿宋" w:hAnsi="仿宋" w:eastAsia="仿宋" w:cs="仿宋"/>
          <w:sz w:val="24"/>
          <w:lang w:eastAsia="zh-CN"/>
        </w:rPr>
        <w:t>台州市重点区域环境治理与行业整治综合提升技术服务项目</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1039号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二、法人或者其他组织的营业执照等证明文件，自然人的身份证明</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要求以联合体形式参加的，提供联合协议（附件）和中小企业声明函（附件），联合协议中中小企业合同金额应当达到招标公告载明的比例；如果供应商本身提供所有标的均由中小企业承接的，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b/>
          <w:sz w:val="24"/>
          <w:lang w:eastAsia="zh-CN"/>
        </w:rPr>
        <w:t>.</w:t>
      </w:r>
      <w:r>
        <w:rPr>
          <w:rFonts w:hint="eastAsia" w:ascii="仿宋" w:hAnsi="仿宋" w:eastAsia="仿宋" w:cs="仿宋"/>
          <w:sz w:val="24"/>
        </w:rPr>
        <w:t>要求合同分包的，提供分包意向协议（附件）和中小企业声明函（附件），分包意向协议中中小企业合同金额应当达到招标公告载明的比例；如果供应商本身提供所有标的均由中小企业承接的，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bookmarkStart w:id="429" w:name="_Toc21317"/>
      <w:r>
        <w:rPr>
          <w:rFonts w:hint="eastAsia" w:ascii="仿宋" w:hAnsi="仿宋" w:eastAsia="仿宋" w:cs="仿宋"/>
          <w:b/>
          <w:kern w:val="0"/>
          <w:sz w:val="28"/>
          <w:szCs w:val="28"/>
        </w:rPr>
        <w:t>目录</w:t>
      </w:r>
      <w:bookmarkEnd w:id="429"/>
    </w:p>
    <w:p>
      <w:pPr>
        <w:numPr>
          <w:ilvl w:val="0"/>
          <w:numId w:val="4"/>
        </w:numPr>
        <w:snapToGrid w:val="0"/>
        <w:spacing w:line="360" w:lineRule="auto"/>
        <w:ind w:left="479" w:leftChars="228"/>
        <w:rPr>
          <w:rFonts w:ascii="仿宋" w:hAnsi="仿宋" w:eastAsia="仿宋" w:cs="仿宋"/>
          <w:sz w:val="24"/>
        </w:rPr>
      </w:pPr>
      <w:r>
        <w:rPr>
          <w:rFonts w:hint="eastAsia" w:ascii="仿宋" w:hAnsi="仿宋" w:eastAsia="仿宋" w:cs="仿宋"/>
          <w:sz w:val="24"/>
        </w:rPr>
        <w:t>投标函……………………………………………………………………………（页码）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（2）授权委托书或法定代表人（单位负责人、自然人本人）身份证明</w:t>
      </w:r>
      <w:r>
        <w:rPr>
          <w:rFonts w:hint="eastAsia" w:ascii="仿宋" w:hAnsi="仿宋" w:eastAsia="仿宋" w:cs="仿宋"/>
          <w:sz w:val="24"/>
          <w:lang w:eastAsia="zh-CN"/>
        </w:rPr>
        <w:t>…………</w:t>
      </w:r>
      <w:r>
        <w:rPr>
          <w:rFonts w:hint="eastAsia" w:ascii="仿宋" w:hAnsi="仿宋" w:eastAsia="仿宋" w:cs="仿宋"/>
          <w:sz w:val="24"/>
        </w:rPr>
        <w:t>（页码）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（3）供应商情况介绍…………………………………………………………………（页码）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（6）商务技术偏离表…………………………………………………………………（页码）</w:t>
      </w:r>
    </w:p>
    <w:p>
      <w:pPr>
        <w:snapToGrid w:val="0"/>
        <w:spacing w:line="360" w:lineRule="auto"/>
        <w:ind w:left="479" w:leftChars="228"/>
        <w:rPr>
          <w:rFonts w:ascii="仿宋" w:hAnsi="仿宋" w:eastAsia="仿宋" w:cs="仿宋"/>
          <w:sz w:val="24"/>
          <w:lang w:val="zh-CN"/>
        </w:rPr>
      </w:pPr>
      <w:r>
        <w:rPr>
          <w:rFonts w:hint="eastAsia" w:ascii="仿宋" w:hAnsi="仿宋" w:eastAsia="仿宋" w:cs="仿宋"/>
          <w:sz w:val="24"/>
        </w:rPr>
        <w:t>（7）商务需求响应表…………………………………………………………………（页码）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bookmarkStart w:id="430" w:name="_Toc14362"/>
      <w:r>
        <w:rPr>
          <w:rFonts w:hint="eastAsia" w:ascii="仿宋" w:hAnsi="仿宋" w:eastAsia="仿宋" w:cs="仿宋"/>
          <w:b/>
          <w:kern w:val="0"/>
          <w:sz w:val="32"/>
          <w:szCs w:val="32"/>
        </w:rPr>
        <w:t>一、投标</w:t>
      </w:r>
      <w:r>
        <w:rPr>
          <w:rFonts w:hint="eastAsia" w:ascii="仿宋" w:hAnsi="仿宋" w:eastAsia="仿宋" w:cs="仿宋"/>
          <w:b/>
          <w:sz w:val="32"/>
          <w:szCs w:val="32"/>
        </w:rPr>
        <w:t>函</w:t>
      </w:r>
      <w:bookmarkEnd w:id="430"/>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我方参加你方组织的 </w:t>
      </w:r>
      <w:r>
        <w:rPr>
          <w:rFonts w:hint="eastAsia" w:ascii="仿宋" w:hAnsi="仿宋" w:eastAsia="仿宋" w:cs="仿宋"/>
          <w:sz w:val="24"/>
          <w:lang w:eastAsia="zh-CN"/>
        </w:rPr>
        <w:t>台州市重点区域环境治理与行业整治综合提升技术服务项目</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1039号</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2.1.2法人或者其他组织的营业执照等证明文件，自然人的身份证明；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提供中小企业声明函</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2.2.3供应商情况介绍；</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2.2.7商务需求响应表；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2.2.8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2.3.2投标项目报价明细表；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2.3.3中小企业声明函（如果有）；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2.3.4投标人针对报价需要说明的其他文件和说明（格式自拟）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1058" w:firstLineChars="441"/>
        <w:rPr>
          <w:rFonts w:ascii="仿宋" w:hAnsi="仿宋" w:eastAsia="仿宋" w:cs="仿宋"/>
          <w:kern w:val="0"/>
          <w:sz w:val="24"/>
          <w:u w:val="single"/>
        </w:rPr>
      </w:pPr>
      <w:r>
        <w:rPr>
          <w:rFonts w:hint="eastAsia" w:ascii="仿宋" w:hAnsi="仿宋" w:eastAsia="仿宋" w:cs="仿宋"/>
          <w:sz w:val="24"/>
          <w:lang w:val="zh-CN"/>
        </w:rPr>
        <w:t>日期：</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 xml:space="preserve"> </w:t>
      </w:r>
      <w:r>
        <w:rPr>
          <w:rFonts w:hint="eastAsia" w:ascii="仿宋" w:hAnsi="仿宋" w:eastAsia="仿宋" w:cs="仿宋"/>
          <w:sz w:val="24"/>
          <w:lang w:eastAsia="zh-CN"/>
        </w:rPr>
        <w:t>台州市重点区域环境治理与行业整治综合提升技术服务项目</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1039号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 xml:space="preserve"> </w:t>
      </w:r>
      <w:r>
        <w:rPr>
          <w:rFonts w:hint="eastAsia" w:ascii="仿宋" w:hAnsi="仿宋" w:eastAsia="仿宋" w:cs="仿宋"/>
          <w:sz w:val="24"/>
          <w:lang w:eastAsia="zh-CN"/>
        </w:rPr>
        <w:t>台州市重点区域环境治理与行业整治综合提升技术服务项目</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1039号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hint="eastAsia" w:ascii="仿宋" w:hAnsi="仿宋" w:eastAsia="仿宋" w:cs="仿宋"/>
          <w:sz w:val="24"/>
          <w:lang w:val="zh-CN"/>
        </w:rPr>
        <w:t>盖章或电子章</w:t>
      </w:r>
      <w:r>
        <w:rPr>
          <w:rFonts w:hint="eastAsia" w:ascii="仿宋" w:hAnsi="仿宋" w:eastAsia="仿宋" w:cs="仿宋"/>
          <w:kern w:val="0"/>
          <w:sz w:val="24"/>
          <w:lang w:val="zh-CN"/>
        </w:rPr>
        <w:t>)：</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hint="eastAsia" w:ascii="仿宋" w:hAnsi="仿宋" w:eastAsia="仿宋" w:cs="仿宋"/>
          <w:sz w:val="24"/>
          <w:lang w:val="zh-CN"/>
        </w:rPr>
        <w:t>盖章或电子章</w:t>
      </w:r>
      <w:r>
        <w:rPr>
          <w:rFonts w:hint="eastAsia" w:ascii="仿宋" w:hAnsi="仿宋" w:eastAsia="仿宋" w:cs="仿宋"/>
          <w:kern w:val="0"/>
          <w:sz w:val="24"/>
          <w:lang w:val="zh-CN"/>
        </w:rPr>
        <w:t>)：</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jc w:val="left"/>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10" w:type="first"/>
          <w:footerReference r:id="rId12" w:type="first"/>
          <w:headerReference r:id="rId9" w:type="default"/>
          <w:footerReference r:id="rId11" w:type="default"/>
          <w:pgSz w:w="11905" w:h="16838"/>
          <w:pgMar w:top="1440" w:right="1083" w:bottom="1440" w:left="1083" w:header="567" w:footer="567" w:gutter="0"/>
          <w:pgNumType w:fmt="decimal"/>
          <w:cols w:space="0" w:num="1"/>
          <w:titlePg/>
          <w:docGrid w:linePitch="312" w:charSpace="0"/>
        </w:sectPr>
      </w:pPr>
    </w:p>
    <w:p>
      <w:pPr>
        <w:widowControl/>
        <w:spacing w:line="360" w:lineRule="auto"/>
        <w:ind w:firstLine="161" w:firstLineChars="50"/>
        <w:jc w:val="center"/>
        <w:rPr>
          <w:rFonts w:ascii="仿宋" w:hAnsi="仿宋" w:eastAsia="仿宋" w:cs="仿宋"/>
          <w:sz w:val="24"/>
        </w:rPr>
      </w:pPr>
      <w:r>
        <w:rPr>
          <w:rFonts w:hint="eastAsia" w:ascii="仿宋" w:hAnsi="仿宋" w:eastAsia="仿宋" w:cs="仿宋"/>
          <w:b/>
          <w:kern w:val="0"/>
          <w:sz w:val="32"/>
          <w:szCs w:val="32"/>
        </w:rPr>
        <w:t>三、供应商情况表</w:t>
      </w:r>
    </w:p>
    <w:p>
      <w:pPr>
        <w:snapToGrid w:val="0"/>
        <w:spacing w:line="360" w:lineRule="auto"/>
        <w:rPr>
          <w:rFonts w:ascii="仿宋" w:hAnsi="仿宋" w:eastAsia="仿宋" w:cs="仿宋"/>
          <w:kern w:val="0"/>
          <w:sz w:val="24"/>
        </w:rPr>
      </w:pPr>
      <w:r>
        <w:rPr>
          <w:rFonts w:hint="eastAsia" w:ascii="仿宋" w:hAnsi="仿宋" w:eastAsia="仿宋" w:cs="仿宋"/>
          <w:kern w:val="0"/>
          <w:sz w:val="24"/>
        </w:rPr>
        <w:t>见附件</w:t>
      </w:r>
    </w:p>
    <w:p>
      <w:pPr>
        <w:jc w:val="center"/>
        <w:rPr>
          <w:rFonts w:ascii="仿宋" w:hAnsi="仿宋" w:eastAsia="仿宋" w:cs="仿宋"/>
        </w:rPr>
      </w:pPr>
      <w:r>
        <w:rPr>
          <w:rFonts w:hint="eastAsia" w:ascii="仿宋" w:hAnsi="仿宋" w:eastAsia="仿宋" w:cs="仿宋"/>
          <w:b/>
          <w:kern w:val="0"/>
          <w:sz w:val="32"/>
          <w:szCs w:val="32"/>
        </w:rPr>
        <w:t>四、评标标准相应的商务技术资料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五、投标标的清单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14"/>
        <w:gridCol w:w="1650"/>
        <w:gridCol w:w="228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br w:type="page"/>
      </w:r>
    </w:p>
    <w:p>
      <w:pPr>
        <w:widowControl/>
        <w:adjustRightInd/>
        <w:jc w:val="center"/>
        <w:rPr>
          <w:rFonts w:ascii="仿宋" w:hAnsi="仿宋" w:eastAsia="仿宋" w:cs="仿宋"/>
          <w:b/>
          <w:sz w:val="18"/>
          <w:szCs w:val="18"/>
        </w:rPr>
      </w:pPr>
      <w:r>
        <w:rPr>
          <w:rFonts w:hint="eastAsia" w:ascii="仿宋" w:hAnsi="仿宋" w:eastAsia="仿宋" w:cs="仿宋"/>
          <w:b/>
          <w:bCs/>
          <w:sz w:val="32"/>
          <w:szCs w:val="32"/>
        </w:rPr>
        <w:t>七</w:t>
      </w:r>
      <w:r>
        <w:rPr>
          <w:rFonts w:hint="eastAsia" w:ascii="仿宋" w:hAnsi="仿宋" w:eastAsia="仿宋" w:cs="仿宋"/>
          <w:b/>
          <w:kern w:val="0"/>
          <w:sz w:val="32"/>
          <w:szCs w:val="32"/>
        </w:rPr>
        <w:t>、</w:t>
      </w:r>
      <w:bookmarkStart w:id="431" w:name="_Toc21582_WPSOffice_Level1"/>
      <w:bookmarkStart w:id="432" w:name="_Toc3068_WPSOffice_Level1"/>
      <w:r>
        <w:rPr>
          <w:rFonts w:hint="eastAsia" w:ascii="仿宋" w:hAnsi="仿宋" w:eastAsia="仿宋" w:cs="仿宋"/>
          <w:b/>
          <w:sz w:val="32"/>
          <w:szCs w:val="32"/>
        </w:rPr>
        <w:t>商务需求响应表</w:t>
      </w:r>
      <w:bookmarkEnd w:id="431"/>
      <w:bookmarkEnd w:id="432"/>
    </w:p>
    <w:tbl>
      <w:tblPr>
        <w:tblStyle w:val="65"/>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序号</w:t>
            </w:r>
          </w:p>
        </w:tc>
        <w:tc>
          <w:tcPr>
            <w:tcW w:w="2587"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仿宋" w:hAnsi="仿宋" w:eastAsia="仿宋" w:cs="仿宋"/>
                <w:b/>
                <w:sz w:val="24"/>
              </w:rPr>
            </w:pPr>
            <w:r>
              <w:rPr>
                <w:rFonts w:hint="eastAsia" w:ascii="仿宋" w:hAnsi="仿宋" w:eastAsia="仿宋" w:cs="仿宋"/>
                <w:b/>
                <w:sz w:val="24"/>
              </w:rPr>
              <w:t>招标需求</w:t>
            </w:r>
          </w:p>
        </w:tc>
        <w:tc>
          <w:tcPr>
            <w:tcW w:w="1365" w:type="dxa"/>
            <w:tcMar>
              <w:top w:w="57" w:type="dxa"/>
              <w:left w:w="108" w:type="dxa"/>
              <w:bottom w:w="0" w:type="dxa"/>
              <w:right w:w="108" w:type="dxa"/>
            </w:tcMar>
            <w:vAlign w:val="center"/>
          </w:tcPr>
          <w:p>
            <w:pPr>
              <w:ind w:left="152"/>
              <w:rPr>
                <w:rFonts w:ascii="仿宋" w:hAnsi="仿宋" w:eastAsia="仿宋" w:cs="仿宋"/>
                <w:b/>
                <w:sz w:val="24"/>
              </w:rPr>
            </w:pPr>
            <w:r>
              <w:rPr>
                <w:rFonts w:hint="eastAsia" w:ascii="仿宋" w:hAnsi="仿宋" w:eastAsia="仿宋" w:cs="仿宋"/>
                <w:b/>
                <w:sz w:val="24"/>
              </w:rPr>
              <w:t>是否响应</w:t>
            </w:r>
          </w:p>
        </w:tc>
        <w:tc>
          <w:tcPr>
            <w:tcW w:w="2633" w:type="dxa"/>
            <w:tcMar>
              <w:top w:w="57" w:type="dxa"/>
              <w:left w:w="108" w:type="dxa"/>
              <w:bottom w:w="0" w:type="dxa"/>
              <w:right w:w="108" w:type="dxa"/>
            </w:tcMar>
            <w:vAlign w:val="center"/>
          </w:tcPr>
          <w:p>
            <w:pPr>
              <w:jc w:val="center"/>
              <w:rPr>
                <w:rFonts w:ascii="仿宋" w:hAnsi="仿宋" w:eastAsia="仿宋" w:cs="仿宋"/>
                <w:b/>
                <w:sz w:val="24"/>
              </w:rPr>
            </w:pPr>
            <w:r>
              <w:rPr>
                <w:rFonts w:hint="eastAsia" w:ascii="仿宋" w:hAnsi="仿宋" w:eastAsia="仿宋" w:cs="仿宋"/>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售后服务保障要求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备品备件及耗材等要求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质保期</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bl>
    <w:p>
      <w:pPr>
        <w:spacing w:line="360" w:lineRule="auto"/>
        <w:ind w:firstLine="480" w:firstLineChars="200"/>
        <w:rPr>
          <w:rFonts w:ascii="仿宋" w:hAnsi="仿宋" w:eastAsia="仿宋" w:cs="仿宋"/>
          <w:sz w:val="24"/>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5" w:h="16838"/>
          <w:pgMar w:top="1440" w:right="1083" w:bottom="1440" w:left="1083" w:header="567" w:footer="567" w:gutter="0"/>
          <w:pgNumType w:fmt="decimal"/>
          <w:cols w:space="0" w:num="1"/>
          <w:titlePg/>
          <w:docGrid w:linePitch="312" w:charSpace="0"/>
        </w:sectPr>
      </w:pPr>
    </w:p>
    <w:p>
      <w:pPr>
        <w:spacing w:line="360" w:lineRule="auto"/>
        <w:jc w:val="center"/>
        <w:outlineLvl w:val="0"/>
        <w:rPr>
          <w:rFonts w:ascii="仿宋" w:hAnsi="仿宋" w:eastAsia="仿宋" w:cs="仿宋"/>
          <w:b/>
          <w:kern w:val="0"/>
          <w:sz w:val="36"/>
          <w:szCs w:val="36"/>
        </w:rPr>
      </w:pPr>
      <w:bookmarkStart w:id="433" w:name="_Toc8220"/>
      <w:r>
        <w:rPr>
          <w:rFonts w:hint="eastAsia" w:ascii="仿宋" w:hAnsi="仿宋" w:eastAsia="仿宋" w:cs="仿宋"/>
          <w:b/>
          <w:kern w:val="0"/>
          <w:sz w:val="36"/>
          <w:szCs w:val="36"/>
        </w:rPr>
        <w:t>报价文件部分</w:t>
      </w:r>
      <w:bookmarkEnd w:id="433"/>
    </w:p>
    <w:p>
      <w:pPr>
        <w:spacing w:line="360" w:lineRule="auto"/>
        <w:jc w:val="center"/>
        <w:outlineLvl w:val="0"/>
        <w:rPr>
          <w:rFonts w:ascii="仿宋" w:hAnsi="仿宋" w:eastAsia="仿宋" w:cs="仿宋"/>
          <w:b/>
          <w:kern w:val="0"/>
          <w:sz w:val="36"/>
          <w:szCs w:val="36"/>
        </w:rPr>
      </w:pPr>
      <w:bookmarkStart w:id="434" w:name="_Toc4678"/>
      <w:r>
        <w:rPr>
          <w:rFonts w:hint="eastAsia" w:ascii="仿宋" w:hAnsi="仿宋" w:eastAsia="仿宋" w:cs="仿宋"/>
          <w:b/>
          <w:kern w:val="0"/>
          <w:sz w:val="36"/>
          <w:szCs w:val="36"/>
        </w:rPr>
        <w:t>目录</w:t>
      </w:r>
      <w:bookmarkEnd w:id="434"/>
    </w:p>
    <w:p>
      <w:pPr>
        <w:spacing w:line="360" w:lineRule="auto"/>
        <w:jc w:val="center"/>
        <w:rPr>
          <w:rFonts w:ascii="仿宋" w:hAnsi="仿宋" w:eastAsia="仿宋" w:cs="仿宋"/>
          <w:b/>
          <w:kern w:val="0"/>
          <w:sz w:val="36"/>
          <w:szCs w:val="36"/>
        </w:rPr>
      </w:pPr>
    </w:p>
    <w:p>
      <w:pPr>
        <w:numPr>
          <w:ilvl w:val="0"/>
          <w:numId w:val="5"/>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numPr>
          <w:ilvl w:val="0"/>
          <w:numId w:val="5"/>
        </w:numPr>
        <w:snapToGrid w:val="0"/>
        <w:spacing w:line="360" w:lineRule="auto"/>
        <w:rPr>
          <w:rFonts w:ascii="仿宋" w:hAnsi="仿宋" w:eastAsia="仿宋" w:cs="仿宋"/>
          <w:sz w:val="24"/>
        </w:rPr>
      </w:pPr>
      <w:r>
        <w:rPr>
          <w:rFonts w:hint="eastAsia" w:ascii="仿宋" w:hAnsi="仿宋" w:eastAsia="仿宋" w:cs="仿宋"/>
          <w:sz w:val="24"/>
        </w:rPr>
        <w:t>投标项目报价明细表…………………………………………………………（页码）</w:t>
      </w:r>
    </w:p>
    <w:p>
      <w:pPr>
        <w:numPr>
          <w:ilvl w:val="0"/>
          <w:numId w:val="5"/>
        </w:numPr>
        <w:snapToGrid w:val="0"/>
        <w:spacing w:line="360" w:lineRule="auto"/>
        <w:rPr>
          <w:rFonts w:ascii="仿宋" w:hAnsi="仿宋" w:eastAsia="仿宋" w:cs="仿宋"/>
          <w:sz w:val="24"/>
        </w:rPr>
      </w:pPr>
      <w:r>
        <w:rPr>
          <w:rFonts w:hint="eastAsia" w:ascii="仿宋" w:hAnsi="仿宋" w:eastAsia="仿宋" w:cs="仿宋"/>
          <w:sz w:val="24"/>
        </w:rPr>
        <w:t>中小企业声明函………………………………………………………………（页码）</w:t>
      </w:r>
    </w:p>
    <w:p>
      <w:pPr>
        <w:numPr>
          <w:ilvl w:val="0"/>
          <w:numId w:val="5"/>
        </w:numPr>
        <w:snapToGrid w:val="0"/>
        <w:spacing w:line="360" w:lineRule="auto"/>
        <w:rPr>
          <w:rFonts w:ascii="仿宋" w:hAnsi="仿宋" w:eastAsia="仿宋" w:cs="仿宋"/>
          <w:sz w:val="24"/>
        </w:rPr>
      </w:pPr>
      <w:r>
        <w:rPr>
          <w:rFonts w:hint="eastAsia" w:ascii="仿宋" w:hAnsi="仿宋" w:eastAsia="仿宋" w:cs="仿宋"/>
          <w:sz w:val="24"/>
        </w:rPr>
        <w:t>投标人针对报价需要说明的其他文件和说明………………………………（页码）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5" w:h="16838"/>
          <w:pgMar w:top="1440" w:right="1083" w:bottom="1440" w:left="1083" w:header="567" w:footer="567" w:gutter="0"/>
          <w:pgNumType w:fmt="decimal"/>
          <w:cols w:space="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435" w:name="_Toc13350"/>
      <w:r>
        <w:rPr>
          <w:rFonts w:hint="eastAsia" w:ascii="仿宋" w:hAnsi="仿宋" w:eastAsia="仿宋" w:cs="仿宋"/>
          <w:kern w:val="2"/>
          <w:sz w:val="32"/>
          <w:szCs w:val="32"/>
        </w:rPr>
        <w:t>一、开标一览表（报价表）</w:t>
      </w:r>
      <w:bookmarkEnd w:id="435"/>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 xml:space="preserve"> </w:t>
      </w:r>
      <w:r>
        <w:rPr>
          <w:rFonts w:hint="eastAsia" w:ascii="仿宋" w:hAnsi="仿宋" w:eastAsia="仿宋" w:cs="仿宋"/>
          <w:sz w:val="24"/>
          <w:lang w:eastAsia="zh-CN"/>
        </w:rPr>
        <w:t>台州市重点区域环境治理与行业整治综合提升技术服务项目</w:t>
      </w:r>
      <w:r>
        <w:rPr>
          <w:rFonts w:hint="eastAsia" w:ascii="仿宋" w:hAnsi="仿宋" w:eastAsia="仿宋" w:cs="仿宋"/>
          <w:kern w:val="0"/>
          <w:sz w:val="24"/>
          <w:lang w:val="zh-CN"/>
        </w:rPr>
        <w:t>【招标编号：</w:t>
      </w:r>
      <w:r>
        <w:rPr>
          <w:rFonts w:hint="eastAsia" w:ascii="仿宋" w:hAnsi="仿宋" w:eastAsia="仿宋" w:cs="仿宋"/>
          <w:sz w:val="24"/>
        </w:rPr>
        <w:t>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1039号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开标一览表（报价表）(标项：</w:t>
      </w:r>
      <w:r>
        <w:rPr>
          <w:rFonts w:hint="eastAsia" w:ascii="仿宋" w:hAnsi="仿宋" w:eastAsia="仿宋" w:cs="仿宋"/>
          <w:b/>
          <w:kern w:val="0"/>
          <w:sz w:val="24"/>
        </w:rPr>
        <w:t xml:space="preserve">    </w:t>
      </w:r>
      <w:r>
        <w:rPr>
          <w:rFonts w:hint="eastAsia" w:ascii="仿宋" w:hAnsi="仿宋" w:eastAsia="仿宋" w:cs="仿宋"/>
          <w:b/>
          <w:kern w:val="0"/>
          <w:sz w:val="24"/>
          <w:lang w:val="zh-CN"/>
        </w:rPr>
        <w:t>)</w:t>
      </w:r>
    </w:p>
    <w:tbl>
      <w:tblPr>
        <w:tblStyle w:val="6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3"/>
        <w:gridCol w:w="492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序号</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采购内容</w:t>
            </w:r>
          </w:p>
        </w:tc>
        <w:tc>
          <w:tcPr>
            <w:tcW w:w="49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b/>
                <w:sz w:val="24"/>
              </w:rPr>
              <w:t>金   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r>
              <w:rPr>
                <w:rFonts w:hint="eastAsia" w:ascii="仿宋" w:hAnsi="仿宋" w:eastAsia="仿宋" w:cs="仿宋"/>
              </w:rPr>
              <w:t>1</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lang w:eastAsia="zh-CN"/>
              </w:rPr>
            </w:pPr>
            <w:r>
              <w:rPr>
                <w:rFonts w:hint="eastAsia" w:ascii="仿宋" w:hAnsi="仿宋" w:eastAsia="仿宋" w:cs="仿宋"/>
                <w:sz w:val="24"/>
              </w:rPr>
              <w:t xml:space="preserve"> </w:t>
            </w:r>
            <w:r>
              <w:rPr>
                <w:rFonts w:hint="eastAsia" w:ascii="仿宋" w:hAnsi="仿宋" w:eastAsia="仿宋" w:cs="仿宋"/>
                <w:sz w:val="24"/>
                <w:lang w:eastAsia="zh-CN"/>
              </w:rPr>
              <w:t>台州市重点区域环境治理与行业整治综合提升技术服务项目</w:t>
            </w:r>
          </w:p>
        </w:tc>
        <w:tc>
          <w:tcPr>
            <w:tcW w:w="49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大写：人民币_____________________元整</w:t>
            </w:r>
          </w:p>
          <w:p>
            <w:pPr>
              <w:snapToGrid w:val="0"/>
              <w:spacing w:line="360" w:lineRule="auto"/>
              <w:rPr>
                <w:rFonts w:ascii="仿宋" w:hAnsi="仿宋" w:eastAsia="仿宋"/>
                <w:sz w:val="24"/>
              </w:rPr>
            </w:pPr>
          </w:p>
          <w:p>
            <w:pPr>
              <w:snapToGrid w:val="0"/>
              <w:spacing w:line="360" w:lineRule="auto"/>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sz w:val="24"/>
              </w:rPr>
              <w:t>小写：¥__________________________元</w:t>
            </w:r>
          </w:p>
          <w:p>
            <w:pPr>
              <w:spacing w:line="380" w:lineRule="exact"/>
              <w:jc w:val="center"/>
              <w:rPr>
                <w:rFonts w:ascii="仿宋" w:hAnsi="仿宋" w:eastAsia="仿宋" w:cs="仿宋"/>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p>
        </w:tc>
      </w:tr>
    </w:tbl>
    <w:p>
      <w:pPr>
        <w:spacing w:line="360" w:lineRule="auto"/>
        <w:jc w:val="center"/>
        <w:rPr>
          <w:rFonts w:ascii="仿宋" w:hAnsi="仿宋" w:eastAsia="仿宋" w:cs="仿宋"/>
          <w:b/>
          <w:kern w:val="0"/>
          <w:sz w:val="24"/>
          <w:lang w:val="zh-CN"/>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638" w:firstLineChars="266"/>
        <w:jc w:val="left"/>
        <w:rPr>
          <w:rFonts w:ascii="仿宋" w:hAnsi="仿宋" w:eastAsia="仿宋" w:cs="仿宋"/>
          <w:kern w:val="0"/>
          <w:sz w:val="24"/>
          <w:lang w:val="zh-CN"/>
        </w:rPr>
      </w:pPr>
      <w:r>
        <w:rPr>
          <w:rFonts w:hint="eastAsia" w:ascii="仿宋" w:hAnsi="仿宋" w:eastAsia="仿宋" w:cs="仿宋"/>
          <w:sz w:val="24"/>
          <w:lang w:val="zh-CN"/>
        </w:rPr>
        <w:t>日期：</w:t>
      </w:r>
    </w:p>
    <w:p>
      <w:pPr>
        <w:rPr>
          <w:rFonts w:ascii="仿宋" w:hAnsi="仿宋" w:eastAsia="仿宋" w:cs="仿宋"/>
          <w:kern w:val="0"/>
          <w:sz w:val="24"/>
          <w:lang w:val="zh-CN"/>
        </w:rPr>
      </w:pPr>
      <w:r>
        <w:rPr>
          <w:rFonts w:hint="eastAsia" w:ascii="仿宋" w:hAnsi="仿宋" w:eastAsia="仿宋" w:cs="仿宋"/>
          <w:kern w:val="0"/>
          <w:sz w:val="24"/>
          <w:lang w:val="zh-CN"/>
        </w:rPr>
        <w:br w:type="page"/>
      </w:r>
    </w:p>
    <w:p>
      <w:pPr>
        <w:snapToGrid w:val="0"/>
        <w:spacing w:before="240" w:beforeLines="100" w:after="240" w:afterLines="100" w:line="360" w:lineRule="auto"/>
        <w:ind w:right="105" w:rightChars="50"/>
        <w:jc w:val="center"/>
        <w:rPr>
          <w:rFonts w:ascii="仿宋" w:hAnsi="仿宋" w:eastAsia="仿宋" w:cs="仿宋"/>
          <w:b/>
          <w:bCs/>
          <w:sz w:val="32"/>
          <w:szCs w:val="32"/>
        </w:rPr>
      </w:pPr>
      <w:r>
        <w:rPr>
          <w:rFonts w:hint="eastAsia" w:ascii="仿宋" w:hAnsi="仿宋" w:eastAsia="仿宋" w:cs="仿宋"/>
          <w:b/>
          <w:bCs/>
          <w:sz w:val="32"/>
          <w:szCs w:val="32"/>
        </w:rPr>
        <w:t>投标项目报价明细表</w:t>
      </w:r>
    </w:p>
    <w:p>
      <w:pPr>
        <w:jc w:val="left"/>
        <w:rPr>
          <w:rFonts w:ascii="仿宋" w:hAnsi="仿宋" w:eastAsia="仿宋" w:cs="仿宋"/>
          <w:b/>
          <w:sz w:val="24"/>
        </w:rPr>
      </w:pPr>
      <w:r>
        <w:rPr>
          <w:rFonts w:hint="eastAsia" w:ascii="仿宋" w:hAnsi="仿宋" w:eastAsia="仿宋" w:cs="仿宋"/>
          <w:b/>
          <w:sz w:val="24"/>
        </w:rPr>
        <w:t>项目名称：</w:t>
      </w:r>
    </w:p>
    <w:p>
      <w:pPr>
        <w:snapToGrid w:val="0"/>
        <w:spacing w:line="360" w:lineRule="auto"/>
        <w:ind w:right="105" w:rightChars="50"/>
        <w:jc w:val="left"/>
        <w:rPr>
          <w:rFonts w:ascii="仿宋" w:hAnsi="仿宋" w:eastAsia="仿宋" w:cs="仿宋"/>
          <w:b/>
          <w:bCs/>
          <w:szCs w:val="21"/>
        </w:rPr>
      </w:pPr>
      <w:r>
        <w:rPr>
          <w:rFonts w:hint="eastAsia" w:ascii="仿宋" w:hAnsi="仿宋" w:eastAsia="仿宋" w:cs="仿宋"/>
          <w:b/>
          <w:sz w:val="24"/>
        </w:rPr>
        <w:t>项目编号</w:t>
      </w:r>
    </w:p>
    <w:tbl>
      <w:tblPr>
        <w:tblStyle w:val="65"/>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序号</w:t>
            </w:r>
          </w:p>
        </w:tc>
        <w:tc>
          <w:tcPr>
            <w:tcW w:w="1921"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仿宋" w:hAnsi="仿宋" w:eastAsia="仿宋" w:cs="仿宋"/>
                <w:b/>
                <w:sz w:val="24"/>
              </w:rPr>
            </w:pPr>
            <w:r>
              <w:rPr>
                <w:rFonts w:hint="eastAsia" w:ascii="仿宋" w:hAnsi="仿宋" w:eastAsia="仿宋" w:cs="仿宋"/>
                <w:b/>
                <w:sz w:val="24"/>
              </w:rPr>
              <w:t>数量</w:t>
            </w:r>
          </w:p>
        </w:tc>
        <w:tc>
          <w:tcPr>
            <w:tcW w:w="2101"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单价（元）</w:t>
            </w:r>
          </w:p>
        </w:tc>
        <w:tc>
          <w:tcPr>
            <w:tcW w:w="1473"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小计</w:t>
            </w:r>
          </w:p>
        </w:tc>
        <w:tc>
          <w:tcPr>
            <w:tcW w:w="1266"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812"/>
              <w:spacing w:line="360" w:lineRule="auto"/>
              <w:jc w:val="center"/>
              <w:rPr>
                <w:rFonts w:ascii="仿宋" w:hAnsi="仿宋" w:eastAsia="仿宋" w:cs="仿宋"/>
                <w:szCs w:val="24"/>
              </w:rPr>
            </w:pPr>
            <w:r>
              <w:rPr>
                <w:rFonts w:hint="eastAsia" w:ascii="仿宋" w:hAnsi="仿宋" w:eastAsia="仿宋" w:cs="仿宋"/>
                <w:szCs w:val="24"/>
              </w:rPr>
              <w:t>1</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lang w:val="en-US" w:eastAsia="zh-CN"/>
              </w:rPr>
              <w:t>台州市重点区域环境治理与行业整治综合提升技术服务项目</w:t>
            </w: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812"/>
              <w:spacing w:line="360" w:lineRule="auto"/>
              <w:jc w:val="center"/>
              <w:rPr>
                <w:rFonts w:ascii="仿宋" w:hAnsi="仿宋" w:eastAsia="仿宋" w:cs="仿宋"/>
                <w:szCs w:val="24"/>
              </w:rPr>
            </w:pPr>
            <w:r>
              <w:rPr>
                <w:rFonts w:hint="eastAsia" w:ascii="仿宋" w:hAnsi="仿宋" w:eastAsia="仿宋" w:cs="仿宋"/>
                <w:szCs w:val="24"/>
              </w:rPr>
              <w:t>2</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合计人民币：大写                              小写</w:t>
            </w:r>
          </w:p>
        </w:tc>
      </w:tr>
    </w:tbl>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szCs w:val="21"/>
        </w:rPr>
      </w:pPr>
    </w:p>
    <w:p>
      <w:pPr>
        <w:snapToGrid w:val="0"/>
        <w:spacing w:line="360" w:lineRule="auto"/>
        <w:ind w:right="105" w:rightChars="50" w:firstLine="420" w:firstLineChars="200"/>
        <w:jc w:val="left"/>
        <w:rPr>
          <w:rFonts w:ascii="仿宋" w:hAnsi="仿宋" w:eastAsia="仿宋" w:cs="仿宋"/>
          <w:szCs w:val="21"/>
        </w:rPr>
      </w:pPr>
      <w:r>
        <w:rPr>
          <w:rFonts w:hint="eastAsia" w:ascii="仿宋" w:hAnsi="仿宋" w:eastAsia="仿宋" w:cs="仿宋"/>
          <w:szCs w:val="21"/>
        </w:rPr>
        <w:t>注：此表中，总价应和开标一览表的投标总价相一致。</w:t>
      </w: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1058" w:firstLineChars="441"/>
        <w:jc w:val="left"/>
        <w:rPr>
          <w:rFonts w:ascii="仿宋" w:hAnsi="仿宋" w:eastAsia="仿宋" w:cs="仿宋"/>
          <w:kern w:val="0"/>
          <w:sz w:val="24"/>
          <w:lang w:val="zh-CN"/>
        </w:rPr>
      </w:pPr>
      <w:r>
        <w:rPr>
          <w:rFonts w:hint="eastAsia" w:ascii="仿宋" w:hAnsi="仿宋" w:eastAsia="仿宋" w:cs="仿宋"/>
          <w:sz w:val="24"/>
          <w:lang w:val="zh-CN"/>
        </w:rPr>
        <w:t>日期：</w:t>
      </w: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5" w:h="16838"/>
          <w:pgMar w:top="1440" w:right="1083" w:bottom="1440" w:left="1083" w:header="567" w:footer="567" w:gutter="0"/>
          <w:pgNumType w:fmt="decimal"/>
          <w:cols w:space="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sz w:val="32"/>
          <w:szCs w:val="32"/>
        </w:rPr>
      </w:pPr>
      <w:bookmarkStart w:id="436" w:name="_Toc16541"/>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bookmarkEnd w:id="436"/>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p>
    <w:p>
      <w:pPr>
        <w:pStyle w:val="694"/>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37" w:name="_Toc29534"/>
      <w:r>
        <w:rPr>
          <w:rFonts w:hint="eastAsia" w:ascii="仿宋" w:hAnsi="仿宋" w:eastAsia="仿宋" w:cs="仿宋"/>
        </w:rPr>
        <w:t>附件</w:t>
      </w:r>
      <w:bookmarkEnd w:id="437"/>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38" w:name="OLE_LINK13"/>
      <w:bookmarkStart w:id="439" w:name="OLE_LINK14"/>
      <w:r>
        <w:rPr>
          <w:rFonts w:hint="eastAsia" w:ascii="仿宋" w:hAnsi="仿宋" w:eastAsia="仿宋" w:cs="仿宋"/>
          <w:b/>
          <w:spacing w:val="6"/>
          <w:sz w:val="32"/>
          <w:szCs w:val="32"/>
        </w:rPr>
        <w:t>残疾人福利性单位声明函</w:t>
      </w:r>
    </w:p>
    <w:bookmarkEnd w:id="438"/>
    <w:bookmarkEnd w:id="439"/>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w:t>
      </w:r>
      <w:r>
        <w:rPr>
          <w:rFonts w:hint="eastAsia" w:ascii="仿宋" w:hAnsi="仿宋" w:eastAsia="仿宋" w:cs="仿宋"/>
          <w:sz w:val="24"/>
          <w:lang w:eastAsia="zh-CN"/>
        </w:rPr>
        <w:t>〔2017〕141号</w:t>
      </w:r>
      <w:r>
        <w:rPr>
          <w:rFonts w:hint="eastAsia" w:ascii="仿宋" w:hAnsi="仿宋" w:eastAsia="仿宋" w:cs="仿宋"/>
          <w:sz w:val="24"/>
        </w:rPr>
        <w:t>）的规定，本单位为符合条件的残疾人福利性单位，且本单位参加_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 xml:space="preserve"> </w:t>
      </w:r>
      <w:r>
        <w:rPr>
          <w:rFonts w:hint="eastAsia" w:ascii="仿宋" w:hAnsi="仿宋" w:eastAsia="仿宋" w:cs="仿宋"/>
          <w:sz w:val="24"/>
          <w:u w:val="single"/>
          <w:lang w:eastAsia="zh-CN"/>
        </w:rPr>
        <w:t>台州市重点区域环境治理与行业整治综合提升技术服务项目</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jc w:val="left"/>
        <w:rPr>
          <w:rFonts w:ascii="仿宋" w:hAnsi="仿宋" w:eastAsia="仿宋" w:cs="仿宋"/>
          <w:kern w:val="0"/>
          <w:sz w:val="24"/>
          <w:lang w:val="zh-CN"/>
        </w:rPr>
      </w:pPr>
      <w:r>
        <w:rPr>
          <w:rFonts w:hint="eastAsia" w:ascii="仿宋" w:hAnsi="仿宋" w:eastAsia="仿宋" w:cs="仿宋"/>
          <w:sz w:val="24"/>
          <w:lang w:val="zh-CN"/>
        </w:rPr>
        <w:t>日期：</w:t>
      </w:r>
    </w:p>
    <w:p>
      <w:pPr>
        <w:tabs>
          <w:tab w:val="left" w:pos="4860"/>
        </w:tabs>
        <w:spacing w:line="360" w:lineRule="auto"/>
        <w:ind w:right="1560" w:firstLine="480" w:firstLineChars="200"/>
        <w:jc w:val="center"/>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outlineLvl w:val="0"/>
        <w:rPr>
          <w:rFonts w:ascii="仿宋" w:hAnsi="仿宋" w:eastAsia="仿宋" w:cs="仿宋"/>
          <w:b/>
          <w:sz w:val="36"/>
          <w:szCs w:val="20"/>
        </w:rPr>
      </w:pPr>
      <w:bookmarkStart w:id="440" w:name="_Toc1885"/>
      <w:r>
        <w:rPr>
          <w:rFonts w:hint="eastAsia" w:ascii="仿宋" w:hAnsi="仿宋" w:eastAsia="仿宋" w:cs="仿宋"/>
          <w:b/>
          <w:spacing w:val="6"/>
          <w:sz w:val="32"/>
          <w:szCs w:val="32"/>
        </w:rPr>
        <w:t>附件2：</w:t>
      </w:r>
      <w:r>
        <w:rPr>
          <w:rFonts w:hint="eastAsia" w:ascii="仿宋" w:hAnsi="仿宋" w:eastAsia="仿宋" w:cs="仿宋"/>
          <w:b/>
          <w:sz w:val="36"/>
          <w:szCs w:val="20"/>
        </w:rPr>
        <w:t>中小企业声明函</w:t>
      </w:r>
      <w:bookmarkEnd w:id="440"/>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color w:val="0000FF"/>
          <w:sz w:val="24"/>
          <w:u w:val="single"/>
        </w:rPr>
        <w:t xml:space="preserve"> （项目名称） </w:t>
      </w:r>
      <w:r>
        <w:rPr>
          <w:rFonts w:hint="eastAsia" w:ascii="仿宋" w:hAnsi="仿宋" w:eastAsia="仿宋" w:cs="仿宋"/>
          <w:sz w:val="24"/>
        </w:rPr>
        <w:t>采购活动，</w:t>
      </w:r>
      <w:r>
        <w:rPr>
          <w:rFonts w:hint="eastAsia" w:ascii="仿宋" w:hAnsi="仿宋" w:eastAsia="仿宋" w:cs="仿宋"/>
          <w:color w:val="FF0000"/>
          <w:sz w:val="24"/>
        </w:rPr>
        <w:t>工程的施工单位全部为符合政策要求的中小企业（或者：服务全部由符合政策要求的中小企业承接）</w:t>
      </w:r>
      <w:r>
        <w:rPr>
          <w:rFonts w:hint="eastAsia" w:ascii="仿宋" w:hAnsi="仿宋" w:eastAsia="仿宋" w:cs="仿宋"/>
          <w:sz w:val="24"/>
        </w:rPr>
        <w:t>。相关企业（含联合体中的中小企业、签订分包意向协议的中小企业）的具体情况如下：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，属于</w:t>
      </w:r>
      <w:r>
        <w:rPr>
          <w:rFonts w:hint="eastAsia" w:ascii="仿宋" w:hAnsi="仿宋" w:eastAsia="仿宋" w:cs="仿宋"/>
          <w:color w:val="0000FF"/>
          <w:sz w:val="24"/>
          <w:u w:val="single"/>
        </w:rPr>
        <w:t xml:space="preserve"> （采购文件中明确的所属行业）</w:t>
      </w:r>
      <w:r>
        <w:rPr>
          <w:rFonts w:hint="eastAsia" w:ascii="仿宋" w:hAnsi="仿宋" w:eastAsia="仿宋" w:cs="仿宋"/>
          <w:sz w:val="24"/>
        </w:rPr>
        <w:t xml:space="preserve"> ；</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0000FF"/>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color w:val="0000FF"/>
          <w:sz w:val="24"/>
          <w:u w:val="single"/>
        </w:rPr>
        <w:t xml:space="preserve">（采购文件中明确的所属行业） </w:t>
      </w:r>
      <w:r>
        <w:rPr>
          <w:rFonts w:hint="eastAsia" w:ascii="仿宋" w:hAnsi="仿宋" w:eastAsia="仿宋" w:cs="仿宋"/>
          <w:sz w:val="24"/>
        </w:rPr>
        <w:t>；</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日期：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firstLine="480" w:firstLineChars="200"/>
        <w:rPr>
          <w:rFonts w:ascii="仿宋" w:hAnsi="仿宋" w:eastAsia="仿宋" w:cs="仿宋"/>
          <w:b/>
          <w:spacing w:val="6"/>
          <w:sz w:val="32"/>
          <w:szCs w:val="32"/>
        </w:rPr>
        <w:sectPr>
          <w:headerReference r:id="rId22" w:type="first"/>
          <w:footerReference r:id="rId25" w:type="first"/>
          <w:headerReference r:id="rId21" w:type="default"/>
          <w:footerReference r:id="rId23" w:type="default"/>
          <w:footerReference r:id="rId24" w:type="even"/>
          <w:pgSz w:w="11905" w:h="16838"/>
          <w:pgMar w:top="1440" w:right="1083" w:bottom="1440" w:left="1083" w:header="567" w:footer="567" w:gutter="0"/>
          <w:pgNumType w:fmt="decimal"/>
          <w:cols w:space="0" w:num="1"/>
          <w:titlePg/>
          <w:docGrid w:linePitch="312" w:charSpace="0"/>
        </w:sect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sz w:val="24"/>
          <w:lang w:eastAsia="zh-CN"/>
        </w:rPr>
        <w:t>〔2014〕68号</w:t>
      </w:r>
      <w:r>
        <w:rPr>
          <w:rFonts w:hint="eastAsia" w:ascii="仿宋" w:hAnsi="仿宋" w:eastAsia="仿宋" w:cs="仿宋"/>
          <w:sz w:val="24"/>
        </w:rPr>
        <w:t>）的规定，投标人提供由省级以上监狱管理局、戒毒管理局（含新疆生产建设兵团）出具的属于监狱企业证明文件的，视同为小型和微型企业。</w:t>
      </w:r>
    </w:p>
    <w:p>
      <w:pPr>
        <w:rPr>
          <w:rFonts w:ascii="仿宋" w:hAnsi="仿宋" w:eastAsia="仿宋" w:cs="仿宋"/>
          <w:b/>
          <w:spacing w:val="6"/>
          <w:sz w:val="32"/>
          <w:szCs w:val="32"/>
        </w:rPr>
      </w:pPr>
    </w:p>
    <w:tbl>
      <w:tblPr>
        <w:tblStyle w:val="65"/>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vAlign w:val="bottom"/>
          </w:tcPr>
          <w:p>
            <w:pPr>
              <w:jc w:val="center"/>
              <w:rPr>
                <w:rFonts w:ascii="仿宋" w:hAnsi="仿宋" w:eastAsia="仿宋" w:cs="仿宋"/>
                <w:b/>
                <w:bCs/>
              </w:rPr>
            </w:pPr>
            <w:r>
              <w:rPr>
                <w:rFonts w:hint="eastAsia" w:ascii="仿宋" w:hAnsi="仿宋" w:eastAsia="仿宋" w:cs="仿宋"/>
                <w:b/>
                <w:bCs/>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jc w:val="center"/>
              <w:rPr>
                <w:rFonts w:ascii="仿宋" w:hAnsi="仿宋" w:eastAsia="仿宋" w:cs="仿宋"/>
                <w:b/>
                <w:bCs/>
              </w:rPr>
            </w:pPr>
            <w:r>
              <w:rPr>
                <w:rFonts w:hint="eastAsia" w:ascii="仿宋" w:hAnsi="仿宋" w:eastAsia="仿宋" w:cs="仿宋"/>
                <w:b/>
                <w:bCs/>
              </w:rPr>
              <w:t>行业</w:t>
            </w:r>
          </w:p>
        </w:tc>
        <w:tc>
          <w:tcPr>
            <w:tcW w:w="4921"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中型企业（且）</w:t>
            </w:r>
          </w:p>
        </w:tc>
        <w:tc>
          <w:tcPr>
            <w:tcW w:w="4614"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小型企业（且）</w:t>
            </w:r>
          </w:p>
        </w:tc>
        <w:tc>
          <w:tcPr>
            <w:tcW w:w="3781"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微型企业（或）</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rPr>
                <w:rFonts w:ascii="仿宋" w:hAnsi="仿宋" w:eastAsia="仿宋" w:cs="仿宋"/>
                <w:b/>
                <w:bCs/>
              </w:rPr>
            </w:pPr>
          </w:p>
        </w:tc>
        <w:tc>
          <w:tcPr>
            <w:tcW w:w="1498"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763"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w:t>
            </w:r>
          </w:p>
          <w:p>
            <w:pPr>
              <w:jc w:val="center"/>
              <w:rPr>
                <w:rFonts w:ascii="仿宋" w:hAnsi="仿宋" w:eastAsia="仿宋" w:cs="仿宋"/>
              </w:rPr>
            </w:pPr>
            <w:r>
              <w:rPr>
                <w:rFonts w:hint="eastAsia" w:ascii="仿宋" w:hAnsi="仿宋" w:eastAsia="仿宋" w:cs="仿宋"/>
              </w:rPr>
              <w:t>（万元）</w:t>
            </w:r>
          </w:p>
        </w:tc>
        <w:tc>
          <w:tcPr>
            <w:tcW w:w="1660"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w:t>
            </w:r>
          </w:p>
          <w:p>
            <w:pPr>
              <w:jc w:val="center"/>
              <w:rPr>
                <w:rFonts w:ascii="仿宋" w:hAnsi="仿宋" w:eastAsia="仿宋" w:cs="仿宋"/>
              </w:rPr>
            </w:pPr>
            <w:r>
              <w:rPr>
                <w:rFonts w:hint="eastAsia" w:ascii="仿宋" w:hAnsi="仿宋" w:eastAsia="仿宋" w:cs="仿宋"/>
              </w:rPr>
              <w:t>（万元）</w:t>
            </w:r>
          </w:p>
        </w:tc>
        <w:tc>
          <w:tcPr>
            <w:tcW w:w="1458"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636"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w:t>
            </w:r>
          </w:p>
          <w:p>
            <w:pPr>
              <w:jc w:val="center"/>
              <w:rPr>
                <w:rFonts w:ascii="仿宋" w:hAnsi="仿宋" w:eastAsia="仿宋" w:cs="仿宋"/>
              </w:rPr>
            </w:pPr>
            <w:r>
              <w:rPr>
                <w:rFonts w:hint="eastAsia" w:ascii="仿宋" w:hAnsi="仿宋" w:eastAsia="仿宋" w:cs="仿宋"/>
              </w:rPr>
              <w:t>（万元）</w:t>
            </w:r>
          </w:p>
        </w:tc>
        <w:tc>
          <w:tcPr>
            <w:tcW w:w="1520"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w:t>
            </w:r>
          </w:p>
          <w:p>
            <w:pPr>
              <w:jc w:val="center"/>
              <w:rPr>
                <w:rFonts w:ascii="仿宋" w:hAnsi="仿宋" w:eastAsia="仿宋" w:cs="仿宋"/>
              </w:rPr>
            </w:pPr>
            <w:r>
              <w:rPr>
                <w:rFonts w:hint="eastAsia" w:ascii="仿宋" w:hAnsi="仿宋" w:eastAsia="仿宋" w:cs="仿宋"/>
              </w:rPr>
              <w:t>（万元）</w:t>
            </w:r>
          </w:p>
        </w:tc>
        <w:tc>
          <w:tcPr>
            <w:tcW w:w="1285"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275"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营业收入Y（万元）</w:t>
            </w:r>
          </w:p>
        </w:tc>
        <w:tc>
          <w:tcPr>
            <w:tcW w:w="1221"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1、农林牧渔业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500≤Y＜20000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50≤Y＜500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2、工业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2000≤Y＜40000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Y＜300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3、建筑业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6000≤Y＜80000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5000≤Z＜80000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300≤Y＜6000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300≤Z＜5000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Y＜300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4、批发业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20≤X＜200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5000≤Y＜40000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5≤X＜20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1000≤Y＜5000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X＜5</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5、零售业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500≤Y＜20000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10≤X＜50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100≤Y＜500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6、交通运输业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200≤Y＜3000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V＜200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7、仓储业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100≤X＜200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8、邮政业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9、住宿业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10、餐饮业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V＜100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11、信息传输业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100≤X＜2000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1000≤Y＜100000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12、软件和信息技术服务业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13、房地产开发经营</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1000≤Y＜200000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5000≤Z＜10000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2000≤Z＜5000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14、物业管理</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1000≤Y＜5000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15、租赁和商务服务业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8000≤Z＜120000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100≤Z＜8000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rPr>
                <w:rFonts w:ascii="仿宋" w:hAnsi="仿宋" w:eastAsia="仿宋" w:cs="仿宋"/>
              </w:rPr>
            </w:pPr>
            <w:r>
              <w:rPr>
                <w:rFonts w:hint="eastAsia" w:ascii="仿宋" w:hAnsi="仿宋" w:eastAsia="仿宋" w:cs="仿宋"/>
              </w:rPr>
              <w:t>16、其他未列明行业</w:t>
            </w:r>
          </w:p>
        </w:tc>
        <w:tc>
          <w:tcPr>
            <w:tcW w:w="1498"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8" w:space="0"/>
              <w:right w:val="single" w:color="auto" w:sz="4" w:space="0"/>
            </w:tcBorders>
            <w:vAlign w:val="bottom"/>
          </w:tcPr>
          <w:p>
            <w:pPr>
              <w:rPr>
                <w:rFonts w:ascii="仿宋" w:hAnsi="仿宋" w:eastAsia="仿宋" w:cs="仿宋"/>
              </w:rPr>
            </w:pPr>
          </w:p>
        </w:tc>
        <w:tc>
          <w:tcPr>
            <w:tcW w:w="1660" w:type="dxa"/>
            <w:tcBorders>
              <w:top w:val="nil"/>
              <w:left w:val="nil"/>
              <w:bottom w:val="single" w:color="auto" w:sz="8" w:space="0"/>
              <w:right w:val="single" w:color="auto" w:sz="8" w:space="0"/>
            </w:tcBorders>
            <w:vAlign w:val="bottom"/>
          </w:tcPr>
          <w:p>
            <w:pPr>
              <w:rPr>
                <w:rFonts w:ascii="仿宋" w:hAnsi="仿宋" w:eastAsia="仿宋" w:cs="仿宋"/>
              </w:rPr>
            </w:pPr>
          </w:p>
        </w:tc>
        <w:tc>
          <w:tcPr>
            <w:tcW w:w="1458"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8" w:space="0"/>
              <w:right w:val="single" w:color="auto" w:sz="4" w:space="0"/>
            </w:tcBorders>
            <w:vAlign w:val="bottom"/>
          </w:tcPr>
          <w:p>
            <w:pPr>
              <w:rPr>
                <w:rFonts w:ascii="仿宋" w:hAnsi="仿宋" w:eastAsia="仿宋" w:cs="仿宋"/>
              </w:rPr>
            </w:pPr>
          </w:p>
        </w:tc>
        <w:tc>
          <w:tcPr>
            <w:tcW w:w="1520" w:type="dxa"/>
            <w:tcBorders>
              <w:top w:val="nil"/>
              <w:left w:val="nil"/>
              <w:bottom w:val="single" w:color="auto" w:sz="8" w:space="0"/>
              <w:right w:val="single" w:color="auto" w:sz="8" w:space="0"/>
            </w:tcBorders>
            <w:vAlign w:val="bottom"/>
          </w:tcPr>
          <w:p>
            <w:pPr>
              <w:rPr>
                <w:rFonts w:ascii="仿宋" w:hAnsi="仿宋" w:eastAsia="仿宋" w:cs="仿宋"/>
              </w:rPr>
            </w:pPr>
          </w:p>
        </w:tc>
        <w:tc>
          <w:tcPr>
            <w:tcW w:w="1285"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8" w:space="0"/>
              <w:right w:val="single" w:color="auto" w:sz="4" w:space="0"/>
            </w:tcBorders>
            <w:vAlign w:val="bottom"/>
          </w:tcPr>
          <w:p>
            <w:pPr>
              <w:rPr>
                <w:rFonts w:ascii="仿宋" w:hAnsi="仿宋" w:eastAsia="仿宋" w:cs="仿宋"/>
              </w:rPr>
            </w:pPr>
          </w:p>
        </w:tc>
        <w:tc>
          <w:tcPr>
            <w:tcW w:w="1221" w:type="dxa"/>
            <w:tcBorders>
              <w:top w:val="nil"/>
              <w:left w:val="nil"/>
              <w:bottom w:val="single" w:color="auto" w:sz="8" w:space="0"/>
              <w:right w:val="single" w:color="auto" w:sz="8" w:space="0"/>
            </w:tcBorders>
            <w:vAlign w:val="bottom"/>
          </w:tcPr>
          <w:p>
            <w:pPr>
              <w:rPr>
                <w:rFonts w:ascii="仿宋" w:hAnsi="仿宋" w:eastAsia="仿宋" w:cs="仿宋"/>
              </w:rPr>
            </w:pPr>
          </w:p>
        </w:tc>
      </w:tr>
    </w:tbl>
    <w:p>
      <w:pPr>
        <w:rPr>
          <w:rFonts w:ascii="仿宋" w:hAnsi="仿宋" w:eastAsia="仿宋" w:cs="仿宋"/>
          <w:b/>
          <w:spacing w:val="6"/>
          <w:sz w:val="32"/>
          <w:szCs w:val="32"/>
        </w:rPr>
        <w:sectPr>
          <w:pgSz w:w="16838" w:h="11905" w:orient="landscape"/>
          <w:pgMar w:top="1083" w:right="1440" w:bottom="1083" w:left="1440" w:header="567" w:footer="567" w:gutter="0"/>
          <w:pgNumType w:fmt="decimal"/>
          <w:cols w:space="0" w:num="1"/>
          <w:titlePg/>
          <w:docGrid w:linePitch="312" w:charSpace="0"/>
        </w:sectPr>
      </w:pPr>
    </w:p>
    <w:p>
      <w:pPr>
        <w:pStyle w:val="5"/>
        <w:jc w:val="both"/>
        <w:rPr>
          <w:rFonts w:ascii="仿宋" w:eastAsia="仿宋" w:cs="仿宋"/>
          <w:kern w:val="0"/>
        </w:rPr>
      </w:pPr>
      <w:r>
        <w:rPr>
          <w:rFonts w:hint="eastAsia" w:ascii="仿宋" w:eastAsia="仿宋" w:cs="仿宋"/>
          <w:spacing w:val="6"/>
        </w:rPr>
        <w:t>附件3：</w:t>
      </w:r>
      <w:r>
        <w:rPr>
          <w:rFonts w:hint="eastAsia" w:ascii="仿宋" w:eastAsia="仿宋" w:cs="仿宋"/>
          <w:kern w:val="0"/>
        </w:rPr>
        <w:t>供应商基本情况表（</w:t>
      </w:r>
      <w:r>
        <w:rPr>
          <w:rFonts w:hint="eastAsia" w:ascii="仿宋" w:eastAsia="仿宋" w:cs="仿宋"/>
          <w:kern w:val="0"/>
          <w:lang w:val="en-US"/>
        </w:rPr>
        <w:t>参考</w:t>
      </w:r>
      <w:r>
        <w:rPr>
          <w:rFonts w:hint="eastAsia" w:ascii="仿宋" w:eastAsia="仿宋" w:cs="仿宋"/>
          <w:kern w:val="0"/>
        </w:rPr>
        <w:t>）</w:t>
      </w:r>
    </w:p>
    <w:p>
      <w:pPr>
        <w:pStyle w:val="5"/>
        <w:jc w:val="center"/>
        <w:rPr>
          <w:rFonts w:ascii="仿宋" w:eastAsia="仿宋" w:cs="仿宋"/>
          <w:kern w:val="0"/>
        </w:rPr>
      </w:pPr>
      <w:r>
        <w:rPr>
          <w:rFonts w:hint="eastAsia" w:ascii="仿宋" w:eastAsia="仿宋" w:cs="仿宋"/>
          <w:kern w:val="0"/>
        </w:rPr>
        <w:t>供应商基本情况表</w:t>
      </w:r>
    </w:p>
    <w:tbl>
      <w:tblPr>
        <w:tblStyle w:val="65"/>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企业名称</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法人代表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地址</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企业性质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股东姓名</w:t>
            </w:r>
          </w:p>
        </w:tc>
        <w:tc>
          <w:tcPr>
            <w:tcW w:w="774" w:type="dxa"/>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股权结构（%）</w:t>
            </w:r>
          </w:p>
        </w:tc>
        <w:tc>
          <w:tcPr>
            <w:tcW w:w="2601" w:type="dxa"/>
            <w:gridSpan w:val="4"/>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股东关系</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联系人姓名</w:t>
            </w:r>
          </w:p>
        </w:tc>
        <w:tc>
          <w:tcPr>
            <w:tcW w:w="774" w:type="dxa"/>
            <w:vMerge w:val="restart"/>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固定电话</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restart"/>
            <w:vAlign w:val="center"/>
          </w:tcPr>
          <w:p>
            <w:pPr>
              <w:spacing w:line="420" w:lineRule="exact"/>
              <w:jc w:val="center"/>
              <w:rPr>
                <w:rFonts w:ascii="仿宋" w:hAnsi="仿宋" w:eastAsia="仿宋" w:cs="仿宋"/>
              </w:rPr>
            </w:pPr>
            <w:r>
              <w:rPr>
                <w:rFonts w:hint="eastAsia" w:ascii="仿宋" w:hAnsi="仿宋" w:eastAsia="仿宋" w:cs="仿宋"/>
              </w:rPr>
              <w:t>传真</w:t>
            </w:r>
          </w:p>
        </w:tc>
        <w:tc>
          <w:tcPr>
            <w:tcW w:w="2439" w:type="dxa"/>
            <w:gridSpan w:val="4"/>
            <w:vMerge w:val="restart"/>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Merge w:val="continue"/>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手机</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continue"/>
            <w:vAlign w:val="center"/>
          </w:tcPr>
          <w:p>
            <w:pPr>
              <w:spacing w:line="420" w:lineRule="exact"/>
              <w:jc w:val="center"/>
              <w:rPr>
                <w:rFonts w:ascii="仿宋" w:hAnsi="仿宋" w:eastAsia="仿宋" w:cs="仿宋"/>
              </w:rPr>
            </w:pPr>
          </w:p>
        </w:tc>
        <w:tc>
          <w:tcPr>
            <w:tcW w:w="2439" w:type="dxa"/>
            <w:gridSpan w:val="4"/>
            <w:vMerge w:val="continue"/>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 xml:space="preserve">1. </w:t>
            </w:r>
          </w:p>
          <w:p>
            <w:pPr>
              <w:spacing w:line="420" w:lineRule="exact"/>
              <w:jc w:val="center"/>
              <w:rPr>
                <w:rFonts w:ascii="仿宋" w:hAnsi="仿宋" w:eastAsia="仿宋" w:cs="仿宋"/>
              </w:rPr>
            </w:pPr>
            <w:r>
              <w:rPr>
                <w:rFonts w:hint="eastAsia" w:ascii="仿宋" w:hAnsi="仿宋" w:eastAsia="仿宋" w:cs="仿宋"/>
              </w:rPr>
              <w:t>企</w:t>
            </w:r>
          </w:p>
          <w:p>
            <w:pPr>
              <w:spacing w:line="420" w:lineRule="exact"/>
              <w:jc w:val="center"/>
              <w:rPr>
                <w:rFonts w:ascii="仿宋" w:hAnsi="仿宋" w:eastAsia="仿宋" w:cs="仿宋"/>
              </w:rPr>
            </w:pPr>
            <w:r>
              <w:rPr>
                <w:rFonts w:hint="eastAsia" w:ascii="仿宋" w:hAnsi="仿宋" w:eastAsia="仿宋" w:cs="仿宋"/>
              </w:rPr>
              <w:t>业</w:t>
            </w:r>
          </w:p>
          <w:p>
            <w:pPr>
              <w:spacing w:line="420" w:lineRule="exact"/>
              <w:jc w:val="center"/>
              <w:rPr>
                <w:rFonts w:ascii="仿宋" w:hAnsi="仿宋" w:eastAsia="仿宋" w:cs="仿宋"/>
              </w:rPr>
            </w:pPr>
            <w:r>
              <w:rPr>
                <w:rFonts w:hint="eastAsia" w:ascii="仿宋" w:hAnsi="仿宋" w:eastAsia="仿宋" w:cs="仿宋"/>
              </w:rPr>
              <w:t>概</w:t>
            </w:r>
          </w:p>
          <w:p>
            <w:pPr>
              <w:spacing w:line="420" w:lineRule="exact"/>
              <w:jc w:val="center"/>
              <w:rPr>
                <w:rFonts w:ascii="仿宋" w:hAnsi="仿宋" w:eastAsia="仿宋" w:cs="仿宋"/>
              </w:rPr>
            </w:pPr>
            <w:r>
              <w:rPr>
                <w:rFonts w:hint="eastAsia" w:ascii="仿宋" w:hAnsi="仿宋" w:eastAsia="仿宋" w:cs="仿宋"/>
              </w:rPr>
              <w:t>况</w:t>
            </w: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职工</w:t>
            </w:r>
          </w:p>
          <w:p>
            <w:pPr>
              <w:spacing w:line="420" w:lineRule="exact"/>
              <w:jc w:val="center"/>
              <w:rPr>
                <w:rFonts w:ascii="仿宋" w:hAnsi="仿宋" w:eastAsia="仿宋" w:cs="仿宋"/>
              </w:rPr>
            </w:pPr>
            <w:r>
              <w:rPr>
                <w:rFonts w:hint="eastAsia" w:ascii="仿宋" w:hAnsi="仿宋" w:eastAsia="仿宋" w:cs="仿宋"/>
              </w:rPr>
              <w:t>人数</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具备大专以上学历人数</w:t>
            </w:r>
          </w:p>
        </w:tc>
        <w:tc>
          <w:tcPr>
            <w:tcW w:w="1302" w:type="dxa"/>
            <w:gridSpan w:val="2"/>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国家授予技术职称人数</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占地</w:t>
            </w:r>
          </w:p>
          <w:p>
            <w:pPr>
              <w:spacing w:line="420" w:lineRule="exact"/>
              <w:jc w:val="center"/>
              <w:rPr>
                <w:rFonts w:ascii="仿宋" w:hAnsi="仿宋" w:eastAsia="仿宋" w:cs="仿宋"/>
              </w:rPr>
            </w:pPr>
            <w:r>
              <w:rPr>
                <w:rFonts w:hint="eastAsia" w:ascii="仿宋" w:hAnsi="仿宋" w:eastAsia="仿宋" w:cs="仿宋"/>
              </w:rPr>
              <w:t>面积</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建筑面积</w:t>
            </w:r>
          </w:p>
        </w:tc>
        <w:tc>
          <w:tcPr>
            <w:tcW w:w="1302" w:type="dxa"/>
            <w:gridSpan w:val="2"/>
            <w:vAlign w:val="center"/>
          </w:tcPr>
          <w:p>
            <w:pPr>
              <w:spacing w:line="420" w:lineRule="exact"/>
              <w:jc w:val="center"/>
              <w:rPr>
                <w:rFonts w:ascii="仿宋" w:hAnsi="仿宋" w:eastAsia="仿宋" w:cs="仿宋"/>
              </w:rPr>
            </w:pPr>
            <w:r>
              <w:rPr>
                <w:rFonts w:hint="eastAsia" w:ascii="仿宋" w:hAnsi="仿宋" w:eastAsia="仿宋" w:cs="仿宋"/>
              </w:rPr>
              <w:t>平方米□自有□租赁</w:t>
            </w: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生产经营场所及场所的设施与设备</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注册</w:t>
            </w:r>
          </w:p>
          <w:p>
            <w:pPr>
              <w:spacing w:line="420" w:lineRule="exact"/>
              <w:jc w:val="center"/>
              <w:rPr>
                <w:rFonts w:ascii="仿宋" w:hAnsi="仿宋" w:eastAsia="仿宋" w:cs="仿宋"/>
              </w:rPr>
            </w:pPr>
            <w:r>
              <w:rPr>
                <w:rFonts w:hint="eastAsia" w:ascii="仿宋" w:hAnsi="仿宋" w:eastAsia="仿宋" w:cs="仿宋"/>
              </w:rPr>
              <w:t>资金</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注册发证机关</w:t>
            </w:r>
          </w:p>
        </w:tc>
        <w:tc>
          <w:tcPr>
            <w:tcW w:w="3339" w:type="dxa"/>
            <w:gridSpan w:val="4"/>
            <w:vAlign w:val="center"/>
          </w:tcPr>
          <w:p>
            <w:pPr>
              <w:spacing w:line="420" w:lineRule="exact"/>
              <w:jc w:val="center"/>
              <w:rPr>
                <w:rFonts w:ascii="仿宋" w:hAnsi="仿宋" w:eastAsia="仿宋" w:cs="仿宋"/>
              </w:rPr>
            </w:pPr>
          </w:p>
        </w:tc>
        <w:tc>
          <w:tcPr>
            <w:tcW w:w="850" w:type="dxa"/>
            <w:gridSpan w:val="2"/>
            <w:vAlign w:val="center"/>
          </w:tcPr>
          <w:p>
            <w:pPr>
              <w:spacing w:line="420" w:lineRule="exact"/>
              <w:jc w:val="center"/>
              <w:rPr>
                <w:rFonts w:ascii="仿宋" w:hAnsi="仿宋" w:eastAsia="仿宋" w:cs="仿宋"/>
              </w:rPr>
            </w:pPr>
            <w:r>
              <w:rPr>
                <w:rFonts w:hint="eastAsia" w:ascii="仿宋" w:hAnsi="仿宋" w:eastAsia="仿宋" w:cs="仿宋"/>
              </w:rPr>
              <w:t>公司成立时间</w:t>
            </w:r>
          </w:p>
        </w:tc>
        <w:tc>
          <w:tcPr>
            <w:tcW w:w="1589" w:type="dxa"/>
            <w:gridSpan w:val="2"/>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核准经营范围</w:t>
            </w:r>
          </w:p>
        </w:tc>
        <w:tc>
          <w:tcPr>
            <w:tcW w:w="8520" w:type="dxa"/>
            <w:gridSpan w:val="11"/>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9294" w:type="dxa"/>
            <w:gridSpan w:val="12"/>
            <w:vAlign w:val="center"/>
          </w:tcPr>
          <w:p>
            <w:pPr>
              <w:spacing w:line="420" w:lineRule="exact"/>
              <w:rPr>
                <w:rFonts w:ascii="仿宋" w:hAnsi="仿宋" w:eastAsia="仿宋" w:cs="仿宋"/>
              </w:rPr>
            </w:pPr>
            <w:r>
              <w:rPr>
                <w:rFonts w:hint="eastAsia" w:ascii="仿宋" w:hAnsi="仿宋" w:eastAsia="仿宋" w:cs="仿宋"/>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2.企业有关资质获证情况</w:t>
            </w:r>
          </w:p>
        </w:tc>
        <w:tc>
          <w:tcPr>
            <w:tcW w:w="2690" w:type="dxa"/>
            <w:gridSpan w:val="3"/>
            <w:vMerge w:val="restart"/>
            <w:vAlign w:val="center"/>
          </w:tcPr>
          <w:p>
            <w:pPr>
              <w:spacing w:line="420" w:lineRule="exact"/>
              <w:jc w:val="center"/>
              <w:rPr>
                <w:rFonts w:ascii="仿宋" w:hAnsi="仿宋" w:eastAsia="仿宋" w:cs="仿宋"/>
              </w:rPr>
            </w:pPr>
            <w:r>
              <w:rPr>
                <w:rFonts w:hint="eastAsia" w:ascii="仿宋" w:hAnsi="仿宋" w:eastAsia="仿宋" w:cs="仿宋"/>
              </w:rPr>
              <w:t>产品生产许可证情况（对需获得生产许可证的产品要填写此栏）</w:t>
            </w:r>
          </w:p>
        </w:tc>
        <w:tc>
          <w:tcPr>
            <w:tcW w:w="1694" w:type="dxa"/>
            <w:gridSpan w:val="2"/>
            <w:vAlign w:val="center"/>
          </w:tcPr>
          <w:p>
            <w:pPr>
              <w:spacing w:line="420" w:lineRule="exact"/>
              <w:jc w:val="center"/>
              <w:rPr>
                <w:rFonts w:ascii="仿宋" w:hAnsi="仿宋" w:eastAsia="仿宋" w:cs="仿宋"/>
              </w:rPr>
            </w:pPr>
            <w:r>
              <w:rPr>
                <w:rFonts w:hint="eastAsia" w:ascii="仿宋" w:hAnsi="仿宋" w:eastAsia="仿宋" w:cs="仿宋"/>
              </w:rPr>
              <w:t>产品名称</w:t>
            </w:r>
          </w:p>
        </w:tc>
        <w:tc>
          <w:tcPr>
            <w:tcW w:w="1443" w:type="dxa"/>
            <w:gridSpan w:val="2"/>
            <w:vAlign w:val="center"/>
          </w:tcPr>
          <w:p>
            <w:pPr>
              <w:spacing w:line="420" w:lineRule="exact"/>
              <w:jc w:val="center"/>
              <w:rPr>
                <w:rFonts w:ascii="仿宋" w:hAnsi="仿宋" w:eastAsia="仿宋" w:cs="仿宋"/>
              </w:rPr>
            </w:pPr>
            <w:r>
              <w:rPr>
                <w:rFonts w:hint="eastAsia" w:ascii="仿宋" w:hAnsi="仿宋" w:eastAsia="仿宋" w:cs="仿宋"/>
              </w:rPr>
              <w:t>发证机关</w:t>
            </w:r>
          </w:p>
        </w:tc>
        <w:tc>
          <w:tcPr>
            <w:tcW w:w="1202" w:type="dxa"/>
            <w:gridSpan w:val="2"/>
            <w:vAlign w:val="center"/>
          </w:tcPr>
          <w:p>
            <w:pPr>
              <w:spacing w:line="420" w:lineRule="exact"/>
              <w:jc w:val="center"/>
              <w:rPr>
                <w:rFonts w:ascii="仿宋" w:hAnsi="仿宋" w:eastAsia="仿宋" w:cs="仿宋"/>
              </w:rPr>
            </w:pPr>
            <w:r>
              <w:rPr>
                <w:rFonts w:hint="eastAsia" w:ascii="仿宋" w:hAnsi="仿宋" w:eastAsia="仿宋" w:cs="仿宋"/>
              </w:rPr>
              <w:t>编号</w:t>
            </w:r>
          </w:p>
        </w:tc>
        <w:tc>
          <w:tcPr>
            <w:tcW w:w="819" w:type="dxa"/>
            <w:gridSpan w:val="2"/>
            <w:vAlign w:val="center"/>
          </w:tcPr>
          <w:p>
            <w:pPr>
              <w:spacing w:line="420" w:lineRule="exact"/>
              <w:jc w:val="center"/>
              <w:rPr>
                <w:rFonts w:ascii="仿宋" w:hAnsi="仿宋" w:eastAsia="仿宋" w:cs="仿宋"/>
              </w:rPr>
            </w:pPr>
            <w:r>
              <w:rPr>
                <w:rFonts w:hint="eastAsia" w:ascii="仿宋" w:hAnsi="仿宋" w:eastAsia="仿宋" w:cs="仿宋"/>
              </w:rPr>
              <w:t>发证时间</w:t>
            </w:r>
          </w:p>
        </w:tc>
        <w:tc>
          <w:tcPr>
            <w:tcW w:w="1446" w:type="dxa"/>
            <w:vAlign w:val="center"/>
          </w:tcPr>
          <w:p>
            <w:pPr>
              <w:spacing w:line="420" w:lineRule="exact"/>
              <w:jc w:val="center"/>
              <w:rPr>
                <w:rFonts w:ascii="仿宋" w:hAnsi="仿宋" w:eastAsia="仿宋" w:cs="仿宋"/>
              </w:rPr>
            </w:pPr>
            <w:r>
              <w:rPr>
                <w:rFonts w:hint="eastAsia" w:ascii="仿宋" w:hAnsi="仿宋" w:eastAsia="仿宋" w:cs="仿宋"/>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Merge w:val="continue"/>
            <w:vAlign w:val="center"/>
          </w:tcPr>
          <w:p>
            <w:pPr>
              <w:spacing w:line="420" w:lineRule="exact"/>
              <w:jc w:val="center"/>
              <w:rPr>
                <w:rFonts w:ascii="仿宋" w:hAnsi="仿宋" w:eastAsia="仿宋" w:cs="仿宋"/>
              </w:rPr>
            </w:pPr>
          </w:p>
        </w:tc>
        <w:tc>
          <w:tcPr>
            <w:tcW w:w="1694" w:type="dxa"/>
            <w:gridSpan w:val="2"/>
            <w:vAlign w:val="center"/>
          </w:tcPr>
          <w:p>
            <w:pPr>
              <w:spacing w:line="420" w:lineRule="exact"/>
              <w:jc w:val="center"/>
              <w:rPr>
                <w:rFonts w:ascii="仿宋" w:hAnsi="仿宋" w:eastAsia="仿宋" w:cs="仿宋"/>
              </w:rPr>
            </w:pPr>
          </w:p>
        </w:tc>
        <w:tc>
          <w:tcPr>
            <w:tcW w:w="1443" w:type="dxa"/>
            <w:gridSpan w:val="2"/>
            <w:vAlign w:val="center"/>
          </w:tcPr>
          <w:p>
            <w:pPr>
              <w:spacing w:line="420" w:lineRule="exact"/>
              <w:jc w:val="center"/>
              <w:rPr>
                <w:rFonts w:ascii="仿宋" w:hAnsi="仿宋" w:eastAsia="仿宋" w:cs="仿宋"/>
              </w:rPr>
            </w:pPr>
          </w:p>
        </w:tc>
        <w:tc>
          <w:tcPr>
            <w:tcW w:w="1202" w:type="dxa"/>
            <w:gridSpan w:val="2"/>
            <w:vAlign w:val="center"/>
          </w:tcPr>
          <w:p>
            <w:pPr>
              <w:spacing w:line="420" w:lineRule="exact"/>
              <w:jc w:val="center"/>
              <w:rPr>
                <w:rFonts w:ascii="仿宋" w:hAnsi="仿宋" w:eastAsia="仿宋" w:cs="仿宋"/>
              </w:rPr>
            </w:pPr>
          </w:p>
        </w:tc>
        <w:tc>
          <w:tcPr>
            <w:tcW w:w="2265" w:type="dxa"/>
            <w:gridSpan w:val="3"/>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企业通过质量体系、环保体系、计量等认证情况</w:t>
            </w:r>
          </w:p>
        </w:tc>
        <w:tc>
          <w:tcPr>
            <w:tcW w:w="6604" w:type="dxa"/>
            <w:gridSpan w:val="9"/>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企业获得专利情况</w:t>
            </w:r>
          </w:p>
        </w:tc>
        <w:tc>
          <w:tcPr>
            <w:tcW w:w="6604" w:type="dxa"/>
            <w:gridSpan w:val="9"/>
            <w:vAlign w:val="center"/>
          </w:tcPr>
          <w:p>
            <w:pPr>
              <w:spacing w:line="420" w:lineRule="exact"/>
              <w:jc w:val="center"/>
              <w:rPr>
                <w:rFonts w:ascii="仿宋" w:hAnsi="仿宋" w:eastAsia="仿宋" w:cs="仿宋"/>
              </w:rPr>
            </w:pPr>
          </w:p>
        </w:tc>
      </w:tr>
    </w:tbl>
    <w:p>
      <w:pPr>
        <w:rPr>
          <w:rFonts w:ascii="仿宋" w:hAnsi="仿宋" w:eastAsia="仿宋" w:cs="仿宋"/>
          <w:b/>
        </w:rPr>
      </w:pPr>
      <w:r>
        <w:rPr>
          <w:rFonts w:hint="eastAsia" w:ascii="仿宋" w:hAnsi="仿宋" w:eastAsia="仿宋" w:cs="仿宋"/>
          <w:b/>
        </w:rPr>
        <w:t>要求：</w:t>
      </w:r>
    </w:p>
    <w:p>
      <w:pPr>
        <w:spacing w:line="400" w:lineRule="exact"/>
        <w:rPr>
          <w:rFonts w:ascii="仿宋" w:hAnsi="仿宋" w:eastAsia="仿宋" w:cs="仿宋"/>
        </w:rPr>
      </w:pPr>
      <w:r>
        <w:rPr>
          <w:rFonts w:hint="eastAsia" w:ascii="仿宋" w:hAnsi="仿宋" w:eastAsia="仿宋" w:cs="仿宋"/>
        </w:rPr>
        <w:t>1.姓名栏必须将所有股东都统计在内，若非股份公司此行（第三行）无需填写；</w:t>
      </w:r>
    </w:p>
    <w:p>
      <w:pPr>
        <w:rPr>
          <w:rFonts w:ascii="仿宋" w:hAnsi="仿宋" w:eastAsia="仿宋" w:cs="仿宋"/>
          <w:b/>
          <w:sz w:val="32"/>
          <w:szCs w:val="32"/>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638" w:firstLineChars="266"/>
        <w:rPr>
          <w:rFonts w:ascii="仿宋" w:hAnsi="仿宋" w:eastAsia="仿宋" w:cs="仿宋"/>
          <w:b/>
          <w:sz w:val="32"/>
          <w:szCs w:val="32"/>
        </w:rPr>
      </w:pPr>
      <w:r>
        <w:rPr>
          <w:rFonts w:hint="eastAsia" w:ascii="仿宋" w:hAnsi="仿宋" w:eastAsia="仿宋" w:cs="仿宋"/>
          <w:sz w:val="24"/>
          <w:lang w:val="zh-CN"/>
        </w:rPr>
        <w:t>日期：</w:t>
      </w: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rPr>
          <w:rFonts w:ascii="仿宋" w:hAnsi="仿宋" w:eastAsia="仿宋" w:cs="仿宋"/>
          <w:b/>
          <w:spacing w:val="6"/>
          <w:sz w:val="32"/>
          <w:szCs w:val="32"/>
        </w:rPr>
      </w:pPr>
      <w:r>
        <w:rPr>
          <w:rFonts w:hint="eastAsia" w:ascii="仿宋" w:hAnsi="仿宋" w:eastAsia="仿宋" w:cs="仿宋"/>
          <w:b/>
          <w:spacing w:val="6"/>
          <w:sz w:val="32"/>
          <w:szCs w:val="32"/>
        </w:rPr>
        <w:t>附件4</w:t>
      </w:r>
    </w:p>
    <w:p>
      <w:pPr>
        <w:pStyle w:val="968"/>
        <w:spacing w:line="360" w:lineRule="auto"/>
        <w:jc w:val="center"/>
        <w:rPr>
          <w:rFonts w:ascii="仿宋" w:hAnsi="仿宋" w:eastAsia="仿宋" w:cs="仿宋"/>
          <w:b/>
          <w:sz w:val="32"/>
          <w:szCs w:val="32"/>
        </w:rPr>
      </w:pPr>
      <w:r>
        <w:rPr>
          <w:rFonts w:hint="eastAsia" w:ascii="仿宋" w:hAnsi="仿宋" w:eastAsia="仿宋" w:cs="仿宋"/>
          <w:b/>
          <w:sz w:val="32"/>
          <w:szCs w:val="32"/>
        </w:rPr>
        <w:t>投标人类似项目业绩一览表</w:t>
      </w:r>
    </w:p>
    <w:tbl>
      <w:tblPr>
        <w:tblStyle w:val="6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合同</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金额</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pStyle w:val="968"/>
        <w:spacing w:line="360" w:lineRule="auto"/>
        <w:jc w:val="center"/>
        <w:rPr>
          <w:rFonts w:ascii="仿宋" w:hAnsi="仿宋" w:eastAsia="仿宋" w:cs="仿宋"/>
          <w:b/>
          <w:sz w:val="32"/>
          <w:szCs w:val="32"/>
        </w:rPr>
      </w:pPr>
    </w:p>
    <w:p>
      <w:pPr>
        <w:autoSpaceDE w:val="0"/>
        <w:autoSpaceDN w:val="0"/>
        <w:spacing w:before="120" w:beforeLines="50" w:line="360" w:lineRule="auto"/>
        <w:rPr>
          <w:rFonts w:ascii="仿宋" w:hAnsi="仿宋" w:eastAsia="仿宋" w:cs="仿宋"/>
          <w:b/>
          <w:szCs w:val="21"/>
        </w:rPr>
      </w:pPr>
      <w:r>
        <w:rPr>
          <w:rFonts w:hint="eastAsia" w:ascii="仿宋" w:hAnsi="仿宋" w:eastAsia="仿宋" w:cs="仿宋"/>
          <w:b/>
          <w:szCs w:val="21"/>
        </w:rPr>
        <w:t>要求：</w:t>
      </w:r>
    </w:p>
    <w:p>
      <w:pPr>
        <w:autoSpaceDE w:val="0"/>
        <w:autoSpaceDN w:val="0"/>
        <w:spacing w:before="120" w:beforeLines="50" w:line="360" w:lineRule="auto"/>
        <w:ind w:firstLine="424" w:firstLineChars="202"/>
        <w:rPr>
          <w:rFonts w:ascii="仿宋" w:hAnsi="仿宋" w:eastAsia="仿宋" w:cs="仿宋"/>
          <w:b/>
          <w:szCs w:val="21"/>
        </w:rPr>
      </w:pPr>
      <w:r>
        <w:rPr>
          <w:rFonts w:hint="eastAsia" w:ascii="仿宋" w:hAnsi="仿宋" w:eastAsia="仿宋" w:cs="仿宋"/>
          <w:szCs w:val="21"/>
        </w:rPr>
        <w:t>1.业绩证明应提供证明材料。</w:t>
      </w:r>
    </w:p>
    <w:p>
      <w:pPr>
        <w:spacing w:line="360" w:lineRule="auto"/>
        <w:ind w:firstLine="424" w:firstLineChars="202"/>
        <w:jc w:val="left"/>
        <w:rPr>
          <w:rFonts w:ascii="仿宋" w:hAnsi="仿宋" w:eastAsia="仿宋" w:cs="仿宋"/>
          <w:szCs w:val="21"/>
        </w:rPr>
      </w:pPr>
      <w:r>
        <w:rPr>
          <w:rFonts w:hint="eastAsia" w:ascii="仿宋" w:hAnsi="仿宋" w:eastAsia="仿宋" w:cs="仿宋"/>
          <w:szCs w:val="21"/>
        </w:rPr>
        <w:t>2.投标人可按此表格式复制。</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ascii="仿宋" w:hAnsi="仿宋" w:eastAsia="仿宋" w:cs="仿宋"/>
          <w:b/>
          <w:sz w:val="32"/>
          <w:szCs w:val="32"/>
        </w:rPr>
      </w:pPr>
      <w:r>
        <w:rPr>
          <w:rFonts w:hint="eastAsia" w:ascii="仿宋" w:hAnsi="仿宋" w:eastAsia="仿宋" w:cs="仿宋"/>
          <w:sz w:val="24"/>
          <w:lang w:val="zh-CN"/>
        </w:rPr>
        <w:t>日期：</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pStyle w:val="5"/>
        <w:rPr>
          <w:rFonts w:ascii="仿宋" w:eastAsia="仿宋" w:cs="仿宋"/>
        </w:rPr>
      </w:pPr>
      <w:r>
        <w:rPr>
          <w:rFonts w:hint="eastAsia" w:ascii="仿宋" w:eastAsia="仿宋" w:cs="仿宋"/>
          <w:bCs w:val="0"/>
          <w:spacing w:val="6"/>
          <w:lang w:val="en-US"/>
        </w:rPr>
        <w:t>附件5</w:t>
      </w:r>
    </w:p>
    <w:p>
      <w:pPr>
        <w:pStyle w:val="969"/>
        <w:spacing w:line="360" w:lineRule="auto"/>
        <w:jc w:val="center"/>
        <w:rPr>
          <w:rFonts w:ascii="仿宋" w:hAnsi="仿宋" w:eastAsia="仿宋" w:cs="仿宋"/>
          <w:b/>
          <w:sz w:val="32"/>
          <w:szCs w:val="32"/>
        </w:rPr>
      </w:pPr>
      <w:bookmarkStart w:id="441" w:name="_Toc17604_WPSOffice_Level1"/>
      <w:bookmarkStart w:id="442" w:name="_Toc11030_WPSOffice_Level1"/>
      <w:r>
        <w:rPr>
          <w:rFonts w:hint="eastAsia" w:ascii="仿宋" w:hAnsi="仿宋" w:eastAsia="仿宋" w:cs="仿宋"/>
          <w:b/>
          <w:sz w:val="32"/>
          <w:szCs w:val="32"/>
        </w:rPr>
        <w:t>证书一览表</w:t>
      </w:r>
      <w:bookmarkEnd w:id="441"/>
      <w:bookmarkEnd w:id="442"/>
    </w:p>
    <w:p>
      <w:pPr>
        <w:pStyle w:val="969"/>
        <w:spacing w:line="360" w:lineRule="auto"/>
        <w:jc w:val="center"/>
        <w:rPr>
          <w:rFonts w:ascii="仿宋" w:hAnsi="仿宋" w:eastAsia="仿宋" w:cs="仿宋"/>
          <w:b/>
          <w:sz w:val="32"/>
          <w:szCs w:val="32"/>
        </w:rPr>
      </w:pPr>
    </w:p>
    <w:tbl>
      <w:tblPr>
        <w:tblStyle w:val="65"/>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Borders>
              <w:top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Borders>
              <w:top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Borders>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Borders>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bl>
    <w:p>
      <w:pPr>
        <w:pStyle w:val="969"/>
        <w:tabs>
          <w:tab w:val="left" w:pos="1050"/>
        </w:tabs>
        <w:spacing w:line="360" w:lineRule="auto"/>
        <w:rPr>
          <w:rFonts w:ascii="仿宋" w:hAnsi="仿宋" w:eastAsia="仿宋" w:cs="仿宋"/>
          <w:szCs w:val="21"/>
        </w:rPr>
      </w:pPr>
      <w:r>
        <w:rPr>
          <w:rFonts w:hint="eastAsia" w:ascii="仿宋" w:hAnsi="仿宋" w:eastAsia="仿宋" w:cs="仿宋"/>
          <w:b/>
          <w:szCs w:val="21"/>
        </w:rPr>
        <w:t>要求：</w:t>
      </w:r>
    </w:p>
    <w:p>
      <w:pPr>
        <w:pStyle w:val="969"/>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1.填写投标人获得资质、认证或企业信誉证书。</w:t>
      </w:r>
    </w:p>
    <w:p>
      <w:pPr>
        <w:pStyle w:val="969"/>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2.附所列证书或其他证明材料。</w:t>
      </w:r>
    </w:p>
    <w:p>
      <w:pPr>
        <w:spacing w:line="360" w:lineRule="auto"/>
        <w:jc w:val="center"/>
        <w:rPr>
          <w:rFonts w:ascii="仿宋" w:hAnsi="仿宋" w:eastAsia="仿宋" w:cs="仿宋"/>
          <w:b/>
          <w:sz w:val="32"/>
          <w:szCs w:val="32"/>
        </w:rPr>
      </w:pPr>
    </w:p>
    <w:p>
      <w:pPr>
        <w:pStyle w:val="64"/>
        <w:ind w:firstLine="420"/>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bCs/>
          <w:sz w:val="24"/>
        </w:rPr>
      </w:pPr>
      <w:r>
        <w:rPr>
          <w:rFonts w:hint="eastAsia" w:ascii="仿宋" w:hAnsi="仿宋" w:eastAsia="仿宋" w:cs="仿宋"/>
          <w:sz w:val="24"/>
          <w:lang w:val="zh-CN"/>
        </w:rPr>
        <w:t>日期：</w:t>
      </w:r>
      <w:r>
        <w:rPr>
          <w:rFonts w:hint="eastAsia" w:ascii="仿宋" w:hAnsi="仿宋" w:eastAsia="仿宋" w:cs="仿宋"/>
          <w:bCs/>
          <w:sz w:val="24"/>
        </w:rPr>
        <w:br w:type="page"/>
      </w:r>
    </w:p>
    <w:p>
      <w:pPr>
        <w:pStyle w:val="5"/>
        <w:rPr>
          <w:rFonts w:ascii="仿宋" w:eastAsia="仿宋" w:cs="仿宋"/>
          <w:bCs w:val="0"/>
          <w:spacing w:val="6"/>
          <w:lang w:val="en-US"/>
        </w:rPr>
      </w:pPr>
      <w:r>
        <w:rPr>
          <w:rFonts w:hint="eastAsia" w:ascii="仿宋" w:eastAsia="仿宋" w:cs="仿宋"/>
          <w:bCs w:val="0"/>
          <w:spacing w:val="6"/>
          <w:lang w:val="en-US"/>
        </w:rPr>
        <w:t>附件6</w:t>
      </w:r>
    </w:p>
    <w:p>
      <w:pPr>
        <w:spacing w:before="120" w:beforeLines="50" w:after="120" w:afterLines="50" w:line="360" w:lineRule="auto"/>
        <w:ind w:right="-10"/>
        <w:jc w:val="center"/>
        <w:rPr>
          <w:rFonts w:ascii="仿宋" w:hAnsi="仿宋" w:eastAsia="仿宋" w:cs="仿宋"/>
          <w:b/>
          <w:bCs/>
          <w:sz w:val="32"/>
          <w:szCs w:val="32"/>
        </w:rPr>
      </w:pPr>
      <w:bookmarkStart w:id="443" w:name="_Toc23055_WPSOffice_Level1"/>
      <w:bookmarkStart w:id="444" w:name="_Toc12710_WPSOffice_Level1"/>
      <w:r>
        <w:rPr>
          <w:rFonts w:hint="eastAsia" w:ascii="仿宋" w:hAnsi="仿宋" w:eastAsia="仿宋" w:cs="仿宋"/>
          <w:b/>
          <w:bCs/>
          <w:sz w:val="32"/>
          <w:szCs w:val="32"/>
        </w:rPr>
        <w:t>项目负责人资格情况表</w:t>
      </w:r>
      <w:bookmarkEnd w:id="443"/>
      <w:bookmarkEnd w:id="444"/>
    </w:p>
    <w:tbl>
      <w:tblPr>
        <w:tblStyle w:val="65"/>
        <w:tblW w:w="931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3205"/>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32" w:type="dxa"/>
            <w:tcBorders>
              <w:top w:val="single" w:color="auto" w:sz="12"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姓名</w:t>
            </w:r>
          </w:p>
        </w:tc>
        <w:tc>
          <w:tcPr>
            <w:tcW w:w="3205" w:type="dxa"/>
            <w:tcBorders>
              <w:top w:val="single" w:color="auto" w:sz="12"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tcBorders>
              <w:top w:val="single" w:color="auto" w:sz="12"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性别</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rPr>
            </w:pPr>
            <w:r>
              <w:rPr>
                <w:rFonts w:hint="eastAsia" w:ascii="仿宋" w:hAnsi="仿宋" w:eastAsia="仿宋" w:cs="仿宋"/>
              </w:rPr>
              <w:t>注：业绩证明应提供</w:t>
            </w:r>
            <w:r>
              <w:rPr>
                <w:rFonts w:hint="eastAsia" w:ascii="仿宋" w:hAnsi="仿宋" w:eastAsia="仿宋" w:cs="仿宋"/>
                <w:lang w:eastAsia="zh-CN"/>
              </w:rPr>
              <w:t>佐证</w:t>
            </w:r>
            <w:r>
              <w:rPr>
                <w:rFonts w:hint="eastAsia" w:ascii="仿宋" w:hAnsi="仿宋" w:eastAsia="仿宋" w:cs="仿宋"/>
              </w:rPr>
              <w:t>材料</w:t>
            </w:r>
          </w:p>
          <w:p>
            <w:pPr>
              <w:autoSpaceDE w:val="0"/>
              <w:autoSpaceDN w:val="0"/>
              <w:snapToGrid w:val="0"/>
              <w:spacing w:line="360" w:lineRule="auto"/>
              <w:jc w:val="center"/>
              <w:rPr>
                <w:rFonts w:ascii="仿宋" w:hAnsi="仿宋" w:eastAsia="仿宋" w:cs="仿宋"/>
                <w:lang w:val="zh-CN"/>
              </w:rPr>
            </w:pPr>
            <w:r>
              <w:rPr>
                <w:rFonts w:hint="eastAsia" w:ascii="仿宋" w:hAnsi="仿宋" w:eastAsia="仿宋" w:cs="仿宋"/>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年龄</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职称</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毕业时间</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学校专业</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联系电话</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rPr>
              <w:t>最近一年工作状况</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32"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拟在本项目中担任主要工作</w:t>
            </w:r>
          </w:p>
        </w:tc>
        <w:tc>
          <w:tcPr>
            <w:tcW w:w="7186"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lang w:val="zh-CN"/>
              </w:rPr>
            </w:pPr>
          </w:p>
        </w:tc>
      </w:tr>
    </w:tbl>
    <w:p>
      <w:pPr>
        <w:pStyle w:val="6"/>
        <w:rPr>
          <w:rFonts w:ascii="仿宋" w:hAnsi="仿宋" w:eastAsia="仿宋" w:cs="仿宋"/>
          <w:color w:val="auto"/>
        </w:rPr>
      </w:pPr>
    </w:p>
    <w:p>
      <w:pPr>
        <w:snapToGrid w:val="0"/>
        <w:spacing w:line="360" w:lineRule="auto"/>
        <w:ind w:firstLine="420" w:firstLineChars="175"/>
        <w:jc w:val="left"/>
        <w:rPr>
          <w:rFonts w:ascii="仿宋" w:hAnsi="仿宋" w:eastAsia="仿宋" w:cs="仿宋"/>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5"/>
        <w:rPr>
          <w:rFonts w:ascii="仿宋" w:eastAsia="仿宋" w:cs="仿宋"/>
          <w:bCs w:val="0"/>
          <w:spacing w:val="6"/>
          <w:lang w:val="en-US"/>
        </w:rPr>
      </w:pPr>
      <w:r>
        <w:rPr>
          <w:rFonts w:hint="eastAsia" w:ascii="仿宋" w:eastAsia="仿宋" w:cs="仿宋"/>
          <w:bCs w:val="0"/>
          <w:spacing w:val="6"/>
          <w:lang w:val="en-US"/>
        </w:rPr>
        <w:t>附件7</w:t>
      </w:r>
    </w:p>
    <w:p>
      <w:pPr>
        <w:pStyle w:val="6"/>
        <w:rPr>
          <w:rFonts w:ascii="仿宋" w:hAnsi="仿宋" w:eastAsia="仿宋" w:cs="仿宋"/>
          <w:color w:val="auto"/>
        </w:r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项目组成员、售后人员一览表</w:t>
      </w:r>
    </w:p>
    <w:p>
      <w:pPr>
        <w:jc w:val="center"/>
        <w:rPr>
          <w:rFonts w:ascii="仿宋" w:hAnsi="仿宋" w:eastAsia="仿宋" w:cs="仿宋"/>
          <w:sz w:val="28"/>
          <w:szCs w:val="28"/>
        </w:rPr>
      </w:pPr>
      <w:r>
        <w:rPr>
          <w:rFonts w:hint="eastAsia" w:ascii="仿宋" w:hAnsi="仿宋" w:eastAsia="仿宋" w:cs="仿宋"/>
          <w:sz w:val="28"/>
          <w:szCs w:val="28"/>
        </w:rPr>
        <w:t>（主要从业人员及其技术资格）</w:t>
      </w:r>
    </w:p>
    <w:tbl>
      <w:tblPr>
        <w:tblStyle w:val="65"/>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rPr>
            </w:pPr>
            <w:r>
              <w:rPr>
                <w:rFonts w:hint="eastAsia" w:ascii="仿宋" w:hAnsi="仿宋" w:eastAsia="仿宋" w:cs="仿宋"/>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r>
    </w:tbl>
    <w:p>
      <w:pPr>
        <w:spacing w:before="100" w:beforeAutospacing="1"/>
        <w:rPr>
          <w:rFonts w:ascii="仿宋" w:hAnsi="仿宋" w:eastAsia="仿宋" w:cs="仿宋"/>
          <w:b/>
        </w:rPr>
      </w:pPr>
      <w:r>
        <w:rPr>
          <w:rFonts w:hint="eastAsia" w:ascii="仿宋" w:hAnsi="仿宋" w:eastAsia="仿宋" w:cs="仿宋"/>
          <w:b/>
        </w:rPr>
        <w:t>要求：</w:t>
      </w:r>
    </w:p>
    <w:p>
      <w:pPr>
        <w:ind w:firstLine="420" w:firstLineChars="200"/>
        <w:rPr>
          <w:rFonts w:ascii="仿宋" w:hAnsi="仿宋" w:eastAsia="仿宋" w:cs="仿宋"/>
        </w:rPr>
      </w:pPr>
      <w:r>
        <w:rPr>
          <w:rFonts w:hint="eastAsia" w:ascii="仿宋" w:hAnsi="仿宋" w:eastAsia="仿宋" w:cs="仿宋"/>
        </w:rPr>
        <w:t>1.在填写时，如本表格不适合投标单位的实际情况，可根据本表格式自行划表填写。</w:t>
      </w:r>
    </w:p>
    <w:p>
      <w:pPr>
        <w:ind w:firstLine="420" w:firstLineChars="200"/>
        <w:rPr>
          <w:rFonts w:ascii="仿宋" w:hAnsi="仿宋" w:eastAsia="仿宋" w:cs="仿宋"/>
        </w:rPr>
      </w:pPr>
      <w:r>
        <w:rPr>
          <w:rFonts w:hint="eastAsia" w:ascii="仿宋" w:hAnsi="仿宋" w:eastAsia="仿宋" w:cs="仿宋"/>
        </w:rPr>
        <w:t>2.</w:t>
      </w:r>
      <w:r>
        <w:rPr>
          <w:rFonts w:hint="eastAsia" w:ascii="仿宋" w:hAnsi="仿宋" w:eastAsia="仿宋" w:cs="仿宋"/>
          <w:b/>
        </w:rPr>
        <w:t>附投标人为其缴纳的社保证明</w:t>
      </w:r>
      <w:r>
        <w:rPr>
          <w:rFonts w:hint="eastAsia" w:ascii="仿宋" w:hAnsi="仿宋" w:eastAsia="仿宋" w:cs="仿宋"/>
          <w:b/>
          <w:lang w:val="en-US" w:eastAsia="zh-CN"/>
        </w:rPr>
        <w:t>及招标文件要求提供的</w:t>
      </w:r>
      <w:r>
        <w:rPr>
          <w:rFonts w:hint="eastAsia" w:ascii="仿宋" w:hAnsi="仿宋" w:eastAsia="仿宋" w:cs="仿宋"/>
          <w:b/>
        </w:rPr>
        <w:t>相关证明材料扫描件</w:t>
      </w:r>
      <w:r>
        <w:rPr>
          <w:rFonts w:hint="eastAsia" w:ascii="仿宋" w:hAnsi="仿宋" w:eastAsia="仿宋" w:cs="仿宋"/>
          <w:b/>
          <w:lang w:eastAsia="zh-CN"/>
        </w:rPr>
        <w:t>（</w:t>
      </w:r>
      <w:r>
        <w:rPr>
          <w:rFonts w:hint="eastAsia" w:ascii="仿宋" w:hAnsi="仿宋" w:eastAsia="仿宋" w:cs="仿宋"/>
          <w:b/>
          <w:lang w:val="en-US" w:eastAsia="zh-CN"/>
        </w:rPr>
        <w:t>如</w:t>
      </w:r>
      <w:r>
        <w:rPr>
          <w:rFonts w:hint="eastAsia" w:ascii="仿宋" w:hAnsi="仿宋" w:eastAsia="仿宋" w:cs="仿宋"/>
          <w:b/>
        </w:rPr>
        <w:t>人员学历证书、专业证书、职称证书</w:t>
      </w:r>
      <w:r>
        <w:rPr>
          <w:rFonts w:hint="eastAsia" w:ascii="仿宋" w:hAnsi="仿宋" w:eastAsia="仿宋" w:cs="仿宋"/>
          <w:b/>
          <w:lang w:val="en-US" w:eastAsia="zh-CN"/>
        </w:rPr>
        <w:t>等</w:t>
      </w:r>
      <w:r>
        <w:rPr>
          <w:rFonts w:hint="eastAsia" w:ascii="仿宋" w:hAnsi="仿宋" w:eastAsia="仿宋" w:cs="仿宋"/>
          <w:b/>
          <w:lang w:eastAsia="zh-CN"/>
        </w:rPr>
        <w:t>）</w:t>
      </w:r>
      <w:r>
        <w:rPr>
          <w:rFonts w:hint="eastAsia" w:ascii="仿宋" w:hAnsi="仿宋" w:eastAsia="仿宋" w:cs="仿宋"/>
          <w:b/>
        </w:rPr>
        <w:t>。</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5"/>
        <w:rPr>
          <w:rFonts w:ascii="仿宋" w:eastAsia="仿宋" w:cs="仿宋"/>
          <w:bCs w:val="0"/>
          <w:spacing w:val="6"/>
          <w:lang w:val="en-US"/>
        </w:rPr>
      </w:pPr>
      <w:r>
        <w:rPr>
          <w:rFonts w:hint="eastAsia" w:ascii="仿宋" w:eastAsia="仿宋" w:cs="仿宋"/>
          <w:bCs w:val="0"/>
          <w:spacing w:val="6"/>
          <w:lang w:val="en-US"/>
        </w:rPr>
        <w:t>附件8</w:t>
      </w:r>
    </w:p>
    <w:p>
      <w:pPr>
        <w:spacing w:line="360" w:lineRule="exact"/>
        <w:jc w:val="center"/>
        <w:rPr>
          <w:rFonts w:ascii="仿宋" w:hAnsi="仿宋" w:eastAsia="仿宋" w:cs="仿宋"/>
          <w:b/>
          <w:sz w:val="32"/>
          <w:szCs w:val="32"/>
        </w:rPr>
      </w:pPr>
      <w:r>
        <w:rPr>
          <w:rFonts w:hint="eastAsia" w:ascii="仿宋" w:hAnsi="仿宋" w:eastAsia="仿宋" w:cs="仿宋"/>
          <w:b/>
          <w:kern w:val="0"/>
          <w:sz w:val="32"/>
          <w:szCs w:val="32"/>
        </w:rPr>
        <w:t>针对本项目拟投入设备及工具一览表</w:t>
      </w:r>
    </w:p>
    <w:p>
      <w:pPr>
        <w:pStyle w:val="6"/>
        <w:ind w:left="-357" w:leftChars="-170" w:firstLine="0"/>
        <w:rPr>
          <w:rFonts w:ascii="仿宋" w:hAnsi="仿宋" w:eastAsia="仿宋" w:cs="仿宋"/>
          <w:color w:val="auto"/>
        </w:rPr>
      </w:pPr>
    </w:p>
    <w:tbl>
      <w:tblPr>
        <w:tblStyle w:val="6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94"/>
        <w:gridCol w:w="1349"/>
        <w:gridCol w:w="13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979" w:type="dxa"/>
            <w:vAlign w:val="center"/>
          </w:tcPr>
          <w:p>
            <w:pPr>
              <w:jc w:val="center"/>
              <w:rPr>
                <w:rFonts w:ascii="仿宋" w:hAnsi="仿宋" w:eastAsia="仿宋" w:cs="仿宋"/>
                <w:b/>
                <w:sz w:val="24"/>
              </w:rPr>
            </w:pPr>
            <w:r>
              <w:rPr>
                <w:rFonts w:hint="eastAsia" w:ascii="仿宋" w:hAnsi="仿宋" w:eastAsia="仿宋" w:cs="仿宋"/>
                <w:b/>
                <w:sz w:val="24"/>
              </w:rPr>
              <w:t>设备或工具名称</w:t>
            </w:r>
          </w:p>
        </w:tc>
        <w:tc>
          <w:tcPr>
            <w:tcW w:w="2394" w:type="dxa"/>
            <w:vAlign w:val="center"/>
          </w:tcPr>
          <w:p>
            <w:pPr>
              <w:jc w:val="center"/>
              <w:rPr>
                <w:rFonts w:ascii="仿宋" w:hAnsi="仿宋" w:eastAsia="仿宋" w:cs="仿宋"/>
                <w:b/>
                <w:sz w:val="24"/>
              </w:rPr>
            </w:pPr>
            <w:r>
              <w:rPr>
                <w:rFonts w:hint="eastAsia" w:ascii="仿宋" w:hAnsi="仿宋" w:eastAsia="仿宋" w:cs="仿宋"/>
                <w:b/>
                <w:sz w:val="24"/>
              </w:rPr>
              <w:t>品牌规格型号</w:t>
            </w:r>
          </w:p>
        </w:tc>
        <w:tc>
          <w:tcPr>
            <w:tcW w:w="1349" w:type="dxa"/>
            <w:vAlign w:val="center"/>
          </w:tcPr>
          <w:p>
            <w:pPr>
              <w:jc w:val="center"/>
              <w:rPr>
                <w:rFonts w:ascii="仿宋" w:hAnsi="仿宋" w:eastAsia="仿宋" w:cs="仿宋"/>
                <w:b/>
                <w:sz w:val="24"/>
              </w:rPr>
            </w:pPr>
            <w:r>
              <w:rPr>
                <w:rFonts w:hint="eastAsia" w:ascii="仿宋" w:hAnsi="仿宋" w:eastAsia="仿宋" w:cs="仿宋_GB2312"/>
                <w:b/>
                <w:sz w:val="24"/>
              </w:rPr>
              <w:t>规格配置详细说明</w:t>
            </w:r>
          </w:p>
        </w:tc>
        <w:tc>
          <w:tcPr>
            <w:tcW w:w="1349" w:type="dxa"/>
            <w:vAlign w:val="center"/>
          </w:tcPr>
          <w:p>
            <w:pPr>
              <w:jc w:val="center"/>
              <w:rPr>
                <w:rFonts w:ascii="仿宋" w:hAnsi="仿宋" w:eastAsia="仿宋" w:cs="仿宋"/>
                <w:b/>
                <w:sz w:val="24"/>
              </w:rPr>
            </w:pPr>
            <w:r>
              <w:rPr>
                <w:rFonts w:hint="eastAsia" w:ascii="仿宋" w:hAnsi="仿宋" w:eastAsia="仿宋" w:cs="仿宋"/>
                <w:b/>
                <w:sz w:val="24"/>
              </w:rPr>
              <w:t>数量</w:t>
            </w:r>
          </w:p>
        </w:tc>
        <w:tc>
          <w:tcPr>
            <w:tcW w:w="1350" w:type="dxa"/>
            <w:vAlign w:val="center"/>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bl>
    <w:p>
      <w:pPr>
        <w:autoSpaceDE w:val="0"/>
        <w:autoSpaceDN w:val="0"/>
        <w:spacing w:line="360" w:lineRule="auto"/>
        <w:rPr>
          <w:rFonts w:ascii="仿宋" w:hAnsi="仿宋" w:eastAsia="仿宋" w:cs="仿宋_GB2312"/>
          <w:b/>
          <w:sz w:val="24"/>
        </w:rPr>
      </w:pPr>
      <w:r>
        <w:rPr>
          <w:rFonts w:hint="eastAsia" w:ascii="仿宋" w:hAnsi="仿宋" w:eastAsia="仿宋" w:cs="仿宋_GB2312"/>
          <w:b/>
          <w:kern w:val="0"/>
          <w:sz w:val="24"/>
        </w:rPr>
        <w:t>注：1.</w:t>
      </w:r>
      <w:r>
        <w:rPr>
          <w:rFonts w:hint="eastAsia" w:ascii="仿宋" w:hAnsi="仿宋" w:eastAsia="仿宋" w:cs="仿宋_GB2312"/>
          <w:b/>
          <w:sz w:val="24"/>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 w:hAnsi="仿宋" w:eastAsia="仿宋"/>
          <w:b/>
          <w:spacing w:val="6"/>
          <w:sz w:val="24"/>
        </w:rPr>
      </w:pPr>
      <w:r>
        <w:rPr>
          <w:rFonts w:hint="eastAsia" w:ascii="仿宋" w:hAnsi="仿宋" w:eastAsia="仿宋"/>
          <w:b/>
          <w:spacing w:val="6"/>
          <w:sz w:val="24"/>
        </w:rPr>
        <w:t>2.</w:t>
      </w:r>
      <w:r>
        <w:rPr>
          <w:rFonts w:hint="eastAsia" w:ascii="仿宋" w:hAnsi="仿宋" w:eastAsia="仿宋" w:cs="仿宋_GB2312"/>
          <w:b/>
          <w:sz w:val="24"/>
        </w:rPr>
        <w:t xml:space="preserve"> 本项目如需采购政府强制采购的节能产品的或投标人提供的产品是环境标志产品，投标人须提供节能产品、环境标志产品认证证书复印件。</w:t>
      </w:r>
    </w:p>
    <w:p>
      <w:pPr>
        <w:spacing w:line="460" w:lineRule="atLeast"/>
        <w:ind w:firstLine="1019" w:firstLineChars="392"/>
        <w:rPr>
          <w:rFonts w:ascii="仿宋" w:hAnsi="仿宋" w:eastAsia="仿宋" w:cs="仿宋"/>
          <w:spacing w:val="20"/>
          <w:sz w:val="22"/>
          <w:szCs w:val="22"/>
        </w:rPr>
      </w:pPr>
    </w:p>
    <w:p>
      <w:pPr>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hint="eastAsia" w:ascii="仿宋" w:hAnsi="仿宋" w:eastAsia="仿宋" w:cs="仿宋"/>
          <w:sz w:val="24"/>
          <w:lang w:val="zh-CN"/>
        </w:rPr>
      </w:pPr>
      <w:r>
        <w:rPr>
          <w:rFonts w:hint="eastAsia" w:ascii="仿宋" w:hAnsi="仿宋" w:eastAsia="仿宋" w:cs="仿宋"/>
          <w:sz w:val="24"/>
          <w:lang w:val="zh-CN"/>
        </w:rPr>
        <w:t>日期：</w:t>
      </w:r>
    </w:p>
    <w:p>
      <w:pPr>
        <w:rPr>
          <w:rFonts w:hint="eastAsia" w:ascii="仿宋" w:hAnsi="仿宋" w:eastAsia="仿宋" w:cs="仿宋"/>
          <w:sz w:val="24"/>
          <w:lang w:val="zh-CN"/>
        </w:rPr>
      </w:pPr>
      <w:r>
        <w:rPr>
          <w:rFonts w:hint="eastAsia" w:ascii="仿宋" w:hAnsi="仿宋" w:eastAsia="仿宋" w:cs="仿宋"/>
          <w:sz w:val="24"/>
          <w:lang w:val="zh-CN"/>
        </w:rPr>
        <w:br w:type="page"/>
      </w:r>
    </w:p>
    <w:p>
      <w:pPr>
        <w:pStyle w:val="5"/>
        <w:rPr>
          <w:rFonts w:hint="eastAsia" w:ascii="仿宋" w:eastAsia="仿宋" w:cs="仿宋"/>
          <w:bCs w:val="0"/>
          <w:spacing w:val="6"/>
          <w:lang w:val="en-US" w:eastAsia="zh-CN"/>
        </w:rPr>
      </w:pPr>
      <w:r>
        <w:rPr>
          <w:rFonts w:hint="eastAsia" w:ascii="仿宋" w:eastAsia="仿宋" w:cs="仿宋"/>
          <w:bCs w:val="0"/>
          <w:spacing w:val="6"/>
          <w:lang w:val="en-US"/>
        </w:rPr>
        <w:t>附件</w:t>
      </w:r>
      <w:r>
        <w:rPr>
          <w:rFonts w:hint="eastAsia" w:ascii="仿宋" w:eastAsia="仿宋" w:cs="仿宋"/>
          <w:bCs w:val="0"/>
          <w:spacing w:val="6"/>
          <w:lang w:val="en-US" w:eastAsia="zh-CN"/>
        </w:rPr>
        <w:t>9</w:t>
      </w:r>
    </w:p>
    <w:p>
      <w:pPr>
        <w:shd w:val="clear"/>
        <w:spacing w:line="420" w:lineRule="exact"/>
        <w:jc w:val="center"/>
        <w:rPr>
          <w:rFonts w:hint="eastAsia" w:ascii="仿宋" w:hAnsi="仿宋" w:eastAsia="仿宋" w:cs="仿宋"/>
          <w:b/>
          <w:bCs/>
          <w:color w:val="auto"/>
          <w:sz w:val="32"/>
          <w:szCs w:val="32"/>
          <w:highlight w:val="none"/>
          <w:lang w:val="en-GB"/>
        </w:rPr>
      </w:pPr>
      <w:r>
        <w:rPr>
          <w:rFonts w:hint="eastAsia" w:ascii="仿宋" w:hAnsi="仿宋" w:eastAsia="仿宋" w:cs="仿宋"/>
          <w:b/>
          <w:bCs/>
          <w:color w:val="auto"/>
          <w:sz w:val="32"/>
          <w:szCs w:val="32"/>
          <w:highlight w:val="none"/>
          <w:lang w:val="en-GB"/>
        </w:rPr>
        <w:t>政府采购活动确认声明书</w:t>
      </w:r>
    </w:p>
    <w:p>
      <w:pPr>
        <w:pStyle w:val="2"/>
        <w:rPr>
          <w:rFonts w:hint="eastAsia"/>
          <w:lang w:val="en-GB"/>
        </w:rPr>
      </w:pP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台州锋鼎工程项目管理有限公司</w:t>
      </w:r>
      <w:r>
        <w:rPr>
          <w:rFonts w:hint="eastAsia" w:ascii="仿宋" w:hAnsi="仿宋" w:eastAsia="仿宋" w:cs="仿宋"/>
          <w:color w:val="auto"/>
          <w:sz w:val="24"/>
          <w:szCs w:val="24"/>
          <w:highlight w:val="none"/>
        </w:rPr>
        <w:t>（采购组织机构名称）：</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本人经由</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单位</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（法人代表）合法授权参加</w:t>
      </w:r>
      <w:r>
        <w:rPr>
          <w:rFonts w:hint="eastAsia" w:ascii="仿宋" w:hAnsi="仿宋" w:eastAsia="仿宋" w:cs="仿宋"/>
          <w:b/>
          <w:bCs/>
          <w:color w:val="auto"/>
          <w:sz w:val="24"/>
          <w:szCs w:val="24"/>
          <w:highlight w:val="none"/>
          <w:u w:val="single"/>
          <w:lang w:val="zh-CN"/>
        </w:rPr>
        <w:t>台州市重点区域环境治理与行业整治综合提升技术服务项目</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编号：</w:t>
      </w:r>
      <w:r>
        <w:rPr>
          <w:rFonts w:hint="eastAsia" w:ascii="仿宋" w:hAnsi="仿宋" w:eastAsia="仿宋" w:cs="仿宋"/>
          <w:b/>
          <w:bCs/>
          <w:color w:val="auto"/>
          <w:sz w:val="24"/>
          <w:szCs w:val="24"/>
          <w:highlight w:val="none"/>
          <w:u w:val="single"/>
          <w:lang w:val="zh-CN"/>
        </w:rPr>
        <w:t>TZFD(</w:t>
      </w:r>
      <w:r>
        <w:rPr>
          <w:rFonts w:hint="eastAsia" w:ascii="仿宋" w:hAnsi="仿宋" w:eastAsia="仿宋" w:cs="仿宋"/>
          <w:b/>
          <w:bCs/>
          <w:color w:val="auto"/>
          <w:sz w:val="24"/>
          <w:szCs w:val="24"/>
          <w:highlight w:val="none"/>
          <w:u w:val="single"/>
          <w:lang w:val="zh-CN" w:eastAsia="zh-CN"/>
        </w:rPr>
        <w:t>2025</w:t>
      </w:r>
      <w:r>
        <w:rPr>
          <w:rFonts w:hint="eastAsia" w:ascii="仿宋" w:hAnsi="仿宋" w:eastAsia="仿宋" w:cs="仿宋"/>
          <w:b/>
          <w:bCs/>
          <w:color w:val="auto"/>
          <w:sz w:val="24"/>
          <w:szCs w:val="24"/>
          <w:highlight w:val="none"/>
          <w:u w:val="single"/>
          <w:lang w:val="zh-CN"/>
        </w:rPr>
        <w:t>)-</w:t>
      </w:r>
      <w:r>
        <w:rPr>
          <w:rFonts w:hint="eastAsia" w:ascii="仿宋" w:hAnsi="仿宋" w:eastAsia="仿宋" w:cs="仿宋"/>
          <w:b/>
          <w:bCs/>
          <w:color w:val="auto"/>
          <w:sz w:val="24"/>
          <w:szCs w:val="24"/>
          <w:highlight w:val="none"/>
          <w:u w:val="single"/>
          <w:lang w:val="zh-CN" w:eastAsia="zh-CN"/>
        </w:rPr>
        <w:t>1039号</w:t>
      </w:r>
      <w:r>
        <w:rPr>
          <w:rFonts w:hint="eastAsia" w:ascii="仿宋" w:hAnsi="仿宋" w:eastAsia="仿宋" w:cs="仿宋"/>
          <w:color w:val="auto"/>
          <w:sz w:val="24"/>
          <w:szCs w:val="24"/>
          <w:highlight w:val="none"/>
          <w:lang w:val="zh-CN"/>
        </w:rPr>
        <w:t>）政府采购活动，经与本单位法人代表（负责人）联系确认，现就有关公平竞争事项郑重声明如下：</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 □不存在利害关系 □存在下列利害关系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A.投资关系    B.行政隶属关系    C.业务指导关系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D.其他可能影响采购公正的利害关系（如有，请如实说明）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二、现已清楚知道参加本项目采购活动的其他所有供应商名称，本单位 □与其他所有供应商之间均不存在利害关系 □与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A.法定代表人或负责人或实际控制人是同一人</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B.法定代表人或负责人或实际控制人是夫妻关系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C.法定代表人或负责人或实际控制人是直系血亲关系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D.法定代表人或负责人或实际控制人存在三代以内旁系血亲关系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E.法定代表人或负责人或实际控制人存在近姻亲关系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F.法定代表人或负责人或实际控制人存在股份控制或实际控制关系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G.存在共同直接或间接投资设立子公司、联营企业和合营企业情况</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三、现已清楚知道并严格遵守政府采购法律法规和现场纪律。</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shd w:val="clear"/>
        <w:kinsoku/>
        <w:wordWrap/>
        <w:overflowPunct/>
        <w:topLinePunct w:val="0"/>
        <w:autoSpaceDE/>
        <w:autoSpaceDN/>
        <w:bidi w:val="0"/>
        <w:adjustRightInd/>
        <w:snapToGrid/>
        <w:spacing w:line="288" w:lineRule="auto"/>
        <w:ind w:firstLine="4819" w:firstLineChars="20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供应商代表签名：</w:t>
      </w:r>
    </w:p>
    <w:p>
      <w:pPr>
        <w:keepNext w:val="0"/>
        <w:keepLines w:val="0"/>
        <w:pageBreakBefore w:val="0"/>
        <w:widowControl w:val="0"/>
        <w:shd w:val="clear"/>
        <w:kinsoku/>
        <w:wordWrap/>
        <w:overflowPunct/>
        <w:topLinePunct w:val="0"/>
        <w:autoSpaceDE/>
        <w:autoSpaceDN/>
        <w:bidi w:val="0"/>
        <w:adjustRightInd/>
        <w:snapToGrid/>
        <w:spacing w:line="288"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w:t>
      </w: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说明：资格及商务技术文件开启后30分钟内，供应商通过邮件形式将经授权代表签署的《</w:t>
      </w:r>
      <w:r>
        <w:rPr>
          <w:rFonts w:hint="eastAsia" w:ascii="仿宋" w:hAnsi="仿宋" w:eastAsia="仿宋" w:cs="仿宋"/>
          <w:b/>
          <w:bCs/>
          <w:color w:val="auto"/>
          <w:sz w:val="24"/>
          <w:szCs w:val="24"/>
          <w:highlight w:val="none"/>
          <w:lang w:val="en-GB"/>
        </w:rPr>
        <w:t>政府采购活动确认声明书</w:t>
      </w:r>
      <w:r>
        <w:rPr>
          <w:rFonts w:hint="eastAsia" w:ascii="仿宋" w:hAnsi="仿宋" w:eastAsia="仿宋" w:cs="仿宋"/>
          <w:b/>
          <w:bCs/>
          <w:color w:val="auto"/>
          <w:sz w:val="24"/>
          <w:szCs w:val="24"/>
          <w:highlight w:val="none"/>
        </w:rPr>
        <w:t>》扫描件发至代理机构邮箱（邮箱地址：</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"mailto:303054329@qq.com）；"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en-US" w:eastAsia="zh-CN"/>
        </w:rPr>
        <w:t>171001127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qq</w:t>
      </w:r>
      <w:r>
        <w:rPr>
          <w:rFonts w:hint="eastAsia" w:ascii="仿宋" w:hAnsi="仿宋" w:eastAsia="仿宋" w:cs="仿宋"/>
          <w:b/>
          <w:bCs/>
          <w:color w:val="auto"/>
          <w:sz w:val="24"/>
          <w:szCs w:val="24"/>
          <w:highlight w:val="none"/>
        </w:rPr>
        <w:t>.com）；</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不填写或未按规定发出邮件的，视同默认不存在确认声明书中的相关违规情形。</w:t>
      </w:r>
    </w:p>
    <w:p>
      <w:pPr>
        <w:keepNext w:val="0"/>
        <w:keepLines w:val="0"/>
        <w:pageBreakBefore w:val="0"/>
        <w:widowControl w:val="0"/>
        <w:kinsoku/>
        <w:wordWrap/>
        <w:overflowPunct/>
        <w:topLinePunct w:val="0"/>
        <w:autoSpaceDE/>
        <w:autoSpaceDN/>
        <w:bidi w:val="0"/>
        <w:snapToGrid/>
        <w:spacing w:line="288" w:lineRule="auto"/>
        <w:ind w:firstLine="420" w:firstLineChars="175"/>
        <w:textAlignment w:val="auto"/>
        <w:rPr>
          <w:rFonts w:hint="eastAsia" w:ascii="仿宋" w:hAnsi="仿宋" w:eastAsia="仿宋" w:cs="仿宋"/>
          <w:sz w:val="24"/>
          <w:szCs w:val="24"/>
          <w:lang w:val="zh-CN"/>
        </w:rPr>
      </w:pPr>
    </w:p>
    <w:sectPr>
      <w:pgSz w:w="11905" w:h="16838"/>
      <w:pgMar w:top="1440" w:right="1083" w:bottom="1440" w:left="1083" w:header="567" w:footer="567"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方正公文小标宋">
    <w:panose1 w:val="02000500000000000000"/>
    <w:charset w:val="86"/>
    <w:family w:val="auto"/>
    <w:pitch w:val="default"/>
    <w:sig w:usb0="A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33</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32</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45</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44</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49</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47</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hint="eastAsia" w:ascii="仿宋" w:hAnsi="仿宋" w:eastAsia="仿宋" w:cs="仿宋"/>
      </w:rPr>
    </w:pPr>
    <w:r>
      <w:drawing>
        <wp:anchor distT="0" distB="0" distL="114300" distR="114300" simplePos="0" relativeHeight="251673600" behindDoc="1" locked="0" layoutInCell="1" allowOverlap="1">
          <wp:simplePos x="0" y="0"/>
          <wp:positionH relativeFrom="column">
            <wp:posOffset>-1905</wp:posOffset>
          </wp:positionH>
          <wp:positionV relativeFrom="paragraph">
            <wp:posOffset>11430</wp:posOffset>
          </wp:positionV>
          <wp:extent cx="545465" cy="432435"/>
          <wp:effectExtent l="0" t="0" r="6985" b="5715"/>
          <wp:wrapTight wrapText="bothSides">
            <wp:wrapPolygon>
              <wp:start x="0" y="0"/>
              <wp:lineTo x="0" y="20934"/>
              <wp:lineTo x="21122" y="20934"/>
              <wp:lineTo x="21122"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rPr>
        <w:rFonts w:hint="eastAsia"/>
      </w:rPr>
      <w:t xml:space="preserve">                                     </w:t>
    </w:r>
    <w:r>
      <w:rPr>
        <w:rFonts w:hint="eastAsia" w:ascii="仿宋" w:hAnsi="仿宋" w:eastAsia="仿宋" w:cs="仿宋"/>
      </w:rPr>
      <w:t xml:space="preserve"> </w:t>
    </w:r>
  </w:p>
  <w:p>
    <w:pPr>
      <w:pStyle w:val="43"/>
      <w:jc w:val="left"/>
      <w:rPr>
        <w:rFonts w:hint="eastAsia" w:ascii="仿宋" w:hAnsi="仿宋" w:eastAsia="仿宋" w:cs="仿宋"/>
      </w:rPr>
    </w:pPr>
  </w:p>
  <w:p>
    <w:pPr>
      <w:pStyle w:val="43"/>
      <w:jc w:val="right"/>
    </w:pPr>
    <w:r>
      <w:rPr>
        <w:rFonts w:hint="eastAsia" w:ascii="仿宋" w:hAnsi="仿宋" w:eastAsia="仿宋" w:cs="仿宋"/>
        <w:lang w:eastAsia="zh-CN"/>
      </w:rPr>
      <w:t>台州市重点区域环境治理与行业整治综合提升技术服务项目</w:t>
    </w:r>
    <w:r>
      <w:rPr>
        <w:rFonts w:hint="eastAsia" w:ascii="仿宋" w:hAnsi="仿宋" w:eastAsia="仿宋" w:cs="仿宋"/>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ascii="仿宋_GB2312"/>
        <w:b/>
        <w:i/>
        <w:iCs/>
        <w:u w:val="single"/>
      </w:rPr>
    </w:pPr>
    <w:r>
      <w:drawing>
        <wp:inline distT="0" distB="0" distL="114300" distR="114300">
          <wp:extent cx="545465" cy="432435"/>
          <wp:effectExtent l="0" t="0" r="6985"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台</w:t>
    </w:r>
    <w:r>
      <w:rPr>
        <w:rFonts w:hint="eastAsia" w:ascii="仿宋" w:hAnsi="仿宋" w:eastAsia="仿宋" w:cs="仿宋"/>
        <w:lang w:eastAsia="zh-CN"/>
      </w:rPr>
      <w:t>州市重点区域环境治理与行业整治综合提升技术服务项目</w:t>
    </w:r>
    <w:r>
      <w:rPr>
        <w:rFonts w:hint="eastAsia" w:ascii="仿宋" w:hAnsi="仿宋" w:eastAsia="仿宋" w:cs="仿宋"/>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rPr>
    </w:pPr>
    <w:r>
      <w:drawing>
        <wp:anchor distT="0" distB="0" distL="114300" distR="114300" simplePos="0" relativeHeight="251672576" behindDoc="0" locked="0" layoutInCell="1" allowOverlap="1">
          <wp:simplePos x="0" y="0"/>
          <wp:positionH relativeFrom="column">
            <wp:posOffset>-3810</wp:posOffset>
          </wp:positionH>
          <wp:positionV relativeFrom="paragraph">
            <wp:posOffset>-57150</wp:posOffset>
          </wp:positionV>
          <wp:extent cx="545465" cy="432435"/>
          <wp:effectExtent l="0" t="0" r="6985" b="5715"/>
          <wp:wrapSquare wrapText="bothSides"/>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t></w:t>
    </w:r>
    <w:r>
      <w:rPr>
        <w:rFonts w:hint="eastAsia"/>
      </w:rPr>
      <w:t xml:space="preserve">                      </w:t>
    </w:r>
  </w:p>
  <w:p>
    <w:pPr>
      <w:pStyle w:val="43"/>
      <w:rPr>
        <w:rFonts w:hint="eastAsia"/>
      </w:rPr>
    </w:pPr>
  </w:p>
  <w:p>
    <w:pPr>
      <w:pStyle w:val="43"/>
      <w:jc w:val="right"/>
      <w:rPr>
        <w:rFonts w:hint="eastAsia" w:eastAsia="宋体"/>
        <w:lang w:eastAsia="zh-CN"/>
      </w:rPr>
    </w:pPr>
    <w:r>
      <w:rPr>
        <w:rFonts w:hint="eastAsia"/>
        <w:lang w:val="en-US" w:eastAsia="zh-CN"/>
      </w:rPr>
      <w:t xml:space="preserve">                                        </w:t>
    </w:r>
    <w:r>
      <w:rPr>
        <w:rFonts w:hint="eastAsia"/>
      </w:rPr>
      <w:t xml:space="preserve">        </w:t>
    </w:r>
    <w:r>
      <w:rPr>
        <w:rFonts w:hint="eastAsia" w:ascii="仿宋" w:hAnsi="仿宋" w:eastAsia="仿宋" w:cs="仿宋"/>
        <w:lang w:eastAsia="zh-CN"/>
      </w:rPr>
      <w:t>台州市重点区域环境治理与行业整治综合提升技术服务项目招标文件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hint="eastAsia"/>
      </w:rPr>
    </w:pPr>
    <w: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45465" cy="432435"/>
          <wp:effectExtent l="0" t="0" r="6985" b="5715"/>
          <wp:wrapTopAndBottom/>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rPr>
        <w:rFonts w:hint="eastAsia"/>
      </w:rPr>
      <w:t xml:space="preserve">                                     </w:t>
    </w:r>
  </w:p>
  <w:p>
    <w:pPr>
      <w:pStyle w:val="43"/>
      <w:jc w:val="left"/>
      <w:rPr>
        <w:rFonts w:hint="eastAsia"/>
      </w:rPr>
    </w:pPr>
  </w:p>
  <w:p>
    <w:pPr>
      <w:pStyle w:val="43"/>
      <w:ind w:firstLine="360" w:firstLineChars="200"/>
      <w:jc w:val="right"/>
    </w:pPr>
    <w:r>
      <w:rPr>
        <w:rFonts w:hint="eastAsia" w:ascii="仿宋" w:hAnsi="仿宋" w:eastAsia="仿宋" w:cs="仿宋"/>
      </w:rPr>
      <w:t xml:space="preserve"> </w:t>
    </w:r>
    <w:r>
      <w:rPr>
        <w:rFonts w:hint="eastAsia" w:ascii="仿宋" w:hAnsi="仿宋" w:eastAsia="仿宋" w:cs="仿宋"/>
        <w:lang w:eastAsia="zh-CN"/>
      </w:rPr>
      <w:t>台州市重点区域环境治理与行业整治综合提升技术服务项目</w:t>
    </w:r>
    <w:r>
      <w:rPr>
        <w:rFonts w:hint="eastAsia" w:ascii="仿宋" w:hAnsi="仿宋" w:eastAsia="仿宋" w:cs="仿宋"/>
      </w:rPr>
      <w:t>招标文件</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left"/>
      <w:rPr>
        <w:rFonts w:hint="eastAsia"/>
        <w:lang w:val="en-US" w:eastAsia="zh-CN"/>
      </w:rPr>
    </w:pPr>
    <w:r>
      <w:drawing>
        <wp:anchor distT="0" distB="0" distL="114300" distR="114300" simplePos="0" relativeHeight="251675648" behindDoc="0" locked="0" layoutInCell="1" allowOverlap="1">
          <wp:simplePos x="0" y="0"/>
          <wp:positionH relativeFrom="column">
            <wp:posOffset>-30480</wp:posOffset>
          </wp:positionH>
          <wp:positionV relativeFrom="paragraph">
            <wp:posOffset>1905</wp:posOffset>
          </wp:positionV>
          <wp:extent cx="545465" cy="432435"/>
          <wp:effectExtent l="0" t="0" r="6985" b="571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t></w:t>
    </w:r>
    <w:r>
      <w:rPr>
        <w:rFonts w:hint="eastAsia"/>
      </w:rPr>
      <w:t xml:space="preserve">             </w:t>
    </w:r>
    <w:r>
      <w:rPr>
        <w:rFonts w:hint="eastAsia"/>
        <w:lang w:val="en-US" w:eastAsia="zh-CN"/>
      </w:rPr>
      <w:t xml:space="preserve">   </w:t>
    </w:r>
  </w:p>
  <w:p>
    <w:pPr>
      <w:pStyle w:val="43"/>
      <w:pBdr>
        <w:bottom w:val="single" w:color="auto" w:sz="6" w:space="4"/>
      </w:pBdr>
      <w:jc w:val="right"/>
    </w:pPr>
  </w:p>
  <w:p>
    <w:pPr>
      <w:pStyle w:val="43"/>
      <w:pBdr>
        <w:bottom w:val="single" w:color="auto" w:sz="6" w:space="4"/>
      </w:pBdr>
      <w:jc w:val="right"/>
    </w:pPr>
    <w:r>
      <w:t></w:t>
    </w:r>
    <w:r>
      <w:rPr>
        <w:rFonts w:hint="eastAsia" w:ascii="仿宋" w:hAnsi="仿宋" w:eastAsia="仿宋" w:cs="仿宋"/>
      </w:rPr>
      <w:t xml:space="preserve"> </w:t>
    </w:r>
    <w:r>
      <w:rPr>
        <w:rFonts w:hint="eastAsia" w:ascii="仿宋" w:hAnsi="仿宋" w:eastAsia="仿宋" w:cs="仿宋"/>
        <w:lang w:eastAsia="zh-CN"/>
      </w:rPr>
      <w:t>台州市重点区域环境治理与行业整治综合提升技术服务项目</w:t>
    </w:r>
    <w:r>
      <w:rPr>
        <w:rFonts w:hint="eastAsia" w:ascii="仿宋" w:hAnsi="仿宋" w:eastAsia="仿宋" w:cs="仿宋"/>
      </w:rPr>
      <w:t>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ascii="仿宋_GB2312"/>
        <w:b/>
        <w:i/>
        <w:u w:val="single"/>
      </w:rPr>
    </w:pPr>
    <w:r>
      <w:rPr>
        <w:rFonts w:hint="eastAsia"/>
      </w:rPr>
      <w:t xml:space="preserve"> </w:t>
    </w:r>
    <w:r>
      <w:drawing>
        <wp:inline distT="0" distB="0" distL="114300" distR="114300">
          <wp:extent cx="545465" cy="432435"/>
          <wp:effectExtent l="0" t="0" r="698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eastAsia="zh-CN"/>
      </w:rPr>
      <w:t>台州市重点区域环境治理与行业整治综合提升技术服务项目</w:t>
    </w:r>
    <w:r>
      <w:rPr>
        <w:rFonts w:hint="eastAsia" w:ascii="仿宋" w:hAnsi="仿宋" w:eastAsia="仿宋" w:cs="仿宋"/>
      </w:rPr>
      <w:t>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hint="eastAsia" w:ascii="仿宋" w:hAnsi="仿宋" w:eastAsia="仿宋" w:cs="仿宋"/>
        <w:lang w:eastAsia="zh-CN"/>
      </w:rP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eastAsia="zh-CN"/>
      </w:rPr>
      <w:t>台州市重点区域环境治理与行业整治综合提升技术服务项目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pPr>
    <w:r>
      <w:drawing>
        <wp:inline distT="0" distB="0" distL="114300" distR="114300">
          <wp:extent cx="545465" cy="432435"/>
          <wp:effectExtent l="0" t="0" r="698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eastAsia="zh-CN"/>
      </w:rPr>
      <w:t>台州市重点区域环境治理与行业整治综合提升技术服务项目</w:t>
    </w:r>
    <w:r>
      <w:rPr>
        <w:rFonts w:hint="eastAsia" w:ascii="仿宋" w:hAnsi="仿宋" w:eastAsia="仿宋" w:cs="仿宋"/>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left="0" w:leftChars="-95" w:hanging="199" w:hangingChars="111"/>
      <w:jc w:val="both"/>
    </w:pPr>
    <w:r>
      <w:t></w:t>
    </w:r>
    <w:r>
      <w:drawing>
        <wp:inline distT="0" distB="0" distL="114300" distR="114300">
          <wp:extent cx="545465" cy="432435"/>
          <wp:effectExtent l="0" t="0" r="6985" b="571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lang w:val="en-US" w:eastAsia="zh-CN"/>
      </w:rPr>
      <w:t xml:space="preserve">                  </w:t>
    </w:r>
    <w:r>
      <w:t></w:t>
    </w:r>
    <w:r>
      <w:rPr>
        <w:rFonts w:hint="eastAsia"/>
      </w:rPr>
      <w:t xml:space="preserve"> </w:t>
    </w:r>
    <w:r>
      <w:rPr>
        <w:rFonts w:hint="eastAsia" w:ascii="仿宋" w:hAnsi="仿宋" w:eastAsia="仿宋" w:cs="仿宋"/>
        <w:lang w:eastAsia="zh-CN"/>
      </w:rPr>
      <w:t xml:space="preserve">   台州市重点区域环境治理与行业整治综合提升技术服务项目招标文件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rPr>
    </w:pPr>
    <w:r>
      <w:drawing>
        <wp:anchor distT="0" distB="0" distL="114300" distR="114300" simplePos="0" relativeHeight="251671552" behindDoc="0" locked="0" layoutInCell="1" allowOverlap="1">
          <wp:simplePos x="0" y="0"/>
          <wp:positionH relativeFrom="column">
            <wp:posOffset>2540</wp:posOffset>
          </wp:positionH>
          <wp:positionV relativeFrom="paragraph">
            <wp:posOffset>-9525</wp:posOffset>
          </wp:positionV>
          <wp:extent cx="545465" cy="432435"/>
          <wp:effectExtent l="0" t="0" r="6985" b="5715"/>
          <wp:wrapTopAndBottom/>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rPr>
        <w:rFonts w:hint="eastAsia"/>
      </w:rPr>
      <w:t xml:space="preserve">                               </w:t>
    </w:r>
  </w:p>
  <w:p>
    <w:pPr>
      <w:pStyle w:val="43"/>
      <w:jc w:val="right"/>
      <w:rPr>
        <w:rFonts w:hint="eastAsia"/>
      </w:rPr>
    </w:pPr>
  </w:p>
  <w:p>
    <w:pPr>
      <w:pStyle w:val="43"/>
      <w:jc w:val="right"/>
      <w:rPr>
        <w:rFonts w:hint="eastAsia" w:ascii="仿宋" w:hAnsi="仿宋" w:eastAsia="仿宋" w:cs="仿宋"/>
        <w:lang w:eastAsia="zh-CN"/>
      </w:rPr>
    </w:pPr>
    <w:r>
      <w:rPr>
        <w:rFonts w:hint="eastAsia"/>
      </w:rPr>
      <w:t xml:space="preserve">   </w:t>
    </w:r>
    <w:r>
      <w:rPr>
        <w:rFonts w:hint="eastAsia" w:ascii="仿宋" w:hAnsi="仿宋" w:eastAsia="仿宋" w:cs="仿宋"/>
        <w:lang w:eastAsia="zh-CN"/>
      </w:rPr>
      <w:t xml:space="preserve"> 台州市重点区域环境治理与行业整治综合提升技术服务项目招标文件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rPr>
    </w:pPr>
    <w:r>
      <w:drawing>
        <wp:anchor distT="0" distB="0" distL="114300" distR="114300" simplePos="0" relativeHeight="251670528" behindDoc="0" locked="0" layoutInCell="1" allowOverlap="1">
          <wp:simplePos x="0" y="0"/>
          <wp:positionH relativeFrom="column">
            <wp:posOffset>-6985</wp:posOffset>
          </wp:positionH>
          <wp:positionV relativeFrom="paragraph">
            <wp:posOffset>-47625</wp:posOffset>
          </wp:positionV>
          <wp:extent cx="545465" cy="432435"/>
          <wp:effectExtent l="0" t="0" r="6985" b="5715"/>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rPr>
        <w:rFonts w:hint="eastAsia"/>
      </w:rPr>
      <w:t xml:space="preserve">                                                                                                 </w:t>
    </w:r>
  </w:p>
  <w:p>
    <w:pPr>
      <w:pStyle w:val="43"/>
      <w:jc w:val="right"/>
      <w:rPr>
        <w:rFonts w:hint="eastAsia"/>
      </w:rPr>
    </w:pPr>
  </w:p>
  <w:p>
    <w:pPr>
      <w:pStyle w:val="43"/>
      <w:jc w:val="right"/>
    </w:pPr>
    <w:r>
      <w:rPr>
        <w:rFonts w:hint="eastAsia"/>
      </w:rPr>
      <w:t xml:space="preserve">      </w:t>
    </w:r>
    <w:r>
      <w:rPr>
        <w:rFonts w:hint="eastAsia" w:ascii="仿宋" w:hAnsi="仿宋" w:eastAsia="仿宋" w:cs="仿宋"/>
        <w:lang w:eastAsia="zh-CN"/>
      </w:rPr>
      <w:t xml:space="preserve">  台州市重点区域环境治理与行业整治综合提升技术服务项目招标文件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3C3F9"/>
    <w:multiLevelType w:val="singleLevel"/>
    <w:tmpl w:val="B7E3C3F9"/>
    <w:lvl w:ilvl="0" w:tentative="0">
      <w:start w:val="1"/>
      <w:numFmt w:val="chineseCounting"/>
      <w:suff w:val="nothing"/>
      <w:lvlText w:val="%1、"/>
      <w:lvlJc w:val="left"/>
      <w:rPr>
        <w:rFonts w:hint="eastAsia"/>
      </w:rPr>
    </w:lvl>
  </w:abstractNum>
  <w:abstractNum w:abstractNumId="1">
    <w:nsid w:val="B8AA487A"/>
    <w:multiLevelType w:val="singleLevel"/>
    <w:tmpl w:val="B8AA487A"/>
    <w:lvl w:ilvl="0" w:tentative="0">
      <w:start w:val="1"/>
      <w:numFmt w:val="decimal"/>
      <w:suff w:val="nothing"/>
      <w:lvlText w:val="（%1）"/>
      <w:lvlJc w:val="left"/>
    </w:lvl>
  </w:abstractNum>
  <w:abstractNum w:abstractNumId="2">
    <w:nsid w:val="29F6A3B0"/>
    <w:multiLevelType w:val="singleLevel"/>
    <w:tmpl w:val="29F6A3B0"/>
    <w:lvl w:ilvl="0" w:tentative="0">
      <w:start w:val="1"/>
      <w:numFmt w:val="decimal"/>
      <w:lvlText w:val="(%1)"/>
      <w:lvlJc w:val="left"/>
      <w:pPr>
        <w:ind w:left="425" w:hanging="425"/>
      </w:pPr>
      <w:rPr>
        <w:rFonts w:hint="default"/>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7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38ACA8B"/>
    <w:multiLevelType w:val="singleLevel"/>
    <w:tmpl w:val="438ACA8B"/>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jBiNTRhNDBkZDEzYjI4MmJiNjIwNDUxM2NlM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F38"/>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F6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6F20"/>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C7FDA"/>
    <w:rsid w:val="00FD10B3"/>
    <w:rsid w:val="00FD11C3"/>
    <w:rsid w:val="00FD154E"/>
    <w:rsid w:val="00FD24D7"/>
    <w:rsid w:val="00FD29CE"/>
    <w:rsid w:val="00FD3AE2"/>
    <w:rsid w:val="00FD3E41"/>
    <w:rsid w:val="00FD3EFA"/>
    <w:rsid w:val="00FD4462"/>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1F67CC"/>
    <w:rsid w:val="01236AFB"/>
    <w:rsid w:val="019F7441"/>
    <w:rsid w:val="01B37585"/>
    <w:rsid w:val="01D55165"/>
    <w:rsid w:val="01DF6BF8"/>
    <w:rsid w:val="01EC2C57"/>
    <w:rsid w:val="02074EBC"/>
    <w:rsid w:val="024970A8"/>
    <w:rsid w:val="025F0711"/>
    <w:rsid w:val="026B2E25"/>
    <w:rsid w:val="02824D4D"/>
    <w:rsid w:val="02DC4B10"/>
    <w:rsid w:val="02DD76CE"/>
    <w:rsid w:val="02F36323"/>
    <w:rsid w:val="02F5619C"/>
    <w:rsid w:val="0326446A"/>
    <w:rsid w:val="032D5555"/>
    <w:rsid w:val="03394FBF"/>
    <w:rsid w:val="036634D2"/>
    <w:rsid w:val="03DD35E4"/>
    <w:rsid w:val="04076900"/>
    <w:rsid w:val="041A5A3B"/>
    <w:rsid w:val="042311BA"/>
    <w:rsid w:val="042B157A"/>
    <w:rsid w:val="043A4897"/>
    <w:rsid w:val="048F763B"/>
    <w:rsid w:val="049F330E"/>
    <w:rsid w:val="04AA775C"/>
    <w:rsid w:val="04AF1889"/>
    <w:rsid w:val="04F66F48"/>
    <w:rsid w:val="05070289"/>
    <w:rsid w:val="05251E14"/>
    <w:rsid w:val="05634C4A"/>
    <w:rsid w:val="05822BFD"/>
    <w:rsid w:val="05A16594"/>
    <w:rsid w:val="05A7762D"/>
    <w:rsid w:val="05B420B4"/>
    <w:rsid w:val="05B7579B"/>
    <w:rsid w:val="060E5941"/>
    <w:rsid w:val="06110FAF"/>
    <w:rsid w:val="06475B39"/>
    <w:rsid w:val="06493CA7"/>
    <w:rsid w:val="065450EF"/>
    <w:rsid w:val="065A6178"/>
    <w:rsid w:val="065B3401"/>
    <w:rsid w:val="066F1CF3"/>
    <w:rsid w:val="06930BB8"/>
    <w:rsid w:val="07245D42"/>
    <w:rsid w:val="07264C62"/>
    <w:rsid w:val="0779354C"/>
    <w:rsid w:val="07DD1966"/>
    <w:rsid w:val="08061376"/>
    <w:rsid w:val="08452D77"/>
    <w:rsid w:val="086401F8"/>
    <w:rsid w:val="08751CAA"/>
    <w:rsid w:val="087E4C40"/>
    <w:rsid w:val="08A871D0"/>
    <w:rsid w:val="08C8068D"/>
    <w:rsid w:val="08D66AD6"/>
    <w:rsid w:val="08DA33A3"/>
    <w:rsid w:val="08E80F13"/>
    <w:rsid w:val="09033BE6"/>
    <w:rsid w:val="09335624"/>
    <w:rsid w:val="0944690F"/>
    <w:rsid w:val="09535675"/>
    <w:rsid w:val="095F057D"/>
    <w:rsid w:val="09642282"/>
    <w:rsid w:val="09733572"/>
    <w:rsid w:val="09772C16"/>
    <w:rsid w:val="098353B5"/>
    <w:rsid w:val="09A92330"/>
    <w:rsid w:val="09B06B87"/>
    <w:rsid w:val="09C13146"/>
    <w:rsid w:val="09E04166"/>
    <w:rsid w:val="09F5216B"/>
    <w:rsid w:val="0A1C0718"/>
    <w:rsid w:val="0A3E7710"/>
    <w:rsid w:val="0A5B7E63"/>
    <w:rsid w:val="0AA374A5"/>
    <w:rsid w:val="0AAB7649"/>
    <w:rsid w:val="0ABC5606"/>
    <w:rsid w:val="0B30404E"/>
    <w:rsid w:val="0B4C6C14"/>
    <w:rsid w:val="0B547599"/>
    <w:rsid w:val="0B631A88"/>
    <w:rsid w:val="0B683D45"/>
    <w:rsid w:val="0B7F3F11"/>
    <w:rsid w:val="0B884417"/>
    <w:rsid w:val="0B893C8C"/>
    <w:rsid w:val="0BF6188C"/>
    <w:rsid w:val="0BF73C91"/>
    <w:rsid w:val="0BFC1ACA"/>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D3689"/>
    <w:rsid w:val="0EF94D4B"/>
    <w:rsid w:val="0F4958DC"/>
    <w:rsid w:val="0F4C1BB0"/>
    <w:rsid w:val="0F515DF7"/>
    <w:rsid w:val="0F596BA8"/>
    <w:rsid w:val="0F6248D2"/>
    <w:rsid w:val="0F693536"/>
    <w:rsid w:val="0F7B0511"/>
    <w:rsid w:val="0F7B76D9"/>
    <w:rsid w:val="0F816ACD"/>
    <w:rsid w:val="0F9832DB"/>
    <w:rsid w:val="0FBF3FD2"/>
    <w:rsid w:val="0FBF7FF3"/>
    <w:rsid w:val="0FD785B0"/>
    <w:rsid w:val="0FDF5097"/>
    <w:rsid w:val="10646583"/>
    <w:rsid w:val="107D4B15"/>
    <w:rsid w:val="108A3C80"/>
    <w:rsid w:val="10BF7A79"/>
    <w:rsid w:val="10C26171"/>
    <w:rsid w:val="10F33360"/>
    <w:rsid w:val="10FC16EA"/>
    <w:rsid w:val="110F1D40"/>
    <w:rsid w:val="11266F33"/>
    <w:rsid w:val="11353636"/>
    <w:rsid w:val="1144677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56991"/>
    <w:rsid w:val="13FC545F"/>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D91C4"/>
    <w:rsid w:val="172F2D79"/>
    <w:rsid w:val="17557BEF"/>
    <w:rsid w:val="17AD9684"/>
    <w:rsid w:val="17D349C1"/>
    <w:rsid w:val="17ED3588"/>
    <w:rsid w:val="17FCDE8F"/>
    <w:rsid w:val="1830729E"/>
    <w:rsid w:val="1870062C"/>
    <w:rsid w:val="18817102"/>
    <w:rsid w:val="18830A15"/>
    <w:rsid w:val="18852B28"/>
    <w:rsid w:val="188B5321"/>
    <w:rsid w:val="192B6757"/>
    <w:rsid w:val="197E02E6"/>
    <w:rsid w:val="19932372"/>
    <w:rsid w:val="19A20DD5"/>
    <w:rsid w:val="19AE03F1"/>
    <w:rsid w:val="19F11A14"/>
    <w:rsid w:val="1A071A03"/>
    <w:rsid w:val="1A1F16AE"/>
    <w:rsid w:val="1A2A6A7B"/>
    <w:rsid w:val="1A3B5C77"/>
    <w:rsid w:val="1A78B5E0"/>
    <w:rsid w:val="1A984BAD"/>
    <w:rsid w:val="1AB8220E"/>
    <w:rsid w:val="1ADF6770"/>
    <w:rsid w:val="1AE4166C"/>
    <w:rsid w:val="1AF06CFB"/>
    <w:rsid w:val="1AF11B8D"/>
    <w:rsid w:val="1B11359C"/>
    <w:rsid w:val="1B2A271F"/>
    <w:rsid w:val="1B461516"/>
    <w:rsid w:val="1B530544"/>
    <w:rsid w:val="1B713184"/>
    <w:rsid w:val="1BA209CF"/>
    <w:rsid w:val="1BB4777D"/>
    <w:rsid w:val="1BC8066E"/>
    <w:rsid w:val="1BD75AB8"/>
    <w:rsid w:val="1C0459C2"/>
    <w:rsid w:val="1C1B3B4A"/>
    <w:rsid w:val="1C88086E"/>
    <w:rsid w:val="1D266CE1"/>
    <w:rsid w:val="1D3963AF"/>
    <w:rsid w:val="1D6A673C"/>
    <w:rsid w:val="1D7F3115"/>
    <w:rsid w:val="1D9247AE"/>
    <w:rsid w:val="1DAE33B3"/>
    <w:rsid w:val="1DB567EC"/>
    <w:rsid w:val="1DD8129D"/>
    <w:rsid w:val="1DF51A98"/>
    <w:rsid w:val="1DF6E6B9"/>
    <w:rsid w:val="1E3D060F"/>
    <w:rsid w:val="1E3F7D2E"/>
    <w:rsid w:val="1E4134E4"/>
    <w:rsid w:val="1E5062B3"/>
    <w:rsid w:val="1E523514"/>
    <w:rsid w:val="1E714A66"/>
    <w:rsid w:val="1E802593"/>
    <w:rsid w:val="1E8B6156"/>
    <w:rsid w:val="1E9A7CBA"/>
    <w:rsid w:val="1EA703CC"/>
    <w:rsid w:val="1EB7330C"/>
    <w:rsid w:val="1EF83F1D"/>
    <w:rsid w:val="1F0A0FF3"/>
    <w:rsid w:val="1F5771FF"/>
    <w:rsid w:val="1F5FB1BD"/>
    <w:rsid w:val="1F937DCA"/>
    <w:rsid w:val="1FBE11F2"/>
    <w:rsid w:val="1FD52DD5"/>
    <w:rsid w:val="1FD77914"/>
    <w:rsid w:val="1FE868A9"/>
    <w:rsid w:val="20034907"/>
    <w:rsid w:val="20173E4B"/>
    <w:rsid w:val="204E48BC"/>
    <w:rsid w:val="208921B3"/>
    <w:rsid w:val="20973DEB"/>
    <w:rsid w:val="20B26522"/>
    <w:rsid w:val="20B44310"/>
    <w:rsid w:val="211116EB"/>
    <w:rsid w:val="216133FC"/>
    <w:rsid w:val="21C726D9"/>
    <w:rsid w:val="21D56769"/>
    <w:rsid w:val="21E52EF3"/>
    <w:rsid w:val="21FB5D7B"/>
    <w:rsid w:val="22015E94"/>
    <w:rsid w:val="220B1C3D"/>
    <w:rsid w:val="221D1D20"/>
    <w:rsid w:val="22334A87"/>
    <w:rsid w:val="22721D38"/>
    <w:rsid w:val="2289203C"/>
    <w:rsid w:val="22BE6801"/>
    <w:rsid w:val="230D2B83"/>
    <w:rsid w:val="233500BF"/>
    <w:rsid w:val="23377FF7"/>
    <w:rsid w:val="236B425F"/>
    <w:rsid w:val="23836192"/>
    <w:rsid w:val="23901F29"/>
    <w:rsid w:val="239C0061"/>
    <w:rsid w:val="23B908A4"/>
    <w:rsid w:val="23E3EA33"/>
    <w:rsid w:val="23E95BEF"/>
    <w:rsid w:val="23FD0064"/>
    <w:rsid w:val="245375B0"/>
    <w:rsid w:val="24642C0A"/>
    <w:rsid w:val="24B22173"/>
    <w:rsid w:val="24B95AD9"/>
    <w:rsid w:val="24BE24DA"/>
    <w:rsid w:val="24CF5825"/>
    <w:rsid w:val="24D663E6"/>
    <w:rsid w:val="24D77F2B"/>
    <w:rsid w:val="25216EB8"/>
    <w:rsid w:val="258B00E2"/>
    <w:rsid w:val="25A917A6"/>
    <w:rsid w:val="25AF42FB"/>
    <w:rsid w:val="25BE27CC"/>
    <w:rsid w:val="25D014C9"/>
    <w:rsid w:val="25E77763"/>
    <w:rsid w:val="25F74A5C"/>
    <w:rsid w:val="2628662C"/>
    <w:rsid w:val="262D45DE"/>
    <w:rsid w:val="26871DC8"/>
    <w:rsid w:val="26A163C2"/>
    <w:rsid w:val="26A53EF9"/>
    <w:rsid w:val="26A94201"/>
    <w:rsid w:val="26AC274F"/>
    <w:rsid w:val="27044A29"/>
    <w:rsid w:val="271D34C8"/>
    <w:rsid w:val="276142BF"/>
    <w:rsid w:val="27783712"/>
    <w:rsid w:val="27907362"/>
    <w:rsid w:val="27DE7B05"/>
    <w:rsid w:val="27EF55BB"/>
    <w:rsid w:val="28333E1D"/>
    <w:rsid w:val="28376AC0"/>
    <w:rsid w:val="28454BD6"/>
    <w:rsid w:val="28455253"/>
    <w:rsid w:val="28551971"/>
    <w:rsid w:val="285B1C53"/>
    <w:rsid w:val="289F7086"/>
    <w:rsid w:val="28C32028"/>
    <w:rsid w:val="28CC490F"/>
    <w:rsid w:val="28DE40AA"/>
    <w:rsid w:val="28E648B3"/>
    <w:rsid w:val="29345E77"/>
    <w:rsid w:val="294C65AD"/>
    <w:rsid w:val="29806583"/>
    <w:rsid w:val="298B3C4C"/>
    <w:rsid w:val="29AB28E4"/>
    <w:rsid w:val="29F26D24"/>
    <w:rsid w:val="2A15033F"/>
    <w:rsid w:val="2A1662C1"/>
    <w:rsid w:val="2A1C7367"/>
    <w:rsid w:val="2A2815FA"/>
    <w:rsid w:val="2A6D6092"/>
    <w:rsid w:val="2A7D76B4"/>
    <w:rsid w:val="2AF1367C"/>
    <w:rsid w:val="2B437463"/>
    <w:rsid w:val="2B7807EE"/>
    <w:rsid w:val="2BA50BF7"/>
    <w:rsid w:val="2BBF00EC"/>
    <w:rsid w:val="2BC37CFD"/>
    <w:rsid w:val="2BD5237F"/>
    <w:rsid w:val="2BE536CE"/>
    <w:rsid w:val="2BE758D9"/>
    <w:rsid w:val="2C09049E"/>
    <w:rsid w:val="2C0A653C"/>
    <w:rsid w:val="2C191F85"/>
    <w:rsid w:val="2C6F0331"/>
    <w:rsid w:val="2CE82D6F"/>
    <w:rsid w:val="2D343236"/>
    <w:rsid w:val="2DD15014"/>
    <w:rsid w:val="2DD77427"/>
    <w:rsid w:val="2DEFFD58"/>
    <w:rsid w:val="2DF72DE4"/>
    <w:rsid w:val="2E0220AF"/>
    <w:rsid w:val="2E4B082A"/>
    <w:rsid w:val="2E5D4E86"/>
    <w:rsid w:val="2E5D790B"/>
    <w:rsid w:val="2E7F828E"/>
    <w:rsid w:val="2E9A3C18"/>
    <w:rsid w:val="2EBB0FEE"/>
    <w:rsid w:val="2EBF00B3"/>
    <w:rsid w:val="2EC63002"/>
    <w:rsid w:val="2F0A6B38"/>
    <w:rsid w:val="2F946CCB"/>
    <w:rsid w:val="2FD25781"/>
    <w:rsid w:val="2FDC34A8"/>
    <w:rsid w:val="2FDC745C"/>
    <w:rsid w:val="2FEFA0D7"/>
    <w:rsid w:val="2FFB4A82"/>
    <w:rsid w:val="2FFD7934"/>
    <w:rsid w:val="2FFFEAB7"/>
    <w:rsid w:val="30733ACD"/>
    <w:rsid w:val="308C3862"/>
    <w:rsid w:val="309379D8"/>
    <w:rsid w:val="30A270F7"/>
    <w:rsid w:val="30DD6C58"/>
    <w:rsid w:val="30DF1478"/>
    <w:rsid w:val="30EC586F"/>
    <w:rsid w:val="314550B7"/>
    <w:rsid w:val="319C6071"/>
    <w:rsid w:val="31AC537E"/>
    <w:rsid w:val="31E3679B"/>
    <w:rsid w:val="31E732FD"/>
    <w:rsid w:val="32517576"/>
    <w:rsid w:val="32523F5D"/>
    <w:rsid w:val="32534937"/>
    <w:rsid w:val="32BE5C2C"/>
    <w:rsid w:val="32FB6478"/>
    <w:rsid w:val="32FC8965"/>
    <w:rsid w:val="33263B3F"/>
    <w:rsid w:val="336963EB"/>
    <w:rsid w:val="33770E5C"/>
    <w:rsid w:val="33816EEB"/>
    <w:rsid w:val="33EB55CD"/>
    <w:rsid w:val="33EC4C02"/>
    <w:rsid w:val="340D2360"/>
    <w:rsid w:val="3410665D"/>
    <w:rsid w:val="34200C63"/>
    <w:rsid w:val="34211214"/>
    <w:rsid w:val="342E63AB"/>
    <w:rsid w:val="34950E68"/>
    <w:rsid w:val="34986E94"/>
    <w:rsid w:val="34AF62C9"/>
    <w:rsid w:val="34CB4388"/>
    <w:rsid w:val="34FA6E12"/>
    <w:rsid w:val="350F4D66"/>
    <w:rsid w:val="354D7158"/>
    <w:rsid w:val="3563CCAF"/>
    <w:rsid w:val="358D5588"/>
    <w:rsid w:val="35FB390D"/>
    <w:rsid w:val="363A3B40"/>
    <w:rsid w:val="365302AE"/>
    <w:rsid w:val="36607A0A"/>
    <w:rsid w:val="366D84D3"/>
    <w:rsid w:val="366E227C"/>
    <w:rsid w:val="366F2E0D"/>
    <w:rsid w:val="367B6A5C"/>
    <w:rsid w:val="36A74ADA"/>
    <w:rsid w:val="36AD60D5"/>
    <w:rsid w:val="36B224F9"/>
    <w:rsid w:val="36EC0CC9"/>
    <w:rsid w:val="373F410B"/>
    <w:rsid w:val="376B777D"/>
    <w:rsid w:val="37BFA1E3"/>
    <w:rsid w:val="37D97454"/>
    <w:rsid w:val="37E71AB5"/>
    <w:rsid w:val="37EE7094"/>
    <w:rsid w:val="3821593A"/>
    <w:rsid w:val="38296C89"/>
    <w:rsid w:val="383002EB"/>
    <w:rsid w:val="38586797"/>
    <w:rsid w:val="38B053B9"/>
    <w:rsid w:val="38B379C3"/>
    <w:rsid w:val="38BC0149"/>
    <w:rsid w:val="38D87D1C"/>
    <w:rsid w:val="3903322F"/>
    <w:rsid w:val="39636459"/>
    <w:rsid w:val="396B7F6C"/>
    <w:rsid w:val="39B417A9"/>
    <w:rsid w:val="39FC5695"/>
    <w:rsid w:val="3A006D8E"/>
    <w:rsid w:val="3A3651E5"/>
    <w:rsid w:val="3A58698B"/>
    <w:rsid w:val="3A6A370E"/>
    <w:rsid w:val="3A744481"/>
    <w:rsid w:val="3A8C7BEF"/>
    <w:rsid w:val="3A906246"/>
    <w:rsid w:val="3AA21F1A"/>
    <w:rsid w:val="3ABF5F1C"/>
    <w:rsid w:val="3AFFB1CA"/>
    <w:rsid w:val="3B2349B7"/>
    <w:rsid w:val="3B616CFF"/>
    <w:rsid w:val="3B6259F6"/>
    <w:rsid w:val="3B776A55"/>
    <w:rsid w:val="3B976654"/>
    <w:rsid w:val="3BAE5737"/>
    <w:rsid w:val="3BBF0DC9"/>
    <w:rsid w:val="3BC01EFC"/>
    <w:rsid w:val="3BCA786A"/>
    <w:rsid w:val="3BCE15C7"/>
    <w:rsid w:val="3BD31E2F"/>
    <w:rsid w:val="3BE74FAF"/>
    <w:rsid w:val="3BF15831"/>
    <w:rsid w:val="3C105946"/>
    <w:rsid w:val="3C447FE2"/>
    <w:rsid w:val="3C471448"/>
    <w:rsid w:val="3C5F759A"/>
    <w:rsid w:val="3C6C525A"/>
    <w:rsid w:val="3CCE23CB"/>
    <w:rsid w:val="3CD17D17"/>
    <w:rsid w:val="3CFFC4D0"/>
    <w:rsid w:val="3D3C7F39"/>
    <w:rsid w:val="3D3F6F8E"/>
    <w:rsid w:val="3D440F09"/>
    <w:rsid w:val="3D4504A0"/>
    <w:rsid w:val="3D8734BB"/>
    <w:rsid w:val="3D9A11D4"/>
    <w:rsid w:val="3DA16D89"/>
    <w:rsid w:val="3DA364BE"/>
    <w:rsid w:val="3DBB6EE3"/>
    <w:rsid w:val="3DBD6462"/>
    <w:rsid w:val="3DE041CB"/>
    <w:rsid w:val="3DEF61EA"/>
    <w:rsid w:val="3E0D48F6"/>
    <w:rsid w:val="3E1868B4"/>
    <w:rsid w:val="3E377251"/>
    <w:rsid w:val="3E42664B"/>
    <w:rsid w:val="3E5A7334"/>
    <w:rsid w:val="3E7B5C15"/>
    <w:rsid w:val="3E7B5D6B"/>
    <w:rsid w:val="3E7D3A1A"/>
    <w:rsid w:val="3E843E66"/>
    <w:rsid w:val="3E8F51FE"/>
    <w:rsid w:val="3E926F87"/>
    <w:rsid w:val="3E9A59DE"/>
    <w:rsid w:val="3EAD71D7"/>
    <w:rsid w:val="3EAF4836"/>
    <w:rsid w:val="3EBE2464"/>
    <w:rsid w:val="3EC33DFA"/>
    <w:rsid w:val="3F060E16"/>
    <w:rsid w:val="3F1D1096"/>
    <w:rsid w:val="3F2F0234"/>
    <w:rsid w:val="3F5BE587"/>
    <w:rsid w:val="3F6363FE"/>
    <w:rsid w:val="3F756B8F"/>
    <w:rsid w:val="3F95482B"/>
    <w:rsid w:val="3FAF1333"/>
    <w:rsid w:val="3FAFFBE1"/>
    <w:rsid w:val="3FB3D12A"/>
    <w:rsid w:val="3FBEAECE"/>
    <w:rsid w:val="3FBF4209"/>
    <w:rsid w:val="3FBFA498"/>
    <w:rsid w:val="3FDAC8DA"/>
    <w:rsid w:val="3FE58F67"/>
    <w:rsid w:val="3FF47A28"/>
    <w:rsid w:val="3FFFC828"/>
    <w:rsid w:val="4019356B"/>
    <w:rsid w:val="40592157"/>
    <w:rsid w:val="406E1CAE"/>
    <w:rsid w:val="40A0133A"/>
    <w:rsid w:val="40B51BDF"/>
    <w:rsid w:val="40C31A53"/>
    <w:rsid w:val="40FF545D"/>
    <w:rsid w:val="410067C8"/>
    <w:rsid w:val="418F0D2A"/>
    <w:rsid w:val="41D01505"/>
    <w:rsid w:val="41E54AA0"/>
    <w:rsid w:val="41F93A10"/>
    <w:rsid w:val="42474939"/>
    <w:rsid w:val="424C3C57"/>
    <w:rsid w:val="426001C0"/>
    <w:rsid w:val="42613FF3"/>
    <w:rsid w:val="42660D96"/>
    <w:rsid w:val="428667D2"/>
    <w:rsid w:val="42945AB4"/>
    <w:rsid w:val="42CD1CE0"/>
    <w:rsid w:val="42E1381E"/>
    <w:rsid w:val="42ED6459"/>
    <w:rsid w:val="42F35758"/>
    <w:rsid w:val="42FE58DD"/>
    <w:rsid w:val="430C5955"/>
    <w:rsid w:val="43174B3D"/>
    <w:rsid w:val="434B790E"/>
    <w:rsid w:val="4360274F"/>
    <w:rsid w:val="43977AB6"/>
    <w:rsid w:val="43A3342B"/>
    <w:rsid w:val="43C77C27"/>
    <w:rsid w:val="43DE09EE"/>
    <w:rsid w:val="44002FAD"/>
    <w:rsid w:val="449101DD"/>
    <w:rsid w:val="44DE1391"/>
    <w:rsid w:val="4510387D"/>
    <w:rsid w:val="451B225C"/>
    <w:rsid w:val="452410C9"/>
    <w:rsid w:val="45317DFB"/>
    <w:rsid w:val="456D3CE4"/>
    <w:rsid w:val="4579042C"/>
    <w:rsid w:val="457F0571"/>
    <w:rsid w:val="45851176"/>
    <w:rsid w:val="459F66FE"/>
    <w:rsid w:val="45C63B94"/>
    <w:rsid w:val="460E7DA5"/>
    <w:rsid w:val="463D5101"/>
    <w:rsid w:val="46422483"/>
    <w:rsid w:val="4659254A"/>
    <w:rsid w:val="465B0637"/>
    <w:rsid w:val="465E3F0D"/>
    <w:rsid w:val="466A16E6"/>
    <w:rsid w:val="46893F2B"/>
    <w:rsid w:val="46C44FE3"/>
    <w:rsid w:val="46C4686E"/>
    <w:rsid w:val="46F325D9"/>
    <w:rsid w:val="47390ABC"/>
    <w:rsid w:val="47571378"/>
    <w:rsid w:val="477B778F"/>
    <w:rsid w:val="477D0B90"/>
    <w:rsid w:val="478203EC"/>
    <w:rsid w:val="47B025FA"/>
    <w:rsid w:val="47FDA4DA"/>
    <w:rsid w:val="4809698F"/>
    <w:rsid w:val="4811697D"/>
    <w:rsid w:val="48653621"/>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B23"/>
    <w:rsid w:val="49F6167F"/>
    <w:rsid w:val="4A064FA0"/>
    <w:rsid w:val="4A16615C"/>
    <w:rsid w:val="4A4424D7"/>
    <w:rsid w:val="4A4C7DD3"/>
    <w:rsid w:val="4AB82D0F"/>
    <w:rsid w:val="4AC34A81"/>
    <w:rsid w:val="4AEB7664"/>
    <w:rsid w:val="4AFAAC67"/>
    <w:rsid w:val="4AFD7C19"/>
    <w:rsid w:val="4B0567D1"/>
    <w:rsid w:val="4B236AAE"/>
    <w:rsid w:val="4B707271"/>
    <w:rsid w:val="4B9739F7"/>
    <w:rsid w:val="4BDF193C"/>
    <w:rsid w:val="4BEE2503"/>
    <w:rsid w:val="4C1A3999"/>
    <w:rsid w:val="4C245A30"/>
    <w:rsid w:val="4CB6685F"/>
    <w:rsid w:val="4CC367FE"/>
    <w:rsid w:val="4CF71AAC"/>
    <w:rsid w:val="4D077F3C"/>
    <w:rsid w:val="4D123355"/>
    <w:rsid w:val="4D2A3B31"/>
    <w:rsid w:val="4D312C52"/>
    <w:rsid w:val="4D83582C"/>
    <w:rsid w:val="4D905305"/>
    <w:rsid w:val="4D964A72"/>
    <w:rsid w:val="4D9C1254"/>
    <w:rsid w:val="4DD74E02"/>
    <w:rsid w:val="4E3B1782"/>
    <w:rsid w:val="4E793892"/>
    <w:rsid w:val="4E800872"/>
    <w:rsid w:val="4EC569ED"/>
    <w:rsid w:val="4ED50EA1"/>
    <w:rsid w:val="4ED82682"/>
    <w:rsid w:val="4EEC050C"/>
    <w:rsid w:val="4F104EC3"/>
    <w:rsid w:val="4F47354A"/>
    <w:rsid w:val="4F911C54"/>
    <w:rsid w:val="4FD712A8"/>
    <w:rsid w:val="4FE625E0"/>
    <w:rsid w:val="4FF32690"/>
    <w:rsid w:val="4FF5A971"/>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A74D0"/>
    <w:rsid w:val="520B36A2"/>
    <w:rsid w:val="52196B0F"/>
    <w:rsid w:val="522E4CC3"/>
    <w:rsid w:val="5244713B"/>
    <w:rsid w:val="52615633"/>
    <w:rsid w:val="526F4DE4"/>
    <w:rsid w:val="52977FD4"/>
    <w:rsid w:val="52A25790"/>
    <w:rsid w:val="52A96B6F"/>
    <w:rsid w:val="52B45975"/>
    <w:rsid w:val="52D94AA4"/>
    <w:rsid w:val="52DDA2AC"/>
    <w:rsid w:val="52EA3A62"/>
    <w:rsid w:val="52F45CCD"/>
    <w:rsid w:val="52F50BB8"/>
    <w:rsid w:val="53097272"/>
    <w:rsid w:val="53544462"/>
    <w:rsid w:val="5397158E"/>
    <w:rsid w:val="539D0113"/>
    <w:rsid w:val="54013861"/>
    <w:rsid w:val="54487265"/>
    <w:rsid w:val="544D6070"/>
    <w:rsid w:val="54605E1E"/>
    <w:rsid w:val="54B3506A"/>
    <w:rsid w:val="54CA0D16"/>
    <w:rsid w:val="54DD4057"/>
    <w:rsid w:val="54E54F02"/>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710"/>
    <w:rsid w:val="566B6D1E"/>
    <w:rsid w:val="568161A9"/>
    <w:rsid w:val="57032A2C"/>
    <w:rsid w:val="570F5219"/>
    <w:rsid w:val="5728153D"/>
    <w:rsid w:val="575D12B5"/>
    <w:rsid w:val="57610A87"/>
    <w:rsid w:val="577B1140"/>
    <w:rsid w:val="577B7F21"/>
    <w:rsid w:val="577F181B"/>
    <w:rsid w:val="57921984"/>
    <w:rsid w:val="579737F0"/>
    <w:rsid w:val="57AB7B30"/>
    <w:rsid w:val="57AF5251"/>
    <w:rsid w:val="57B26373"/>
    <w:rsid w:val="57B63F04"/>
    <w:rsid w:val="57C57C38"/>
    <w:rsid w:val="57CD20C2"/>
    <w:rsid w:val="57D45866"/>
    <w:rsid w:val="57D675AB"/>
    <w:rsid w:val="57D95FDD"/>
    <w:rsid w:val="57EBA8ED"/>
    <w:rsid w:val="57EEAB76"/>
    <w:rsid w:val="57FDC240"/>
    <w:rsid w:val="588FDA93"/>
    <w:rsid w:val="58917D2F"/>
    <w:rsid w:val="5894085C"/>
    <w:rsid w:val="58AE4F0C"/>
    <w:rsid w:val="58B85899"/>
    <w:rsid w:val="58E363A9"/>
    <w:rsid w:val="595E1678"/>
    <w:rsid w:val="59677E53"/>
    <w:rsid w:val="596D5BD4"/>
    <w:rsid w:val="597E3DD8"/>
    <w:rsid w:val="597FFE61"/>
    <w:rsid w:val="59F80043"/>
    <w:rsid w:val="5A09252F"/>
    <w:rsid w:val="5A0B2778"/>
    <w:rsid w:val="5A1275EA"/>
    <w:rsid w:val="5A2A7C7B"/>
    <w:rsid w:val="5A3E2560"/>
    <w:rsid w:val="5A4732C2"/>
    <w:rsid w:val="5A5D3B6E"/>
    <w:rsid w:val="5A637A76"/>
    <w:rsid w:val="5A6D33BA"/>
    <w:rsid w:val="5A792B1F"/>
    <w:rsid w:val="5A874767"/>
    <w:rsid w:val="5AA85BE2"/>
    <w:rsid w:val="5AA996B1"/>
    <w:rsid w:val="5AAD6F28"/>
    <w:rsid w:val="5AD3266C"/>
    <w:rsid w:val="5AD63A24"/>
    <w:rsid w:val="5B2E1A1D"/>
    <w:rsid w:val="5B843A1C"/>
    <w:rsid w:val="5B873E3F"/>
    <w:rsid w:val="5BB11BD4"/>
    <w:rsid w:val="5BE32E09"/>
    <w:rsid w:val="5C02690E"/>
    <w:rsid w:val="5C196DA7"/>
    <w:rsid w:val="5C2A048C"/>
    <w:rsid w:val="5C466E0C"/>
    <w:rsid w:val="5C80234E"/>
    <w:rsid w:val="5C8A680C"/>
    <w:rsid w:val="5CF05941"/>
    <w:rsid w:val="5CFD2D29"/>
    <w:rsid w:val="5CFFA33F"/>
    <w:rsid w:val="5D0C4701"/>
    <w:rsid w:val="5D0F0395"/>
    <w:rsid w:val="5D1909AC"/>
    <w:rsid w:val="5D221076"/>
    <w:rsid w:val="5D397964"/>
    <w:rsid w:val="5D399DB5"/>
    <w:rsid w:val="5D581A6D"/>
    <w:rsid w:val="5D5A391C"/>
    <w:rsid w:val="5D5F10C0"/>
    <w:rsid w:val="5D7DE627"/>
    <w:rsid w:val="5D891B7B"/>
    <w:rsid w:val="5DAD38EE"/>
    <w:rsid w:val="5E006862"/>
    <w:rsid w:val="5E0207B9"/>
    <w:rsid w:val="5E1834A1"/>
    <w:rsid w:val="5E1A118B"/>
    <w:rsid w:val="5E261785"/>
    <w:rsid w:val="5E3C05F1"/>
    <w:rsid w:val="5E4A7017"/>
    <w:rsid w:val="5E552BBA"/>
    <w:rsid w:val="5E611C10"/>
    <w:rsid w:val="5E631F59"/>
    <w:rsid w:val="5E6D098A"/>
    <w:rsid w:val="5E7A0F3F"/>
    <w:rsid w:val="5EDA7670"/>
    <w:rsid w:val="5EDF067E"/>
    <w:rsid w:val="5EFC1BD5"/>
    <w:rsid w:val="5EFC7377"/>
    <w:rsid w:val="5F06174D"/>
    <w:rsid w:val="5F3A3602"/>
    <w:rsid w:val="5F45733B"/>
    <w:rsid w:val="5F6277C6"/>
    <w:rsid w:val="5F6D0B1D"/>
    <w:rsid w:val="5F73687B"/>
    <w:rsid w:val="5F7F7504"/>
    <w:rsid w:val="5F8D0B82"/>
    <w:rsid w:val="5F8F57DA"/>
    <w:rsid w:val="5FAF8761"/>
    <w:rsid w:val="5FB5D4D0"/>
    <w:rsid w:val="5FBD1091"/>
    <w:rsid w:val="5FBEAF7D"/>
    <w:rsid w:val="5FCC5339"/>
    <w:rsid w:val="5FDFD0E3"/>
    <w:rsid w:val="5FE34A5B"/>
    <w:rsid w:val="5FE7DF4F"/>
    <w:rsid w:val="5FF544F3"/>
    <w:rsid w:val="5FFD30D1"/>
    <w:rsid w:val="5FFE1E36"/>
    <w:rsid w:val="5FFFF597"/>
    <w:rsid w:val="60232584"/>
    <w:rsid w:val="602E28F3"/>
    <w:rsid w:val="607330CE"/>
    <w:rsid w:val="60825176"/>
    <w:rsid w:val="609F2AC4"/>
    <w:rsid w:val="60C211B9"/>
    <w:rsid w:val="60FA2EE8"/>
    <w:rsid w:val="61054A27"/>
    <w:rsid w:val="610A52BC"/>
    <w:rsid w:val="611D2366"/>
    <w:rsid w:val="61421856"/>
    <w:rsid w:val="615227C4"/>
    <w:rsid w:val="61654E3F"/>
    <w:rsid w:val="616B3B76"/>
    <w:rsid w:val="6182292A"/>
    <w:rsid w:val="618F0071"/>
    <w:rsid w:val="619F7F92"/>
    <w:rsid w:val="61F94C26"/>
    <w:rsid w:val="62000E56"/>
    <w:rsid w:val="6217062D"/>
    <w:rsid w:val="624F3E49"/>
    <w:rsid w:val="62632286"/>
    <w:rsid w:val="6281699F"/>
    <w:rsid w:val="62885958"/>
    <w:rsid w:val="62DD447A"/>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8140A"/>
    <w:rsid w:val="652E1513"/>
    <w:rsid w:val="653C3090"/>
    <w:rsid w:val="656C5B97"/>
    <w:rsid w:val="65854376"/>
    <w:rsid w:val="658767BE"/>
    <w:rsid w:val="65892531"/>
    <w:rsid w:val="65CF619B"/>
    <w:rsid w:val="65F84064"/>
    <w:rsid w:val="660B71FA"/>
    <w:rsid w:val="66195831"/>
    <w:rsid w:val="662E75B1"/>
    <w:rsid w:val="66342C2E"/>
    <w:rsid w:val="663E784C"/>
    <w:rsid w:val="668B6A45"/>
    <w:rsid w:val="66AC42AB"/>
    <w:rsid w:val="66E149C5"/>
    <w:rsid w:val="66FCB37F"/>
    <w:rsid w:val="67011F07"/>
    <w:rsid w:val="672F3F24"/>
    <w:rsid w:val="673E055F"/>
    <w:rsid w:val="67551CE3"/>
    <w:rsid w:val="67565EEF"/>
    <w:rsid w:val="676BCCC2"/>
    <w:rsid w:val="676EF948"/>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57456"/>
    <w:rsid w:val="691664E5"/>
    <w:rsid w:val="693E15D3"/>
    <w:rsid w:val="69627681"/>
    <w:rsid w:val="6977531D"/>
    <w:rsid w:val="69CC2BFF"/>
    <w:rsid w:val="69FD55B8"/>
    <w:rsid w:val="6A0B1C62"/>
    <w:rsid w:val="6A2406C8"/>
    <w:rsid w:val="6AB02CA6"/>
    <w:rsid w:val="6ADE0BD1"/>
    <w:rsid w:val="6AE96859"/>
    <w:rsid w:val="6AE991DA"/>
    <w:rsid w:val="6B147746"/>
    <w:rsid w:val="6B24787C"/>
    <w:rsid w:val="6B4E26BA"/>
    <w:rsid w:val="6B573233"/>
    <w:rsid w:val="6B5B6274"/>
    <w:rsid w:val="6B935D53"/>
    <w:rsid w:val="6BEF72ED"/>
    <w:rsid w:val="6C140860"/>
    <w:rsid w:val="6C17459F"/>
    <w:rsid w:val="6C196F71"/>
    <w:rsid w:val="6C213775"/>
    <w:rsid w:val="6C226FCB"/>
    <w:rsid w:val="6C31226F"/>
    <w:rsid w:val="6C552F0B"/>
    <w:rsid w:val="6C631946"/>
    <w:rsid w:val="6C7DEDAE"/>
    <w:rsid w:val="6C8C67B7"/>
    <w:rsid w:val="6C9D744C"/>
    <w:rsid w:val="6D167928"/>
    <w:rsid w:val="6D26299B"/>
    <w:rsid w:val="6D4772EC"/>
    <w:rsid w:val="6D593A86"/>
    <w:rsid w:val="6D8FB567"/>
    <w:rsid w:val="6D9078AF"/>
    <w:rsid w:val="6DAA3FEF"/>
    <w:rsid w:val="6DB5FC52"/>
    <w:rsid w:val="6DC0172B"/>
    <w:rsid w:val="6DC9133C"/>
    <w:rsid w:val="6DCB690C"/>
    <w:rsid w:val="6DD41A5B"/>
    <w:rsid w:val="6DDD2BD2"/>
    <w:rsid w:val="6DF43C2E"/>
    <w:rsid w:val="6DF51CA3"/>
    <w:rsid w:val="6E8335BD"/>
    <w:rsid w:val="6E8E12EF"/>
    <w:rsid w:val="6E972936"/>
    <w:rsid w:val="6ED446C5"/>
    <w:rsid w:val="6F2A7D94"/>
    <w:rsid w:val="6F722C2B"/>
    <w:rsid w:val="6F7BFEBF"/>
    <w:rsid w:val="6F7FDD25"/>
    <w:rsid w:val="6F8331F1"/>
    <w:rsid w:val="6FAE1A09"/>
    <w:rsid w:val="6FBF5D08"/>
    <w:rsid w:val="6FCFF6EE"/>
    <w:rsid w:val="6FD75BF8"/>
    <w:rsid w:val="6FF7BF88"/>
    <w:rsid w:val="6FFFC41B"/>
    <w:rsid w:val="707723D0"/>
    <w:rsid w:val="70F5661B"/>
    <w:rsid w:val="71360107"/>
    <w:rsid w:val="713B688E"/>
    <w:rsid w:val="71414EAF"/>
    <w:rsid w:val="71D43752"/>
    <w:rsid w:val="71F1796A"/>
    <w:rsid w:val="72154626"/>
    <w:rsid w:val="72262B5D"/>
    <w:rsid w:val="72283FF7"/>
    <w:rsid w:val="722B70F5"/>
    <w:rsid w:val="722E7212"/>
    <w:rsid w:val="723A0474"/>
    <w:rsid w:val="723E0290"/>
    <w:rsid w:val="725923E4"/>
    <w:rsid w:val="72864BF7"/>
    <w:rsid w:val="729023FC"/>
    <w:rsid w:val="72B157EF"/>
    <w:rsid w:val="72BD382B"/>
    <w:rsid w:val="73B4CBC5"/>
    <w:rsid w:val="73C0646E"/>
    <w:rsid w:val="73DF9EA6"/>
    <w:rsid w:val="73F9BA3C"/>
    <w:rsid w:val="73FFAFFE"/>
    <w:rsid w:val="742222F5"/>
    <w:rsid w:val="7426121D"/>
    <w:rsid w:val="74433779"/>
    <w:rsid w:val="74476126"/>
    <w:rsid w:val="74706664"/>
    <w:rsid w:val="747F3682"/>
    <w:rsid w:val="749358FC"/>
    <w:rsid w:val="749C4185"/>
    <w:rsid w:val="75067759"/>
    <w:rsid w:val="75131D5F"/>
    <w:rsid w:val="752E6DCD"/>
    <w:rsid w:val="7551380D"/>
    <w:rsid w:val="755DD9C8"/>
    <w:rsid w:val="75600BE5"/>
    <w:rsid w:val="7564475C"/>
    <w:rsid w:val="7583797F"/>
    <w:rsid w:val="75934C88"/>
    <w:rsid w:val="75D155C0"/>
    <w:rsid w:val="75D20F1D"/>
    <w:rsid w:val="75DA2C18"/>
    <w:rsid w:val="75E6BF1A"/>
    <w:rsid w:val="75F54412"/>
    <w:rsid w:val="760320FA"/>
    <w:rsid w:val="761D08E0"/>
    <w:rsid w:val="761E37AB"/>
    <w:rsid w:val="765D347C"/>
    <w:rsid w:val="76826699"/>
    <w:rsid w:val="76A17DC2"/>
    <w:rsid w:val="76C87133"/>
    <w:rsid w:val="76CD08D5"/>
    <w:rsid w:val="76DB4B92"/>
    <w:rsid w:val="76E870A0"/>
    <w:rsid w:val="76EF03D6"/>
    <w:rsid w:val="76FD013A"/>
    <w:rsid w:val="770056C4"/>
    <w:rsid w:val="77052AA4"/>
    <w:rsid w:val="77136511"/>
    <w:rsid w:val="77195F11"/>
    <w:rsid w:val="772F7A6D"/>
    <w:rsid w:val="77340A39"/>
    <w:rsid w:val="77351FD0"/>
    <w:rsid w:val="77472422"/>
    <w:rsid w:val="776E579F"/>
    <w:rsid w:val="77747DE8"/>
    <w:rsid w:val="777F31F2"/>
    <w:rsid w:val="77977C02"/>
    <w:rsid w:val="77B98E34"/>
    <w:rsid w:val="77D1700D"/>
    <w:rsid w:val="77EC04CC"/>
    <w:rsid w:val="77ED3EA9"/>
    <w:rsid w:val="77F959B0"/>
    <w:rsid w:val="77F9DC0C"/>
    <w:rsid w:val="78775729"/>
    <w:rsid w:val="787E1A12"/>
    <w:rsid w:val="78A21639"/>
    <w:rsid w:val="78A42DB0"/>
    <w:rsid w:val="78A656AB"/>
    <w:rsid w:val="78B2245C"/>
    <w:rsid w:val="78E172CC"/>
    <w:rsid w:val="78EA1D1F"/>
    <w:rsid w:val="7904172F"/>
    <w:rsid w:val="790F7E27"/>
    <w:rsid w:val="792A231A"/>
    <w:rsid w:val="79316829"/>
    <w:rsid w:val="795C9013"/>
    <w:rsid w:val="797E66A9"/>
    <w:rsid w:val="798518A4"/>
    <w:rsid w:val="798B3323"/>
    <w:rsid w:val="79A97383"/>
    <w:rsid w:val="79BF2DA3"/>
    <w:rsid w:val="79E27E8B"/>
    <w:rsid w:val="79F850CE"/>
    <w:rsid w:val="79FD443C"/>
    <w:rsid w:val="79FFCC90"/>
    <w:rsid w:val="7A1D1975"/>
    <w:rsid w:val="7A3E5150"/>
    <w:rsid w:val="7A4670D6"/>
    <w:rsid w:val="7A534B63"/>
    <w:rsid w:val="7A615382"/>
    <w:rsid w:val="7A67303B"/>
    <w:rsid w:val="7AAB1D04"/>
    <w:rsid w:val="7ABA4368"/>
    <w:rsid w:val="7ABF1BA0"/>
    <w:rsid w:val="7AD05746"/>
    <w:rsid w:val="7AF5B874"/>
    <w:rsid w:val="7B257FFD"/>
    <w:rsid w:val="7B273D20"/>
    <w:rsid w:val="7B343476"/>
    <w:rsid w:val="7B5A2978"/>
    <w:rsid w:val="7B5A7E4C"/>
    <w:rsid w:val="7B667AF9"/>
    <w:rsid w:val="7B7468F8"/>
    <w:rsid w:val="7B7D2864"/>
    <w:rsid w:val="7BEE0103"/>
    <w:rsid w:val="7BFD0AFE"/>
    <w:rsid w:val="7C0A0FE4"/>
    <w:rsid w:val="7C254906"/>
    <w:rsid w:val="7C590818"/>
    <w:rsid w:val="7C6BDFDE"/>
    <w:rsid w:val="7C7C10F6"/>
    <w:rsid w:val="7C853BEA"/>
    <w:rsid w:val="7C865C6D"/>
    <w:rsid w:val="7C881368"/>
    <w:rsid w:val="7C971DB1"/>
    <w:rsid w:val="7CB3CA24"/>
    <w:rsid w:val="7CBBBA2C"/>
    <w:rsid w:val="7CE27788"/>
    <w:rsid w:val="7D0C32F1"/>
    <w:rsid w:val="7D0F408D"/>
    <w:rsid w:val="7D491C6C"/>
    <w:rsid w:val="7D5429C0"/>
    <w:rsid w:val="7D6E6D43"/>
    <w:rsid w:val="7D776A81"/>
    <w:rsid w:val="7D7B37B7"/>
    <w:rsid w:val="7D7B735E"/>
    <w:rsid w:val="7D7F0FE5"/>
    <w:rsid w:val="7D7F6752"/>
    <w:rsid w:val="7D942602"/>
    <w:rsid w:val="7D9A5601"/>
    <w:rsid w:val="7DA414A6"/>
    <w:rsid w:val="7DB57A34"/>
    <w:rsid w:val="7DB770A1"/>
    <w:rsid w:val="7DBB0C14"/>
    <w:rsid w:val="7DD9BE2F"/>
    <w:rsid w:val="7DDFA941"/>
    <w:rsid w:val="7DE60973"/>
    <w:rsid w:val="7DED22FE"/>
    <w:rsid w:val="7DEF0916"/>
    <w:rsid w:val="7DF19F14"/>
    <w:rsid w:val="7DFB0D50"/>
    <w:rsid w:val="7DFB294D"/>
    <w:rsid w:val="7E1E5218"/>
    <w:rsid w:val="7E571352"/>
    <w:rsid w:val="7E9A4E1F"/>
    <w:rsid w:val="7EA7723A"/>
    <w:rsid w:val="7EBFF678"/>
    <w:rsid w:val="7EC65EC0"/>
    <w:rsid w:val="7ED7FCA2"/>
    <w:rsid w:val="7EEB2592"/>
    <w:rsid w:val="7EF15B8A"/>
    <w:rsid w:val="7EF56FBB"/>
    <w:rsid w:val="7EFF539D"/>
    <w:rsid w:val="7EFF8F19"/>
    <w:rsid w:val="7EFFBBAA"/>
    <w:rsid w:val="7F0768EB"/>
    <w:rsid w:val="7F0EABDA"/>
    <w:rsid w:val="7F143BEC"/>
    <w:rsid w:val="7F2E0F53"/>
    <w:rsid w:val="7F345907"/>
    <w:rsid w:val="7F3F64C2"/>
    <w:rsid w:val="7F47945A"/>
    <w:rsid w:val="7F5FFE11"/>
    <w:rsid w:val="7F715AF2"/>
    <w:rsid w:val="7F7BCF83"/>
    <w:rsid w:val="7F7C8458"/>
    <w:rsid w:val="7F7F6E53"/>
    <w:rsid w:val="7F8395BC"/>
    <w:rsid w:val="7F886E69"/>
    <w:rsid w:val="7FA76E41"/>
    <w:rsid w:val="7FA7D4F4"/>
    <w:rsid w:val="7FABE39A"/>
    <w:rsid w:val="7FBF57FD"/>
    <w:rsid w:val="7FCFA827"/>
    <w:rsid w:val="7FDAE6A0"/>
    <w:rsid w:val="7FDFCCE8"/>
    <w:rsid w:val="7FE495B3"/>
    <w:rsid w:val="7FE5BC80"/>
    <w:rsid w:val="7FE7A7FF"/>
    <w:rsid w:val="7FEAB85E"/>
    <w:rsid w:val="7FEEB36B"/>
    <w:rsid w:val="7FEF8249"/>
    <w:rsid w:val="7FF3D969"/>
    <w:rsid w:val="7FF3E17D"/>
    <w:rsid w:val="7FF5F1EE"/>
    <w:rsid w:val="7FF6D1DC"/>
    <w:rsid w:val="7FFACEDB"/>
    <w:rsid w:val="7FFBFD87"/>
    <w:rsid w:val="7FFCC40F"/>
    <w:rsid w:val="7FFD9C6C"/>
    <w:rsid w:val="7FFEF7D4"/>
    <w:rsid w:val="7FFF2690"/>
    <w:rsid w:val="8DFD4C1F"/>
    <w:rsid w:val="8FF01517"/>
    <w:rsid w:val="8FFD3A23"/>
    <w:rsid w:val="98FC0279"/>
    <w:rsid w:val="9D5FD814"/>
    <w:rsid w:val="9DFFDF29"/>
    <w:rsid w:val="9F33DE01"/>
    <w:rsid w:val="A34B20D4"/>
    <w:rsid w:val="A5EF6749"/>
    <w:rsid w:val="ACC2FDC8"/>
    <w:rsid w:val="AF4A515E"/>
    <w:rsid w:val="AFF52979"/>
    <w:rsid w:val="AFFA76EE"/>
    <w:rsid w:val="AFFDBFA2"/>
    <w:rsid w:val="AFFF2E75"/>
    <w:rsid w:val="B2DF85C3"/>
    <w:rsid w:val="B5F98311"/>
    <w:rsid w:val="B64B66F7"/>
    <w:rsid w:val="B663380E"/>
    <w:rsid w:val="B77743E5"/>
    <w:rsid w:val="B7BE9540"/>
    <w:rsid w:val="B7FFEFC8"/>
    <w:rsid w:val="B89DEB0E"/>
    <w:rsid w:val="B9733BF5"/>
    <w:rsid w:val="B9DE7D6C"/>
    <w:rsid w:val="BA3FD024"/>
    <w:rsid w:val="BABBDAD9"/>
    <w:rsid w:val="BAC6D445"/>
    <w:rsid w:val="BACB3A78"/>
    <w:rsid w:val="BB7FA927"/>
    <w:rsid w:val="BBF6A220"/>
    <w:rsid w:val="BBFD9B39"/>
    <w:rsid w:val="BCADE5D4"/>
    <w:rsid w:val="BD7F9A8C"/>
    <w:rsid w:val="BD87AE55"/>
    <w:rsid w:val="BDCE2D6D"/>
    <w:rsid w:val="BDE381C2"/>
    <w:rsid w:val="BDF521A0"/>
    <w:rsid w:val="BDFE5737"/>
    <w:rsid w:val="BDFFAA00"/>
    <w:rsid w:val="BEAD4475"/>
    <w:rsid w:val="BEADE250"/>
    <w:rsid w:val="BEFF125D"/>
    <w:rsid w:val="BF3F174A"/>
    <w:rsid w:val="BF3F7A84"/>
    <w:rsid w:val="BF57A4F1"/>
    <w:rsid w:val="BF60F05B"/>
    <w:rsid w:val="BFDF33EE"/>
    <w:rsid w:val="BFED6418"/>
    <w:rsid w:val="BFFAED11"/>
    <w:rsid w:val="BFFE533E"/>
    <w:rsid w:val="BFFFB869"/>
    <w:rsid w:val="C1EEE403"/>
    <w:rsid w:val="C2B68538"/>
    <w:rsid w:val="CB137B40"/>
    <w:rsid w:val="CBFD7C6B"/>
    <w:rsid w:val="CDAF842D"/>
    <w:rsid w:val="CDFF1FB9"/>
    <w:rsid w:val="CEABA5EB"/>
    <w:rsid w:val="CF375FB5"/>
    <w:rsid w:val="CF3F2859"/>
    <w:rsid w:val="CFF7F2B4"/>
    <w:rsid w:val="CFFD5B5F"/>
    <w:rsid w:val="D39D4B60"/>
    <w:rsid w:val="D54C7880"/>
    <w:rsid w:val="D57F39B2"/>
    <w:rsid w:val="D5FEC042"/>
    <w:rsid w:val="D75F12FA"/>
    <w:rsid w:val="D76FC41B"/>
    <w:rsid w:val="D7FBDFFD"/>
    <w:rsid w:val="D96B1C14"/>
    <w:rsid w:val="DACF62F4"/>
    <w:rsid w:val="DAFF9EC1"/>
    <w:rsid w:val="DB2BA0B5"/>
    <w:rsid w:val="DBCBA9D6"/>
    <w:rsid w:val="DBFB36F6"/>
    <w:rsid w:val="DCDF2801"/>
    <w:rsid w:val="DD7B3ADC"/>
    <w:rsid w:val="DDAE0B40"/>
    <w:rsid w:val="DDD95495"/>
    <w:rsid w:val="DDF3D600"/>
    <w:rsid w:val="DEFE41C9"/>
    <w:rsid w:val="DF3E50AC"/>
    <w:rsid w:val="DF4B1A26"/>
    <w:rsid w:val="DF5F76D5"/>
    <w:rsid w:val="DF8EB52B"/>
    <w:rsid w:val="DF9D45C8"/>
    <w:rsid w:val="DFB94E37"/>
    <w:rsid w:val="DFC6886F"/>
    <w:rsid w:val="DFDE6F86"/>
    <w:rsid w:val="DFDF72D1"/>
    <w:rsid w:val="DFEFFCF3"/>
    <w:rsid w:val="DFFBCBA3"/>
    <w:rsid w:val="E37AA12A"/>
    <w:rsid w:val="E5F7D018"/>
    <w:rsid w:val="E6CCC3F9"/>
    <w:rsid w:val="E6FC3F50"/>
    <w:rsid w:val="E7DB96AC"/>
    <w:rsid w:val="E7FB7737"/>
    <w:rsid w:val="E7FE46BC"/>
    <w:rsid w:val="E7FFB58A"/>
    <w:rsid w:val="EAF6B7BD"/>
    <w:rsid w:val="EAF7CFBF"/>
    <w:rsid w:val="EB2C2ED9"/>
    <w:rsid w:val="EB6FE4FC"/>
    <w:rsid w:val="EBBC70B0"/>
    <w:rsid w:val="EC5621D9"/>
    <w:rsid w:val="ED6F8209"/>
    <w:rsid w:val="EDDA94A6"/>
    <w:rsid w:val="EDF2F12D"/>
    <w:rsid w:val="EEF59D1A"/>
    <w:rsid w:val="EEFBA463"/>
    <w:rsid w:val="EF5FAC0D"/>
    <w:rsid w:val="EF77EA9C"/>
    <w:rsid w:val="EF9148A0"/>
    <w:rsid w:val="EF979B8D"/>
    <w:rsid w:val="EFCB1F25"/>
    <w:rsid w:val="EFDD263B"/>
    <w:rsid w:val="EFDDFF2A"/>
    <w:rsid w:val="EFEF8FEF"/>
    <w:rsid w:val="EFF7A898"/>
    <w:rsid w:val="EFFF1E39"/>
    <w:rsid w:val="F34B47A8"/>
    <w:rsid w:val="F3BBEE31"/>
    <w:rsid w:val="F3DF4D58"/>
    <w:rsid w:val="F3FBC488"/>
    <w:rsid w:val="F57CC8BC"/>
    <w:rsid w:val="F5BD3ED8"/>
    <w:rsid w:val="F5F31944"/>
    <w:rsid w:val="F5FA680A"/>
    <w:rsid w:val="F5FFD31F"/>
    <w:rsid w:val="F6773872"/>
    <w:rsid w:val="F6E0E694"/>
    <w:rsid w:val="F734F53B"/>
    <w:rsid w:val="F7379863"/>
    <w:rsid w:val="F79F47C7"/>
    <w:rsid w:val="F7AF8228"/>
    <w:rsid w:val="F7B66FD5"/>
    <w:rsid w:val="F7BF7321"/>
    <w:rsid w:val="F7BFFCD9"/>
    <w:rsid w:val="F7FBFDE6"/>
    <w:rsid w:val="F7FD6CA3"/>
    <w:rsid w:val="F87ECB2F"/>
    <w:rsid w:val="F8BFB747"/>
    <w:rsid w:val="F9DB340A"/>
    <w:rsid w:val="FAFF98F1"/>
    <w:rsid w:val="FB7F80E2"/>
    <w:rsid w:val="FB9F2BEF"/>
    <w:rsid w:val="FBDD50C8"/>
    <w:rsid w:val="FBEF7859"/>
    <w:rsid w:val="FBFBFE5D"/>
    <w:rsid w:val="FBFF7AC0"/>
    <w:rsid w:val="FC3BAC7F"/>
    <w:rsid w:val="FCA33DDA"/>
    <w:rsid w:val="FCF5F10C"/>
    <w:rsid w:val="FCFF7FCC"/>
    <w:rsid w:val="FD7E0A2C"/>
    <w:rsid w:val="FDA3BC63"/>
    <w:rsid w:val="FDBBFD98"/>
    <w:rsid w:val="FDDD583D"/>
    <w:rsid w:val="FDFB0734"/>
    <w:rsid w:val="FE3F2573"/>
    <w:rsid w:val="FE3FAA96"/>
    <w:rsid w:val="FE97CE6B"/>
    <w:rsid w:val="FEAEF402"/>
    <w:rsid w:val="FEBF1A5C"/>
    <w:rsid w:val="FEDEA9A0"/>
    <w:rsid w:val="FEEF8CE2"/>
    <w:rsid w:val="FEEFB028"/>
    <w:rsid w:val="FEF71052"/>
    <w:rsid w:val="FEF7E8AA"/>
    <w:rsid w:val="FEFEE4BC"/>
    <w:rsid w:val="FEFF3FAD"/>
    <w:rsid w:val="FF3E565E"/>
    <w:rsid w:val="FF4FCD8A"/>
    <w:rsid w:val="FF5D462A"/>
    <w:rsid w:val="FF7CD985"/>
    <w:rsid w:val="FF7EA60C"/>
    <w:rsid w:val="FF7EEA79"/>
    <w:rsid w:val="FF996092"/>
    <w:rsid w:val="FF9F1215"/>
    <w:rsid w:val="FFB5D6E3"/>
    <w:rsid w:val="FFB7D6B6"/>
    <w:rsid w:val="FFBB884C"/>
    <w:rsid w:val="FFBFB58D"/>
    <w:rsid w:val="FFCB9AFE"/>
    <w:rsid w:val="FFCC9D9F"/>
    <w:rsid w:val="FFE138B8"/>
    <w:rsid w:val="FFE8794B"/>
    <w:rsid w:val="FFEF14F4"/>
    <w:rsid w:val="FFEF68B2"/>
    <w:rsid w:val="FFEFC0E3"/>
    <w:rsid w:val="FFEFE80F"/>
    <w:rsid w:val="FFF54C2D"/>
    <w:rsid w:val="FFF589C8"/>
    <w:rsid w:val="FFF66B99"/>
    <w:rsid w:val="FFF7113A"/>
    <w:rsid w:val="FFFEBEFA"/>
    <w:rsid w:val="FFFF2676"/>
    <w:rsid w:val="FFFF42E2"/>
    <w:rsid w:val="FFFF5211"/>
    <w:rsid w:val="FFFF8C7D"/>
    <w:rsid w:val="FFFFE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Closing"/>
    <w:basedOn w:val="1"/>
    <w:semiHidden/>
    <w:qFormat/>
    <w:uiPriority w:val="0"/>
    <w:pPr>
      <w:ind w:left="4320"/>
    </w:pPr>
    <w:rPr>
      <w:kern w:val="1"/>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6"/>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qFormat/>
    <w:uiPriority w:val="0"/>
    <w:rPr>
      <w:rFonts w:ascii="宋体" w:hAnsi="Courier New" w:cs="Arial"/>
      <w:snapToGrid w:val="0"/>
      <w:szCs w:val="21"/>
    </w:r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able of figures"/>
    <w:basedOn w:val="1"/>
    <w:next w:val="1"/>
    <w:qFormat/>
    <w:uiPriority w:val="0"/>
    <w:pPr>
      <w:ind w:left="200" w:leftChars="200" w:hanging="200" w:hangingChars="200"/>
    </w:p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7"/>
    <w:qFormat/>
    <w:uiPriority w:val="0"/>
    <w:rPr>
      <w:b/>
      <w:bCs/>
    </w:rPr>
  </w:style>
  <w:style w:type="paragraph" w:styleId="64">
    <w:name w:val="Body Text First Indent 2"/>
    <w:basedOn w:val="26"/>
    <w:link w:val="12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w:qFormat/>
    <w:uiPriority w:val="0"/>
    <w:rPr>
      <w:rFonts w:ascii="宋体" w:hAnsi="宋体" w:eastAsia="宋体" w:cs="Times New Roman"/>
      <w:sz w:val="24"/>
      <w:szCs w:val="22"/>
      <w:lang w:val="zh-CN"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4"/>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60"/>
    <w:qFormat/>
    <w:uiPriority w:val="0"/>
    <w:rPr>
      <w:rFonts w:ascii="黑体" w:hAnsi="Courier New" w:eastAsia="黑体"/>
    </w:rPr>
  </w:style>
  <w:style w:type="character" w:customStyle="1" w:styleId="303">
    <w:name w:val="正文文本 2 字符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67">
    <w:name w:val="DAS正文"/>
    <w:basedOn w:val="1"/>
    <w:qFormat/>
    <w:uiPriority w:val="0"/>
    <w:pPr>
      <w:spacing w:line="360" w:lineRule="auto"/>
      <w:ind w:right="181" w:firstLine="480" w:firstLineChars="200"/>
    </w:pPr>
    <w:rPr>
      <w:rFonts w:ascii="Verdana" w:hAnsi="Verdana"/>
    </w:rPr>
  </w:style>
  <w:style w:type="paragraph" w:customStyle="1" w:styleId="9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WPSOffice手动目录 1"/>
    <w:qFormat/>
    <w:uiPriority w:val="0"/>
    <w:rPr>
      <w:rFonts w:ascii="Times New Roman" w:hAnsi="Times New Roman" w:eastAsia="宋体" w:cs="Times New Roman"/>
      <w:lang w:val="en-US" w:eastAsia="zh-CN" w:bidi="ar-SA"/>
    </w:rPr>
  </w:style>
  <w:style w:type="paragraph" w:customStyle="1" w:styleId="971">
    <w:name w:val="列出段落6"/>
    <w:basedOn w:val="1"/>
    <w:unhideWhenUsed/>
    <w:qFormat/>
    <w:uiPriority w:val="99"/>
    <w:pPr>
      <w:ind w:firstLine="420" w:firstLineChars="200"/>
    </w:pPr>
  </w:style>
  <w:style w:type="paragraph" w:customStyle="1" w:styleId="972">
    <w:name w:val="标题 5（有编号）（绿盟科技）"/>
    <w:basedOn w:val="1"/>
    <w:next w:val="16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973">
    <w:name w:val="纯文本3"/>
    <w:basedOn w:val="1"/>
    <w:qFormat/>
    <w:uiPriority w:val="0"/>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62</Pages>
  <Words>30207</Words>
  <Characters>32781</Characters>
  <Lines>250</Lines>
  <Paragraphs>70</Paragraphs>
  <TotalTime>0</TotalTime>
  <ScaleCrop>false</ScaleCrop>
  <LinksUpToDate>false</LinksUpToDate>
  <CharactersWithSpaces>34137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2021-08-05T00:22:00Z</dcterms:created>
  <dc:creator>玥</dc:creator>
  <cp:lastModifiedBy>睡不醒</cp:lastModifiedBy>
  <cp:lastPrinted>2022-01-02T03:06:00Z</cp:lastPrinted>
  <dcterms:modified xsi:type="dcterms:W3CDTF">2025-07-17T03:52:28Z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E0A06082579941CC939AAA585107B993_13</vt:lpwstr>
  </property>
</Properties>
</file>