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庆元县融媒体中心2025年7月政府采购意向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为便于供应商及时了解政府采购信息，根据《财政部关于开展政府采购意向公开工作的通知》（财库〔2020〕10号）等有关规定，现将庆元县融媒体中心2025年7月采购意向公开如下：</w:t>
      </w:r>
    </w:p>
    <w:tbl>
      <w:tblPr>
        <w:tblStyle w:val="13"/>
        <w:tblW w:w="8356" w:type="dxa"/>
        <w:tblInd w:w="0" w:type="dxa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977"/>
        <w:gridCol w:w="5379"/>
      </w:tblGrid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29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t>采购单位</w:t>
            </w:r>
          </w:p>
        </w:tc>
        <w:tc>
          <w:tcPr>
            <w:tcW w:w="53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庆元县融媒体中心</w:t>
            </w:r>
            <w:r>
              <w:t>    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29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t>采购项目名称</w:t>
            </w:r>
          </w:p>
        </w:tc>
        <w:tc>
          <w:tcPr>
            <w:tcW w:w="53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庆元县融媒体中心广播剧《赶考路上》录制采购项目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29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预算金额（元）</w:t>
            </w:r>
          </w:p>
        </w:tc>
        <w:tc>
          <w:tcPr>
            <w:tcW w:w="53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400000</w:t>
            </w:r>
            <w:r>
              <w:rPr>
                <w:rFonts w:hint="eastAsia"/>
              </w:rPr>
              <w:t>.00</w:t>
            </w:r>
            <w:r>
              <w:t>         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29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预留中小企业采购份额</w:t>
            </w:r>
          </w:p>
        </w:tc>
        <w:tc>
          <w:tcPr>
            <w:tcW w:w="53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</w:t>
            </w:r>
            <w:r>
              <w:t>        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29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落实政府采购政策功能情况</w:t>
            </w:r>
          </w:p>
        </w:tc>
        <w:tc>
          <w:tcPr>
            <w:tcW w:w="53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落实政府采购相关政策</w:t>
            </w:r>
            <w:r>
              <w:t>         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29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预计采购时间</w:t>
            </w:r>
          </w:p>
        </w:tc>
        <w:tc>
          <w:tcPr>
            <w:tcW w:w="53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2025年0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t> 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827" w:hRule="atLeast"/>
        </w:trPr>
        <w:tc>
          <w:tcPr>
            <w:tcW w:w="29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采购需求概况</w:t>
            </w:r>
          </w:p>
        </w:tc>
        <w:tc>
          <w:tcPr>
            <w:tcW w:w="53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  <w:r>
              <w:t>标的名称：</w:t>
            </w:r>
            <w:r>
              <w:rPr>
                <w:rFonts w:hint="eastAsia"/>
              </w:rPr>
              <w:t>庆元县融媒体中心广播剧《赶考路上》录制采购项目</w:t>
            </w:r>
            <w:r>
              <w:t> </w:t>
            </w:r>
            <w:r>
              <w:br w:type="textWrapping"/>
            </w:r>
            <w:r>
              <w:t>数量/单位：</w:t>
            </w:r>
            <w:r>
              <w:rPr>
                <w:rFonts w:hint="eastAsia"/>
              </w:rPr>
              <w:t>1项</w:t>
            </w:r>
            <w:r>
              <w:t> </w:t>
            </w:r>
            <w:r>
              <w:br w:type="textWrapping"/>
            </w:r>
            <w:r>
              <w:t>预算金额（元）：</w:t>
            </w:r>
            <w:r>
              <w:rPr>
                <w:rFonts w:hint="eastAsia"/>
                <w:lang w:val="en-US" w:eastAsia="zh-CN"/>
              </w:rPr>
              <w:t>400000</w:t>
            </w:r>
            <w:r>
              <w:rPr>
                <w:rFonts w:hint="eastAsia"/>
              </w:rPr>
              <w:t>.00</w:t>
            </w:r>
            <w: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采购目录： </w:t>
            </w:r>
            <w:r>
              <w:rPr>
                <w:rFonts w:hint="eastAsia"/>
                <w:color w:val="auto"/>
                <w:lang w:val="en-US" w:eastAsia="zh-CN"/>
              </w:rPr>
              <w:t>C06020400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本次采购以广播剧为载体，借助其生动有趣、便捷高效的艺术形式，深度演绎</w:t>
            </w:r>
            <w:r>
              <w:rPr>
                <w:rFonts w:hint="eastAsia"/>
                <w:color w:val="auto"/>
                <w:lang w:val="en-US" w:eastAsia="zh-CN"/>
              </w:rPr>
              <w:t>庆元</w:t>
            </w:r>
            <w:r>
              <w:rPr>
                <w:rFonts w:hint="eastAsia"/>
                <w:color w:val="auto"/>
              </w:rPr>
              <w:t>县本土文化。讲述福建政和县中考生在暴雨灾害中，跨越浙闽两省险境奔赴考场的动人故事，将</w:t>
            </w:r>
            <w:r>
              <w:rPr>
                <w:rFonts w:hint="eastAsia"/>
                <w:color w:val="auto"/>
                <w:lang w:val="en-US" w:eastAsia="zh-CN"/>
              </w:rPr>
              <w:t>庆元</w:t>
            </w:r>
            <w:r>
              <w:rPr>
                <w:rFonts w:hint="eastAsia"/>
                <w:color w:val="auto"/>
              </w:rPr>
              <w:t>人文特色传播至更广阔领域，全面提升</w:t>
            </w:r>
            <w:r>
              <w:rPr>
                <w:rFonts w:hint="eastAsia"/>
                <w:color w:val="auto"/>
                <w:lang w:val="en-US" w:eastAsia="zh-CN"/>
              </w:rPr>
              <w:t>庆元</w:t>
            </w:r>
            <w:r>
              <w:rPr>
                <w:rFonts w:hint="eastAsia"/>
                <w:color w:val="auto"/>
              </w:rPr>
              <w:t>人文的知名度、美誉度与传播力，增强其在公众中的辨识度。通过精心策划、录制、推广与创优，全力打造广播剧《赶考路上》。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color w:val="auto"/>
              </w:rPr>
              <w:t>需满足的质量要求：</w:t>
            </w:r>
            <w:r>
              <w:rPr>
                <w:rFonts w:hint="eastAsia"/>
                <w:color w:val="auto"/>
              </w:rPr>
              <w:t>严格按照</w:t>
            </w:r>
            <w:r>
              <w:rPr>
                <w:rFonts w:hint="eastAsia"/>
                <w:color w:val="auto"/>
                <w:lang w:eastAsia="zh-CN"/>
              </w:rPr>
              <w:t>采购人的</w:t>
            </w:r>
            <w:r>
              <w:rPr>
                <w:rFonts w:hint="eastAsia"/>
                <w:color w:val="auto"/>
              </w:rPr>
              <w:t>要求进行创作、制作、录制及推广，各项技术指标均需达到播出要求</w:t>
            </w:r>
            <w:r>
              <w:rPr>
                <w:color w:val="auto"/>
              </w:rPr>
              <w:t>。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t>联系人</w:t>
            </w:r>
          </w:p>
        </w:tc>
        <w:tc>
          <w:tcPr>
            <w:tcW w:w="53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田川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t>联系电话</w:t>
            </w:r>
          </w:p>
        </w:tc>
        <w:tc>
          <w:tcPr>
            <w:tcW w:w="53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0578-6057525</w:t>
            </w:r>
            <w:r>
              <w:t>                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t>备注</w:t>
            </w:r>
          </w:p>
        </w:tc>
        <w:tc>
          <w:tcPr>
            <w:tcW w:w="53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  <w:r>
              <w:t>                </w:t>
            </w:r>
            <w:bookmarkStart w:id="0" w:name="_GoBack"/>
            <w:bookmarkEnd w:id="0"/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庆元县融媒体中心</w:t>
      </w:r>
    </w:p>
    <w:p>
      <w:pPr>
        <w:jc w:val="right"/>
        <w:rPr>
          <w:rFonts w:hint="eastAsia"/>
        </w:rPr>
      </w:pPr>
      <w:r>
        <w:rPr>
          <w:rFonts w:hint="eastAsia"/>
        </w:rPr>
        <w:t>2025年07月1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DD"/>
    <w:rsid w:val="00012B2D"/>
    <w:rsid w:val="007D1FF6"/>
    <w:rsid w:val="00AD240F"/>
    <w:rsid w:val="00CD16E5"/>
    <w:rsid w:val="00DD1FDF"/>
    <w:rsid w:val="00FB7909"/>
    <w:rsid w:val="00FD20B1"/>
    <w:rsid w:val="00FD37DD"/>
    <w:rsid w:val="0390455D"/>
    <w:rsid w:val="0E404F22"/>
    <w:rsid w:val="112E2207"/>
    <w:rsid w:val="19851E3E"/>
    <w:rsid w:val="1AF155E9"/>
    <w:rsid w:val="1C8C17F3"/>
    <w:rsid w:val="21D00219"/>
    <w:rsid w:val="259A353F"/>
    <w:rsid w:val="28A82C79"/>
    <w:rsid w:val="31F637CA"/>
    <w:rsid w:val="33743F2E"/>
    <w:rsid w:val="39F226B7"/>
    <w:rsid w:val="44AE7A45"/>
    <w:rsid w:val="45F24654"/>
    <w:rsid w:val="4B150F6A"/>
    <w:rsid w:val="556C5A5C"/>
    <w:rsid w:val="64E8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360</Characters>
  <Lines>30</Lines>
  <Paragraphs>38</Paragraphs>
  <TotalTime>8</TotalTime>
  <ScaleCrop>false</ScaleCrop>
  <LinksUpToDate>false</LinksUpToDate>
  <CharactersWithSpaces>661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2025-07-13T14:21:00Z</dcterms:created>
  <dc:creator>l</dc:creator>
  <cp:lastModifiedBy>Administrator</cp:lastModifiedBy>
  <dcterms:modified xsi:type="dcterms:W3CDTF">2025-07-17T00:00:19Z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