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D5C6D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  <w:t>长春海关技术中心2024年实验室仪器设备更新项目（三重串联四极杆质谱仪等）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更正公告</w:t>
      </w:r>
    </w:p>
    <w:p w14:paraId="3D5810B1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375F18C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原公告的采购项目编号：DZJL-HWZB-2024064</w:t>
      </w:r>
    </w:p>
    <w:p w14:paraId="0FF0BCD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原公告的采购项目名称：长春海关技术中心2024年实验室仪器设备更新项目（三重串联四极杆质谱仪等）</w:t>
      </w:r>
    </w:p>
    <w:p w14:paraId="0C8905B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首次公告日期：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2024年11月4日</w:t>
      </w:r>
    </w:p>
    <w:p w14:paraId="55D52AD6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07C0AFF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更正事项：采购结果</w:t>
      </w:r>
    </w:p>
    <w:p w14:paraId="176B0D7B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更正内容：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       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050"/>
        <w:gridCol w:w="3623"/>
        <w:gridCol w:w="3513"/>
      </w:tblGrid>
      <w:tr w14:paraId="64D5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FB89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0A28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1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9985C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0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67EE1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78C0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AEC6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D4BA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中标信息</w:t>
            </w:r>
          </w:p>
        </w:tc>
        <w:tc>
          <w:tcPr>
            <w:tcW w:w="21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B570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包1：</w:t>
            </w:r>
          </w:p>
          <w:p w14:paraId="64F0D2D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供应商名称：广东省中科进出口有限公司</w:t>
            </w:r>
          </w:p>
          <w:p w14:paraId="3F986D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供应商地址：广州市越秀区先烈中路100号大院9号102房自编A一楼</w:t>
            </w:r>
          </w:p>
          <w:p w14:paraId="2A1BB82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中标金额：人民币145万元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（投标总报价）</w:t>
            </w:r>
          </w:p>
          <w:p w14:paraId="4C94E8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包2：</w:t>
            </w:r>
          </w:p>
          <w:p w14:paraId="733D02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供应商名称：广东省中科进出口有限公司</w:t>
            </w:r>
          </w:p>
          <w:p w14:paraId="00EBDC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供应商地址：广州市越秀区先烈中路100号大院9号102房自编A一楼</w:t>
            </w:r>
          </w:p>
          <w:p w14:paraId="342CC87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中标金额：人民币145万元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（投标总报价）</w:t>
            </w:r>
          </w:p>
        </w:tc>
        <w:tc>
          <w:tcPr>
            <w:tcW w:w="20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4C04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包1：</w:t>
            </w:r>
          </w:p>
          <w:p w14:paraId="4392CD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供应商名称：吉林省贵仁科学仪器有限公司</w:t>
            </w:r>
          </w:p>
          <w:p w14:paraId="77AE80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供应商地址：长春市净月开发区和美路1743号政协花园2号楼1105号</w:t>
            </w:r>
          </w:p>
          <w:p w14:paraId="64474DF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中标金额：人民币108万元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（投标总报价）</w:t>
            </w:r>
          </w:p>
          <w:p w14:paraId="70F1B9B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包2：</w:t>
            </w:r>
          </w:p>
          <w:p w14:paraId="39DDDF7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供应商名称：吉林省贵仁科学仪器有限公司</w:t>
            </w:r>
          </w:p>
          <w:p w14:paraId="2A78C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供应商地址：长春市净月开发区和美路1743号政协花园2号楼1105号</w:t>
            </w:r>
          </w:p>
          <w:p w14:paraId="14009AD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中标金额：人民币106万元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（投标总报价）</w:t>
            </w:r>
          </w:p>
        </w:tc>
      </w:tr>
      <w:tr w14:paraId="46FC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D6568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5635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主要标的信息</w:t>
            </w:r>
          </w:p>
        </w:tc>
        <w:tc>
          <w:tcPr>
            <w:tcW w:w="21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C516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包1：</w:t>
            </w:r>
          </w:p>
          <w:p w14:paraId="73DAE6A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标的名称：三重串联四极杆质谱仪</w:t>
            </w:r>
          </w:p>
          <w:p w14:paraId="6BB03C4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品牌：赛默飞世尔</w:t>
            </w:r>
          </w:p>
          <w:p w14:paraId="111ED03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规格型号：TSQ9610</w:t>
            </w:r>
          </w:p>
          <w:p w14:paraId="7DF0846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数量：1</w:t>
            </w:r>
          </w:p>
          <w:p w14:paraId="6045D0E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单价：1450000元</w:t>
            </w:r>
          </w:p>
          <w:p w14:paraId="1F0CFE3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包2：</w:t>
            </w:r>
          </w:p>
          <w:p w14:paraId="727D5F8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标的名称：三重四极杆气质联用仪</w:t>
            </w:r>
          </w:p>
          <w:p w14:paraId="2C06FB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品牌：赛默飞世尔</w:t>
            </w:r>
          </w:p>
          <w:p w14:paraId="7DBF120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规格型号：TSQ9610</w:t>
            </w:r>
          </w:p>
          <w:p w14:paraId="70644E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数量：1</w:t>
            </w:r>
          </w:p>
          <w:p w14:paraId="37F768C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单价：1450000元</w:t>
            </w:r>
          </w:p>
        </w:tc>
        <w:tc>
          <w:tcPr>
            <w:tcW w:w="20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A96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包1：</w:t>
            </w:r>
          </w:p>
          <w:p w14:paraId="6799899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标的名称：三重串联四极杆质谱仪</w:t>
            </w:r>
          </w:p>
          <w:p w14:paraId="209A4591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品牌（如有）：苏州安益谱</w:t>
            </w:r>
          </w:p>
          <w:p w14:paraId="2CF007A3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规格型号：TQ8100</w:t>
            </w:r>
          </w:p>
          <w:p w14:paraId="229D1B5F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数量：1</w:t>
            </w:r>
          </w:p>
          <w:p w14:paraId="5B607DA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单价：1080000元</w:t>
            </w:r>
          </w:p>
          <w:p w14:paraId="5FB176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包2：</w:t>
            </w:r>
          </w:p>
          <w:p w14:paraId="0C2D7B2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标的名称：三重四极杆气质联用仪</w:t>
            </w:r>
          </w:p>
          <w:p w14:paraId="270B931C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品牌（如有）：苏州安益谱</w:t>
            </w:r>
          </w:p>
          <w:p w14:paraId="44A947BF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规格型号：TQ8100</w:t>
            </w:r>
          </w:p>
          <w:p w14:paraId="1C0A7700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数量：1</w:t>
            </w:r>
          </w:p>
          <w:p w14:paraId="0DACFC1F">
            <w:pPr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单价：1060000元</w:t>
            </w:r>
          </w:p>
        </w:tc>
      </w:tr>
    </w:tbl>
    <w:p w14:paraId="340FDD3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  </w:t>
      </w:r>
    </w:p>
    <w:p w14:paraId="4DDC394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2025年07月0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日</w:t>
      </w:r>
    </w:p>
    <w:p w14:paraId="0E645787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4C4BA90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代理服务收费标准：参考国家计委颁布的«招标代理服务收费管理暂行办法»（计价格 [2002]1980号）和国家发改委办公厅颁布的《国家发改委办公厅关于招标代理服务收费有关问题的通知》（发改办价格[2003]857号）的规定标准向中标人收取采购代理服务费，由中标人支付。</w:t>
      </w:r>
    </w:p>
    <w:p w14:paraId="39D05BCF">
      <w:pPr>
        <w:keepNext w:val="0"/>
        <w:keepLines w:val="0"/>
        <w:widowControl/>
        <w:suppressLineNumbers w:val="0"/>
        <w:wordWrap w:val="0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2.代理服务收费金额（元）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包1：15880元；包2：15660元</w:t>
      </w:r>
    </w:p>
    <w:p w14:paraId="0765AC9F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           </w:t>
      </w:r>
    </w:p>
    <w:p w14:paraId="62DA4736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采购人信息</w:t>
      </w:r>
    </w:p>
    <w:p w14:paraId="51D62843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  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中华人民共和国长春海关</w:t>
      </w:r>
    </w:p>
    <w:p w14:paraId="5770E11E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　　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长春市自由大路4448号</w:t>
      </w:r>
    </w:p>
    <w:p w14:paraId="428269E4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李世超  0431-84901273</w:t>
      </w:r>
    </w:p>
    <w:p w14:paraId="218947E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2.采购代理机构信息</w:t>
      </w:r>
    </w:p>
    <w:p w14:paraId="3CC2F9D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名    称：鼎正众创建设集团有限公司</w:t>
      </w:r>
    </w:p>
    <w:p w14:paraId="32E31CE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地　　址：长春市净月开发区环球贸易中心1栋1706室</w:t>
      </w:r>
    </w:p>
    <w:p w14:paraId="25CD3FD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联系方式：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席先生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0431-88664456</w:t>
      </w:r>
      <w:bookmarkEnd w:id="0"/>
    </w:p>
    <w:p w14:paraId="1BCF39F8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3.项目联系方式</w:t>
      </w:r>
    </w:p>
    <w:p w14:paraId="13F8435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席先生</w:t>
      </w:r>
    </w:p>
    <w:p w14:paraId="501AF20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      话：0431-88664456</w:t>
      </w:r>
    </w:p>
    <w:p w14:paraId="46DF29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060C9"/>
    <w:rsid w:val="04D035F5"/>
    <w:rsid w:val="06366AAC"/>
    <w:rsid w:val="06481A1D"/>
    <w:rsid w:val="06D870D9"/>
    <w:rsid w:val="18191B17"/>
    <w:rsid w:val="1D39331C"/>
    <w:rsid w:val="1EEE2B9E"/>
    <w:rsid w:val="26190E48"/>
    <w:rsid w:val="267267AA"/>
    <w:rsid w:val="286E4D4F"/>
    <w:rsid w:val="2D2060C9"/>
    <w:rsid w:val="2DA83E6E"/>
    <w:rsid w:val="38130F90"/>
    <w:rsid w:val="3D312EAA"/>
    <w:rsid w:val="426254CD"/>
    <w:rsid w:val="45B341C7"/>
    <w:rsid w:val="4E8A2033"/>
    <w:rsid w:val="54315A13"/>
    <w:rsid w:val="60FD0443"/>
    <w:rsid w:val="617059E9"/>
    <w:rsid w:val="69D41F5D"/>
    <w:rsid w:val="6B0D3D0B"/>
    <w:rsid w:val="6B4F7182"/>
    <w:rsid w:val="71B96608"/>
    <w:rsid w:val="72C45265"/>
    <w:rsid w:val="74AF33D5"/>
    <w:rsid w:val="7D1519FC"/>
    <w:rsid w:val="7E2412AD"/>
    <w:rsid w:val="7FA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paragraph" w:customStyle="1" w:styleId="9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1081</Characters>
  <Lines>0</Lines>
  <Paragraphs>0</Paragraphs>
  <TotalTime>12</TotalTime>
  <ScaleCrop>false</ScaleCrop>
  <LinksUpToDate>false</LinksUpToDate>
  <CharactersWithSpaces>1152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2025-07-04T01:05:00Z</dcterms:created>
  <dc:creator>zj</dc:creator>
  <cp:lastModifiedBy>席德军</cp:lastModifiedBy>
  <dcterms:modified xsi:type="dcterms:W3CDTF">2025-07-04T06:54:12Z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26C281EB86434CBB99734F8D66788B62_13</vt:lpwstr>
  </property>
  <property fmtid="{D5CDD505-2E9C-101B-9397-08002B2CF9AE}" pid="4" name="KSOTemplateDocerSaveRecord">
    <vt:lpwstr>eyJoZGlkIjoiNzEyNDIyMjYzOTE5NDMyNGQ0ZWY1N2U2OTNmYTFhNzciLCJ1c2VySWQiOiIxNTE0MzgyMjA2In0=</vt:lpwstr>
  </property>
</Properties>
</file>