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2FD6E">
      <w:pPr>
        <w:autoSpaceDE w:val="0"/>
        <w:autoSpaceDN w:val="0"/>
        <w:adjustRightInd w:val="0"/>
        <w:jc w:val="center"/>
        <w:rPr>
          <w:rFonts w:hint="eastAsia" w:ascii="宋体" w:hAnsi="宋体" w:cs="宋体"/>
          <w:b/>
          <w:bCs/>
          <w:color w:val="auto"/>
          <w:kern w:val="0"/>
          <w:sz w:val="84"/>
          <w:szCs w:val="84"/>
          <w:highlight w:val="none"/>
        </w:rPr>
      </w:pPr>
    </w:p>
    <w:p w14:paraId="2BD4C53A">
      <w:pPr>
        <w:pStyle w:val="34"/>
        <w:rPr>
          <w:rFonts w:hint="eastAsia"/>
          <w:color w:val="auto"/>
          <w:highlight w:val="none"/>
        </w:rPr>
      </w:pPr>
    </w:p>
    <w:p w14:paraId="1EF0CDAC">
      <w:pPr>
        <w:autoSpaceDE w:val="0"/>
        <w:autoSpaceDN w:val="0"/>
        <w:adjustRightInd w:val="0"/>
        <w:spacing w:line="72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lang w:val="zh-CN"/>
        </w:rPr>
        <w:t>竞争性磋商文件</w:t>
      </w:r>
    </w:p>
    <w:p w14:paraId="78DC56CD">
      <w:pPr>
        <w:adjustRightInd w:val="0"/>
        <w:spacing w:line="720" w:lineRule="auto"/>
        <w:jc w:val="center"/>
        <w:textAlignment w:val="baseline"/>
        <w:rPr>
          <w:rFonts w:hint="eastAsia" w:ascii="宋体" w:hAnsi="宋体" w:eastAsia="宋体" w:cs="宋体"/>
          <w:b/>
          <w:bCs/>
          <w:color w:val="auto"/>
          <w:sz w:val="32"/>
          <w:szCs w:val="32"/>
          <w:highlight w:val="none"/>
          <w:lang w:eastAsia="zh-CN"/>
        </w:rPr>
      </w:pPr>
    </w:p>
    <w:p w14:paraId="39349B51">
      <w:pPr>
        <w:adjustRightInd w:val="0"/>
        <w:spacing w:line="720" w:lineRule="auto"/>
        <w:textAlignment w:val="baseline"/>
        <w:rPr>
          <w:rFonts w:hint="eastAsia" w:ascii="宋体" w:hAnsi="宋体" w:cs="宋体"/>
          <w:b/>
          <w:bCs/>
          <w:color w:val="auto"/>
          <w:sz w:val="24"/>
          <w:highlight w:val="none"/>
        </w:rPr>
      </w:pPr>
    </w:p>
    <w:p w14:paraId="3C5DFD64">
      <w:pPr>
        <w:pStyle w:val="34"/>
        <w:rPr>
          <w:rFonts w:hint="eastAsia"/>
          <w:color w:val="auto"/>
          <w:highlight w:val="none"/>
        </w:rPr>
      </w:pPr>
    </w:p>
    <w:p w14:paraId="04564304">
      <w:pPr>
        <w:adjustRightInd w:val="0"/>
        <w:spacing w:line="720" w:lineRule="auto"/>
        <w:jc w:val="left"/>
        <w:textAlignment w:val="baseline"/>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采购项目编号：</w:t>
      </w:r>
      <w:r>
        <w:rPr>
          <w:rFonts w:hint="eastAsia" w:ascii="宋体" w:hAnsi="宋体" w:cs="宋体"/>
          <w:b/>
          <w:bCs/>
          <w:color w:val="auto"/>
          <w:sz w:val="36"/>
          <w:szCs w:val="36"/>
          <w:highlight w:val="none"/>
          <w:lang w:eastAsia="zh-CN"/>
        </w:rPr>
        <w:t>青海拓勤竞磋（货物）2025-010</w:t>
      </w:r>
    </w:p>
    <w:p w14:paraId="11F523FE">
      <w:pPr>
        <w:spacing w:line="720" w:lineRule="auto"/>
        <w:ind w:left="2512" w:hanging="2512" w:hangingChars="695"/>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采购项目名称：</w:t>
      </w:r>
      <w:r>
        <w:rPr>
          <w:rFonts w:hint="eastAsia" w:ascii="宋体" w:hAnsi="宋体" w:cs="宋体"/>
          <w:b/>
          <w:bCs/>
          <w:color w:val="auto"/>
          <w:sz w:val="36"/>
          <w:szCs w:val="36"/>
          <w:highlight w:val="none"/>
          <w:lang w:eastAsia="zh-CN"/>
        </w:rPr>
        <w:t>城西区消防救援大队2025年度消防安全进社区</w:t>
      </w:r>
    </w:p>
    <w:p w14:paraId="2790AE7E">
      <w:pPr>
        <w:spacing w:line="720" w:lineRule="auto"/>
        <w:ind w:left="2512" w:hanging="2512" w:hangingChars="695"/>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  购  人：</w:t>
      </w:r>
      <w:r>
        <w:rPr>
          <w:rFonts w:hint="eastAsia" w:ascii="宋体" w:hAnsi="宋体" w:cs="宋体"/>
          <w:b/>
          <w:bCs/>
          <w:color w:val="auto"/>
          <w:sz w:val="36"/>
          <w:szCs w:val="36"/>
          <w:highlight w:val="none"/>
          <w:lang w:eastAsia="zh-CN"/>
        </w:rPr>
        <w:t>西宁市消防救援支队</w:t>
      </w:r>
    </w:p>
    <w:p w14:paraId="6F407216">
      <w:pPr>
        <w:spacing w:line="720" w:lineRule="auto"/>
        <w:ind w:left="2512" w:hanging="2512" w:hangingChars="695"/>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采购代理机构：</w:t>
      </w:r>
      <w:r>
        <w:rPr>
          <w:rFonts w:hint="eastAsia" w:ascii="宋体" w:hAnsi="宋体" w:cs="宋体"/>
          <w:b/>
          <w:bCs/>
          <w:color w:val="auto"/>
          <w:sz w:val="36"/>
          <w:szCs w:val="36"/>
          <w:highlight w:val="none"/>
          <w:lang w:eastAsia="zh-CN"/>
        </w:rPr>
        <w:t>青海拓勤项目管理有限公司</w:t>
      </w:r>
    </w:p>
    <w:p w14:paraId="379B898A">
      <w:pPr>
        <w:spacing w:line="720" w:lineRule="auto"/>
        <w:rPr>
          <w:rFonts w:hint="eastAsia" w:ascii="宋体" w:hAnsi="宋体" w:cs="宋体"/>
          <w:b/>
          <w:bCs/>
          <w:color w:val="auto"/>
          <w:sz w:val="24"/>
          <w:highlight w:val="none"/>
        </w:rPr>
      </w:pPr>
    </w:p>
    <w:p w14:paraId="37010379">
      <w:pPr>
        <w:spacing w:line="720" w:lineRule="auto"/>
        <w:rPr>
          <w:rFonts w:hint="eastAsia" w:ascii="宋体" w:hAnsi="宋体" w:cs="宋体"/>
          <w:b/>
          <w:bCs/>
          <w:color w:val="auto"/>
          <w:sz w:val="24"/>
          <w:highlight w:val="none"/>
        </w:rPr>
      </w:pPr>
    </w:p>
    <w:p w14:paraId="76CC4909">
      <w:pPr>
        <w:spacing w:line="72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202</w:t>
      </w:r>
      <w:r>
        <w:rPr>
          <w:rFonts w:hint="eastAsia" w:ascii="宋体" w:hAnsi="宋体" w:cs="宋体"/>
          <w:b/>
          <w:bCs/>
          <w:color w:val="auto"/>
          <w:sz w:val="36"/>
          <w:szCs w:val="36"/>
          <w:highlight w:val="none"/>
          <w:lang w:val="en-US" w:eastAsia="zh-CN"/>
        </w:rPr>
        <w:t>5</w:t>
      </w:r>
      <w:r>
        <w:rPr>
          <w:rFonts w:hint="eastAsia" w:ascii="宋体" w:hAnsi="宋体" w:cs="宋体"/>
          <w:b/>
          <w:bCs/>
          <w:color w:val="auto"/>
          <w:sz w:val="36"/>
          <w:szCs w:val="36"/>
          <w:highlight w:val="none"/>
          <w:lang w:eastAsia="zh-CN"/>
        </w:rPr>
        <w:t>年0</w:t>
      </w:r>
      <w:r>
        <w:rPr>
          <w:rFonts w:hint="eastAsia" w:ascii="宋体" w:hAnsi="宋体" w:cs="宋体"/>
          <w:b/>
          <w:bCs/>
          <w:color w:val="auto"/>
          <w:sz w:val="36"/>
          <w:szCs w:val="36"/>
          <w:highlight w:val="none"/>
          <w:lang w:val="en-US" w:eastAsia="zh-CN"/>
        </w:rPr>
        <w:t>6</w:t>
      </w:r>
      <w:r>
        <w:rPr>
          <w:rFonts w:hint="eastAsia" w:ascii="宋体" w:hAnsi="宋体" w:cs="宋体"/>
          <w:b/>
          <w:bCs/>
          <w:color w:val="auto"/>
          <w:sz w:val="36"/>
          <w:szCs w:val="36"/>
          <w:highlight w:val="none"/>
          <w:lang w:eastAsia="zh-CN"/>
        </w:rPr>
        <w:t>月</w:t>
      </w:r>
    </w:p>
    <w:p w14:paraId="38D74966">
      <w:pPr>
        <w:ind w:firstLine="723"/>
        <w:jc w:val="center"/>
        <w:rPr>
          <w:rFonts w:hint="eastAsia" w:ascii="宋体" w:hAnsi="宋体" w:cs="宋体"/>
          <w:b/>
          <w:bCs/>
          <w:color w:val="auto"/>
          <w:sz w:val="36"/>
          <w:szCs w:val="36"/>
          <w:highlight w:val="none"/>
        </w:rPr>
      </w:pPr>
    </w:p>
    <w:p w14:paraId="6C4B76E0">
      <w:pPr>
        <w:keepNext/>
        <w:pageBreakBefore/>
        <w:adjustRightInd w:val="0"/>
        <w:spacing w:line="720" w:lineRule="auto"/>
        <w:jc w:val="center"/>
        <w:textAlignment w:val="baseline"/>
        <w:rPr>
          <w:rFonts w:hint="eastAsia" w:ascii="宋体" w:hAnsi="宋体" w:cs="宋体"/>
          <w:b/>
          <w:bCs/>
          <w:color w:val="auto"/>
          <w:sz w:val="40"/>
          <w:szCs w:val="40"/>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2D3D9739">
      <w:pPr>
        <w:keepNext/>
        <w:pageBreakBefore/>
        <w:adjustRightInd w:val="0"/>
        <w:spacing w:line="360" w:lineRule="auto"/>
        <w:jc w:val="center"/>
        <w:textAlignment w:val="baseline"/>
        <w:rPr>
          <w:rFonts w:hint="eastAsia" w:ascii="宋体" w:hAnsi="宋体" w:cs="宋体"/>
          <w:color w:val="auto"/>
          <w:sz w:val="24"/>
          <w:highlight w:val="none"/>
        </w:rPr>
      </w:pPr>
      <w:r>
        <w:rPr>
          <w:rFonts w:hint="eastAsia" w:ascii="宋体" w:hAnsi="宋体" w:cs="宋体"/>
          <w:b/>
          <w:bCs/>
          <w:color w:val="auto"/>
          <w:sz w:val="40"/>
          <w:szCs w:val="40"/>
          <w:highlight w:val="none"/>
        </w:rPr>
        <w:t>目  录</w:t>
      </w:r>
    </w:p>
    <w:p w14:paraId="1341D53A">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TOC \o "1-3" \h \z \u </w:instrText>
      </w:r>
      <w:r>
        <w:rPr>
          <w:rFonts w:hint="eastAsia" w:ascii="宋体" w:hAnsi="宋体" w:cs="宋体"/>
          <w:color w:val="auto"/>
          <w:highlight w:val="none"/>
          <w:lang w:val="zh-CN"/>
        </w:rPr>
        <w:fldChar w:fldCharType="separate"/>
      </w: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_Toc11154 </w:instrText>
      </w:r>
      <w:r>
        <w:rPr>
          <w:rFonts w:hint="eastAsia" w:ascii="宋体" w:hAnsi="宋体" w:cs="宋体"/>
          <w:color w:val="auto"/>
          <w:highlight w:val="none"/>
          <w:lang w:val="zh-CN"/>
        </w:rPr>
        <w:fldChar w:fldCharType="separate"/>
      </w:r>
      <w:r>
        <w:rPr>
          <w:rFonts w:hint="eastAsia" w:ascii="宋体" w:hAnsi="宋体" w:eastAsia="宋体" w:cs="宋体"/>
          <w:bCs/>
          <w:color w:val="auto"/>
          <w:kern w:val="2"/>
          <w:szCs w:val="32"/>
          <w:highlight w:val="none"/>
          <w:lang w:val="zh-CN" w:eastAsia="zh-CN" w:bidi="ar-SA"/>
        </w:rPr>
        <w:t>第一部分 投标邀请</w:t>
      </w:r>
      <w:r>
        <w:rPr>
          <w:color w:val="auto"/>
          <w:highlight w:val="none"/>
        </w:rPr>
        <w:tab/>
      </w:r>
      <w:r>
        <w:rPr>
          <w:color w:val="auto"/>
          <w:highlight w:val="none"/>
        </w:rPr>
        <w:fldChar w:fldCharType="begin"/>
      </w:r>
      <w:r>
        <w:rPr>
          <w:color w:val="auto"/>
          <w:highlight w:val="none"/>
        </w:rPr>
        <w:instrText xml:space="preserve"> PAGEREF _Toc11154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highlight w:val="none"/>
          <w:lang w:val="zh-CN"/>
        </w:rPr>
        <w:fldChar w:fldCharType="end"/>
      </w:r>
    </w:p>
    <w:p w14:paraId="2C21C069">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_Toc15146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_Toc15146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highlight w:val="none"/>
          <w:lang w:val="zh-CN"/>
        </w:rPr>
        <w:fldChar w:fldCharType="end"/>
      </w:r>
    </w:p>
    <w:p w14:paraId="5C2E3CDF">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_Toc13865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_Toc13865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highlight w:val="none"/>
          <w:lang w:val="zh-CN"/>
        </w:rPr>
        <w:fldChar w:fldCharType="end"/>
      </w:r>
    </w:p>
    <w:p w14:paraId="0567E912">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_Toc10504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三、获取采购文件</w:t>
      </w:r>
      <w:r>
        <w:rPr>
          <w:color w:val="auto"/>
          <w:highlight w:val="none"/>
        </w:rPr>
        <w:tab/>
      </w:r>
      <w:r>
        <w:rPr>
          <w:color w:val="auto"/>
          <w:highlight w:val="none"/>
        </w:rPr>
        <w:fldChar w:fldCharType="begin"/>
      </w:r>
      <w:r>
        <w:rPr>
          <w:color w:val="auto"/>
          <w:highlight w:val="none"/>
        </w:rPr>
        <w:instrText xml:space="preserve"> PAGEREF _Toc10504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lang w:val="zh-CN"/>
        </w:rPr>
        <w:fldChar w:fldCharType="end"/>
      </w:r>
    </w:p>
    <w:p w14:paraId="3BB9B618">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_Toc16710 </w:instrText>
      </w:r>
      <w:r>
        <w:rPr>
          <w:rFonts w:hint="eastAsia" w:ascii="宋体" w:hAnsi="宋体" w:cs="宋体"/>
          <w:color w:val="auto"/>
          <w:highlight w:val="none"/>
          <w:lang w:val="zh-CN"/>
        </w:rPr>
        <w:fldChar w:fldCharType="separate"/>
      </w:r>
      <w:r>
        <w:rPr>
          <w:rFonts w:hint="eastAsia" w:ascii="宋体" w:hAnsi="宋体" w:cs="宋体"/>
          <w:bCs/>
          <w:color w:val="auto"/>
          <w:highlight w:val="none"/>
          <w:lang w:val="zh-CN"/>
        </w:rPr>
        <w:t>四、响应文件的提交</w:t>
      </w:r>
      <w:r>
        <w:rPr>
          <w:color w:val="auto"/>
          <w:highlight w:val="none"/>
        </w:rPr>
        <w:tab/>
      </w:r>
      <w:r>
        <w:rPr>
          <w:color w:val="auto"/>
          <w:highlight w:val="none"/>
        </w:rPr>
        <w:fldChar w:fldCharType="begin"/>
      </w:r>
      <w:r>
        <w:rPr>
          <w:color w:val="auto"/>
          <w:highlight w:val="none"/>
        </w:rPr>
        <w:instrText xml:space="preserve"> PAGEREF _Toc16710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lang w:val="zh-CN"/>
        </w:rPr>
        <w:fldChar w:fldCharType="end"/>
      </w:r>
    </w:p>
    <w:p w14:paraId="548BFC59">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_Toc4266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六、公告期限</w:t>
      </w:r>
      <w:r>
        <w:rPr>
          <w:color w:val="auto"/>
          <w:highlight w:val="none"/>
        </w:rPr>
        <w:tab/>
      </w:r>
      <w:r>
        <w:rPr>
          <w:color w:val="auto"/>
          <w:highlight w:val="none"/>
        </w:rPr>
        <w:fldChar w:fldCharType="begin"/>
      </w:r>
      <w:r>
        <w:rPr>
          <w:color w:val="auto"/>
          <w:highlight w:val="none"/>
        </w:rPr>
        <w:instrText xml:space="preserve"> PAGEREF _Toc4266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lang w:val="zh-CN"/>
        </w:rPr>
        <w:fldChar w:fldCharType="end"/>
      </w:r>
    </w:p>
    <w:p w14:paraId="42924620">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_Toc23058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七、其他补充事宜</w:t>
      </w:r>
      <w:r>
        <w:rPr>
          <w:color w:val="auto"/>
          <w:highlight w:val="none"/>
        </w:rPr>
        <w:tab/>
      </w:r>
      <w:r>
        <w:rPr>
          <w:color w:val="auto"/>
          <w:highlight w:val="none"/>
        </w:rPr>
        <w:fldChar w:fldCharType="begin"/>
      </w:r>
      <w:r>
        <w:rPr>
          <w:color w:val="auto"/>
          <w:highlight w:val="none"/>
        </w:rPr>
        <w:instrText xml:space="preserve"> PAGEREF _Toc23058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lang w:val="zh-CN"/>
        </w:rPr>
        <w:fldChar w:fldCharType="end"/>
      </w:r>
    </w:p>
    <w:p w14:paraId="3CC03234">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_Toc5970 </w:instrText>
      </w:r>
      <w:r>
        <w:rPr>
          <w:rFonts w:hint="eastAsia" w:ascii="宋体" w:hAnsi="宋体" w:cs="宋体"/>
          <w:color w:val="auto"/>
          <w:highlight w:val="none"/>
          <w:lang w:val="zh-CN"/>
        </w:rPr>
        <w:fldChar w:fldCharType="separate"/>
      </w:r>
      <w:r>
        <w:rPr>
          <w:rFonts w:hint="eastAsia" w:ascii="宋体" w:hAnsi="宋体" w:cs="宋体"/>
          <w:bCs/>
          <w:color w:val="auto"/>
          <w:highlight w:val="none"/>
          <w:lang w:val="zh-CN"/>
        </w:rPr>
        <w:t>八、对本次采购提出询问，请按以下方式联系</w:t>
      </w:r>
      <w:r>
        <w:rPr>
          <w:color w:val="auto"/>
          <w:highlight w:val="none"/>
        </w:rPr>
        <w:tab/>
      </w:r>
      <w:r>
        <w:rPr>
          <w:color w:val="auto"/>
          <w:highlight w:val="none"/>
        </w:rPr>
        <w:fldChar w:fldCharType="begin"/>
      </w:r>
      <w:r>
        <w:rPr>
          <w:color w:val="auto"/>
          <w:highlight w:val="none"/>
        </w:rPr>
        <w:instrText xml:space="preserve"> PAGEREF _Toc5970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lang w:val="zh-CN"/>
        </w:rPr>
        <w:fldChar w:fldCharType="end"/>
      </w:r>
    </w:p>
    <w:p w14:paraId="0C1228CD">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_Toc4759 </w:instrText>
      </w:r>
      <w:r>
        <w:rPr>
          <w:rFonts w:hint="eastAsia" w:ascii="宋体" w:hAnsi="宋体" w:cs="宋体"/>
          <w:color w:val="auto"/>
          <w:highlight w:val="none"/>
          <w:lang w:val="zh-CN"/>
        </w:rPr>
        <w:fldChar w:fldCharType="separate"/>
      </w:r>
      <w:r>
        <w:rPr>
          <w:rFonts w:hint="eastAsia" w:ascii="宋体" w:hAnsi="宋体" w:cs="宋体"/>
          <w:color w:val="auto"/>
          <w:highlight w:val="none"/>
          <w:lang w:val="zh-CN"/>
        </w:rPr>
        <w:t>第二部分</w:t>
      </w:r>
      <w:r>
        <w:rPr>
          <w:rFonts w:hint="eastAsia" w:ascii="宋体" w:hAnsi="宋体" w:cs="宋体"/>
          <w:color w:val="auto"/>
          <w:highlight w:val="none"/>
        </w:rPr>
        <w:t xml:space="preserve">  </w:t>
      </w:r>
      <w:r>
        <w:rPr>
          <w:rFonts w:hint="eastAsia" w:ascii="宋体" w:hAnsi="宋体" w:cs="宋体"/>
          <w:color w:val="auto"/>
          <w:highlight w:val="none"/>
          <w:lang w:val="zh-CN"/>
        </w:rPr>
        <w:t>供应商须知前附表</w:t>
      </w:r>
      <w:r>
        <w:rPr>
          <w:color w:val="auto"/>
          <w:highlight w:val="none"/>
        </w:rPr>
        <w:tab/>
      </w:r>
      <w:r>
        <w:rPr>
          <w:color w:val="auto"/>
          <w:highlight w:val="none"/>
        </w:rPr>
        <w:fldChar w:fldCharType="begin"/>
      </w:r>
      <w:r>
        <w:rPr>
          <w:color w:val="auto"/>
          <w:highlight w:val="none"/>
        </w:rPr>
        <w:instrText xml:space="preserve"> PAGEREF _Toc4759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highlight w:val="none"/>
          <w:lang w:val="zh-CN"/>
        </w:rPr>
        <w:fldChar w:fldCharType="end"/>
      </w:r>
    </w:p>
    <w:p w14:paraId="20127C09">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_Toc18793 </w:instrText>
      </w:r>
      <w:r>
        <w:rPr>
          <w:rFonts w:hint="eastAsia" w:ascii="宋体" w:hAnsi="宋体" w:cs="宋体"/>
          <w:color w:val="auto"/>
          <w:highlight w:val="none"/>
          <w:lang w:val="zh-CN"/>
        </w:rPr>
        <w:fldChar w:fldCharType="separate"/>
      </w:r>
      <w:r>
        <w:rPr>
          <w:rFonts w:hint="eastAsia" w:ascii="宋体" w:hAnsi="宋体" w:cs="宋体"/>
          <w:bCs/>
          <w:color w:val="auto"/>
          <w:kern w:val="28"/>
          <w:szCs w:val="36"/>
          <w:highlight w:val="none"/>
        </w:rPr>
        <w:t>第三部分  供应商须知</w:t>
      </w:r>
      <w:r>
        <w:rPr>
          <w:color w:val="auto"/>
          <w:highlight w:val="none"/>
        </w:rPr>
        <w:tab/>
      </w:r>
      <w:r>
        <w:rPr>
          <w:color w:val="auto"/>
          <w:highlight w:val="none"/>
        </w:rPr>
        <w:fldChar w:fldCharType="begin"/>
      </w:r>
      <w:r>
        <w:rPr>
          <w:color w:val="auto"/>
          <w:highlight w:val="none"/>
        </w:rPr>
        <w:instrText xml:space="preserve"> PAGEREF _Toc18793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highlight w:val="none"/>
          <w:lang w:val="zh-CN"/>
        </w:rPr>
        <w:fldChar w:fldCharType="end"/>
      </w:r>
    </w:p>
    <w:p w14:paraId="4BCB41FE">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_Toc9726 </w:instrText>
      </w:r>
      <w:r>
        <w:rPr>
          <w:rFonts w:hint="eastAsia" w:ascii="宋体" w:hAnsi="宋体" w:cs="宋体"/>
          <w:color w:val="auto"/>
          <w:highlight w:val="none"/>
          <w:lang w:val="zh-CN"/>
        </w:rPr>
        <w:fldChar w:fldCharType="separate"/>
      </w:r>
      <w:r>
        <w:rPr>
          <w:rFonts w:hint="eastAsia" w:ascii="宋体" w:hAnsi="宋体" w:eastAsia="宋体" w:cs="Times New Roman"/>
          <w:bCs/>
          <w:color w:val="auto"/>
          <w:kern w:val="0"/>
          <w:szCs w:val="36"/>
          <w:highlight w:val="none"/>
        </w:rPr>
        <w:t>一、说  明</w:t>
      </w:r>
      <w:r>
        <w:rPr>
          <w:color w:val="auto"/>
          <w:highlight w:val="none"/>
        </w:rPr>
        <w:tab/>
      </w:r>
      <w:r>
        <w:rPr>
          <w:color w:val="auto"/>
          <w:highlight w:val="none"/>
        </w:rPr>
        <w:fldChar w:fldCharType="begin"/>
      </w:r>
      <w:r>
        <w:rPr>
          <w:color w:val="auto"/>
          <w:highlight w:val="none"/>
        </w:rPr>
        <w:instrText xml:space="preserve"> PAGEREF _Toc9726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highlight w:val="none"/>
          <w:lang w:val="zh-CN"/>
        </w:rPr>
        <w:fldChar w:fldCharType="end"/>
      </w:r>
    </w:p>
    <w:p w14:paraId="7B6F3C8A">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_Toc23633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_Toc23633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highlight w:val="none"/>
          <w:lang w:val="zh-CN"/>
        </w:rPr>
        <w:fldChar w:fldCharType="end"/>
      </w:r>
    </w:p>
    <w:p w14:paraId="397379B6">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_Toc10129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2.采购方式、合格的供应商</w:t>
      </w:r>
      <w:r>
        <w:rPr>
          <w:color w:val="auto"/>
          <w:highlight w:val="none"/>
        </w:rPr>
        <w:tab/>
      </w:r>
      <w:r>
        <w:rPr>
          <w:color w:val="auto"/>
          <w:highlight w:val="none"/>
        </w:rPr>
        <w:fldChar w:fldCharType="begin"/>
      </w:r>
      <w:r>
        <w:rPr>
          <w:color w:val="auto"/>
          <w:highlight w:val="none"/>
        </w:rPr>
        <w:instrText xml:space="preserve"> PAGEREF _Toc10129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highlight w:val="none"/>
          <w:lang w:val="zh-CN"/>
        </w:rPr>
        <w:fldChar w:fldCharType="end"/>
      </w:r>
    </w:p>
    <w:p w14:paraId="67E9BD1F">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_Toc17363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3.磋商费用</w:t>
      </w:r>
      <w:r>
        <w:rPr>
          <w:color w:val="auto"/>
          <w:highlight w:val="none"/>
        </w:rPr>
        <w:tab/>
      </w:r>
      <w:r>
        <w:rPr>
          <w:color w:val="auto"/>
          <w:highlight w:val="none"/>
        </w:rPr>
        <w:fldChar w:fldCharType="begin"/>
      </w:r>
      <w:r>
        <w:rPr>
          <w:color w:val="auto"/>
          <w:highlight w:val="none"/>
        </w:rPr>
        <w:instrText xml:space="preserve"> PAGEREF _Toc17363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highlight w:val="none"/>
          <w:lang w:val="zh-CN"/>
        </w:rPr>
        <w:fldChar w:fldCharType="end"/>
      </w:r>
    </w:p>
    <w:p w14:paraId="29A18EB0">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_Toc23292 </w:instrText>
      </w:r>
      <w:r>
        <w:rPr>
          <w:rFonts w:hint="eastAsia" w:ascii="宋体" w:hAnsi="宋体" w:cs="宋体"/>
          <w:color w:val="auto"/>
          <w:highlight w:val="none"/>
          <w:lang w:val="zh-CN"/>
        </w:rPr>
        <w:fldChar w:fldCharType="separate"/>
      </w:r>
      <w:r>
        <w:rPr>
          <w:rFonts w:hint="eastAsia" w:ascii="宋体" w:hAnsi="宋体" w:eastAsia="宋体" w:cs="Times New Roman"/>
          <w:bCs/>
          <w:color w:val="auto"/>
          <w:kern w:val="0"/>
          <w:szCs w:val="36"/>
          <w:highlight w:val="none"/>
        </w:rPr>
        <w:t>二、</w:t>
      </w:r>
      <w:r>
        <w:rPr>
          <w:rFonts w:hint="eastAsia" w:ascii="宋体" w:hAnsi="宋体" w:cs="Times New Roman"/>
          <w:bCs/>
          <w:color w:val="auto"/>
          <w:kern w:val="0"/>
          <w:szCs w:val="36"/>
          <w:highlight w:val="none"/>
          <w:lang w:eastAsia="zh-CN"/>
        </w:rPr>
        <w:t>竞争性磋商文件</w:t>
      </w:r>
      <w:r>
        <w:rPr>
          <w:rFonts w:hint="eastAsia" w:ascii="宋体" w:hAnsi="宋体" w:eastAsia="宋体" w:cs="Times New Roman"/>
          <w:bCs/>
          <w:color w:val="auto"/>
          <w:kern w:val="0"/>
          <w:szCs w:val="36"/>
          <w:highlight w:val="none"/>
        </w:rPr>
        <w:t>说明</w:t>
      </w:r>
      <w:r>
        <w:rPr>
          <w:color w:val="auto"/>
          <w:highlight w:val="none"/>
        </w:rPr>
        <w:tab/>
      </w:r>
      <w:r>
        <w:rPr>
          <w:color w:val="auto"/>
          <w:highlight w:val="none"/>
        </w:rPr>
        <w:fldChar w:fldCharType="begin"/>
      </w:r>
      <w:r>
        <w:rPr>
          <w:color w:val="auto"/>
          <w:highlight w:val="none"/>
        </w:rPr>
        <w:instrText xml:space="preserve"> PAGEREF _Toc23292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highlight w:val="none"/>
          <w:lang w:val="zh-CN"/>
        </w:rPr>
        <w:fldChar w:fldCharType="end"/>
      </w:r>
    </w:p>
    <w:p w14:paraId="7ECA374F">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_Toc24552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4.</w:t>
      </w:r>
      <w:r>
        <w:rPr>
          <w:rFonts w:hint="eastAsia" w:ascii="宋体" w:hAnsi="宋体" w:cs="宋体"/>
          <w:bCs/>
          <w:color w:val="auto"/>
          <w:highlight w:val="none"/>
          <w:lang w:eastAsia="zh-CN"/>
        </w:rPr>
        <w:t>竞争性磋商文件</w:t>
      </w:r>
      <w:r>
        <w:rPr>
          <w:rFonts w:hint="eastAsia" w:ascii="宋体" w:hAnsi="宋体" w:cs="宋体"/>
          <w:bCs/>
          <w:color w:val="auto"/>
          <w:highlight w:val="none"/>
        </w:rPr>
        <w:t>的构成</w:t>
      </w:r>
      <w:r>
        <w:rPr>
          <w:color w:val="auto"/>
          <w:highlight w:val="none"/>
        </w:rPr>
        <w:tab/>
      </w:r>
      <w:r>
        <w:rPr>
          <w:color w:val="auto"/>
          <w:highlight w:val="none"/>
        </w:rPr>
        <w:fldChar w:fldCharType="begin"/>
      </w:r>
      <w:r>
        <w:rPr>
          <w:color w:val="auto"/>
          <w:highlight w:val="none"/>
        </w:rPr>
        <w:instrText xml:space="preserve"> PAGEREF _Toc24552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highlight w:val="none"/>
          <w:lang w:val="zh-CN"/>
        </w:rPr>
        <w:fldChar w:fldCharType="end"/>
      </w:r>
    </w:p>
    <w:p w14:paraId="6D64BA6B">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_Toc1888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5.</w:t>
      </w:r>
      <w:r>
        <w:rPr>
          <w:rFonts w:hint="eastAsia" w:ascii="宋体" w:hAnsi="宋体" w:cs="宋体"/>
          <w:bCs/>
          <w:color w:val="auto"/>
          <w:highlight w:val="none"/>
          <w:lang w:eastAsia="zh-CN"/>
        </w:rPr>
        <w:t>竞争性磋商文件</w:t>
      </w:r>
      <w:r>
        <w:rPr>
          <w:rFonts w:hint="eastAsia" w:ascii="宋体" w:hAnsi="宋体" w:cs="宋体"/>
          <w:bCs/>
          <w:color w:val="auto"/>
          <w:highlight w:val="none"/>
        </w:rPr>
        <w:t>的质疑</w:t>
      </w:r>
      <w:r>
        <w:rPr>
          <w:color w:val="auto"/>
          <w:highlight w:val="none"/>
        </w:rPr>
        <w:tab/>
      </w:r>
      <w:r>
        <w:rPr>
          <w:color w:val="auto"/>
          <w:highlight w:val="none"/>
        </w:rPr>
        <w:fldChar w:fldCharType="begin"/>
      </w:r>
      <w:r>
        <w:rPr>
          <w:color w:val="auto"/>
          <w:highlight w:val="none"/>
        </w:rPr>
        <w:instrText xml:space="preserve"> PAGEREF _Toc1888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highlight w:val="none"/>
          <w:lang w:val="zh-CN"/>
        </w:rPr>
        <w:fldChar w:fldCharType="end"/>
      </w:r>
    </w:p>
    <w:p w14:paraId="2B2C876A">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_Toc28148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6.</w:t>
      </w:r>
      <w:r>
        <w:rPr>
          <w:rFonts w:hint="eastAsia" w:ascii="宋体" w:hAnsi="宋体" w:cs="宋体"/>
          <w:bCs/>
          <w:color w:val="auto"/>
          <w:highlight w:val="none"/>
          <w:lang w:eastAsia="zh-CN"/>
        </w:rPr>
        <w:t>竞争性磋商文件</w:t>
      </w:r>
      <w:r>
        <w:rPr>
          <w:rFonts w:hint="eastAsia" w:ascii="宋体" w:hAnsi="宋体" w:cs="宋体"/>
          <w:bCs/>
          <w:color w:val="auto"/>
          <w:highlight w:val="none"/>
        </w:rPr>
        <w:t>的澄清、修改</w:t>
      </w:r>
      <w:r>
        <w:rPr>
          <w:color w:val="auto"/>
          <w:highlight w:val="none"/>
        </w:rPr>
        <w:tab/>
      </w:r>
      <w:r>
        <w:rPr>
          <w:color w:val="auto"/>
          <w:highlight w:val="none"/>
        </w:rPr>
        <w:fldChar w:fldCharType="begin"/>
      </w:r>
      <w:r>
        <w:rPr>
          <w:color w:val="auto"/>
          <w:highlight w:val="none"/>
        </w:rPr>
        <w:instrText xml:space="preserve"> PAGEREF _Toc28148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highlight w:val="none"/>
          <w:lang w:val="zh-CN"/>
        </w:rPr>
        <w:fldChar w:fldCharType="end"/>
      </w:r>
    </w:p>
    <w:p w14:paraId="715C1ECC">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_Toc25652 </w:instrText>
      </w:r>
      <w:r>
        <w:rPr>
          <w:rFonts w:hint="eastAsia" w:ascii="宋体" w:hAnsi="宋体" w:cs="宋体"/>
          <w:color w:val="auto"/>
          <w:highlight w:val="none"/>
          <w:lang w:val="zh-CN"/>
        </w:rPr>
        <w:fldChar w:fldCharType="separate"/>
      </w:r>
      <w:r>
        <w:rPr>
          <w:rFonts w:hint="eastAsia" w:ascii="宋体" w:hAnsi="宋体" w:eastAsia="宋体" w:cs="Times New Roman"/>
          <w:bCs/>
          <w:color w:val="auto"/>
          <w:kern w:val="0"/>
          <w:szCs w:val="36"/>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_Toc25652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highlight w:val="none"/>
          <w:lang w:val="zh-CN"/>
        </w:rPr>
        <w:fldChar w:fldCharType="end"/>
      </w:r>
    </w:p>
    <w:p w14:paraId="7CA54CBC">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_Toc171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7.响应文件的语言及度量衡单位</w:t>
      </w:r>
      <w:r>
        <w:rPr>
          <w:color w:val="auto"/>
          <w:highlight w:val="none"/>
        </w:rPr>
        <w:tab/>
      </w:r>
      <w:r>
        <w:rPr>
          <w:color w:val="auto"/>
          <w:highlight w:val="none"/>
        </w:rPr>
        <w:fldChar w:fldCharType="begin"/>
      </w:r>
      <w:r>
        <w:rPr>
          <w:color w:val="auto"/>
          <w:highlight w:val="none"/>
        </w:rPr>
        <w:instrText xml:space="preserve"> PAGEREF _Toc171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highlight w:val="none"/>
          <w:lang w:val="zh-CN"/>
        </w:rPr>
        <w:fldChar w:fldCharType="end"/>
      </w:r>
    </w:p>
    <w:p w14:paraId="59E267D3">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_Toc30225 </w:instrText>
      </w:r>
      <w:r>
        <w:rPr>
          <w:rFonts w:hint="eastAsia" w:ascii="宋体" w:hAnsi="宋体" w:cs="宋体"/>
          <w:color w:val="auto"/>
          <w:highlight w:val="none"/>
          <w:lang w:val="zh-CN"/>
        </w:rPr>
        <w:fldChar w:fldCharType="separate"/>
      </w:r>
      <w:r>
        <w:rPr>
          <w:rFonts w:hint="eastAsia" w:ascii="宋体" w:hAnsi="宋体" w:eastAsia="宋体" w:cs="宋体"/>
          <w:bCs/>
          <w:color w:val="auto"/>
          <w:highlight w:val="none"/>
        </w:rPr>
        <w:t>8.磋商报价及币种</w:t>
      </w:r>
      <w:r>
        <w:rPr>
          <w:color w:val="auto"/>
          <w:highlight w:val="none"/>
        </w:rPr>
        <w:tab/>
      </w:r>
      <w:r>
        <w:rPr>
          <w:color w:val="auto"/>
          <w:highlight w:val="none"/>
        </w:rPr>
        <w:fldChar w:fldCharType="begin"/>
      </w:r>
      <w:r>
        <w:rPr>
          <w:color w:val="auto"/>
          <w:highlight w:val="none"/>
        </w:rPr>
        <w:instrText xml:space="preserve"> PAGEREF _Toc30225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highlight w:val="none"/>
          <w:lang w:val="zh-CN"/>
        </w:rPr>
        <w:fldChar w:fldCharType="end"/>
      </w:r>
    </w:p>
    <w:p w14:paraId="4C8536CE">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_Toc7216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9.磋商保证金</w:t>
      </w:r>
      <w:r>
        <w:rPr>
          <w:color w:val="auto"/>
          <w:highlight w:val="none"/>
        </w:rPr>
        <w:tab/>
      </w:r>
      <w:r>
        <w:rPr>
          <w:color w:val="auto"/>
          <w:highlight w:val="none"/>
        </w:rPr>
        <w:fldChar w:fldCharType="begin"/>
      </w:r>
      <w:r>
        <w:rPr>
          <w:color w:val="auto"/>
          <w:highlight w:val="none"/>
        </w:rPr>
        <w:instrText xml:space="preserve"> PAGEREF _Toc7216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highlight w:val="none"/>
          <w:lang w:val="zh-CN"/>
        </w:rPr>
        <w:fldChar w:fldCharType="end"/>
      </w:r>
    </w:p>
    <w:p w14:paraId="7C5B31CF">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_Toc8910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10.有效期</w:t>
      </w:r>
      <w:r>
        <w:rPr>
          <w:color w:val="auto"/>
          <w:highlight w:val="none"/>
        </w:rPr>
        <w:tab/>
      </w:r>
      <w:r>
        <w:rPr>
          <w:color w:val="auto"/>
          <w:highlight w:val="none"/>
        </w:rPr>
        <w:fldChar w:fldCharType="begin"/>
      </w:r>
      <w:r>
        <w:rPr>
          <w:color w:val="auto"/>
          <w:highlight w:val="none"/>
        </w:rPr>
        <w:instrText xml:space="preserve"> PAGEREF _Toc8910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highlight w:val="none"/>
          <w:lang w:val="zh-CN"/>
        </w:rPr>
        <w:fldChar w:fldCharType="end"/>
      </w:r>
    </w:p>
    <w:p w14:paraId="69B2BF8B">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_Toc16440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11.文件构成</w:t>
      </w:r>
      <w:r>
        <w:rPr>
          <w:color w:val="auto"/>
          <w:highlight w:val="none"/>
        </w:rPr>
        <w:tab/>
      </w:r>
      <w:r>
        <w:rPr>
          <w:color w:val="auto"/>
          <w:highlight w:val="none"/>
        </w:rPr>
        <w:fldChar w:fldCharType="begin"/>
      </w:r>
      <w:r>
        <w:rPr>
          <w:color w:val="auto"/>
          <w:highlight w:val="none"/>
        </w:rPr>
        <w:instrText xml:space="preserve"> PAGEREF _Toc16440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highlight w:val="none"/>
          <w:lang w:val="zh-CN"/>
        </w:rPr>
        <w:fldChar w:fldCharType="end"/>
      </w:r>
    </w:p>
    <w:p w14:paraId="4D061DDA">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_Toc16285 </w:instrText>
      </w:r>
      <w:r>
        <w:rPr>
          <w:rFonts w:hint="eastAsia" w:ascii="宋体" w:hAnsi="宋体" w:cs="宋体"/>
          <w:color w:val="auto"/>
          <w:highlight w:val="none"/>
          <w:lang w:val="zh-CN"/>
        </w:rPr>
        <w:fldChar w:fldCharType="separate"/>
      </w:r>
      <w:r>
        <w:rPr>
          <w:rFonts w:hint="eastAsia" w:ascii="宋体" w:hAnsi="宋体"/>
          <w:bCs/>
          <w:color w:val="auto"/>
          <w:kern w:val="0"/>
          <w:szCs w:val="27"/>
          <w:highlight w:val="none"/>
        </w:rPr>
        <w:t>12.</w:t>
      </w:r>
      <w:r>
        <w:rPr>
          <w:rFonts w:hint="eastAsia"/>
          <w:color w:val="auto"/>
          <w:highlight w:val="none"/>
        </w:rPr>
        <w:t xml:space="preserve"> </w:t>
      </w:r>
      <w:r>
        <w:rPr>
          <w:rFonts w:hint="eastAsia" w:ascii="宋体" w:hAnsi="宋体"/>
          <w:bCs/>
          <w:color w:val="auto"/>
          <w:kern w:val="0"/>
          <w:szCs w:val="27"/>
          <w:highlight w:val="none"/>
        </w:rPr>
        <w:t>磋商响应文件格式及编制要求</w:t>
      </w:r>
      <w:r>
        <w:rPr>
          <w:color w:val="auto"/>
          <w:highlight w:val="none"/>
        </w:rPr>
        <w:tab/>
      </w:r>
      <w:r>
        <w:rPr>
          <w:color w:val="auto"/>
          <w:highlight w:val="none"/>
        </w:rPr>
        <w:fldChar w:fldCharType="begin"/>
      </w:r>
      <w:r>
        <w:rPr>
          <w:color w:val="auto"/>
          <w:highlight w:val="none"/>
        </w:rPr>
        <w:instrText xml:space="preserve"> PAGEREF _Toc16285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highlight w:val="none"/>
          <w:lang w:val="zh-CN"/>
        </w:rPr>
        <w:fldChar w:fldCharType="end"/>
      </w:r>
    </w:p>
    <w:p w14:paraId="12869DB3">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_Toc14388 </w:instrText>
      </w:r>
      <w:r>
        <w:rPr>
          <w:rFonts w:hint="eastAsia" w:ascii="宋体" w:hAnsi="宋体" w:cs="宋体"/>
          <w:color w:val="auto"/>
          <w:highlight w:val="none"/>
          <w:lang w:val="zh-CN"/>
        </w:rPr>
        <w:fldChar w:fldCharType="separate"/>
      </w:r>
      <w:r>
        <w:rPr>
          <w:rFonts w:hint="eastAsia" w:ascii="宋体" w:hAnsi="宋体"/>
          <w:bCs/>
          <w:color w:val="auto"/>
          <w:kern w:val="0"/>
          <w:szCs w:val="36"/>
          <w:highlight w:val="none"/>
        </w:rPr>
        <w:t>四、网上投标</w:t>
      </w:r>
      <w:r>
        <w:rPr>
          <w:color w:val="auto"/>
          <w:highlight w:val="none"/>
        </w:rPr>
        <w:tab/>
      </w:r>
      <w:r>
        <w:rPr>
          <w:color w:val="auto"/>
          <w:highlight w:val="none"/>
        </w:rPr>
        <w:fldChar w:fldCharType="begin"/>
      </w:r>
      <w:r>
        <w:rPr>
          <w:color w:val="auto"/>
          <w:highlight w:val="none"/>
        </w:rPr>
        <w:instrText xml:space="preserve"> PAGEREF _Toc14388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highlight w:val="none"/>
          <w:lang w:val="zh-CN"/>
        </w:rPr>
        <w:fldChar w:fldCharType="end"/>
      </w:r>
    </w:p>
    <w:p w14:paraId="01A788FA">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_Toc12559 </w:instrText>
      </w:r>
      <w:r>
        <w:rPr>
          <w:rFonts w:hint="eastAsia" w:ascii="宋体" w:hAnsi="宋体" w:cs="宋体"/>
          <w:color w:val="auto"/>
          <w:highlight w:val="none"/>
          <w:lang w:val="zh-CN"/>
        </w:rPr>
        <w:fldChar w:fldCharType="separate"/>
      </w:r>
      <w:r>
        <w:rPr>
          <w:rFonts w:hint="eastAsia" w:ascii="宋体" w:hAnsi="宋体" w:eastAsia="宋体" w:cs="Times New Roman"/>
          <w:bCs/>
          <w:color w:val="auto"/>
          <w:kern w:val="0"/>
          <w:szCs w:val="27"/>
          <w:highlight w:val="none"/>
        </w:rPr>
        <w:t>13.网上投标</w:t>
      </w:r>
      <w:r>
        <w:rPr>
          <w:color w:val="auto"/>
          <w:highlight w:val="none"/>
        </w:rPr>
        <w:tab/>
      </w:r>
      <w:r>
        <w:rPr>
          <w:color w:val="auto"/>
          <w:highlight w:val="none"/>
        </w:rPr>
        <w:fldChar w:fldCharType="begin"/>
      </w:r>
      <w:r>
        <w:rPr>
          <w:color w:val="auto"/>
          <w:highlight w:val="none"/>
        </w:rPr>
        <w:instrText xml:space="preserve"> PAGEREF _Toc12559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lang w:val="zh-CN"/>
        </w:rPr>
        <w:fldChar w:fldCharType="end"/>
      </w:r>
    </w:p>
    <w:p w14:paraId="78B9A09D">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_Toc13347 </w:instrText>
      </w:r>
      <w:r>
        <w:rPr>
          <w:rFonts w:hint="eastAsia" w:ascii="宋体" w:hAnsi="宋体" w:cs="宋体"/>
          <w:color w:val="auto"/>
          <w:highlight w:val="none"/>
          <w:lang w:val="zh-CN"/>
        </w:rPr>
        <w:fldChar w:fldCharType="separate"/>
      </w:r>
      <w:r>
        <w:rPr>
          <w:rFonts w:hint="eastAsia" w:ascii="宋体" w:hAnsi="宋体"/>
          <w:bCs/>
          <w:color w:val="auto"/>
          <w:kern w:val="0"/>
          <w:szCs w:val="27"/>
          <w:highlight w:val="none"/>
        </w:rPr>
        <w:t>14.</w:t>
      </w:r>
      <w:r>
        <w:rPr>
          <w:rFonts w:hint="eastAsia"/>
          <w:color w:val="auto"/>
          <w:highlight w:val="none"/>
        </w:rPr>
        <w:t xml:space="preserve"> </w:t>
      </w:r>
      <w:r>
        <w:rPr>
          <w:rFonts w:hint="eastAsia" w:ascii="宋体" w:hAnsi="宋体"/>
          <w:bCs/>
          <w:color w:val="auto"/>
          <w:kern w:val="0"/>
          <w:szCs w:val="27"/>
          <w:highlight w:val="none"/>
        </w:rPr>
        <w:t>提交首次磋商响应文件截止时间</w:t>
      </w:r>
      <w:r>
        <w:rPr>
          <w:color w:val="auto"/>
          <w:highlight w:val="none"/>
        </w:rPr>
        <w:tab/>
      </w:r>
      <w:r>
        <w:rPr>
          <w:color w:val="auto"/>
          <w:highlight w:val="none"/>
        </w:rPr>
        <w:fldChar w:fldCharType="begin"/>
      </w:r>
      <w:r>
        <w:rPr>
          <w:color w:val="auto"/>
          <w:highlight w:val="none"/>
        </w:rPr>
        <w:instrText xml:space="preserve"> PAGEREF _Toc13347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lang w:val="zh-CN"/>
        </w:rPr>
        <w:fldChar w:fldCharType="end"/>
      </w:r>
    </w:p>
    <w:p w14:paraId="4CB19690">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_Toc23596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15.响应文件的撤回</w:t>
      </w:r>
      <w:r>
        <w:rPr>
          <w:color w:val="auto"/>
          <w:highlight w:val="none"/>
        </w:rPr>
        <w:tab/>
      </w:r>
      <w:r>
        <w:rPr>
          <w:color w:val="auto"/>
          <w:highlight w:val="none"/>
        </w:rPr>
        <w:fldChar w:fldCharType="begin"/>
      </w:r>
      <w:r>
        <w:rPr>
          <w:color w:val="auto"/>
          <w:highlight w:val="none"/>
        </w:rPr>
        <w:instrText xml:space="preserve"> PAGEREF _Toc23596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lang w:val="zh-CN"/>
        </w:rPr>
        <w:fldChar w:fldCharType="end"/>
      </w:r>
    </w:p>
    <w:p w14:paraId="58116D67">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_Toc24773 </w:instrText>
      </w:r>
      <w:r>
        <w:rPr>
          <w:rFonts w:hint="eastAsia" w:ascii="宋体" w:hAnsi="宋体" w:cs="宋体"/>
          <w:color w:val="auto"/>
          <w:highlight w:val="none"/>
          <w:lang w:val="zh-CN"/>
        </w:rPr>
        <w:fldChar w:fldCharType="separate"/>
      </w:r>
      <w:r>
        <w:rPr>
          <w:rFonts w:hint="eastAsia" w:ascii="宋体" w:hAnsi="宋体"/>
          <w:bCs/>
          <w:color w:val="auto"/>
          <w:kern w:val="0"/>
          <w:szCs w:val="36"/>
          <w:highlight w:val="none"/>
        </w:rPr>
        <w:t>五、磋商过程</w:t>
      </w:r>
      <w:r>
        <w:rPr>
          <w:color w:val="auto"/>
          <w:highlight w:val="none"/>
        </w:rPr>
        <w:tab/>
      </w:r>
      <w:r>
        <w:rPr>
          <w:color w:val="auto"/>
          <w:highlight w:val="none"/>
        </w:rPr>
        <w:fldChar w:fldCharType="begin"/>
      </w:r>
      <w:r>
        <w:rPr>
          <w:color w:val="auto"/>
          <w:highlight w:val="none"/>
        </w:rPr>
        <w:instrText xml:space="preserve"> PAGEREF _Toc24773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lang w:val="zh-CN"/>
        </w:rPr>
        <w:fldChar w:fldCharType="end"/>
      </w:r>
    </w:p>
    <w:p w14:paraId="3EC17B89">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_Toc18187 </w:instrText>
      </w:r>
      <w:r>
        <w:rPr>
          <w:rFonts w:hint="eastAsia" w:ascii="宋体" w:hAnsi="宋体" w:cs="宋体"/>
          <w:color w:val="auto"/>
          <w:highlight w:val="none"/>
          <w:lang w:val="zh-CN"/>
        </w:rPr>
        <w:fldChar w:fldCharType="separate"/>
      </w:r>
      <w:r>
        <w:rPr>
          <w:rFonts w:hint="eastAsia" w:ascii="宋体" w:hAnsi="宋体" w:eastAsia="宋体" w:cs="Times New Roman"/>
          <w:bCs/>
          <w:color w:val="auto"/>
          <w:kern w:val="0"/>
          <w:highlight w:val="none"/>
          <w:lang w:val="zh-CN"/>
        </w:rPr>
        <w:t>16.磋商过程</w:t>
      </w:r>
      <w:r>
        <w:rPr>
          <w:color w:val="auto"/>
          <w:highlight w:val="none"/>
        </w:rPr>
        <w:tab/>
      </w:r>
      <w:r>
        <w:rPr>
          <w:color w:val="auto"/>
          <w:highlight w:val="none"/>
        </w:rPr>
        <w:fldChar w:fldCharType="begin"/>
      </w:r>
      <w:r>
        <w:rPr>
          <w:color w:val="auto"/>
          <w:highlight w:val="none"/>
        </w:rPr>
        <w:instrText xml:space="preserve"> PAGEREF _Toc18187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lang w:val="zh-CN"/>
        </w:rPr>
        <w:fldChar w:fldCharType="end"/>
      </w:r>
    </w:p>
    <w:p w14:paraId="5937B7F2">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_Toc14709 </w:instrText>
      </w:r>
      <w:r>
        <w:rPr>
          <w:rFonts w:hint="eastAsia" w:ascii="宋体" w:hAnsi="宋体" w:cs="宋体"/>
          <w:color w:val="auto"/>
          <w:highlight w:val="none"/>
          <w:lang w:val="zh-CN"/>
        </w:rPr>
        <w:fldChar w:fldCharType="separate"/>
      </w:r>
      <w:r>
        <w:rPr>
          <w:rFonts w:hint="eastAsia" w:ascii="宋体" w:hAnsi="宋体"/>
          <w:bCs/>
          <w:color w:val="auto"/>
          <w:kern w:val="0"/>
          <w:szCs w:val="36"/>
          <w:highlight w:val="none"/>
        </w:rPr>
        <w:t>六、资格审查程序及方法</w:t>
      </w:r>
      <w:r>
        <w:rPr>
          <w:color w:val="auto"/>
          <w:highlight w:val="none"/>
        </w:rPr>
        <w:tab/>
      </w:r>
      <w:r>
        <w:rPr>
          <w:color w:val="auto"/>
          <w:highlight w:val="none"/>
        </w:rPr>
        <w:fldChar w:fldCharType="begin"/>
      </w:r>
      <w:r>
        <w:rPr>
          <w:color w:val="auto"/>
          <w:highlight w:val="none"/>
        </w:rPr>
        <w:instrText xml:space="preserve"> PAGEREF _Toc14709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lang w:val="zh-CN"/>
        </w:rPr>
        <w:fldChar w:fldCharType="end"/>
      </w:r>
    </w:p>
    <w:p w14:paraId="65A37B5D">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_Toc11830 </w:instrText>
      </w:r>
      <w:r>
        <w:rPr>
          <w:rFonts w:hint="eastAsia" w:ascii="宋体" w:hAnsi="宋体" w:cs="宋体"/>
          <w:color w:val="auto"/>
          <w:highlight w:val="none"/>
          <w:lang w:val="zh-CN"/>
        </w:rPr>
        <w:fldChar w:fldCharType="separate"/>
      </w:r>
      <w:r>
        <w:rPr>
          <w:rFonts w:hint="eastAsia" w:ascii="宋体" w:hAnsi="宋体" w:eastAsia="宋体" w:cs="Times New Roman"/>
          <w:bCs/>
          <w:color w:val="auto"/>
          <w:kern w:val="0"/>
          <w:highlight w:val="none"/>
          <w:lang w:val="zh-CN"/>
        </w:rPr>
        <w:t>1</w:t>
      </w:r>
      <w:r>
        <w:rPr>
          <w:rFonts w:hint="eastAsia" w:ascii="宋体" w:hAnsi="宋体" w:eastAsia="宋体" w:cs="Times New Roman"/>
          <w:bCs/>
          <w:color w:val="auto"/>
          <w:kern w:val="0"/>
          <w:highlight w:val="none"/>
        </w:rPr>
        <w:t>7</w:t>
      </w:r>
      <w:r>
        <w:rPr>
          <w:rFonts w:hint="eastAsia" w:ascii="宋体" w:hAnsi="宋体" w:eastAsia="宋体" w:cs="Times New Roman"/>
          <w:bCs/>
          <w:color w:val="auto"/>
          <w:kern w:val="0"/>
          <w:highlight w:val="none"/>
          <w:lang w:val="zh-CN"/>
        </w:rPr>
        <w:t>. 资格审查程序</w:t>
      </w:r>
      <w:r>
        <w:rPr>
          <w:color w:val="auto"/>
          <w:highlight w:val="none"/>
        </w:rPr>
        <w:tab/>
      </w:r>
      <w:r>
        <w:rPr>
          <w:color w:val="auto"/>
          <w:highlight w:val="none"/>
        </w:rPr>
        <w:fldChar w:fldCharType="begin"/>
      </w:r>
      <w:r>
        <w:rPr>
          <w:color w:val="auto"/>
          <w:highlight w:val="none"/>
        </w:rPr>
        <w:instrText xml:space="preserve"> PAGEREF _Toc11830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highlight w:val="none"/>
          <w:lang w:val="zh-CN"/>
        </w:rPr>
        <w:fldChar w:fldCharType="end"/>
      </w:r>
    </w:p>
    <w:p w14:paraId="35051400">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_Toc30950 </w:instrText>
      </w:r>
      <w:r>
        <w:rPr>
          <w:rFonts w:hint="eastAsia" w:ascii="宋体" w:hAnsi="宋体" w:cs="宋体"/>
          <w:color w:val="auto"/>
          <w:highlight w:val="none"/>
          <w:lang w:val="zh-CN"/>
        </w:rPr>
        <w:fldChar w:fldCharType="separate"/>
      </w:r>
      <w:r>
        <w:rPr>
          <w:rFonts w:hint="eastAsia" w:ascii="宋体" w:hAnsi="宋体" w:eastAsia="宋体" w:cs="Times New Roman"/>
          <w:bCs/>
          <w:color w:val="auto"/>
          <w:kern w:val="0"/>
          <w:highlight w:val="none"/>
          <w:lang w:val="zh-CN"/>
        </w:rPr>
        <w:t>1</w:t>
      </w:r>
      <w:r>
        <w:rPr>
          <w:rFonts w:hint="eastAsia" w:ascii="宋体" w:hAnsi="宋体" w:eastAsia="宋体" w:cs="Times New Roman"/>
          <w:bCs/>
          <w:color w:val="auto"/>
          <w:kern w:val="0"/>
          <w:highlight w:val="none"/>
        </w:rPr>
        <w:t>8</w:t>
      </w:r>
      <w:r>
        <w:rPr>
          <w:rFonts w:hint="eastAsia" w:ascii="宋体" w:hAnsi="宋体" w:eastAsia="宋体" w:cs="Times New Roman"/>
          <w:bCs/>
          <w:color w:val="auto"/>
          <w:kern w:val="0"/>
          <w:highlight w:val="none"/>
          <w:lang w:val="zh-CN"/>
        </w:rPr>
        <w:t>.资格审查内容</w:t>
      </w:r>
      <w:r>
        <w:rPr>
          <w:color w:val="auto"/>
          <w:highlight w:val="none"/>
        </w:rPr>
        <w:tab/>
      </w:r>
      <w:r>
        <w:rPr>
          <w:color w:val="auto"/>
          <w:highlight w:val="none"/>
        </w:rPr>
        <w:fldChar w:fldCharType="begin"/>
      </w:r>
      <w:r>
        <w:rPr>
          <w:color w:val="auto"/>
          <w:highlight w:val="none"/>
        </w:rPr>
        <w:instrText xml:space="preserve"> PAGEREF _Toc30950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lang w:val="zh-CN"/>
        </w:rPr>
        <w:fldChar w:fldCharType="end"/>
      </w:r>
    </w:p>
    <w:p w14:paraId="69D46891">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_Toc14122 </w:instrText>
      </w:r>
      <w:r>
        <w:rPr>
          <w:rFonts w:hint="eastAsia" w:ascii="宋体" w:hAnsi="宋体" w:cs="宋体"/>
          <w:color w:val="auto"/>
          <w:highlight w:val="none"/>
          <w:lang w:val="zh-CN"/>
        </w:rPr>
        <w:fldChar w:fldCharType="separate"/>
      </w:r>
      <w:r>
        <w:rPr>
          <w:rFonts w:hint="eastAsia" w:ascii="宋体" w:hAnsi="宋体"/>
          <w:bCs/>
          <w:color w:val="auto"/>
          <w:kern w:val="0"/>
          <w:szCs w:val="36"/>
          <w:highlight w:val="none"/>
        </w:rPr>
        <w:t>七、磋商程序及方法</w:t>
      </w:r>
      <w:r>
        <w:rPr>
          <w:color w:val="auto"/>
          <w:highlight w:val="none"/>
        </w:rPr>
        <w:tab/>
      </w:r>
      <w:r>
        <w:rPr>
          <w:color w:val="auto"/>
          <w:highlight w:val="none"/>
        </w:rPr>
        <w:fldChar w:fldCharType="begin"/>
      </w:r>
      <w:r>
        <w:rPr>
          <w:color w:val="auto"/>
          <w:highlight w:val="none"/>
        </w:rPr>
        <w:instrText xml:space="preserve"> PAGEREF _Toc14122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lang w:val="zh-CN"/>
        </w:rPr>
        <w:fldChar w:fldCharType="end"/>
      </w:r>
    </w:p>
    <w:p w14:paraId="4B43022D">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_Toc5590 </w:instrText>
      </w:r>
      <w:r>
        <w:rPr>
          <w:rFonts w:hint="eastAsia" w:ascii="宋体" w:hAnsi="宋体" w:cs="宋体"/>
          <w:color w:val="auto"/>
          <w:highlight w:val="none"/>
          <w:lang w:val="zh-CN"/>
        </w:rPr>
        <w:fldChar w:fldCharType="separate"/>
      </w:r>
      <w:r>
        <w:rPr>
          <w:rFonts w:hint="eastAsia" w:ascii="宋体" w:hAnsi="宋体"/>
          <w:bCs/>
          <w:color w:val="auto"/>
          <w:kern w:val="0"/>
          <w:highlight w:val="none"/>
        </w:rPr>
        <w:t>19.磋商小组</w:t>
      </w:r>
      <w:r>
        <w:rPr>
          <w:color w:val="auto"/>
          <w:highlight w:val="none"/>
        </w:rPr>
        <w:tab/>
      </w:r>
      <w:r>
        <w:rPr>
          <w:color w:val="auto"/>
          <w:highlight w:val="none"/>
        </w:rPr>
        <w:fldChar w:fldCharType="begin"/>
      </w:r>
      <w:r>
        <w:rPr>
          <w:color w:val="auto"/>
          <w:highlight w:val="none"/>
        </w:rPr>
        <w:instrText xml:space="preserve"> PAGEREF _Toc5590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highlight w:val="none"/>
          <w:lang w:val="zh-CN"/>
        </w:rPr>
        <w:fldChar w:fldCharType="end"/>
      </w:r>
    </w:p>
    <w:p w14:paraId="2058443D">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_Toc4119 </w:instrText>
      </w:r>
      <w:r>
        <w:rPr>
          <w:rFonts w:hint="eastAsia" w:ascii="宋体" w:hAnsi="宋体" w:cs="宋体"/>
          <w:color w:val="auto"/>
          <w:highlight w:val="none"/>
          <w:lang w:val="zh-CN"/>
        </w:rPr>
        <w:fldChar w:fldCharType="separate"/>
      </w:r>
      <w:r>
        <w:rPr>
          <w:rFonts w:hint="eastAsia" w:ascii="宋体" w:hAnsi="宋体"/>
          <w:bCs/>
          <w:color w:val="auto"/>
          <w:kern w:val="0"/>
          <w:highlight w:val="none"/>
        </w:rPr>
        <w:t>20.磋商工作程序</w:t>
      </w:r>
      <w:r>
        <w:rPr>
          <w:color w:val="auto"/>
          <w:highlight w:val="none"/>
        </w:rPr>
        <w:tab/>
      </w:r>
      <w:r>
        <w:rPr>
          <w:color w:val="auto"/>
          <w:highlight w:val="none"/>
        </w:rPr>
        <w:fldChar w:fldCharType="begin"/>
      </w:r>
      <w:r>
        <w:rPr>
          <w:color w:val="auto"/>
          <w:highlight w:val="none"/>
        </w:rPr>
        <w:instrText xml:space="preserve"> PAGEREF _Toc4119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lang w:val="zh-CN"/>
        </w:rPr>
        <w:fldChar w:fldCharType="end"/>
      </w:r>
    </w:p>
    <w:p w14:paraId="6290FFE7">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_Toc30324 </w:instrText>
      </w:r>
      <w:r>
        <w:rPr>
          <w:rFonts w:hint="eastAsia" w:ascii="宋体" w:hAnsi="宋体" w:cs="宋体"/>
          <w:color w:val="auto"/>
          <w:highlight w:val="none"/>
          <w:lang w:val="zh-CN"/>
        </w:rPr>
        <w:fldChar w:fldCharType="separate"/>
      </w:r>
      <w:r>
        <w:rPr>
          <w:rFonts w:hint="eastAsia" w:ascii="宋体" w:hAnsi="宋体"/>
          <w:bCs/>
          <w:color w:val="auto"/>
          <w:kern w:val="0"/>
          <w:highlight w:val="none"/>
        </w:rPr>
        <w:t>21.答疑的方式和情形</w:t>
      </w:r>
      <w:r>
        <w:rPr>
          <w:color w:val="auto"/>
          <w:highlight w:val="none"/>
        </w:rPr>
        <w:tab/>
      </w:r>
      <w:r>
        <w:rPr>
          <w:color w:val="auto"/>
          <w:highlight w:val="none"/>
        </w:rPr>
        <w:fldChar w:fldCharType="begin"/>
      </w:r>
      <w:r>
        <w:rPr>
          <w:color w:val="auto"/>
          <w:highlight w:val="none"/>
        </w:rPr>
        <w:instrText xml:space="preserve"> PAGEREF _Toc30324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highlight w:val="none"/>
          <w:lang w:val="zh-CN"/>
        </w:rPr>
        <w:fldChar w:fldCharType="end"/>
      </w:r>
    </w:p>
    <w:p w14:paraId="29D7191E">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_Toc15406 </w:instrText>
      </w:r>
      <w:r>
        <w:rPr>
          <w:rFonts w:hint="eastAsia" w:ascii="宋体" w:hAnsi="宋体" w:cs="宋体"/>
          <w:color w:val="auto"/>
          <w:highlight w:val="none"/>
          <w:lang w:val="zh-CN"/>
        </w:rPr>
        <w:fldChar w:fldCharType="separate"/>
      </w:r>
      <w:r>
        <w:rPr>
          <w:rFonts w:hint="eastAsia" w:ascii="宋体" w:hAnsi="宋体"/>
          <w:bCs/>
          <w:color w:val="auto"/>
          <w:kern w:val="0"/>
          <w:highlight w:val="none"/>
        </w:rPr>
        <w:t>22.评审办法</w:t>
      </w:r>
      <w:r>
        <w:rPr>
          <w:color w:val="auto"/>
          <w:highlight w:val="none"/>
        </w:rPr>
        <w:tab/>
      </w:r>
      <w:r>
        <w:rPr>
          <w:color w:val="auto"/>
          <w:highlight w:val="none"/>
        </w:rPr>
        <w:fldChar w:fldCharType="begin"/>
      </w:r>
      <w:r>
        <w:rPr>
          <w:color w:val="auto"/>
          <w:highlight w:val="none"/>
        </w:rPr>
        <w:instrText xml:space="preserve"> PAGEREF _Toc15406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highlight w:val="none"/>
          <w:lang w:val="zh-CN"/>
        </w:rPr>
        <w:fldChar w:fldCharType="end"/>
      </w:r>
    </w:p>
    <w:p w14:paraId="52470672">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_Toc22530 </w:instrText>
      </w:r>
      <w:r>
        <w:rPr>
          <w:rFonts w:hint="eastAsia" w:ascii="宋体" w:hAnsi="宋体" w:cs="宋体"/>
          <w:color w:val="auto"/>
          <w:highlight w:val="none"/>
          <w:lang w:val="zh-CN"/>
        </w:rPr>
        <w:fldChar w:fldCharType="separate"/>
      </w:r>
      <w:r>
        <w:rPr>
          <w:rFonts w:hint="eastAsia" w:ascii="宋体" w:hAnsi="宋体" w:cs="宋体"/>
          <w:bCs/>
          <w:color w:val="auto"/>
          <w:highlight w:val="none"/>
          <w:lang w:val="en-US" w:eastAsia="zh-CN"/>
        </w:rPr>
        <w:t>八、确定成交供应商</w:t>
      </w:r>
      <w:r>
        <w:rPr>
          <w:color w:val="auto"/>
          <w:highlight w:val="none"/>
        </w:rPr>
        <w:tab/>
      </w:r>
      <w:r>
        <w:rPr>
          <w:color w:val="auto"/>
          <w:highlight w:val="none"/>
        </w:rPr>
        <w:fldChar w:fldCharType="begin"/>
      </w:r>
      <w:r>
        <w:rPr>
          <w:color w:val="auto"/>
          <w:highlight w:val="none"/>
        </w:rPr>
        <w:instrText xml:space="preserve"> PAGEREF _Toc22530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lang w:val="zh-CN"/>
        </w:rPr>
        <w:fldChar w:fldCharType="end"/>
      </w:r>
    </w:p>
    <w:p w14:paraId="2EAB5DD8">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_Toc30510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23.推荐并确定成交供应商</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lang w:val="zh-CN"/>
        </w:rPr>
        <w:fldChar w:fldCharType="end"/>
      </w:r>
    </w:p>
    <w:p w14:paraId="57E944D5">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_Toc21667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24.成交通知</w:t>
      </w:r>
      <w:r>
        <w:rPr>
          <w:color w:val="auto"/>
          <w:highlight w:val="none"/>
        </w:rPr>
        <w:tab/>
      </w:r>
      <w:r>
        <w:rPr>
          <w:color w:val="auto"/>
          <w:highlight w:val="none"/>
        </w:rPr>
        <w:fldChar w:fldCharType="begin"/>
      </w:r>
      <w:r>
        <w:rPr>
          <w:color w:val="auto"/>
          <w:highlight w:val="none"/>
        </w:rPr>
        <w:instrText xml:space="preserve"> PAGEREF _Toc21667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lang w:val="zh-CN"/>
        </w:rPr>
        <w:fldChar w:fldCharType="end"/>
      </w:r>
    </w:p>
    <w:p w14:paraId="3565227F">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_Toc4746 </w:instrText>
      </w:r>
      <w:r>
        <w:rPr>
          <w:rFonts w:hint="eastAsia" w:ascii="宋体" w:hAnsi="宋体" w:cs="宋体"/>
          <w:color w:val="auto"/>
          <w:highlight w:val="none"/>
          <w:lang w:val="zh-CN"/>
        </w:rPr>
        <w:fldChar w:fldCharType="separate"/>
      </w:r>
      <w:r>
        <w:rPr>
          <w:rFonts w:hint="eastAsia" w:ascii="宋体" w:hAnsi="宋体" w:cs="宋体"/>
          <w:bCs/>
          <w:color w:val="auto"/>
          <w:highlight w:val="none"/>
          <w:lang w:val="en-US" w:eastAsia="zh-CN"/>
        </w:rPr>
        <w:t>九</w:t>
      </w:r>
      <w:r>
        <w:rPr>
          <w:rFonts w:hint="eastAsia" w:ascii="宋体" w:hAnsi="宋体" w:cs="宋体"/>
          <w:bCs/>
          <w:color w:val="auto"/>
          <w:highlight w:val="none"/>
        </w:rPr>
        <w:t>、授予合同</w:t>
      </w:r>
      <w:r>
        <w:rPr>
          <w:color w:val="auto"/>
          <w:highlight w:val="none"/>
        </w:rPr>
        <w:tab/>
      </w:r>
      <w:r>
        <w:rPr>
          <w:color w:val="auto"/>
          <w:highlight w:val="none"/>
        </w:rPr>
        <w:fldChar w:fldCharType="begin"/>
      </w:r>
      <w:r>
        <w:rPr>
          <w:color w:val="auto"/>
          <w:highlight w:val="none"/>
        </w:rPr>
        <w:instrText xml:space="preserve"> PAGEREF _Toc4746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lang w:val="zh-CN"/>
        </w:rPr>
        <w:fldChar w:fldCharType="end"/>
      </w:r>
    </w:p>
    <w:p w14:paraId="0F2F5B80">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_Toc111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25.签订合同</w:t>
      </w:r>
      <w:r>
        <w:rPr>
          <w:color w:val="auto"/>
          <w:highlight w:val="none"/>
        </w:rPr>
        <w:tab/>
      </w:r>
      <w:r>
        <w:rPr>
          <w:color w:val="auto"/>
          <w:highlight w:val="none"/>
        </w:rPr>
        <w:fldChar w:fldCharType="begin"/>
      </w:r>
      <w:r>
        <w:rPr>
          <w:color w:val="auto"/>
          <w:highlight w:val="none"/>
        </w:rPr>
        <w:instrText xml:space="preserve"> PAGEREF _Toc111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lang w:val="zh-CN"/>
        </w:rPr>
        <w:fldChar w:fldCharType="end"/>
      </w:r>
    </w:p>
    <w:p w14:paraId="128EA5B3">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_Toc166 </w:instrText>
      </w:r>
      <w:r>
        <w:rPr>
          <w:rFonts w:hint="eastAsia" w:ascii="宋体" w:hAnsi="宋体" w:cs="宋体"/>
          <w:color w:val="auto"/>
          <w:highlight w:val="none"/>
          <w:lang w:val="zh-CN"/>
        </w:rPr>
        <w:fldChar w:fldCharType="separate"/>
      </w:r>
      <w:r>
        <w:rPr>
          <w:rFonts w:hint="eastAsia" w:ascii="宋体" w:hAnsi="宋体" w:cs="宋体"/>
          <w:bCs/>
          <w:color w:val="auto"/>
          <w:highlight w:val="none"/>
          <w:lang w:val="en-US" w:eastAsia="zh-CN"/>
        </w:rPr>
        <w:t>十</w:t>
      </w:r>
      <w:r>
        <w:rPr>
          <w:rFonts w:hint="eastAsia" w:ascii="宋体" w:hAnsi="宋体" w:cs="宋体"/>
          <w:bCs/>
          <w:color w:val="auto"/>
          <w:highlight w:val="none"/>
        </w:rPr>
        <w:t>、磋商活动终止</w:t>
      </w:r>
      <w:r>
        <w:rPr>
          <w:color w:val="auto"/>
          <w:highlight w:val="none"/>
        </w:rPr>
        <w:tab/>
      </w:r>
      <w:r>
        <w:rPr>
          <w:color w:val="auto"/>
          <w:highlight w:val="none"/>
        </w:rPr>
        <w:fldChar w:fldCharType="begin"/>
      </w:r>
      <w:r>
        <w:rPr>
          <w:color w:val="auto"/>
          <w:highlight w:val="none"/>
        </w:rPr>
        <w:instrText xml:space="preserve"> PAGEREF _Toc166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lang w:val="zh-CN"/>
        </w:rPr>
        <w:fldChar w:fldCharType="end"/>
      </w:r>
    </w:p>
    <w:p w14:paraId="2F004675">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_Toc8254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26.终止情形</w:t>
      </w:r>
      <w:r>
        <w:rPr>
          <w:color w:val="auto"/>
          <w:highlight w:val="none"/>
        </w:rPr>
        <w:tab/>
      </w:r>
      <w:r>
        <w:rPr>
          <w:color w:val="auto"/>
          <w:highlight w:val="none"/>
        </w:rPr>
        <w:fldChar w:fldCharType="begin"/>
      </w:r>
      <w:r>
        <w:rPr>
          <w:color w:val="auto"/>
          <w:highlight w:val="none"/>
        </w:rPr>
        <w:instrText xml:space="preserve"> PAGEREF _Toc8254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lang w:val="zh-CN"/>
        </w:rPr>
        <w:fldChar w:fldCharType="end"/>
      </w:r>
    </w:p>
    <w:p w14:paraId="670E309F">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_Toc9969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十</w:t>
      </w:r>
      <w:r>
        <w:rPr>
          <w:rFonts w:hint="eastAsia" w:ascii="宋体" w:hAnsi="宋体" w:cs="宋体"/>
          <w:bCs/>
          <w:color w:val="auto"/>
          <w:highlight w:val="none"/>
          <w:lang w:val="en-US" w:eastAsia="zh-CN"/>
        </w:rPr>
        <w:t>一</w:t>
      </w:r>
      <w:r>
        <w:rPr>
          <w:rFonts w:hint="eastAsia" w:ascii="宋体" w:hAnsi="宋体" w:cs="宋体"/>
          <w:bCs/>
          <w:color w:val="auto"/>
          <w:highlight w:val="none"/>
        </w:rPr>
        <w:t>、处罚</w:t>
      </w:r>
      <w:r>
        <w:rPr>
          <w:color w:val="auto"/>
          <w:highlight w:val="none"/>
        </w:rPr>
        <w:tab/>
      </w:r>
      <w:r>
        <w:rPr>
          <w:color w:val="auto"/>
          <w:highlight w:val="none"/>
        </w:rPr>
        <w:fldChar w:fldCharType="begin"/>
      </w:r>
      <w:r>
        <w:rPr>
          <w:color w:val="auto"/>
          <w:highlight w:val="none"/>
        </w:rPr>
        <w:instrText xml:space="preserve"> PAGEREF _Toc9969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lang w:val="zh-CN"/>
        </w:rPr>
        <w:fldChar w:fldCharType="end"/>
      </w:r>
    </w:p>
    <w:p w14:paraId="4F43BBCB">
      <w:pPr>
        <w:pStyle w:val="17"/>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_Toc20435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27.处罚情形</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lang w:val="zh-CN"/>
        </w:rPr>
        <w:fldChar w:fldCharType="end"/>
      </w:r>
    </w:p>
    <w:p w14:paraId="6EC1386F">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_Toc5615 </w:instrText>
      </w:r>
      <w:r>
        <w:rPr>
          <w:rFonts w:hint="eastAsia" w:ascii="宋体" w:hAnsi="宋体" w:cs="宋体"/>
          <w:color w:val="auto"/>
          <w:highlight w:val="none"/>
          <w:lang w:val="zh-CN"/>
        </w:rPr>
        <w:fldChar w:fldCharType="separate"/>
      </w:r>
      <w:r>
        <w:rPr>
          <w:rFonts w:hint="eastAsia" w:ascii="宋体" w:hAnsi="宋体" w:cs="宋体"/>
          <w:bCs/>
          <w:color w:val="auto"/>
          <w:highlight w:val="none"/>
        </w:rPr>
        <w:t>十</w:t>
      </w:r>
      <w:r>
        <w:rPr>
          <w:rFonts w:hint="eastAsia" w:ascii="宋体" w:hAnsi="宋体" w:cs="宋体"/>
          <w:bCs/>
          <w:color w:val="auto"/>
          <w:highlight w:val="none"/>
          <w:lang w:val="en-US" w:eastAsia="zh-CN"/>
        </w:rPr>
        <w:t>二</w:t>
      </w:r>
      <w:r>
        <w:rPr>
          <w:rFonts w:hint="eastAsia" w:ascii="宋体" w:hAnsi="宋体" w:cs="宋体"/>
          <w:bCs/>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_Toc5615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lang w:val="zh-CN"/>
        </w:rPr>
        <w:fldChar w:fldCharType="end"/>
      </w:r>
    </w:p>
    <w:p w14:paraId="74385C65">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_Toc23111 </w:instrText>
      </w:r>
      <w:r>
        <w:rPr>
          <w:rFonts w:hint="eastAsia" w:ascii="宋体" w:hAnsi="宋体" w:cs="宋体"/>
          <w:color w:val="auto"/>
          <w:highlight w:val="none"/>
          <w:lang w:val="zh-CN"/>
        </w:rPr>
        <w:fldChar w:fldCharType="separate"/>
      </w:r>
      <w:r>
        <w:rPr>
          <w:rFonts w:hint="eastAsia" w:ascii="宋体" w:hAnsi="宋体" w:cs="宋体"/>
          <w:bCs/>
          <w:color w:val="auto"/>
          <w:kern w:val="28"/>
          <w:szCs w:val="36"/>
          <w:highlight w:val="none"/>
        </w:rPr>
        <w:t>第四部分  采购项目合同书</w:t>
      </w:r>
      <w:r>
        <w:rPr>
          <w:color w:val="auto"/>
          <w:highlight w:val="none"/>
        </w:rPr>
        <w:tab/>
      </w:r>
      <w:r>
        <w:rPr>
          <w:color w:val="auto"/>
          <w:highlight w:val="none"/>
        </w:rPr>
        <w:fldChar w:fldCharType="begin"/>
      </w:r>
      <w:r>
        <w:rPr>
          <w:color w:val="auto"/>
          <w:highlight w:val="none"/>
        </w:rPr>
        <w:instrText xml:space="preserve"> PAGEREF _Toc23111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lang w:val="zh-CN"/>
        </w:rPr>
        <w:fldChar w:fldCharType="end"/>
      </w:r>
    </w:p>
    <w:p w14:paraId="2275CE43">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_Toc32363 </w:instrText>
      </w:r>
      <w:r>
        <w:rPr>
          <w:rFonts w:hint="eastAsia" w:ascii="宋体" w:hAnsi="宋体" w:cs="宋体"/>
          <w:color w:val="auto"/>
          <w:highlight w:val="none"/>
          <w:lang w:val="zh-CN"/>
        </w:rPr>
        <w:fldChar w:fldCharType="separate"/>
      </w:r>
      <w:r>
        <w:rPr>
          <w:rFonts w:hint="eastAsia" w:ascii="宋体" w:hAnsi="宋体" w:cs="宋体"/>
          <w:bCs/>
          <w:color w:val="auto"/>
          <w:kern w:val="28"/>
          <w:szCs w:val="36"/>
          <w:highlight w:val="none"/>
        </w:rPr>
        <w:t>第五部分  响应文件格式</w:t>
      </w:r>
      <w:r>
        <w:rPr>
          <w:color w:val="auto"/>
          <w:highlight w:val="none"/>
        </w:rPr>
        <w:tab/>
      </w:r>
      <w:r>
        <w:rPr>
          <w:color w:val="auto"/>
          <w:highlight w:val="none"/>
        </w:rPr>
        <w:fldChar w:fldCharType="begin"/>
      </w:r>
      <w:r>
        <w:rPr>
          <w:color w:val="auto"/>
          <w:highlight w:val="none"/>
        </w:rPr>
        <w:instrText xml:space="preserve"> PAGEREF _Toc32363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highlight w:val="none"/>
          <w:lang w:val="zh-CN"/>
        </w:rPr>
        <w:fldChar w:fldCharType="end"/>
      </w:r>
    </w:p>
    <w:p w14:paraId="3D1DAC61">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_Toc24294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附件1：磋商函</w:t>
      </w:r>
      <w:r>
        <w:rPr>
          <w:color w:val="auto"/>
          <w:highlight w:val="none"/>
        </w:rPr>
        <w:tab/>
      </w:r>
      <w:r>
        <w:rPr>
          <w:color w:val="auto"/>
          <w:highlight w:val="none"/>
        </w:rPr>
        <w:fldChar w:fldCharType="begin"/>
      </w:r>
      <w:r>
        <w:rPr>
          <w:color w:val="auto"/>
          <w:highlight w:val="none"/>
        </w:rPr>
        <w:instrText xml:space="preserve"> PAGEREF _Toc24294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highlight w:val="none"/>
          <w:lang w:val="zh-CN"/>
        </w:rPr>
        <w:fldChar w:fldCharType="end"/>
      </w:r>
    </w:p>
    <w:p w14:paraId="2F9E0957">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_Toc13678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附件2：法定代表人证明书</w:t>
      </w:r>
      <w:r>
        <w:rPr>
          <w:color w:val="auto"/>
          <w:highlight w:val="none"/>
        </w:rPr>
        <w:tab/>
      </w:r>
      <w:r>
        <w:rPr>
          <w:color w:val="auto"/>
          <w:highlight w:val="none"/>
        </w:rPr>
        <w:fldChar w:fldCharType="begin"/>
      </w:r>
      <w:r>
        <w:rPr>
          <w:color w:val="auto"/>
          <w:highlight w:val="none"/>
        </w:rPr>
        <w:instrText xml:space="preserve"> PAGEREF _Toc13678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highlight w:val="none"/>
          <w:lang w:val="zh-CN"/>
        </w:rPr>
        <w:fldChar w:fldCharType="end"/>
      </w:r>
    </w:p>
    <w:p w14:paraId="0F51BBF2">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_Toc28126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附件3：法定代表人授权书</w:t>
      </w:r>
      <w:r>
        <w:rPr>
          <w:color w:val="auto"/>
          <w:highlight w:val="none"/>
        </w:rPr>
        <w:tab/>
      </w:r>
      <w:r>
        <w:rPr>
          <w:color w:val="auto"/>
          <w:highlight w:val="none"/>
        </w:rPr>
        <w:fldChar w:fldCharType="begin"/>
      </w:r>
      <w:r>
        <w:rPr>
          <w:color w:val="auto"/>
          <w:highlight w:val="none"/>
        </w:rPr>
        <w:instrText xml:space="preserve"> PAGEREF _Toc28126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highlight w:val="none"/>
          <w:lang w:val="zh-CN"/>
        </w:rPr>
        <w:fldChar w:fldCharType="end"/>
      </w:r>
    </w:p>
    <w:p w14:paraId="0E526F72">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_Toc25769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附件4：供应商承诺函</w:t>
      </w:r>
      <w:r>
        <w:rPr>
          <w:color w:val="auto"/>
          <w:highlight w:val="none"/>
        </w:rPr>
        <w:tab/>
      </w:r>
      <w:r>
        <w:rPr>
          <w:color w:val="auto"/>
          <w:highlight w:val="none"/>
        </w:rPr>
        <w:fldChar w:fldCharType="begin"/>
      </w:r>
      <w:r>
        <w:rPr>
          <w:color w:val="auto"/>
          <w:highlight w:val="none"/>
        </w:rPr>
        <w:instrText xml:space="preserve"> PAGEREF _Toc25769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highlight w:val="none"/>
          <w:lang w:val="zh-CN"/>
        </w:rPr>
        <w:fldChar w:fldCharType="end"/>
      </w:r>
    </w:p>
    <w:p w14:paraId="769FAAD2">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_Toc25449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附件5：供应商诚信承诺书</w:t>
      </w:r>
      <w:r>
        <w:rPr>
          <w:color w:val="auto"/>
          <w:highlight w:val="none"/>
        </w:rPr>
        <w:tab/>
      </w:r>
      <w:r>
        <w:rPr>
          <w:color w:val="auto"/>
          <w:highlight w:val="none"/>
        </w:rPr>
        <w:fldChar w:fldCharType="begin"/>
      </w:r>
      <w:r>
        <w:rPr>
          <w:color w:val="auto"/>
          <w:highlight w:val="none"/>
        </w:rPr>
        <w:instrText xml:space="preserve"> PAGEREF _Toc25449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highlight w:val="none"/>
          <w:lang w:val="zh-CN"/>
        </w:rPr>
        <w:fldChar w:fldCharType="end"/>
      </w:r>
    </w:p>
    <w:p w14:paraId="514EE9A3">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_Toc13171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lang w:val="en-US" w:eastAsia="zh-CN"/>
        </w:rPr>
        <w:t>附件6：</w:t>
      </w:r>
      <w:r>
        <w:rPr>
          <w:rFonts w:hint="eastAsia" w:ascii="宋体" w:eastAsia="宋体" w:cs="Times New Roman"/>
          <w:color w:val="auto"/>
          <w:szCs w:val="28"/>
          <w:highlight w:val="none"/>
        </w:rPr>
        <w:t>落实政府采购政策需满足的资格证明材料</w:t>
      </w:r>
      <w:r>
        <w:rPr>
          <w:color w:val="auto"/>
          <w:highlight w:val="none"/>
        </w:rPr>
        <w:tab/>
      </w:r>
      <w:r>
        <w:rPr>
          <w:color w:val="auto"/>
          <w:highlight w:val="none"/>
        </w:rPr>
        <w:fldChar w:fldCharType="begin"/>
      </w:r>
      <w:r>
        <w:rPr>
          <w:color w:val="auto"/>
          <w:highlight w:val="none"/>
        </w:rPr>
        <w:instrText xml:space="preserve"> PAGEREF _Toc13171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highlight w:val="none"/>
          <w:lang w:val="zh-CN"/>
        </w:rPr>
        <w:fldChar w:fldCharType="end"/>
      </w:r>
    </w:p>
    <w:p w14:paraId="3A169935">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_Toc15715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w:t>
      </w:r>
      <w:r>
        <w:rPr>
          <w:rFonts w:hint="eastAsia" w:ascii="宋体" w:eastAsia="宋体" w:cs="Times New Roman"/>
          <w:color w:val="auto"/>
          <w:szCs w:val="28"/>
          <w:highlight w:val="none"/>
          <w:lang w:val="en-US" w:eastAsia="zh-CN"/>
        </w:rPr>
        <w:t>7</w:t>
      </w:r>
      <w:r>
        <w:rPr>
          <w:rFonts w:hint="eastAsia" w:ascii="宋体" w:eastAsia="宋体" w:cs="Times New Roman"/>
          <w:color w:val="auto"/>
          <w:szCs w:val="28"/>
          <w:highlight w:val="none"/>
        </w:rPr>
        <w:t>：供应商资格证明文件</w:t>
      </w:r>
      <w:r>
        <w:rPr>
          <w:color w:val="auto"/>
          <w:highlight w:val="none"/>
        </w:rPr>
        <w:tab/>
      </w:r>
      <w:r>
        <w:rPr>
          <w:color w:val="auto"/>
          <w:highlight w:val="none"/>
        </w:rPr>
        <w:fldChar w:fldCharType="begin"/>
      </w:r>
      <w:r>
        <w:rPr>
          <w:color w:val="auto"/>
          <w:highlight w:val="none"/>
        </w:rPr>
        <w:instrText xml:space="preserve"> PAGEREF _Toc15715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highlight w:val="none"/>
          <w:lang w:val="zh-CN"/>
        </w:rPr>
        <w:fldChar w:fldCharType="end"/>
      </w:r>
    </w:p>
    <w:p w14:paraId="3EBD6CEC">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_Toc21653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w:t>
      </w:r>
      <w:r>
        <w:rPr>
          <w:rFonts w:hint="eastAsia" w:ascii="宋体" w:eastAsia="宋体" w:cs="Times New Roman"/>
          <w:color w:val="auto"/>
          <w:szCs w:val="28"/>
          <w:highlight w:val="none"/>
          <w:lang w:val="en-US" w:eastAsia="zh-CN"/>
        </w:rPr>
        <w:t>8</w:t>
      </w:r>
      <w:r>
        <w:rPr>
          <w:rFonts w:hint="eastAsia" w:ascii="宋体" w:eastAsia="宋体" w:cs="Times New Roman"/>
          <w:color w:val="auto"/>
          <w:szCs w:val="28"/>
          <w:highlight w:val="none"/>
        </w:rPr>
        <w:t>：财务状况、缴纳税收和社会保障资金证明</w:t>
      </w:r>
      <w:r>
        <w:rPr>
          <w:color w:val="auto"/>
          <w:highlight w:val="none"/>
        </w:rPr>
        <w:tab/>
      </w:r>
      <w:r>
        <w:rPr>
          <w:color w:val="auto"/>
          <w:highlight w:val="none"/>
        </w:rPr>
        <w:fldChar w:fldCharType="begin"/>
      </w:r>
      <w:r>
        <w:rPr>
          <w:color w:val="auto"/>
          <w:highlight w:val="none"/>
        </w:rPr>
        <w:instrText xml:space="preserve"> PAGEREF _Toc21653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highlight w:val="none"/>
          <w:lang w:val="zh-CN"/>
        </w:rPr>
        <w:fldChar w:fldCharType="end"/>
      </w:r>
    </w:p>
    <w:p w14:paraId="61AEE9C1">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_Toc18023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lang w:val="en-US" w:eastAsia="zh-CN"/>
        </w:rPr>
        <w:t>附件9：</w:t>
      </w:r>
      <w:r>
        <w:rPr>
          <w:rFonts w:hint="eastAsia" w:ascii="宋体" w:eastAsia="宋体" w:cs="Times New Roman"/>
          <w:color w:val="auto"/>
          <w:szCs w:val="28"/>
          <w:highlight w:val="none"/>
          <w:lang w:val="zh-CN" w:eastAsia="zh-CN"/>
        </w:rPr>
        <w:t>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_Toc18023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color w:val="auto"/>
          <w:highlight w:val="none"/>
          <w:lang w:val="zh-CN"/>
        </w:rPr>
        <w:fldChar w:fldCharType="end"/>
      </w:r>
    </w:p>
    <w:p w14:paraId="1D5C9FC1">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_Toc1900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w:t>
      </w:r>
      <w:r>
        <w:rPr>
          <w:rFonts w:hint="eastAsia" w:ascii="宋体" w:eastAsia="宋体" w:cs="Times New Roman"/>
          <w:color w:val="auto"/>
          <w:szCs w:val="28"/>
          <w:highlight w:val="none"/>
          <w:lang w:val="en-US" w:eastAsia="zh-CN"/>
        </w:rPr>
        <w:t>10</w:t>
      </w:r>
      <w:r>
        <w:rPr>
          <w:rFonts w:hint="eastAsia" w:ascii="宋体" w:eastAsia="宋体" w:cs="Times New Roman"/>
          <w:color w:val="auto"/>
          <w:szCs w:val="28"/>
          <w:highlight w:val="none"/>
        </w:rPr>
        <w:t>：无重大违法记录声明</w:t>
      </w:r>
      <w:r>
        <w:rPr>
          <w:color w:val="auto"/>
          <w:highlight w:val="none"/>
        </w:rPr>
        <w:tab/>
      </w:r>
      <w:r>
        <w:rPr>
          <w:color w:val="auto"/>
          <w:highlight w:val="none"/>
        </w:rPr>
        <w:fldChar w:fldCharType="begin"/>
      </w:r>
      <w:r>
        <w:rPr>
          <w:color w:val="auto"/>
          <w:highlight w:val="none"/>
        </w:rPr>
        <w:instrText xml:space="preserve"> PAGEREF _Toc1900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cs="宋体"/>
          <w:color w:val="auto"/>
          <w:highlight w:val="none"/>
          <w:lang w:val="zh-CN"/>
        </w:rPr>
        <w:fldChar w:fldCharType="end"/>
      </w:r>
    </w:p>
    <w:p w14:paraId="6D592807">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_Toc2783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w:t>
      </w:r>
      <w:r>
        <w:rPr>
          <w:rFonts w:hint="eastAsia" w:ascii="宋体" w:eastAsia="宋体" w:cs="Times New Roman"/>
          <w:color w:val="auto"/>
          <w:szCs w:val="28"/>
          <w:highlight w:val="none"/>
          <w:lang w:val="en-US" w:eastAsia="zh-CN"/>
        </w:rPr>
        <w:t>11</w:t>
      </w:r>
      <w:r>
        <w:rPr>
          <w:rFonts w:hint="eastAsia" w:ascii="宋体" w:eastAsia="宋体" w:cs="Times New Roman"/>
          <w:color w:val="auto"/>
          <w:szCs w:val="28"/>
          <w:highlight w:val="none"/>
        </w:rPr>
        <w:t>：磋商保证金</w:t>
      </w:r>
      <w:r>
        <w:rPr>
          <w:rFonts w:hint="eastAsia" w:ascii="宋体" w:eastAsia="宋体" w:cs="Times New Roman"/>
          <w:color w:val="auto"/>
          <w:szCs w:val="28"/>
          <w:highlight w:val="none"/>
          <w:lang w:val="en-US" w:eastAsia="zh-CN"/>
        </w:rPr>
        <w:t>证明</w:t>
      </w:r>
      <w:r>
        <w:rPr>
          <w:color w:val="auto"/>
          <w:highlight w:val="none"/>
        </w:rPr>
        <w:tab/>
      </w:r>
      <w:r>
        <w:rPr>
          <w:color w:val="auto"/>
          <w:highlight w:val="none"/>
        </w:rPr>
        <w:fldChar w:fldCharType="begin"/>
      </w:r>
      <w:r>
        <w:rPr>
          <w:color w:val="auto"/>
          <w:highlight w:val="none"/>
        </w:rPr>
        <w:instrText xml:space="preserve"> PAGEREF _Toc2783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highlight w:val="none"/>
          <w:lang w:val="zh-CN"/>
        </w:rPr>
        <w:fldChar w:fldCharType="end"/>
      </w:r>
    </w:p>
    <w:p w14:paraId="7EA5F3BD">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_Toc20270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附件1</w:t>
      </w:r>
      <w:r>
        <w:rPr>
          <w:rFonts w:hint="eastAsia" w:ascii="宋体" w:cs="Times New Roman"/>
          <w:color w:val="auto"/>
          <w:szCs w:val="28"/>
          <w:highlight w:val="none"/>
          <w:lang w:val="en-US" w:eastAsia="zh-CN"/>
        </w:rPr>
        <w:t>2</w:t>
      </w:r>
      <w:r>
        <w:rPr>
          <w:rFonts w:hint="eastAsia" w:ascii="宋体" w:eastAsia="宋体" w:cs="Times New Roman"/>
          <w:color w:val="auto"/>
          <w:szCs w:val="28"/>
          <w:highlight w:val="none"/>
        </w:rPr>
        <w:t>：竞争性磋商首次报价表</w:t>
      </w:r>
      <w:r>
        <w:rPr>
          <w:color w:val="auto"/>
          <w:highlight w:val="none"/>
        </w:rPr>
        <w:tab/>
      </w:r>
      <w:r>
        <w:rPr>
          <w:color w:val="auto"/>
          <w:highlight w:val="none"/>
        </w:rPr>
        <w:fldChar w:fldCharType="begin"/>
      </w:r>
      <w:r>
        <w:rPr>
          <w:color w:val="auto"/>
          <w:highlight w:val="none"/>
        </w:rPr>
        <w:instrText xml:space="preserve"> PAGEREF _Toc20270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highlight w:val="none"/>
          <w:lang w:val="zh-CN"/>
        </w:rPr>
        <w:fldChar w:fldCharType="end"/>
      </w:r>
    </w:p>
    <w:p w14:paraId="4D939789">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_Toc28603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lang w:val="en-US" w:eastAsia="zh-CN"/>
        </w:rPr>
        <w:t>附件1</w:t>
      </w:r>
      <w:r>
        <w:rPr>
          <w:rFonts w:hint="eastAsia" w:ascii="宋体" w:cs="Times New Roman"/>
          <w:color w:val="auto"/>
          <w:szCs w:val="28"/>
          <w:highlight w:val="none"/>
          <w:lang w:val="en-US" w:eastAsia="zh-CN"/>
        </w:rPr>
        <w:t>3</w:t>
      </w:r>
      <w:r>
        <w:rPr>
          <w:rFonts w:hint="eastAsia" w:ascii="宋体" w:eastAsia="宋体" w:cs="Times New Roman"/>
          <w:color w:val="auto"/>
          <w:szCs w:val="28"/>
          <w:highlight w:val="none"/>
          <w:lang w:val="en-US" w:eastAsia="zh-CN"/>
        </w:rPr>
        <w:t>：</w:t>
      </w:r>
      <w:r>
        <w:rPr>
          <w:rFonts w:hint="eastAsia" w:ascii="宋体" w:eastAsia="宋体" w:cs="Times New Roman"/>
          <w:color w:val="auto"/>
          <w:szCs w:val="28"/>
          <w:highlight w:val="none"/>
          <w:lang w:val="zh-CN"/>
        </w:rPr>
        <w:t>分项报价表</w:t>
      </w:r>
      <w:r>
        <w:rPr>
          <w:color w:val="auto"/>
          <w:highlight w:val="none"/>
        </w:rPr>
        <w:tab/>
      </w:r>
      <w:r>
        <w:rPr>
          <w:color w:val="auto"/>
          <w:highlight w:val="none"/>
        </w:rPr>
        <w:fldChar w:fldCharType="begin"/>
      </w:r>
      <w:r>
        <w:rPr>
          <w:color w:val="auto"/>
          <w:highlight w:val="none"/>
        </w:rPr>
        <w:instrText xml:space="preserve"> PAGEREF _Toc28603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s="宋体"/>
          <w:color w:val="auto"/>
          <w:highlight w:val="none"/>
          <w:lang w:val="zh-CN"/>
        </w:rPr>
        <w:fldChar w:fldCharType="end"/>
      </w:r>
    </w:p>
    <w:p w14:paraId="05C06F35">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_Toc31065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附件1</w:t>
      </w:r>
      <w:r>
        <w:rPr>
          <w:rFonts w:hint="eastAsia" w:ascii="宋体" w:cs="Times New Roman"/>
          <w:color w:val="auto"/>
          <w:szCs w:val="28"/>
          <w:highlight w:val="none"/>
          <w:lang w:val="en-US" w:eastAsia="zh-CN"/>
        </w:rPr>
        <w:t>4</w:t>
      </w:r>
      <w:r>
        <w:rPr>
          <w:rFonts w:hint="eastAsia" w:ascii="宋体" w:eastAsia="宋体" w:cs="Times New Roman"/>
          <w:color w:val="auto"/>
          <w:szCs w:val="28"/>
          <w:highlight w:val="none"/>
        </w:rPr>
        <w:t>：</w:t>
      </w:r>
      <w:r>
        <w:rPr>
          <w:rFonts w:hint="eastAsia" w:ascii="宋体" w:eastAsia="宋体" w:cs="Times New Roman"/>
          <w:color w:val="auto"/>
          <w:szCs w:val="28"/>
          <w:highlight w:val="none"/>
          <w:lang w:val="zh-CN" w:eastAsia="zh-CN"/>
        </w:rPr>
        <w:t>技术规格响应表</w:t>
      </w:r>
      <w:r>
        <w:rPr>
          <w:color w:val="auto"/>
          <w:highlight w:val="none"/>
        </w:rPr>
        <w:tab/>
      </w:r>
      <w:r>
        <w:rPr>
          <w:color w:val="auto"/>
          <w:highlight w:val="none"/>
        </w:rPr>
        <w:fldChar w:fldCharType="begin"/>
      </w:r>
      <w:r>
        <w:rPr>
          <w:color w:val="auto"/>
          <w:highlight w:val="none"/>
        </w:rPr>
        <w:instrText xml:space="preserve"> PAGEREF _Toc31065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highlight w:val="none"/>
          <w:lang w:val="zh-CN"/>
        </w:rPr>
        <w:fldChar w:fldCharType="end"/>
      </w:r>
    </w:p>
    <w:p w14:paraId="1796F14D">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_Toc16288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lang w:val="en-US" w:eastAsia="zh-CN"/>
        </w:rPr>
        <w:t>附件1</w:t>
      </w:r>
      <w:r>
        <w:rPr>
          <w:rFonts w:hint="eastAsia" w:ascii="宋体" w:cs="Times New Roman"/>
          <w:color w:val="auto"/>
          <w:szCs w:val="28"/>
          <w:highlight w:val="none"/>
          <w:lang w:val="en-US" w:eastAsia="zh-CN"/>
        </w:rPr>
        <w:t>5</w:t>
      </w:r>
      <w:r>
        <w:rPr>
          <w:rFonts w:hint="eastAsia" w:ascii="宋体" w:eastAsia="宋体" w:cs="Times New Roman"/>
          <w:color w:val="auto"/>
          <w:szCs w:val="28"/>
          <w:highlight w:val="none"/>
          <w:lang w:val="en-US" w:eastAsia="zh-CN"/>
        </w:rPr>
        <w:t>：供应商的类似业绩证明材料</w:t>
      </w:r>
      <w:r>
        <w:rPr>
          <w:color w:val="auto"/>
          <w:highlight w:val="none"/>
        </w:rPr>
        <w:tab/>
      </w:r>
      <w:r>
        <w:rPr>
          <w:color w:val="auto"/>
          <w:highlight w:val="none"/>
        </w:rPr>
        <w:fldChar w:fldCharType="begin"/>
      </w:r>
      <w:r>
        <w:rPr>
          <w:color w:val="auto"/>
          <w:highlight w:val="none"/>
        </w:rPr>
        <w:instrText xml:space="preserve"> PAGEREF _Toc16288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highlight w:val="none"/>
          <w:lang w:val="zh-CN"/>
        </w:rPr>
        <w:fldChar w:fldCharType="end"/>
      </w:r>
    </w:p>
    <w:p w14:paraId="2DC94284">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_Toc5267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附件1</w:t>
      </w:r>
      <w:r>
        <w:rPr>
          <w:rFonts w:hint="eastAsia" w:ascii="宋体" w:cs="Times New Roman"/>
          <w:color w:val="auto"/>
          <w:szCs w:val="28"/>
          <w:highlight w:val="none"/>
          <w:lang w:val="en-US" w:eastAsia="zh-CN"/>
        </w:rPr>
        <w:t>6</w:t>
      </w:r>
      <w:r>
        <w:rPr>
          <w:rFonts w:hint="eastAsia" w:ascii="宋体" w:eastAsia="宋体" w:cs="Times New Roman"/>
          <w:color w:val="auto"/>
          <w:szCs w:val="28"/>
          <w:highlight w:val="none"/>
        </w:rPr>
        <w:t>：</w:t>
      </w:r>
      <w:r>
        <w:rPr>
          <w:rFonts w:hint="eastAsia" w:ascii="宋体" w:cs="Times New Roman"/>
          <w:color w:val="auto"/>
          <w:szCs w:val="28"/>
          <w:highlight w:val="none"/>
          <w:lang w:val="en-US" w:eastAsia="zh-CN"/>
        </w:rPr>
        <w:t>项目实施方案</w:t>
      </w:r>
      <w:r>
        <w:rPr>
          <w:color w:val="auto"/>
          <w:highlight w:val="none"/>
        </w:rPr>
        <w:tab/>
      </w:r>
      <w:r>
        <w:rPr>
          <w:color w:val="auto"/>
          <w:highlight w:val="none"/>
        </w:rPr>
        <w:fldChar w:fldCharType="begin"/>
      </w:r>
      <w:r>
        <w:rPr>
          <w:color w:val="auto"/>
          <w:highlight w:val="none"/>
        </w:rPr>
        <w:instrText xml:space="preserve"> PAGEREF _Toc5267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s="宋体"/>
          <w:color w:val="auto"/>
          <w:highlight w:val="none"/>
          <w:lang w:val="zh-CN"/>
        </w:rPr>
        <w:fldChar w:fldCharType="end"/>
      </w:r>
    </w:p>
    <w:p w14:paraId="59011BC1">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_Toc27346 </w:instrText>
      </w:r>
      <w:r>
        <w:rPr>
          <w:rFonts w:hint="eastAsia" w:ascii="宋体" w:hAnsi="宋体" w:cs="宋体"/>
          <w:color w:val="auto"/>
          <w:highlight w:val="none"/>
          <w:lang w:val="zh-CN"/>
        </w:rPr>
        <w:fldChar w:fldCharType="separate"/>
      </w:r>
      <w:r>
        <w:rPr>
          <w:rFonts w:hint="eastAsia" w:ascii="宋体" w:eastAsia="宋体" w:cs="Times New Roman"/>
          <w:color w:val="auto"/>
          <w:szCs w:val="28"/>
          <w:highlight w:val="none"/>
        </w:rPr>
        <w:t>附件1</w:t>
      </w:r>
      <w:r>
        <w:rPr>
          <w:rFonts w:hint="eastAsia" w:ascii="宋体" w:cs="Times New Roman"/>
          <w:color w:val="auto"/>
          <w:szCs w:val="28"/>
          <w:highlight w:val="none"/>
          <w:lang w:val="en-US" w:eastAsia="zh-CN"/>
        </w:rPr>
        <w:t>7</w:t>
      </w:r>
      <w:r>
        <w:rPr>
          <w:rFonts w:hint="eastAsia" w:ascii="宋体" w:eastAsia="宋体" w:cs="Times New Roman"/>
          <w:color w:val="auto"/>
          <w:szCs w:val="28"/>
          <w:highlight w:val="none"/>
        </w:rPr>
        <w:t>：供应商认为在其他方面有必要说明的事项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_Toc27346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highlight w:val="none"/>
          <w:lang w:val="zh-CN"/>
        </w:rPr>
        <w:fldChar w:fldCharType="end"/>
      </w:r>
    </w:p>
    <w:p w14:paraId="180C47FA">
      <w:pPr>
        <w:pStyle w:val="29"/>
        <w:tabs>
          <w:tab w:val="right" w:leader="dot" w:pos="9882"/>
          <w:tab w:val="clear" w:pos="8777"/>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_Toc17280 </w:instrText>
      </w:r>
      <w:r>
        <w:rPr>
          <w:rFonts w:hint="eastAsia" w:ascii="宋体" w:hAnsi="宋体" w:cs="宋体"/>
          <w:color w:val="auto"/>
          <w:highlight w:val="none"/>
          <w:lang w:val="zh-CN"/>
        </w:rPr>
        <w:fldChar w:fldCharType="separate"/>
      </w:r>
      <w:r>
        <w:rPr>
          <w:rFonts w:hint="eastAsia" w:ascii="宋体" w:hAnsi="宋体" w:eastAsia="宋体" w:cs="宋体"/>
          <w:bCs/>
          <w:color w:val="auto"/>
          <w:szCs w:val="28"/>
          <w:highlight w:val="none"/>
          <w:lang w:val="zh-CN" w:eastAsia="zh-CN"/>
        </w:rPr>
        <w:t>附件</w:t>
      </w:r>
      <w:r>
        <w:rPr>
          <w:rFonts w:hint="eastAsia" w:ascii="宋体" w:hAnsi="宋体" w:eastAsia="宋体" w:cs="宋体"/>
          <w:bCs/>
          <w:color w:val="auto"/>
          <w:szCs w:val="28"/>
          <w:highlight w:val="none"/>
          <w:lang w:val="en-US" w:eastAsia="zh-CN"/>
        </w:rPr>
        <w:t>1</w:t>
      </w:r>
      <w:r>
        <w:rPr>
          <w:rFonts w:hint="eastAsia" w:ascii="宋体" w:hAnsi="宋体" w:cs="宋体"/>
          <w:bCs/>
          <w:color w:val="auto"/>
          <w:szCs w:val="28"/>
          <w:highlight w:val="none"/>
          <w:lang w:val="en-US" w:eastAsia="zh-CN"/>
        </w:rPr>
        <w:t>8</w:t>
      </w:r>
      <w:r>
        <w:rPr>
          <w:rFonts w:hint="eastAsia" w:ascii="宋体" w:hAnsi="宋体" w:eastAsia="宋体" w:cs="宋体"/>
          <w:bCs/>
          <w:color w:val="auto"/>
          <w:szCs w:val="28"/>
          <w:highlight w:val="none"/>
          <w:lang w:val="zh-CN" w:eastAsia="zh-CN"/>
        </w:rPr>
        <w:t>：最终报价表</w:t>
      </w:r>
      <w:r>
        <w:rPr>
          <w:rFonts w:hint="eastAsia" w:ascii="宋体" w:hAnsi="宋体" w:cs="宋体"/>
          <w:bCs/>
          <w:color w:val="auto"/>
          <w:szCs w:val="28"/>
          <w:highlight w:val="none"/>
          <w:lang w:val="en-US" w:eastAsia="zh-CN"/>
        </w:rPr>
        <w:t>及最终分项报价表</w:t>
      </w:r>
      <w:r>
        <w:rPr>
          <w:color w:val="auto"/>
          <w:highlight w:val="none"/>
        </w:rPr>
        <w:tab/>
      </w:r>
      <w:r>
        <w:rPr>
          <w:color w:val="auto"/>
          <w:highlight w:val="none"/>
        </w:rPr>
        <w:fldChar w:fldCharType="begin"/>
      </w:r>
      <w:r>
        <w:rPr>
          <w:color w:val="auto"/>
          <w:highlight w:val="none"/>
        </w:rPr>
        <w:instrText xml:space="preserve"> PAGEREF _Toc17280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cs="宋体"/>
          <w:color w:val="auto"/>
          <w:highlight w:val="none"/>
          <w:lang w:val="zh-CN"/>
        </w:rPr>
        <w:fldChar w:fldCharType="end"/>
      </w:r>
    </w:p>
    <w:p w14:paraId="5E03FE65">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_Toc22308 </w:instrText>
      </w:r>
      <w:r>
        <w:rPr>
          <w:rFonts w:hint="eastAsia" w:ascii="宋体" w:hAnsi="宋体" w:cs="宋体"/>
          <w:color w:val="auto"/>
          <w:highlight w:val="none"/>
          <w:lang w:val="zh-CN"/>
        </w:rPr>
        <w:fldChar w:fldCharType="separate"/>
      </w:r>
      <w:r>
        <w:rPr>
          <w:rFonts w:hint="eastAsia" w:ascii="宋体" w:hAnsi="宋体" w:cs="宋体"/>
          <w:color w:val="auto"/>
          <w:highlight w:val="none"/>
          <w:lang w:val="zh-CN"/>
        </w:rPr>
        <w:t>第六部分</w:t>
      </w:r>
      <w:r>
        <w:rPr>
          <w:rFonts w:hint="eastAsia" w:ascii="宋体" w:hAnsi="宋体" w:cs="宋体"/>
          <w:color w:val="auto"/>
          <w:highlight w:val="none"/>
        </w:rPr>
        <w:t xml:space="preserve">  </w:t>
      </w:r>
      <w:r>
        <w:rPr>
          <w:rFonts w:hint="eastAsia" w:ascii="宋体" w:hAnsi="宋体" w:cs="宋体"/>
          <w:color w:val="auto"/>
          <w:highlight w:val="none"/>
          <w:lang w:val="zh-CN"/>
        </w:rPr>
        <w:t>采购项目要求及技术参数</w:t>
      </w:r>
      <w:r>
        <w:rPr>
          <w:color w:val="auto"/>
          <w:highlight w:val="none"/>
        </w:rPr>
        <w:tab/>
      </w:r>
      <w:r>
        <w:rPr>
          <w:color w:val="auto"/>
          <w:highlight w:val="none"/>
        </w:rPr>
        <w:fldChar w:fldCharType="begin"/>
      </w:r>
      <w:r>
        <w:rPr>
          <w:color w:val="auto"/>
          <w:highlight w:val="none"/>
        </w:rPr>
        <w:instrText xml:space="preserve"> PAGEREF _Toc22308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lang w:val="zh-CN"/>
        </w:rPr>
        <w:fldChar w:fldCharType="end"/>
      </w:r>
    </w:p>
    <w:p w14:paraId="22DFF223">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_Toc29533 </w:instrText>
      </w:r>
      <w:r>
        <w:rPr>
          <w:rFonts w:hint="eastAsia" w:ascii="宋体" w:hAnsi="宋体" w:cs="宋体"/>
          <w:color w:val="auto"/>
          <w:highlight w:val="none"/>
          <w:lang w:val="zh-CN"/>
        </w:rPr>
        <w:fldChar w:fldCharType="separate"/>
      </w:r>
      <w:r>
        <w:rPr>
          <w:rFonts w:hint="eastAsia" w:ascii="宋体" w:hAnsi="宋体" w:cs="宋体"/>
          <w:color w:val="auto"/>
          <w:highlight w:val="none"/>
          <w:lang w:val="zh-CN"/>
        </w:rPr>
        <w:t>（一）投标要求</w:t>
      </w:r>
      <w:r>
        <w:rPr>
          <w:color w:val="auto"/>
          <w:highlight w:val="none"/>
        </w:rPr>
        <w:tab/>
      </w:r>
      <w:r>
        <w:rPr>
          <w:color w:val="auto"/>
          <w:highlight w:val="none"/>
        </w:rPr>
        <w:fldChar w:fldCharType="begin"/>
      </w:r>
      <w:r>
        <w:rPr>
          <w:color w:val="auto"/>
          <w:highlight w:val="none"/>
        </w:rPr>
        <w:instrText xml:space="preserve"> PAGEREF _Toc29533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lang w:val="zh-CN"/>
        </w:rPr>
        <w:fldChar w:fldCharType="end"/>
      </w:r>
    </w:p>
    <w:p w14:paraId="729F32DF">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_Toc18610 </w:instrText>
      </w:r>
      <w:r>
        <w:rPr>
          <w:rFonts w:hint="eastAsia" w:ascii="宋体" w:hAnsi="宋体" w:cs="宋体"/>
          <w:color w:val="auto"/>
          <w:highlight w:val="none"/>
          <w:lang w:val="zh-CN"/>
        </w:rPr>
        <w:fldChar w:fldCharType="separate"/>
      </w:r>
      <w:r>
        <w:rPr>
          <w:rFonts w:ascii="宋体" w:hAnsi="宋体" w:eastAsia="宋体" w:cs="Times New Roman"/>
          <w:bCs/>
          <w:color w:val="auto"/>
          <w:szCs w:val="28"/>
          <w:highlight w:val="none"/>
          <w:lang w:val="zh-CN"/>
        </w:rPr>
        <w:t>1.</w:t>
      </w:r>
      <w:r>
        <w:rPr>
          <w:rFonts w:hint="eastAsia" w:ascii="宋体" w:hAnsi="宋体" w:eastAsia="宋体" w:cs="Times New Roman"/>
          <w:bCs/>
          <w:color w:val="auto"/>
          <w:szCs w:val="28"/>
          <w:highlight w:val="none"/>
          <w:lang w:val="zh-CN"/>
        </w:rPr>
        <w:t>投标说明</w:t>
      </w:r>
      <w:r>
        <w:rPr>
          <w:color w:val="auto"/>
          <w:highlight w:val="none"/>
        </w:rPr>
        <w:tab/>
      </w:r>
      <w:r>
        <w:rPr>
          <w:color w:val="auto"/>
          <w:highlight w:val="none"/>
        </w:rPr>
        <w:fldChar w:fldCharType="begin"/>
      </w:r>
      <w:r>
        <w:rPr>
          <w:color w:val="auto"/>
          <w:highlight w:val="none"/>
        </w:rPr>
        <w:instrText xml:space="preserve"> PAGEREF _Toc18610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lang w:val="zh-CN"/>
        </w:rPr>
        <w:fldChar w:fldCharType="end"/>
      </w:r>
    </w:p>
    <w:p w14:paraId="4EF00807">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_Toc31842 </w:instrText>
      </w:r>
      <w:r>
        <w:rPr>
          <w:rFonts w:hint="eastAsia" w:ascii="宋体" w:hAnsi="宋体" w:cs="宋体"/>
          <w:color w:val="auto"/>
          <w:highlight w:val="none"/>
          <w:lang w:val="zh-CN"/>
        </w:rPr>
        <w:fldChar w:fldCharType="separate"/>
      </w:r>
      <w:r>
        <w:rPr>
          <w:rFonts w:ascii="宋体" w:hAnsi="宋体" w:eastAsia="宋体" w:cs="Times New Roman"/>
          <w:bCs/>
          <w:color w:val="auto"/>
          <w:szCs w:val="28"/>
          <w:highlight w:val="none"/>
          <w:lang w:val="zh-CN"/>
        </w:rPr>
        <w:t>2.</w:t>
      </w:r>
      <w:r>
        <w:rPr>
          <w:rFonts w:hint="eastAsia" w:ascii="宋体" w:hAnsi="宋体" w:eastAsia="宋体" w:cs="Times New Roman"/>
          <w:bCs/>
          <w:color w:val="auto"/>
          <w:szCs w:val="28"/>
          <w:highlight w:val="none"/>
          <w:lang w:val="zh-CN"/>
        </w:rPr>
        <w:t>报价说明</w:t>
      </w:r>
      <w:r>
        <w:rPr>
          <w:color w:val="auto"/>
          <w:highlight w:val="none"/>
        </w:rPr>
        <w:tab/>
      </w:r>
      <w:r>
        <w:rPr>
          <w:color w:val="auto"/>
          <w:highlight w:val="none"/>
        </w:rPr>
        <w:fldChar w:fldCharType="begin"/>
      </w:r>
      <w:r>
        <w:rPr>
          <w:color w:val="auto"/>
          <w:highlight w:val="none"/>
        </w:rPr>
        <w:instrText xml:space="preserve"> PAGEREF _Toc31842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lang w:val="zh-CN"/>
        </w:rPr>
        <w:fldChar w:fldCharType="end"/>
      </w:r>
    </w:p>
    <w:p w14:paraId="1F666AE4">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_Toc8754 </w:instrText>
      </w:r>
      <w:r>
        <w:rPr>
          <w:rFonts w:hint="eastAsia" w:ascii="宋体" w:hAnsi="宋体" w:cs="宋体"/>
          <w:color w:val="auto"/>
          <w:highlight w:val="none"/>
          <w:lang w:val="zh-CN"/>
        </w:rPr>
        <w:fldChar w:fldCharType="separate"/>
      </w:r>
      <w:r>
        <w:rPr>
          <w:rFonts w:hint="eastAsia" w:ascii="宋体" w:hAnsi="宋体" w:cs="宋体"/>
          <w:color w:val="auto"/>
          <w:highlight w:val="none"/>
          <w:lang w:val="en-US" w:eastAsia="zh-CN"/>
        </w:rPr>
        <w:t>3</w:t>
      </w:r>
      <w:r>
        <w:rPr>
          <w:rFonts w:ascii="宋体" w:hAnsi="宋体"/>
          <w:color w:val="auto"/>
          <w:szCs w:val="28"/>
          <w:highlight w:val="none"/>
          <w:lang w:val="zh-CN"/>
        </w:rPr>
        <w:t>.</w:t>
      </w:r>
      <w:r>
        <w:rPr>
          <w:rFonts w:hint="eastAsia" w:ascii="宋体" w:hAnsi="宋体"/>
          <w:color w:val="auto"/>
          <w:szCs w:val="28"/>
          <w:highlight w:val="none"/>
          <w:lang w:val="zh-CN"/>
        </w:rPr>
        <w:t>商务要求</w:t>
      </w:r>
      <w:r>
        <w:rPr>
          <w:color w:val="auto"/>
          <w:highlight w:val="none"/>
        </w:rPr>
        <w:tab/>
      </w:r>
      <w:r>
        <w:rPr>
          <w:color w:val="auto"/>
          <w:highlight w:val="none"/>
        </w:rPr>
        <w:fldChar w:fldCharType="begin"/>
      </w:r>
      <w:r>
        <w:rPr>
          <w:color w:val="auto"/>
          <w:highlight w:val="none"/>
        </w:rPr>
        <w:instrText xml:space="preserve"> PAGEREF _Toc8754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lang w:val="zh-CN"/>
        </w:rPr>
        <w:fldChar w:fldCharType="end"/>
      </w:r>
    </w:p>
    <w:p w14:paraId="4CC74F68">
      <w:pPr>
        <w:pStyle w:val="25"/>
        <w:tabs>
          <w:tab w:val="right" w:leader="dot" w:pos="9882"/>
        </w:tabs>
        <w:rPr>
          <w:color w:val="auto"/>
          <w:highlight w:val="none"/>
        </w:rPr>
      </w:pPr>
      <w:r>
        <w:rPr>
          <w:rFonts w:hint="eastAsia" w:ascii="宋体" w:hAnsi="宋体" w:cs="宋体"/>
          <w:color w:val="auto"/>
          <w:highlight w:val="none"/>
          <w:lang w:val="zh-CN"/>
        </w:rPr>
        <w:fldChar w:fldCharType="begin"/>
      </w:r>
      <w:r>
        <w:rPr>
          <w:rFonts w:hint="eastAsia" w:ascii="宋体" w:hAnsi="宋体" w:cs="宋体"/>
          <w:color w:val="auto"/>
          <w:highlight w:val="none"/>
          <w:lang w:val="zh-CN"/>
        </w:rPr>
        <w:instrText xml:space="preserve"> HYPERLINK \l _Toc25403 </w:instrText>
      </w:r>
      <w:r>
        <w:rPr>
          <w:rFonts w:hint="eastAsia" w:ascii="宋体" w:hAnsi="宋体" w:cs="宋体"/>
          <w:color w:val="auto"/>
          <w:highlight w:val="none"/>
          <w:lang w:val="zh-CN"/>
        </w:rPr>
        <w:fldChar w:fldCharType="separate"/>
      </w:r>
      <w:r>
        <w:rPr>
          <w:rFonts w:hint="eastAsia" w:ascii="宋体" w:hAnsi="宋体" w:eastAsia="宋体" w:cs="宋体"/>
          <w:color w:val="auto"/>
          <w:highlight w:val="none"/>
          <w:lang w:val="zh-CN"/>
        </w:rPr>
        <w:t>（二）</w:t>
      </w:r>
      <w:r>
        <w:rPr>
          <w:rFonts w:hint="eastAsia" w:ascii="宋体" w:hAnsi="宋体" w:cs="宋体"/>
          <w:color w:val="auto"/>
          <w:highlight w:val="none"/>
          <w:lang w:val="zh-CN"/>
        </w:rPr>
        <w:t>项目内容</w:t>
      </w:r>
      <w:r>
        <w:rPr>
          <w:rFonts w:hint="eastAsia" w:ascii="宋体" w:hAnsi="宋体" w:eastAsia="宋体" w:cs="宋体"/>
          <w:color w:val="auto"/>
          <w:highlight w:val="none"/>
          <w:lang w:val="zh-CN"/>
        </w:rPr>
        <w:t>及技术要求</w:t>
      </w:r>
      <w:r>
        <w:rPr>
          <w:color w:val="auto"/>
          <w:highlight w:val="none"/>
        </w:rPr>
        <w:tab/>
      </w:r>
      <w:r>
        <w:rPr>
          <w:color w:val="auto"/>
          <w:highlight w:val="none"/>
        </w:rPr>
        <w:fldChar w:fldCharType="begin"/>
      </w:r>
      <w:r>
        <w:rPr>
          <w:color w:val="auto"/>
          <w:highlight w:val="none"/>
        </w:rPr>
        <w:instrText xml:space="preserve"> PAGEREF _Toc25403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highlight w:val="none"/>
          <w:lang w:val="zh-CN"/>
        </w:rPr>
        <w:fldChar w:fldCharType="end"/>
      </w:r>
    </w:p>
    <w:p w14:paraId="2D0F03B2">
      <w:pPr>
        <w:pStyle w:val="25"/>
        <w:tabs>
          <w:tab w:val="right" w:leader="dot" w:pos="8243"/>
        </w:tabs>
        <w:rPr>
          <w:rFonts w:hint="eastAsia" w:ascii="宋体" w:hAnsi="宋体" w:cs="宋体"/>
          <w:bCs w:val="0"/>
          <w:color w:val="auto"/>
          <w:highlight w:val="none"/>
          <w:lang w:val="zh-CN"/>
        </w:rPr>
      </w:pPr>
      <w:r>
        <w:rPr>
          <w:rFonts w:hint="eastAsia" w:ascii="宋体" w:hAnsi="宋体" w:cs="宋体"/>
          <w:color w:val="auto"/>
          <w:highlight w:val="none"/>
          <w:lang w:val="zh-CN"/>
        </w:rPr>
        <w:fldChar w:fldCharType="end"/>
      </w:r>
      <w:bookmarkStart w:id="0" w:name="_Toc10494"/>
    </w:p>
    <w:p w14:paraId="22ECDFA5">
      <w:pPr>
        <w:tabs>
          <w:tab w:val="center" w:pos="4830"/>
        </w:tabs>
        <w:spacing w:line="360" w:lineRule="auto"/>
        <w:rPr>
          <w:rFonts w:hint="eastAsia" w:ascii="宋体" w:hAnsi="宋体" w:cs="宋体"/>
          <w:b/>
          <w:bCs/>
          <w:color w:val="auto"/>
          <w:sz w:val="36"/>
          <w:szCs w:val="32"/>
          <w:highlight w:val="none"/>
          <w:lang w:val="zh-CN"/>
        </w:rPr>
      </w:pPr>
    </w:p>
    <w:p w14:paraId="483FFB4B">
      <w:pPr>
        <w:tabs>
          <w:tab w:val="center" w:pos="4830"/>
        </w:tabs>
        <w:spacing w:line="360" w:lineRule="auto"/>
        <w:jc w:val="center"/>
        <w:rPr>
          <w:rFonts w:hint="eastAsia" w:ascii="宋体" w:hAnsi="宋体" w:cs="宋体"/>
          <w:b/>
          <w:bCs/>
          <w:color w:val="auto"/>
          <w:sz w:val="36"/>
          <w:szCs w:val="32"/>
          <w:highlight w:val="none"/>
          <w:lang w:val="zh-CN"/>
        </w:rPr>
      </w:pPr>
      <w:r>
        <w:rPr>
          <w:rFonts w:hint="eastAsia" w:ascii="宋体" w:hAnsi="宋体" w:cs="宋体"/>
          <w:b/>
          <w:bCs/>
          <w:color w:val="auto"/>
          <w:sz w:val="36"/>
          <w:szCs w:val="32"/>
          <w:highlight w:val="none"/>
          <w:lang w:val="zh-CN"/>
        </w:rPr>
        <w:br w:type="page"/>
      </w:r>
      <w:bookmarkEnd w:id="0"/>
    </w:p>
    <w:p w14:paraId="1ABF8798">
      <w:pPr>
        <w:widowControl w:val="0"/>
        <w:numPr>
          <w:ilvl w:val="0"/>
          <w:numId w:val="0"/>
        </w:numPr>
        <w:wordWrap/>
        <w:adjustRightInd/>
        <w:snapToGrid/>
        <w:spacing w:line="360" w:lineRule="auto"/>
        <w:ind w:firstLine="562" w:firstLineChars="0"/>
        <w:jc w:val="center"/>
        <w:textAlignment w:val="auto"/>
        <w:outlineLvl w:val="0"/>
        <w:rPr>
          <w:rFonts w:hint="eastAsia" w:ascii="宋体" w:hAnsi="宋体" w:eastAsia="宋体" w:cs="宋体"/>
          <w:b/>
          <w:bCs/>
          <w:color w:val="auto"/>
          <w:kern w:val="2"/>
          <w:sz w:val="36"/>
          <w:szCs w:val="32"/>
          <w:highlight w:val="none"/>
          <w:lang w:val="zh-CN" w:eastAsia="zh-CN" w:bidi="ar-SA"/>
        </w:rPr>
      </w:pPr>
      <w:bookmarkStart w:id="1" w:name="_Toc11154"/>
      <w:bookmarkStart w:id="2" w:name="_Toc3201"/>
      <w:r>
        <w:rPr>
          <w:rFonts w:hint="eastAsia" w:ascii="宋体" w:hAnsi="宋体" w:eastAsia="宋体" w:cs="宋体"/>
          <w:b/>
          <w:bCs/>
          <w:color w:val="auto"/>
          <w:kern w:val="2"/>
          <w:sz w:val="36"/>
          <w:szCs w:val="32"/>
          <w:highlight w:val="none"/>
          <w:lang w:val="zh-CN" w:eastAsia="zh-CN" w:bidi="ar-SA"/>
        </w:rPr>
        <w:t>第一部分 投标邀请</w:t>
      </w:r>
      <w:bookmarkEnd w:id="1"/>
    </w:p>
    <w:p w14:paraId="75D4A706">
      <w:pPr>
        <w:widowControl w:val="0"/>
        <w:wordWrap/>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城西区消防救援大队2025年度消防安全进社区</w:t>
      </w:r>
      <w:r>
        <w:rPr>
          <w:rFonts w:hint="eastAsia" w:ascii="宋体" w:hAnsi="宋体" w:cs="宋体"/>
          <w:b/>
          <w:color w:val="auto"/>
          <w:sz w:val="24"/>
          <w:highlight w:val="none"/>
        </w:rPr>
        <w:t>竞争性磋商公告</w:t>
      </w:r>
    </w:p>
    <w:p w14:paraId="119681CB">
      <w:pPr>
        <w:pBdr>
          <w:top w:val="single" w:color="auto" w:sz="4" w:space="1"/>
          <w:left w:val="single" w:color="auto" w:sz="4" w:space="4"/>
          <w:bottom w:val="single" w:color="auto" w:sz="4" w:space="1"/>
          <w:right w:val="single" w:color="auto" w:sz="4" w:space="4"/>
        </w:pBdr>
        <w:spacing w:line="3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14:paraId="22893DE3">
      <w:pPr>
        <w:pBdr>
          <w:top w:val="single" w:color="auto" w:sz="4" w:space="1"/>
          <w:left w:val="single" w:color="auto" w:sz="4" w:space="4"/>
          <w:bottom w:val="single" w:color="auto" w:sz="4" w:space="1"/>
          <w:right w:val="single" w:color="auto" w:sz="4" w:space="4"/>
        </w:pBdr>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none"/>
          <w:lang w:val="zh-CN"/>
        </w:rPr>
        <w:t>（城西区消防救援大队2025年度消防安全进社区</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的潜在供应商应在线上通过政采云平台（</w:t>
      </w:r>
      <w:r>
        <w:rPr>
          <w:rFonts w:hint="eastAsia" w:ascii="宋体" w:hAnsi="宋体" w:eastAsia="宋体" w:cs="宋体"/>
          <w:color w:val="auto"/>
          <w:sz w:val="24"/>
          <w:highlight w:val="none"/>
          <w:u w:val="none"/>
          <w:lang w:val="en-US" w:eastAsia="zh-CN"/>
        </w:rPr>
        <w:t>www.zcygov.cn）获取采购文件，并于</w:t>
      </w:r>
      <w:r>
        <w:rPr>
          <w:rFonts w:hint="eastAsia" w:ascii="宋体" w:hAnsi="宋体" w:cs="宋体"/>
          <w:color w:val="auto"/>
          <w:sz w:val="24"/>
          <w:highlight w:val="none"/>
          <w:u w:val="none"/>
          <w:lang w:val="en-US" w:eastAsia="zh-CN"/>
        </w:rPr>
        <w:t>2025年06月23日09点30分</w:t>
      </w:r>
      <w:r>
        <w:rPr>
          <w:rFonts w:hint="eastAsia" w:ascii="宋体" w:hAnsi="宋体" w:eastAsia="宋体" w:cs="宋体"/>
          <w:color w:val="auto"/>
          <w:sz w:val="24"/>
          <w:highlight w:val="none"/>
          <w:lang w:val="en-US" w:eastAsia="zh-CN"/>
        </w:rPr>
        <w:t>（北京时间）前递交响应文件。</w:t>
      </w:r>
    </w:p>
    <w:p w14:paraId="3AC2FE42">
      <w:pPr>
        <w:spacing w:line="380" w:lineRule="exact"/>
        <w:outlineLvl w:val="1"/>
        <w:rPr>
          <w:rFonts w:hint="eastAsia" w:ascii="宋体" w:hAnsi="宋体" w:cs="宋体"/>
          <w:b/>
          <w:bCs/>
          <w:color w:val="auto"/>
          <w:sz w:val="24"/>
          <w:highlight w:val="none"/>
        </w:rPr>
      </w:pPr>
      <w:bookmarkStart w:id="3" w:name="_Toc9842"/>
      <w:bookmarkStart w:id="4" w:name="_Toc19430"/>
      <w:bookmarkStart w:id="5" w:name="_Toc27050"/>
      <w:bookmarkStart w:id="6" w:name="_Toc35393790"/>
      <w:bookmarkStart w:id="7" w:name="_Toc6352"/>
      <w:bookmarkStart w:id="8" w:name="_Toc22251"/>
      <w:bookmarkStart w:id="9" w:name="_Toc28359002"/>
      <w:bookmarkStart w:id="10" w:name="_Toc28359079"/>
      <w:bookmarkStart w:id="11" w:name="_Toc8609"/>
      <w:bookmarkStart w:id="12" w:name="_Toc15146"/>
      <w:bookmarkStart w:id="13" w:name="_Toc4576"/>
      <w:bookmarkStart w:id="14" w:name="_Toc35393621"/>
      <w:bookmarkStart w:id="15" w:name="_Hlk24379207"/>
      <w:r>
        <w:rPr>
          <w:rFonts w:hint="eastAsia" w:ascii="宋体" w:hAnsi="宋体" w:cs="宋体"/>
          <w:b/>
          <w:bCs/>
          <w:color w:val="auto"/>
          <w:sz w:val="24"/>
          <w:highlight w:val="none"/>
        </w:rPr>
        <w:t>一、项目基本情况</w:t>
      </w:r>
      <w:bookmarkEnd w:id="3"/>
      <w:bookmarkEnd w:id="4"/>
      <w:bookmarkEnd w:id="5"/>
      <w:bookmarkEnd w:id="6"/>
      <w:bookmarkEnd w:id="7"/>
      <w:bookmarkEnd w:id="8"/>
      <w:bookmarkEnd w:id="9"/>
      <w:bookmarkEnd w:id="10"/>
      <w:bookmarkEnd w:id="11"/>
      <w:bookmarkEnd w:id="12"/>
      <w:bookmarkEnd w:id="13"/>
      <w:bookmarkEnd w:id="14"/>
    </w:p>
    <w:p w14:paraId="31844463">
      <w:pPr>
        <w:spacing w:line="380" w:lineRule="exact"/>
        <w:ind w:firstLine="482" w:firstLineChars="200"/>
        <w:rPr>
          <w:rFonts w:hint="eastAsia" w:ascii="宋体" w:hAnsi="宋体" w:cs="宋体"/>
          <w:color w:val="auto"/>
          <w:sz w:val="24"/>
          <w:highlight w:val="none"/>
          <w:u w:val="single"/>
          <w:lang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u w:val="single"/>
          <w:lang w:eastAsia="zh-CN"/>
        </w:rPr>
        <w:t>青海拓勤竞磋（货物）2025-010</w:t>
      </w:r>
    </w:p>
    <w:p w14:paraId="17CD2384">
      <w:pPr>
        <w:spacing w:line="380" w:lineRule="exact"/>
        <w:ind w:firstLine="482" w:firstLineChars="200"/>
        <w:rPr>
          <w:rFonts w:hint="eastAsia" w:ascii="宋体" w:hAnsi="宋体" w:cs="宋体"/>
          <w:color w:val="auto"/>
          <w:sz w:val="24"/>
          <w:highlight w:val="none"/>
          <w:u w:val="single"/>
          <w:lang w:val="zh-CN"/>
        </w:rPr>
      </w:pPr>
      <w:r>
        <w:rPr>
          <w:rFonts w:hint="eastAsia" w:ascii="宋体" w:hAnsi="宋体" w:cs="宋体"/>
          <w:b/>
          <w:bCs/>
          <w:color w:val="auto"/>
          <w:sz w:val="24"/>
          <w:highlight w:val="none"/>
        </w:rPr>
        <w:t>项目名称：</w:t>
      </w:r>
      <w:r>
        <w:rPr>
          <w:rFonts w:hint="eastAsia" w:ascii="宋体" w:hAnsi="宋体" w:cs="宋体"/>
          <w:color w:val="auto"/>
          <w:sz w:val="24"/>
          <w:highlight w:val="none"/>
          <w:u w:val="single"/>
          <w:lang w:val="zh-CN"/>
        </w:rPr>
        <w:t>城西区消防救援大队2025年度消防安全进社区</w:t>
      </w:r>
    </w:p>
    <w:p w14:paraId="7B881029">
      <w:pPr>
        <w:spacing w:line="38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采购方式：</w:t>
      </w:r>
      <w:r>
        <w:rPr>
          <w:rFonts w:hint="eastAsia" w:ascii="宋体" w:hAnsi="宋体" w:cs="宋体"/>
          <w:color w:val="auto"/>
          <w:sz w:val="24"/>
          <w:szCs w:val="24"/>
          <w:highlight w:val="none"/>
          <w:u w:val="single"/>
        </w:rPr>
        <w:t>竞争性磋商</w:t>
      </w:r>
    </w:p>
    <w:bookmarkEnd w:id="15"/>
    <w:p w14:paraId="7D027041">
      <w:pPr>
        <w:spacing w:line="380" w:lineRule="exact"/>
        <w:ind w:firstLine="482" w:firstLineChars="200"/>
        <w:rPr>
          <w:rFonts w:hint="eastAsia" w:ascii="宋体" w:hAnsi="宋体" w:eastAsia="宋体" w:cs="宋体"/>
          <w:color w:val="auto"/>
          <w:sz w:val="24"/>
          <w:highlight w:val="none"/>
          <w:u w:val="single"/>
          <w:lang w:eastAsia="zh-CN"/>
        </w:rPr>
      </w:pPr>
      <w:r>
        <w:rPr>
          <w:rFonts w:hint="eastAsia" w:ascii="宋体" w:hAnsi="宋体" w:cs="宋体"/>
          <w:b/>
          <w:bCs/>
          <w:color w:val="auto"/>
          <w:sz w:val="24"/>
          <w:highlight w:val="none"/>
        </w:rPr>
        <w:t>预算金额：</w:t>
      </w:r>
      <w:r>
        <w:rPr>
          <w:rFonts w:hint="eastAsia" w:ascii="宋体" w:hAnsi="宋体" w:cs="宋体"/>
          <w:color w:val="auto"/>
          <w:sz w:val="24"/>
          <w:highlight w:val="none"/>
          <w:u w:val="single"/>
          <w:lang w:val="en-US" w:eastAsia="zh-CN"/>
        </w:rPr>
        <w:t>385045.13元</w:t>
      </w:r>
    </w:p>
    <w:p w14:paraId="684D0033">
      <w:pPr>
        <w:spacing w:line="380" w:lineRule="exact"/>
        <w:ind w:firstLine="482" w:firstLineChars="20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最高限价（如有）：</w:t>
      </w:r>
      <w:r>
        <w:rPr>
          <w:rFonts w:hint="eastAsia" w:ascii="宋体" w:hAnsi="宋体" w:cs="宋体"/>
          <w:color w:val="auto"/>
          <w:sz w:val="24"/>
          <w:highlight w:val="none"/>
          <w:u w:val="single"/>
          <w:lang w:val="en-US" w:eastAsia="zh-CN"/>
        </w:rPr>
        <w:t>385045.13元</w:t>
      </w:r>
    </w:p>
    <w:p w14:paraId="57D8DD49">
      <w:pPr>
        <w:spacing w:line="38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采购需求</w:t>
      </w:r>
    </w:p>
    <w:p w14:paraId="747C2F52">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标项一</w:t>
      </w:r>
    </w:p>
    <w:p w14:paraId="2801A4FA">
      <w:pPr>
        <w:spacing w:line="38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标项名称：城西区消防救援大队2025年度消防安全进社区</w:t>
      </w:r>
    </w:p>
    <w:p w14:paraId="5DD3FBB1">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数量：1</w:t>
      </w:r>
    </w:p>
    <w:p w14:paraId="45D0D219">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u w:val="single"/>
          <w:lang w:val="en-US" w:eastAsia="zh-CN"/>
        </w:rPr>
        <w:t>385045.13元</w:t>
      </w:r>
    </w:p>
    <w:p w14:paraId="34A69E8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w:t>
      </w:r>
    </w:p>
    <w:p w14:paraId="5B07C4A4">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简要规格描述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为辖区内老旧小区安装独立烟感探测报警器2000个并对辖区老旧小区消防设施维护保养，配备基本灭火器材及施画消防车通道标示标线</w:t>
      </w:r>
      <w:r>
        <w:rPr>
          <w:rFonts w:hint="eastAsia" w:ascii="宋体" w:hAnsi="宋体" w:cs="宋体"/>
          <w:color w:val="auto"/>
          <w:sz w:val="24"/>
          <w:highlight w:val="none"/>
          <w:u w:val="none"/>
          <w:lang w:val="zh-CN"/>
        </w:rPr>
        <w:t>，</w:t>
      </w:r>
      <w:r>
        <w:rPr>
          <w:rFonts w:hint="eastAsia" w:ascii="宋体" w:hAnsi="宋体" w:cs="宋体"/>
          <w:color w:val="auto"/>
          <w:sz w:val="24"/>
          <w:highlight w:val="none"/>
        </w:rPr>
        <w:t>具体内容详见《竞争性磋商文件》</w:t>
      </w:r>
      <w:r>
        <w:rPr>
          <w:rFonts w:hint="eastAsia" w:ascii="宋体" w:hAnsi="宋体" w:cs="宋体"/>
          <w:color w:val="auto"/>
          <w:sz w:val="24"/>
          <w:highlight w:val="none"/>
          <w:lang w:eastAsia="zh-CN"/>
        </w:rPr>
        <w:t>。</w:t>
      </w:r>
    </w:p>
    <w:p w14:paraId="3A38DCC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备注：/</w:t>
      </w:r>
    </w:p>
    <w:p w14:paraId="4E46C952">
      <w:pPr>
        <w:spacing w:line="380" w:lineRule="exact"/>
        <w:ind w:firstLine="482" w:firstLineChars="200"/>
        <w:rPr>
          <w:rFonts w:hint="eastAsia" w:ascii="宋体" w:hAnsi="宋体" w:eastAsia="宋体" w:cs="宋体"/>
          <w:color w:val="auto"/>
          <w:sz w:val="24"/>
          <w:highlight w:val="none"/>
          <w:u w:val="none"/>
          <w:lang w:val="en-US" w:eastAsia="zh-CN"/>
        </w:rPr>
      </w:pPr>
      <w:r>
        <w:rPr>
          <w:rFonts w:hint="eastAsia" w:ascii="宋体" w:hAnsi="宋体" w:cs="宋体"/>
          <w:b/>
          <w:bCs/>
          <w:color w:val="auto"/>
          <w:sz w:val="24"/>
          <w:highlight w:val="none"/>
        </w:rPr>
        <w:t>合同履行期限</w:t>
      </w:r>
      <w:r>
        <w:rPr>
          <w:rFonts w:hint="eastAsia" w:ascii="宋体" w:hAnsi="宋体" w:cs="宋体"/>
          <w:color w:val="auto"/>
          <w:sz w:val="24"/>
          <w:highlight w:val="none"/>
        </w:rPr>
        <w:t>：</w:t>
      </w:r>
      <w:r>
        <w:rPr>
          <w:rFonts w:hint="eastAsia" w:ascii="宋体" w:hAnsi="宋体" w:cs="宋体"/>
          <w:b w:val="0"/>
          <w:bCs w:val="0"/>
          <w:color w:val="auto"/>
          <w:sz w:val="24"/>
          <w:highlight w:val="none"/>
          <w:lang w:val="en-US" w:eastAsia="zh-CN"/>
        </w:rPr>
        <w:t>合同签订后45个工作日内完成到货、安装、调试、标线、投入正式使用。</w:t>
      </w:r>
    </w:p>
    <w:p w14:paraId="0F0EAD0C">
      <w:pPr>
        <w:spacing w:line="3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本项目不接受联合体投标。</w:t>
      </w:r>
    </w:p>
    <w:p w14:paraId="42C3B021">
      <w:pPr>
        <w:spacing w:line="380" w:lineRule="exact"/>
        <w:outlineLvl w:val="1"/>
        <w:rPr>
          <w:rFonts w:hint="eastAsia" w:ascii="宋体" w:hAnsi="宋体" w:cs="宋体"/>
          <w:b/>
          <w:bCs/>
          <w:color w:val="auto"/>
          <w:sz w:val="24"/>
          <w:highlight w:val="none"/>
        </w:rPr>
      </w:pPr>
      <w:bookmarkStart w:id="16" w:name="_Toc29515"/>
      <w:bookmarkStart w:id="17" w:name="_Toc28359080"/>
      <w:bookmarkStart w:id="18" w:name="_Toc13865"/>
      <w:bookmarkStart w:id="19" w:name="_Toc18625"/>
      <w:bookmarkStart w:id="20" w:name="_Toc35393791"/>
      <w:bookmarkStart w:id="21" w:name="_Toc28359003"/>
      <w:bookmarkStart w:id="22" w:name="_Toc843"/>
      <w:bookmarkStart w:id="23" w:name="_Toc31044"/>
      <w:bookmarkStart w:id="24" w:name="_Toc35393622"/>
      <w:bookmarkStart w:id="25" w:name="_Toc28956"/>
      <w:bookmarkStart w:id="26" w:name="_Toc25034"/>
      <w:bookmarkStart w:id="27" w:name="_Toc2854"/>
      <w:r>
        <w:rPr>
          <w:rFonts w:hint="eastAsia" w:ascii="宋体" w:hAnsi="宋体" w:cs="宋体"/>
          <w:b/>
          <w:bCs/>
          <w:color w:val="auto"/>
          <w:sz w:val="24"/>
          <w:highlight w:val="none"/>
        </w:rPr>
        <w:t>二、申请人的资格要求：</w:t>
      </w:r>
      <w:bookmarkEnd w:id="16"/>
      <w:bookmarkEnd w:id="17"/>
      <w:bookmarkEnd w:id="18"/>
      <w:bookmarkEnd w:id="19"/>
      <w:bookmarkEnd w:id="20"/>
      <w:bookmarkEnd w:id="21"/>
      <w:bookmarkEnd w:id="22"/>
      <w:bookmarkEnd w:id="23"/>
      <w:bookmarkEnd w:id="24"/>
      <w:bookmarkEnd w:id="25"/>
      <w:bookmarkEnd w:id="26"/>
      <w:bookmarkEnd w:id="27"/>
    </w:p>
    <w:p w14:paraId="6C8E6B55">
      <w:pPr>
        <w:pStyle w:val="21"/>
        <w:spacing w:after="0" w:line="38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06765BDA">
      <w:pPr>
        <w:pStyle w:val="21"/>
        <w:widowControl w:val="0"/>
        <w:wordWrap/>
        <w:adjustRightInd/>
        <w:snapToGrid/>
        <w:spacing w:after="0" w:line="360" w:lineRule="exact"/>
        <w:ind w:left="0" w:leftChars="0" w:firstLine="480" w:firstLineChars="200"/>
        <w:textAlignment w:val="auto"/>
        <w:rPr>
          <w:rFonts w:hint="eastAsia" w:ascii="宋体" w:hAnsi="宋体" w:cs="宋体"/>
          <w:color w:val="auto"/>
          <w:sz w:val="24"/>
          <w:szCs w:val="24"/>
          <w:highlight w:val="none"/>
        </w:rPr>
      </w:pPr>
      <w:bookmarkStart w:id="28" w:name="_Toc28359081"/>
      <w:bookmarkStart w:id="29" w:name="_Toc28359004"/>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w:t>
      </w:r>
    </w:p>
    <w:p w14:paraId="6FDDDEF5">
      <w:pPr>
        <w:pStyle w:val="21"/>
        <w:spacing w:after="0"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14:paraId="30DF45B4">
      <w:pPr>
        <w:pStyle w:val="21"/>
        <w:spacing w:after="0" w:line="380" w:lineRule="exact"/>
        <w:ind w:left="0" w:leftChars="0"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（1）</w:t>
      </w:r>
      <w:bookmarkStart w:id="30" w:name="_Toc35393623"/>
      <w:bookmarkStart w:id="31" w:name="_Toc35393792"/>
      <w:r>
        <w:rPr>
          <w:rFonts w:hint="eastAsia" w:ascii="宋体" w:hAnsi="宋体" w:cs="宋体"/>
          <w:color w:val="auto"/>
          <w:sz w:val="24"/>
          <w:szCs w:val="24"/>
          <w:highlight w:val="none"/>
          <w:u w:val="single"/>
        </w:rPr>
        <w:t>经信用中国（www.creditchina.gov.cn）、中国政府采购网（www.ccgp.gov.cn）等</w:t>
      </w:r>
    </w:p>
    <w:p w14:paraId="32FCD6A9">
      <w:pPr>
        <w:pStyle w:val="21"/>
        <w:spacing w:after="0" w:line="380" w:lineRule="exact"/>
        <w:ind w:left="0" w:leftChars="0" w:firstLine="0" w:firstLineChars="0"/>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u w:val="single"/>
        </w:rPr>
        <w:t>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cs="宋体"/>
          <w:color w:val="auto"/>
          <w:sz w:val="24"/>
          <w:szCs w:val="24"/>
          <w:highlight w:val="none"/>
          <w:u w:val="single"/>
          <w:lang w:val="zh-CN"/>
        </w:rPr>
        <w:t>；</w:t>
      </w:r>
    </w:p>
    <w:p w14:paraId="3B97440B">
      <w:pPr>
        <w:pStyle w:val="21"/>
        <w:spacing w:after="0" w:line="380" w:lineRule="exact"/>
        <w:ind w:left="0" w:leftChars="0" w:firstLine="480" w:firstLineChars="200"/>
        <w:rPr>
          <w:rFonts w:hint="eastAsia" w:ascii="宋体" w:hAnsi="宋体" w:cs="宋体"/>
          <w:color w:val="auto"/>
          <w:sz w:val="24"/>
          <w:szCs w:val="24"/>
          <w:highlight w:val="none"/>
          <w:u w:val="single"/>
          <w:lang w:val="zh-CN"/>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cs="宋体"/>
          <w:b w:val="0"/>
          <w:bCs w:val="0"/>
          <w:color w:val="auto"/>
          <w:kern w:val="2"/>
          <w:sz w:val="24"/>
          <w:szCs w:val="24"/>
          <w:highlight w:val="none"/>
          <w:u w:val="single"/>
          <w:lang w:val="zh-CN" w:eastAsia="zh-CN" w:bidi="ar-SA"/>
        </w:rPr>
        <w:t>各供应商可就上述项目进行投标报名，但不得项目内容拆分投标，所投包内容必须完全响应竞争性磋商文件所列示内容</w:t>
      </w:r>
      <w:r>
        <w:rPr>
          <w:rFonts w:hint="eastAsia" w:ascii="宋体" w:hAnsi="宋体" w:eastAsia="宋体" w:cs="宋体"/>
          <w:b w:val="0"/>
          <w:bCs w:val="0"/>
          <w:color w:val="auto"/>
          <w:kern w:val="2"/>
          <w:sz w:val="24"/>
          <w:szCs w:val="24"/>
          <w:highlight w:val="none"/>
          <w:u w:val="single"/>
          <w:lang w:val="zh-CN" w:eastAsia="zh-CN" w:bidi="ar-SA"/>
        </w:rPr>
        <w:t>；</w:t>
      </w:r>
    </w:p>
    <w:p w14:paraId="43D72243">
      <w:pPr>
        <w:pStyle w:val="21"/>
        <w:numPr>
          <w:ilvl w:val="0"/>
          <w:numId w:val="0"/>
        </w:numPr>
        <w:spacing w:after="0" w:line="380" w:lineRule="exact"/>
        <w:ind w:left="479" w:leftChars="228" w:firstLine="0" w:firstLineChars="0"/>
        <w:rPr>
          <w:rFonts w:hint="eastAsia" w:ascii="宋体" w:hAnsi="宋体" w:cs="宋体"/>
          <w:color w:val="auto"/>
          <w:sz w:val="24"/>
          <w:szCs w:val="24"/>
          <w:highlight w:val="none"/>
          <w:u w:val="single"/>
          <w:lang w:val="zh-CN"/>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sz w:val="24"/>
          <w:szCs w:val="24"/>
          <w:highlight w:val="none"/>
          <w:u w:val="single"/>
          <w:lang w:val="zh-CN"/>
        </w:rPr>
        <w:t>单位负责人为同一人或者存在直接控股、管理关系的不同供应商，不得参加同一合同</w:t>
      </w:r>
    </w:p>
    <w:p w14:paraId="7F6049DA">
      <w:pPr>
        <w:pStyle w:val="21"/>
        <w:numPr>
          <w:ilvl w:val="0"/>
          <w:numId w:val="0"/>
        </w:numPr>
        <w:spacing w:after="0" w:line="380" w:lineRule="exact"/>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项下的政府采购活动。否则，皆取消投标资格；</w:t>
      </w:r>
    </w:p>
    <w:p w14:paraId="412973F0">
      <w:pPr>
        <w:numPr>
          <w:ilvl w:val="0"/>
          <w:numId w:val="3"/>
        </w:numPr>
        <w:spacing w:line="38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u w:val="single"/>
          <w:lang w:val="zh-CN"/>
        </w:rPr>
        <w:t>为本采购项目提供整体设计、规范编制或者项目管理、监理、检测等服务的供应商，不得再参加该采购项目的其他采购活动；</w:t>
      </w:r>
    </w:p>
    <w:p w14:paraId="3238CE7A">
      <w:pPr>
        <w:pStyle w:val="10"/>
        <w:numPr>
          <w:ilvl w:val="0"/>
          <w:numId w:val="0"/>
        </w:numPr>
        <w:rPr>
          <w:rFonts w:hint="default" w:eastAsia="宋体"/>
          <w:lang w:val="en-US" w:eastAsia="zh-CN"/>
        </w:rPr>
      </w:pPr>
      <w:r>
        <w:rPr>
          <w:rFonts w:hint="eastAsia"/>
          <w:lang w:val="en-US" w:eastAsia="zh-CN"/>
        </w:rPr>
        <w:t xml:space="preserve">    （5）</w:t>
      </w:r>
      <w:r>
        <w:rPr>
          <w:rFonts w:hint="eastAsia"/>
          <w:u w:val="single"/>
          <w:lang w:val="en-US" w:eastAsia="zh-CN"/>
        </w:rPr>
        <w:t>本项目全部面向中小企业采购 。</w:t>
      </w:r>
    </w:p>
    <w:p w14:paraId="646882F7">
      <w:pPr>
        <w:spacing w:line="380" w:lineRule="exact"/>
        <w:outlineLvl w:val="1"/>
        <w:rPr>
          <w:rFonts w:hint="eastAsia" w:ascii="宋体" w:hAnsi="宋体" w:cs="宋体"/>
          <w:b/>
          <w:bCs/>
          <w:color w:val="auto"/>
          <w:sz w:val="24"/>
          <w:highlight w:val="none"/>
        </w:rPr>
      </w:pPr>
      <w:bookmarkStart w:id="32" w:name="_Toc6195"/>
      <w:bookmarkStart w:id="33" w:name="_Toc15116"/>
      <w:bookmarkStart w:id="34" w:name="_Toc18348"/>
      <w:bookmarkStart w:id="35" w:name="_Toc10138"/>
      <w:bookmarkStart w:id="36" w:name="_Toc10504"/>
      <w:bookmarkStart w:id="37" w:name="_Toc1358"/>
      <w:bookmarkStart w:id="38" w:name="_Toc17750"/>
      <w:bookmarkStart w:id="39" w:name="_Toc27458"/>
      <w:r>
        <w:rPr>
          <w:rFonts w:hint="eastAsia" w:ascii="宋体" w:hAnsi="宋体" w:cs="宋体"/>
          <w:b/>
          <w:bCs/>
          <w:color w:val="auto"/>
          <w:sz w:val="24"/>
          <w:highlight w:val="none"/>
        </w:rPr>
        <w:t>三、获取采购文件</w:t>
      </w:r>
      <w:bookmarkEnd w:id="28"/>
      <w:bookmarkEnd w:id="29"/>
      <w:bookmarkEnd w:id="30"/>
      <w:bookmarkEnd w:id="31"/>
      <w:bookmarkEnd w:id="32"/>
      <w:bookmarkEnd w:id="33"/>
      <w:bookmarkEnd w:id="34"/>
      <w:bookmarkEnd w:id="35"/>
      <w:bookmarkEnd w:id="36"/>
      <w:bookmarkEnd w:id="37"/>
      <w:bookmarkEnd w:id="38"/>
      <w:bookmarkEnd w:id="39"/>
    </w:p>
    <w:p w14:paraId="19A22924">
      <w:pPr>
        <w:spacing w:line="380" w:lineRule="exact"/>
        <w:ind w:firstLine="540"/>
        <w:rPr>
          <w:rFonts w:hint="eastAsia" w:ascii="宋体" w:hAnsi="宋体" w:eastAsia="宋体" w:cs="宋体"/>
          <w:color w:val="auto"/>
          <w:sz w:val="24"/>
          <w:highlight w:val="none"/>
          <w:u w:val="single"/>
          <w:lang w:eastAsia="zh-CN"/>
        </w:rPr>
      </w:pPr>
      <w:r>
        <w:rPr>
          <w:rFonts w:hint="eastAsia" w:ascii="宋体" w:hAnsi="宋体" w:cs="宋体"/>
          <w:b/>
          <w:bCs/>
          <w:color w:val="auto"/>
          <w:sz w:val="24"/>
          <w:highlight w:val="none"/>
        </w:rPr>
        <w:t>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lang w:eastAsia="zh-CN"/>
        </w:rPr>
        <w:t>日至202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lang w:eastAsia="zh-CN"/>
        </w:rPr>
        <w:t>月1</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zh-CN"/>
        </w:rPr>
        <w:t>，每天</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lang w:val="zh-CN"/>
        </w:rPr>
        <w:t>0:00</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zh-CN"/>
        </w:rPr>
        <w:t>至24:00</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法定节假日除外</w:t>
      </w:r>
      <w:r>
        <w:rPr>
          <w:rFonts w:hint="eastAsia" w:ascii="宋体" w:hAnsi="宋体" w:cs="宋体"/>
          <w:color w:val="auto"/>
          <w:sz w:val="24"/>
          <w:highlight w:val="none"/>
          <w:u w:val="single"/>
          <w:lang w:eastAsia="zh-CN"/>
        </w:rPr>
        <w:t>）</w:t>
      </w:r>
    </w:p>
    <w:p w14:paraId="723C492F">
      <w:pPr>
        <w:spacing w:line="380" w:lineRule="exact"/>
        <w:ind w:firstLine="540"/>
        <w:rPr>
          <w:rFonts w:hint="eastAsia" w:ascii="宋体" w:hAnsi="宋体" w:cs="宋体"/>
          <w:color w:val="auto"/>
          <w:sz w:val="24"/>
          <w:highlight w:val="none"/>
          <w:u w:val="single"/>
        </w:rPr>
      </w:pPr>
      <w:r>
        <w:rPr>
          <w:rFonts w:hint="eastAsia" w:ascii="宋体" w:hAnsi="宋体" w:cs="宋体"/>
          <w:b/>
          <w:bCs/>
          <w:color w:val="auto"/>
          <w:sz w:val="24"/>
          <w:highlight w:val="none"/>
        </w:rPr>
        <w:t>地点：</w:t>
      </w:r>
      <w:r>
        <w:rPr>
          <w:rFonts w:hint="eastAsia" w:ascii="宋体" w:hAnsi="宋体" w:cs="宋体"/>
          <w:color w:val="auto"/>
          <w:sz w:val="24"/>
          <w:highlight w:val="none"/>
          <w:u w:val="single"/>
        </w:rPr>
        <w:t>线上通过政采云平台（ www.zcygov.cn）获取</w:t>
      </w:r>
    </w:p>
    <w:p w14:paraId="3EB02159">
      <w:pPr>
        <w:spacing w:line="380" w:lineRule="exact"/>
        <w:ind w:firstLine="540"/>
        <w:rPr>
          <w:rFonts w:hint="eastAsia" w:ascii="宋体" w:hAnsi="宋体" w:cs="宋体"/>
          <w:color w:val="auto"/>
          <w:sz w:val="24"/>
          <w:highlight w:val="none"/>
          <w:u w:val="single"/>
        </w:rPr>
      </w:pPr>
      <w:r>
        <w:rPr>
          <w:rFonts w:hint="eastAsia" w:ascii="宋体" w:hAnsi="宋体" w:cs="宋体"/>
          <w:b/>
          <w:bCs/>
          <w:color w:val="auto"/>
          <w:sz w:val="24"/>
          <w:highlight w:val="none"/>
        </w:rPr>
        <w:t>方式：</w:t>
      </w:r>
      <w:r>
        <w:rPr>
          <w:rFonts w:hint="eastAsia" w:ascii="宋体" w:hAnsi="宋体" w:cs="宋体"/>
          <w:color w:val="auto"/>
          <w:sz w:val="24"/>
          <w:highlight w:val="none"/>
          <w:u w:val="single"/>
        </w:rPr>
        <w:t>供应商登录政采云平台https://www.zcygov.cn/在线申请获取采购文件（进入“项目采购”应用，在获取采购文件菜单中选择项目，申请获取采购文件）</w:t>
      </w:r>
    </w:p>
    <w:p w14:paraId="4A90A707">
      <w:pPr>
        <w:spacing w:line="380" w:lineRule="exact"/>
        <w:ind w:firstLine="54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售价：</w:t>
      </w:r>
      <w:r>
        <w:rPr>
          <w:rFonts w:hint="eastAsia" w:ascii="宋体" w:hAnsi="宋体" w:cs="宋体"/>
          <w:color w:val="auto"/>
          <w:sz w:val="24"/>
          <w:highlight w:val="none"/>
          <w:u w:val="single"/>
        </w:rPr>
        <w:t>0</w:t>
      </w:r>
      <w:r>
        <w:rPr>
          <w:rFonts w:hint="eastAsia" w:ascii="宋体" w:hAnsi="宋体" w:cs="宋体"/>
          <w:color w:val="auto"/>
          <w:sz w:val="24"/>
          <w:highlight w:val="none"/>
          <w:u w:val="single"/>
          <w:lang w:val="zh-CN"/>
        </w:rPr>
        <w:t>元（投标资格不能转让）</w:t>
      </w:r>
    </w:p>
    <w:p w14:paraId="259D11FF">
      <w:pPr>
        <w:spacing w:line="380" w:lineRule="exact"/>
        <w:outlineLvl w:val="1"/>
        <w:rPr>
          <w:rFonts w:hint="eastAsia" w:ascii="宋体" w:hAnsi="宋体" w:cs="宋体"/>
          <w:b/>
          <w:bCs/>
          <w:color w:val="auto"/>
          <w:sz w:val="24"/>
          <w:highlight w:val="none"/>
        </w:rPr>
      </w:pPr>
      <w:bookmarkStart w:id="40" w:name="_Toc28359082"/>
      <w:bookmarkStart w:id="41" w:name="_Toc28359005"/>
      <w:bookmarkStart w:id="42" w:name="_Toc24601"/>
      <w:bookmarkStart w:id="43" w:name="_Toc35393793"/>
      <w:bookmarkStart w:id="44" w:name="_Toc13059"/>
      <w:bookmarkStart w:id="45" w:name="_Toc29703"/>
      <w:bookmarkStart w:id="46" w:name="_Toc35393624"/>
      <w:bookmarkStart w:id="47" w:name="_Toc31381"/>
      <w:bookmarkStart w:id="48" w:name="_Toc16710"/>
      <w:bookmarkStart w:id="49" w:name="_Toc24699"/>
      <w:bookmarkStart w:id="50" w:name="_Toc4607"/>
      <w:bookmarkStart w:id="51" w:name="_Toc30890"/>
      <w:r>
        <w:rPr>
          <w:rFonts w:hint="eastAsia" w:ascii="宋体" w:hAnsi="宋体" w:cs="宋体"/>
          <w:b/>
          <w:bCs/>
          <w:color w:val="auto"/>
          <w:sz w:val="24"/>
          <w:highlight w:val="none"/>
          <w:lang w:val="zh-CN"/>
        </w:rPr>
        <w:t>四、</w:t>
      </w:r>
      <w:bookmarkEnd w:id="40"/>
      <w:bookmarkEnd w:id="41"/>
      <w:bookmarkEnd w:id="42"/>
      <w:bookmarkEnd w:id="43"/>
      <w:bookmarkEnd w:id="44"/>
      <w:bookmarkEnd w:id="45"/>
      <w:bookmarkEnd w:id="46"/>
      <w:r>
        <w:rPr>
          <w:rFonts w:hint="eastAsia" w:ascii="宋体" w:hAnsi="宋体" w:cs="宋体"/>
          <w:b/>
          <w:bCs/>
          <w:color w:val="auto"/>
          <w:sz w:val="24"/>
          <w:highlight w:val="none"/>
          <w:lang w:val="zh-CN"/>
        </w:rPr>
        <w:t>响应文件的提交</w:t>
      </w:r>
      <w:bookmarkEnd w:id="47"/>
      <w:bookmarkEnd w:id="48"/>
      <w:bookmarkEnd w:id="49"/>
      <w:bookmarkEnd w:id="50"/>
      <w:bookmarkEnd w:id="51"/>
    </w:p>
    <w:p w14:paraId="5B551EBE">
      <w:pPr>
        <w:spacing w:line="38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截止时间</w:t>
      </w:r>
      <w:r>
        <w:rPr>
          <w:rFonts w:hint="eastAsia" w:ascii="宋体" w:hAnsi="宋体" w:cs="宋体"/>
          <w:b/>
          <w:bCs/>
          <w:color w:val="auto"/>
          <w:sz w:val="24"/>
          <w:highlight w:val="none"/>
          <w:lang w:eastAsia="zh-CN"/>
        </w:rPr>
        <w:t>：</w:t>
      </w:r>
      <w:r>
        <w:rPr>
          <w:rFonts w:hint="eastAsia" w:ascii="宋体" w:hAnsi="宋体" w:cs="宋体"/>
          <w:color w:val="auto"/>
          <w:sz w:val="24"/>
          <w:highlight w:val="none"/>
          <w:u w:val="single"/>
          <w:lang w:eastAsia="zh-CN"/>
        </w:rPr>
        <w:t>2025年06月23日09点30分</w:t>
      </w:r>
      <w:r>
        <w:rPr>
          <w:rFonts w:hint="eastAsia" w:ascii="宋体" w:hAnsi="宋体" w:cs="宋体"/>
          <w:color w:val="auto"/>
          <w:sz w:val="24"/>
          <w:highlight w:val="none"/>
        </w:rPr>
        <w:t>（北京时间）</w:t>
      </w:r>
    </w:p>
    <w:p w14:paraId="221964CF">
      <w:pPr>
        <w:spacing w:line="380" w:lineRule="exact"/>
        <w:ind w:firstLine="540"/>
        <w:rPr>
          <w:rFonts w:hint="eastAsia" w:ascii="宋体" w:hAnsi="宋体" w:cs="宋体"/>
          <w:color w:val="auto"/>
          <w:sz w:val="24"/>
          <w:highlight w:val="none"/>
        </w:rPr>
      </w:pPr>
      <w:r>
        <w:rPr>
          <w:rFonts w:hint="eastAsia" w:ascii="宋体" w:hAnsi="宋体" w:cs="宋体"/>
          <w:b/>
          <w:bCs/>
          <w:color w:val="auto"/>
          <w:sz w:val="24"/>
          <w:highlight w:val="none"/>
        </w:rPr>
        <w:t>地点：</w:t>
      </w:r>
      <w:r>
        <w:rPr>
          <w:rFonts w:hint="eastAsia" w:ascii="宋体" w:hAnsi="宋体" w:cs="宋体"/>
          <w:color w:val="auto"/>
          <w:sz w:val="24"/>
          <w:highlight w:val="none"/>
          <w:u w:val="single"/>
          <w:lang w:val="zh-CN"/>
        </w:rPr>
        <w:t>政采云平台</w:t>
      </w:r>
      <w:r>
        <w:rPr>
          <w:rFonts w:hint="eastAsia" w:ascii="宋体" w:hAnsi="宋体" w:cs="宋体"/>
          <w:color w:val="auto"/>
          <w:sz w:val="24"/>
          <w:highlight w:val="none"/>
          <w:u w:val="single"/>
        </w:rPr>
        <w:t>（https://www.zcygov.cn/）</w:t>
      </w:r>
    </w:p>
    <w:p w14:paraId="5A11F69B">
      <w:pPr>
        <w:pStyle w:val="32"/>
        <w:spacing w:before="0" w:beforeAutospacing="0" w:after="0" w:afterAutospacing="0" w:line="380" w:lineRule="exact"/>
        <w:rPr>
          <w:rFonts w:hint="eastAsia"/>
          <w:b/>
          <w:bCs/>
          <w:color w:val="auto"/>
          <w:kern w:val="2"/>
          <w:highlight w:val="none"/>
        </w:rPr>
      </w:pPr>
      <w:bookmarkStart w:id="52" w:name="_Toc7260"/>
      <w:bookmarkStart w:id="53" w:name="_Toc24901"/>
      <w:bookmarkStart w:id="54" w:name="_Toc28597"/>
      <w:bookmarkStart w:id="55" w:name="_Toc35393626"/>
      <w:bookmarkStart w:id="56" w:name="_Toc35393795"/>
      <w:r>
        <w:rPr>
          <w:rFonts w:hint="eastAsia"/>
          <w:b/>
          <w:bCs/>
          <w:color w:val="auto"/>
          <w:kern w:val="2"/>
          <w:highlight w:val="none"/>
        </w:rPr>
        <w:t>五、响应文件开启</w:t>
      </w:r>
    </w:p>
    <w:p w14:paraId="5C3FB05B">
      <w:pPr>
        <w:pStyle w:val="32"/>
        <w:spacing w:before="0" w:beforeAutospacing="0" w:after="0" w:afterAutospacing="0" w:line="380" w:lineRule="exact"/>
        <w:ind w:left="420" w:leftChars="200"/>
        <w:rPr>
          <w:rFonts w:hint="eastAsia" w:ascii="宋体" w:hAnsi="宋体" w:cs="宋体"/>
          <w:color w:val="auto"/>
          <w:highlight w:val="none"/>
        </w:rPr>
      </w:pPr>
      <w:r>
        <w:rPr>
          <w:rFonts w:hint="eastAsia" w:ascii="宋体" w:hAnsi="宋体" w:cs="宋体"/>
          <w:b/>
          <w:bCs/>
          <w:color w:val="auto"/>
          <w:highlight w:val="none"/>
        </w:rPr>
        <w:t>开启时间：</w:t>
      </w:r>
      <w:r>
        <w:rPr>
          <w:rFonts w:hint="eastAsia" w:ascii="宋体" w:hAnsi="宋体" w:cs="宋体"/>
          <w:color w:val="auto"/>
          <w:highlight w:val="none"/>
          <w:u w:val="single"/>
          <w:lang w:eastAsia="zh-CN"/>
        </w:rPr>
        <w:t>2025年06月23日09点30分</w:t>
      </w:r>
      <w:r>
        <w:rPr>
          <w:rFonts w:hint="eastAsia" w:ascii="宋体" w:hAnsi="宋体" w:cs="宋体"/>
          <w:color w:val="auto"/>
          <w:highlight w:val="none"/>
        </w:rPr>
        <w:t>（北京时间）</w:t>
      </w:r>
    </w:p>
    <w:p w14:paraId="53030FE7">
      <w:pPr>
        <w:spacing w:line="380" w:lineRule="exact"/>
        <w:ind w:firstLine="540"/>
        <w:rPr>
          <w:rFonts w:hint="eastAsia"/>
          <w:b/>
          <w:bCs/>
          <w:color w:val="auto"/>
          <w:highlight w:val="none"/>
        </w:rPr>
      </w:pPr>
      <w:r>
        <w:rPr>
          <w:rFonts w:hint="eastAsia" w:ascii="宋体" w:hAnsi="宋体" w:cs="宋体"/>
          <w:b/>
          <w:bCs/>
          <w:color w:val="auto"/>
          <w:sz w:val="24"/>
          <w:highlight w:val="none"/>
        </w:rPr>
        <w:t>地点：</w:t>
      </w:r>
      <w:r>
        <w:rPr>
          <w:rFonts w:hint="eastAsia" w:ascii="宋体" w:hAnsi="宋体" w:cs="宋体"/>
          <w:color w:val="auto"/>
          <w:sz w:val="24"/>
          <w:highlight w:val="none"/>
          <w:u w:val="single"/>
          <w:lang w:val="zh-CN"/>
        </w:rPr>
        <w:t>政采云平台</w:t>
      </w:r>
      <w:r>
        <w:rPr>
          <w:rFonts w:hint="eastAsia" w:ascii="宋体" w:hAnsi="宋体" w:cs="宋体"/>
          <w:color w:val="auto"/>
          <w:sz w:val="24"/>
          <w:highlight w:val="none"/>
          <w:u w:val="single"/>
        </w:rPr>
        <w:t>（https://www.zcygov.cn/）</w:t>
      </w:r>
    </w:p>
    <w:p w14:paraId="7BE120D6">
      <w:pPr>
        <w:pStyle w:val="32"/>
        <w:spacing w:before="0" w:beforeAutospacing="0" w:after="0" w:afterAutospacing="0" w:line="380" w:lineRule="exact"/>
        <w:jc w:val="both"/>
        <w:outlineLvl w:val="1"/>
        <w:rPr>
          <w:rFonts w:hint="eastAsia" w:ascii="宋体" w:hAnsi="宋体" w:cs="宋体"/>
          <w:b/>
          <w:bCs/>
          <w:color w:val="auto"/>
          <w:highlight w:val="none"/>
        </w:rPr>
      </w:pPr>
      <w:bookmarkStart w:id="57" w:name="_Toc4266"/>
      <w:bookmarkStart w:id="58" w:name="_Toc18313"/>
      <w:bookmarkStart w:id="59" w:name="_Toc6616"/>
      <w:bookmarkStart w:id="60" w:name="_Toc2039"/>
      <w:bookmarkStart w:id="61" w:name="_Toc21792"/>
      <w:r>
        <w:rPr>
          <w:rFonts w:hint="eastAsia" w:ascii="宋体" w:hAnsi="宋体" w:cs="宋体"/>
          <w:b/>
          <w:bCs/>
          <w:color w:val="auto"/>
          <w:highlight w:val="none"/>
        </w:rPr>
        <w:t>六、公告期限</w:t>
      </w:r>
      <w:bookmarkEnd w:id="52"/>
      <w:bookmarkEnd w:id="53"/>
      <w:bookmarkEnd w:id="54"/>
      <w:bookmarkEnd w:id="57"/>
      <w:bookmarkEnd w:id="58"/>
      <w:bookmarkEnd w:id="59"/>
      <w:bookmarkEnd w:id="60"/>
      <w:bookmarkEnd w:id="61"/>
    </w:p>
    <w:p w14:paraId="603E9AA5">
      <w:pPr>
        <w:pStyle w:val="32"/>
        <w:spacing w:before="0" w:beforeAutospacing="0" w:after="0" w:afterAutospacing="0" w:line="380" w:lineRule="exact"/>
        <w:ind w:firstLine="480" w:firstLineChars="200"/>
        <w:rPr>
          <w:rFonts w:hint="eastAsia" w:ascii="宋体" w:hAnsi="宋体" w:cs="宋体"/>
          <w:color w:val="auto"/>
          <w:highlight w:val="none"/>
        </w:rPr>
      </w:pPr>
      <w:r>
        <w:rPr>
          <w:rFonts w:hint="eastAsia" w:ascii="宋体" w:hAnsi="宋体" w:cs="宋体"/>
          <w:color w:val="auto"/>
          <w:highlight w:val="none"/>
        </w:rPr>
        <w:t>自本公告发布之日起</w:t>
      </w:r>
      <w:r>
        <w:rPr>
          <w:rFonts w:hint="eastAsia" w:ascii="宋体" w:hAnsi="宋体" w:cs="宋体"/>
          <w:color w:val="auto"/>
          <w:highlight w:val="none"/>
          <w:lang w:val="en-US" w:eastAsia="zh-CN"/>
        </w:rPr>
        <w:t>5</w:t>
      </w:r>
      <w:r>
        <w:rPr>
          <w:rFonts w:hint="eastAsia" w:ascii="宋体" w:hAnsi="宋体" w:cs="宋体"/>
          <w:color w:val="auto"/>
          <w:highlight w:val="none"/>
        </w:rPr>
        <w:t>个工作日。</w:t>
      </w:r>
    </w:p>
    <w:p w14:paraId="7EAD01CE">
      <w:pPr>
        <w:spacing w:line="380" w:lineRule="exact"/>
        <w:outlineLvl w:val="1"/>
        <w:rPr>
          <w:rFonts w:hint="eastAsia" w:ascii="宋体" w:hAnsi="宋体" w:cs="宋体"/>
          <w:b/>
          <w:bCs/>
          <w:color w:val="auto"/>
          <w:sz w:val="24"/>
          <w:highlight w:val="none"/>
        </w:rPr>
      </w:pPr>
      <w:bookmarkStart w:id="62" w:name="_Toc26803"/>
      <w:bookmarkStart w:id="63" w:name="_Toc29695"/>
      <w:bookmarkStart w:id="64" w:name="_Toc23058"/>
      <w:bookmarkStart w:id="65" w:name="_Toc11490"/>
      <w:bookmarkStart w:id="66" w:name="_Toc2752"/>
      <w:bookmarkStart w:id="67" w:name="_Toc14683"/>
      <w:bookmarkStart w:id="68" w:name="_Toc16569"/>
      <w:bookmarkStart w:id="69" w:name="_Toc26651"/>
      <w:r>
        <w:rPr>
          <w:rFonts w:hint="eastAsia" w:ascii="宋体" w:hAnsi="宋体" w:cs="宋体"/>
          <w:b/>
          <w:bCs/>
          <w:color w:val="auto"/>
          <w:sz w:val="24"/>
          <w:highlight w:val="none"/>
        </w:rPr>
        <w:t>七、其他补充事宜</w:t>
      </w:r>
      <w:bookmarkEnd w:id="55"/>
      <w:bookmarkEnd w:id="56"/>
      <w:bookmarkEnd w:id="62"/>
      <w:bookmarkEnd w:id="63"/>
      <w:bookmarkEnd w:id="64"/>
      <w:bookmarkEnd w:id="65"/>
      <w:bookmarkEnd w:id="66"/>
      <w:bookmarkEnd w:id="67"/>
      <w:bookmarkEnd w:id="68"/>
      <w:bookmarkEnd w:id="69"/>
    </w:p>
    <w:p w14:paraId="2FD27BF6">
      <w:pPr>
        <w:pStyle w:val="21"/>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bookmarkStart w:id="70" w:name="_Toc1249"/>
      <w:bookmarkStart w:id="71" w:name="_Toc35393796"/>
      <w:bookmarkStart w:id="72" w:name="_Toc28359008"/>
      <w:bookmarkStart w:id="73" w:name="_Toc16079"/>
      <w:bookmarkStart w:id="74" w:name="_Toc12783"/>
      <w:bookmarkStart w:id="75" w:name="_Toc24077"/>
      <w:bookmarkStart w:id="76" w:name="_Toc35393627"/>
      <w:bookmarkStart w:id="77" w:name="_Toc28359085"/>
      <w:bookmarkStart w:id="78" w:name="_Toc15107"/>
      <w:bookmarkStart w:id="79" w:name="_Toc22544"/>
      <w:r>
        <w:rPr>
          <w:rFonts w:hint="eastAsia" w:ascii="宋体" w:hAnsi="宋体" w:eastAsia="宋体" w:cs="宋体"/>
          <w:color w:val="auto"/>
          <w:kern w:val="0"/>
          <w:sz w:val="24"/>
          <w:szCs w:val="24"/>
          <w:highlight w:val="none"/>
          <w:lang w:val="zh-CN"/>
        </w:rPr>
        <w:t>1、本公告在《青海政府采购网》</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中国政府采购网</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上发布；</w:t>
      </w:r>
    </w:p>
    <w:p w14:paraId="6B3BCFDE">
      <w:pPr>
        <w:pStyle w:val="21"/>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color w:val="auto"/>
          <w:kern w:val="0"/>
          <w:sz w:val="24"/>
          <w:szCs w:val="24"/>
          <w:highlight w:val="none"/>
          <w:lang w:val="en-US" w:eastAsia="zh-CN"/>
        </w:rPr>
        <w:t>政采云平台</w:t>
      </w:r>
      <w:r>
        <w:rPr>
          <w:rFonts w:hint="eastAsia" w:ascii="宋体" w:hAnsi="宋体" w:eastAsia="宋体" w:cs="宋体"/>
          <w:color w:val="auto"/>
          <w:kern w:val="0"/>
          <w:sz w:val="24"/>
          <w:szCs w:val="24"/>
          <w:highlight w:val="none"/>
          <w:lang w:val="zh-CN"/>
        </w:rPr>
        <w:t>；</w:t>
      </w:r>
    </w:p>
    <w:p w14:paraId="5823B913">
      <w:pPr>
        <w:pStyle w:val="21"/>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3、若对项目采购电子交易系统操作有疑问，可登录政采云（https://www.zcygov.cn/），点击右侧咨询小采，获取采小蜜智能服务管家帮助，或拨打政采云服务热线400-881-7190获取热线服务帮助。</w:t>
      </w:r>
    </w:p>
    <w:p w14:paraId="1B485597">
      <w:pPr>
        <w:pStyle w:val="21"/>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线上CA：咨询网址（可及时反馈问题截图，让客服快速定位问题）:http://tseal.cn/k.html，咨询电话：400-0878-198；</w:t>
      </w:r>
    </w:p>
    <w:p w14:paraId="3CE6CF7A">
      <w:pPr>
        <w:pStyle w:val="21"/>
        <w:widowControl w:val="0"/>
        <w:wordWrap/>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、磋商供应商解密和磋商报价时必须在固定电脑设备前登陆等待解密和磋商最终报价</w:t>
      </w:r>
      <w:r>
        <w:rPr>
          <w:rFonts w:hint="eastAsia" w:ascii="宋体" w:hAnsi="宋体" w:cs="宋体"/>
          <w:color w:val="auto"/>
          <w:kern w:val="0"/>
          <w:sz w:val="24"/>
          <w:szCs w:val="24"/>
          <w:highlight w:val="none"/>
          <w:lang w:val="zh-CN"/>
        </w:rPr>
        <w:t>；</w:t>
      </w:r>
    </w:p>
    <w:p w14:paraId="08D881F8">
      <w:pPr>
        <w:pStyle w:val="21"/>
        <w:widowControl w:val="0"/>
        <w:wordWrap/>
        <w:adjustRightInd/>
        <w:snapToGrid/>
        <w:spacing w:after="0" w:line="44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6、本项目的合同签订、款项支付、项目具体实施，由城西消防救援大队具体负责。</w:t>
      </w:r>
    </w:p>
    <w:p w14:paraId="7603FD38">
      <w:pPr>
        <w:spacing w:line="380" w:lineRule="exact"/>
        <w:outlineLvl w:val="1"/>
        <w:rPr>
          <w:rFonts w:hint="eastAsia" w:ascii="宋体" w:hAnsi="宋体" w:cs="宋体"/>
          <w:b/>
          <w:bCs/>
          <w:color w:val="auto"/>
          <w:sz w:val="24"/>
          <w:highlight w:val="none"/>
          <w:lang w:val="zh-CN"/>
        </w:rPr>
      </w:pPr>
      <w:bookmarkStart w:id="80" w:name="_Toc30796"/>
      <w:bookmarkStart w:id="81" w:name="_Toc5970"/>
      <w:r>
        <w:rPr>
          <w:rFonts w:hint="eastAsia" w:ascii="宋体" w:hAnsi="宋体" w:cs="宋体"/>
          <w:b/>
          <w:bCs/>
          <w:color w:val="auto"/>
          <w:sz w:val="24"/>
          <w:highlight w:val="none"/>
          <w:lang w:val="zh-CN"/>
        </w:rPr>
        <w:t>八、对本次采购提出询问，请按以下方式联系</w:t>
      </w:r>
      <w:bookmarkEnd w:id="70"/>
      <w:bookmarkEnd w:id="71"/>
      <w:bookmarkEnd w:id="72"/>
      <w:bookmarkEnd w:id="73"/>
      <w:bookmarkEnd w:id="74"/>
      <w:bookmarkEnd w:id="75"/>
      <w:bookmarkEnd w:id="76"/>
      <w:bookmarkEnd w:id="77"/>
      <w:bookmarkEnd w:id="78"/>
      <w:bookmarkEnd w:id="79"/>
      <w:bookmarkEnd w:id="80"/>
      <w:bookmarkEnd w:id="81"/>
    </w:p>
    <w:p w14:paraId="3A440FA3">
      <w:pPr>
        <w:spacing w:line="38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1.采购人信息</w:t>
      </w:r>
    </w:p>
    <w:p w14:paraId="75F5F755">
      <w:pPr>
        <w:spacing w:line="3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zh-CN"/>
        </w:rPr>
        <w:t>名 称：西宁市消防救援支队</w:t>
      </w:r>
    </w:p>
    <w:p w14:paraId="2946592F">
      <w:pPr>
        <w:spacing w:line="38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地址：</w:t>
      </w:r>
      <w:r>
        <w:rPr>
          <w:rFonts w:hint="eastAsia" w:ascii="宋体" w:hAnsi="宋体" w:cs="宋体"/>
          <w:color w:val="auto"/>
          <w:sz w:val="24"/>
          <w:highlight w:val="none"/>
          <w:lang w:val="en-US" w:eastAsia="zh-CN"/>
        </w:rPr>
        <w:t>青海省西宁市城西区彭家寨镇西川南路116号省地质科学研究院西侧</w:t>
      </w:r>
    </w:p>
    <w:p w14:paraId="78584B65">
      <w:pPr>
        <w:spacing w:line="380" w:lineRule="exact"/>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lang w:val="zh-CN"/>
        </w:rPr>
        <w:t>项目联系人（询问）：</w:t>
      </w:r>
      <w:r>
        <w:rPr>
          <w:rFonts w:hint="eastAsia" w:ascii="宋体" w:hAnsi="宋体" w:cs="宋体"/>
          <w:color w:val="auto"/>
          <w:sz w:val="24"/>
          <w:highlight w:val="none"/>
          <w:lang w:val="en-US" w:eastAsia="zh-CN"/>
        </w:rPr>
        <w:t>周助理</w:t>
      </w:r>
    </w:p>
    <w:p w14:paraId="670D66AD">
      <w:pPr>
        <w:spacing w:line="380" w:lineRule="exact"/>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lang w:val="zh-CN"/>
        </w:rPr>
        <w:t>项目联系方式（询问）</w:t>
      </w:r>
      <w:bookmarkStart w:id="82" w:name="_Toc28359009"/>
      <w:bookmarkStart w:id="83" w:name="_Toc28359086"/>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0971-6333466</w:t>
      </w:r>
    </w:p>
    <w:p w14:paraId="2E0D75E2">
      <w:pPr>
        <w:spacing w:line="3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2.采购代理机构信息</w:t>
      </w:r>
      <w:bookmarkEnd w:id="82"/>
      <w:bookmarkEnd w:id="83"/>
    </w:p>
    <w:p w14:paraId="1E563916">
      <w:pPr>
        <w:spacing w:line="380" w:lineRule="exact"/>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zh-CN"/>
        </w:rPr>
        <w:t>名称：</w:t>
      </w:r>
      <w:r>
        <w:rPr>
          <w:rFonts w:hint="eastAsia" w:ascii="宋体" w:hAnsi="宋体" w:cs="宋体"/>
          <w:color w:val="auto"/>
          <w:sz w:val="24"/>
          <w:highlight w:val="none"/>
          <w:u w:val="single"/>
          <w:lang w:eastAsia="zh-CN"/>
        </w:rPr>
        <w:t>青海拓勤项目管理有限公司</w:t>
      </w:r>
    </w:p>
    <w:p w14:paraId="13467CAF">
      <w:pPr>
        <w:spacing w:line="38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地址：</w:t>
      </w:r>
      <w:r>
        <w:rPr>
          <w:rFonts w:hint="eastAsia" w:ascii="宋体" w:hAnsi="宋体" w:cs="宋体"/>
          <w:color w:val="auto"/>
          <w:sz w:val="24"/>
          <w:highlight w:val="none"/>
          <w:u w:val="single"/>
          <w:lang w:val="zh-CN"/>
        </w:rPr>
        <w:t>青海省西宁市城</w:t>
      </w:r>
      <w:r>
        <w:rPr>
          <w:rFonts w:hint="eastAsia" w:ascii="宋体" w:hAnsi="宋体" w:cs="宋体"/>
          <w:color w:val="auto"/>
          <w:sz w:val="24"/>
          <w:highlight w:val="none"/>
          <w:u w:val="single"/>
          <w:lang w:val="zh-CN" w:eastAsia="zh-CN"/>
        </w:rPr>
        <w:t>西区文景街博雅金融广场3号楼3楼10311室</w:t>
      </w:r>
    </w:p>
    <w:p w14:paraId="30522B13">
      <w:pPr>
        <w:spacing w:line="380" w:lineRule="exact"/>
        <w:ind w:firstLine="482" w:firstLineChars="200"/>
        <w:rPr>
          <w:rFonts w:hint="eastAsia" w:ascii="宋体" w:hAnsi="宋体" w:cs="宋体"/>
          <w:b/>
          <w:bCs/>
          <w:color w:val="auto"/>
          <w:sz w:val="24"/>
          <w:highlight w:val="none"/>
          <w:u w:val="single"/>
        </w:rPr>
      </w:pPr>
      <w:bookmarkStart w:id="84" w:name="_Toc28359010"/>
      <w:bookmarkStart w:id="85" w:name="_Toc28359087"/>
      <w:r>
        <w:rPr>
          <w:rFonts w:hint="eastAsia" w:ascii="宋体" w:hAnsi="宋体" w:cs="宋体"/>
          <w:b/>
          <w:bCs/>
          <w:color w:val="auto"/>
          <w:sz w:val="24"/>
          <w:highlight w:val="none"/>
        </w:rPr>
        <w:t>3.项目联系方式</w:t>
      </w:r>
      <w:bookmarkEnd w:id="84"/>
      <w:bookmarkEnd w:id="85"/>
    </w:p>
    <w:p w14:paraId="46A10B1E">
      <w:pPr>
        <w:pStyle w:val="18"/>
        <w:spacing w:line="380" w:lineRule="exact"/>
        <w:ind w:firstLine="480" w:firstLineChars="200"/>
        <w:rPr>
          <w:rFonts w:hint="default"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zh-CN"/>
        </w:rPr>
        <w:t>项目联系人（询问）：</w:t>
      </w:r>
      <w:r>
        <w:rPr>
          <w:rFonts w:hint="eastAsia" w:hAnsi="宋体" w:cs="宋体"/>
          <w:color w:val="auto"/>
          <w:kern w:val="0"/>
          <w:sz w:val="24"/>
          <w:szCs w:val="24"/>
          <w:highlight w:val="none"/>
          <w:u w:val="single"/>
          <w:lang w:val="en-US" w:eastAsia="zh-CN"/>
        </w:rPr>
        <w:t>周女士、李女士</w:t>
      </w:r>
    </w:p>
    <w:p w14:paraId="01641ADF">
      <w:pPr>
        <w:spacing w:line="380" w:lineRule="exact"/>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zh-CN"/>
        </w:rPr>
        <w:t>项目联系方式（询问）：</w:t>
      </w:r>
      <w:r>
        <w:rPr>
          <w:rFonts w:hint="eastAsia" w:ascii="宋体" w:hAnsi="宋体" w:cs="宋体"/>
          <w:color w:val="auto"/>
          <w:sz w:val="24"/>
          <w:highlight w:val="none"/>
          <w:u w:val="single"/>
          <w:lang w:val="zh-CN"/>
        </w:rPr>
        <w:t>0971-</w:t>
      </w:r>
      <w:r>
        <w:rPr>
          <w:rFonts w:hint="eastAsia" w:ascii="宋体" w:hAnsi="宋体" w:cs="宋体"/>
          <w:color w:val="auto"/>
          <w:sz w:val="24"/>
          <w:highlight w:val="none"/>
          <w:u w:val="single"/>
          <w:lang w:val="en-US" w:eastAsia="zh-CN"/>
        </w:rPr>
        <w:t>5124961</w:t>
      </w:r>
    </w:p>
    <w:p w14:paraId="2F7B231E">
      <w:pPr>
        <w:numPr>
          <w:ilvl w:val="0"/>
          <w:numId w:val="0"/>
        </w:numPr>
        <w:spacing w:line="400" w:lineRule="exact"/>
        <w:ind w:left="480" w:leftChars="0"/>
        <w:jc w:val="both"/>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4.监督人：</w:t>
      </w:r>
      <w:r>
        <w:rPr>
          <w:rFonts w:hint="eastAsia" w:ascii="宋体" w:hAnsi="宋体" w:cs="宋体"/>
          <w:color w:val="auto"/>
          <w:sz w:val="24"/>
          <w:highlight w:val="none"/>
          <w:lang w:val="zh-CN"/>
        </w:rPr>
        <w:t>西宁市消防救援支队</w:t>
      </w:r>
      <w:r>
        <w:rPr>
          <w:rFonts w:hint="eastAsia" w:ascii="宋体" w:hAnsi="宋体" w:cs="宋体"/>
          <w:color w:val="auto"/>
          <w:sz w:val="24"/>
          <w:highlight w:val="none"/>
          <w:lang w:val="en-US" w:eastAsia="zh-CN"/>
        </w:rPr>
        <w:t xml:space="preserve">  </w:t>
      </w:r>
    </w:p>
    <w:p w14:paraId="04FDC5D0">
      <w:pPr>
        <w:numPr>
          <w:ilvl w:val="0"/>
          <w:numId w:val="0"/>
        </w:numPr>
        <w:spacing w:line="400" w:lineRule="exact"/>
        <w:ind w:left="480" w:leftChars="0" w:firstLine="240" w:firstLineChars="1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联系人：杨干事       联系电话：0971-6333449</w:t>
      </w: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w:t>
      </w:r>
    </w:p>
    <w:p w14:paraId="27D35BDF">
      <w:pPr>
        <w:spacing w:line="400" w:lineRule="exact"/>
        <w:ind w:firstLine="480" w:firstLineChars="200"/>
        <w:jc w:val="center"/>
        <w:rPr>
          <w:rFonts w:hint="eastAsia" w:ascii="宋体" w:hAnsi="宋体" w:cs="宋体"/>
          <w:color w:val="auto"/>
          <w:sz w:val="24"/>
          <w:highlight w:val="none"/>
        </w:rPr>
      </w:pPr>
    </w:p>
    <w:p w14:paraId="5C47E1E9">
      <w:pPr>
        <w:spacing w:line="400" w:lineRule="exact"/>
        <w:ind w:firstLine="480" w:firstLineChars="200"/>
        <w:jc w:val="center"/>
        <w:rPr>
          <w:rFonts w:hint="eastAsia" w:ascii="宋体" w:hAnsi="宋体" w:cs="宋体"/>
          <w:color w:val="auto"/>
          <w:sz w:val="24"/>
          <w:highlight w:val="none"/>
        </w:rPr>
      </w:pPr>
    </w:p>
    <w:p w14:paraId="1BAC9650">
      <w:pPr>
        <w:spacing w:line="400" w:lineRule="exact"/>
        <w:ind w:firstLine="480" w:firstLineChars="200"/>
        <w:jc w:val="center"/>
        <w:rPr>
          <w:rFonts w:hint="eastAsia" w:ascii="宋体" w:hAnsi="宋体" w:cs="宋体"/>
          <w:color w:val="auto"/>
          <w:sz w:val="24"/>
          <w:highlight w:val="none"/>
        </w:rPr>
      </w:pPr>
    </w:p>
    <w:p w14:paraId="483594AF">
      <w:pPr>
        <w:spacing w:line="40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日</w:t>
      </w:r>
    </w:p>
    <w:p w14:paraId="6A82E8E9">
      <w:pPr>
        <w:pStyle w:val="33"/>
        <w:spacing w:before="0" w:after="0"/>
        <w:rPr>
          <w:rFonts w:hint="eastAsia" w:ascii="宋体" w:hAnsi="宋体" w:cs="宋体"/>
          <w:color w:val="auto"/>
          <w:highlight w:val="none"/>
          <w:lang w:val="zh-CN"/>
        </w:rPr>
      </w:pPr>
      <w:r>
        <w:rPr>
          <w:rFonts w:hint="eastAsia" w:ascii="宋体" w:hAnsi="宋体" w:cs="宋体"/>
          <w:color w:val="auto"/>
          <w:highlight w:val="none"/>
          <w:lang w:val="zh-CN"/>
        </w:rPr>
        <w:br w:type="page"/>
      </w:r>
      <w:bookmarkStart w:id="86" w:name="_Toc4759"/>
      <w:r>
        <w:rPr>
          <w:rFonts w:hint="eastAsia" w:ascii="宋体" w:hAnsi="宋体" w:cs="宋体"/>
          <w:color w:val="auto"/>
          <w:highlight w:val="none"/>
          <w:lang w:val="zh-CN"/>
        </w:rPr>
        <w:t>第二部分</w:t>
      </w:r>
      <w:r>
        <w:rPr>
          <w:rFonts w:hint="eastAsia" w:ascii="宋体" w:hAnsi="宋体" w:cs="宋体"/>
          <w:color w:val="auto"/>
          <w:highlight w:val="none"/>
        </w:rPr>
        <w:t xml:space="preserve">  </w:t>
      </w:r>
      <w:r>
        <w:rPr>
          <w:rFonts w:hint="eastAsia" w:ascii="宋体" w:hAnsi="宋体" w:cs="宋体"/>
          <w:color w:val="auto"/>
          <w:highlight w:val="none"/>
          <w:lang w:val="zh-CN"/>
        </w:rPr>
        <w:t>供应商须知前附表</w:t>
      </w:r>
      <w:bookmarkEnd w:id="2"/>
      <w:bookmarkEnd w:id="86"/>
    </w:p>
    <w:tbl>
      <w:tblPr>
        <w:tblStyle w:val="36"/>
        <w:tblW w:w="9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53"/>
        <w:gridCol w:w="2530"/>
        <w:gridCol w:w="6390"/>
      </w:tblGrid>
      <w:tr w14:paraId="4038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12099CE">
            <w:pPr>
              <w:autoSpaceDE w:val="0"/>
              <w:autoSpaceDN w:val="0"/>
              <w:jc w:val="center"/>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vAlign w:val="center"/>
          </w:tcPr>
          <w:p w14:paraId="5B7A52A7">
            <w:pPr>
              <w:autoSpaceDE w:val="0"/>
              <w:autoSpaceDN w:val="0"/>
              <w:jc w:val="center"/>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内容</w:t>
            </w:r>
          </w:p>
        </w:tc>
      </w:tr>
      <w:tr w14:paraId="5FCE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B993F37">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73A01CD">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tcPr>
          <w:p w14:paraId="4A9EA1E0">
            <w:pPr>
              <w:autoSpaceDE w:val="0"/>
              <w:autoSpaceDN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青海拓勤竞磋（货物）2025-010</w:t>
            </w:r>
          </w:p>
        </w:tc>
      </w:tr>
      <w:tr w14:paraId="1B94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FC8270A">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8EF05DC">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tcPr>
          <w:p w14:paraId="53E06C86">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城西区消防救援大队2025年度消防安全进社区</w:t>
            </w:r>
          </w:p>
        </w:tc>
      </w:tr>
      <w:tr w14:paraId="2B09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9A5307E">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5FC8A24">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采购人</w:t>
            </w:r>
          </w:p>
        </w:tc>
        <w:tc>
          <w:tcPr>
            <w:tcW w:w="6390" w:type="dxa"/>
            <w:tcBorders>
              <w:top w:val="single" w:color="000000" w:sz="6" w:space="0"/>
              <w:left w:val="single" w:color="000000" w:sz="6" w:space="0"/>
              <w:bottom w:val="single" w:color="000000" w:sz="6" w:space="0"/>
              <w:right w:val="single" w:color="000000" w:sz="6" w:space="0"/>
            </w:tcBorders>
          </w:tcPr>
          <w:p w14:paraId="15FB1BCC">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西宁市消防救援支队</w:t>
            </w:r>
          </w:p>
        </w:tc>
      </w:tr>
      <w:tr w14:paraId="3128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EB10E05">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DAA88BC">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tcPr>
          <w:p w14:paraId="573CF8FC">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青海拓勤项目管理有限公司</w:t>
            </w:r>
          </w:p>
        </w:tc>
      </w:tr>
      <w:tr w14:paraId="4F32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7514063">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3A1D5BD">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采购方式</w:t>
            </w:r>
          </w:p>
        </w:tc>
        <w:tc>
          <w:tcPr>
            <w:tcW w:w="6390" w:type="dxa"/>
            <w:tcBorders>
              <w:top w:val="single" w:color="000000" w:sz="6" w:space="0"/>
              <w:left w:val="single" w:color="000000" w:sz="6" w:space="0"/>
              <w:bottom w:val="single" w:color="000000" w:sz="6" w:space="0"/>
              <w:right w:val="single" w:color="000000" w:sz="6" w:space="0"/>
            </w:tcBorders>
          </w:tcPr>
          <w:p w14:paraId="57CE1F76">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竞争性磋商</w:t>
            </w:r>
          </w:p>
        </w:tc>
      </w:tr>
      <w:tr w14:paraId="4289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634D6D0">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897FD1C">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评分办法</w:t>
            </w:r>
          </w:p>
        </w:tc>
        <w:tc>
          <w:tcPr>
            <w:tcW w:w="6390" w:type="dxa"/>
            <w:tcBorders>
              <w:top w:val="single" w:color="000000" w:sz="6" w:space="0"/>
              <w:left w:val="single" w:color="000000" w:sz="6" w:space="0"/>
              <w:bottom w:val="single" w:color="000000" w:sz="6" w:space="0"/>
              <w:right w:val="single" w:color="000000" w:sz="6" w:space="0"/>
            </w:tcBorders>
          </w:tcPr>
          <w:p w14:paraId="5521C8A3">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综合评分法</w:t>
            </w:r>
          </w:p>
        </w:tc>
      </w:tr>
      <w:tr w14:paraId="6328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4A0DC4C">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E35AA15">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采购预算控制额度</w:t>
            </w:r>
          </w:p>
        </w:tc>
        <w:tc>
          <w:tcPr>
            <w:tcW w:w="6390" w:type="dxa"/>
            <w:tcBorders>
              <w:top w:val="single" w:color="000000" w:sz="6" w:space="0"/>
              <w:left w:val="single" w:color="000000" w:sz="6" w:space="0"/>
              <w:bottom w:val="single" w:color="000000" w:sz="6" w:space="0"/>
              <w:right w:val="single" w:color="000000" w:sz="6" w:space="0"/>
            </w:tcBorders>
            <w:vAlign w:val="center"/>
          </w:tcPr>
          <w:p w14:paraId="7CFBE044">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385045.13元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最高限价：385045.13元</w:t>
            </w:r>
            <w:r>
              <w:rPr>
                <w:rFonts w:hint="eastAsia" w:ascii="宋体" w:hAnsi="宋体" w:cs="宋体"/>
                <w:color w:val="auto"/>
                <w:sz w:val="24"/>
                <w:szCs w:val="24"/>
                <w:highlight w:val="none"/>
                <w:lang w:eastAsia="zh-CN"/>
              </w:rPr>
              <w:t>）</w:t>
            </w:r>
          </w:p>
        </w:tc>
      </w:tr>
      <w:tr w14:paraId="7EB6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2E57511">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7ADBE1A">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vAlign w:val="center"/>
          </w:tcPr>
          <w:p w14:paraId="579ADA2F">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无分包</w:t>
            </w:r>
          </w:p>
        </w:tc>
      </w:tr>
      <w:tr w14:paraId="7DE5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3936A9A">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843FDD2">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采购要求</w:t>
            </w:r>
          </w:p>
        </w:tc>
        <w:tc>
          <w:tcPr>
            <w:tcW w:w="6390" w:type="dxa"/>
            <w:tcBorders>
              <w:top w:val="single" w:color="000000" w:sz="6" w:space="0"/>
              <w:left w:val="single" w:color="000000" w:sz="6" w:space="0"/>
              <w:bottom w:val="single" w:color="000000" w:sz="6" w:space="0"/>
              <w:right w:val="single" w:color="000000" w:sz="6" w:space="0"/>
            </w:tcBorders>
            <w:vAlign w:val="center"/>
          </w:tcPr>
          <w:p w14:paraId="30C78CE4">
            <w:pPr>
              <w:autoSpaceDE w:val="0"/>
              <w:autoSpaceDN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详见竞争性磋商文件第六部分</w:t>
            </w:r>
          </w:p>
        </w:tc>
      </w:tr>
      <w:tr w14:paraId="4DB0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213"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A333265">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B50543C">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tcPr>
          <w:p w14:paraId="269A3C4C">
            <w:pPr>
              <w:spacing w:line="360" w:lineRule="exact"/>
              <w:outlineLvl w:val="9"/>
              <w:rPr>
                <w:rFonts w:hint="eastAsia"/>
                <w:color w:val="auto"/>
                <w:sz w:val="24"/>
                <w:szCs w:val="24"/>
                <w:highlight w:val="none"/>
              </w:rPr>
            </w:pPr>
            <w:r>
              <w:rPr>
                <w:rFonts w:hint="eastAsia"/>
                <w:color w:val="auto"/>
                <w:sz w:val="24"/>
                <w:szCs w:val="24"/>
                <w:highlight w:val="none"/>
              </w:rPr>
              <w:t>1、符合《政府采购法》第22条条件，并提供下列材料：</w:t>
            </w:r>
          </w:p>
          <w:p w14:paraId="6F0F6CDB">
            <w:pPr>
              <w:spacing w:line="360" w:lineRule="exact"/>
              <w:outlineLvl w:val="9"/>
              <w:rPr>
                <w:rFonts w:hint="eastAsia"/>
                <w:color w:val="auto"/>
                <w:sz w:val="24"/>
                <w:szCs w:val="24"/>
                <w:highlight w:val="none"/>
              </w:rPr>
            </w:pPr>
            <w:r>
              <w:rPr>
                <w:rFonts w:hint="eastAsia"/>
                <w:color w:val="auto"/>
                <w:sz w:val="24"/>
                <w:szCs w:val="24"/>
                <w:highlight w:val="none"/>
              </w:rPr>
              <w:t>&lt;1&gt;</w:t>
            </w:r>
            <w:r>
              <w:rPr>
                <w:rFonts w:hint="eastAsia"/>
                <w:color w:val="auto"/>
                <w:sz w:val="24"/>
                <w:szCs w:val="24"/>
                <w:highlight w:val="none"/>
                <w:lang w:eastAsia="zh-CN"/>
              </w:rPr>
              <w:t>供应商</w:t>
            </w:r>
            <w:r>
              <w:rPr>
                <w:rFonts w:hint="eastAsia"/>
                <w:color w:val="auto"/>
                <w:sz w:val="24"/>
                <w:szCs w:val="24"/>
                <w:highlight w:val="none"/>
              </w:rPr>
              <w:t>的营业执照等证明文件，自然人的身份证明。</w:t>
            </w:r>
          </w:p>
          <w:p w14:paraId="056E01E6">
            <w:pPr>
              <w:spacing w:line="360" w:lineRule="exact"/>
              <w:outlineLvl w:val="9"/>
              <w:rPr>
                <w:rFonts w:hint="eastAsia"/>
                <w:color w:val="auto"/>
                <w:sz w:val="24"/>
                <w:szCs w:val="24"/>
                <w:highlight w:val="none"/>
              </w:rPr>
            </w:pPr>
            <w:r>
              <w:rPr>
                <w:rFonts w:hint="eastAsia"/>
                <w:color w:val="auto"/>
                <w:sz w:val="24"/>
                <w:szCs w:val="24"/>
                <w:highlight w:val="none"/>
              </w:rPr>
              <w:t>&lt;2&gt;财务状况报告，依法缴纳税收和社会保障资金的相关材料。</w:t>
            </w:r>
          </w:p>
          <w:p w14:paraId="484CCD6F">
            <w:pPr>
              <w:spacing w:line="360" w:lineRule="exact"/>
              <w:outlineLvl w:val="9"/>
              <w:rPr>
                <w:rFonts w:hint="eastAsia"/>
                <w:color w:val="auto"/>
                <w:sz w:val="24"/>
                <w:szCs w:val="24"/>
                <w:highlight w:val="none"/>
              </w:rPr>
            </w:pPr>
            <w:r>
              <w:rPr>
                <w:rFonts w:hint="eastAsia"/>
                <w:color w:val="auto"/>
                <w:sz w:val="24"/>
                <w:szCs w:val="24"/>
                <w:highlight w:val="none"/>
              </w:rPr>
              <w:t>&lt;3&gt;具备履行合同所必需的设备和专业技术能力的证明材料。</w:t>
            </w:r>
          </w:p>
          <w:p w14:paraId="4BA69C29">
            <w:pPr>
              <w:spacing w:line="360" w:lineRule="exact"/>
              <w:outlineLvl w:val="9"/>
              <w:rPr>
                <w:rFonts w:hint="eastAsia"/>
                <w:color w:val="auto"/>
                <w:sz w:val="24"/>
                <w:szCs w:val="24"/>
                <w:highlight w:val="none"/>
              </w:rPr>
            </w:pPr>
            <w:r>
              <w:rPr>
                <w:rFonts w:hint="eastAsia"/>
                <w:color w:val="auto"/>
                <w:sz w:val="24"/>
                <w:szCs w:val="24"/>
                <w:highlight w:val="none"/>
              </w:rPr>
              <w:t>&lt;4&gt;参加政府采购活动前3年内在经营活动中没有重大违法记录的书面声明。</w:t>
            </w:r>
          </w:p>
          <w:p w14:paraId="686B5A0A">
            <w:pPr>
              <w:spacing w:line="360" w:lineRule="exact"/>
              <w:outlineLvl w:val="9"/>
              <w:rPr>
                <w:rFonts w:hint="eastAsia"/>
                <w:color w:val="auto"/>
                <w:sz w:val="24"/>
                <w:szCs w:val="24"/>
                <w:highlight w:val="none"/>
              </w:rPr>
            </w:pPr>
            <w:r>
              <w:rPr>
                <w:rFonts w:hint="eastAsia"/>
                <w:color w:val="auto"/>
                <w:sz w:val="24"/>
                <w:szCs w:val="24"/>
                <w:highlight w:val="none"/>
              </w:rPr>
              <w:t>&lt;5&gt;具备法律、行政法规规定的其他条件的证明材料。</w:t>
            </w:r>
          </w:p>
          <w:p w14:paraId="0C5B3A9B">
            <w:pPr>
              <w:spacing w:line="360" w:lineRule="exact"/>
              <w:outlineLvl w:val="9"/>
              <w:rPr>
                <w:rFonts w:hint="eastAsia"/>
                <w:color w:val="auto"/>
                <w:sz w:val="24"/>
                <w:szCs w:val="24"/>
                <w:highlight w:val="none"/>
              </w:rPr>
            </w:pPr>
            <w:r>
              <w:rPr>
                <w:rFonts w:hint="eastAsia"/>
                <w:color w:val="auto"/>
                <w:sz w:val="24"/>
                <w:szCs w:val="24"/>
                <w:highlight w:val="none"/>
              </w:rPr>
              <w:t>2.单位负责人为同一人或者存在直接控股、管理关系的不同</w:t>
            </w:r>
            <w:r>
              <w:rPr>
                <w:rFonts w:hint="eastAsia"/>
                <w:color w:val="auto"/>
                <w:sz w:val="24"/>
                <w:szCs w:val="24"/>
                <w:highlight w:val="none"/>
                <w:lang w:eastAsia="zh-CN"/>
              </w:rPr>
              <w:t>供应商</w:t>
            </w:r>
            <w:r>
              <w:rPr>
                <w:rFonts w:hint="eastAsia"/>
                <w:color w:val="auto"/>
                <w:sz w:val="24"/>
                <w:szCs w:val="24"/>
                <w:highlight w:val="none"/>
              </w:rPr>
              <w:t>，不得参加同一合同项下的政府采购活动。否则，皆取消投标资格；</w:t>
            </w:r>
          </w:p>
          <w:p w14:paraId="3338B3DA">
            <w:pPr>
              <w:spacing w:line="360" w:lineRule="exact"/>
              <w:outlineLvl w:val="9"/>
              <w:rPr>
                <w:rFonts w:hint="eastAsia"/>
                <w:color w:val="auto"/>
                <w:sz w:val="24"/>
                <w:szCs w:val="24"/>
                <w:highlight w:val="none"/>
              </w:rPr>
            </w:pPr>
            <w:r>
              <w:rPr>
                <w:rFonts w:hint="eastAsia"/>
                <w:color w:val="auto"/>
                <w:sz w:val="24"/>
                <w:szCs w:val="24"/>
                <w:highlight w:val="none"/>
              </w:rPr>
              <w:t>3.为本采购项目提供整体设计、规范编制或者项目管理、监理、检测等服务的</w:t>
            </w:r>
            <w:r>
              <w:rPr>
                <w:rFonts w:hint="eastAsia"/>
                <w:color w:val="auto"/>
                <w:sz w:val="24"/>
                <w:szCs w:val="24"/>
                <w:highlight w:val="none"/>
                <w:lang w:eastAsia="zh-CN"/>
              </w:rPr>
              <w:t>供应商</w:t>
            </w:r>
            <w:r>
              <w:rPr>
                <w:rFonts w:hint="eastAsia"/>
                <w:color w:val="auto"/>
                <w:sz w:val="24"/>
                <w:szCs w:val="24"/>
                <w:highlight w:val="none"/>
              </w:rPr>
              <w:t>，不得再参加该采购项目的其他采购活动；</w:t>
            </w:r>
          </w:p>
          <w:p w14:paraId="6E01F81B">
            <w:pPr>
              <w:spacing w:line="360" w:lineRule="exact"/>
              <w:outlineLvl w:val="9"/>
              <w:rPr>
                <w:rFonts w:hint="eastAsia"/>
                <w:color w:val="auto"/>
                <w:sz w:val="24"/>
                <w:szCs w:val="24"/>
                <w:highlight w:val="none"/>
              </w:rPr>
            </w:pPr>
            <w:r>
              <w:rPr>
                <w:rFonts w:hint="eastAsia"/>
                <w:color w:val="auto"/>
                <w:sz w:val="24"/>
                <w:szCs w:val="24"/>
                <w:highlight w:val="none"/>
              </w:rPr>
              <w:t>4.本项目不接受</w:t>
            </w:r>
            <w:r>
              <w:rPr>
                <w:rFonts w:hint="eastAsia"/>
                <w:color w:val="auto"/>
                <w:sz w:val="24"/>
                <w:szCs w:val="24"/>
                <w:highlight w:val="none"/>
                <w:lang w:eastAsia="zh-CN"/>
              </w:rPr>
              <w:t>供应商</w:t>
            </w:r>
            <w:r>
              <w:rPr>
                <w:rFonts w:hint="eastAsia"/>
                <w:color w:val="auto"/>
                <w:sz w:val="24"/>
                <w:szCs w:val="24"/>
                <w:highlight w:val="none"/>
              </w:rPr>
              <w:t>以联合体方式进行投标；</w:t>
            </w:r>
          </w:p>
          <w:p w14:paraId="1B4C0BFC">
            <w:pPr>
              <w:spacing w:line="360" w:lineRule="exact"/>
              <w:outlineLvl w:val="9"/>
              <w:rPr>
                <w:rFonts w:hint="eastAsia"/>
                <w:color w:val="auto"/>
                <w:sz w:val="24"/>
                <w:szCs w:val="24"/>
                <w:highlight w:val="none"/>
              </w:rPr>
            </w:pPr>
            <w:r>
              <w:rPr>
                <w:rFonts w:hint="eastAsia"/>
                <w:color w:val="auto"/>
                <w:sz w:val="24"/>
                <w:szCs w:val="24"/>
                <w:highlight w:val="none"/>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34DF2C40">
            <w:pPr>
              <w:autoSpaceDE w:val="0"/>
              <w:autoSpaceDN w:val="0"/>
              <w:adjustRightInd w:val="0"/>
              <w:spacing w:line="380" w:lineRule="exact"/>
              <w:jc w:val="left"/>
              <w:outlineLvl w:val="9"/>
              <w:rPr>
                <w:rFonts w:hint="default" w:eastAsia="宋体"/>
                <w:color w:val="auto"/>
                <w:sz w:val="24"/>
                <w:szCs w:val="24"/>
                <w:highlight w:val="none"/>
                <w:lang w:val="en-US" w:eastAsia="zh-CN"/>
              </w:rPr>
            </w:pPr>
            <w:r>
              <w:rPr>
                <w:rFonts w:hint="eastAsia"/>
                <w:color w:val="auto"/>
                <w:sz w:val="24"/>
                <w:szCs w:val="24"/>
                <w:highlight w:val="none"/>
              </w:rPr>
              <w:t>6、</w:t>
            </w:r>
            <w:r>
              <w:rPr>
                <w:rFonts w:hint="eastAsia"/>
                <w:color w:val="auto"/>
                <w:sz w:val="24"/>
                <w:szCs w:val="24"/>
                <w:highlight w:val="none"/>
                <w:lang w:val="zh-CN"/>
              </w:rPr>
              <w:t>其他资质条件：</w:t>
            </w:r>
            <w:r>
              <w:rPr>
                <w:rFonts w:hint="eastAsia"/>
                <w:color w:val="auto"/>
                <w:sz w:val="24"/>
                <w:szCs w:val="24"/>
                <w:highlight w:val="none"/>
                <w:lang w:val="zh-CN" w:eastAsia="zh-CN"/>
              </w:rPr>
              <w:t>本项目全部面向中小企业采购 。</w:t>
            </w:r>
          </w:p>
        </w:tc>
      </w:tr>
      <w:tr w14:paraId="7BD5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C14F553">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F247CA5">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磋商</w:t>
            </w:r>
            <w:r>
              <w:rPr>
                <w:rFonts w:hint="eastAsia" w:ascii="宋体" w:hAnsi="宋体" w:cs="宋体"/>
                <w:b/>
                <w:bCs/>
                <w:color w:val="auto"/>
                <w:sz w:val="24"/>
                <w:szCs w:val="24"/>
                <w:highlight w:val="none"/>
                <w:lang w:val="zh-CN"/>
              </w:rPr>
              <w:t>保证金</w:t>
            </w:r>
          </w:p>
        </w:tc>
        <w:tc>
          <w:tcPr>
            <w:tcW w:w="6390" w:type="dxa"/>
            <w:tcBorders>
              <w:top w:val="single" w:color="000000" w:sz="6" w:space="0"/>
              <w:left w:val="single" w:color="000000" w:sz="6" w:space="0"/>
              <w:bottom w:val="single" w:color="000000" w:sz="6" w:space="0"/>
              <w:right w:val="single" w:color="000000" w:sz="6" w:space="0"/>
            </w:tcBorders>
          </w:tcPr>
          <w:p w14:paraId="6644233B">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（大写）</w:t>
            </w:r>
            <w:r>
              <w:rPr>
                <w:rFonts w:hint="eastAsia" w:ascii="宋体" w:hAnsi="宋体" w:cs="宋体"/>
                <w:b/>
                <w:bCs/>
                <w:color w:val="auto"/>
                <w:sz w:val="24"/>
                <w:szCs w:val="24"/>
                <w:highlight w:val="none"/>
                <w:lang w:val="en-US" w:eastAsia="zh-CN"/>
              </w:rPr>
              <w:t>柒仟元整</w:t>
            </w:r>
            <w:r>
              <w:rPr>
                <w:rFonts w:hint="eastAsia" w:ascii="宋体" w:hAnsi="宋体" w:eastAsia="宋体" w:cs="宋体"/>
                <w:b/>
                <w:bCs/>
                <w:color w:val="auto"/>
                <w:sz w:val="24"/>
                <w:szCs w:val="24"/>
                <w:highlight w:val="none"/>
              </w:rPr>
              <w:t xml:space="preserve">   </w:t>
            </w:r>
          </w:p>
          <w:p w14:paraId="3B8B9111">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eastAsia="zh-CN"/>
              </w:rPr>
              <w:t>000.00</w:t>
            </w:r>
            <w:r>
              <w:rPr>
                <w:rFonts w:hint="eastAsia" w:ascii="宋体" w:hAnsi="宋体" w:eastAsia="宋体" w:cs="宋体"/>
                <w:b/>
                <w:bCs/>
                <w:color w:val="auto"/>
                <w:sz w:val="24"/>
                <w:szCs w:val="24"/>
                <w:highlight w:val="none"/>
              </w:rPr>
              <w:t>元</w:t>
            </w:r>
          </w:p>
          <w:p w14:paraId="4A53A830">
            <w:pPr>
              <w:autoSpaceDE w:val="0"/>
              <w:autoSpaceDN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开户银行：</w:t>
            </w:r>
            <w:r>
              <w:rPr>
                <w:rFonts w:hint="eastAsia" w:ascii="宋体" w:hAnsi="宋体" w:eastAsia="宋体" w:cs="宋体"/>
                <w:b/>
                <w:bCs/>
                <w:color w:val="auto"/>
                <w:sz w:val="24"/>
                <w:szCs w:val="24"/>
                <w:highlight w:val="none"/>
                <w:lang w:eastAsia="zh-CN"/>
              </w:rPr>
              <w:t>中国农业银行股份有限公司西宁市城南新区支行</w:t>
            </w:r>
            <w:r>
              <w:rPr>
                <w:rFonts w:hint="eastAsia" w:ascii="宋体" w:hAnsi="宋体" w:eastAsia="宋体" w:cs="宋体"/>
                <w:b/>
                <w:bCs/>
                <w:color w:val="auto"/>
                <w:sz w:val="24"/>
                <w:szCs w:val="24"/>
                <w:highlight w:val="none"/>
              </w:rPr>
              <w:t>磋商保证金账号：</w:t>
            </w:r>
            <w:r>
              <w:rPr>
                <w:rFonts w:hint="eastAsia" w:ascii="宋体" w:hAnsi="宋体" w:eastAsia="宋体" w:cs="宋体"/>
                <w:b/>
                <w:bCs/>
                <w:color w:val="auto"/>
                <w:sz w:val="24"/>
                <w:szCs w:val="24"/>
                <w:highlight w:val="none"/>
                <w:lang w:eastAsia="zh-CN"/>
              </w:rPr>
              <w:t>28133001040007237</w:t>
            </w:r>
          </w:p>
          <w:p w14:paraId="5B0D54A3">
            <w:pPr>
              <w:autoSpaceDE w:val="0"/>
              <w:autoSpaceDN w:val="0"/>
              <w:spacing w:line="4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收款单位：</w:t>
            </w:r>
            <w:r>
              <w:rPr>
                <w:rFonts w:hint="eastAsia" w:ascii="宋体" w:hAnsi="宋体" w:cs="宋体"/>
                <w:b/>
                <w:bCs/>
                <w:color w:val="auto"/>
                <w:sz w:val="24"/>
                <w:szCs w:val="24"/>
                <w:highlight w:val="none"/>
                <w:lang w:eastAsia="zh-CN"/>
              </w:rPr>
              <w:t>青海拓勤项目管理有限公司</w:t>
            </w:r>
          </w:p>
          <w:p w14:paraId="45F81F5E">
            <w:pPr>
              <w:autoSpaceDE w:val="0"/>
              <w:autoSpaceDN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缴费时间：供应商在磋商响应文件递交截止时间前，以银行到账时间为准。</w:t>
            </w:r>
          </w:p>
        </w:tc>
      </w:tr>
      <w:tr w14:paraId="55EF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719ABAD">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41420CE">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缴费方式</w:t>
            </w:r>
          </w:p>
        </w:tc>
        <w:tc>
          <w:tcPr>
            <w:tcW w:w="6390" w:type="dxa"/>
            <w:tcBorders>
              <w:top w:val="single" w:color="000000" w:sz="6" w:space="0"/>
              <w:left w:val="single" w:color="000000" w:sz="6" w:space="0"/>
              <w:bottom w:val="single" w:color="000000" w:sz="6" w:space="0"/>
              <w:right w:val="single" w:color="000000" w:sz="6" w:space="0"/>
            </w:tcBorders>
          </w:tcPr>
          <w:p w14:paraId="6CF31D65">
            <w:pPr>
              <w:autoSpaceDE w:val="0"/>
              <w:autoSpaceDN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zh-CN"/>
              </w:rPr>
              <w:t>提交方式：磋商保证金应当以支票、汇票、本票或者金融机构、担保机构出具的保函等非现金形式提交。通过银行转账的，必须由供应商从其企业账户汇（转）入采购代理机构指定账户。供应商未按照</w:t>
            </w:r>
            <w:r>
              <w:rPr>
                <w:rFonts w:hint="eastAsia" w:ascii="宋体" w:hAnsi="宋体" w:cs="宋体"/>
                <w:color w:val="auto"/>
                <w:sz w:val="24"/>
                <w:szCs w:val="24"/>
                <w:highlight w:val="none"/>
                <w:lang w:val="zh-CN"/>
              </w:rPr>
              <w:t>竞争性磋商文件</w:t>
            </w:r>
            <w:r>
              <w:rPr>
                <w:rFonts w:hint="eastAsia" w:ascii="宋体" w:hAnsi="宋体" w:eastAsia="宋体" w:cs="宋体"/>
                <w:color w:val="auto"/>
                <w:sz w:val="24"/>
                <w:szCs w:val="24"/>
                <w:highlight w:val="none"/>
                <w:lang w:val="zh-CN"/>
              </w:rPr>
              <w:t>要求提交磋商保证金的，磋商无效。</w:t>
            </w:r>
          </w:p>
        </w:tc>
      </w:tr>
      <w:tr w14:paraId="02C3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CA8D58B">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E85EA7C">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磋商保证金退还</w:t>
            </w:r>
          </w:p>
        </w:tc>
        <w:tc>
          <w:tcPr>
            <w:tcW w:w="6390" w:type="dxa"/>
            <w:tcBorders>
              <w:top w:val="single" w:color="000000" w:sz="6" w:space="0"/>
              <w:left w:val="single" w:color="000000" w:sz="6" w:space="0"/>
              <w:bottom w:val="single" w:color="000000" w:sz="6" w:space="0"/>
              <w:right w:val="single" w:color="000000" w:sz="6" w:space="0"/>
            </w:tcBorders>
          </w:tcPr>
          <w:p w14:paraId="79FB921E">
            <w:pPr>
              <w:spacing w:line="400" w:lineRule="exact"/>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val="zh-CN"/>
              </w:rPr>
              <w:t>未成交供应商的磋商保证金自成交通知书发出之日起5个工作日内退还（不退现金）；成交供应商的磋商保证金，自政府采购合同签订之日起5个工作日内退还（不退现金）。</w:t>
            </w:r>
          </w:p>
        </w:tc>
      </w:tr>
      <w:tr w14:paraId="0037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F2B8DE6">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7DDFF8A">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递交响应文件方式</w:t>
            </w:r>
          </w:p>
        </w:tc>
        <w:tc>
          <w:tcPr>
            <w:tcW w:w="6390" w:type="dxa"/>
            <w:tcBorders>
              <w:top w:val="single" w:color="000000" w:sz="6" w:space="0"/>
              <w:left w:val="single" w:color="000000" w:sz="6" w:space="0"/>
              <w:bottom w:val="single" w:color="000000" w:sz="6" w:space="0"/>
              <w:right w:val="single" w:color="000000" w:sz="6" w:space="0"/>
            </w:tcBorders>
            <w:vAlign w:val="center"/>
          </w:tcPr>
          <w:p w14:paraId="26E587AF">
            <w:pPr>
              <w:spacing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线上递交</w:t>
            </w:r>
          </w:p>
          <w:p w14:paraId="56D9EEEC">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本项目在政采云平台（https://www.zcygov.cn/）上提交电子响应文件，逾期未完成提交的，将视为放弃此次投标活动。</w:t>
            </w:r>
          </w:p>
        </w:tc>
      </w:tr>
      <w:tr w14:paraId="3F73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1A96E11">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74141FA">
            <w:pPr>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提交响应文件截止时间</w:t>
            </w:r>
          </w:p>
        </w:tc>
        <w:tc>
          <w:tcPr>
            <w:tcW w:w="6390" w:type="dxa"/>
            <w:tcBorders>
              <w:top w:val="single" w:color="000000" w:sz="6" w:space="0"/>
              <w:left w:val="single" w:color="000000" w:sz="6" w:space="0"/>
              <w:bottom w:val="single" w:color="000000" w:sz="6" w:space="0"/>
              <w:right w:val="single" w:color="000000" w:sz="6" w:space="0"/>
            </w:tcBorders>
            <w:vAlign w:val="center"/>
          </w:tcPr>
          <w:p w14:paraId="16EDD475">
            <w:pPr>
              <w:jc w:val="left"/>
              <w:rPr>
                <w:rFonts w:hint="eastAsia" w:ascii="宋体" w:hAnsi="宋体" w:cs="宋体"/>
                <w:b/>
                <w:bCs/>
                <w:color w:val="auto"/>
                <w:kern w:val="0"/>
                <w:sz w:val="24"/>
                <w:szCs w:val="24"/>
                <w:highlight w:val="none"/>
                <w:lang w:val="zh-CN"/>
              </w:rPr>
            </w:pPr>
            <w:r>
              <w:rPr>
                <w:rFonts w:hint="eastAsia" w:ascii="宋体" w:hAnsi="宋体" w:cs="宋体"/>
                <w:b/>
                <w:bCs/>
                <w:color w:val="auto"/>
                <w:sz w:val="24"/>
                <w:szCs w:val="24"/>
                <w:highlight w:val="none"/>
                <w:lang w:eastAsia="zh-CN"/>
              </w:rPr>
              <w:t>2025年06月23日09点30分</w:t>
            </w:r>
          </w:p>
        </w:tc>
      </w:tr>
      <w:tr w14:paraId="6781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6F09130">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0BB3FB4">
            <w:pPr>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响应文件开启时间</w:t>
            </w:r>
          </w:p>
        </w:tc>
        <w:tc>
          <w:tcPr>
            <w:tcW w:w="6390" w:type="dxa"/>
            <w:tcBorders>
              <w:top w:val="single" w:color="000000" w:sz="6" w:space="0"/>
              <w:left w:val="single" w:color="000000" w:sz="6" w:space="0"/>
              <w:bottom w:val="single" w:color="000000" w:sz="6" w:space="0"/>
              <w:right w:val="single" w:color="000000" w:sz="6" w:space="0"/>
            </w:tcBorders>
            <w:vAlign w:val="center"/>
          </w:tcPr>
          <w:p w14:paraId="3E3D8F3A">
            <w:pPr>
              <w:jc w:val="left"/>
              <w:rPr>
                <w:rFonts w:hint="eastAsia" w:ascii="宋体" w:hAnsi="宋体" w:cs="宋体"/>
                <w:b/>
                <w:bCs/>
                <w:color w:val="auto"/>
                <w:kern w:val="0"/>
                <w:sz w:val="24"/>
                <w:szCs w:val="24"/>
                <w:highlight w:val="none"/>
                <w:lang w:val="zh-CN"/>
              </w:rPr>
            </w:pPr>
            <w:r>
              <w:rPr>
                <w:rFonts w:hint="eastAsia" w:ascii="宋体" w:hAnsi="宋体" w:cs="宋体"/>
                <w:b/>
                <w:bCs/>
                <w:color w:val="auto"/>
                <w:sz w:val="24"/>
                <w:szCs w:val="24"/>
                <w:highlight w:val="none"/>
                <w:lang w:eastAsia="zh-CN"/>
              </w:rPr>
              <w:t>2025年06月23日09点30分</w:t>
            </w:r>
          </w:p>
        </w:tc>
      </w:tr>
      <w:tr w14:paraId="7993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194BFA7">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81B7798">
            <w:pPr>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提交响应文件地点</w:t>
            </w:r>
          </w:p>
        </w:tc>
        <w:tc>
          <w:tcPr>
            <w:tcW w:w="6390" w:type="dxa"/>
            <w:tcBorders>
              <w:top w:val="single" w:color="000000" w:sz="6" w:space="0"/>
              <w:left w:val="single" w:color="000000" w:sz="6" w:space="0"/>
              <w:bottom w:val="single" w:color="000000" w:sz="6" w:space="0"/>
              <w:right w:val="single" w:color="000000" w:sz="6" w:space="0"/>
            </w:tcBorders>
            <w:vAlign w:val="center"/>
          </w:tcPr>
          <w:p w14:paraId="72F72E80">
            <w:pPr>
              <w:spacing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lang w:val="zh-CN"/>
              </w:rPr>
              <w:t>政采云平台</w:t>
            </w:r>
            <w:r>
              <w:rPr>
                <w:rFonts w:hint="eastAsia" w:ascii="宋体" w:hAnsi="宋体" w:cs="宋体"/>
                <w:b/>
                <w:bCs/>
                <w:color w:val="auto"/>
                <w:sz w:val="24"/>
                <w:szCs w:val="24"/>
                <w:highlight w:val="none"/>
              </w:rPr>
              <w:t>（https://www.zcygov.cn/）</w:t>
            </w:r>
          </w:p>
        </w:tc>
      </w:tr>
      <w:tr w14:paraId="6981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EFA0CAC">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FA062E5">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tcPr>
          <w:p w14:paraId="24351DEB">
            <w:pPr>
              <w:autoSpaceDE w:val="0"/>
              <w:autoSpaceDN w:val="0"/>
              <w:spacing w:line="360" w:lineRule="auto"/>
              <w:jc w:val="left"/>
              <w:rPr>
                <w:rFonts w:hint="eastAsia"/>
                <w:b/>
                <w:bCs/>
                <w:color w:val="auto"/>
                <w:sz w:val="24"/>
                <w:szCs w:val="24"/>
                <w:highlight w:val="none"/>
              </w:rPr>
            </w:pPr>
            <w:r>
              <w:rPr>
                <w:rFonts w:hint="eastAsia"/>
                <w:b/>
                <w:bCs/>
                <w:color w:val="auto"/>
                <w:sz w:val="24"/>
                <w:szCs w:val="24"/>
                <w:highlight w:val="none"/>
              </w:rPr>
              <w:t>线上答疑</w:t>
            </w:r>
          </w:p>
          <w:p w14:paraId="22FE945B">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49EA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D4178C5">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526BCE6">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tcPr>
          <w:p w14:paraId="1D6E9263">
            <w:pPr>
              <w:autoSpaceDE w:val="0"/>
              <w:autoSpaceDN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代理服务费：</w:t>
            </w:r>
          </w:p>
          <w:p w14:paraId="5597870E">
            <w:pPr>
              <w:numPr>
                <w:ilvl w:val="0"/>
                <w:numId w:val="0"/>
              </w:numPr>
              <w:autoSpaceDE w:val="0"/>
              <w:autoSpaceDN w:val="0"/>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t>根据国家发改委《关于进一步放开建设项目专业服务价格的通知》（发改价格[2015]299号）规定，</w:t>
            </w:r>
            <w:r>
              <w:rPr>
                <w:rFonts w:hint="eastAsia" w:ascii="宋体" w:hAnsi="宋体" w:cs="宋体"/>
                <w:color w:val="auto"/>
                <w:sz w:val="24"/>
                <w:szCs w:val="24"/>
                <w:highlight w:val="none"/>
                <w:lang w:val="en-US" w:eastAsia="zh-CN"/>
              </w:rPr>
              <w:t>本项目的招标代理服务费由采购人按照委托代理协议约定金额支付，共计6000.00元。</w:t>
            </w:r>
          </w:p>
        </w:tc>
      </w:tr>
      <w:tr w14:paraId="7AD6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E695B57">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7A50A7E">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tcPr>
          <w:p w14:paraId="0E8E49E8">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自成交通知书发出之日起</w:t>
            </w:r>
            <w:r>
              <w:rPr>
                <w:rFonts w:hint="eastAsia" w:ascii="宋体" w:hAnsi="宋体" w:cs="宋体"/>
                <w:color w:val="auto"/>
                <w:sz w:val="24"/>
                <w:szCs w:val="24"/>
                <w:highlight w:val="none"/>
              </w:rPr>
              <w:t>30</w:t>
            </w:r>
            <w:r>
              <w:rPr>
                <w:rFonts w:hint="eastAsia" w:ascii="宋体" w:hAnsi="宋体" w:cs="宋体"/>
                <w:color w:val="auto"/>
                <w:sz w:val="24"/>
                <w:szCs w:val="24"/>
                <w:highlight w:val="none"/>
                <w:lang w:val="zh-CN"/>
              </w:rPr>
              <w:t>日内与采购人签订合同</w:t>
            </w:r>
          </w:p>
        </w:tc>
      </w:tr>
      <w:tr w14:paraId="62FB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BA3B04F">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81A87A1">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政府采购合同备案</w:t>
            </w:r>
          </w:p>
        </w:tc>
        <w:tc>
          <w:tcPr>
            <w:tcW w:w="6390" w:type="dxa"/>
            <w:tcBorders>
              <w:top w:val="single" w:color="000000" w:sz="6" w:space="0"/>
              <w:left w:val="single" w:color="000000" w:sz="6" w:space="0"/>
              <w:bottom w:val="single" w:color="000000" w:sz="6" w:space="0"/>
              <w:right w:val="single" w:color="000000" w:sz="6" w:space="0"/>
            </w:tcBorders>
          </w:tcPr>
          <w:p w14:paraId="3369712D">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采购合同全数返回采购代理机构鉴证，盖章。</w:t>
            </w:r>
          </w:p>
          <w:p w14:paraId="52B13C4C">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采购代理机构留存</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val="zh-CN"/>
              </w:rPr>
              <w:t>份原件备案。</w:t>
            </w:r>
          </w:p>
        </w:tc>
      </w:tr>
      <w:tr w14:paraId="0944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364EF27">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3CF821D">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磋商有效期</w:t>
            </w:r>
          </w:p>
        </w:tc>
        <w:tc>
          <w:tcPr>
            <w:tcW w:w="6390" w:type="dxa"/>
            <w:tcBorders>
              <w:top w:val="single" w:color="000000" w:sz="6" w:space="0"/>
              <w:left w:val="single" w:color="000000" w:sz="6" w:space="0"/>
              <w:bottom w:val="single" w:color="000000" w:sz="6" w:space="0"/>
              <w:right w:val="single" w:color="000000" w:sz="6" w:space="0"/>
            </w:tcBorders>
          </w:tcPr>
          <w:p w14:paraId="7C833AAA">
            <w:pPr>
              <w:autoSpaceDE w:val="0"/>
              <w:autoSpaceDN w:val="0"/>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磋商有效期为自磋商开始之日起60天</w:t>
            </w:r>
          </w:p>
        </w:tc>
      </w:tr>
      <w:tr w14:paraId="0E47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B96366F">
            <w:pPr>
              <w:numPr>
                <w:ilvl w:val="0"/>
                <w:numId w:val="4"/>
              </w:numPr>
              <w:autoSpaceDE w:val="0"/>
              <w:autoSpaceDN w:val="0"/>
              <w:spacing w:line="360" w:lineRule="auto"/>
              <w:jc w:val="center"/>
              <w:rPr>
                <w:rFonts w:hint="eastAsia" w:ascii="宋体" w:hAnsi="宋体" w:cs="宋体"/>
                <w:b/>
                <w:bCs/>
                <w:color w:val="auto"/>
                <w:sz w:val="24"/>
                <w:szCs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DA06E51">
            <w:pPr>
              <w:autoSpaceDE w:val="0"/>
              <w:autoSpaceDN w:val="0"/>
              <w:spacing w:line="360" w:lineRule="auto"/>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其他事项</w:t>
            </w:r>
          </w:p>
        </w:tc>
        <w:tc>
          <w:tcPr>
            <w:tcW w:w="6390" w:type="dxa"/>
            <w:tcBorders>
              <w:top w:val="single" w:color="000000" w:sz="6" w:space="0"/>
              <w:left w:val="single" w:color="000000" w:sz="6" w:space="0"/>
              <w:bottom w:val="single" w:color="000000" w:sz="6" w:space="0"/>
              <w:right w:val="single" w:color="000000" w:sz="6" w:space="0"/>
            </w:tcBorders>
          </w:tcPr>
          <w:p w14:paraId="7A020A5C">
            <w:pPr>
              <w:pStyle w:val="21"/>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1、本公告在《青海政府采购网》</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eastAsia="zh-CN"/>
              </w:rPr>
              <w:t>中国政府采购网</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上发布；</w:t>
            </w:r>
          </w:p>
          <w:p w14:paraId="4A32861E">
            <w:pPr>
              <w:pStyle w:val="21"/>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color w:val="auto"/>
                <w:kern w:val="0"/>
                <w:sz w:val="24"/>
                <w:szCs w:val="24"/>
                <w:highlight w:val="none"/>
                <w:lang w:val="en-US" w:eastAsia="zh-CN"/>
              </w:rPr>
              <w:t>政采云平台</w:t>
            </w:r>
            <w:r>
              <w:rPr>
                <w:rFonts w:hint="eastAsia" w:ascii="宋体" w:hAnsi="宋体" w:eastAsia="宋体" w:cs="宋体"/>
                <w:color w:val="auto"/>
                <w:kern w:val="0"/>
                <w:sz w:val="24"/>
                <w:szCs w:val="24"/>
                <w:highlight w:val="none"/>
                <w:lang w:val="zh-CN"/>
              </w:rPr>
              <w:t>；</w:t>
            </w:r>
          </w:p>
          <w:p w14:paraId="2A1A96CE">
            <w:pPr>
              <w:pStyle w:val="21"/>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3、若对项目采购电子交易系统操作有疑问，可登录政采云（https://www.zcygov.cn/），点击右侧咨询小采，获取采小蜜智能服务管家帮助，或拨打政采云服务热线400-881-7190获取热线服务帮助。</w:t>
            </w:r>
          </w:p>
          <w:p w14:paraId="0D9150D7">
            <w:pPr>
              <w:pStyle w:val="21"/>
              <w:widowControl w:val="0"/>
              <w:wordWrap/>
              <w:adjustRightInd/>
              <w:snapToGrid/>
              <w:spacing w:after="0" w:line="440" w:lineRule="exact"/>
              <w:ind w:left="0" w:lef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线上CA：咨询网址（可及时反馈问题截图，让客服快速定位问题）:http://tseal.cn/k.html，咨询电话：400-0878-198；</w:t>
            </w:r>
          </w:p>
          <w:p w14:paraId="2CEE93BE">
            <w:pPr>
              <w:pStyle w:val="21"/>
              <w:widowControl w:val="0"/>
              <w:wordWrap/>
              <w:adjustRightInd/>
              <w:snapToGrid/>
              <w:spacing w:after="0" w:line="440" w:lineRule="exact"/>
              <w:ind w:left="0" w:leftChars="0" w:firstLine="0" w:firstLineChars="0"/>
              <w:textAlignment w:val="auto"/>
              <w:rPr>
                <w:rFonts w:hint="eastAsia" w:ascii="宋体" w:hAnsi="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、磋商供应商解密和磋商报价时必须在固定电脑设备前登陆等待解密和磋商最终报价。</w:t>
            </w:r>
          </w:p>
        </w:tc>
      </w:tr>
    </w:tbl>
    <w:p w14:paraId="68AEDBF1">
      <w:pPr>
        <w:keepNext/>
        <w:keepLines/>
        <w:pageBreakBefore/>
        <w:widowControl/>
        <w:snapToGrid w:val="0"/>
        <w:spacing w:line="360" w:lineRule="auto"/>
        <w:jc w:val="center"/>
        <w:outlineLvl w:val="0"/>
        <w:rPr>
          <w:rFonts w:hint="eastAsia" w:ascii="宋体" w:hAnsi="宋体" w:cs="宋体"/>
          <w:b/>
          <w:bCs/>
          <w:color w:val="auto"/>
          <w:kern w:val="28"/>
          <w:sz w:val="36"/>
          <w:szCs w:val="36"/>
          <w:highlight w:val="none"/>
        </w:rPr>
      </w:pPr>
      <w:bookmarkStart w:id="87" w:name="_Toc18793"/>
      <w:bookmarkStart w:id="88" w:name="_Toc325725997"/>
      <w:r>
        <w:rPr>
          <w:rFonts w:hint="eastAsia" w:ascii="宋体" w:hAnsi="宋体" w:cs="宋体"/>
          <w:b/>
          <w:bCs/>
          <w:color w:val="auto"/>
          <w:kern w:val="28"/>
          <w:sz w:val="36"/>
          <w:szCs w:val="36"/>
          <w:highlight w:val="none"/>
        </w:rPr>
        <w:t>第三部分  供应商须知</w:t>
      </w:r>
      <w:bookmarkEnd w:id="87"/>
    </w:p>
    <w:p w14:paraId="3B5E17D3">
      <w:pPr>
        <w:widowControl/>
        <w:jc w:val="center"/>
        <w:outlineLvl w:val="1"/>
        <w:rPr>
          <w:rFonts w:hint="eastAsia" w:ascii="宋体" w:hAnsi="宋体" w:eastAsia="宋体" w:cs="Times New Roman"/>
          <w:b/>
          <w:bCs/>
          <w:color w:val="auto"/>
          <w:kern w:val="0"/>
          <w:sz w:val="36"/>
          <w:szCs w:val="36"/>
          <w:highlight w:val="none"/>
        </w:rPr>
      </w:pPr>
      <w:bookmarkStart w:id="89" w:name="_Toc7244"/>
      <w:bookmarkStart w:id="90" w:name="_Toc30716"/>
      <w:bookmarkStart w:id="91" w:name="_Toc6335"/>
      <w:bookmarkStart w:id="92" w:name="_Toc376936728"/>
      <w:bookmarkStart w:id="93" w:name="_Toc9726"/>
      <w:bookmarkStart w:id="94" w:name="_Toc24622"/>
      <w:bookmarkStart w:id="95" w:name="_Toc14943"/>
      <w:r>
        <w:rPr>
          <w:rFonts w:hint="eastAsia" w:ascii="宋体" w:hAnsi="宋体" w:eastAsia="宋体" w:cs="Times New Roman"/>
          <w:b/>
          <w:bCs/>
          <w:color w:val="auto"/>
          <w:kern w:val="0"/>
          <w:sz w:val="36"/>
          <w:szCs w:val="36"/>
          <w:highlight w:val="none"/>
        </w:rPr>
        <w:t>一、说  明</w:t>
      </w:r>
      <w:bookmarkEnd w:id="88"/>
      <w:bookmarkEnd w:id="89"/>
      <w:bookmarkEnd w:id="90"/>
      <w:bookmarkEnd w:id="91"/>
      <w:bookmarkEnd w:id="92"/>
      <w:bookmarkEnd w:id="93"/>
      <w:bookmarkEnd w:id="94"/>
      <w:bookmarkEnd w:id="95"/>
    </w:p>
    <w:p w14:paraId="5550104C">
      <w:pPr>
        <w:widowControl/>
        <w:spacing w:line="480" w:lineRule="exact"/>
        <w:jc w:val="left"/>
        <w:outlineLvl w:val="2"/>
        <w:rPr>
          <w:rFonts w:hint="eastAsia" w:ascii="宋体" w:hAnsi="宋体" w:cs="宋体"/>
          <w:b/>
          <w:bCs/>
          <w:color w:val="auto"/>
          <w:sz w:val="24"/>
          <w:highlight w:val="none"/>
        </w:rPr>
      </w:pPr>
      <w:bookmarkStart w:id="96" w:name="_Toc376936729"/>
      <w:bookmarkStart w:id="97" w:name="_Toc26944"/>
      <w:bookmarkStart w:id="98" w:name="_Toc2740"/>
      <w:bookmarkStart w:id="99" w:name="_Toc22470"/>
      <w:bookmarkStart w:id="100" w:name="_Toc10641"/>
      <w:bookmarkStart w:id="101" w:name="_Toc325725998"/>
      <w:bookmarkStart w:id="102" w:name="_Toc9770"/>
      <w:bookmarkStart w:id="103" w:name="_Toc13937"/>
      <w:bookmarkStart w:id="104" w:name="_Toc23633"/>
      <w:r>
        <w:rPr>
          <w:rFonts w:hint="eastAsia" w:ascii="宋体" w:hAnsi="宋体" w:cs="宋体"/>
          <w:b/>
          <w:bCs/>
          <w:color w:val="auto"/>
          <w:sz w:val="24"/>
          <w:highlight w:val="none"/>
        </w:rPr>
        <w:t>1.适用范围</w:t>
      </w:r>
      <w:bookmarkEnd w:id="96"/>
      <w:bookmarkEnd w:id="97"/>
      <w:bookmarkEnd w:id="98"/>
      <w:bookmarkEnd w:id="99"/>
      <w:bookmarkEnd w:id="100"/>
      <w:bookmarkEnd w:id="101"/>
      <w:bookmarkEnd w:id="102"/>
      <w:bookmarkEnd w:id="103"/>
      <w:bookmarkEnd w:id="104"/>
    </w:p>
    <w:p w14:paraId="7024798D">
      <w:pPr>
        <w:tabs>
          <w:tab w:val="left" w:pos="840"/>
        </w:tabs>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本次采购依据</w:t>
      </w:r>
      <w:r>
        <w:rPr>
          <w:rFonts w:hint="eastAsia" w:ascii="宋体" w:hAnsi="宋体" w:cs="宋体"/>
          <w:color w:val="auto"/>
          <w:sz w:val="24"/>
          <w:highlight w:val="none"/>
          <w:lang w:val="en-US" w:eastAsia="zh-CN"/>
        </w:rPr>
        <w:t>青海省财政厅</w:t>
      </w:r>
      <w:r>
        <w:rPr>
          <w:rFonts w:hint="eastAsia" w:ascii="宋体" w:hAnsi="宋体" w:cs="宋体"/>
          <w:color w:val="auto"/>
          <w:sz w:val="24"/>
          <w:highlight w:val="none"/>
        </w:rPr>
        <w:t>下达的采购计划，仅适用于本</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中所叙述的项目。</w:t>
      </w:r>
    </w:p>
    <w:p w14:paraId="0BDCBEF2">
      <w:pPr>
        <w:widowControl/>
        <w:spacing w:line="480" w:lineRule="exact"/>
        <w:jc w:val="left"/>
        <w:outlineLvl w:val="2"/>
        <w:rPr>
          <w:rFonts w:hint="eastAsia" w:ascii="宋体" w:hAnsi="宋体" w:cs="宋体"/>
          <w:b/>
          <w:bCs/>
          <w:color w:val="auto"/>
          <w:sz w:val="24"/>
          <w:highlight w:val="none"/>
        </w:rPr>
      </w:pPr>
      <w:bookmarkStart w:id="105" w:name="_Toc325725999"/>
      <w:bookmarkStart w:id="106" w:name="_Toc376936730"/>
      <w:bookmarkStart w:id="107" w:name="_Toc21998"/>
      <w:bookmarkStart w:id="108" w:name="_Toc10129"/>
      <w:bookmarkStart w:id="109" w:name="_Toc16714"/>
      <w:bookmarkStart w:id="110" w:name="_Toc31556"/>
      <w:bookmarkStart w:id="111" w:name="_Toc14998"/>
      <w:bookmarkStart w:id="112" w:name="_Toc30083"/>
      <w:bookmarkStart w:id="113" w:name="_Toc6589"/>
      <w:r>
        <w:rPr>
          <w:rFonts w:hint="eastAsia" w:ascii="宋体" w:hAnsi="宋体" w:cs="宋体"/>
          <w:b/>
          <w:bCs/>
          <w:color w:val="auto"/>
          <w:sz w:val="24"/>
          <w:highlight w:val="none"/>
        </w:rPr>
        <w:t>2.采购方式、合格的</w:t>
      </w:r>
      <w:bookmarkEnd w:id="105"/>
      <w:bookmarkEnd w:id="106"/>
      <w:bookmarkEnd w:id="107"/>
      <w:r>
        <w:rPr>
          <w:rFonts w:hint="eastAsia" w:ascii="宋体" w:hAnsi="宋体" w:cs="宋体"/>
          <w:b/>
          <w:bCs/>
          <w:color w:val="auto"/>
          <w:sz w:val="24"/>
          <w:highlight w:val="none"/>
        </w:rPr>
        <w:t>供应商</w:t>
      </w:r>
      <w:bookmarkEnd w:id="108"/>
      <w:bookmarkEnd w:id="109"/>
      <w:bookmarkEnd w:id="110"/>
      <w:bookmarkEnd w:id="111"/>
      <w:bookmarkEnd w:id="112"/>
      <w:bookmarkEnd w:id="113"/>
    </w:p>
    <w:p w14:paraId="54CEB885">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2.1本次采购采取竞争性磋商方式。</w:t>
      </w:r>
    </w:p>
    <w:p w14:paraId="0B8CA02C">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2.2合格的供应商：</w:t>
      </w:r>
    </w:p>
    <w:p w14:paraId="51174B64">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(1) 符合《政府采购法》第22条条件，并提供下列材料：</w:t>
      </w:r>
    </w:p>
    <w:p w14:paraId="1CC66CD1">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&lt;1&gt;供应商的营业执照等证明文件，自然人的身份证明。</w:t>
      </w:r>
    </w:p>
    <w:p w14:paraId="0E308746">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&lt;2&gt;财务状况报告和依法缴纳税收和社会保障资金的相关材料。</w:t>
      </w:r>
    </w:p>
    <w:p w14:paraId="45719121">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&lt;3&gt;具备履行合同所必须的货物和专业技术能力的证明材料。</w:t>
      </w:r>
    </w:p>
    <w:p w14:paraId="7DD41ADD">
      <w:pPr>
        <w:tabs>
          <w:tab w:val="left" w:pos="840"/>
        </w:tabs>
        <w:spacing w:line="48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 xml:space="preserve">   &lt;4&gt;参加政府采购活动前3年内在经营活动中没有重大违法记录的书面声明。</w:t>
      </w:r>
    </w:p>
    <w:p w14:paraId="71A34E6E">
      <w:pPr>
        <w:tabs>
          <w:tab w:val="left" w:pos="840"/>
        </w:tabs>
        <w:spacing w:line="480" w:lineRule="exact"/>
        <w:rPr>
          <w:rFonts w:hint="eastAsia" w:ascii="宋体" w:hAnsi="宋体" w:cs="宋体"/>
          <w:b/>
          <w:bCs/>
          <w:color w:val="auto"/>
          <w:sz w:val="24"/>
          <w:highlight w:val="none"/>
        </w:rPr>
      </w:pPr>
      <w:r>
        <w:rPr>
          <w:rFonts w:hint="eastAsia" w:ascii="宋体" w:hAnsi="宋体" w:cs="宋体"/>
          <w:b/>
          <w:bCs/>
          <w:color w:val="auto"/>
          <w:sz w:val="24"/>
          <w:highlight w:val="none"/>
          <w:lang w:val="zh-CN"/>
        </w:rPr>
        <w:t xml:space="preserve">   &lt;5&gt;具备法律、行政法规规定的其他条件的证明材料。</w:t>
      </w:r>
    </w:p>
    <w:p w14:paraId="4DAB1136">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(2) 在中华人民共和国境内合法注册的，具有独立法人资格；</w:t>
      </w:r>
    </w:p>
    <w:p w14:paraId="16079D75">
      <w:pPr>
        <w:tabs>
          <w:tab w:val="left" w:pos="840"/>
        </w:tabs>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val="zh-CN"/>
        </w:rPr>
        <w:t>单位负责人为同一人或者存在直接控股、管理关系的不同供应商，不得参加同一合同项下的政府采购活动。否则，皆取消投标资格；</w:t>
      </w:r>
    </w:p>
    <w:p w14:paraId="373B1A89">
      <w:pPr>
        <w:tabs>
          <w:tab w:val="left" w:pos="840"/>
        </w:tabs>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rPr>
        <w:t xml:space="preserve">(4) </w:t>
      </w:r>
      <w:r>
        <w:rPr>
          <w:rFonts w:hint="eastAsia" w:ascii="宋体" w:hAnsi="宋体" w:cs="宋体"/>
          <w:color w:val="auto"/>
          <w:sz w:val="24"/>
          <w:highlight w:val="none"/>
          <w:lang w:val="zh-CN"/>
        </w:rPr>
        <w:t>为本采购项目提供整体设计、规范编制或者项目管理、监理、检测等服务的供应商，不得再参加该采购项目的其他采购活动；</w:t>
      </w:r>
    </w:p>
    <w:p w14:paraId="11A63B44">
      <w:pPr>
        <w:tabs>
          <w:tab w:val="left" w:pos="840"/>
        </w:tabs>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rPr>
        <w:t xml:space="preserve">(5) </w:t>
      </w:r>
      <w:r>
        <w:rPr>
          <w:rFonts w:hint="eastAsia" w:ascii="宋体" w:hAnsi="宋体" w:cs="宋体"/>
          <w:color w:val="auto"/>
          <w:sz w:val="24"/>
          <w:highlight w:val="none"/>
          <w:lang w:val="zh-CN"/>
        </w:rPr>
        <w:t>本项目不接受供应商以联合体方式进行投标；</w:t>
      </w:r>
    </w:p>
    <w:p w14:paraId="687A2745">
      <w:pPr>
        <w:tabs>
          <w:tab w:val="left" w:pos="840"/>
        </w:tabs>
        <w:spacing w:line="48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highlight w:val="none"/>
          <w:lang w:val="zh-CN" w:eastAsia="zh-CN"/>
        </w:rPr>
        <w:t>供应商必须</w:t>
      </w:r>
      <w:r>
        <w:rPr>
          <w:rFonts w:hint="eastAsia" w:ascii="宋体" w:hAnsi="宋体" w:eastAsia="宋体" w:cs="宋体"/>
          <w:color w:val="auto"/>
          <w:sz w:val="24"/>
          <w:highlight w:val="none"/>
          <w:lang w:val="en-US" w:eastAsia="zh-CN"/>
        </w:rPr>
        <w:t>在</w:t>
      </w:r>
      <w:r>
        <w:rPr>
          <w:rFonts w:hint="eastAsia" w:ascii="宋体" w:hAnsi="宋体" w:cs="宋体"/>
          <w:color w:val="auto"/>
          <w:sz w:val="24"/>
          <w:highlight w:val="none"/>
          <w:lang w:val="en-US" w:eastAsia="zh-CN"/>
        </w:rPr>
        <w:t>竞争性磋商文件</w:t>
      </w:r>
      <w:r>
        <w:rPr>
          <w:rFonts w:hint="eastAsia" w:ascii="宋体" w:hAnsi="宋体" w:eastAsia="宋体" w:cs="宋体"/>
          <w:color w:val="auto"/>
          <w:sz w:val="24"/>
          <w:highlight w:val="none"/>
          <w:lang w:val="en-US" w:eastAsia="zh-CN"/>
        </w:rPr>
        <w:t>获取期限内在《政采云》平台上获取</w:t>
      </w:r>
      <w:r>
        <w:rPr>
          <w:rFonts w:hint="eastAsia" w:ascii="宋体" w:hAnsi="宋体" w:cs="宋体"/>
          <w:color w:val="auto"/>
          <w:sz w:val="24"/>
          <w:highlight w:val="none"/>
          <w:lang w:val="en-US" w:eastAsia="zh-CN"/>
        </w:rPr>
        <w:t>竞争性磋商文件</w:t>
      </w:r>
      <w:r>
        <w:rPr>
          <w:rFonts w:hint="eastAsia" w:ascii="宋体" w:hAnsi="宋体" w:eastAsia="宋体" w:cs="宋体"/>
          <w:color w:val="auto"/>
          <w:sz w:val="24"/>
          <w:highlight w:val="none"/>
          <w:lang w:val="en-US" w:eastAsia="zh-CN"/>
        </w:rPr>
        <w:t>，未按规定获取</w:t>
      </w:r>
      <w:r>
        <w:rPr>
          <w:rFonts w:hint="eastAsia" w:ascii="宋体" w:hAnsi="宋体" w:cs="宋体"/>
          <w:color w:val="auto"/>
          <w:sz w:val="24"/>
          <w:highlight w:val="none"/>
          <w:lang w:val="en-US" w:eastAsia="zh-CN"/>
        </w:rPr>
        <w:t>竞争性磋商文件</w:t>
      </w:r>
      <w:r>
        <w:rPr>
          <w:rFonts w:hint="eastAsia" w:ascii="宋体" w:hAnsi="宋体" w:eastAsia="宋体" w:cs="宋体"/>
          <w:color w:val="auto"/>
          <w:sz w:val="24"/>
          <w:highlight w:val="none"/>
          <w:lang w:val="en-US" w:eastAsia="zh-CN"/>
        </w:rPr>
        <w:t>的潜在供应商</w:t>
      </w:r>
      <w:r>
        <w:rPr>
          <w:rFonts w:hint="eastAsia" w:ascii="宋体" w:hAnsi="宋体" w:eastAsia="宋体" w:cs="宋体"/>
          <w:color w:val="auto"/>
          <w:sz w:val="24"/>
          <w:highlight w:val="none"/>
          <w:lang w:val="zh-CN" w:eastAsia="zh-CN"/>
        </w:rPr>
        <w:t>均无资格参加本次投标；</w:t>
      </w:r>
    </w:p>
    <w:p w14:paraId="041EFBA1">
      <w:pPr>
        <w:tabs>
          <w:tab w:val="left" w:pos="840"/>
        </w:tabs>
        <w:spacing w:line="48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641EF030">
      <w:pPr>
        <w:tabs>
          <w:tab w:val="left" w:pos="840"/>
        </w:tabs>
        <w:spacing w:line="48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eastAsia="zh-CN"/>
        </w:rPr>
        <w:t>）</w:t>
      </w:r>
      <w:bookmarkStart w:id="114" w:name="_Toc8820"/>
      <w:bookmarkStart w:id="115" w:name="_Toc8805"/>
      <w:bookmarkStart w:id="116" w:name="_Toc325726000"/>
      <w:bookmarkStart w:id="117" w:name="_Toc376936731"/>
      <w:r>
        <w:rPr>
          <w:rFonts w:hint="eastAsia" w:ascii="宋体" w:hAnsi="宋体" w:eastAsia="宋体" w:cs="宋体"/>
          <w:color w:val="auto"/>
          <w:sz w:val="24"/>
          <w:highlight w:val="none"/>
          <w:lang w:val="zh-CN" w:eastAsia="zh-CN"/>
        </w:rPr>
        <w:t>其他资质条件：本项目全部面向中小企业采购。</w:t>
      </w:r>
    </w:p>
    <w:p w14:paraId="7C8F0AC9">
      <w:pPr>
        <w:widowControl/>
        <w:spacing w:line="360" w:lineRule="auto"/>
        <w:jc w:val="left"/>
        <w:outlineLvl w:val="2"/>
        <w:rPr>
          <w:rFonts w:hint="eastAsia" w:ascii="宋体" w:hAnsi="宋体" w:cs="宋体"/>
          <w:b/>
          <w:bCs/>
          <w:color w:val="auto"/>
          <w:sz w:val="24"/>
          <w:highlight w:val="none"/>
        </w:rPr>
      </w:pPr>
      <w:bookmarkStart w:id="118" w:name="_Toc17363"/>
      <w:bookmarkStart w:id="119" w:name="_Toc18110"/>
      <w:bookmarkStart w:id="120" w:name="_Toc4322"/>
      <w:bookmarkStart w:id="121" w:name="_Toc32698"/>
      <w:bookmarkStart w:id="122" w:name="_Toc25763"/>
      <w:r>
        <w:rPr>
          <w:rFonts w:hint="eastAsia" w:ascii="宋体" w:hAnsi="宋体" w:cs="宋体"/>
          <w:b/>
          <w:bCs/>
          <w:color w:val="auto"/>
          <w:sz w:val="24"/>
          <w:highlight w:val="none"/>
        </w:rPr>
        <w:t>3.磋商费用</w:t>
      </w:r>
      <w:bookmarkEnd w:id="114"/>
      <w:bookmarkEnd w:id="115"/>
      <w:bookmarkEnd w:id="116"/>
      <w:bookmarkEnd w:id="117"/>
      <w:bookmarkEnd w:id="118"/>
      <w:bookmarkEnd w:id="119"/>
      <w:bookmarkEnd w:id="120"/>
      <w:bookmarkEnd w:id="121"/>
      <w:bookmarkEnd w:id="122"/>
    </w:p>
    <w:p w14:paraId="292A8720">
      <w:pPr>
        <w:tabs>
          <w:tab w:val="left" w:pos="840"/>
        </w:tabs>
        <w:spacing w:line="480" w:lineRule="exact"/>
        <w:ind w:firstLine="480"/>
        <w:rPr>
          <w:rFonts w:hint="eastAsia" w:ascii="宋体" w:hAnsi="宋体" w:cs="宋体"/>
          <w:b/>
          <w:bCs/>
          <w:color w:val="auto"/>
          <w:sz w:val="24"/>
          <w:highlight w:val="none"/>
        </w:rPr>
      </w:pPr>
      <w:r>
        <w:rPr>
          <w:rFonts w:hint="eastAsia" w:ascii="宋体" w:hAnsi="宋体" w:cs="宋体"/>
          <w:color w:val="auto"/>
          <w:sz w:val="24"/>
          <w:highlight w:val="none"/>
        </w:rPr>
        <w:t>供应商应自愿承担与参加本次投标有关的费用。采购代理机构对供应商发生的费用不承担任何责任。</w:t>
      </w:r>
    </w:p>
    <w:p w14:paraId="33F96647">
      <w:pPr>
        <w:widowControl/>
        <w:jc w:val="center"/>
        <w:outlineLvl w:val="1"/>
        <w:rPr>
          <w:rFonts w:hint="eastAsia" w:ascii="宋体" w:hAnsi="宋体" w:eastAsia="宋体" w:cs="Times New Roman"/>
          <w:b/>
          <w:bCs/>
          <w:color w:val="auto"/>
          <w:kern w:val="0"/>
          <w:sz w:val="36"/>
          <w:szCs w:val="36"/>
          <w:highlight w:val="none"/>
        </w:rPr>
      </w:pPr>
      <w:bookmarkStart w:id="123" w:name="_Toc23292"/>
      <w:r>
        <w:rPr>
          <w:rFonts w:hint="eastAsia" w:ascii="宋体" w:hAnsi="宋体" w:eastAsia="宋体" w:cs="Times New Roman"/>
          <w:b/>
          <w:bCs/>
          <w:color w:val="auto"/>
          <w:kern w:val="0"/>
          <w:sz w:val="36"/>
          <w:szCs w:val="36"/>
          <w:highlight w:val="none"/>
        </w:rPr>
        <w:t>二、</w:t>
      </w:r>
      <w:r>
        <w:rPr>
          <w:rFonts w:hint="eastAsia" w:ascii="宋体" w:hAnsi="宋体" w:cs="Times New Roman"/>
          <w:b/>
          <w:bCs/>
          <w:color w:val="auto"/>
          <w:kern w:val="0"/>
          <w:sz w:val="36"/>
          <w:szCs w:val="36"/>
          <w:highlight w:val="none"/>
          <w:lang w:eastAsia="zh-CN"/>
        </w:rPr>
        <w:t>竞争性磋商文件</w:t>
      </w:r>
      <w:r>
        <w:rPr>
          <w:rFonts w:hint="eastAsia" w:ascii="宋体" w:hAnsi="宋体" w:eastAsia="宋体" w:cs="Times New Roman"/>
          <w:b/>
          <w:bCs/>
          <w:color w:val="auto"/>
          <w:kern w:val="0"/>
          <w:sz w:val="36"/>
          <w:szCs w:val="36"/>
          <w:highlight w:val="none"/>
        </w:rPr>
        <w:t>说明</w:t>
      </w:r>
      <w:bookmarkEnd w:id="123"/>
    </w:p>
    <w:p w14:paraId="70C168A6">
      <w:pPr>
        <w:widowControl/>
        <w:spacing w:line="360" w:lineRule="auto"/>
        <w:jc w:val="left"/>
        <w:outlineLvl w:val="2"/>
        <w:rPr>
          <w:rFonts w:hint="eastAsia" w:ascii="宋体" w:hAnsi="宋体" w:cs="宋体"/>
          <w:b/>
          <w:bCs/>
          <w:color w:val="auto"/>
          <w:sz w:val="24"/>
          <w:highlight w:val="none"/>
        </w:rPr>
      </w:pPr>
      <w:bookmarkStart w:id="124" w:name="_Toc325726002"/>
      <w:bookmarkStart w:id="125" w:name="_Toc10649"/>
      <w:bookmarkStart w:id="126" w:name="_Toc376936733"/>
      <w:bookmarkStart w:id="127" w:name="_Toc17127"/>
      <w:bookmarkStart w:id="128" w:name="_Toc14153"/>
      <w:bookmarkStart w:id="129" w:name="_Toc26560"/>
      <w:bookmarkStart w:id="130" w:name="_Toc18749"/>
      <w:bookmarkStart w:id="131" w:name="_Toc24552"/>
      <w:bookmarkStart w:id="132" w:name="_Toc5852"/>
      <w:r>
        <w:rPr>
          <w:rFonts w:hint="eastAsia" w:ascii="宋体" w:hAnsi="宋体" w:cs="宋体"/>
          <w:b/>
          <w:bCs/>
          <w:color w:val="auto"/>
          <w:sz w:val="24"/>
          <w:highlight w:val="none"/>
        </w:rPr>
        <w:t>4.</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的构成</w:t>
      </w:r>
      <w:bookmarkEnd w:id="124"/>
      <w:bookmarkEnd w:id="125"/>
      <w:bookmarkEnd w:id="126"/>
      <w:bookmarkEnd w:id="127"/>
      <w:bookmarkEnd w:id="128"/>
      <w:bookmarkEnd w:id="129"/>
      <w:bookmarkEnd w:id="130"/>
      <w:bookmarkEnd w:id="131"/>
      <w:bookmarkEnd w:id="132"/>
    </w:p>
    <w:p w14:paraId="41584C0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包括：</w:t>
      </w:r>
    </w:p>
    <w:p w14:paraId="783E51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（1）投标邀请</w:t>
      </w:r>
    </w:p>
    <w:p w14:paraId="19759A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供应商须知前附表</w:t>
      </w:r>
    </w:p>
    <w:p w14:paraId="7ED5F6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（3）供应商须知</w:t>
      </w:r>
    </w:p>
    <w:p w14:paraId="6E00E3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（4）采购项目合同书</w:t>
      </w:r>
    </w:p>
    <w:p w14:paraId="056FCA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（5）响应文件格式（相关附件）</w:t>
      </w:r>
    </w:p>
    <w:p w14:paraId="5C6FDE73">
      <w:pPr>
        <w:tabs>
          <w:tab w:val="left" w:pos="6889"/>
        </w:tabs>
        <w:spacing w:line="360" w:lineRule="auto"/>
        <w:rPr>
          <w:rFonts w:hint="eastAsia" w:ascii="宋体" w:hAnsi="宋体" w:cs="宋体"/>
          <w:color w:val="auto"/>
          <w:sz w:val="24"/>
          <w:highlight w:val="none"/>
        </w:rPr>
      </w:pPr>
      <w:r>
        <w:rPr>
          <w:rFonts w:hint="eastAsia" w:ascii="宋体" w:hAnsi="宋体" w:cs="宋体"/>
          <w:color w:val="auto"/>
          <w:sz w:val="24"/>
          <w:highlight w:val="none"/>
        </w:rPr>
        <w:t>（6）采购项目要求及技术参数</w:t>
      </w:r>
      <w:r>
        <w:rPr>
          <w:rFonts w:hint="eastAsia" w:ascii="宋体" w:hAnsi="宋体" w:cs="宋体"/>
          <w:color w:val="auto"/>
          <w:sz w:val="24"/>
          <w:highlight w:val="none"/>
        </w:rPr>
        <w:tab/>
      </w:r>
    </w:p>
    <w:p w14:paraId="6F0498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（7）磋商过程中发生的澄清、变更和补充文件</w:t>
      </w:r>
    </w:p>
    <w:p w14:paraId="1C4B65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 供应商应认真阅读</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中列示的事项、格式、条款和要求等内容。如果供应商未按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要求提交全部资料，或者对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未作出实质性响应的，将视为无效响应。</w:t>
      </w:r>
    </w:p>
    <w:p w14:paraId="4EC3D3FA">
      <w:pPr>
        <w:widowControl/>
        <w:spacing w:line="360" w:lineRule="auto"/>
        <w:jc w:val="left"/>
        <w:outlineLvl w:val="2"/>
        <w:rPr>
          <w:rFonts w:hint="eastAsia" w:ascii="宋体" w:hAnsi="宋体" w:cs="宋体"/>
          <w:b/>
          <w:bCs/>
          <w:color w:val="auto"/>
          <w:sz w:val="24"/>
          <w:highlight w:val="none"/>
        </w:rPr>
      </w:pPr>
      <w:bookmarkStart w:id="133" w:name="_Toc376936734"/>
      <w:bookmarkStart w:id="134" w:name="_Toc325726003"/>
      <w:bookmarkStart w:id="135" w:name="_Toc29007"/>
      <w:bookmarkStart w:id="136" w:name="_Toc11370"/>
      <w:bookmarkStart w:id="137" w:name="_Toc6482"/>
      <w:bookmarkStart w:id="138" w:name="_Toc3451"/>
      <w:bookmarkStart w:id="139" w:name="_Toc1888"/>
      <w:bookmarkStart w:id="140" w:name="_Toc25863"/>
      <w:bookmarkStart w:id="141" w:name="_Toc10353"/>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的</w:t>
      </w:r>
      <w:bookmarkEnd w:id="133"/>
      <w:bookmarkEnd w:id="134"/>
      <w:r>
        <w:rPr>
          <w:rFonts w:hint="eastAsia" w:ascii="宋体" w:hAnsi="宋体" w:cs="宋体"/>
          <w:b/>
          <w:bCs/>
          <w:color w:val="auto"/>
          <w:sz w:val="24"/>
          <w:highlight w:val="none"/>
        </w:rPr>
        <w:t>质疑</w:t>
      </w:r>
      <w:bookmarkEnd w:id="135"/>
      <w:bookmarkEnd w:id="136"/>
      <w:bookmarkEnd w:id="137"/>
      <w:bookmarkEnd w:id="138"/>
      <w:bookmarkEnd w:id="139"/>
      <w:bookmarkEnd w:id="140"/>
      <w:bookmarkEnd w:id="141"/>
    </w:p>
    <w:p w14:paraId="3DB9D1B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已依法获取其可质疑的</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的，可以对该文件提出质疑，对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提出质疑的，应当在获取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公告期限届满之日起7个工作日内提出。</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须在法定质疑期内一次性提出针对同一采购程序环节的质疑。采购人或采购代理机构在收到书面质疑函后7个工作日内作出答复。</w:t>
      </w:r>
    </w:p>
    <w:p w14:paraId="7023E47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参与采购活动的供应商对评审过程或者结果提出质疑的，采购人、采购代理机构可以组织原评审委员会协助答复质疑。</w:t>
      </w:r>
    </w:p>
    <w:p w14:paraId="2F042F8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供应商应知其权益受到损害之日，是指：</w:t>
      </w:r>
    </w:p>
    <w:p w14:paraId="0CA667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（一）对可以质疑的</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提出质疑的，为收到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公告期限届满之日；</w:t>
      </w:r>
    </w:p>
    <w:p w14:paraId="2A15552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（二）对采购过程提出质疑的，为各采购程序环节结束之日；</w:t>
      </w:r>
    </w:p>
    <w:p w14:paraId="3D7BDC2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（三）对中标结果提出质疑的，为中标结果公告期限届满之日。</w:t>
      </w:r>
    </w:p>
    <w:p w14:paraId="437B8109">
      <w:pPr>
        <w:widowControl/>
        <w:spacing w:line="360" w:lineRule="auto"/>
        <w:jc w:val="left"/>
        <w:outlineLvl w:val="2"/>
        <w:rPr>
          <w:rFonts w:hint="eastAsia" w:ascii="宋体" w:hAnsi="宋体" w:cs="宋体"/>
          <w:b/>
          <w:bCs/>
          <w:color w:val="auto"/>
          <w:sz w:val="24"/>
          <w:highlight w:val="none"/>
        </w:rPr>
      </w:pPr>
      <w:bookmarkStart w:id="142" w:name="_Toc26515"/>
      <w:bookmarkStart w:id="143" w:name="_Toc28148"/>
      <w:bookmarkStart w:id="144" w:name="_Toc18459"/>
      <w:bookmarkStart w:id="145" w:name="_Toc14582"/>
      <w:bookmarkStart w:id="146" w:name="_Toc325726004"/>
      <w:bookmarkStart w:id="147" w:name="_Toc376936735"/>
      <w:bookmarkStart w:id="148" w:name="_Toc13050"/>
      <w:bookmarkStart w:id="149" w:name="_Toc26142"/>
      <w:bookmarkStart w:id="150" w:name="_Toc29937"/>
      <w:r>
        <w:rPr>
          <w:rFonts w:hint="eastAsia" w:ascii="宋体" w:hAnsi="宋体" w:cs="宋体"/>
          <w:b/>
          <w:bCs/>
          <w:color w:val="auto"/>
          <w:sz w:val="24"/>
          <w:highlight w:val="none"/>
        </w:rPr>
        <w:t>6.</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的澄清、修改</w:t>
      </w:r>
      <w:bookmarkEnd w:id="142"/>
      <w:bookmarkEnd w:id="143"/>
      <w:bookmarkEnd w:id="144"/>
      <w:bookmarkEnd w:id="145"/>
      <w:bookmarkEnd w:id="146"/>
      <w:bookmarkEnd w:id="147"/>
      <w:bookmarkEnd w:id="148"/>
      <w:bookmarkEnd w:id="149"/>
      <w:bookmarkEnd w:id="150"/>
    </w:p>
    <w:p w14:paraId="7852892F">
      <w:pPr>
        <w:spacing w:line="360" w:lineRule="auto"/>
        <w:rPr>
          <w:rFonts w:hint="eastAsia" w:ascii="宋体" w:hAnsi="宋体" w:cs="宋体"/>
          <w:color w:val="auto"/>
          <w:sz w:val="24"/>
          <w:highlight w:val="none"/>
        </w:rPr>
      </w:pPr>
      <w:bookmarkStart w:id="151" w:name="_Toc376936736"/>
      <w:bookmarkStart w:id="152" w:name="_Toc325726005"/>
      <w:bookmarkStart w:id="153" w:name="_Toc23340"/>
      <w:r>
        <w:rPr>
          <w:rFonts w:hint="eastAsia" w:ascii="宋体" w:hAnsi="宋体" w:cs="宋体"/>
          <w:color w:val="auto"/>
          <w:sz w:val="24"/>
          <w:highlight w:val="none"/>
        </w:rPr>
        <w:t>6.1</w:t>
      </w:r>
      <w:r>
        <w:rPr>
          <w:rFonts w:hint="eastAsia" w:ascii="宋体" w:hAnsi="宋体" w:cs="宋体"/>
          <w:snapToGrid w:val="0"/>
          <w:color w:val="auto"/>
          <w:sz w:val="24"/>
          <w:highlight w:val="none"/>
        </w:rPr>
        <w:t>提交首次响应文件截止之日前，采购代理机构可以对已发出的</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进行必要的澄清或者修改，澄清或者修改的内容作为</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的组成部分。澄清或者修改的内容可能影响响应文件编制的，采购代理机构应在提交首次响应文件截止时间至少5日前</w:t>
      </w:r>
      <w:r>
        <w:rPr>
          <w:rFonts w:hint="eastAsia" w:ascii="宋体" w:hAnsi="宋体" w:cs="宋体"/>
          <w:b/>
          <w:bCs/>
          <w:snapToGrid w:val="0"/>
          <w:color w:val="auto"/>
          <w:sz w:val="24"/>
          <w:highlight w:val="none"/>
        </w:rPr>
        <w:t>在《</w:t>
      </w:r>
      <w:r>
        <w:rPr>
          <w:rFonts w:hint="eastAsia" w:ascii="宋体" w:hAnsi="宋体" w:cs="宋体"/>
          <w:b/>
          <w:bCs/>
          <w:color w:val="auto"/>
          <w:sz w:val="24"/>
          <w:highlight w:val="none"/>
        </w:rPr>
        <w:t>青海政府采购网</w:t>
      </w:r>
      <w:r>
        <w:rPr>
          <w:rFonts w:hint="eastAsia" w:ascii="宋体" w:hAnsi="宋体" w:cs="宋体"/>
          <w:b/>
          <w:bCs/>
          <w:snapToGrid w:val="0"/>
          <w:color w:val="auto"/>
          <w:sz w:val="24"/>
          <w:highlight w:val="none"/>
        </w:rPr>
        <w:t>》上以更正公告的形式发布；</w:t>
      </w:r>
      <w:r>
        <w:rPr>
          <w:rFonts w:hint="eastAsia" w:ascii="宋体" w:hAnsi="宋体" w:cs="宋体"/>
          <w:snapToGrid w:val="0"/>
          <w:color w:val="auto"/>
          <w:sz w:val="24"/>
          <w:highlight w:val="none"/>
        </w:rPr>
        <w:t>不足5日的，采购代理机构应当顺延提交首次响应文件截止时间。</w:t>
      </w:r>
    </w:p>
    <w:p w14:paraId="086C34E1">
      <w:pPr>
        <w:spacing w:line="360" w:lineRule="auto"/>
        <w:rPr>
          <w:rFonts w:hint="eastAsia" w:ascii="宋体" w:hAnsi="宋体" w:cs="宋体"/>
          <w:snapToGrid w:val="0"/>
          <w:color w:val="auto"/>
          <w:sz w:val="24"/>
          <w:highlight w:val="none"/>
        </w:rPr>
      </w:pPr>
      <w:r>
        <w:rPr>
          <w:rFonts w:hint="eastAsia" w:ascii="宋体" w:hAnsi="宋体" w:cs="宋体"/>
          <w:color w:val="auto"/>
          <w:sz w:val="24"/>
          <w:highlight w:val="none"/>
        </w:rPr>
        <w:t>6</w:t>
      </w:r>
      <w:r>
        <w:rPr>
          <w:rFonts w:hint="eastAsia" w:ascii="宋体" w:hAnsi="宋体" w:cs="宋体"/>
          <w:snapToGrid w:val="0"/>
          <w:color w:val="auto"/>
          <w:sz w:val="24"/>
          <w:highlight w:val="none"/>
        </w:rPr>
        <w:t>.2在提交响应文件截止时间前，采购代理机构可以视采购具体情况，延长提交响应文件截止时间和开启时间，并在</w:t>
      </w:r>
      <w:r>
        <w:rPr>
          <w:rFonts w:hint="eastAsia" w:ascii="宋体" w:hAnsi="宋体" w:cs="宋体"/>
          <w:snapToGrid w:val="0"/>
          <w:color w:val="auto"/>
          <w:sz w:val="24"/>
          <w:highlight w:val="none"/>
          <w:lang w:eastAsia="zh-CN"/>
        </w:rPr>
        <w:t>竞争性磋商文件</w:t>
      </w:r>
      <w:r>
        <w:rPr>
          <w:rFonts w:hint="eastAsia" w:ascii="宋体" w:hAnsi="宋体" w:cs="宋体"/>
          <w:snapToGrid w:val="0"/>
          <w:color w:val="auto"/>
          <w:sz w:val="24"/>
          <w:highlight w:val="none"/>
        </w:rPr>
        <w:t>中要求的提交响应文件截止时间和开启时间的三日前，将变更公告发布在青海政府采购网上。</w:t>
      </w:r>
    </w:p>
    <w:p w14:paraId="359DE3A7">
      <w:pPr>
        <w:spacing w:line="360" w:lineRule="auto"/>
        <w:rPr>
          <w:rFonts w:hint="eastAsia" w:ascii="宋体" w:hAnsi="宋体" w:cs="宋体"/>
          <w:color w:val="auto"/>
          <w:sz w:val="24"/>
          <w:highlight w:val="none"/>
        </w:rPr>
      </w:pPr>
      <w:r>
        <w:rPr>
          <w:rFonts w:hint="eastAsia" w:ascii="宋体" w:hAnsi="宋体" w:cs="宋体"/>
          <w:b/>
          <w:bCs/>
          <w:snapToGrid w:val="0"/>
          <w:color w:val="auto"/>
          <w:sz w:val="24"/>
          <w:highlight w:val="none"/>
        </w:rPr>
        <w:t>重要提示：潜在</w:t>
      </w:r>
      <w:r>
        <w:rPr>
          <w:rFonts w:hint="eastAsia" w:ascii="宋体" w:hAnsi="宋体" w:cs="宋体"/>
          <w:b/>
          <w:bCs/>
          <w:snapToGrid w:val="0"/>
          <w:color w:val="auto"/>
          <w:sz w:val="24"/>
          <w:highlight w:val="none"/>
          <w:lang w:eastAsia="zh-CN"/>
        </w:rPr>
        <w:t>供应商</w:t>
      </w:r>
      <w:r>
        <w:rPr>
          <w:rFonts w:hint="eastAsia" w:ascii="宋体" w:hAnsi="宋体" w:cs="宋体"/>
          <w:b/>
          <w:bCs/>
          <w:snapToGrid w:val="0"/>
          <w:color w:val="auto"/>
          <w:sz w:val="24"/>
          <w:highlight w:val="none"/>
        </w:rPr>
        <w:t>自确认参加竞争性磋商起至竞争性磋商响应文件递交截止时间前应随时关注《政采云》平台的消息提醒，及时在《青海政府采购网》查看该项目的采购人（代理机构）发出的通知、变更、答疑等内容。</w:t>
      </w:r>
    </w:p>
    <w:p w14:paraId="72B3AFFF">
      <w:pPr>
        <w:widowControl/>
        <w:jc w:val="center"/>
        <w:outlineLvl w:val="1"/>
        <w:rPr>
          <w:rFonts w:hint="eastAsia" w:ascii="宋体" w:hAnsi="宋体" w:eastAsia="宋体" w:cs="Times New Roman"/>
          <w:b/>
          <w:bCs/>
          <w:color w:val="auto"/>
          <w:kern w:val="0"/>
          <w:sz w:val="36"/>
          <w:szCs w:val="36"/>
          <w:highlight w:val="none"/>
        </w:rPr>
      </w:pPr>
      <w:bookmarkStart w:id="154" w:name="_Toc25652"/>
      <w:r>
        <w:rPr>
          <w:rFonts w:hint="eastAsia" w:ascii="宋体" w:hAnsi="宋体" w:eastAsia="宋体" w:cs="Times New Roman"/>
          <w:b/>
          <w:bCs/>
          <w:color w:val="auto"/>
          <w:kern w:val="0"/>
          <w:sz w:val="36"/>
          <w:szCs w:val="36"/>
          <w:highlight w:val="none"/>
        </w:rPr>
        <w:t>三、响应文件的编制</w:t>
      </w:r>
      <w:bookmarkEnd w:id="151"/>
      <w:bookmarkEnd w:id="152"/>
      <w:bookmarkEnd w:id="153"/>
      <w:bookmarkEnd w:id="154"/>
      <w:bookmarkStart w:id="155" w:name="_Toc9674"/>
      <w:bookmarkStart w:id="156" w:name="_Toc13057"/>
      <w:bookmarkStart w:id="157" w:name="_Toc376936737"/>
      <w:bookmarkStart w:id="158" w:name="_Toc325726006"/>
    </w:p>
    <w:p w14:paraId="26B445EC">
      <w:pPr>
        <w:widowControl/>
        <w:spacing w:line="360" w:lineRule="auto"/>
        <w:jc w:val="left"/>
        <w:outlineLvl w:val="2"/>
        <w:rPr>
          <w:rFonts w:hint="eastAsia" w:ascii="宋体" w:hAnsi="宋体" w:cs="宋体"/>
          <w:b/>
          <w:bCs/>
          <w:color w:val="auto"/>
          <w:sz w:val="24"/>
          <w:highlight w:val="none"/>
        </w:rPr>
      </w:pPr>
      <w:bookmarkStart w:id="159" w:name="_Toc31986"/>
      <w:bookmarkStart w:id="160" w:name="_Toc10561"/>
      <w:bookmarkStart w:id="161" w:name="_Toc171"/>
      <w:bookmarkStart w:id="162" w:name="_Toc3463"/>
      <w:bookmarkStart w:id="163" w:name="_Toc26677"/>
      <w:r>
        <w:rPr>
          <w:rFonts w:hint="eastAsia" w:ascii="宋体" w:hAnsi="宋体" w:cs="宋体"/>
          <w:b/>
          <w:bCs/>
          <w:color w:val="auto"/>
          <w:sz w:val="24"/>
          <w:highlight w:val="none"/>
        </w:rPr>
        <w:t>7.响应文件的语言及度量衡单位</w:t>
      </w:r>
      <w:bookmarkEnd w:id="155"/>
      <w:bookmarkEnd w:id="156"/>
      <w:bookmarkEnd w:id="157"/>
      <w:bookmarkEnd w:id="158"/>
      <w:bookmarkEnd w:id="159"/>
      <w:bookmarkEnd w:id="160"/>
      <w:bookmarkEnd w:id="161"/>
      <w:bookmarkEnd w:id="162"/>
      <w:bookmarkEnd w:id="163"/>
    </w:p>
    <w:p w14:paraId="7F27FA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7.1供应商提交的响应文件以及供应商与采购代理机构就此磋商发生的所有来往函电均应使用简体中文。</w:t>
      </w:r>
    </w:p>
    <w:p w14:paraId="3C5A58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7.2 除</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中另有规定外，响应文件所使用的度量衡单位，均须采用国家法定计量单位。</w:t>
      </w:r>
    </w:p>
    <w:p w14:paraId="265947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7.3附有外文资料的，须翻译成中文并加盖供应商公章，如果翻译的中文资料与外文资料存在差异和矛盾时，以中文资料为准。其准确性由供应商负责。</w:t>
      </w:r>
    </w:p>
    <w:p w14:paraId="1AB9CE03">
      <w:pPr>
        <w:widowControl/>
        <w:spacing w:line="360" w:lineRule="auto"/>
        <w:jc w:val="left"/>
        <w:outlineLvl w:val="2"/>
        <w:rPr>
          <w:rFonts w:hint="eastAsia" w:ascii="宋体" w:hAnsi="宋体" w:eastAsia="宋体" w:cs="宋体"/>
          <w:b/>
          <w:bCs/>
          <w:color w:val="auto"/>
          <w:sz w:val="24"/>
          <w:highlight w:val="none"/>
        </w:rPr>
      </w:pPr>
      <w:bookmarkStart w:id="164" w:name="_Toc13307"/>
      <w:bookmarkStart w:id="165" w:name="_Toc30225"/>
      <w:bookmarkStart w:id="166" w:name="_Toc7688"/>
      <w:bookmarkStart w:id="167" w:name="_Toc13954"/>
      <w:bookmarkStart w:id="168" w:name="_Toc430937642"/>
      <w:bookmarkStart w:id="169" w:name="_Toc14300"/>
      <w:r>
        <w:rPr>
          <w:rFonts w:hint="eastAsia" w:ascii="宋体" w:hAnsi="宋体" w:eastAsia="宋体" w:cs="宋体"/>
          <w:b/>
          <w:bCs/>
          <w:color w:val="auto"/>
          <w:sz w:val="24"/>
          <w:highlight w:val="none"/>
        </w:rPr>
        <w:t>8.磋商报价及币种</w:t>
      </w:r>
      <w:bookmarkEnd w:id="164"/>
      <w:bookmarkEnd w:id="165"/>
      <w:bookmarkEnd w:id="166"/>
      <w:bookmarkEnd w:id="167"/>
      <w:bookmarkEnd w:id="168"/>
      <w:bookmarkEnd w:id="169"/>
    </w:p>
    <w:p w14:paraId="13567E4A">
      <w:pPr>
        <w:autoSpaceDE w:val="0"/>
        <w:autoSpaceDN w:val="0"/>
        <w:spacing w:line="360" w:lineRule="auto"/>
        <w:rPr>
          <w:rFonts w:hint="eastAsia" w:ascii="宋体" w:hAnsi="宋体" w:eastAsia="宋体" w:cs="宋体"/>
          <w:color w:val="auto"/>
          <w:kern w:val="0"/>
          <w:highlight w:val="none"/>
          <w:u w:val="single"/>
          <w:lang w:val="zh-CN" w:eastAsia="zh-CN"/>
        </w:rPr>
      </w:pPr>
      <w:r>
        <w:rPr>
          <w:rFonts w:hint="eastAsia" w:ascii="宋体" w:hAnsi="宋体" w:cs="宋体"/>
          <w:color w:val="auto"/>
          <w:sz w:val="24"/>
          <w:highlight w:val="none"/>
          <w:lang w:val="zh-CN"/>
        </w:rPr>
        <w:t>8.1</w:t>
      </w:r>
      <w:r>
        <w:rPr>
          <w:rFonts w:hint="eastAsia" w:ascii="宋体" w:hAnsi="宋体" w:cs="宋体"/>
          <w:color w:val="auto"/>
          <w:sz w:val="24"/>
          <w:highlight w:val="none"/>
        </w:rPr>
        <w:t>磋商</w:t>
      </w:r>
      <w:r>
        <w:rPr>
          <w:rFonts w:hint="eastAsia" w:ascii="宋体" w:hAnsi="宋体" w:cs="宋体"/>
          <w:color w:val="auto"/>
          <w:sz w:val="24"/>
          <w:highlight w:val="none"/>
          <w:lang w:val="zh-CN"/>
        </w:rPr>
        <w:t>报价为</w:t>
      </w:r>
      <w:r>
        <w:rPr>
          <w:rFonts w:hint="eastAsia" w:ascii="宋体" w:hAnsi="宋体" w:cs="宋体"/>
          <w:color w:val="auto"/>
          <w:sz w:val="24"/>
          <w:highlight w:val="none"/>
        </w:rPr>
        <w:t>磋商</w:t>
      </w:r>
      <w:r>
        <w:rPr>
          <w:rFonts w:hint="eastAsia" w:ascii="宋体" w:hAnsi="宋体" w:cs="宋体"/>
          <w:color w:val="auto"/>
          <w:sz w:val="24"/>
          <w:highlight w:val="none"/>
          <w:lang w:val="zh-CN"/>
        </w:rPr>
        <w:t>总价。</w:t>
      </w:r>
      <w:r>
        <w:rPr>
          <w:rFonts w:hint="eastAsia" w:ascii="宋体" w:hAnsi="宋体" w:cs="宋体"/>
          <w:color w:val="auto"/>
          <w:sz w:val="24"/>
          <w:highlight w:val="none"/>
        </w:rPr>
        <w:t>磋商</w:t>
      </w:r>
      <w:r>
        <w:rPr>
          <w:rFonts w:hint="eastAsia" w:ascii="宋体" w:hAnsi="宋体" w:cs="宋体"/>
          <w:color w:val="auto"/>
          <w:sz w:val="24"/>
          <w:highlight w:val="none"/>
          <w:lang w:val="zh-CN"/>
        </w:rPr>
        <w:t>报价必须包括：产品费、验收费、手续费、包装费、运输费、保险费、安装调试费、培训费、售前、售中、售后服务费、成交服务费、税金及不可预见费等全部费用</w:t>
      </w:r>
    </w:p>
    <w:p w14:paraId="39B91BD1">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8.2</w:t>
      </w:r>
      <w:r>
        <w:rPr>
          <w:rFonts w:hint="eastAsia" w:ascii="宋体" w:hAnsi="宋体" w:cs="宋体"/>
          <w:color w:val="auto"/>
          <w:sz w:val="24"/>
          <w:highlight w:val="none"/>
        </w:rPr>
        <w:t>磋商</w:t>
      </w:r>
      <w:r>
        <w:rPr>
          <w:rFonts w:hint="eastAsia" w:ascii="宋体" w:hAnsi="宋体" w:cs="宋体"/>
          <w:color w:val="auto"/>
          <w:sz w:val="24"/>
          <w:highlight w:val="none"/>
          <w:lang w:val="zh-CN"/>
        </w:rPr>
        <w:t>报价应注明有效期，有效期应与磋商有效期一致。</w:t>
      </w:r>
    </w:p>
    <w:p w14:paraId="4EA6D45C">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8.3供应商应根据竞争性磋商文件规定的格式完整填写所有内容，并保证所提供的全部资料真实可信，自愿承担相应责任。</w:t>
      </w:r>
    </w:p>
    <w:p w14:paraId="41371518">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8.4</w:t>
      </w:r>
      <w:r>
        <w:rPr>
          <w:rFonts w:hint="eastAsia" w:ascii="宋体" w:hAnsi="宋体" w:cs="宋体"/>
          <w:color w:val="auto"/>
          <w:sz w:val="24"/>
          <w:highlight w:val="none"/>
        </w:rPr>
        <w:t>磋商</w:t>
      </w:r>
      <w:r>
        <w:rPr>
          <w:rFonts w:hint="eastAsia" w:ascii="宋体" w:hAnsi="宋体" w:cs="宋体"/>
          <w:color w:val="auto"/>
          <w:sz w:val="24"/>
          <w:highlight w:val="none"/>
          <w:lang w:val="zh-CN"/>
        </w:rPr>
        <w:t>报价为闭口价，即中标后在合同有效期内价格不变。</w:t>
      </w:r>
    </w:p>
    <w:p w14:paraId="4B15B572">
      <w:pPr>
        <w:autoSpaceDE w:val="0"/>
        <w:autoSpaceDN w:val="0"/>
        <w:adjustRightInd w:val="0"/>
        <w:spacing w:line="48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8.5</w:t>
      </w:r>
      <w:r>
        <w:rPr>
          <w:rFonts w:hint="eastAsia" w:ascii="宋体" w:hAnsi="宋体" w:cs="宋体"/>
          <w:color w:val="auto"/>
          <w:sz w:val="24"/>
          <w:highlight w:val="none"/>
        </w:rPr>
        <w:t>磋商</w:t>
      </w:r>
      <w:r>
        <w:rPr>
          <w:rFonts w:hint="eastAsia" w:ascii="宋体" w:hAnsi="宋体" w:cs="宋体"/>
          <w:color w:val="auto"/>
          <w:sz w:val="24"/>
          <w:highlight w:val="none"/>
          <w:lang w:val="zh-CN"/>
        </w:rPr>
        <w:t>币种是人民币。</w:t>
      </w:r>
    </w:p>
    <w:p w14:paraId="1A7072D9">
      <w:pPr>
        <w:widowControl/>
        <w:spacing w:line="480" w:lineRule="exact"/>
        <w:jc w:val="left"/>
        <w:outlineLvl w:val="2"/>
        <w:rPr>
          <w:rFonts w:hint="eastAsia" w:ascii="宋体" w:hAnsi="宋体" w:eastAsia="宋体" w:cs="宋体"/>
          <w:b/>
          <w:bCs/>
          <w:color w:val="auto"/>
          <w:sz w:val="24"/>
          <w:highlight w:val="none"/>
          <w:lang w:eastAsia="zh-CN"/>
        </w:rPr>
      </w:pPr>
      <w:bookmarkStart w:id="170" w:name="_Toc376936743"/>
      <w:bookmarkStart w:id="171" w:name="_Toc16030"/>
      <w:bookmarkStart w:id="172" w:name="_Toc17093"/>
      <w:bookmarkStart w:id="173" w:name="_Toc26429"/>
      <w:bookmarkStart w:id="174" w:name="_Toc31790"/>
      <w:bookmarkStart w:id="175" w:name="_Toc325726012"/>
      <w:bookmarkStart w:id="176" w:name="_Toc8195"/>
      <w:bookmarkStart w:id="177" w:name="_Toc21569"/>
      <w:bookmarkStart w:id="178" w:name="_Toc7216"/>
      <w:r>
        <w:rPr>
          <w:rFonts w:hint="eastAsia" w:ascii="宋体" w:hAnsi="宋体" w:cs="宋体"/>
          <w:b/>
          <w:bCs/>
          <w:color w:val="auto"/>
          <w:sz w:val="24"/>
          <w:highlight w:val="none"/>
        </w:rPr>
        <w:t>9.磋商保证金</w:t>
      </w:r>
      <w:bookmarkEnd w:id="170"/>
      <w:bookmarkEnd w:id="171"/>
      <w:bookmarkEnd w:id="172"/>
      <w:bookmarkEnd w:id="173"/>
      <w:bookmarkEnd w:id="174"/>
      <w:bookmarkEnd w:id="175"/>
      <w:bookmarkEnd w:id="176"/>
      <w:bookmarkEnd w:id="177"/>
      <w:bookmarkEnd w:id="178"/>
    </w:p>
    <w:p w14:paraId="71FD970A">
      <w:pPr>
        <w:autoSpaceDE w:val="0"/>
        <w:autoSpaceDN w:val="0"/>
        <w:adjustRightInd w:val="0"/>
        <w:spacing w:line="480" w:lineRule="exact"/>
        <w:ind w:firstLine="480"/>
        <w:rPr>
          <w:rFonts w:hint="eastAsia" w:ascii="宋体" w:hAnsi="宋体" w:cs="宋体"/>
          <w:color w:val="auto"/>
          <w:sz w:val="24"/>
          <w:highlight w:val="none"/>
          <w:lang w:val="zh-CN"/>
        </w:rPr>
      </w:pPr>
      <w:bookmarkStart w:id="179" w:name="_Toc325726013"/>
      <w:bookmarkStart w:id="180" w:name="_Toc32704"/>
      <w:bookmarkStart w:id="181" w:name="_Toc376936744"/>
      <w:bookmarkStart w:id="182" w:name="_Toc22044"/>
      <w:r>
        <w:rPr>
          <w:rFonts w:hint="eastAsia" w:ascii="宋体" w:hAnsi="宋体" w:cs="宋体"/>
          <w:color w:val="auto"/>
          <w:sz w:val="24"/>
          <w:highlight w:val="none"/>
          <w:lang w:val="zh-CN"/>
        </w:rPr>
        <w:t>9.1供应商应将</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保证金缴款证明做为响应文件的内容一并提供。交纳的</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保证金用于因供应商的行为使本次招标活动受到损失的抵项。在本次招标活动中未中标且供应商未发生过失行为的，采购代理机构将在成交通知书发出五个工作日内退还。</w:t>
      </w:r>
    </w:p>
    <w:p w14:paraId="754F1222">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9.2供应商应在投标截止期前将磋商保证金缴纳到采购代理机构账户，以银行到账时间为准。</w:t>
      </w:r>
    </w:p>
    <w:p w14:paraId="2805D259">
      <w:pPr>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9.3 磋商保证金应当以支票、汇票、本票或者金融机构、担保机构出具的保函等非现金形式提交，通过银行转账的，必须由供应商直接汇（转）入采购代理机构指定账户。</w:t>
      </w:r>
    </w:p>
    <w:p w14:paraId="23FE8CE0">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9.4未按竞争性磋商文件要求在规定时间前交纳规定数额</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保证金的投标将被拒绝。</w:t>
      </w:r>
    </w:p>
    <w:p w14:paraId="032F79F3">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9.5未中标人的</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保证金自成交通知书发出之日起5个工作日内全额无息退还（不退现金）；中标人的</w:t>
      </w:r>
      <w:r>
        <w:rPr>
          <w:rFonts w:hint="eastAsia" w:ascii="宋体" w:hAnsi="宋体" w:cs="宋体"/>
          <w:color w:val="auto"/>
          <w:sz w:val="24"/>
          <w:highlight w:val="none"/>
        </w:rPr>
        <w:t>磋商</w:t>
      </w:r>
      <w:r>
        <w:rPr>
          <w:rFonts w:hint="eastAsia" w:ascii="宋体" w:hAnsi="宋体" w:cs="宋体"/>
          <w:color w:val="auto"/>
          <w:sz w:val="24"/>
          <w:highlight w:val="none"/>
          <w:lang w:val="zh-CN"/>
        </w:rPr>
        <w:t>保证金，自政府采购合同签订之日起5个工作日内全额无息退还（不退现金）。</w:t>
      </w:r>
    </w:p>
    <w:p w14:paraId="2D62173E">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9.6下列任何情况发生时，磋商保证金将不予退还：</w:t>
      </w:r>
    </w:p>
    <w:p w14:paraId="2C7165B8">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（1）供应商在递交响应文件的截止时间前未到达现场并且没有以书面形式如信函、传真等告知采购代理机构要撤其投标的；</w:t>
      </w:r>
    </w:p>
    <w:p w14:paraId="7CDBF4DF">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（2）中标人</w:t>
      </w:r>
      <w:r>
        <w:rPr>
          <w:rFonts w:hint="eastAsia" w:ascii="宋体" w:hAnsi="宋体" w:cs="宋体"/>
          <w:color w:val="auto"/>
          <w:sz w:val="24"/>
          <w:highlight w:val="none"/>
          <w:lang w:val="en-US" w:eastAsia="zh-CN"/>
        </w:rPr>
        <w:t>无正当理由的情况下，在</w:t>
      </w:r>
      <w:r>
        <w:rPr>
          <w:rFonts w:hint="eastAsia" w:ascii="宋体" w:hAnsi="宋体" w:cs="宋体"/>
          <w:color w:val="auto"/>
          <w:sz w:val="24"/>
          <w:highlight w:val="none"/>
          <w:lang w:val="zh-CN"/>
        </w:rPr>
        <w:t>规定期限内未能按规定签订合同或未按规定缴纳中标服务费；</w:t>
      </w:r>
    </w:p>
    <w:p w14:paraId="5CFEAD4C">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（3）提供虚假材料谋取中标的；</w:t>
      </w:r>
    </w:p>
    <w:p w14:paraId="2D0BFEE6">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（4）将中标项目转让给他人，或者在响应文件中未说明，将中标项目分包给他人的；</w:t>
      </w:r>
    </w:p>
    <w:p w14:paraId="2A1F6E62">
      <w:pPr>
        <w:autoSpaceDE w:val="0"/>
        <w:autoSpaceDN w:val="0"/>
        <w:adjustRightInd w:val="0"/>
        <w:spacing w:line="48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（5）拒绝履行合同义务的；</w:t>
      </w:r>
    </w:p>
    <w:p w14:paraId="56F5BC7C">
      <w:pPr>
        <w:autoSpaceDE w:val="0"/>
        <w:autoSpaceDN w:val="0"/>
        <w:adjustRightInd w:val="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lang w:val="zh-CN"/>
        </w:rPr>
        <w:t>（6）法律、法规规定的其他情形。</w:t>
      </w:r>
    </w:p>
    <w:p w14:paraId="0E022A87">
      <w:pPr>
        <w:widowControl/>
        <w:spacing w:line="360" w:lineRule="auto"/>
        <w:jc w:val="left"/>
        <w:outlineLvl w:val="2"/>
        <w:rPr>
          <w:rFonts w:hint="eastAsia" w:ascii="宋体" w:hAnsi="宋体" w:cs="宋体"/>
          <w:b/>
          <w:bCs/>
          <w:color w:val="auto"/>
          <w:sz w:val="24"/>
          <w:highlight w:val="none"/>
        </w:rPr>
      </w:pPr>
      <w:bookmarkStart w:id="183" w:name="_Toc2911"/>
      <w:bookmarkStart w:id="184" w:name="_Toc13164"/>
      <w:bookmarkStart w:id="185" w:name="_Toc23921"/>
      <w:bookmarkStart w:id="186" w:name="_Toc8910"/>
      <w:bookmarkStart w:id="187" w:name="_Toc28172"/>
      <w:r>
        <w:rPr>
          <w:rFonts w:hint="eastAsia" w:ascii="宋体" w:hAnsi="宋体" w:cs="宋体"/>
          <w:b/>
          <w:bCs/>
          <w:color w:val="auto"/>
          <w:sz w:val="24"/>
          <w:highlight w:val="none"/>
        </w:rPr>
        <w:t>10.有效期</w:t>
      </w:r>
      <w:bookmarkEnd w:id="179"/>
      <w:bookmarkEnd w:id="180"/>
      <w:bookmarkEnd w:id="181"/>
      <w:bookmarkEnd w:id="182"/>
      <w:bookmarkEnd w:id="183"/>
      <w:bookmarkEnd w:id="184"/>
      <w:bookmarkEnd w:id="185"/>
      <w:bookmarkEnd w:id="186"/>
      <w:bookmarkEnd w:id="187"/>
    </w:p>
    <w:p w14:paraId="53FBBE8C">
      <w:pPr>
        <w:spacing w:line="360"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磋商有效期为自磋商开始之日起60日</w:t>
      </w:r>
    </w:p>
    <w:p w14:paraId="36E89A9D">
      <w:pPr>
        <w:widowControl/>
        <w:spacing w:line="360" w:lineRule="auto"/>
        <w:jc w:val="left"/>
        <w:outlineLvl w:val="2"/>
        <w:rPr>
          <w:rFonts w:hint="eastAsia" w:ascii="宋体" w:hAnsi="宋体" w:cs="宋体"/>
          <w:b/>
          <w:bCs/>
          <w:color w:val="auto"/>
          <w:sz w:val="24"/>
          <w:highlight w:val="none"/>
        </w:rPr>
      </w:pPr>
      <w:bookmarkStart w:id="188" w:name="_Toc31915"/>
      <w:bookmarkStart w:id="189" w:name="_Toc325726008"/>
      <w:bookmarkStart w:id="190" w:name="_Toc376936739"/>
      <w:bookmarkStart w:id="191" w:name="_Toc4055"/>
      <w:bookmarkStart w:id="192" w:name="_Toc396"/>
      <w:bookmarkStart w:id="193" w:name="_Toc16440"/>
      <w:bookmarkStart w:id="194" w:name="_Toc10079"/>
      <w:bookmarkStart w:id="195" w:name="_Toc16445"/>
      <w:bookmarkStart w:id="196" w:name="_Toc16995"/>
      <w:r>
        <w:rPr>
          <w:rFonts w:hint="eastAsia" w:ascii="宋体" w:hAnsi="宋体" w:cs="宋体"/>
          <w:b/>
          <w:bCs/>
          <w:color w:val="auto"/>
          <w:sz w:val="24"/>
          <w:highlight w:val="none"/>
        </w:rPr>
        <w:t>11.文件构成</w:t>
      </w:r>
      <w:bookmarkEnd w:id="188"/>
      <w:bookmarkEnd w:id="189"/>
      <w:bookmarkEnd w:id="190"/>
      <w:bookmarkEnd w:id="191"/>
      <w:bookmarkEnd w:id="192"/>
      <w:bookmarkEnd w:id="193"/>
      <w:bookmarkEnd w:id="194"/>
      <w:bookmarkEnd w:id="195"/>
      <w:bookmarkEnd w:id="196"/>
    </w:p>
    <w:p w14:paraId="6C899E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11.1供应商应提交相关证明材料，作为其参加投标和成交后有能力履行合同的证明。编写的响应文件须包括以下内容（格式详见</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第五部分内容）：</w:t>
      </w:r>
    </w:p>
    <w:p w14:paraId="149EDDBD">
      <w:pPr>
        <w:spacing w:line="360" w:lineRule="auto"/>
        <w:rPr>
          <w:rFonts w:hint="eastAsia" w:ascii="宋体" w:hAnsi="宋体" w:cs="宋体"/>
          <w:color w:val="auto"/>
          <w:sz w:val="24"/>
          <w:highlight w:val="none"/>
        </w:rPr>
      </w:pPr>
      <w:bookmarkStart w:id="197" w:name="_Toc24542"/>
      <w:bookmarkStart w:id="198" w:name="_Toc412617729"/>
      <w:bookmarkStart w:id="199" w:name="_Toc9679"/>
      <w:bookmarkStart w:id="200" w:name="_Toc373392580"/>
      <w:bookmarkStart w:id="201" w:name="_Toc376936748"/>
      <w:bookmarkStart w:id="202" w:name="_Toc412617730"/>
      <w:bookmarkStart w:id="203" w:name="_Toc15102"/>
      <w:bookmarkStart w:id="204" w:name="_Toc371090029"/>
      <w:r>
        <w:rPr>
          <w:rFonts w:hint="eastAsia" w:ascii="宋体" w:hAnsi="宋体" w:cs="宋体"/>
          <w:color w:val="auto"/>
          <w:sz w:val="24"/>
          <w:highlight w:val="none"/>
        </w:rPr>
        <w:t>11.1.1资格审查部分</w:t>
      </w:r>
    </w:p>
    <w:p w14:paraId="194C5E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（1）磋商函</w:t>
      </w:r>
    </w:p>
    <w:p w14:paraId="69659F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（2）法定代表人证明书</w:t>
      </w:r>
    </w:p>
    <w:p w14:paraId="26CB7B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（3）法定代表人授权书</w:t>
      </w:r>
    </w:p>
    <w:p w14:paraId="73916A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（4）供应商承诺函</w:t>
      </w:r>
    </w:p>
    <w:p w14:paraId="24B5F5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（5）供应商诚信承诺书</w:t>
      </w:r>
    </w:p>
    <w:p w14:paraId="75EC24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）供应商资格证明文件</w:t>
      </w:r>
    </w:p>
    <w:p w14:paraId="5D5AD6E0">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）财务状况、缴纳税收和社会</w:t>
      </w:r>
      <w:r>
        <w:rPr>
          <w:rFonts w:hint="eastAsia" w:ascii="宋体" w:hAnsi="宋体" w:cs="宋体"/>
          <w:color w:val="auto"/>
          <w:sz w:val="24"/>
          <w:highlight w:val="none"/>
        </w:rPr>
        <w:t>保障资金证明</w:t>
      </w:r>
    </w:p>
    <w:p w14:paraId="157750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）具备履行合同所必需的设备和专业技术能力的证明材料</w:t>
      </w:r>
    </w:p>
    <w:p w14:paraId="7F6808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）无重大违法记录声明</w:t>
      </w:r>
    </w:p>
    <w:p w14:paraId="0D2A1A47">
      <w:pPr>
        <w:numPr>
          <w:ilvl w:val="0"/>
          <w:numId w:val="0"/>
        </w:numPr>
        <w:spacing w:line="360" w:lineRule="auto"/>
        <w:rPr>
          <w:rFonts w:hint="default"/>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磋商保证金证明</w:t>
      </w:r>
    </w:p>
    <w:p w14:paraId="4DA5CD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11.1.2符合性审查及</w:t>
      </w:r>
      <w:r>
        <w:rPr>
          <w:rFonts w:ascii="宋体" w:hAnsi="宋体" w:cs="宋体"/>
          <w:color w:val="auto"/>
          <w:sz w:val="24"/>
          <w:highlight w:val="none"/>
        </w:rPr>
        <w:t>技术</w:t>
      </w:r>
      <w:r>
        <w:rPr>
          <w:rFonts w:hint="eastAsia" w:ascii="宋体" w:hAnsi="宋体" w:cs="宋体"/>
          <w:color w:val="auto"/>
          <w:sz w:val="24"/>
          <w:highlight w:val="none"/>
        </w:rPr>
        <w:t>、</w:t>
      </w:r>
      <w:r>
        <w:rPr>
          <w:rFonts w:ascii="宋体" w:hAnsi="宋体" w:cs="宋体"/>
          <w:color w:val="auto"/>
          <w:sz w:val="24"/>
          <w:highlight w:val="none"/>
        </w:rPr>
        <w:t>商务部分</w:t>
      </w:r>
    </w:p>
    <w:p w14:paraId="499C90B8">
      <w:pPr>
        <w:numPr>
          <w:ilvl w:val="0"/>
          <w:numId w:val="0"/>
        </w:num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rPr>
        <w:t>竞争性磋商首次报价表</w:t>
      </w:r>
    </w:p>
    <w:p w14:paraId="36A5714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分项报价表</w:t>
      </w:r>
    </w:p>
    <w:p w14:paraId="0FC5DE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技术规格</w:t>
      </w:r>
      <w:r>
        <w:rPr>
          <w:rFonts w:hint="eastAsia" w:ascii="宋体" w:hAnsi="宋体" w:eastAsia="宋体" w:cs="宋体"/>
          <w:color w:val="auto"/>
          <w:sz w:val="24"/>
          <w:highlight w:val="none"/>
        </w:rPr>
        <w:t>响应表</w:t>
      </w:r>
    </w:p>
    <w:p w14:paraId="535F93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落实政府采购政策需提供的证明材料</w:t>
      </w:r>
    </w:p>
    <w:p w14:paraId="7F07C6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）供应商类似业绩证明材料</w:t>
      </w:r>
    </w:p>
    <w:p w14:paraId="19F567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项目实施方案</w:t>
      </w:r>
    </w:p>
    <w:p w14:paraId="6804BC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）供应商在其他方面有必要说明的事项</w:t>
      </w:r>
    </w:p>
    <w:p w14:paraId="39983DB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）最终报价表</w:t>
      </w:r>
      <w:r>
        <w:rPr>
          <w:rFonts w:hint="eastAsia" w:ascii="宋体" w:hAnsi="宋体" w:cs="宋体"/>
          <w:color w:val="auto"/>
          <w:sz w:val="24"/>
          <w:highlight w:val="none"/>
          <w:lang w:val="en-US" w:eastAsia="zh-CN"/>
        </w:rPr>
        <w:t>及最终分项报价表</w:t>
      </w:r>
    </w:p>
    <w:p w14:paraId="4D8E26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注：供应商须按上述内容、顺序和第11项“磋商响应文件格式及编制要求”格式编制磋商响应文件</w:t>
      </w:r>
      <w:r>
        <w:rPr>
          <w:rFonts w:hint="eastAsia" w:ascii="宋体" w:hAnsi="宋体" w:cs="宋体"/>
          <w:color w:val="auto"/>
          <w:sz w:val="24"/>
          <w:highlight w:val="none"/>
          <w:lang w:val="zh-CN"/>
        </w:rPr>
        <w:t>并上传至政采云平台</w:t>
      </w:r>
      <w:r>
        <w:rPr>
          <w:rFonts w:hint="eastAsia" w:ascii="宋体" w:hAnsi="宋体" w:cs="宋体"/>
          <w:color w:val="auto"/>
          <w:sz w:val="24"/>
          <w:highlight w:val="none"/>
        </w:rPr>
        <w:t>（https://www.zcygov.cn/）。</w:t>
      </w:r>
    </w:p>
    <w:bookmarkEnd w:id="197"/>
    <w:bookmarkEnd w:id="198"/>
    <w:bookmarkEnd w:id="199"/>
    <w:bookmarkEnd w:id="200"/>
    <w:p w14:paraId="30385D56">
      <w:pPr>
        <w:widowControl/>
        <w:spacing w:before="100" w:beforeAutospacing="1" w:after="100" w:afterAutospacing="1"/>
        <w:jc w:val="left"/>
        <w:outlineLvl w:val="2"/>
        <w:rPr>
          <w:rFonts w:ascii="宋体" w:hAnsi="宋体"/>
          <w:b/>
          <w:bCs/>
          <w:color w:val="auto"/>
          <w:kern w:val="0"/>
          <w:sz w:val="27"/>
          <w:szCs w:val="27"/>
          <w:highlight w:val="none"/>
        </w:rPr>
      </w:pPr>
      <w:bookmarkStart w:id="205" w:name="_Toc16285"/>
      <w:bookmarkStart w:id="206" w:name="_Toc28078161"/>
      <w:bookmarkStart w:id="207" w:name="_Toc2018"/>
      <w:bookmarkStart w:id="208" w:name="_Toc30747"/>
      <w:bookmarkStart w:id="209" w:name="_Toc6890"/>
      <w:r>
        <w:rPr>
          <w:rFonts w:hint="eastAsia" w:ascii="宋体" w:hAnsi="宋体"/>
          <w:b/>
          <w:bCs/>
          <w:color w:val="auto"/>
          <w:kern w:val="0"/>
          <w:sz w:val="27"/>
          <w:szCs w:val="27"/>
          <w:highlight w:val="none"/>
        </w:rPr>
        <w:t>12.</w:t>
      </w:r>
      <w:r>
        <w:rPr>
          <w:rFonts w:hint="eastAsia"/>
          <w:color w:val="auto"/>
          <w:highlight w:val="none"/>
        </w:rPr>
        <w:t xml:space="preserve"> </w:t>
      </w:r>
      <w:r>
        <w:rPr>
          <w:rFonts w:hint="eastAsia" w:ascii="宋体" w:hAnsi="宋体"/>
          <w:b/>
          <w:bCs/>
          <w:color w:val="auto"/>
          <w:kern w:val="0"/>
          <w:sz w:val="27"/>
          <w:szCs w:val="27"/>
          <w:highlight w:val="none"/>
        </w:rPr>
        <w:t>磋商响应文件格式及编制要求</w:t>
      </w:r>
      <w:bookmarkEnd w:id="205"/>
      <w:bookmarkEnd w:id="206"/>
      <w:bookmarkEnd w:id="207"/>
      <w:bookmarkEnd w:id="208"/>
      <w:bookmarkEnd w:id="209"/>
    </w:p>
    <w:p w14:paraId="732C56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12.1磋商响应文件格式及编制要求：</w:t>
      </w:r>
    </w:p>
    <w:p w14:paraId="1E0FD7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12.1.1磋商响应文件编制格式为word系统签章保存后转换为pdf格式上传，格式须按磋商响应文件第五部分“磋商响应文件格式”要求制作。</w:t>
      </w:r>
    </w:p>
    <w:p w14:paraId="72D9FC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12.1.2磋商响应文件中的扫描或复印件内容应清晰可辨，且要求正向放置。</w:t>
      </w:r>
    </w:p>
    <w:p w14:paraId="6DFD35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12.1.3磋商响应文件要求签字、盖章的地方必须由供应商的法定代表人或委托代理人按要求签字、盖章。</w:t>
      </w:r>
    </w:p>
    <w:p w14:paraId="363AA3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12.1.4上传的磋商响应文件不得超过政采云平台规定的大小。</w:t>
      </w:r>
    </w:p>
    <w:p w14:paraId="75B3B1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0072EE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12.2磋商响应文件编制要求：按照</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须知11.1项规定的磋商响应文件构成及格式编制，并上传至政采云平台（https://www.zcygov.cn/）上。</w:t>
      </w:r>
    </w:p>
    <w:p w14:paraId="0C9ECF42">
      <w:pPr>
        <w:spacing w:line="360" w:lineRule="auto"/>
        <w:rPr>
          <w:rFonts w:hint="eastAsia"/>
          <w:color w:val="auto"/>
          <w:highlight w:val="none"/>
        </w:rPr>
      </w:pPr>
      <w:r>
        <w:rPr>
          <w:rFonts w:hint="eastAsia" w:ascii="宋体" w:hAnsi="宋体" w:cs="宋体"/>
          <w:color w:val="auto"/>
          <w:sz w:val="24"/>
          <w:highlight w:val="none"/>
        </w:rPr>
        <w:t>12.3供应商须在“法定代表人授权书”中提供被授权人（委托代理人）准确的联系方式</w:t>
      </w:r>
      <w:r>
        <w:rPr>
          <w:rFonts w:hint="eastAsia" w:ascii="宋体" w:hAnsi="宋体" w:cs="宋体"/>
          <w:color w:val="auto"/>
          <w:sz w:val="24"/>
          <w:highlight w:val="none"/>
          <w:lang w:val="zh-CN"/>
        </w:rPr>
        <w:t>（手机或固定电话）</w:t>
      </w:r>
      <w:r>
        <w:rPr>
          <w:rFonts w:hint="eastAsia" w:ascii="宋体" w:hAnsi="宋体" w:cs="宋体"/>
          <w:color w:val="auto"/>
          <w:sz w:val="24"/>
          <w:highlight w:val="none"/>
        </w:rPr>
        <w:t>。</w:t>
      </w:r>
    </w:p>
    <w:bookmarkEnd w:id="201"/>
    <w:bookmarkEnd w:id="202"/>
    <w:bookmarkEnd w:id="203"/>
    <w:bookmarkEnd w:id="204"/>
    <w:p w14:paraId="5BA951D4">
      <w:pPr>
        <w:widowControl/>
        <w:jc w:val="center"/>
        <w:outlineLvl w:val="1"/>
        <w:rPr>
          <w:rFonts w:ascii="宋体" w:hAnsi="宋体"/>
          <w:b/>
          <w:bCs/>
          <w:color w:val="auto"/>
          <w:kern w:val="0"/>
          <w:sz w:val="36"/>
          <w:szCs w:val="36"/>
          <w:highlight w:val="none"/>
        </w:rPr>
      </w:pPr>
      <w:bookmarkStart w:id="210" w:name="_Toc21349"/>
      <w:bookmarkStart w:id="211" w:name="_Toc28078162"/>
      <w:bookmarkStart w:id="212" w:name="_Toc18250"/>
      <w:bookmarkStart w:id="213" w:name="_Toc14388"/>
      <w:bookmarkStart w:id="214" w:name="_Toc14261"/>
      <w:bookmarkStart w:id="215" w:name="_Toc27211"/>
      <w:bookmarkStart w:id="216" w:name="_Toc9147"/>
      <w:bookmarkStart w:id="217" w:name="_Toc5644"/>
      <w:bookmarkStart w:id="218" w:name="_Toc325726019"/>
      <w:bookmarkStart w:id="219" w:name="_Toc376936750"/>
      <w:r>
        <w:rPr>
          <w:rFonts w:hint="eastAsia" w:ascii="宋体" w:hAnsi="宋体"/>
          <w:b/>
          <w:bCs/>
          <w:color w:val="auto"/>
          <w:kern w:val="0"/>
          <w:sz w:val="36"/>
          <w:szCs w:val="36"/>
          <w:highlight w:val="none"/>
        </w:rPr>
        <w:t>四、网上投标</w:t>
      </w:r>
      <w:bookmarkEnd w:id="210"/>
      <w:bookmarkEnd w:id="211"/>
      <w:bookmarkEnd w:id="212"/>
      <w:bookmarkEnd w:id="213"/>
    </w:p>
    <w:p w14:paraId="407EC4A4">
      <w:pPr>
        <w:widowControl/>
        <w:spacing w:before="100" w:beforeAutospacing="1" w:after="100" w:afterAutospacing="1"/>
        <w:jc w:val="left"/>
        <w:outlineLvl w:val="2"/>
        <w:rPr>
          <w:rFonts w:hint="eastAsia" w:ascii="宋体" w:hAnsi="宋体" w:eastAsia="宋体" w:cs="Times New Roman"/>
          <w:b/>
          <w:bCs/>
          <w:color w:val="auto"/>
          <w:kern w:val="0"/>
          <w:sz w:val="27"/>
          <w:szCs w:val="27"/>
          <w:highlight w:val="none"/>
        </w:rPr>
      </w:pPr>
      <w:bookmarkStart w:id="220" w:name="_Toc373392582"/>
      <w:bookmarkStart w:id="221" w:name="_Toc412617731"/>
      <w:bookmarkStart w:id="222" w:name="_Toc325726016"/>
      <w:bookmarkStart w:id="223" w:name="_Toc13287"/>
      <w:bookmarkStart w:id="224" w:name="_Toc28078163"/>
      <w:bookmarkStart w:id="225" w:name="_Toc12559"/>
      <w:r>
        <w:rPr>
          <w:rFonts w:hint="eastAsia" w:ascii="宋体" w:hAnsi="宋体" w:eastAsia="宋体" w:cs="Times New Roman"/>
          <w:b/>
          <w:bCs/>
          <w:color w:val="auto"/>
          <w:kern w:val="0"/>
          <w:sz w:val="27"/>
          <w:szCs w:val="27"/>
          <w:highlight w:val="none"/>
        </w:rPr>
        <w:t>13.</w:t>
      </w:r>
      <w:bookmarkEnd w:id="220"/>
      <w:bookmarkEnd w:id="221"/>
      <w:bookmarkEnd w:id="222"/>
      <w:r>
        <w:rPr>
          <w:rFonts w:hint="eastAsia" w:ascii="宋体" w:hAnsi="宋体" w:eastAsia="宋体" w:cs="Times New Roman"/>
          <w:b/>
          <w:bCs/>
          <w:color w:val="auto"/>
          <w:kern w:val="0"/>
          <w:sz w:val="27"/>
          <w:szCs w:val="27"/>
          <w:highlight w:val="none"/>
        </w:rPr>
        <w:t>网上投标</w:t>
      </w:r>
      <w:bookmarkEnd w:id="223"/>
      <w:bookmarkEnd w:id="224"/>
      <w:bookmarkEnd w:id="225"/>
    </w:p>
    <w:p w14:paraId="2B0291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13.1供应商应在政采云平台（https://www.zcygov.cn/）上报价</w:t>
      </w:r>
      <w:r>
        <w:rPr>
          <w:rFonts w:hint="eastAsia" w:ascii="宋体" w:hAnsi="宋体" w:cs="宋体"/>
          <w:color w:val="auto"/>
          <w:sz w:val="24"/>
          <w:highlight w:val="none"/>
          <w:lang w:eastAsia="zh-CN"/>
        </w:rPr>
        <w:t>并按包号上传电子磋商响应文件</w:t>
      </w:r>
      <w:r>
        <w:rPr>
          <w:rFonts w:hint="eastAsia" w:ascii="宋体" w:hAnsi="宋体" w:cs="宋体"/>
          <w:color w:val="auto"/>
          <w:sz w:val="24"/>
          <w:highlight w:val="none"/>
        </w:rPr>
        <w:t>。</w:t>
      </w:r>
    </w:p>
    <w:p w14:paraId="6F37E9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13.2供应商应按包报价。</w:t>
      </w:r>
    </w:p>
    <w:p w14:paraId="2C0215B3">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13.3 开标时的“竞争性磋商首次报价表”由各供应商网上报价生成。</w:t>
      </w:r>
    </w:p>
    <w:bookmarkEnd w:id="214"/>
    <w:bookmarkEnd w:id="215"/>
    <w:p w14:paraId="397F3345">
      <w:pPr>
        <w:widowControl/>
        <w:spacing w:before="100" w:beforeAutospacing="1" w:after="100" w:afterAutospacing="1"/>
        <w:jc w:val="left"/>
        <w:outlineLvl w:val="2"/>
        <w:rPr>
          <w:rFonts w:ascii="宋体" w:hAnsi="宋体"/>
          <w:b/>
          <w:bCs/>
          <w:color w:val="auto"/>
          <w:kern w:val="0"/>
          <w:sz w:val="27"/>
          <w:szCs w:val="27"/>
          <w:highlight w:val="none"/>
        </w:rPr>
      </w:pPr>
      <w:bookmarkStart w:id="226" w:name="_Toc27351"/>
      <w:bookmarkStart w:id="227" w:name="_Toc25641"/>
      <w:bookmarkStart w:id="228" w:name="_Toc13347"/>
      <w:bookmarkStart w:id="229" w:name="_Toc26106"/>
      <w:bookmarkStart w:id="230" w:name="_Toc28078164"/>
      <w:bookmarkStart w:id="231" w:name="_Toc6310"/>
      <w:bookmarkStart w:id="232" w:name="_Toc1747"/>
      <w:r>
        <w:rPr>
          <w:rFonts w:hint="eastAsia" w:ascii="宋体" w:hAnsi="宋体"/>
          <w:b/>
          <w:bCs/>
          <w:color w:val="auto"/>
          <w:kern w:val="0"/>
          <w:sz w:val="27"/>
          <w:szCs w:val="27"/>
          <w:highlight w:val="none"/>
        </w:rPr>
        <w:t>14.</w:t>
      </w:r>
      <w:r>
        <w:rPr>
          <w:rFonts w:hint="eastAsia"/>
          <w:color w:val="auto"/>
          <w:highlight w:val="none"/>
        </w:rPr>
        <w:t xml:space="preserve"> </w:t>
      </w:r>
      <w:r>
        <w:rPr>
          <w:rFonts w:hint="eastAsia" w:ascii="宋体" w:hAnsi="宋体"/>
          <w:b/>
          <w:bCs/>
          <w:color w:val="auto"/>
          <w:kern w:val="0"/>
          <w:sz w:val="27"/>
          <w:szCs w:val="27"/>
          <w:highlight w:val="none"/>
        </w:rPr>
        <w:t>提交首次磋商响应文件截止时间</w:t>
      </w:r>
      <w:bookmarkEnd w:id="226"/>
      <w:bookmarkEnd w:id="227"/>
      <w:bookmarkEnd w:id="228"/>
      <w:bookmarkEnd w:id="229"/>
      <w:bookmarkEnd w:id="230"/>
    </w:p>
    <w:p w14:paraId="638F71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14.1若采购代理机构推迟提交首次磋商响应文件截止时间，采购人、采购代理机构和供应商受提交首次磋商响应文件截止时间约束的所有权利和义务均延长至新的提交首次磋商响应文件截止时间。</w:t>
      </w:r>
    </w:p>
    <w:p w14:paraId="2D7428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14.2采购人、采购代理机构按照“供应商须知”第6条规定，通过修改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延长提交首次磋商响应文件截止时间，在此情况下，采购人、采购代理机构、供应商受提交首次磋商响应文件截止时间制约的所有权利和义务均延长至新的截止日期。</w:t>
      </w:r>
    </w:p>
    <w:p w14:paraId="65D10D40">
      <w:pPr>
        <w:widowControl/>
        <w:spacing w:line="360" w:lineRule="auto"/>
        <w:jc w:val="left"/>
        <w:outlineLvl w:val="2"/>
        <w:rPr>
          <w:rFonts w:hint="eastAsia" w:ascii="宋体" w:hAnsi="宋体" w:cs="宋体"/>
          <w:b/>
          <w:bCs/>
          <w:color w:val="auto"/>
          <w:sz w:val="24"/>
          <w:highlight w:val="none"/>
        </w:rPr>
      </w:pPr>
      <w:bookmarkStart w:id="233" w:name="_Toc18233"/>
      <w:bookmarkStart w:id="234" w:name="_Toc23054"/>
      <w:bookmarkStart w:id="235" w:name="_Toc23596"/>
      <w:bookmarkStart w:id="236" w:name="_Toc6595"/>
      <w:r>
        <w:rPr>
          <w:rFonts w:hint="eastAsia" w:ascii="宋体" w:hAnsi="宋体" w:cs="宋体"/>
          <w:b/>
          <w:bCs/>
          <w:color w:val="auto"/>
          <w:sz w:val="24"/>
          <w:highlight w:val="none"/>
        </w:rPr>
        <w:t>15.响应文件的撤回</w:t>
      </w:r>
      <w:bookmarkEnd w:id="231"/>
      <w:bookmarkEnd w:id="232"/>
      <w:bookmarkEnd w:id="233"/>
      <w:bookmarkEnd w:id="234"/>
      <w:bookmarkEnd w:id="235"/>
      <w:bookmarkEnd w:id="236"/>
    </w:p>
    <w:p w14:paraId="02096449">
      <w:pPr>
        <w:pStyle w:val="18"/>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允许供应商在提交最后报价之前声明撤回响应文件，但提交最后报价之后不得撤回其磋商，否则其磋商保证金将不予退还。</w:t>
      </w:r>
    </w:p>
    <w:bookmarkEnd w:id="216"/>
    <w:bookmarkEnd w:id="217"/>
    <w:bookmarkEnd w:id="218"/>
    <w:bookmarkEnd w:id="219"/>
    <w:p w14:paraId="2C9C4628">
      <w:pPr>
        <w:widowControl/>
        <w:spacing w:line="360" w:lineRule="auto"/>
        <w:jc w:val="center"/>
        <w:outlineLvl w:val="1"/>
        <w:rPr>
          <w:rFonts w:hint="eastAsia" w:ascii="宋体" w:hAnsi="宋体"/>
          <w:b/>
          <w:bCs/>
          <w:color w:val="auto"/>
          <w:kern w:val="0"/>
          <w:sz w:val="36"/>
          <w:szCs w:val="36"/>
          <w:highlight w:val="none"/>
        </w:rPr>
      </w:pPr>
      <w:bookmarkStart w:id="237" w:name="_Toc20529"/>
      <w:bookmarkStart w:id="238" w:name="_Toc416183208"/>
      <w:bookmarkStart w:id="239" w:name="_Toc510171138"/>
      <w:bookmarkStart w:id="240" w:name="_Toc28078165"/>
      <w:bookmarkStart w:id="241" w:name="_Toc28362"/>
      <w:bookmarkStart w:id="242" w:name="_Toc24773"/>
      <w:bookmarkStart w:id="243" w:name="_Toc30309"/>
      <w:bookmarkStart w:id="244" w:name="_Toc19030"/>
      <w:bookmarkStart w:id="245" w:name="_Toc325726021"/>
      <w:bookmarkStart w:id="246" w:name="_Toc18107"/>
      <w:bookmarkStart w:id="247" w:name="_Toc376936752"/>
      <w:r>
        <w:rPr>
          <w:rFonts w:hint="eastAsia" w:ascii="宋体" w:hAnsi="宋体"/>
          <w:b/>
          <w:bCs/>
          <w:color w:val="auto"/>
          <w:kern w:val="0"/>
          <w:sz w:val="36"/>
          <w:szCs w:val="36"/>
          <w:highlight w:val="none"/>
        </w:rPr>
        <w:t>五、</w:t>
      </w:r>
      <w:bookmarkEnd w:id="237"/>
      <w:bookmarkEnd w:id="238"/>
      <w:bookmarkEnd w:id="239"/>
      <w:bookmarkEnd w:id="240"/>
      <w:bookmarkEnd w:id="241"/>
      <w:r>
        <w:rPr>
          <w:rFonts w:hint="eastAsia" w:ascii="宋体" w:hAnsi="宋体"/>
          <w:b/>
          <w:bCs/>
          <w:color w:val="auto"/>
          <w:kern w:val="0"/>
          <w:sz w:val="36"/>
          <w:szCs w:val="36"/>
          <w:highlight w:val="none"/>
        </w:rPr>
        <w:t>磋商过程</w:t>
      </w:r>
      <w:bookmarkEnd w:id="242"/>
    </w:p>
    <w:p w14:paraId="27D00E9F">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48" w:name="_Toc16711"/>
      <w:bookmarkStart w:id="249" w:name="_Toc376936751"/>
      <w:bookmarkStart w:id="250" w:name="_Toc325726020"/>
      <w:bookmarkStart w:id="251" w:name="_Toc16475"/>
      <w:bookmarkStart w:id="252" w:name="_Toc416183209"/>
      <w:bookmarkStart w:id="253" w:name="_Toc28078166"/>
      <w:bookmarkStart w:id="254" w:name="_Toc510171139"/>
      <w:bookmarkStart w:id="255" w:name="_Toc26061"/>
      <w:bookmarkStart w:id="256" w:name="_Toc18187"/>
      <w:r>
        <w:rPr>
          <w:rFonts w:hint="eastAsia" w:ascii="宋体" w:hAnsi="宋体" w:eastAsia="宋体" w:cs="Times New Roman"/>
          <w:b/>
          <w:bCs/>
          <w:color w:val="auto"/>
          <w:kern w:val="0"/>
          <w:sz w:val="24"/>
          <w:highlight w:val="none"/>
          <w:lang w:val="zh-CN"/>
        </w:rPr>
        <w:t>16.</w:t>
      </w:r>
      <w:bookmarkEnd w:id="248"/>
      <w:bookmarkEnd w:id="249"/>
      <w:bookmarkEnd w:id="250"/>
      <w:bookmarkEnd w:id="251"/>
      <w:bookmarkEnd w:id="252"/>
      <w:bookmarkEnd w:id="253"/>
      <w:bookmarkEnd w:id="254"/>
      <w:r>
        <w:rPr>
          <w:rFonts w:hint="eastAsia" w:ascii="宋体" w:hAnsi="宋体" w:eastAsia="宋体" w:cs="Times New Roman"/>
          <w:b/>
          <w:bCs/>
          <w:color w:val="auto"/>
          <w:kern w:val="0"/>
          <w:sz w:val="24"/>
          <w:highlight w:val="none"/>
          <w:lang w:val="zh-CN"/>
        </w:rPr>
        <w:t>磋商过程</w:t>
      </w:r>
      <w:bookmarkEnd w:id="255"/>
      <w:bookmarkEnd w:id="256"/>
    </w:p>
    <w:p w14:paraId="71D671D2">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.1采购人、采购代理机构在政采云平台（https://www.zcygov.cn/）上组织磋商活动，时间和地点以本竞争性磋商文件中确定的为准。</w:t>
      </w:r>
    </w:p>
    <w:p w14:paraId="092AE1D3">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.2开标后，供应商在政采云平台（https://www.zcygov.cn/）上报价与磋商响应文件内容不一致的，以网上报价为准。若拒绝接受，其投标无效。</w:t>
      </w:r>
    </w:p>
    <w:p w14:paraId="1BDBB43E">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.3磋商工作由采购代理机构组织，采购人、采购管理、纪检监察等有关方面代表可根据采购项目的具体情况列席，并对开标过程签字确认。</w:t>
      </w:r>
    </w:p>
    <w:p w14:paraId="67C09985">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.4 开标后供应商必须在规定的时间内解密文件；因供应商输入密码错误、未及时更新系统、未能按时完成解密、</w:t>
      </w:r>
      <w:r>
        <w:rPr>
          <w:rFonts w:hint="eastAsia" w:ascii="宋体" w:hAnsi="宋体" w:cs="宋体"/>
          <w:color w:val="auto"/>
          <w:sz w:val="24"/>
          <w:highlight w:val="none"/>
        </w:rPr>
        <w:t>因</w:t>
      </w:r>
      <w:r>
        <w:rPr>
          <w:rFonts w:hint="eastAsia" w:ascii="宋体" w:hAnsi="宋体" w:cs="宋体"/>
          <w:color w:val="auto"/>
          <w:sz w:val="24"/>
          <w:highlight w:val="none"/>
          <w:lang w:val="zh-CN"/>
        </w:rPr>
        <w:t>填写，盖章不规范、导致无法</w:t>
      </w:r>
      <w:r>
        <w:rPr>
          <w:rFonts w:hint="eastAsia" w:ascii="宋体" w:hAnsi="宋体" w:cs="宋体"/>
          <w:color w:val="auto"/>
          <w:sz w:val="24"/>
          <w:highlight w:val="none"/>
        </w:rPr>
        <w:t>解密</w:t>
      </w:r>
      <w:r>
        <w:rPr>
          <w:rFonts w:hint="eastAsia" w:ascii="宋体" w:hAnsi="宋体" w:cs="宋体"/>
          <w:color w:val="auto"/>
          <w:sz w:val="24"/>
          <w:highlight w:val="none"/>
          <w:lang w:val="zh-CN"/>
        </w:rPr>
        <w:t>、或上传的磋商响应文件损坏无法正常打开的，将会被视为无效投标。</w:t>
      </w:r>
    </w:p>
    <w:p w14:paraId="3EF77E21">
      <w:pPr>
        <w:widowControl/>
        <w:spacing w:line="360" w:lineRule="auto"/>
        <w:jc w:val="center"/>
        <w:outlineLvl w:val="1"/>
        <w:rPr>
          <w:rFonts w:hint="eastAsia" w:ascii="宋体" w:hAnsi="宋体"/>
          <w:b/>
          <w:bCs/>
          <w:color w:val="auto"/>
          <w:kern w:val="0"/>
          <w:sz w:val="36"/>
          <w:szCs w:val="36"/>
          <w:highlight w:val="none"/>
        </w:rPr>
      </w:pPr>
      <w:bookmarkStart w:id="257" w:name="_Toc14709"/>
      <w:bookmarkStart w:id="258" w:name="_Toc28078167"/>
      <w:bookmarkStart w:id="259" w:name="_Toc8890"/>
      <w:bookmarkStart w:id="260" w:name="_Toc13386"/>
      <w:r>
        <w:rPr>
          <w:rFonts w:hint="eastAsia" w:ascii="宋体" w:hAnsi="宋体"/>
          <w:b/>
          <w:bCs/>
          <w:color w:val="auto"/>
          <w:kern w:val="0"/>
          <w:sz w:val="36"/>
          <w:szCs w:val="36"/>
          <w:highlight w:val="none"/>
        </w:rPr>
        <w:t>六、资格审查程序及方法</w:t>
      </w:r>
      <w:bookmarkEnd w:id="257"/>
      <w:bookmarkEnd w:id="258"/>
      <w:bookmarkEnd w:id="259"/>
      <w:bookmarkEnd w:id="260"/>
    </w:p>
    <w:p w14:paraId="209FA274">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61" w:name="_Toc28078168"/>
      <w:bookmarkStart w:id="262" w:name="_Toc496189551"/>
      <w:bookmarkStart w:id="263" w:name="_Toc496004007"/>
      <w:bookmarkStart w:id="264" w:name="_Toc25197"/>
      <w:bookmarkStart w:id="265" w:name="_Toc11830"/>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7</w:t>
      </w:r>
      <w:r>
        <w:rPr>
          <w:rFonts w:hint="eastAsia" w:ascii="宋体" w:hAnsi="宋体" w:eastAsia="宋体" w:cs="Times New Roman"/>
          <w:b/>
          <w:bCs/>
          <w:color w:val="auto"/>
          <w:kern w:val="0"/>
          <w:sz w:val="24"/>
          <w:highlight w:val="none"/>
          <w:lang w:val="zh-CN"/>
        </w:rPr>
        <w:t>. 资格审查程序</w:t>
      </w:r>
      <w:bookmarkEnd w:id="261"/>
      <w:bookmarkEnd w:id="262"/>
      <w:bookmarkEnd w:id="263"/>
      <w:bookmarkEnd w:id="264"/>
      <w:bookmarkEnd w:id="265"/>
    </w:p>
    <w:p w14:paraId="23FC3F9C">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.1提交首次磋商响应文件截止时间后，由磋商小组依法对供应商的资格进行审查。</w:t>
      </w:r>
    </w:p>
    <w:p w14:paraId="3390FA3D">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.2 供应商数量不满足相关规定的，不得评审。</w:t>
      </w:r>
    </w:p>
    <w:p w14:paraId="63D2AD93">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66" w:name="_Toc496004008"/>
      <w:bookmarkStart w:id="267" w:name="_Toc28078169"/>
      <w:bookmarkStart w:id="268" w:name="_Toc496189552"/>
      <w:bookmarkStart w:id="269" w:name="_Toc1273"/>
      <w:bookmarkStart w:id="270" w:name="_Toc30950"/>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8</w:t>
      </w:r>
      <w:r>
        <w:rPr>
          <w:rFonts w:hint="eastAsia" w:ascii="宋体" w:hAnsi="宋体" w:eastAsia="宋体" w:cs="Times New Roman"/>
          <w:b/>
          <w:bCs/>
          <w:color w:val="auto"/>
          <w:kern w:val="0"/>
          <w:sz w:val="24"/>
          <w:highlight w:val="none"/>
          <w:lang w:val="zh-CN"/>
        </w:rPr>
        <w:t>.资格审查</w:t>
      </w:r>
      <w:bookmarkEnd w:id="266"/>
      <w:bookmarkEnd w:id="267"/>
      <w:bookmarkEnd w:id="268"/>
      <w:r>
        <w:rPr>
          <w:rFonts w:hint="eastAsia" w:ascii="宋体" w:hAnsi="宋体" w:eastAsia="宋体" w:cs="Times New Roman"/>
          <w:b/>
          <w:bCs/>
          <w:color w:val="auto"/>
          <w:kern w:val="0"/>
          <w:sz w:val="24"/>
          <w:highlight w:val="none"/>
          <w:lang w:val="zh-CN"/>
        </w:rPr>
        <w:t>内容</w:t>
      </w:r>
      <w:bookmarkEnd w:id="269"/>
      <w:bookmarkEnd w:id="270"/>
    </w:p>
    <w:p w14:paraId="14F2626B">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.1 符合竞争性磋商文件第一部分供应商须知前附表“供应商资格条件”的；</w:t>
      </w:r>
    </w:p>
    <w:p w14:paraId="1999CD58">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.2 按第1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款（1）-（</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lang w:val="zh-CN"/>
        </w:rPr>
        <w:t>）要求提供相关资料的；</w:t>
      </w:r>
    </w:p>
    <w:p w14:paraId="69C53C1D">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.3 资格审查部分按竞争性磋商文件规定和要求签字、盖章的；</w:t>
      </w:r>
    </w:p>
    <w:p w14:paraId="7BF8B988">
      <w:pPr>
        <w:spacing w:line="360" w:lineRule="auto"/>
        <w:ind w:firstLine="48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8</w:t>
      </w:r>
      <w:r>
        <w:rPr>
          <w:rFonts w:hint="eastAsia" w:ascii="宋体" w:hAnsi="宋体" w:cs="宋体"/>
          <w:b/>
          <w:bCs/>
          <w:color w:val="auto"/>
          <w:sz w:val="24"/>
          <w:highlight w:val="none"/>
          <w:lang w:val="zh-CN"/>
        </w:rPr>
        <w:t>.4 未擅自修改竞争性磋商文件规定的磋商响应文件格式以及编制要求的；</w:t>
      </w:r>
    </w:p>
    <w:p w14:paraId="6BC711EC">
      <w:pPr>
        <w:spacing w:line="360" w:lineRule="auto"/>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18.5</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按竞争性磋商文件要求足额缴纳磋商保证金的</w:t>
      </w:r>
      <w:r>
        <w:rPr>
          <w:rFonts w:hint="eastAsia" w:ascii="宋体" w:hAnsi="宋体" w:cs="宋体"/>
          <w:b/>
          <w:bCs/>
          <w:color w:val="auto"/>
          <w:sz w:val="24"/>
          <w:highlight w:val="none"/>
          <w:lang w:val="en-US" w:eastAsia="zh-CN"/>
        </w:rPr>
        <w:t>；</w:t>
      </w:r>
    </w:p>
    <w:p w14:paraId="317C3D1B">
      <w:pPr>
        <w:spacing w:line="360" w:lineRule="auto"/>
        <w:ind w:firstLine="480"/>
        <w:rPr>
          <w:rFonts w:hint="eastAsia" w:eastAsia="宋体"/>
          <w:color w:val="auto"/>
          <w:highlight w:val="none"/>
          <w:lang w:val="en-US" w:eastAsia="zh-CN"/>
        </w:rPr>
      </w:pPr>
      <w:r>
        <w:rPr>
          <w:rFonts w:hint="eastAsia" w:ascii="宋体" w:hAnsi="宋体" w:eastAsia="宋体" w:cs="宋体"/>
          <w:b/>
          <w:bCs/>
          <w:color w:val="auto"/>
          <w:sz w:val="24"/>
          <w:highlight w:val="none"/>
          <w:lang w:val="en-US" w:eastAsia="zh-CN"/>
        </w:rPr>
        <w:t>18.</w:t>
      </w:r>
      <w:r>
        <w:rPr>
          <w:rFonts w:hint="eastAsia" w:ascii="宋体" w:hAnsi="宋体" w:cs="宋体"/>
          <w:b/>
          <w:bCs/>
          <w:color w:val="auto"/>
          <w:sz w:val="24"/>
          <w:highlight w:val="none"/>
          <w:lang w:val="en-US" w:eastAsia="zh-CN"/>
        </w:rPr>
        <w:t xml:space="preserve">6 </w:t>
      </w:r>
      <w:r>
        <w:rPr>
          <w:rFonts w:hint="eastAsia" w:ascii="宋体" w:hAnsi="宋体"/>
          <w:b/>
          <w:bCs/>
          <w:color w:val="auto"/>
          <w:sz w:val="24"/>
          <w:highlight w:val="none"/>
          <w:lang w:eastAsia="zh-CN"/>
        </w:rPr>
        <w:t>磋商有效期</w:t>
      </w:r>
      <w:r>
        <w:rPr>
          <w:rFonts w:hint="eastAsia" w:ascii="宋体" w:hAnsi="宋体"/>
          <w:b/>
          <w:bCs/>
          <w:color w:val="auto"/>
          <w:sz w:val="24"/>
          <w:highlight w:val="none"/>
        </w:rPr>
        <w:t>能满足</w:t>
      </w:r>
      <w:r>
        <w:rPr>
          <w:rFonts w:hint="eastAsia" w:ascii="宋体" w:hAnsi="宋体"/>
          <w:b/>
          <w:bCs/>
          <w:color w:val="auto"/>
          <w:sz w:val="24"/>
          <w:highlight w:val="none"/>
          <w:lang w:eastAsia="zh-CN"/>
        </w:rPr>
        <w:t>竞争性磋商文件</w:t>
      </w:r>
      <w:r>
        <w:rPr>
          <w:rFonts w:hint="eastAsia" w:ascii="宋体" w:hAnsi="宋体"/>
          <w:b/>
          <w:bCs/>
          <w:color w:val="auto"/>
          <w:sz w:val="24"/>
          <w:highlight w:val="none"/>
        </w:rPr>
        <w:t>要求的</w:t>
      </w:r>
      <w:r>
        <w:rPr>
          <w:rFonts w:hint="eastAsia" w:ascii="宋体" w:hAnsi="宋体"/>
          <w:b/>
          <w:bCs/>
          <w:color w:val="auto"/>
          <w:sz w:val="24"/>
          <w:highlight w:val="none"/>
          <w:lang w:eastAsia="zh-CN"/>
        </w:rPr>
        <w:t>。</w:t>
      </w:r>
    </w:p>
    <w:p w14:paraId="585DEE7A">
      <w:pPr>
        <w:pStyle w:val="34"/>
        <w:rPr>
          <w:rFonts w:hint="default"/>
          <w:color w:val="auto"/>
          <w:highlight w:val="none"/>
          <w:lang w:val="en-US" w:eastAsia="zh-CN"/>
        </w:rPr>
      </w:pPr>
    </w:p>
    <w:bookmarkEnd w:id="243"/>
    <w:bookmarkEnd w:id="244"/>
    <w:bookmarkEnd w:id="245"/>
    <w:bookmarkEnd w:id="246"/>
    <w:bookmarkEnd w:id="247"/>
    <w:p w14:paraId="7522C093">
      <w:pPr>
        <w:widowControl/>
        <w:jc w:val="center"/>
        <w:outlineLvl w:val="1"/>
        <w:rPr>
          <w:rFonts w:hint="eastAsia" w:ascii="宋体" w:hAnsi="宋体"/>
          <w:b/>
          <w:bCs/>
          <w:color w:val="auto"/>
          <w:kern w:val="0"/>
          <w:sz w:val="36"/>
          <w:szCs w:val="36"/>
          <w:highlight w:val="none"/>
        </w:rPr>
      </w:pPr>
      <w:bookmarkStart w:id="271" w:name="_Toc14122"/>
      <w:bookmarkStart w:id="272" w:name="_Toc5682"/>
      <w:bookmarkStart w:id="273" w:name="_Toc5834"/>
      <w:bookmarkStart w:id="274" w:name="_Toc28078170"/>
      <w:bookmarkStart w:id="275" w:name="_Toc10790"/>
      <w:bookmarkStart w:id="276" w:name="_Toc325726023"/>
      <w:bookmarkStart w:id="277" w:name="_Toc14694"/>
      <w:bookmarkStart w:id="278" w:name="_Toc27086"/>
      <w:bookmarkStart w:id="279" w:name="_Toc376936754"/>
      <w:r>
        <w:rPr>
          <w:rFonts w:hint="eastAsia" w:ascii="宋体" w:hAnsi="宋体"/>
          <w:b/>
          <w:bCs/>
          <w:color w:val="auto"/>
          <w:kern w:val="0"/>
          <w:sz w:val="36"/>
          <w:szCs w:val="36"/>
          <w:highlight w:val="none"/>
        </w:rPr>
        <w:t>七、磋商程序及方法</w:t>
      </w:r>
      <w:bookmarkEnd w:id="271"/>
      <w:bookmarkEnd w:id="272"/>
      <w:bookmarkEnd w:id="273"/>
      <w:bookmarkEnd w:id="274"/>
    </w:p>
    <w:p w14:paraId="5980B386">
      <w:pPr>
        <w:widowControl/>
        <w:spacing w:line="360" w:lineRule="auto"/>
        <w:jc w:val="left"/>
        <w:outlineLvl w:val="2"/>
        <w:rPr>
          <w:rFonts w:hint="eastAsia" w:ascii="宋体" w:hAnsi="宋体"/>
          <w:b/>
          <w:bCs/>
          <w:color w:val="auto"/>
          <w:kern w:val="0"/>
          <w:sz w:val="24"/>
          <w:highlight w:val="none"/>
        </w:rPr>
      </w:pPr>
      <w:bookmarkStart w:id="280" w:name="_Toc325726022"/>
      <w:bookmarkStart w:id="281" w:name="_Toc5590"/>
      <w:bookmarkStart w:id="282" w:name="_Toc19612"/>
      <w:bookmarkStart w:id="283" w:name="_Toc3021"/>
      <w:bookmarkStart w:id="284" w:name="_Toc28078171"/>
      <w:bookmarkStart w:id="285" w:name="_Toc4741"/>
      <w:bookmarkStart w:id="286" w:name="_Toc376936753"/>
      <w:r>
        <w:rPr>
          <w:rFonts w:hint="eastAsia" w:ascii="宋体" w:hAnsi="宋体"/>
          <w:b/>
          <w:bCs/>
          <w:color w:val="auto"/>
          <w:kern w:val="0"/>
          <w:sz w:val="24"/>
          <w:highlight w:val="none"/>
        </w:rPr>
        <w:t>19.磋商小组</w:t>
      </w:r>
      <w:bookmarkEnd w:id="280"/>
      <w:bookmarkEnd w:id="281"/>
      <w:bookmarkEnd w:id="282"/>
      <w:bookmarkEnd w:id="283"/>
      <w:bookmarkEnd w:id="284"/>
      <w:bookmarkEnd w:id="285"/>
      <w:bookmarkEnd w:id="286"/>
    </w:p>
    <w:p w14:paraId="467B4CAD">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13F521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19.2磋商由采购代理机构负责组织，具体磋商事务由依法组建的磋商小组负责，并独立履行下列职责：</w:t>
      </w:r>
    </w:p>
    <w:p w14:paraId="298C8C01">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（1）审查通过资格条件供应商的磋商响应文件，并作出评价；</w:t>
      </w:r>
    </w:p>
    <w:p w14:paraId="11A61B5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（2）要求供应商对解释或澄清其磋商响应文件；</w:t>
      </w:r>
    </w:p>
    <w:p w14:paraId="5D4864D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（3）推荐预成交候选供应商；</w:t>
      </w:r>
    </w:p>
    <w:p w14:paraId="2070C1A8">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（4）对非法干预评标工作的人员和机构进行举报或投诉。</w:t>
      </w:r>
    </w:p>
    <w:p w14:paraId="7F7652F1">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17.3磋商小组应遵守并履行下列义务：</w:t>
      </w:r>
    </w:p>
    <w:p w14:paraId="6EABCF1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（1）遵纪守法，客观、公正、廉洁地履行职责；</w:t>
      </w:r>
    </w:p>
    <w:p w14:paraId="28DCB85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（2）按照</w:t>
      </w:r>
      <w:r>
        <w:rPr>
          <w:rFonts w:hint="eastAsia" w:ascii="宋体" w:hAnsi="宋体"/>
          <w:color w:val="auto"/>
          <w:sz w:val="24"/>
          <w:highlight w:val="none"/>
          <w:lang w:eastAsia="zh-CN"/>
        </w:rPr>
        <w:t>竞争性磋商文件</w:t>
      </w:r>
      <w:r>
        <w:rPr>
          <w:rFonts w:hint="eastAsia" w:ascii="宋体" w:hAnsi="宋体"/>
          <w:color w:val="auto"/>
          <w:sz w:val="24"/>
          <w:highlight w:val="none"/>
        </w:rPr>
        <w:t>规定的评审方法和评审标准进行评审，对评审意见承担磋商小组成员责任；</w:t>
      </w:r>
    </w:p>
    <w:p w14:paraId="447FD01F">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（3）对磋商响应文件、磋商情况和磋商中获悉的商业秘密保密；</w:t>
      </w:r>
    </w:p>
    <w:p w14:paraId="028C8ECF">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（4）参与磋商报告的起草；</w:t>
      </w:r>
    </w:p>
    <w:p w14:paraId="47C1A2AF">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（5）解答供应商及有关方面的质疑；</w:t>
      </w:r>
    </w:p>
    <w:p w14:paraId="5320D48A">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（6）配合监管部门进行投诉处理工作。</w:t>
      </w:r>
    </w:p>
    <w:p w14:paraId="72DF86F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19.4磋商工作在有关部门的监督和严格保密的情况下依法进行，任何单位和个人不得非法干预、影响磋商工作和磋商结果。</w:t>
      </w:r>
    </w:p>
    <w:p w14:paraId="1DBDA6BA">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5553F0">
      <w:pPr>
        <w:autoSpaceDE w:val="0"/>
        <w:autoSpaceDN w:val="0"/>
        <w:adjustRightInd w:val="0"/>
        <w:spacing w:line="360" w:lineRule="auto"/>
        <w:ind w:firstLine="480"/>
        <w:jc w:val="left"/>
        <w:rPr>
          <w:rFonts w:hint="eastAsia" w:ascii="宋体" w:hAnsi="宋体"/>
          <w:color w:val="auto"/>
          <w:sz w:val="24"/>
          <w:highlight w:val="none"/>
        </w:rPr>
      </w:pPr>
      <w:r>
        <w:rPr>
          <w:rFonts w:hint="eastAsia" w:ascii="宋体" w:hAnsi="宋体" w:cs="宋体"/>
          <w:color w:val="auto"/>
          <w:sz w:val="24"/>
          <w:highlight w:val="none"/>
        </w:rPr>
        <w:t>19.6 磋商小组发现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存在歧义、重大缺陷导致评标工作无法进行，或者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内容违反国家有关强制性规定的，应当停止评标工作，与采购人、采购代理机构沟通并作书面记录。采购人、采购代理机构确认后，应当修改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，重新组织采购活动。</w:t>
      </w:r>
    </w:p>
    <w:p w14:paraId="758E80BC">
      <w:pPr>
        <w:widowControl/>
        <w:spacing w:line="360" w:lineRule="auto"/>
        <w:jc w:val="left"/>
        <w:outlineLvl w:val="2"/>
        <w:rPr>
          <w:rFonts w:hint="eastAsia" w:ascii="宋体" w:hAnsi="宋体"/>
          <w:b/>
          <w:bCs/>
          <w:color w:val="auto"/>
          <w:kern w:val="0"/>
          <w:sz w:val="24"/>
          <w:highlight w:val="none"/>
        </w:rPr>
      </w:pPr>
      <w:bookmarkStart w:id="287" w:name="_Toc22738"/>
      <w:bookmarkStart w:id="288" w:name="_Toc4119"/>
      <w:bookmarkStart w:id="289" w:name="_Toc4333"/>
      <w:bookmarkStart w:id="290" w:name="_Toc32460"/>
      <w:bookmarkStart w:id="291" w:name="_Toc28078172"/>
      <w:r>
        <w:rPr>
          <w:rFonts w:hint="eastAsia" w:ascii="宋体" w:hAnsi="宋体"/>
          <w:b/>
          <w:bCs/>
          <w:color w:val="auto"/>
          <w:kern w:val="0"/>
          <w:sz w:val="24"/>
          <w:highlight w:val="none"/>
        </w:rPr>
        <w:t>20.磋商工作程序</w:t>
      </w:r>
      <w:bookmarkEnd w:id="287"/>
      <w:bookmarkEnd w:id="288"/>
      <w:bookmarkEnd w:id="289"/>
      <w:bookmarkEnd w:id="290"/>
      <w:bookmarkEnd w:id="291"/>
    </w:p>
    <w:p w14:paraId="7C90C82D">
      <w:pPr>
        <w:spacing w:line="360" w:lineRule="auto"/>
        <w:ind w:firstLine="480"/>
        <w:jc w:val="left"/>
        <w:rPr>
          <w:rFonts w:hint="eastAsia" w:ascii="宋体" w:hAnsi="宋体"/>
          <w:color w:val="auto"/>
          <w:sz w:val="24"/>
          <w:highlight w:val="none"/>
        </w:rPr>
      </w:pPr>
      <w:r>
        <w:rPr>
          <w:rFonts w:hint="eastAsia" w:ascii="宋体" w:hAnsi="Courier New"/>
          <w:color w:val="auto"/>
          <w:sz w:val="24"/>
          <w:highlight w:val="none"/>
        </w:rPr>
        <w:t>20.1</w:t>
      </w:r>
      <w:r>
        <w:rPr>
          <w:rFonts w:hint="eastAsia" w:ascii="宋体" w:hAnsi="宋体"/>
          <w:color w:val="auto"/>
          <w:sz w:val="24"/>
          <w:highlight w:val="none"/>
        </w:rPr>
        <w:t>进入磋商阶段后，由磋商小组独立开展评审工作，负责审议所有通过资格条件供应商的磋商响应文件，并对</w:t>
      </w:r>
      <w:r>
        <w:rPr>
          <w:rFonts w:hint="eastAsia" w:ascii="宋体" w:hAnsi="宋体"/>
          <w:color w:val="auto"/>
          <w:sz w:val="24"/>
          <w:highlight w:val="none"/>
          <w:lang w:eastAsia="zh-CN"/>
        </w:rPr>
        <w:t>竞争性磋商文件</w:t>
      </w:r>
      <w:r>
        <w:rPr>
          <w:rFonts w:hint="eastAsia" w:ascii="宋体" w:hAnsi="宋体"/>
          <w:color w:val="auto"/>
          <w:sz w:val="24"/>
          <w:highlight w:val="none"/>
        </w:rPr>
        <w:t>进行评审、评分。</w:t>
      </w:r>
    </w:p>
    <w:p w14:paraId="74330298">
      <w:pPr>
        <w:spacing w:line="360" w:lineRule="auto"/>
        <w:ind w:firstLine="241" w:firstLineChars="100"/>
        <w:jc w:val="left"/>
        <w:rPr>
          <w:rFonts w:hint="eastAsia" w:ascii="宋体" w:hAnsi="宋体"/>
          <w:b/>
          <w:bCs/>
          <w:color w:val="auto"/>
          <w:sz w:val="24"/>
          <w:highlight w:val="none"/>
        </w:rPr>
      </w:pPr>
      <w:r>
        <w:rPr>
          <w:rFonts w:hint="eastAsia" w:ascii="宋体" w:hAnsi="宋体"/>
          <w:b/>
          <w:bCs/>
          <w:color w:val="auto"/>
          <w:sz w:val="24"/>
          <w:highlight w:val="none"/>
        </w:rPr>
        <w:t>20.2符合性审查时，存在下列情况之一的，按无效投标处理：</w:t>
      </w:r>
    </w:p>
    <w:p w14:paraId="41B50531">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（1）未按第11.1.2款（</w:t>
      </w:r>
      <w:r>
        <w:rPr>
          <w:rFonts w:hint="eastAsia" w:ascii="宋体" w:hAnsi="宋体"/>
          <w:b/>
          <w:bCs/>
          <w:color w:val="auto"/>
          <w:sz w:val="24"/>
          <w:highlight w:val="none"/>
          <w:lang w:val="en-US" w:eastAsia="zh-CN"/>
        </w:rPr>
        <w:t>11</w:t>
      </w:r>
      <w:r>
        <w:rPr>
          <w:rFonts w:hint="eastAsia" w:ascii="宋体" w:hAnsi="宋体"/>
          <w:b/>
          <w:bCs/>
          <w:color w:val="auto"/>
          <w:sz w:val="24"/>
          <w:highlight w:val="none"/>
        </w:rPr>
        <w:t>）-（</w:t>
      </w:r>
      <w:r>
        <w:rPr>
          <w:rFonts w:hint="eastAsia" w:ascii="宋体" w:hAnsi="宋体"/>
          <w:b/>
          <w:bCs/>
          <w:color w:val="auto"/>
          <w:sz w:val="24"/>
          <w:highlight w:val="none"/>
          <w:lang w:val="en-US" w:eastAsia="zh-CN"/>
        </w:rPr>
        <w:t>13</w:t>
      </w:r>
      <w:r>
        <w:rPr>
          <w:rFonts w:hint="eastAsia" w:ascii="宋体" w:hAnsi="宋体"/>
          <w:b/>
          <w:bCs/>
          <w:color w:val="auto"/>
          <w:sz w:val="24"/>
          <w:highlight w:val="none"/>
        </w:rPr>
        <w:t>）要求提供相关资料的；</w:t>
      </w:r>
    </w:p>
    <w:p w14:paraId="254BCB85">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（2）符合性审查部分没有按</w:t>
      </w:r>
      <w:r>
        <w:rPr>
          <w:rFonts w:hint="eastAsia" w:ascii="宋体" w:hAnsi="宋体"/>
          <w:b/>
          <w:bCs/>
          <w:color w:val="auto"/>
          <w:sz w:val="24"/>
          <w:highlight w:val="none"/>
          <w:lang w:eastAsia="zh-CN"/>
        </w:rPr>
        <w:t>竞争性磋商文件</w:t>
      </w:r>
      <w:r>
        <w:rPr>
          <w:rFonts w:hint="eastAsia" w:ascii="宋体" w:hAnsi="宋体"/>
          <w:b/>
          <w:bCs/>
          <w:color w:val="auto"/>
          <w:sz w:val="24"/>
          <w:highlight w:val="none"/>
        </w:rPr>
        <w:t>规定和要求签字、盖章的；</w:t>
      </w:r>
    </w:p>
    <w:p w14:paraId="3EA0E948">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（3）供应商网上最后磋商报价出现两个或两个以上报价方案的；</w:t>
      </w:r>
    </w:p>
    <w:p w14:paraId="5AF642F9">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（4）</w:t>
      </w:r>
      <w:r>
        <w:rPr>
          <w:rFonts w:hint="eastAsia" w:ascii="宋体" w:hAnsi="宋体"/>
          <w:b/>
          <w:bCs/>
          <w:color w:val="auto"/>
          <w:sz w:val="24"/>
          <w:highlight w:val="none"/>
          <w:lang w:eastAsia="zh-CN"/>
        </w:rPr>
        <w:t>交货期</w:t>
      </w:r>
      <w:r>
        <w:rPr>
          <w:rFonts w:hint="eastAsia" w:ascii="宋体" w:hAnsi="宋体"/>
          <w:b/>
          <w:bCs/>
          <w:color w:val="auto"/>
          <w:sz w:val="24"/>
          <w:highlight w:val="none"/>
        </w:rPr>
        <w:t>不能满足</w:t>
      </w:r>
      <w:r>
        <w:rPr>
          <w:rFonts w:hint="eastAsia" w:ascii="宋体" w:hAnsi="宋体"/>
          <w:b/>
          <w:bCs/>
          <w:color w:val="auto"/>
          <w:sz w:val="24"/>
          <w:highlight w:val="none"/>
          <w:lang w:eastAsia="zh-CN"/>
        </w:rPr>
        <w:t>竞争性磋商文件</w:t>
      </w:r>
      <w:r>
        <w:rPr>
          <w:rFonts w:hint="eastAsia" w:ascii="宋体" w:hAnsi="宋体"/>
          <w:b/>
          <w:bCs/>
          <w:color w:val="auto"/>
          <w:sz w:val="24"/>
          <w:highlight w:val="none"/>
        </w:rPr>
        <w:t>要求的；</w:t>
      </w:r>
    </w:p>
    <w:p w14:paraId="3C03EFF4">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（5）磋商报价超过</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规定的采购预算额度或最高投标限价</w:t>
      </w:r>
      <w:r>
        <w:rPr>
          <w:rFonts w:hint="eastAsia" w:ascii="宋体" w:hAnsi="宋体" w:cs="宋体"/>
          <w:b/>
          <w:bCs/>
          <w:color w:val="auto"/>
          <w:sz w:val="24"/>
          <w:highlight w:val="none"/>
          <w:lang w:val="en-US" w:eastAsia="zh-CN"/>
        </w:rPr>
        <w:t>或单价最高限价</w:t>
      </w:r>
      <w:r>
        <w:rPr>
          <w:rFonts w:hint="eastAsia" w:ascii="宋体" w:hAnsi="宋体" w:cs="宋体"/>
          <w:b/>
          <w:bCs/>
          <w:color w:val="auto"/>
          <w:sz w:val="24"/>
          <w:highlight w:val="none"/>
        </w:rPr>
        <w:t>的或出现20.3的情况；</w:t>
      </w:r>
    </w:p>
    <w:p w14:paraId="4EBEEEE6">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（6）</w:t>
      </w:r>
      <w:r>
        <w:rPr>
          <w:rFonts w:hint="eastAsia" w:ascii="宋体" w:hAnsi="宋体" w:cs="宋体"/>
          <w:b/>
          <w:bCs/>
          <w:color w:val="auto"/>
          <w:sz w:val="24"/>
          <w:highlight w:val="none"/>
        </w:rPr>
        <w:t>投标技术标准不符合采购项目重要指标要求的</w:t>
      </w:r>
      <w:r>
        <w:rPr>
          <w:rFonts w:hint="eastAsia" w:ascii="宋体" w:hAnsi="宋体"/>
          <w:b/>
          <w:bCs/>
          <w:color w:val="auto"/>
          <w:sz w:val="24"/>
          <w:highlight w:val="none"/>
        </w:rPr>
        <w:t>；</w:t>
      </w:r>
    </w:p>
    <w:p w14:paraId="72845F42">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（7）响应文件含有采购人不能接受的附加条件的；</w:t>
      </w:r>
    </w:p>
    <w:p w14:paraId="42C1F6F2">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（8）磋商小组认为应按无效投标处理的其他情况；</w:t>
      </w:r>
    </w:p>
    <w:p w14:paraId="53891BCD">
      <w:pPr>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（9）法律、法规规定的其他情形。</w:t>
      </w:r>
    </w:p>
    <w:p w14:paraId="5BB2C7A8">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C831A04">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20.4</w:t>
      </w:r>
      <w:r>
        <w:rPr>
          <w:rFonts w:hint="eastAsia" w:ascii="宋体" w:hAnsi="宋体" w:cs="Times New Roman"/>
          <w:color w:val="auto"/>
          <w:sz w:val="24"/>
          <w:highlight w:val="none"/>
        </w:rPr>
        <w:t xml:space="preserve"> </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报价出现前后不一致的，按照下列规定修正：</w:t>
      </w:r>
    </w:p>
    <w:p w14:paraId="66052B06">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中开标一览表（报价表）内容与</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中相应内容不一致的，以开标一览表（报价表）为准；</w:t>
      </w:r>
    </w:p>
    <w:p w14:paraId="1E04B020">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（2）大写金额和小写金额不一致的，以大写金额为准；</w:t>
      </w:r>
    </w:p>
    <w:p w14:paraId="41C6DEA6">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（3）单价金额小数点或者百分比有明显错位的，以开标一览表的总价为准，并修改单价；</w:t>
      </w:r>
    </w:p>
    <w:p w14:paraId="5AC27CB6">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（4）总价金额与按单价汇总金额不一致的，以单价金额计算结果为准。</w:t>
      </w:r>
    </w:p>
    <w:p w14:paraId="394DE985">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同时出现两种以上不一致的，按照前款规定的顺序修正。修正后的报价按</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确认后产生约束力，</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不确认的，其投标无效。</w:t>
      </w:r>
    </w:p>
    <w:p w14:paraId="2453969D">
      <w:pPr>
        <w:spacing w:line="360" w:lineRule="auto"/>
        <w:ind w:firstLine="480"/>
        <w:jc w:val="left"/>
        <w:rPr>
          <w:rFonts w:hint="eastAsia" w:ascii="宋体" w:hAnsi="宋体" w:cs="宋体"/>
          <w:color w:val="auto"/>
          <w:sz w:val="24"/>
          <w:highlight w:val="none"/>
        </w:rPr>
      </w:pPr>
      <w:r>
        <w:rPr>
          <w:rFonts w:hint="eastAsia" w:ascii="宋体" w:hAnsi="宋体"/>
          <w:color w:val="auto"/>
          <w:sz w:val="24"/>
          <w:highlight w:val="none"/>
        </w:rPr>
        <w:t>20.</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hint="eastAsia" w:ascii="宋体" w:hAnsi="宋体" w:cs="宋体"/>
          <w:color w:val="auto"/>
          <w:sz w:val="24"/>
          <w:highlight w:val="none"/>
        </w:rPr>
        <w:t>在磋商过程中，磋商小组可以根据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和磋商情况实质性变动采购需求中的技术、服务要求以及合同草案条款，但不得变动</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中的其他内容。实质性变动的内容，须经采购人代表确认。对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作出的实质性变动是</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的有效组成部分，磋商小组应及时通知所有参加磋商的供应商，并在政采云平台（https://www.zcygov.cn/）以“评审问题澄清函”形式发布。供应商应当按照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的变动情况和磋商小组的要求在政采云平台（https://www.zcygov.cn/）上按规定时间作出响应。</w:t>
      </w:r>
    </w:p>
    <w:p w14:paraId="132D0F87">
      <w:pPr>
        <w:widowControl/>
        <w:spacing w:line="360" w:lineRule="auto"/>
        <w:jc w:val="left"/>
        <w:outlineLvl w:val="2"/>
        <w:rPr>
          <w:rFonts w:hint="eastAsia" w:ascii="宋体" w:hAnsi="宋体"/>
          <w:b/>
          <w:bCs/>
          <w:color w:val="auto"/>
          <w:kern w:val="0"/>
          <w:sz w:val="24"/>
          <w:highlight w:val="none"/>
        </w:rPr>
      </w:pPr>
      <w:bookmarkStart w:id="292" w:name="_Toc26628"/>
      <w:bookmarkStart w:id="293" w:name="_Toc7341"/>
      <w:bookmarkStart w:id="294" w:name="_Toc9703"/>
      <w:bookmarkStart w:id="295" w:name="_Toc28078173"/>
      <w:bookmarkStart w:id="296" w:name="_Toc30324"/>
      <w:bookmarkStart w:id="297" w:name="_Toc496004012"/>
      <w:r>
        <w:rPr>
          <w:rFonts w:hint="eastAsia" w:ascii="宋体" w:hAnsi="宋体"/>
          <w:b/>
          <w:bCs/>
          <w:color w:val="auto"/>
          <w:kern w:val="0"/>
          <w:sz w:val="24"/>
          <w:highlight w:val="none"/>
        </w:rPr>
        <w:t>21.答疑的方式和情形</w:t>
      </w:r>
      <w:bookmarkEnd w:id="292"/>
      <w:bookmarkEnd w:id="293"/>
      <w:bookmarkEnd w:id="294"/>
      <w:bookmarkEnd w:id="295"/>
      <w:bookmarkEnd w:id="296"/>
      <w:bookmarkEnd w:id="297"/>
    </w:p>
    <w:p w14:paraId="51F2194D">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21.1答疑方式：详见第一部分</w:t>
      </w:r>
      <w:r>
        <w:rPr>
          <w:rFonts w:hint="eastAsia" w:ascii="宋体" w:hAnsi="宋体"/>
          <w:color w:val="auto"/>
          <w:sz w:val="24"/>
          <w:highlight w:val="none"/>
          <w:lang w:eastAsia="zh-CN"/>
        </w:rPr>
        <w:t>供应商</w:t>
      </w:r>
      <w:r>
        <w:rPr>
          <w:rFonts w:hint="eastAsia" w:ascii="宋体" w:hAnsi="宋体"/>
          <w:color w:val="auto"/>
          <w:sz w:val="24"/>
          <w:highlight w:val="none"/>
        </w:rPr>
        <w:t>须知前附表“答疑方式”。</w:t>
      </w:r>
    </w:p>
    <w:p w14:paraId="66AFC9BD">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21.2 磋商小组在对磋商响应文件的有效性、完整性和响应程度进行审查时，可以要求供应商对响应文件中含义不明确、同类问题表述不一致</w:t>
      </w:r>
      <w:r>
        <w:rPr>
          <w:color w:val="auto"/>
          <w:sz w:val="24"/>
          <w:highlight w:val="none"/>
        </w:rPr>
        <w:t>、大写金额与小写金额不一致、总价金额与单价汇总金额不一致</w:t>
      </w:r>
      <w:r>
        <w:rPr>
          <w:rFonts w:hint="eastAsia" w:ascii="宋体" w:hAnsi="宋体"/>
          <w:color w:val="auto"/>
          <w:sz w:val="24"/>
          <w:highlight w:val="none"/>
        </w:rPr>
        <w:t>或者有明显文字和计算错误的内容等作出必要的澄清、说明或者更正。供应商的澄清、说明或者更正不得超出磋商响应文件的范围或者改变响应文件的实质性内容，并作为磋商响应文件的组成部分。</w:t>
      </w:r>
    </w:p>
    <w:p w14:paraId="03E1B78C">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21.3 答疑期间，供应商存在以下情况的，澄清、说明或者更正的内容将不予接受，磋商小组将按照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的要求对现有的资料做出评审意见：</w:t>
      </w:r>
    </w:p>
    <w:p w14:paraId="0DBE88C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（1）拒绝或在规定的时间内未做出澄清、说明或者更正；</w:t>
      </w:r>
    </w:p>
    <w:p w14:paraId="4AF23057">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w:t>
      </w:r>
      <w:r>
        <w:rPr>
          <w:rFonts w:hint="eastAsia" w:ascii="Arial" w:hAnsi="Arial" w:cs="Arial"/>
          <w:color w:val="auto"/>
          <w:kern w:val="0"/>
          <w:sz w:val="24"/>
          <w:highlight w:val="none"/>
        </w:rPr>
        <w:t>供应商</w:t>
      </w:r>
      <w:r>
        <w:rPr>
          <w:rFonts w:ascii="Arial" w:hAnsi="Arial" w:cs="Arial"/>
          <w:color w:val="auto"/>
          <w:kern w:val="0"/>
          <w:sz w:val="24"/>
          <w:highlight w:val="none"/>
        </w:rPr>
        <w:t>的澄清、说明或者</w:t>
      </w:r>
      <w:r>
        <w:rPr>
          <w:rFonts w:hint="eastAsia" w:ascii="Arial" w:hAnsi="Arial" w:cs="Arial"/>
          <w:color w:val="auto"/>
          <w:kern w:val="0"/>
          <w:sz w:val="24"/>
          <w:highlight w:val="none"/>
        </w:rPr>
        <w:t>更正</w:t>
      </w:r>
      <w:r>
        <w:rPr>
          <w:rFonts w:hint="eastAsia" w:ascii="宋体" w:hAnsi="宋体"/>
          <w:color w:val="auto"/>
          <w:sz w:val="24"/>
          <w:highlight w:val="none"/>
        </w:rPr>
        <w:t>超出磋商响应文件的范围或者改变磋商响应文件的实质性内容；</w:t>
      </w:r>
    </w:p>
    <w:p w14:paraId="2CD4B95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（3）澄清、说明或者更正的内容仍不能说明问题的；</w:t>
      </w:r>
    </w:p>
    <w:p w14:paraId="72D3E204">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（4）供应商</w:t>
      </w:r>
      <w:r>
        <w:rPr>
          <w:rFonts w:ascii="宋体" w:hAnsi="宋体"/>
          <w:color w:val="auto"/>
          <w:sz w:val="24"/>
          <w:highlight w:val="none"/>
        </w:rPr>
        <w:t>主动提出的</w:t>
      </w:r>
      <w:r>
        <w:rPr>
          <w:rFonts w:hint="eastAsia" w:ascii="宋体" w:hAnsi="宋体"/>
          <w:color w:val="auto"/>
          <w:sz w:val="24"/>
          <w:highlight w:val="none"/>
        </w:rPr>
        <w:t>澄清、说明或者更正的内容；</w:t>
      </w:r>
    </w:p>
    <w:p w14:paraId="7E9A39B4">
      <w:pPr>
        <w:tabs>
          <w:tab w:val="left" w:pos="8787"/>
        </w:tabs>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（5）磋商小组认为应不予接受的其他情况</w:t>
      </w:r>
    </w:p>
    <w:bookmarkEnd w:id="275"/>
    <w:bookmarkEnd w:id="276"/>
    <w:bookmarkEnd w:id="277"/>
    <w:bookmarkEnd w:id="278"/>
    <w:bookmarkEnd w:id="279"/>
    <w:p w14:paraId="2DB35F94">
      <w:pPr>
        <w:spacing w:line="360" w:lineRule="auto"/>
        <w:ind w:firstLine="480"/>
        <w:rPr>
          <w:rFonts w:hint="eastAsia" w:ascii="宋体" w:hAnsi="宋体" w:eastAsia="宋体" w:cs="Times New Roman"/>
          <w:color w:val="auto"/>
          <w:sz w:val="24"/>
          <w:highlight w:val="none"/>
        </w:rPr>
      </w:pPr>
      <w:bookmarkStart w:id="298" w:name="_Toc7083446"/>
      <w:bookmarkStart w:id="299" w:name="_Toc28078174"/>
      <w:r>
        <w:rPr>
          <w:rFonts w:hint="eastAsia" w:ascii="宋体" w:hAnsi="宋体"/>
          <w:color w:val="auto"/>
          <w:sz w:val="24"/>
          <w:highlight w:val="none"/>
        </w:rPr>
        <w:t>21.4</w:t>
      </w:r>
      <w:bookmarkEnd w:id="298"/>
      <w:r>
        <w:rPr>
          <w:rFonts w:ascii="宋体" w:hAnsi="宋体" w:eastAsia="宋体" w:cs="宋体"/>
          <w:color w:val="auto"/>
          <w:sz w:val="24"/>
          <w:szCs w:val="24"/>
          <w:highlight w:val="none"/>
        </w:rPr>
        <w:t>答疑结束后，磋商小组确定满足相关规定数量的合格供应商，在政采云平台（https://www.zcygov.cn/）上按规定的时间（</w:t>
      </w:r>
      <w:r>
        <w:rPr>
          <w:rFonts w:hint="eastAsia" w:ascii="宋体" w:hAnsi="宋体" w:cs="宋体"/>
          <w:color w:val="auto"/>
          <w:sz w:val="24"/>
          <w:szCs w:val="24"/>
          <w:highlight w:val="none"/>
          <w:lang w:val="en-US" w:eastAsia="zh-CN"/>
        </w:rPr>
        <w:t>40</w:t>
      </w:r>
      <w:r>
        <w:rPr>
          <w:rFonts w:ascii="宋体" w:hAnsi="宋体" w:eastAsia="宋体" w:cs="宋体"/>
          <w:color w:val="auto"/>
          <w:sz w:val="24"/>
          <w:szCs w:val="24"/>
          <w:highlight w:val="none"/>
        </w:rPr>
        <w:t>分钟）填写最后报价。如果在规定的时间内未提交的经书面澄清，以首轮报价为最终报价，若不接受则视为放弃最终报价，报价符合性审查时按无效处理，系统不再对其进行评审</w:t>
      </w:r>
      <w:r>
        <w:rPr>
          <w:rFonts w:hint="eastAsia" w:ascii="宋体" w:hAnsi="宋体" w:eastAsia="宋体" w:cs="Times New Roman"/>
          <w:color w:val="auto"/>
          <w:sz w:val="24"/>
          <w:highlight w:val="none"/>
        </w:rPr>
        <w:t>。</w:t>
      </w:r>
    </w:p>
    <w:p w14:paraId="6E3AE925">
      <w:pPr>
        <w:spacing w:line="360" w:lineRule="auto"/>
        <w:ind w:firstLine="480"/>
        <w:rPr>
          <w:rFonts w:hint="eastAsia" w:ascii="宋体" w:hAnsi="宋体" w:eastAsia="宋体" w:cs="Times New Roman"/>
          <w:color w:val="auto"/>
          <w:sz w:val="24"/>
          <w:highlight w:val="none"/>
        </w:rPr>
      </w:pPr>
      <w:bookmarkStart w:id="300" w:name="_Toc32183"/>
      <w:bookmarkStart w:id="301" w:name="_Toc13959"/>
      <w:r>
        <w:rPr>
          <w:rFonts w:hint="eastAsia" w:ascii="宋体" w:hAnsi="宋体" w:eastAsia="宋体" w:cs="Times New Roman"/>
          <w:color w:val="auto"/>
          <w:sz w:val="24"/>
          <w:highlight w:val="none"/>
        </w:rPr>
        <w:t>21.5最终报价结束后，由代理机构在政采云平台（https://www.zcygov.cn/）上开启报价签字，各供应商签字完毕后方可退出政采云平台（https://www.zcygov.cn/）。</w:t>
      </w:r>
      <w:bookmarkEnd w:id="300"/>
      <w:bookmarkEnd w:id="301"/>
    </w:p>
    <w:p w14:paraId="1D44063B">
      <w:pPr>
        <w:widowControl/>
        <w:spacing w:line="360" w:lineRule="auto"/>
        <w:jc w:val="left"/>
        <w:outlineLvl w:val="2"/>
        <w:rPr>
          <w:rFonts w:hint="eastAsia" w:ascii="宋体" w:hAnsi="宋体"/>
          <w:b/>
          <w:bCs/>
          <w:color w:val="auto"/>
          <w:kern w:val="0"/>
          <w:sz w:val="24"/>
          <w:highlight w:val="none"/>
        </w:rPr>
      </w:pPr>
      <w:bookmarkStart w:id="302" w:name="_Toc7184"/>
      <w:bookmarkStart w:id="303" w:name="_Toc31256"/>
      <w:bookmarkStart w:id="304" w:name="_Toc15406"/>
      <w:bookmarkStart w:id="305" w:name="_Toc12691"/>
      <w:r>
        <w:rPr>
          <w:rFonts w:hint="eastAsia" w:ascii="宋体" w:hAnsi="宋体"/>
          <w:b/>
          <w:bCs/>
          <w:color w:val="auto"/>
          <w:kern w:val="0"/>
          <w:sz w:val="24"/>
          <w:highlight w:val="none"/>
        </w:rPr>
        <w:t>22.评审办法</w:t>
      </w:r>
      <w:bookmarkEnd w:id="299"/>
      <w:bookmarkEnd w:id="302"/>
      <w:bookmarkEnd w:id="303"/>
      <w:bookmarkEnd w:id="304"/>
      <w:bookmarkEnd w:id="305"/>
    </w:p>
    <w:p w14:paraId="6E01D9FF">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22.1依照《中华人民共和国政府采购法》、《中华人民共和国政府采购法实施条例》、《政府采购竞争性磋商采购方式管理暂行办法》的规定，结合该项目的特点制定本评审办法。本次评审采用综合评分法。</w:t>
      </w:r>
    </w:p>
    <w:p w14:paraId="3ED5D46B">
      <w:pPr>
        <w:spacing w:line="360" w:lineRule="auto"/>
        <w:ind w:firstLine="480"/>
        <w:jc w:val="left"/>
        <w:rPr>
          <w:rFonts w:hint="eastAsia" w:ascii="宋体" w:hAnsi="宋体"/>
          <w:b/>
          <w:color w:val="auto"/>
          <w:sz w:val="24"/>
          <w:highlight w:val="none"/>
        </w:rPr>
      </w:pPr>
      <w:r>
        <w:rPr>
          <w:rFonts w:hint="eastAsia" w:ascii="宋体" w:hAnsi="宋体"/>
          <w:color w:val="auto"/>
          <w:sz w:val="24"/>
          <w:highlight w:val="none"/>
        </w:rPr>
        <w:t>本次综合评分的主要因素是：磋商报价、</w:t>
      </w:r>
      <w:r>
        <w:rPr>
          <w:rFonts w:hint="eastAsia" w:ascii="宋体" w:hAnsi="宋体"/>
          <w:color w:val="auto"/>
          <w:sz w:val="24"/>
          <w:highlight w:val="none"/>
          <w:lang w:val="en-US" w:eastAsia="zh-CN"/>
        </w:rPr>
        <w:t>技术水平、</w:t>
      </w:r>
      <w:r>
        <w:rPr>
          <w:rFonts w:hint="eastAsia" w:ascii="宋体" w:hAnsi="宋体"/>
          <w:color w:val="auto"/>
          <w:sz w:val="24"/>
          <w:highlight w:val="none"/>
          <w:lang w:eastAsia="zh-CN"/>
        </w:rPr>
        <w:t>项目方案</w:t>
      </w:r>
      <w:r>
        <w:rPr>
          <w:rFonts w:hint="eastAsia" w:ascii="宋体" w:hAnsi="宋体"/>
          <w:color w:val="auto"/>
          <w:sz w:val="24"/>
          <w:highlight w:val="none"/>
        </w:rPr>
        <w:t>、履约能力等。评标过程中，在同等条件下，优先采购具有环境标志、节能、自主创新的产品。</w:t>
      </w:r>
    </w:p>
    <w:p w14:paraId="7E48D5D8">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22.2政府采购落实的政策</w:t>
      </w:r>
    </w:p>
    <w:p w14:paraId="3E5FE51A">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14:paraId="5120BB1A">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6F22A491">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根据《关于促进残疾人就业政府采购政策的通知》（财库〔2017〕141号）的相关规定，在政府采购活动中，</w:t>
      </w:r>
      <w:r>
        <w:rPr>
          <w:rFonts w:hint="eastAsia" w:ascii="宋体" w:hAnsi="宋体"/>
          <w:b/>
          <w:bCs/>
          <w:color w:val="auto"/>
          <w:sz w:val="24"/>
          <w:highlight w:val="none"/>
        </w:rPr>
        <w:t>残疾人福利性单位视同小型、微型企业，享受预留份额、评审中价格扣除等促进中小企业发展的政府采购政策。</w:t>
      </w:r>
      <w:r>
        <w:rPr>
          <w:rFonts w:hint="eastAsia" w:ascii="宋体" w:hAnsi="宋体"/>
          <w:color w:val="auto"/>
          <w:sz w:val="24"/>
          <w:highlight w:val="none"/>
        </w:rPr>
        <w:t>向残疾人福利性单位采购的金额，计入面向中小企业采购的统计数据。残疾人福利性单位属于小型、微型企业的，不重复享受政策。</w:t>
      </w:r>
    </w:p>
    <w:p w14:paraId="296CB912">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根据《关于政府采购支持监狱企业发展有关问题的通知》（财库［2014]68 号）的相关规定，在政府采购活动中，</w:t>
      </w:r>
      <w:r>
        <w:rPr>
          <w:rFonts w:hint="eastAsia" w:ascii="宋体" w:hAnsi="宋体"/>
          <w:b/>
          <w:bCs/>
          <w:color w:val="auto"/>
          <w:sz w:val="24"/>
          <w:highlight w:val="none"/>
        </w:rPr>
        <w:t>监狱企业视同小型、微型企业，享受预留份额、评审中价格扣除等政府采购促进中小企业发展的政府采购政策。</w:t>
      </w:r>
      <w:r>
        <w:rPr>
          <w:rFonts w:hint="eastAsia" w:ascii="宋体" w:hAnsi="宋体"/>
          <w:color w:val="auto"/>
          <w:sz w:val="24"/>
          <w:highlight w:val="none"/>
        </w:rPr>
        <w:t>向监狱企业采购的金额，计入面向中小企业采购的统计数据。</w:t>
      </w:r>
    </w:p>
    <w:p w14:paraId="22BBFC0A">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注：关于中小微型企业划分标准详见《关于印发中小企业划型标准规定的通知》（工信部联企业〔2011〕300 号）的相关规定。</w:t>
      </w:r>
    </w:p>
    <w:p w14:paraId="16E11518">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（2）适用范围</w:t>
      </w:r>
    </w:p>
    <w:p w14:paraId="527DC577">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在政府采购活动中，供应商提供的货物、工程或者服务符合下列情形的，享受《政府采购促进中小企业发展管理办法》的中小企业扶持政策：</w:t>
      </w:r>
    </w:p>
    <w:p w14:paraId="1040C131">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a.在货物采购项目中，货物由中小企业制造，即货物由中小企业生产且使用该中小企业商号或者注册商标；</w:t>
      </w:r>
    </w:p>
    <w:p w14:paraId="60482D97">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b.在工程采购项目中，工程由中小企业承建，即工程施工单位为中小企业；</w:t>
      </w:r>
    </w:p>
    <w:p w14:paraId="673DB3F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c.在服务采购项目中，服务由中小企业承接，即提供服务的人员为中小企业依照《中华人民共和国劳动合同法》订立劳动合同的从业人员。</w:t>
      </w:r>
    </w:p>
    <w:p w14:paraId="6312B08E">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在货物采购项目中，供应商提供的货物既有中小企业制造货物，也有大型企业制造货物的，不享受本办法规定的中小企业扶持政策。</w:t>
      </w:r>
    </w:p>
    <w:p w14:paraId="76A81961">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以联合体形式参加政府采购活动，联合体各方均为中小企业的，联合体视同中小企业。其中，联合体各方均为小微企业的，联合体视同小微企业。</w:t>
      </w:r>
    </w:p>
    <w:p w14:paraId="01921164">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（3）需提供资料</w:t>
      </w:r>
    </w:p>
    <w:p w14:paraId="1B6E754A">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根据《政府采购促进中小企业发展管理办法》（财库﹝2020﹞46 号），</w:t>
      </w:r>
      <w:r>
        <w:rPr>
          <w:rFonts w:hint="eastAsia" w:ascii="宋体" w:hAnsi="宋体"/>
          <w:b/>
          <w:bCs/>
          <w:color w:val="auto"/>
          <w:sz w:val="24"/>
          <w:highlight w:val="none"/>
        </w:rPr>
        <w:t>属中小企业的，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须提供《中小企业声明函》（详见第五部分 响应文件格式 ），</w:t>
      </w:r>
      <w:r>
        <w:rPr>
          <w:rFonts w:hint="eastAsia" w:ascii="宋体" w:hAnsi="宋体"/>
          <w:color w:val="auto"/>
          <w:sz w:val="24"/>
          <w:highlight w:val="none"/>
        </w:rPr>
        <w:t>否则不得享受相关中小企业扶持政策，提供声明函内容不实的，属于提供虚假材料谋取中标、成交，依照《中华人民共和国政府采购法》等国家有关规定追究相应责任。</w:t>
      </w:r>
    </w:p>
    <w:p w14:paraId="7B048B84">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根据财政部、民政部、中国残疾人联合会出台的《关于促进残疾人就业政府采购政策的通知》（财库[2017]141号），</w:t>
      </w:r>
      <w:r>
        <w:rPr>
          <w:rFonts w:hint="eastAsia" w:ascii="宋体" w:hAnsi="宋体"/>
          <w:b/>
          <w:bCs/>
          <w:color w:val="auto"/>
          <w:sz w:val="24"/>
          <w:highlight w:val="none"/>
        </w:rPr>
        <w:t>属残疾人福利性单位的，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须提供《残疾人福利性单位声明函》（详见第五部分 响应文件格式 ）</w:t>
      </w:r>
      <w:r>
        <w:rPr>
          <w:rFonts w:hint="eastAsia" w:ascii="宋体" w:hAnsi="宋体"/>
          <w:color w:val="auto"/>
          <w:sz w:val="24"/>
          <w:highlight w:val="none"/>
        </w:rPr>
        <w:t>，并对声明的真实性负责，提供的《残疾人福利性单位声明函》与事实不符的，依照《中华人民共和国政府采购法》第七十七条第一款的规定追究法律责任。</w:t>
      </w:r>
    </w:p>
    <w:p w14:paraId="22DA95D5">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 司法部出台的《关于政府采购支持监狱企业发展有关问题的通知》（财库［2014]68 号），</w:t>
      </w:r>
      <w:r>
        <w:rPr>
          <w:rFonts w:hint="eastAsia" w:ascii="宋体" w:hAnsi="宋体"/>
          <w:b/>
          <w:bCs/>
          <w:color w:val="auto"/>
          <w:sz w:val="24"/>
          <w:highlight w:val="none"/>
        </w:rPr>
        <w:t>属监狱企业的，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须提供由省级以上监狱管理局、戒毒管理局(含新疆生产建设兵团)出具的属于监狱企业的证明文件（详见第五部分 响应文件格式 ）。</w:t>
      </w:r>
    </w:p>
    <w:p w14:paraId="71C05A7F">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bCs/>
          <w:color w:val="auto"/>
          <w:sz w:val="24"/>
          <w:highlight w:val="none"/>
        </w:rPr>
        <w:t>22.3</w:t>
      </w:r>
      <w:r>
        <w:rPr>
          <w:rFonts w:hint="eastAsia" w:ascii="宋体" w:hAnsi="宋体" w:cs="宋体"/>
          <w:color w:val="auto"/>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31CA3F5F">
      <w:pPr>
        <w:autoSpaceDE w:val="0"/>
        <w:autoSpaceDN w:val="0"/>
        <w:spacing w:line="360" w:lineRule="auto"/>
        <w:ind w:firstLine="480" w:firstLineChars="200"/>
        <w:jc w:val="left"/>
        <w:rPr>
          <w:rFonts w:hint="eastAsia"/>
          <w:color w:val="auto"/>
          <w:highlight w:val="none"/>
        </w:rPr>
      </w:pPr>
      <w:r>
        <w:rPr>
          <w:rFonts w:hint="eastAsia" w:ascii="宋体" w:hAnsi="宋体" w:cs="宋体"/>
          <w:color w:val="auto"/>
          <w:sz w:val="24"/>
          <w:highlight w:val="none"/>
        </w:rPr>
        <w:t>22.4</w:t>
      </w:r>
      <w:r>
        <w:rPr>
          <w:rFonts w:hint="eastAsia" w:ascii="宋体" w:hAnsi="宋体" w:cs="宋体"/>
          <w:color w:val="auto"/>
          <w:sz w:val="24"/>
          <w:highlight w:val="none"/>
          <w:lang w:val="zh-CN"/>
        </w:rPr>
        <w:t>提供相同品牌产品且通过资格审查、符合性审查的不同供应商参加同一合同项下投标的，按一家供应商计算，评审后得分最高的同品牌供应商获得成交供应商推荐资格；评审得分相同的，</w:t>
      </w:r>
      <w:r>
        <w:rPr>
          <w:rFonts w:hint="eastAsia" w:ascii="宋体" w:hAnsi="宋体" w:cs="宋体"/>
          <w:color w:val="auto"/>
          <w:sz w:val="24"/>
          <w:highlight w:val="none"/>
          <w:lang w:val="en-US" w:eastAsia="zh-CN"/>
        </w:rPr>
        <w:t>按报价得分和技术参数得分合计最高的</w:t>
      </w:r>
      <w:r>
        <w:rPr>
          <w:rFonts w:hint="eastAsia" w:ascii="宋体" w:hAnsi="宋体" w:cs="宋体"/>
          <w:color w:val="auto"/>
          <w:sz w:val="24"/>
          <w:highlight w:val="none"/>
          <w:lang w:val="zh-CN"/>
        </w:rPr>
        <w:t>同品牌供应商获得成交供应商推荐资格；</w:t>
      </w:r>
      <w:r>
        <w:rPr>
          <w:rFonts w:hint="eastAsia" w:ascii="宋体" w:hAnsi="宋体" w:cs="宋体"/>
          <w:color w:val="auto"/>
          <w:sz w:val="24"/>
          <w:highlight w:val="none"/>
          <w:lang w:val="en-US" w:eastAsia="zh-CN"/>
        </w:rPr>
        <w:t>报价得分和技术参数得分合计相同的，</w:t>
      </w:r>
      <w:r>
        <w:rPr>
          <w:rFonts w:hint="eastAsia" w:ascii="宋体" w:hAnsi="宋体" w:cs="宋体"/>
          <w:color w:val="auto"/>
          <w:sz w:val="24"/>
          <w:highlight w:val="none"/>
          <w:lang w:val="zh-CN"/>
        </w:rPr>
        <w:t>由采购人或者采购人委托磋商小组采取随机抽取方式确定，其他同品牌供应商不作为中标候选人。非单一产品采购项目，采购人应当根据采购项目技术构成、产品价格比重等合理确定核心产品，并在竞争性磋商文件中载明。多家供应商提供的核心产品品牌相同的，按前两款规定处理。</w:t>
      </w:r>
    </w:p>
    <w:p w14:paraId="1A2D6E88">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22.5比较与评价：经磋商小组确定最终采购需求和提交最后磋商报价的供应商名单后，由确定的供应商在规定的时间内提交最后磋商报价。磋商小组将按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中规定的评审办法和标准，对提交最终报价供应商的磋商响应文件进行综合比较与评价。即在最大限度地满足</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实质性要求的前提下，按照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中规定的各项因素进行综合评审，以评审总得分由高到低排序推荐预成交候选人。若得分相同时，按最后磋商报价由低到高顺序排列；得分相同且最后磋商报价相同的，按技术指标优劣顺序排列。</w:t>
      </w:r>
    </w:p>
    <w:p w14:paraId="67F6B791">
      <w:pPr>
        <w:rPr>
          <w:rFonts w:hint="eastAsia"/>
          <w:color w:val="auto"/>
          <w:highlight w:val="none"/>
        </w:rPr>
      </w:pPr>
      <w:r>
        <w:rPr>
          <w:rFonts w:hint="eastAsia" w:ascii="宋体" w:hAnsi="宋体"/>
          <w:color w:val="auto"/>
          <w:sz w:val="24"/>
          <w:highlight w:val="none"/>
        </w:rPr>
        <w:t>22.6评审标准和分值分配：</w:t>
      </w:r>
    </w:p>
    <w:tbl>
      <w:tblPr>
        <w:tblStyle w:val="3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4103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6F54BA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bookmarkStart w:id="306" w:name="_Toc376936756"/>
            <w:bookmarkStart w:id="307" w:name="_Toc325726025"/>
            <w:bookmarkStart w:id="308" w:name="_Toc6689"/>
            <w:bookmarkStart w:id="309" w:name="_Toc7357"/>
            <w:bookmarkStart w:id="310" w:name="_Toc26644"/>
            <w:bookmarkStart w:id="311" w:name="_Toc25290"/>
            <w:bookmarkStart w:id="312" w:name="_Toc2506"/>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7DE50E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36ECD5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09D4C1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0A7D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5961AEC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286C36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5DE30F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197A214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1DB6F28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注：1、预留100%</w:t>
            </w:r>
            <w:r>
              <w:rPr>
                <w:rFonts w:hint="eastAsia" w:ascii="宋体" w:hAnsi="宋体" w:eastAsia="宋体" w:cs="宋体"/>
                <w:b/>
                <w:bCs/>
                <w:color w:val="auto"/>
                <w:kern w:val="0"/>
                <w:sz w:val="24"/>
                <w:szCs w:val="24"/>
                <w:highlight w:val="none"/>
                <w:lang w:val="zh-CN"/>
              </w:rPr>
              <w:t>专门面向中小企业采购</w:t>
            </w:r>
            <w:r>
              <w:rPr>
                <w:rFonts w:hint="eastAsia" w:ascii="宋体" w:hAnsi="宋体" w:eastAsia="宋体" w:cs="宋体"/>
                <w:b/>
                <w:bCs/>
                <w:color w:val="auto"/>
                <w:kern w:val="0"/>
                <w:sz w:val="24"/>
                <w:szCs w:val="24"/>
                <w:highlight w:val="none"/>
                <w:lang w:val="zh-CN" w:eastAsia="zh-CN"/>
              </w:rPr>
              <w:t>的项目不适用本条；2、</w:t>
            </w:r>
            <w:r>
              <w:rPr>
                <w:rFonts w:hint="eastAsia" w:ascii="宋体" w:hAnsi="宋体" w:eastAsia="宋体" w:cs="宋体"/>
                <w:b/>
                <w:bCs/>
                <w:color w:val="auto"/>
                <w:kern w:val="0"/>
                <w:sz w:val="24"/>
                <w:szCs w:val="24"/>
                <w:highlight w:val="none"/>
                <w:lang w:val="zh-CN"/>
              </w:rPr>
              <w:t>未预留份额专门面向中小企业采购的</w:t>
            </w:r>
            <w:r>
              <w:rPr>
                <w:rFonts w:hint="eastAsia" w:ascii="宋体" w:hAnsi="宋体" w:eastAsia="宋体" w:cs="宋体"/>
                <w:b/>
                <w:bCs/>
                <w:color w:val="auto"/>
                <w:kern w:val="0"/>
                <w:sz w:val="24"/>
                <w:szCs w:val="24"/>
                <w:highlight w:val="none"/>
                <w:lang w:val="zh-CN" w:eastAsia="zh-CN"/>
              </w:rPr>
              <w:t>采购</w:t>
            </w:r>
            <w:r>
              <w:rPr>
                <w:rFonts w:hint="eastAsia" w:ascii="宋体" w:hAnsi="宋体" w:eastAsia="宋体" w:cs="宋体"/>
                <w:b/>
                <w:bCs/>
                <w:color w:val="auto"/>
                <w:kern w:val="0"/>
                <w:sz w:val="24"/>
                <w:szCs w:val="24"/>
                <w:highlight w:val="none"/>
                <w:lang w:val="zh-CN"/>
              </w:rPr>
              <w:t>项目，以及预留份额项目中的非预留部分采购包</w:t>
            </w:r>
            <w:r>
              <w:rPr>
                <w:rFonts w:hint="eastAsia" w:ascii="宋体" w:hAnsi="宋体" w:eastAsia="宋体" w:cs="宋体"/>
                <w:b/>
                <w:bCs/>
                <w:color w:val="auto"/>
                <w:kern w:val="0"/>
                <w:sz w:val="24"/>
                <w:szCs w:val="24"/>
                <w:highlight w:val="none"/>
                <w:lang w:val="zh-CN" w:eastAsia="zh-CN"/>
              </w:rPr>
              <w:t>适用本条。</w:t>
            </w:r>
            <w:r>
              <w:rPr>
                <w:rFonts w:hint="eastAsia" w:ascii="宋体" w:hAnsi="宋体" w:eastAsia="宋体" w:cs="宋体"/>
                <w:b/>
                <w:bCs/>
                <w:color w:val="auto"/>
                <w:kern w:val="0"/>
                <w:sz w:val="24"/>
                <w:szCs w:val="24"/>
                <w:highlight w:val="none"/>
                <w:lang w:val="zh-CN"/>
              </w:rPr>
              <w:t>）</w:t>
            </w:r>
          </w:p>
          <w:p w14:paraId="0F3693F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p w14:paraId="3FF787C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zh-CN"/>
              </w:rPr>
              <w:t>）执行国家统一定价标准和采用固定价格采购的项目，其价格不列为评审因素。</w:t>
            </w:r>
          </w:p>
        </w:tc>
      </w:tr>
      <w:tr w14:paraId="0735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674AEF9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cs="宋体"/>
                <w:color w:val="auto"/>
                <w:kern w:val="0"/>
                <w:sz w:val="24"/>
                <w:szCs w:val="24"/>
                <w:highlight w:val="none"/>
                <w:lang w:val="en-US" w:eastAsia="zh-CN"/>
              </w:rPr>
              <w:t>44</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4A81F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87E09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4</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75F2753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分；每有一项负偏离扣</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分，扣完该项得分为止</w:t>
            </w:r>
            <w:r>
              <w:rPr>
                <w:rFonts w:hint="eastAsia" w:ascii="宋体" w:hAnsi="宋体" w:cs="宋体"/>
                <w:color w:val="auto"/>
                <w:kern w:val="0"/>
                <w:sz w:val="24"/>
                <w:szCs w:val="24"/>
                <w:highlight w:val="none"/>
                <w:lang w:val="zh-CN"/>
              </w:rPr>
              <w:t>。</w:t>
            </w:r>
          </w:p>
        </w:tc>
      </w:tr>
      <w:tr w14:paraId="480D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4AC8CD0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8D99A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环保和节能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580B6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D3031A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所投产品为节能产品，每提供1份得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所投产品为环保产品，每提供1份得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分，未提供不得分。</w:t>
            </w:r>
          </w:p>
          <w:p w14:paraId="41FBF06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该项得分的认定以《国家节能产品认证证书》、《中国环境标志产品认证证书》复印件为准。</w:t>
            </w:r>
          </w:p>
        </w:tc>
      </w:tr>
      <w:tr w14:paraId="6637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44A2866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9C106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实施方案</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A2C15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427D40E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w:t>
            </w:r>
            <w:r>
              <w:rPr>
                <w:rFonts w:hint="eastAsia" w:ascii="宋体" w:hAnsi="宋体" w:eastAsia="宋体" w:cs="宋体"/>
                <w:b/>
                <w:bCs/>
                <w:color w:val="auto"/>
                <w:kern w:val="0"/>
                <w:sz w:val="24"/>
                <w:szCs w:val="24"/>
                <w:highlight w:val="none"/>
                <w:lang w:val="zh-CN" w:eastAsia="zh-CN"/>
              </w:rPr>
              <w:t>需求及项目实际情况，设置了具体的项目</w:t>
            </w:r>
            <w:r>
              <w:rPr>
                <w:rFonts w:hint="eastAsia" w:ascii="宋体" w:hAnsi="宋体" w:eastAsia="宋体" w:cs="宋体"/>
                <w:b/>
                <w:bCs/>
                <w:color w:val="auto"/>
                <w:kern w:val="0"/>
                <w:sz w:val="24"/>
                <w:szCs w:val="24"/>
                <w:highlight w:val="none"/>
                <w:lang w:val="en-US" w:eastAsia="zh-CN"/>
              </w:rPr>
              <w:t>实施方案</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项目的实施计划及总体安排、</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货源组织方案、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3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货物配送方案、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4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安装调试方案、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5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应急预案</w:t>
            </w:r>
            <w:r>
              <w:rPr>
                <w:rFonts w:hint="eastAsia" w:ascii="宋体" w:hAnsi="宋体" w:eastAsia="宋体" w:cs="宋体"/>
                <w:b/>
                <w:bCs/>
                <w:color w:val="auto"/>
                <w:kern w:val="0"/>
                <w:sz w:val="24"/>
                <w:szCs w:val="24"/>
                <w:highlight w:val="none"/>
                <w:lang w:val="zh-CN" w:eastAsia="zh-CN"/>
              </w:rPr>
              <w:t>。</w:t>
            </w:r>
          </w:p>
          <w:p w14:paraId="5D27676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以上5项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分；上述内容存在缺陷或内容不满足要求的，每有一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分，未提供的每有一项扣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r w14:paraId="12C9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bottom w:val="single" w:color="auto" w:sz="4" w:space="0"/>
              <w:right w:val="single" w:color="auto" w:sz="4" w:space="0"/>
            </w:tcBorders>
            <w:noWrap w:val="0"/>
            <w:vAlign w:val="center"/>
          </w:tcPr>
          <w:p w14:paraId="08622A4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71AA2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质量保证措施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2D32F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36B1AE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针对项目采购内容及实际情况制定质量保证措施，包括但不限于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项目完成质量目标、</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货物质量及数量保证措施等。</w:t>
            </w:r>
          </w:p>
          <w:p w14:paraId="606853B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分；上述内容存在缺陷或内容不满足要求的，每有一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分，未提供的每有一项扣</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分，扣完为止。</w:t>
            </w:r>
          </w:p>
        </w:tc>
      </w:tr>
      <w:tr w14:paraId="1EFA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57D9336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E4BBD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F0D76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BFD3D2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提供自</w:t>
            </w: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zh-CN"/>
              </w:rPr>
              <w:t>1日</w:t>
            </w:r>
            <w:r>
              <w:rPr>
                <w:rFonts w:hint="eastAsia" w:ascii="宋体" w:hAnsi="宋体" w:eastAsia="宋体" w:cs="宋体"/>
                <w:color w:val="auto"/>
                <w:kern w:val="0"/>
                <w:sz w:val="24"/>
                <w:szCs w:val="24"/>
                <w:highlight w:val="none"/>
                <w:lang w:val="zh-CN"/>
              </w:rPr>
              <w:t>至今的类似业绩证明材料（需提供合同及中标通知书复印件）。每提供一项得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分，满分</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分；不提供不得分。</w:t>
            </w:r>
          </w:p>
        </w:tc>
      </w:tr>
      <w:tr w14:paraId="4EFB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583EE55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DE4F7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项目管理机构及人员配备方案</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C50A3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462EF97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根据采购需求及项目实际情况，供应商须设置项目管理机构，</w:t>
            </w:r>
            <w:r>
              <w:rPr>
                <w:rFonts w:hint="eastAsia" w:ascii="宋体" w:hAnsi="宋体" w:eastAsia="宋体" w:cs="宋体"/>
                <w:b/>
                <w:bCs/>
                <w:color w:val="auto"/>
                <w:kern w:val="0"/>
                <w:sz w:val="24"/>
                <w:szCs w:val="24"/>
                <w:highlight w:val="none"/>
                <w:lang w:val="zh-CN" w:eastAsia="zh-CN"/>
              </w:rPr>
              <w:t>内容</w:t>
            </w:r>
            <w:r>
              <w:rPr>
                <w:rFonts w:hint="eastAsia" w:ascii="宋体" w:hAnsi="宋体" w:eastAsia="宋体" w:cs="宋体"/>
                <w:b/>
                <w:bCs/>
                <w:color w:val="auto"/>
                <w:kern w:val="0"/>
                <w:sz w:val="24"/>
                <w:szCs w:val="24"/>
                <w:highlight w:val="none"/>
                <w:lang w:val="zh-CN"/>
              </w:rPr>
              <w:t>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拟</w:t>
            </w:r>
            <w:r>
              <w:rPr>
                <w:rFonts w:hint="eastAsia" w:ascii="宋体" w:hAnsi="宋体" w:eastAsia="宋体" w:cs="宋体"/>
                <w:b/>
                <w:bCs/>
                <w:color w:val="auto"/>
                <w:kern w:val="0"/>
                <w:sz w:val="24"/>
                <w:szCs w:val="24"/>
                <w:highlight w:val="none"/>
                <w:lang w:val="zh-CN" w:eastAsia="zh-CN"/>
              </w:rPr>
              <w:t>派人员配备情况（项目负责人</w:t>
            </w:r>
            <w:r>
              <w:rPr>
                <w:rFonts w:hint="eastAsia" w:ascii="宋体" w:hAnsi="宋体" w:eastAsia="宋体" w:cs="宋体"/>
                <w:b/>
                <w:bCs/>
                <w:color w:val="auto"/>
                <w:kern w:val="0"/>
                <w:sz w:val="24"/>
                <w:szCs w:val="24"/>
                <w:highlight w:val="none"/>
                <w:lang w:val="zh-CN"/>
              </w:rPr>
              <w:t>及其他人员的基本情况</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zh-CN"/>
              </w:rPr>
              <w:t>、人员职能分工</w:t>
            </w:r>
            <w:r>
              <w:rPr>
                <w:rFonts w:hint="eastAsia" w:ascii="宋体" w:hAnsi="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zh-CN" w:eastAsia="zh-CN"/>
              </w:rPr>
              <w:t>人员管理制度、</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eastAsia="zh-CN"/>
              </w:rPr>
              <w:t>器械设备配备情况</w:t>
            </w:r>
            <w:r>
              <w:rPr>
                <w:rFonts w:hint="eastAsia" w:ascii="宋体" w:hAnsi="宋体" w:eastAsia="宋体" w:cs="宋体"/>
                <w:b/>
                <w:bCs/>
                <w:color w:val="auto"/>
                <w:kern w:val="0"/>
                <w:sz w:val="24"/>
                <w:szCs w:val="24"/>
                <w:highlight w:val="none"/>
                <w:lang w:val="zh-CN"/>
              </w:rPr>
              <w:t>等。</w:t>
            </w:r>
          </w:p>
          <w:p w14:paraId="782A3DA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分；上述内容存在缺陷或内容不满足要求</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未提供的，每有一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分，未提供的每有一项扣</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r w14:paraId="2C2F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66B6EFA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right w:val="single" w:color="auto" w:sz="4" w:space="0"/>
            </w:tcBorders>
            <w:noWrap w:val="0"/>
            <w:vAlign w:val="center"/>
          </w:tcPr>
          <w:p w14:paraId="7FE583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right w:val="single" w:color="auto" w:sz="4" w:space="0"/>
            </w:tcBorders>
            <w:noWrap w:val="0"/>
            <w:vAlign w:val="center"/>
          </w:tcPr>
          <w:p w14:paraId="60AB5F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142BA5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针对该项目须有完善的售后服务体系。包含：</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售后服务机构、</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售后服务内容和流程、</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3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售后服务响应时间和质量、</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4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售后服务方式、</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5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售后服务相关承诺、</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6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⑥</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培训服务方案</w:t>
            </w:r>
            <w:r>
              <w:rPr>
                <w:rFonts w:hint="eastAsia" w:ascii="宋体" w:hAnsi="宋体" w:eastAsia="宋体" w:cs="宋体"/>
                <w:b/>
                <w:bCs/>
                <w:color w:val="auto"/>
                <w:kern w:val="0"/>
                <w:sz w:val="24"/>
                <w:szCs w:val="24"/>
                <w:highlight w:val="none"/>
                <w:lang w:val="zh-CN"/>
              </w:rPr>
              <w:t>。</w:t>
            </w:r>
          </w:p>
          <w:p w14:paraId="78B1879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以上6项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分；上述内容存在缺陷或内容不满足要求</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未提供的，每有一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zh-CN"/>
              </w:rPr>
              <w:t>分，未提供的每有一项扣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bl>
    <w:p w14:paraId="1A5C4169">
      <w:pPr>
        <w:rPr>
          <w:rFonts w:hint="eastAsia"/>
          <w:color w:val="auto"/>
          <w:highlight w:val="none"/>
          <w:lang w:val="en-US" w:eastAsia="zh-CN"/>
        </w:rPr>
      </w:pPr>
    </w:p>
    <w:p w14:paraId="290C2D91">
      <w:pPr>
        <w:widowControl/>
        <w:spacing w:line="360" w:lineRule="auto"/>
        <w:jc w:val="center"/>
        <w:outlineLvl w:val="1"/>
        <w:rPr>
          <w:rFonts w:hint="eastAsia" w:ascii="宋体" w:hAnsi="宋体" w:cs="宋体"/>
          <w:b/>
          <w:bCs/>
          <w:color w:val="auto"/>
          <w:sz w:val="24"/>
          <w:highlight w:val="none"/>
          <w:lang w:val="en-US" w:eastAsia="zh-CN"/>
        </w:rPr>
      </w:pPr>
      <w:bookmarkStart w:id="313" w:name="_Toc22530"/>
      <w:r>
        <w:rPr>
          <w:rFonts w:hint="eastAsia" w:ascii="宋体" w:hAnsi="宋体" w:cs="宋体"/>
          <w:b/>
          <w:bCs/>
          <w:color w:val="auto"/>
          <w:sz w:val="24"/>
          <w:highlight w:val="none"/>
          <w:lang w:val="en-US" w:eastAsia="zh-CN"/>
        </w:rPr>
        <w:t>八、</w:t>
      </w:r>
      <w:bookmarkEnd w:id="306"/>
      <w:bookmarkEnd w:id="307"/>
      <w:r>
        <w:rPr>
          <w:rFonts w:hint="eastAsia" w:ascii="宋体" w:hAnsi="宋体" w:cs="宋体"/>
          <w:b/>
          <w:bCs/>
          <w:color w:val="auto"/>
          <w:sz w:val="24"/>
          <w:highlight w:val="none"/>
          <w:lang w:val="en-US" w:eastAsia="zh-CN"/>
        </w:rPr>
        <w:t>确定成交供应商</w:t>
      </w:r>
      <w:bookmarkEnd w:id="308"/>
      <w:bookmarkEnd w:id="309"/>
      <w:bookmarkEnd w:id="310"/>
      <w:bookmarkEnd w:id="311"/>
      <w:bookmarkEnd w:id="312"/>
      <w:bookmarkEnd w:id="313"/>
    </w:p>
    <w:p w14:paraId="1562C7A3">
      <w:pPr>
        <w:widowControl/>
        <w:spacing w:line="360" w:lineRule="auto"/>
        <w:jc w:val="left"/>
        <w:outlineLvl w:val="2"/>
        <w:rPr>
          <w:rFonts w:hint="eastAsia" w:ascii="宋体" w:hAnsi="宋体" w:cs="宋体"/>
          <w:b/>
          <w:bCs/>
          <w:color w:val="auto"/>
          <w:sz w:val="24"/>
          <w:highlight w:val="none"/>
        </w:rPr>
      </w:pPr>
      <w:bookmarkStart w:id="314" w:name="_Toc325726026"/>
      <w:bookmarkStart w:id="315" w:name="_Toc376936757"/>
      <w:bookmarkStart w:id="316" w:name="_Toc30510"/>
      <w:bookmarkStart w:id="317" w:name="_Toc1423"/>
      <w:bookmarkStart w:id="318" w:name="_Toc1127"/>
      <w:bookmarkStart w:id="319" w:name="_Toc3186"/>
      <w:bookmarkStart w:id="320" w:name="_Toc17038"/>
      <w:bookmarkStart w:id="321" w:name="_Toc18011"/>
      <w:bookmarkStart w:id="322" w:name="_Toc28889"/>
      <w:r>
        <w:rPr>
          <w:rFonts w:hint="eastAsia" w:ascii="宋体" w:hAnsi="宋体" w:cs="宋体"/>
          <w:b/>
          <w:bCs/>
          <w:color w:val="auto"/>
          <w:sz w:val="24"/>
          <w:highlight w:val="none"/>
        </w:rPr>
        <w:t>23.推荐并确定成交</w:t>
      </w:r>
      <w:bookmarkEnd w:id="314"/>
      <w:bookmarkEnd w:id="315"/>
      <w:r>
        <w:rPr>
          <w:rFonts w:hint="eastAsia" w:ascii="宋体" w:hAnsi="宋体" w:cs="宋体"/>
          <w:b/>
          <w:bCs/>
          <w:color w:val="auto"/>
          <w:sz w:val="24"/>
          <w:highlight w:val="none"/>
        </w:rPr>
        <w:t>供应商</w:t>
      </w:r>
      <w:bookmarkEnd w:id="316"/>
      <w:bookmarkEnd w:id="317"/>
      <w:bookmarkEnd w:id="318"/>
      <w:bookmarkEnd w:id="319"/>
      <w:bookmarkEnd w:id="320"/>
      <w:bookmarkEnd w:id="321"/>
      <w:bookmarkEnd w:id="322"/>
    </w:p>
    <w:p w14:paraId="66844972">
      <w:pPr>
        <w:spacing w:line="360" w:lineRule="auto"/>
        <w:ind w:firstLine="480"/>
        <w:jc w:val="left"/>
        <w:rPr>
          <w:rFonts w:hint="eastAsia"/>
          <w:color w:val="auto"/>
          <w:highlight w:val="none"/>
        </w:rPr>
      </w:pPr>
      <w:r>
        <w:rPr>
          <w:rFonts w:hint="eastAsia" w:ascii="宋体" w:hAnsi="宋体" w:cs="宋体"/>
          <w:color w:val="auto"/>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0BED88">
      <w:pPr>
        <w:widowControl/>
        <w:spacing w:line="360" w:lineRule="auto"/>
        <w:jc w:val="left"/>
        <w:outlineLvl w:val="2"/>
        <w:rPr>
          <w:rFonts w:hint="eastAsia" w:ascii="宋体" w:hAnsi="宋体" w:cs="宋体"/>
          <w:b/>
          <w:bCs/>
          <w:color w:val="auto"/>
          <w:sz w:val="24"/>
          <w:highlight w:val="none"/>
        </w:rPr>
      </w:pPr>
      <w:bookmarkStart w:id="323" w:name="_Toc1148"/>
      <w:bookmarkStart w:id="324" w:name="_Toc31203"/>
      <w:bookmarkStart w:id="325" w:name="_Toc2346"/>
      <w:bookmarkStart w:id="326" w:name="_Toc2963"/>
      <w:bookmarkStart w:id="327" w:name="_Toc24774"/>
      <w:bookmarkStart w:id="328" w:name="_Toc376936759"/>
      <w:bookmarkStart w:id="329" w:name="_Toc10870"/>
      <w:bookmarkStart w:id="330" w:name="_Toc21667"/>
      <w:bookmarkStart w:id="331" w:name="_Toc325726028"/>
      <w:bookmarkStart w:id="332" w:name="_Toc325726027"/>
      <w:r>
        <w:rPr>
          <w:rFonts w:hint="eastAsia" w:ascii="宋体" w:hAnsi="宋体" w:cs="宋体"/>
          <w:b/>
          <w:bCs/>
          <w:color w:val="auto"/>
          <w:sz w:val="24"/>
          <w:highlight w:val="none"/>
        </w:rPr>
        <w:t>24.成交通知</w:t>
      </w:r>
      <w:bookmarkEnd w:id="323"/>
      <w:bookmarkEnd w:id="324"/>
      <w:bookmarkEnd w:id="325"/>
      <w:bookmarkEnd w:id="326"/>
      <w:bookmarkEnd w:id="327"/>
      <w:bookmarkEnd w:id="328"/>
      <w:bookmarkEnd w:id="329"/>
      <w:bookmarkEnd w:id="330"/>
      <w:bookmarkEnd w:id="331"/>
    </w:p>
    <w:p w14:paraId="50A8822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24.1采购人或者采购代理机构应当在成交供应商确定后2个工作日内，在</w:t>
      </w:r>
      <w:r>
        <w:rPr>
          <w:rFonts w:hint="eastAsia" w:ascii="宋体" w:hAnsi="宋体" w:eastAsia="宋体" w:cs="宋体"/>
          <w:color w:val="auto"/>
          <w:kern w:val="0"/>
          <w:sz w:val="24"/>
          <w:szCs w:val="24"/>
          <w:highlight w:val="none"/>
          <w:lang w:val="zh-CN"/>
        </w:rPr>
        <w:t>《青海政府采购网》</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中国政府采购网</w:t>
      </w:r>
      <w:r>
        <w:rPr>
          <w:rFonts w:hint="eastAsia" w:ascii="宋体" w:hAnsi="宋体" w:cs="宋体"/>
          <w:color w:val="auto"/>
          <w:kern w:val="0"/>
          <w:sz w:val="24"/>
          <w:szCs w:val="24"/>
          <w:highlight w:val="none"/>
          <w:lang w:val="zh-CN"/>
        </w:rPr>
        <w:t>》</w:t>
      </w:r>
      <w:r>
        <w:rPr>
          <w:rFonts w:hint="eastAsia" w:ascii="宋体" w:hAnsi="宋体" w:cs="宋体"/>
          <w:color w:val="auto"/>
          <w:sz w:val="24"/>
          <w:highlight w:val="none"/>
        </w:rPr>
        <w:t>上公告成交结果，同时向成交供应商发出成交通知书。</w:t>
      </w:r>
    </w:p>
    <w:p w14:paraId="17462E1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24.2《成交通知书》发出后，采购人改变成交结果的，或者成交供应商无正当理由放弃成交项目的，依法承担法律责任。</w:t>
      </w:r>
    </w:p>
    <w:p w14:paraId="4BBACCA0">
      <w:pPr>
        <w:widowControl/>
        <w:spacing w:line="360" w:lineRule="auto"/>
        <w:jc w:val="center"/>
        <w:outlineLvl w:val="1"/>
        <w:rPr>
          <w:rFonts w:hint="eastAsia" w:ascii="宋体" w:hAnsi="宋体" w:cs="宋体"/>
          <w:b/>
          <w:bCs/>
          <w:color w:val="auto"/>
          <w:sz w:val="24"/>
          <w:highlight w:val="none"/>
        </w:rPr>
      </w:pPr>
      <w:bookmarkStart w:id="333" w:name="_Toc5556"/>
      <w:bookmarkStart w:id="334" w:name="_Toc10706"/>
      <w:bookmarkStart w:id="335" w:name="_Toc376936758"/>
      <w:bookmarkStart w:id="336" w:name="_Toc18063"/>
      <w:bookmarkStart w:id="337" w:name="_Toc27875"/>
      <w:bookmarkStart w:id="338" w:name="_Toc11725"/>
      <w:bookmarkStart w:id="339" w:name="_Toc4746"/>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、授予合同</w:t>
      </w:r>
      <w:bookmarkEnd w:id="332"/>
      <w:bookmarkEnd w:id="333"/>
      <w:bookmarkEnd w:id="334"/>
      <w:bookmarkEnd w:id="335"/>
      <w:bookmarkEnd w:id="336"/>
      <w:bookmarkEnd w:id="337"/>
      <w:bookmarkEnd w:id="338"/>
      <w:bookmarkEnd w:id="339"/>
    </w:p>
    <w:p w14:paraId="3168338E">
      <w:pPr>
        <w:widowControl/>
        <w:spacing w:line="360" w:lineRule="auto"/>
        <w:jc w:val="left"/>
        <w:outlineLvl w:val="2"/>
        <w:rPr>
          <w:rFonts w:hint="eastAsia" w:ascii="宋体" w:hAnsi="宋体" w:cs="宋体"/>
          <w:b/>
          <w:bCs/>
          <w:color w:val="auto"/>
          <w:sz w:val="24"/>
          <w:highlight w:val="none"/>
        </w:rPr>
      </w:pPr>
      <w:bookmarkStart w:id="340" w:name="_Toc325726029"/>
      <w:bookmarkStart w:id="341" w:name="_Toc31490"/>
      <w:bookmarkStart w:id="342" w:name="_Toc18399"/>
      <w:bookmarkStart w:id="343" w:name="_Toc26464"/>
      <w:bookmarkStart w:id="344" w:name="_Toc921"/>
      <w:bookmarkStart w:id="345" w:name="_Toc28028"/>
      <w:bookmarkStart w:id="346" w:name="_Toc111"/>
      <w:bookmarkStart w:id="347" w:name="_Toc28394"/>
      <w:bookmarkStart w:id="348" w:name="_Toc376936760"/>
      <w:r>
        <w:rPr>
          <w:rFonts w:hint="eastAsia" w:ascii="宋体" w:hAnsi="宋体" w:cs="宋体"/>
          <w:b/>
          <w:bCs/>
          <w:color w:val="auto"/>
          <w:sz w:val="24"/>
          <w:highlight w:val="none"/>
        </w:rPr>
        <w:t>25.签订合同</w:t>
      </w:r>
      <w:bookmarkEnd w:id="340"/>
      <w:bookmarkEnd w:id="341"/>
      <w:bookmarkEnd w:id="342"/>
      <w:bookmarkEnd w:id="343"/>
      <w:bookmarkEnd w:id="344"/>
      <w:bookmarkEnd w:id="345"/>
      <w:bookmarkEnd w:id="346"/>
      <w:bookmarkEnd w:id="347"/>
      <w:bookmarkEnd w:id="348"/>
    </w:p>
    <w:p w14:paraId="1EAB0086">
      <w:pPr>
        <w:spacing w:line="360" w:lineRule="auto"/>
        <w:jc w:val="left"/>
        <w:rPr>
          <w:rFonts w:hint="eastAsia" w:ascii="宋体" w:hAnsi="宋体" w:cs="宋体"/>
          <w:color w:val="auto"/>
          <w:sz w:val="24"/>
          <w:highlight w:val="none"/>
        </w:rPr>
      </w:pPr>
      <w:bookmarkStart w:id="349" w:name="_Toc325726030"/>
      <w:bookmarkStart w:id="350" w:name="_Toc376936761"/>
      <w:r>
        <w:rPr>
          <w:rFonts w:hint="eastAsia" w:ascii="宋体" w:hAnsi="宋体" w:cs="宋体"/>
          <w:color w:val="auto"/>
          <w:sz w:val="24"/>
          <w:highlight w:val="none"/>
        </w:rPr>
        <w:t>25.1采购人与成交供应商应当在成交通知书发出之日起30日内，按照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确定的合同文本以及采购标的、规格型号、采购金额、采购数量、技术和服务要求等事项签订政府采购合同。</w:t>
      </w:r>
    </w:p>
    <w:p w14:paraId="3F79986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25.2采购人不得向成交供应商提出超出</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以外的任何要求作为签订合同的条件，不得与成交供应商订立背离</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确定的合同文本以及采购标的、规格型号、采购金额、采购数量、技术和服务要求等实质性内容的协议。</w:t>
      </w:r>
    </w:p>
    <w:p w14:paraId="6DD1CCA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B2C6EB6">
      <w:pPr>
        <w:widowControl/>
        <w:spacing w:line="360" w:lineRule="auto"/>
        <w:jc w:val="center"/>
        <w:outlineLvl w:val="1"/>
        <w:rPr>
          <w:rFonts w:hint="eastAsia" w:ascii="宋体" w:hAnsi="宋体" w:cs="宋体"/>
          <w:b/>
          <w:bCs/>
          <w:color w:val="auto"/>
          <w:sz w:val="24"/>
          <w:highlight w:val="none"/>
        </w:rPr>
      </w:pPr>
      <w:bookmarkStart w:id="351" w:name="_Toc17820"/>
      <w:bookmarkStart w:id="352" w:name="_Toc896"/>
      <w:bookmarkStart w:id="353" w:name="_Toc32722"/>
      <w:bookmarkStart w:id="354" w:name="_Toc166"/>
      <w:bookmarkStart w:id="355" w:name="_Toc10517"/>
      <w:bookmarkStart w:id="356" w:name="_Toc22442"/>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w:t>
      </w:r>
      <w:bookmarkEnd w:id="349"/>
      <w:bookmarkEnd w:id="350"/>
      <w:r>
        <w:rPr>
          <w:rFonts w:hint="eastAsia" w:ascii="宋体" w:hAnsi="宋体" w:cs="宋体"/>
          <w:b/>
          <w:bCs/>
          <w:color w:val="auto"/>
          <w:sz w:val="24"/>
          <w:highlight w:val="none"/>
        </w:rPr>
        <w:t>磋商活动终止</w:t>
      </w:r>
      <w:bookmarkEnd w:id="351"/>
      <w:bookmarkEnd w:id="352"/>
      <w:bookmarkEnd w:id="353"/>
      <w:bookmarkEnd w:id="354"/>
      <w:bookmarkEnd w:id="355"/>
      <w:bookmarkEnd w:id="356"/>
    </w:p>
    <w:p w14:paraId="4854572C">
      <w:pPr>
        <w:widowControl/>
        <w:spacing w:line="360" w:lineRule="auto"/>
        <w:jc w:val="left"/>
        <w:outlineLvl w:val="2"/>
        <w:rPr>
          <w:rFonts w:hint="eastAsia" w:ascii="宋体" w:hAnsi="宋体" w:cs="宋体"/>
          <w:b/>
          <w:bCs/>
          <w:color w:val="auto"/>
          <w:sz w:val="24"/>
          <w:highlight w:val="none"/>
        </w:rPr>
      </w:pPr>
      <w:bookmarkStart w:id="357" w:name="_Toc26130"/>
      <w:bookmarkStart w:id="358" w:name="_Toc22429"/>
      <w:bookmarkStart w:id="359" w:name="_Toc11684"/>
      <w:bookmarkStart w:id="360" w:name="_Toc8254"/>
      <w:bookmarkStart w:id="361" w:name="_Toc14964"/>
      <w:bookmarkStart w:id="362" w:name="_Toc7098"/>
      <w:bookmarkStart w:id="363" w:name="_Toc25633"/>
      <w:bookmarkStart w:id="364" w:name="_Toc325726031"/>
      <w:bookmarkStart w:id="365" w:name="_Toc376936762"/>
      <w:r>
        <w:rPr>
          <w:rFonts w:hint="eastAsia" w:ascii="宋体" w:hAnsi="宋体" w:cs="宋体"/>
          <w:b/>
          <w:bCs/>
          <w:color w:val="auto"/>
          <w:sz w:val="24"/>
          <w:highlight w:val="none"/>
        </w:rPr>
        <w:t>26.终止情形</w:t>
      </w:r>
      <w:bookmarkEnd w:id="357"/>
      <w:bookmarkEnd w:id="358"/>
      <w:bookmarkEnd w:id="359"/>
      <w:bookmarkEnd w:id="360"/>
      <w:bookmarkEnd w:id="361"/>
      <w:bookmarkEnd w:id="362"/>
      <w:bookmarkEnd w:id="363"/>
    </w:p>
    <w:p w14:paraId="765EBA5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26.1</w:t>
      </w:r>
      <w:bookmarkEnd w:id="364"/>
      <w:bookmarkEnd w:id="365"/>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14:paraId="4A0C85D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7611E3E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4EBF493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14:paraId="50964E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26.2终止磋商活动后，由采购代理机构发布终止公告并说明原因。</w:t>
      </w:r>
      <w:bookmarkStart w:id="366" w:name="_Toc325726032"/>
    </w:p>
    <w:p w14:paraId="43CC6DB4">
      <w:pPr>
        <w:widowControl/>
        <w:spacing w:line="360" w:lineRule="auto"/>
        <w:jc w:val="center"/>
        <w:outlineLvl w:val="1"/>
        <w:rPr>
          <w:rFonts w:hint="eastAsia" w:ascii="宋体" w:hAnsi="宋体" w:cs="宋体"/>
          <w:b/>
          <w:bCs/>
          <w:color w:val="auto"/>
          <w:sz w:val="24"/>
          <w:highlight w:val="none"/>
        </w:rPr>
      </w:pPr>
      <w:bookmarkStart w:id="367" w:name="_Toc32529"/>
      <w:bookmarkStart w:id="368" w:name="_Toc6646"/>
      <w:bookmarkStart w:id="369" w:name="_Toc9969"/>
      <w:bookmarkStart w:id="370" w:name="_Toc27950"/>
      <w:bookmarkStart w:id="371" w:name="_Toc14180"/>
      <w:bookmarkStart w:id="372" w:name="_Toc28554"/>
      <w:bookmarkStart w:id="373" w:name="_Toc376936763"/>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、处罚</w:t>
      </w:r>
      <w:bookmarkEnd w:id="366"/>
      <w:bookmarkEnd w:id="367"/>
      <w:bookmarkEnd w:id="368"/>
      <w:bookmarkEnd w:id="369"/>
      <w:bookmarkEnd w:id="370"/>
      <w:bookmarkEnd w:id="371"/>
      <w:bookmarkEnd w:id="372"/>
      <w:bookmarkEnd w:id="373"/>
    </w:p>
    <w:p w14:paraId="77E044E9">
      <w:pPr>
        <w:widowControl/>
        <w:spacing w:line="360" w:lineRule="auto"/>
        <w:jc w:val="left"/>
        <w:outlineLvl w:val="2"/>
        <w:rPr>
          <w:rFonts w:hint="eastAsia" w:ascii="宋体" w:hAnsi="宋体" w:cs="宋体"/>
          <w:b/>
          <w:bCs/>
          <w:color w:val="auto"/>
          <w:sz w:val="24"/>
          <w:highlight w:val="none"/>
        </w:rPr>
      </w:pPr>
      <w:bookmarkStart w:id="374" w:name="_Toc376936764"/>
      <w:bookmarkStart w:id="375" w:name="_Toc7912"/>
      <w:bookmarkStart w:id="376" w:name="_Toc458"/>
      <w:bookmarkStart w:id="377" w:name="_Toc17567"/>
      <w:bookmarkStart w:id="378" w:name="_Toc3859"/>
      <w:bookmarkStart w:id="379" w:name="_Toc4962"/>
      <w:bookmarkStart w:id="380" w:name="_Toc325726033"/>
      <w:bookmarkStart w:id="381" w:name="_Toc20435"/>
      <w:bookmarkStart w:id="382" w:name="_Toc28018"/>
      <w:r>
        <w:rPr>
          <w:rFonts w:hint="eastAsia" w:ascii="宋体" w:hAnsi="宋体" w:cs="宋体"/>
          <w:b/>
          <w:bCs/>
          <w:color w:val="auto"/>
          <w:sz w:val="24"/>
          <w:highlight w:val="none"/>
        </w:rPr>
        <w:t>27.处罚情形</w:t>
      </w:r>
      <w:bookmarkEnd w:id="374"/>
      <w:bookmarkEnd w:id="375"/>
      <w:bookmarkEnd w:id="376"/>
      <w:bookmarkEnd w:id="377"/>
      <w:bookmarkEnd w:id="378"/>
      <w:bookmarkEnd w:id="379"/>
      <w:bookmarkEnd w:id="380"/>
      <w:bookmarkEnd w:id="381"/>
      <w:bookmarkEnd w:id="382"/>
    </w:p>
    <w:p w14:paraId="150E53B4">
      <w:pPr>
        <w:autoSpaceDE w:val="0"/>
        <w:autoSpaceDN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中标人有下列情形之一的，中标无效，磋商保证金不予退还。情节严重的，报同级财政部门依法进行处理：</w:t>
      </w:r>
    </w:p>
    <w:p w14:paraId="0606088F">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）提供虚假材料谋取中标、成交的；</w:t>
      </w:r>
    </w:p>
    <w:p w14:paraId="68147C97">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）采取不正当手段诋毁、排挤其他供应商的；</w:t>
      </w:r>
    </w:p>
    <w:p w14:paraId="3ADA447A">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）与采购人、其他供应商或者采购代理机构恶意串通的；</w:t>
      </w:r>
    </w:p>
    <w:p w14:paraId="05F1354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）向采购人、采购代理机构行贿或者提供其他不正当利益的；</w:t>
      </w:r>
    </w:p>
    <w:p w14:paraId="69B589BF">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）在招标采购过程中与采购人进行协商谈判的；</w:t>
      </w:r>
    </w:p>
    <w:p w14:paraId="7949E7E1">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）向磋商小组行贿或者提供其他不正当利益。</w:t>
      </w:r>
    </w:p>
    <w:p w14:paraId="45066E72">
      <w:pPr>
        <w:widowControl/>
        <w:spacing w:line="360" w:lineRule="auto"/>
        <w:jc w:val="center"/>
        <w:outlineLvl w:val="1"/>
        <w:rPr>
          <w:rFonts w:hint="eastAsia" w:ascii="宋体" w:hAnsi="宋体" w:cs="宋体"/>
          <w:b/>
          <w:bCs/>
          <w:color w:val="auto"/>
          <w:sz w:val="24"/>
          <w:highlight w:val="none"/>
        </w:rPr>
      </w:pPr>
      <w:bookmarkStart w:id="383" w:name="_Toc19538"/>
      <w:bookmarkStart w:id="384" w:name="_Toc376936765"/>
      <w:bookmarkStart w:id="385" w:name="_Toc5615"/>
      <w:bookmarkStart w:id="386" w:name="_Toc3382"/>
      <w:bookmarkStart w:id="387" w:name="_Toc16406"/>
      <w:bookmarkStart w:id="388" w:name="_Toc21793"/>
      <w:bookmarkStart w:id="389" w:name="_Toc325726034"/>
      <w:bookmarkStart w:id="390" w:name="_Toc14222"/>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、其他</w:t>
      </w:r>
      <w:bookmarkEnd w:id="383"/>
      <w:bookmarkEnd w:id="384"/>
      <w:bookmarkEnd w:id="385"/>
      <w:bookmarkEnd w:id="386"/>
      <w:bookmarkEnd w:id="387"/>
      <w:bookmarkEnd w:id="388"/>
      <w:bookmarkEnd w:id="389"/>
      <w:bookmarkEnd w:id="390"/>
    </w:p>
    <w:p w14:paraId="61B0AD58">
      <w:pPr>
        <w:wordWrap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3D40FCB1">
      <w:pPr>
        <w:wordWrap w:val="0"/>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1719830D">
      <w:pPr>
        <w:keepNext/>
        <w:keepLines/>
        <w:widowControl/>
        <w:snapToGrid w:val="0"/>
        <w:spacing w:line="360" w:lineRule="auto"/>
        <w:jc w:val="center"/>
        <w:outlineLvl w:val="0"/>
        <w:rPr>
          <w:rFonts w:hint="eastAsia" w:ascii="宋体" w:hAnsi="宋体" w:cs="宋体"/>
          <w:color w:val="auto"/>
          <w:sz w:val="24"/>
          <w:highlight w:val="none"/>
        </w:rPr>
      </w:pPr>
      <w:bookmarkStart w:id="391" w:name="_Toc23111"/>
      <w:r>
        <w:rPr>
          <w:rFonts w:hint="eastAsia" w:ascii="宋体" w:hAnsi="宋体" w:cs="宋体"/>
          <w:b/>
          <w:bCs/>
          <w:color w:val="auto"/>
          <w:kern w:val="28"/>
          <w:sz w:val="36"/>
          <w:szCs w:val="36"/>
          <w:highlight w:val="none"/>
        </w:rPr>
        <w:t>第四部分  采购项目合同书</w:t>
      </w:r>
      <w:bookmarkEnd w:id="391"/>
    </w:p>
    <w:p w14:paraId="368FD100">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本合同为合同范本，具体内容以最终签订的合同为准</w:t>
      </w:r>
      <w:r>
        <w:rPr>
          <w:rFonts w:hint="eastAsia" w:ascii="宋体" w:hAnsi="宋体" w:cs="宋体"/>
          <w:color w:val="auto"/>
          <w:sz w:val="24"/>
          <w:highlight w:val="none"/>
          <w:lang w:eastAsia="zh-CN"/>
        </w:rPr>
        <w:t>）</w:t>
      </w:r>
    </w:p>
    <w:p w14:paraId="22A6F7DF">
      <w:pPr>
        <w:spacing w:line="360" w:lineRule="auto"/>
        <w:rPr>
          <w:rFonts w:hint="eastAsia" w:ascii="宋体" w:hAnsi="宋体" w:cs="宋体"/>
          <w:color w:val="auto"/>
          <w:sz w:val="24"/>
          <w:highlight w:val="none"/>
        </w:rPr>
      </w:pPr>
    </w:p>
    <w:p w14:paraId="4926F4CB">
      <w:pPr>
        <w:spacing w:line="360" w:lineRule="auto"/>
        <w:rPr>
          <w:rFonts w:hint="eastAsia" w:ascii="宋体" w:hAnsi="宋体" w:cs="宋体"/>
          <w:color w:val="auto"/>
          <w:sz w:val="24"/>
          <w:highlight w:val="none"/>
        </w:rPr>
      </w:pPr>
    </w:p>
    <w:p w14:paraId="7131E9AB">
      <w:pPr>
        <w:spacing w:line="360" w:lineRule="auto"/>
        <w:rPr>
          <w:rFonts w:hint="eastAsia" w:ascii="宋体" w:hAnsi="宋体" w:cs="宋体"/>
          <w:color w:val="auto"/>
          <w:sz w:val="24"/>
          <w:highlight w:val="none"/>
        </w:rPr>
      </w:pPr>
    </w:p>
    <w:p w14:paraId="6D4A024E">
      <w:pPr>
        <w:autoSpaceDE w:val="0"/>
        <w:autoSpaceDN w:val="0"/>
        <w:spacing w:line="360" w:lineRule="auto"/>
        <w:jc w:val="center"/>
        <w:rPr>
          <w:rFonts w:hint="eastAsia" w:ascii="宋体" w:hAnsi="宋体" w:cs="宋体"/>
          <w:b/>
          <w:bCs/>
          <w:color w:val="auto"/>
          <w:sz w:val="48"/>
          <w:szCs w:val="48"/>
          <w:highlight w:val="none"/>
          <w:lang w:val="zh-CN"/>
        </w:rPr>
      </w:pPr>
      <w:r>
        <w:rPr>
          <w:rFonts w:hint="eastAsia" w:ascii="宋体" w:hAnsi="宋体" w:cs="宋体"/>
          <w:b/>
          <w:bCs/>
          <w:color w:val="auto"/>
          <w:sz w:val="48"/>
          <w:szCs w:val="48"/>
          <w:highlight w:val="none"/>
          <w:lang w:val="zh-CN"/>
        </w:rPr>
        <w:t>青海省政府采购项目合同书</w:t>
      </w:r>
    </w:p>
    <w:p w14:paraId="0E9E3F30">
      <w:pPr>
        <w:spacing w:line="360" w:lineRule="auto"/>
        <w:rPr>
          <w:rFonts w:hint="eastAsia" w:ascii="宋体" w:hAnsi="宋体" w:cs="宋体"/>
          <w:color w:val="auto"/>
          <w:sz w:val="24"/>
          <w:highlight w:val="none"/>
        </w:rPr>
      </w:pPr>
    </w:p>
    <w:p w14:paraId="38C57DA9">
      <w:pPr>
        <w:spacing w:line="360" w:lineRule="auto"/>
        <w:rPr>
          <w:rFonts w:hint="eastAsia" w:ascii="宋体" w:hAnsi="宋体" w:cs="宋体"/>
          <w:color w:val="auto"/>
          <w:sz w:val="24"/>
          <w:highlight w:val="none"/>
        </w:rPr>
      </w:pPr>
    </w:p>
    <w:p w14:paraId="731FC713">
      <w:pPr>
        <w:spacing w:line="360" w:lineRule="auto"/>
        <w:rPr>
          <w:rFonts w:hint="eastAsia" w:ascii="宋体" w:hAnsi="宋体" w:cs="宋体"/>
          <w:color w:val="auto"/>
          <w:sz w:val="24"/>
          <w:highlight w:val="none"/>
        </w:rPr>
      </w:pPr>
    </w:p>
    <w:p w14:paraId="59189CAC">
      <w:pPr>
        <w:spacing w:line="360" w:lineRule="auto"/>
        <w:rPr>
          <w:rFonts w:hint="eastAsia" w:ascii="宋体" w:hAnsi="宋体" w:cs="宋体"/>
          <w:color w:val="auto"/>
          <w:sz w:val="24"/>
          <w:highlight w:val="none"/>
        </w:rPr>
      </w:pPr>
    </w:p>
    <w:p w14:paraId="35DC48F6">
      <w:pPr>
        <w:autoSpaceDE w:val="0"/>
        <w:autoSpaceDN w:val="0"/>
        <w:spacing w:line="360" w:lineRule="auto"/>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zh-CN"/>
        </w:rPr>
        <w:t>采购项目编号：</w:t>
      </w:r>
      <w:r>
        <w:rPr>
          <w:rFonts w:hint="eastAsia" w:ascii="宋体" w:hAnsi="宋体" w:cs="宋体"/>
          <w:b/>
          <w:bCs/>
          <w:color w:val="auto"/>
          <w:sz w:val="30"/>
          <w:szCs w:val="30"/>
          <w:highlight w:val="none"/>
          <w:u w:val="single"/>
          <w:lang w:val="zh-CN"/>
        </w:rPr>
        <w:t>青海拓勤竞磋（货物）2025-010</w:t>
      </w:r>
    </w:p>
    <w:p w14:paraId="21DBD101">
      <w:pPr>
        <w:autoSpaceDE w:val="0"/>
        <w:autoSpaceDN w:val="0"/>
        <w:spacing w:line="360" w:lineRule="auto"/>
        <w:ind w:left="2108" w:hanging="2108" w:hangingChars="700"/>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lang w:val="zh-CN"/>
        </w:rPr>
        <w:t>采购项目名称：</w:t>
      </w:r>
      <w:r>
        <w:rPr>
          <w:rFonts w:hint="eastAsia" w:ascii="宋体" w:hAnsi="宋体" w:cs="宋体"/>
          <w:b/>
          <w:bCs/>
          <w:color w:val="auto"/>
          <w:sz w:val="30"/>
          <w:szCs w:val="30"/>
          <w:highlight w:val="none"/>
          <w:u w:val="single"/>
          <w:lang w:val="zh-CN"/>
        </w:rPr>
        <w:t>城西区消防救援大队2025年度消防安全进社区</w:t>
      </w:r>
      <w:r>
        <w:rPr>
          <w:rFonts w:hint="eastAsia" w:ascii="宋体" w:hAnsi="宋体" w:cs="宋体"/>
          <w:b/>
          <w:bCs/>
          <w:color w:val="auto"/>
          <w:sz w:val="30"/>
          <w:szCs w:val="30"/>
          <w:highlight w:val="none"/>
          <w:u w:val="single"/>
        </w:rPr>
        <w:t xml:space="preserve">  </w:t>
      </w:r>
    </w:p>
    <w:p w14:paraId="63690F25">
      <w:pPr>
        <w:autoSpaceDE w:val="0"/>
        <w:autoSpaceDN w:val="0"/>
        <w:spacing w:line="360" w:lineRule="auto"/>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采购项目包号：</w:t>
      </w:r>
      <w:r>
        <w:rPr>
          <w:rFonts w:hint="eastAsia" w:ascii="宋体" w:hAnsi="宋体" w:cs="宋体"/>
          <w:b/>
          <w:bCs/>
          <w:color w:val="auto"/>
          <w:sz w:val="30"/>
          <w:szCs w:val="30"/>
          <w:highlight w:val="none"/>
          <w:u w:val="single"/>
          <w:lang w:val="en-US" w:eastAsia="zh-CN"/>
        </w:rPr>
        <w:t xml:space="preserve">                  </w:t>
      </w:r>
    </w:p>
    <w:p w14:paraId="7DC2839A">
      <w:pPr>
        <w:autoSpaceDE w:val="0"/>
        <w:autoSpaceDN w:val="0"/>
        <w:spacing w:line="360" w:lineRule="auto"/>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zh-CN"/>
        </w:rPr>
        <w:t>采购合同编号：</w:t>
      </w:r>
      <w:r>
        <w:rPr>
          <w:rFonts w:hint="eastAsia" w:ascii="宋体" w:hAnsi="宋体" w:cs="宋体"/>
          <w:b/>
          <w:bCs/>
          <w:color w:val="auto"/>
          <w:sz w:val="30"/>
          <w:szCs w:val="30"/>
          <w:highlight w:val="none"/>
          <w:u w:val="single"/>
          <w:lang w:eastAsia="zh-CN"/>
        </w:rPr>
        <w:t>QH</w:t>
      </w:r>
      <w:r>
        <w:rPr>
          <w:rFonts w:hint="eastAsia" w:ascii="宋体" w:hAnsi="宋体" w:cs="宋体"/>
          <w:b/>
          <w:bCs/>
          <w:color w:val="auto"/>
          <w:sz w:val="30"/>
          <w:szCs w:val="30"/>
          <w:highlight w:val="none"/>
          <w:u w:val="single"/>
          <w:lang w:val="en-US" w:eastAsia="zh-CN"/>
        </w:rPr>
        <w:t>TQ</w:t>
      </w:r>
      <w:r>
        <w:rPr>
          <w:rFonts w:hint="eastAsia" w:ascii="宋体" w:hAnsi="宋体" w:cs="宋体"/>
          <w:b/>
          <w:bCs/>
          <w:color w:val="auto"/>
          <w:sz w:val="30"/>
          <w:szCs w:val="30"/>
          <w:highlight w:val="none"/>
          <w:u w:val="single"/>
          <w:lang w:eastAsia="zh-CN"/>
        </w:rPr>
        <w:t>-202</w:t>
      </w:r>
      <w:r>
        <w:rPr>
          <w:rFonts w:hint="eastAsia" w:ascii="宋体" w:hAnsi="宋体" w:cs="宋体"/>
          <w:b/>
          <w:bCs/>
          <w:color w:val="auto"/>
          <w:sz w:val="30"/>
          <w:szCs w:val="30"/>
          <w:highlight w:val="none"/>
          <w:u w:val="single"/>
          <w:lang w:val="en-US" w:eastAsia="zh-CN"/>
        </w:rPr>
        <w:t>5</w:t>
      </w:r>
      <w:r>
        <w:rPr>
          <w:rFonts w:hint="eastAsia" w:ascii="宋体" w:hAnsi="宋体" w:cs="宋体"/>
          <w:b/>
          <w:bCs/>
          <w:color w:val="auto"/>
          <w:sz w:val="30"/>
          <w:szCs w:val="30"/>
          <w:highlight w:val="none"/>
          <w:u w:val="single"/>
          <w:lang w:eastAsia="zh-CN"/>
        </w:rPr>
        <w:t>-0</w:t>
      </w:r>
      <w:r>
        <w:rPr>
          <w:rFonts w:hint="eastAsia" w:ascii="宋体" w:hAnsi="宋体" w:cs="宋体"/>
          <w:b/>
          <w:bCs/>
          <w:color w:val="auto"/>
          <w:sz w:val="30"/>
          <w:szCs w:val="30"/>
          <w:highlight w:val="none"/>
          <w:u w:val="single"/>
          <w:lang w:val="en-US" w:eastAsia="zh-CN"/>
        </w:rPr>
        <w:t xml:space="preserve">10    </w:t>
      </w:r>
    </w:p>
    <w:p w14:paraId="1CC65DCD">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合同金额（人民币）：</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u w:val="single"/>
        </w:rPr>
        <w:t xml:space="preserve">                              </w:t>
      </w:r>
    </w:p>
    <w:p w14:paraId="7D26B310">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采</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购</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人（甲方）：</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14:paraId="0D7EEBB8">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供 应 商（乙方）：</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14:paraId="09CFA66B">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采购日期：</w:t>
      </w:r>
      <w:r>
        <w:rPr>
          <w:rFonts w:hint="eastAsia" w:ascii="宋体" w:hAnsi="宋体" w:cs="宋体"/>
          <w:b/>
          <w:bCs/>
          <w:color w:val="auto"/>
          <w:sz w:val="30"/>
          <w:szCs w:val="30"/>
          <w:highlight w:val="none"/>
          <w:u w:val="single"/>
        </w:rPr>
        <w:t xml:space="preserve">                                      </w:t>
      </w:r>
    </w:p>
    <w:p w14:paraId="458E1BF1">
      <w:pPr>
        <w:spacing w:line="360" w:lineRule="auto"/>
        <w:ind w:firstLine="480"/>
        <w:rPr>
          <w:rFonts w:hint="eastAsia" w:ascii="宋体" w:hAnsi="宋体" w:cs="宋体"/>
          <w:color w:val="auto"/>
          <w:sz w:val="24"/>
          <w:highlight w:val="none"/>
        </w:rPr>
      </w:pPr>
    </w:p>
    <w:p w14:paraId="78E956D4">
      <w:pPr>
        <w:spacing w:line="360" w:lineRule="auto"/>
        <w:ind w:firstLine="480"/>
        <w:rPr>
          <w:rFonts w:hint="eastAsia" w:ascii="宋体" w:hAnsi="宋体" w:cs="宋体"/>
          <w:color w:val="auto"/>
          <w:sz w:val="24"/>
          <w:highlight w:val="none"/>
        </w:rPr>
      </w:pPr>
    </w:p>
    <w:p w14:paraId="00DBA1F9">
      <w:pPr>
        <w:pStyle w:val="34"/>
        <w:rPr>
          <w:rFonts w:hint="eastAsia" w:ascii="宋体" w:hAnsi="宋体" w:cs="宋体"/>
          <w:color w:val="auto"/>
          <w:sz w:val="32"/>
          <w:szCs w:val="32"/>
          <w:highlight w:val="none"/>
        </w:rPr>
      </w:pPr>
    </w:p>
    <w:p w14:paraId="203844CD">
      <w:pP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br w:type="page"/>
      </w:r>
    </w:p>
    <w:p w14:paraId="14C45F91">
      <w:pPr>
        <w:autoSpaceDE w:val="0"/>
        <w:autoSpaceDN w:val="0"/>
        <w:adjustRightInd w:val="0"/>
        <w:spacing w:line="360" w:lineRule="auto"/>
        <w:jc w:val="left"/>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采 购 人（以下简称甲方）：西宁市消防救援支队</w:t>
      </w:r>
    </w:p>
    <w:p w14:paraId="000CD801">
      <w:pPr>
        <w:autoSpaceDE w:val="0"/>
        <w:autoSpaceDN w:val="0"/>
        <w:adjustRightInd w:val="0"/>
        <w:spacing w:line="360" w:lineRule="auto"/>
        <w:jc w:val="left"/>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中 标 人（以下简称乙方）：</w:t>
      </w:r>
    </w:p>
    <w:p w14:paraId="30E3B8D6">
      <w:pPr>
        <w:pStyle w:val="14"/>
        <w:spacing w:after="0" w:line="360" w:lineRule="auto"/>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甲、乙双方根据XXXX年XX月XX日（</w:t>
      </w:r>
      <w:r>
        <w:rPr>
          <w:rFonts w:hint="eastAsia" w:ascii="宋体" w:hAnsi="宋体" w:cs="宋体"/>
          <w:color w:val="auto"/>
          <w:kern w:val="0"/>
          <w:sz w:val="24"/>
          <w:highlight w:val="none"/>
          <w:u w:val="single"/>
          <w:lang w:val="zh-CN"/>
        </w:rPr>
        <w:t>采购项目名称）</w:t>
      </w:r>
      <w:r>
        <w:rPr>
          <w:rFonts w:hint="eastAsia" w:ascii="宋体" w:hAnsi="宋体" w:cs="宋体"/>
          <w:color w:val="auto"/>
          <w:kern w:val="0"/>
          <w:sz w:val="24"/>
          <w:highlight w:val="none"/>
          <w:lang w:val="zh-CN"/>
        </w:rPr>
        <w:t>采购项目（</w:t>
      </w:r>
      <w:r>
        <w:rPr>
          <w:rFonts w:hint="eastAsia" w:ascii="宋体" w:hAnsi="宋体" w:cs="宋体"/>
          <w:color w:val="auto"/>
          <w:kern w:val="0"/>
          <w:sz w:val="24"/>
          <w:highlight w:val="none"/>
          <w:u w:val="single"/>
          <w:lang w:val="zh-CN"/>
        </w:rPr>
        <w:t>采购项目编号</w:t>
      </w:r>
      <w:r>
        <w:rPr>
          <w:rFonts w:hint="eastAsia" w:ascii="宋体" w:hAnsi="宋体" w:cs="宋体"/>
          <w:color w:val="auto"/>
          <w:kern w:val="0"/>
          <w:sz w:val="24"/>
          <w:highlight w:val="none"/>
          <w:lang w:val="zh-CN"/>
        </w:rPr>
        <w:t>）的竞争性磋商文件要求和采购代理机构出具的《成交通知书》，并经双方协商一致，签订本合同协议书。</w:t>
      </w:r>
    </w:p>
    <w:p w14:paraId="1A9630E5">
      <w:pPr>
        <w:pStyle w:val="14"/>
        <w:spacing w:after="0" w:line="360" w:lineRule="auto"/>
        <w:ind w:left="0" w:leftChars="0"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一、签订本政府采购合同的依据</w:t>
      </w:r>
    </w:p>
    <w:p w14:paraId="6B24263D">
      <w:pPr>
        <w:pStyle w:val="14"/>
        <w:spacing w:after="0" w:line="360" w:lineRule="auto"/>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本政府采购合同所附下列文件是构成本政府采购合同不可分割的部分：</w:t>
      </w:r>
    </w:p>
    <w:p w14:paraId="6B1134DE">
      <w:pPr>
        <w:pStyle w:val="14"/>
        <w:spacing w:after="0" w:line="360" w:lineRule="auto"/>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1.竞争性磋商文件；</w:t>
      </w:r>
    </w:p>
    <w:p w14:paraId="660A02EA">
      <w:pPr>
        <w:pStyle w:val="14"/>
        <w:spacing w:after="0" w:line="360" w:lineRule="auto"/>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2.竞争性磋商文件的澄清、变更公告；</w:t>
      </w:r>
    </w:p>
    <w:p w14:paraId="706364FC">
      <w:pPr>
        <w:pStyle w:val="14"/>
        <w:spacing w:after="0" w:line="360" w:lineRule="auto"/>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3.成交供应商提交的响应文件；</w:t>
      </w:r>
    </w:p>
    <w:p w14:paraId="5F82CC65">
      <w:pPr>
        <w:pStyle w:val="14"/>
        <w:spacing w:after="0" w:line="360" w:lineRule="auto"/>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4.竞争性磋商文件中规定的政府采购合同通用条款；</w:t>
      </w:r>
    </w:p>
    <w:p w14:paraId="0A7042BD">
      <w:pPr>
        <w:pStyle w:val="14"/>
        <w:spacing w:after="0" w:line="360" w:lineRule="auto"/>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5.成交通知书；</w:t>
      </w:r>
    </w:p>
    <w:p w14:paraId="249B9441">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二、合同标的及金额                                       单位：元</w:t>
      </w:r>
    </w:p>
    <w:tbl>
      <w:tblPr>
        <w:tblStyle w:val="37"/>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29"/>
        <w:gridCol w:w="1229"/>
        <w:gridCol w:w="1229"/>
        <w:gridCol w:w="1229"/>
        <w:gridCol w:w="1229"/>
        <w:gridCol w:w="1229"/>
        <w:gridCol w:w="1230"/>
      </w:tblGrid>
      <w:tr w14:paraId="68B8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29" w:type="dxa"/>
            <w:vAlign w:val="center"/>
          </w:tcPr>
          <w:p w14:paraId="6AA9CF31">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rPr>
              <w:t>序号</w:t>
            </w:r>
          </w:p>
        </w:tc>
        <w:tc>
          <w:tcPr>
            <w:tcW w:w="1229" w:type="dxa"/>
            <w:vAlign w:val="center"/>
          </w:tcPr>
          <w:p w14:paraId="7762F0CD">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rPr>
              <w:t>产品</w:t>
            </w: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rPr>
              <w:t>称</w:t>
            </w:r>
          </w:p>
        </w:tc>
        <w:tc>
          <w:tcPr>
            <w:tcW w:w="1229" w:type="dxa"/>
            <w:vAlign w:val="center"/>
          </w:tcPr>
          <w:p w14:paraId="5D82E62B">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rPr>
              <w:t>品牌</w:t>
            </w:r>
          </w:p>
        </w:tc>
        <w:tc>
          <w:tcPr>
            <w:tcW w:w="1229" w:type="dxa"/>
            <w:vAlign w:val="center"/>
          </w:tcPr>
          <w:p w14:paraId="5A843EBC">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rPr>
              <w:t>规格或型号</w:t>
            </w:r>
          </w:p>
        </w:tc>
        <w:tc>
          <w:tcPr>
            <w:tcW w:w="1229" w:type="dxa"/>
            <w:vAlign w:val="center"/>
          </w:tcPr>
          <w:p w14:paraId="0832FB3A">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rPr>
              <w:t>生产厂家</w:t>
            </w:r>
          </w:p>
        </w:tc>
        <w:tc>
          <w:tcPr>
            <w:tcW w:w="1229" w:type="dxa"/>
            <w:vAlign w:val="center"/>
          </w:tcPr>
          <w:p w14:paraId="7C306A2C">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rPr>
              <w:t>数量及单位</w:t>
            </w:r>
          </w:p>
        </w:tc>
        <w:tc>
          <w:tcPr>
            <w:tcW w:w="1229" w:type="dxa"/>
            <w:vAlign w:val="center"/>
          </w:tcPr>
          <w:p w14:paraId="18C33CE8">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rPr>
              <w:t>单价</w:t>
            </w:r>
          </w:p>
        </w:tc>
        <w:tc>
          <w:tcPr>
            <w:tcW w:w="1230" w:type="dxa"/>
            <w:vAlign w:val="center"/>
          </w:tcPr>
          <w:p w14:paraId="3CA6B8CD">
            <w:pPr>
              <w:bidi w:val="0"/>
              <w:spacing w:line="240" w:lineRule="auto"/>
              <w:ind w:left="0" w:leftChars="0" w:firstLine="0" w:firstLineChars="0"/>
              <w:jc w:val="center"/>
              <w:rPr>
                <w:rFonts w:hint="eastAsia" w:ascii="宋体" w:hAnsi="宋体" w:eastAsia="宋体" w:cs="宋体"/>
                <w:color w:val="auto"/>
                <w:sz w:val="24"/>
                <w:szCs w:val="24"/>
                <w:highlight w:val="none"/>
                <w:vertAlign w:val="baseline"/>
                <w:lang w:val="zh-CN" w:eastAsia="zh-CN"/>
              </w:rPr>
            </w:pPr>
            <w:r>
              <w:rPr>
                <w:rFonts w:hint="eastAsia" w:ascii="宋体" w:hAnsi="宋体" w:eastAsia="宋体" w:cs="宋体"/>
                <w:color w:val="auto"/>
                <w:sz w:val="24"/>
                <w:szCs w:val="24"/>
                <w:highlight w:val="none"/>
                <w:lang w:eastAsia="zh-CN"/>
              </w:rPr>
              <w:t>小计</w:t>
            </w:r>
          </w:p>
        </w:tc>
      </w:tr>
      <w:tr w14:paraId="1DC4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29" w:type="dxa"/>
          </w:tcPr>
          <w:p w14:paraId="6973F253">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124ED83">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754958BB">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42549F8D">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566749A7">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6BF3F053">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774006FA">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30" w:type="dxa"/>
          </w:tcPr>
          <w:p w14:paraId="77243DEF">
            <w:pPr>
              <w:pStyle w:val="118"/>
              <w:numPr>
                <w:ilvl w:val="1"/>
                <w:numId w:val="0"/>
              </w:numPr>
              <w:rPr>
                <w:rFonts w:hint="eastAsia" w:ascii="宋体" w:hAnsi="宋体" w:eastAsia="宋体" w:cs="宋体"/>
                <w:color w:val="auto"/>
                <w:sz w:val="24"/>
                <w:szCs w:val="24"/>
                <w:highlight w:val="none"/>
                <w:vertAlign w:val="baseline"/>
                <w:lang w:val="zh-CN" w:eastAsia="zh-CN"/>
              </w:rPr>
            </w:pPr>
          </w:p>
        </w:tc>
      </w:tr>
      <w:tr w14:paraId="69EE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29" w:type="dxa"/>
          </w:tcPr>
          <w:p w14:paraId="4B8FA31A">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A40D8D1">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463C1DAC">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4333234">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60ADBC1">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69F20F62">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12569BC">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30" w:type="dxa"/>
          </w:tcPr>
          <w:p w14:paraId="7B92CA42">
            <w:pPr>
              <w:pStyle w:val="118"/>
              <w:numPr>
                <w:ilvl w:val="1"/>
                <w:numId w:val="0"/>
              </w:numPr>
              <w:rPr>
                <w:rFonts w:hint="eastAsia" w:ascii="宋体" w:hAnsi="宋体" w:eastAsia="宋体" w:cs="宋体"/>
                <w:color w:val="auto"/>
                <w:sz w:val="24"/>
                <w:szCs w:val="24"/>
                <w:highlight w:val="none"/>
                <w:vertAlign w:val="baseline"/>
                <w:lang w:val="zh-CN" w:eastAsia="zh-CN"/>
              </w:rPr>
            </w:pPr>
          </w:p>
        </w:tc>
      </w:tr>
      <w:tr w14:paraId="747C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29" w:type="dxa"/>
          </w:tcPr>
          <w:p w14:paraId="4347B0CF">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C2108CD">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738F050F">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66CE8CF8">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C8530FF">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08F72EAF">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29" w:type="dxa"/>
          </w:tcPr>
          <w:p w14:paraId="5B041DF7">
            <w:pPr>
              <w:pStyle w:val="118"/>
              <w:numPr>
                <w:ilvl w:val="1"/>
                <w:numId w:val="0"/>
              </w:numPr>
              <w:rPr>
                <w:rFonts w:hint="eastAsia" w:ascii="宋体" w:hAnsi="宋体" w:eastAsia="宋体" w:cs="宋体"/>
                <w:color w:val="auto"/>
                <w:sz w:val="24"/>
                <w:szCs w:val="24"/>
                <w:highlight w:val="none"/>
                <w:vertAlign w:val="baseline"/>
                <w:lang w:val="zh-CN" w:eastAsia="zh-CN"/>
              </w:rPr>
            </w:pPr>
          </w:p>
        </w:tc>
        <w:tc>
          <w:tcPr>
            <w:tcW w:w="1230" w:type="dxa"/>
          </w:tcPr>
          <w:p w14:paraId="3080794C">
            <w:pPr>
              <w:pStyle w:val="118"/>
              <w:numPr>
                <w:ilvl w:val="1"/>
                <w:numId w:val="0"/>
              </w:numPr>
              <w:rPr>
                <w:rFonts w:hint="eastAsia" w:ascii="宋体" w:hAnsi="宋体" w:eastAsia="宋体" w:cs="宋体"/>
                <w:color w:val="auto"/>
                <w:sz w:val="24"/>
                <w:szCs w:val="24"/>
                <w:highlight w:val="none"/>
                <w:vertAlign w:val="baseline"/>
                <w:lang w:val="zh-CN" w:eastAsia="zh-CN"/>
              </w:rPr>
            </w:pPr>
          </w:p>
        </w:tc>
      </w:tr>
      <w:tr w14:paraId="13A2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58" w:type="dxa"/>
            <w:gridSpan w:val="2"/>
          </w:tcPr>
          <w:p w14:paraId="0208C00E">
            <w:pPr>
              <w:pStyle w:val="118"/>
              <w:numPr>
                <w:ilvl w:val="1"/>
                <w:numId w:val="0"/>
              </w:num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合计</w:t>
            </w:r>
          </w:p>
        </w:tc>
        <w:tc>
          <w:tcPr>
            <w:tcW w:w="7375" w:type="dxa"/>
            <w:gridSpan w:val="6"/>
          </w:tcPr>
          <w:p w14:paraId="788ED79E">
            <w:pPr>
              <w:pStyle w:val="118"/>
              <w:numPr>
                <w:ilvl w:val="1"/>
                <w:numId w:val="0"/>
              </w:numPr>
              <w:rPr>
                <w:rFonts w:hint="eastAsia" w:ascii="宋体" w:hAnsi="宋体" w:eastAsia="宋体" w:cs="宋体"/>
                <w:color w:val="auto"/>
                <w:sz w:val="24"/>
                <w:szCs w:val="24"/>
                <w:highlight w:val="none"/>
                <w:vertAlign w:val="baseline"/>
                <w:lang w:val="zh-CN" w:eastAsia="zh-CN"/>
              </w:rPr>
            </w:pPr>
          </w:p>
        </w:tc>
      </w:tr>
    </w:tbl>
    <w:p w14:paraId="790F67C8">
      <w:pPr>
        <w:autoSpaceDE w:val="0"/>
        <w:autoSpaceDN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根据上述政府采购合同文件要求，本政府采购合同的总金额为人民币</w:t>
      </w:r>
      <w:r>
        <w:rPr>
          <w:rFonts w:hint="eastAsia" w:ascii="宋体" w:hAnsi="宋体" w:eastAsia="宋体" w:cs="宋体"/>
          <w:color w:val="auto"/>
          <w:kern w:val="0"/>
          <w:sz w:val="24"/>
          <w:szCs w:val="24"/>
          <w:highlight w:val="none"/>
          <w:u w:val="single"/>
        </w:rPr>
        <w:t xml:space="preserve">           </w:t>
      </w:r>
    </w:p>
    <w:p w14:paraId="061BC3C6">
      <w:pPr>
        <w:autoSpaceDE w:val="0"/>
        <w:autoSpaceDN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（大写）</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元。</w:t>
      </w:r>
    </w:p>
    <w:p w14:paraId="51CC9643">
      <w:pPr>
        <w:autoSpaceDE w:val="0"/>
        <w:autoSpaceDN w:val="0"/>
        <w:spacing w:line="360" w:lineRule="auto"/>
        <w:ind w:firstLine="36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本合同以人民币进行结算，合同总价包括：</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val="zh-CN"/>
        </w:rPr>
        <w:t>产品费、验收费、手续费、包装费、运输费、保险费、安装调试费、培训费、售前、售中、售后服务费、成交服务费、税金及不可预见费等全部费用。</w:t>
      </w:r>
    </w:p>
    <w:p w14:paraId="1AAF4606">
      <w:pPr>
        <w:numPr>
          <w:ilvl w:val="0"/>
          <w:numId w:val="0"/>
        </w:num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bidi="ar-SA"/>
        </w:rPr>
        <w:t>三、</w:t>
      </w:r>
      <w:r>
        <w:rPr>
          <w:rFonts w:hint="eastAsia" w:ascii="宋体" w:hAnsi="宋体" w:eastAsia="宋体" w:cs="宋体"/>
          <w:color w:val="auto"/>
          <w:kern w:val="0"/>
          <w:sz w:val="24"/>
          <w:szCs w:val="24"/>
          <w:highlight w:val="none"/>
          <w:lang w:val="zh-CN"/>
        </w:rPr>
        <w:t>交付时间、地点和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要求</w:t>
      </w:r>
    </w:p>
    <w:p w14:paraId="4F279C9D">
      <w:pPr>
        <w:autoSpaceDE w:val="0"/>
        <w:autoSpaceDN w:val="0"/>
        <w:spacing w:line="360" w:lineRule="auto"/>
        <w:ind w:firstLine="482" w:firstLineChars="200"/>
        <w:rPr>
          <w:rFonts w:hint="eastAsia" w:ascii="宋体" w:hAnsi="宋体" w:eastAsia="宋体" w:cs="宋体"/>
          <w:b/>
          <w:bCs/>
          <w:color w:val="auto"/>
          <w:kern w:val="0"/>
          <w:sz w:val="24"/>
          <w:szCs w:val="24"/>
          <w:highlight w:val="yellow"/>
          <w:lang w:val="zh-CN"/>
        </w:rPr>
      </w:pPr>
      <w:r>
        <w:rPr>
          <w:rFonts w:hint="eastAsia" w:ascii="宋体" w:hAnsi="宋体" w:eastAsia="宋体" w:cs="宋体"/>
          <w:b/>
          <w:bCs/>
          <w:color w:val="auto"/>
          <w:kern w:val="0"/>
          <w:sz w:val="24"/>
          <w:szCs w:val="24"/>
          <w:highlight w:val="none"/>
          <w:lang w:val="zh-CN"/>
        </w:rPr>
        <w:t>1.</w:t>
      </w:r>
      <w:r>
        <w:rPr>
          <w:rFonts w:hint="eastAsia" w:ascii="宋体" w:hAnsi="宋体" w:eastAsia="宋体" w:cs="宋体"/>
          <w:b/>
          <w:bCs/>
          <w:color w:val="auto"/>
          <w:kern w:val="0"/>
          <w:sz w:val="24"/>
          <w:szCs w:val="24"/>
          <w:highlight w:val="none"/>
          <w:lang w:val="en-US" w:eastAsia="zh-CN"/>
        </w:rPr>
        <w:t>交付时间</w:t>
      </w:r>
      <w:r>
        <w:rPr>
          <w:rFonts w:hint="eastAsia" w:ascii="宋体" w:hAnsi="宋体" w:eastAsia="宋体" w:cs="宋体"/>
          <w:b/>
          <w:bCs/>
          <w:color w:val="auto"/>
          <w:kern w:val="0"/>
          <w:sz w:val="24"/>
          <w:szCs w:val="24"/>
          <w:highlight w:val="none"/>
          <w:lang w:val="zh-CN"/>
        </w:rPr>
        <w:t>：合同签订后45个工作日内完成到货、安装、调试、标线、投入正式使用</w:t>
      </w:r>
      <w:r>
        <w:rPr>
          <w:rFonts w:hint="eastAsia" w:ascii="宋体" w:hAnsi="宋体" w:cs="宋体"/>
          <w:b/>
          <w:bCs/>
          <w:color w:val="auto"/>
          <w:kern w:val="0"/>
          <w:sz w:val="24"/>
          <w:szCs w:val="24"/>
          <w:highlight w:val="none"/>
          <w:lang w:val="zh-CN"/>
        </w:rPr>
        <w:t>。</w:t>
      </w:r>
    </w:p>
    <w:p w14:paraId="07E7EF35">
      <w:pPr>
        <w:autoSpaceDE w:val="0"/>
        <w:autoSpaceDN w:val="0"/>
        <w:spacing w:line="360" w:lineRule="auto"/>
        <w:ind w:firstLine="723" w:firstLineChars="300"/>
        <w:jc w:val="left"/>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交付及服务地点</w:t>
      </w:r>
      <w:r>
        <w:rPr>
          <w:rFonts w:hint="eastAsia" w:ascii="宋体" w:hAnsi="宋体" w:eastAsia="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en-US" w:eastAsia="zh-CN"/>
        </w:rPr>
        <w:t>甲方指定地点</w:t>
      </w:r>
    </w:p>
    <w:p w14:paraId="68F7D38A">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bidi="ar-SA"/>
        </w:rPr>
        <w:t>2、</w:t>
      </w:r>
      <w:r>
        <w:rPr>
          <w:rFonts w:hint="eastAsia" w:ascii="宋体" w:hAnsi="宋体" w:eastAsia="宋体" w:cs="宋体"/>
          <w:color w:val="auto"/>
          <w:kern w:val="0"/>
          <w:sz w:val="24"/>
          <w:szCs w:val="24"/>
          <w:highlight w:val="none"/>
          <w:lang w:val="zh-CN"/>
        </w:rPr>
        <w:t>乙方提供不符合竞争性磋商文件和本合同规定的产品，甲方有权拒绝接收。</w:t>
      </w:r>
    </w:p>
    <w:p w14:paraId="41592CC8">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w:t>
      </w:r>
      <w:r>
        <w:rPr>
          <w:rFonts w:hint="eastAsia" w:ascii="宋体" w:hAnsi="宋体" w:eastAsia="宋体" w:cs="宋体"/>
          <w:color w:val="auto"/>
          <w:kern w:val="0"/>
          <w:sz w:val="24"/>
          <w:szCs w:val="24"/>
          <w:highlight w:val="none"/>
          <w:lang w:val="zh-CN"/>
        </w:rPr>
        <w:t>乙方应将提供产品的装箱清单、用户手册、原厂保修卡、随机资料、工具和备品、备件等（如有）交付给甲方，如有缺失应及时补齐，否则视为逾期交货</w:t>
      </w:r>
      <w:r>
        <w:rPr>
          <w:rFonts w:hint="eastAsia" w:ascii="宋体" w:hAnsi="宋体" w:eastAsia="宋体" w:cs="宋体"/>
          <w:color w:val="auto"/>
          <w:kern w:val="0"/>
          <w:sz w:val="24"/>
          <w:szCs w:val="24"/>
          <w:highlight w:val="none"/>
          <w:lang w:val="zh-CN" w:eastAsia="zh-CN"/>
        </w:rPr>
        <w:t>。</w:t>
      </w:r>
    </w:p>
    <w:p w14:paraId="57DB831C">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zh-CN"/>
        </w:rPr>
        <w:t>甲方应当在到货安装、调试完后</w:t>
      </w:r>
      <w:r>
        <w:rPr>
          <w:rFonts w:hint="eastAsia" w:ascii="宋体" w:hAnsi="宋体" w:eastAsia="宋体" w:cs="宋体"/>
          <w:color w:val="auto"/>
          <w:kern w:val="0"/>
          <w:sz w:val="24"/>
          <w:szCs w:val="24"/>
          <w:highlight w:val="none"/>
          <w:lang w:val="zh-CN" w:eastAsia="zh-CN"/>
        </w:rPr>
        <w:t>，合同所涉及的设备正常运行2</w:t>
      </w:r>
      <w:r>
        <w:rPr>
          <w:rFonts w:hint="eastAsia" w:ascii="宋体" w:hAnsi="宋体" w:eastAsia="宋体" w:cs="宋体"/>
          <w:color w:val="auto"/>
          <w:kern w:val="0"/>
          <w:sz w:val="24"/>
          <w:szCs w:val="24"/>
          <w:highlight w:val="none"/>
          <w:lang w:val="zh-CN"/>
        </w:rPr>
        <w:t>0个工作日内进行验收，</w:t>
      </w:r>
      <w:r>
        <w:rPr>
          <w:rFonts w:hint="eastAsia" w:ascii="宋体" w:hAnsi="宋体" w:eastAsia="宋体" w:cs="宋体"/>
          <w:color w:val="auto"/>
          <w:kern w:val="0"/>
          <w:sz w:val="24"/>
          <w:szCs w:val="24"/>
          <w:highlight w:val="none"/>
          <w:lang w:val="zh-CN" w:eastAsia="zh-CN"/>
        </w:rPr>
        <w:t>逾期不验收的，乙方可视为验收合格。</w:t>
      </w:r>
      <w:r>
        <w:rPr>
          <w:rFonts w:hint="eastAsia" w:ascii="宋体" w:hAnsi="宋体" w:eastAsia="宋体" w:cs="宋体"/>
          <w:color w:val="auto"/>
          <w:kern w:val="0"/>
          <w:sz w:val="24"/>
          <w:szCs w:val="24"/>
          <w:highlight w:val="none"/>
          <w:lang w:val="zh-CN"/>
        </w:rPr>
        <w:t>验收合格后，由甲乙双方签署产品验收单并加盖采购单位公章，甲乙双方各执一份</w:t>
      </w:r>
      <w:r>
        <w:rPr>
          <w:rFonts w:hint="eastAsia" w:ascii="宋体" w:hAnsi="宋体" w:eastAsia="宋体" w:cs="宋体"/>
          <w:color w:val="auto"/>
          <w:kern w:val="0"/>
          <w:sz w:val="24"/>
          <w:szCs w:val="24"/>
          <w:highlight w:val="none"/>
          <w:lang w:val="zh-CN" w:eastAsia="zh-CN"/>
        </w:rPr>
        <w:t>。</w:t>
      </w:r>
    </w:p>
    <w:p w14:paraId="69DDD009">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甲方在验收过程中发现乙方有违约问题，可按竞争性磋商文件的规定及磋商响应文件的承诺要求乙方及时予以解决。</w:t>
      </w:r>
    </w:p>
    <w:p w14:paraId="30559AB0">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eastAsia="zh-CN"/>
        </w:rPr>
        <w:t>乙方需向甲方提供两</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lang w:val="zh-CN" w:eastAsia="zh-CN"/>
        </w:rPr>
        <w:t>原厂免费维保服务</w:t>
      </w:r>
      <w:r>
        <w:rPr>
          <w:rFonts w:hint="eastAsia" w:ascii="宋体" w:hAnsi="宋体" w:eastAsia="宋体" w:cs="宋体"/>
          <w:color w:val="auto"/>
          <w:kern w:val="0"/>
          <w:sz w:val="24"/>
          <w:szCs w:val="24"/>
          <w:highlight w:val="none"/>
          <w:lang w:val="zh-CN"/>
        </w:rPr>
        <w:t>、7×24小时售后服务</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提供设备发生故障时及时更换</w:t>
      </w:r>
      <w:r>
        <w:rPr>
          <w:rFonts w:hint="eastAsia" w:ascii="宋体" w:hAnsi="宋体" w:eastAsia="宋体" w:cs="宋体"/>
          <w:color w:val="auto"/>
          <w:kern w:val="0"/>
          <w:sz w:val="24"/>
          <w:szCs w:val="24"/>
          <w:highlight w:val="none"/>
          <w:lang w:val="zh-CN" w:eastAsia="zh-CN"/>
        </w:rPr>
        <w:t>原厂配</w:t>
      </w:r>
      <w:r>
        <w:rPr>
          <w:rFonts w:hint="eastAsia" w:ascii="宋体" w:hAnsi="宋体" w:eastAsia="宋体" w:cs="宋体"/>
          <w:color w:val="auto"/>
          <w:kern w:val="0"/>
          <w:sz w:val="24"/>
          <w:szCs w:val="24"/>
          <w:highlight w:val="none"/>
          <w:lang w:val="zh-CN"/>
        </w:rPr>
        <w:t>件服务</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提供保障设备正常运行服务</w:t>
      </w:r>
      <w:r>
        <w:rPr>
          <w:rFonts w:hint="eastAsia" w:ascii="宋体" w:hAnsi="宋体" w:eastAsia="宋体" w:cs="宋体"/>
          <w:color w:val="auto"/>
          <w:kern w:val="0"/>
          <w:sz w:val="24"/>
          <w:szCs w:val="24"/>
          <w:highlight w:val="none"/>
          <w:lang w:val="zh-CN" w:eastAsia="zh-CN"/>
        </w:rPr>
        <w:t>。</w:t>
      </w:r>
    </w:p>
    <w:p w14:paraId="10C4408C">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7、</w:t>
      </w:r>
      <w:r>
        <w:rPr>
          <w:rFonts w:hint="eastAsia" w:ascii="宋体" w:hAnsi="宋体" w:eastAsia="宋体" w:cs="宋体"/>
          <w:color w:val="auto"/>
          <w:kern w:val="0"/>
          <w:sz w:val="24"/>
          <w:szCs w:val="24"/>
          <w:highlight w:val="none"/>
          <w:lang w:val="zh-CN"/>
        </w:rPr>
        <w:t>合同签订并生效后乙方须向甲方</w:t>
      </w:r>
      <w:r>
        <w:rPr>
          <w:rFonts w:hint="eastAsia" w:ascii="宋体" w:hAnsi="宋体" w:eastAsia="宋体" w:cs="宋体"/>
          <w:color w:val="auto"/>
          <w:kern w:val="0"/>
          <w:sz w:val="24"/>
          <w:szCs w:val="24"/>
          <w:highlight w:val="none"/>
          <w:lang w:val="zh-CN" w:eastAsia="zh-CN"/>
        </w:rPr>
        <w:t>保卫</w:t>
      </w:r>
      <w:r>
        <w:rPr>
          <w:rFonts w:hint="eastAsia" w:ascii="宋体" w:hAnsi="宋体" w:eastAsia="宋体" w:cs="宋体"/>
          <w:color w:val="auto"/>
          <w:kern w:val="0"/>
          <w:sz w:val="24"/>
          <w:szCs w:val="24"/>
          <w:highlight w:val="none"/>
          <w:lang w:val="zh-CN"/>
        </w:rPr>
        <w:t>科提供详细的售后服务计划及承诺书，包含但不限于售后服务体系及产品文档。</w:t>
      </w:r>
    </w:p>
    <w:p w14:paraId="0CD0FE93">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8、</w:t>
      </w:r>
      <w:r>
        <w:rPr>
          <w:rFonts w:hint="eastAsia" w:ascii="宋体" w:hAnsi="宋体" w:eastAsia="宋体" w:cs="宋体"/>
          <w:color w:val="auto"/>
          <w:kern w:val="0"/>
          <w:sz w:val="24"/>
          <w:szCs w:val="24"/>
          <w:highlight w:val="none"/>
          <w:lang w:val="zh-CN"/>
        </w:rPr>
        <w:t>乙方需按甲方要求提供增值税普通发票。</w:t>
      </w:r>
    </w:p>
    <w:p w14:paraId="75B30018">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四、付款及验收方式</w:t>
      </w:r>
    </w:p>
    <w:p w14:paraId="048EA38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（一）付款方式</w:t>
      </w:r>
    </w:p>
    <w:p w14:paraId="46BD395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kern w:val="2"/>
          <w:position w:val="0"/>
          <w:sz w:val="24"/>
          <w:szCs w:val="24"/>
          <w:highlight w:val="none"/>
          <w:lang w:val="en-US" w:eastAsia="zh-CN" w:bidi="ar-SA"/>
        </w:rPr>
        <w:t>付款方式及保函</w:t>
      </w:r>
      <w:r>
        <w:rPr>
          <w:rFonts w:hint="eastAsia" w:ascii="宋体" w:hAnsi="宋体" w:cs="宋体"/>
          <w:color w:val="auto"/>
          <w:spacing w:val="0"/>
          <w:w w:val="100"/>
          <w:kern w:val="2"/>
          <w:position w:val="0"/>
          <w:sz w:val="24"/>
          <w:szCs w:val="24"/>
          <w:highlight w:val="none"/>
          <w:lang w:val="en-US" w:eastAsia="zh-CN" w:bidi="ar-SA"/>
        </w:rPr>
        <w:t>：</w:t>
      </w:r>
      <w:r>
        <w:rPr>
          <w:rFonts w:hint="eastAsia" w:ascii="宋体" w:hAnsi="宋体" w:eastAsia="宋体" w:cs="宋体"/>
          <w:color w:val="auto"/>
          <w:spacing w:val="0"/>
          <w:w w:val="100"/>
          <w:kern w:val="2"/>
          <w:position w:val="0"/>
          <w:sz w:val="24"/>
          <w:szCs w:val="24"/>
          <w:highlight w:val="none"/>
          <w:lang w:val="en-US" w:eastAsia="zh-CN" w:bidi="ar-SA"/>
        </w:rPr>
        <w:t>①签订合同后乙方应当出具保险公司及担保公司履约保函。②收到乙方保函一个月内，甲方向乙方支付25%预付，待整体验收合格后一个月内支付剩余尾款。（特殊情况除外，财政不批款、系统原因等）</w:t>
      </w:r>
    </w:p>
    <w:p w14:paraId="73EB737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kern w:val="2"/>
          <w:position w:val="0"/>
          <w:sz w:val="24"/>
          <w:szCs w:val="24"/>
          <w:highlight w:val="none"/>
          <w:lang w:val="en-US" w:eastAsia="zh-CN" w:bidi="ar-SA"/>
        </w:rPr>
        <w:t>（二）</w:t>
      </w:r>
      <w:r>
        <w:rPr>
          <w:rFonts w:hint="eastAsia" w:ascii="宋体" w:hAnsi="宋体" w:eastAsia="宋体" w:cs="宋体"/>
          <w:color w:val="auto"/>
          <w:spacing w:val="0"/>
          <w:w w:val="100"/>
          <w:position w:val="0"/>
          <w:sz w:val="24"/>
          <w:szCs w:val="24"/>
          <w:highlight w:val="none"/>
          <w:lang w:val="en-US" w:eastAsia="zh-CN"/>
        </w:rPr>
        <w:t>验收方式</w:t>
      </w:r>
    </w:p>
    <w:p w14:paraId="4A407D74">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eastAsia="zh-CN"/>
        </w:rPr>
        <w:t>时间：到货后根据招标参数先进行资产验收，安装调试并交付采购人正常使用30个日历日内验收</w:t>
      </w:r>
    </w:p>
    <w:p w14:paraId="5A3BB07D">
      <w:pPr>
        <w:numPr>
          <w:ilvl w:val="0"/>
          <w:numId w:val="0"/>
        </w:numPr>
        <w:autoSpaceDE w:val="0"/>
        <w:autoSpaceDN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验收地点：</w:t>
      </w:r>
      <w:r>
        <w:rPr>
          <w:rFonts w:hint="eastAsia" w:ascii="宋体" w:hAnsi="宋体" w:cs="宋体"/>
          <w:color w:val="auto"/>
          <w:kern w:val="0"/>
          <w:sz w:val="24"/>
          <w:szCs w:val="24"/>
          <w:highlight w:val="none"/>
          <w:lang w:val="en-US" w:eastAsia="zh-CN"/>
        </w:rPr>
        <w:t>甲方指定地点</w:t>
      </w:r>
    </w:p>
    <w:p w14:paraId="6D9482BC">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验收方式：现场验收</w:t>
      </w:r>
    </w:p>
    <w:p w14:paraId="59DBE41B">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主体：西宁市消防救援支队、城西区消防救援大队、乙方、第三方审计公司。</w:t>
      </w:r>
    </w:p>
    <w:p w14:paraId="383CFE75">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5、验收内容及标准</w:t>
      </w:r>
    </w:p>
    <w:p w14:paraId="29033443">
      <w:pPr>
        <w:numPr>
          <w:ilvl w:val="0"/>
          <w:numId w:val="0"/>
        </w:numPr>
        <w:autoSpaceDE w:val="0"/>
        <w:autoSpaceDN w:val="0"/>
        <w:spacing w:line="360" w:lineRule="auto"/>
        <w:ind w:firstLine="960" w:firstLineChars="4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（1）验收内容：合同、技术参数</w:t>
      </w:r>
    </w:p>
    <w:p w14:paraId="7BEB7E7B">
      <w:pPr>
        <w:numPr>
          <w:ilvl w:val="0"/>
          <w:numId w:val="0"/>
        </w:numPr>
        <w:autoSpaceDE w:val="0"/>
        <w:autoSpaceDN w:val="0"/>
        <w:spacing w:line="360" w:lineRule="auto"/>
        <w:ind w:firstLine="960" w:firstLineChars="4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（2）验收标准：确保设备正常使用，符合技术参数所有条款。</w:t>
      </w:r>
    </w:p>
    <w:p w14:paraId="05B1DAE2">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6、验收程序：</w:t>
      </w:r>
    </w:p>
    <w:p w14:paraId="7BE67DC6">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（1）货物运抵现场后，双方应及时开箱验收，并制作验收记录，以确认与本合同约定的数量、型号等是否一致。</w:t>
      </w:r>
    </w:p>
    <w:p w14:paraId="0539D1C2">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（2）乙方应在交货前对货物的质量、规格、数量等进行详细而全面的检验，并出具证明货物符合合同规定的文件。该文件将作为申请付款单据的一部分，但有关质量、规格、数量的检验不应视为最终检验。</w:t>
      </w:r>
    </w:p>
    <w:p w14:paraId="29B74436">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（3）开箱验收中如发现货物的数量、规格与合同约定不符，甲方有权拒收货物，乙方应及时按甲方要求免费对拒收货物采取更换或其他必要的补救措施，直至开箱验收合格，方视为乙方完成交货。</w:t>
      </w:r>
    </w:p>
    <w:p w14:paraId="76B277A3">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（4）交货完成后，乙方应及时组装、调试、试运行，按照合同条款规定的试运行完成后，双方及时组织对货物检验验收。合同双方均须派人参加合同要求双方参加的试验、检验。</w:t>
      </w:r>
    </w:p>
    <w:p w14:paraId="23CF2825">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（5）在具体实施合同规定的检验验收之前，乙方需提前提交相应的测试计划（包括测试程序、测试内容和检验标准、试验时间安排等）供甲方确认。</w:t>
      </w:r>
    </w:p>
    <w:p w14:paraId="7BC510B9">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（6）除需甲方确认的试验验收外，乙方还应对所有检验验收测试的结果、步骤、原始数据等作妥善记录。如甲方要求，乙方应提供这些记录给甲方。</w:t>
      </w:r>
    </w:p>
    <w:p w14:paraId="37EE4D8B">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（7）检验测试出现全部或部分未达到本合同所约定的技术指标，甲方有权选择下列任一处理方式：</w:t>
      </w:r>
    </w:p>
    <w:p w14:paraId="3042DC19">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a.重新测试直至合格为止；</w:t>
      </w:r>
    </w:p>
    <w:p w14:paraId="5E544B2D">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b.要求乙方对货物进行免费更换，然后重新测试直至合格为止；</w:t>
      </w:r>
    </w:p>
    <w:p w14:paraId="312741A2">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无论选择何种方式，甲方因此而发生的因乙方原因引起的所有费用均由乙方负担。</w:t>
      </w:r>
    </w:p>
    <w:p w14:paraId="324DFED1">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（8）使用过程检验</w:t>
      </w:r>
    </w:p>
    <w:p w14:paraId="7A163585">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9）在合同规定的质量保证期内，发现设备的质量或规格与合同规定不符，或证明设备有缺陷，包括潜在的缺陷或使用不合适的原材料等，由甲方组织质检（相关检测费用由乙方承担），据质检报告及质量保证条款向乙方提出索赔，此索赔并不免除乙方应承担的合同义务。</w:t>
      </w:r>
    </w:p>
    <w:p w14:paraId="0A4A5030">
      <w:pPr>
        <w:numPr>
          <w:ilvl w:val="0"/>
          <w:numId w:val="0"/>
        </w:num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（10）如果合同双方对乙方提供的上述试验结果报告的解释有分歧，双方须于出现分歧后10天内给对方声明，以陈述己方的观点。声明须附有关证据。分歧应通过协商解决。</w:t>
      </w:r>
    </w:p>
    <w:p w14:paraId="3F743F8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五、合同的变更、终止与转让</w:t>
      </w:r>
    </w:p>
    <w:p w14:paraId="12596767">
      <w:pPr>
        <w:autoSpaceDE w:val="0"/>
        <w:autoSpaceDN w:val="0"/>
        <w:spacing w:line="360" w:lineRule="auto"/>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除《中华人民共和国政府采购法》第</w:t>
      </w:r>
      <w:r>
        <w:rPr>
          <w:rFonts w:hint="eastAsia" w:ascii="宋体" w:hAnsi="宋体" w:eastAsia="宋体" w:cs="宋体"/>
          <w:color w:val="auto"/>
          <w:kern w:val="0"/>
          <w:sz w:val="24"/>
          <w:szCs w:val="24"/>
          <w:highlight w:val="none"/>
        </w:rPr>
        <w:t>50</w:t>
      </w:r>
      <w:r>
        <w:rPr>
          <w:rFonts w:hint="eastAsia" w:ascii="宋体" w:hAnsi="宋体" w:eastAsia="宋体" w:cs="宋体"/>
          <w:color w:val="auto"/>
          <w:kern w:val="0"/>
          <w:sz w:val="24"/>
          <w:szCs w:val="24"/>
          <w:highlight w:val="none"/>
          <w:lang w:val="zh-CN"/>
        </w:rPr>
        <w:t>条规定的情形外，本合同一经签订，甲乙双方不得擅自变更、中止或终止。</w:t>
      </w:r>
    </w:p>
    <w:p w14:paraId="6C575364">
      <w:pPr>
        <w:autoSpaceDE w:val="0"/>
        <w:autoSpaceDN w:val="0"/>
        <w:spacing w:line="360" w:lineRule="auto"/>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乙方不得擅自转让其应履行的合同义务。</w:t>
      </w:r>
    </w:p>
    <w:p w14:paraId="089FA9EE">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六、违约责任</w:t>
      </w:r>
    </w:p>
    <w:p w14:paraId="73467BD3">
      <w:pPr>
        <w:autoSpaceDE w:val="0"/>
        <w:autoSpaceDN w:val="0"/>
        <w:spacing w:line="360" w:lineRule="auto"/>
        <w:ind w:firstLine="36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1、乙方所提供的产品规格、技术标准等质量不合格的，应及时更换；更换不及时的，按逾期交</w:t>
      </w:r>
      <w:r>
        <w:rPr>
          <w:rFonts w:hint="eastAsia" w:ascii="宋体" w:hAnsi="宋体" w:eastAsia="宋体" w:cs="宋体"/>
          <w:color w:val="auto"/>
          <w:kern w:val="0"/>
          <w:sz w:val="24"/>
          <w:szCs w:val="24"/>
          <w:highlight w:val="none"/>
          <w:lang w:eastAsia="zh-CN"/>
        </w:rPr>
        <w:t>付</w:t>
      </w:r>
      <w:r>
        <w:rPr>
          <w:rFonts w:hint="eastAsia" w:ascii="宋体" w:hAnsi="宋体" w:eastAsia="宋体" w:cs="宋体"/>
          <w:color w:val="auto"/>
          <w:kern w:val="0"/>
          <w:sz w:val="24"/>
          <w:szCs w:val="24"/>
          <w:highlight w:val="none"/>
        </w:rPr>
        <w:t>处罚；因质量问题甲方不同意接收的，</w:t>
      </w:r>
      <w:r>
        <w:rPr>
          <w:rFonts w:hint="eastAsia" w:ascii="宋体" w:hAnsi="宋体" w:eastAsia="宋体" w:cs="宋体"/>
          <w:color w:val="auto"/>
          <w:kern w:val="0"/>
          <w:sz w:val="24"/>
          <w:szCs w:val="24"/>
          <w:highlight w:val="none"/>
          <w:lang w:eastAsia="zh-CN"/>
        </w:rPr>
        <w:t>履约保证金</w:t>
      </w:r>
      <w:r>
        <w:rPr>
          <w:rFonts w:hint="eastAsia" w:ascii="宋体" w:hAnsi="宋体" w:eastAsia="宋体" w:cs="宋体"/>
          <w:color w:val="auto"/>
          <w:kern w:val="0"/>
          <w:sz w:val="24"/>
          <w:szCs w:val="24"/>
          <w:highlight w:val="none"/>
        </w:rPr>
        <w:t>全额扣除，并由乙方赔偿由此引起的甲方的一切经济损失</w:t>
      </w:r>
      <w:r>
        <w:rPr>
          <w:rFonts w:hint="eastAsia" w:ascii="宋体" w:hAnsi="宋体" w:eastAsia="宋体" w:cs="宋体"/>
          <w:color w:val="auto"/>
          <w:kern w:val="0"/>
          <w:sz w:val="24"/>
          <w:szCs w:val="24"/>
          <w:highlight w:val="none"/>
          <w:lang w:eastAsia="zh-CN"/>
        </w:rPr>
        <w:t>。</w:t>
      </w:r>
    </w:p>
    <w:p w14:paraId="50B05F5E">
      <w:pPr>
        <w:autoSpaceDE w:val="0"/>
        <w:autoSpaceDN w:val="0"/>
        <w:spacing w:line="360" w:lineRule="auto"/>
        <w:ind w:firstLine="36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乙方提供的</w:t>
      </w:r>
      <w:r>
        <w:rPr>
          <w:rFonts w:hint="eastAsia" w:ascii="宋体" w:hAnsi="宋体" w:eastAsia="宋体" w:cs="宋体"/>
          <w:color w:val="auto"/>
          <w:kern w:val="0"/>
          <w:sz w:val="24"/>
          <w:szCs w:val="24"/>
          <w:highlight w:val="none"/>
          <w:lang w:eastAsia="zh-CN"/>
        </w:rPr>
        <w:t>产品</w:t>
      </w:r>
      <w:r>
        <w:rPr>
          <w:rFonts w:hint="eastAsia" w:ascii="宋体" w:hAnsi="宋体" w:eastAsia="宋体" w:cs="宋体"/>
          <w:color w:val="auto"/>
          <w:kern w:val="0"/>
          <w:sz w:val="24"/>
          <w:szCs w:val="24"/>
          <w:highlight w:val="none"/>
        </w:rPr>
        <w:t>如侵犯了第三方权益而引发纠纷或诉讼的，均由乙方负责交涉并承担全部责任</w:t>
      </w:r>
      <w:r>
        <w:rPr>
          <w:rFonts w:hint="eastAsia" w:ascii="宋体" w:hAnsi="宋体" w:eastAsia="宋体" w:cs="宋体"/>
          <w:color w:val="auto"/>
          <w:kern w:val="0"/>
          <w:sz w:val="24"/>
          <w:szCs w:val="24"/>
          <w:highlight w:val="none"/>
          <w:lang w:eastAsia="zh-CN"/>
        </w:rPr>
        <w:t>。</w:t>
      </w:r>
    </w:p>
    <w:p w14:paraId="3BFA1A20">
      <w:pPr>
        <w:autoSpaceDE w:val="0"/>
        <w:autoSpaceDN w:val="0"/>
        <w:spacing w:line="360" w:lineRule="auto"/>
        <w:ind w:firstLine="36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因包装、运输引起的货物损坏，按质量不合格处罚</w:t>
      </w:r>
      <w:r>
        <w:rPr>
          <w:rFonts w:hint="eastAsia" w:ascii="宋体" w:hAnsi="宋体" w:eastAsia="宋体" w:cs="宋体"/>
          <w:color w:val="auto"/>
          <w:kern w:val="0"/>
          <w:sz w:val="24"/>
          <w:szCs w:val="24"/>
          <w:highlight w:val="none"/>
          <w:lang w:eastAsia="zh-CN"/>
        </w:rPr>
        <w:t>。</w:t>
      </w:r>
    </w:p>
    <w:p w14:paraId="7C89B662">
      <w:pPr>
        <w:autoSpaceDE w:val="0"/>
        <w:autoSpaceDN w:val="0"/>
        <w:spacing w:line="360" w:lineRule="auto"/>
        <w:ind w:firstLine="36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甲方无故延期接</w:t>
      </w:r>
      <w:r>
        <w:rPr>
          <w:rFonts w:hint="eastAsia" w:ascii="宋体" w:hAnsi="宋体" w:eastAsia="宋体" w:cs="宋体"/>
          <w:color w:val="auto"/>
          <w:kern w:val="0"/>
          <w:sz w:val="24"/>
          <w:szCs w:val="24"/>
          <w:highlight w:val="none"/>
          <w:lang w:eastAsia="zh-CN"/>
        </w:rPr>
        <w:t>收</w:t>
      </w:r>
      <w:r>
        <w:rPr>
          <w:rFonts w:hint="eastAsia" w:ascii="宋体" w:hAnsi="宋体" w:eastAsia="宋体" w:cs="宋体"/>
          <w:color w:val="auto"/>
          <w:kern w:val="0"/>
          <w:sz w:val="24"/>
          <w:szCs w:val="24"/>
          <w:highlight w:val="none"/>
        </w:rPr>
        <w:t>货物和乙方逾期交货的，每天应向对方偿付未交货物的货款3‰的违约金，但违约金累计不得超过违约货款的5%，超过10天对方有权解除合同，违约方承担因此给对方造成的经济损失</w:t>
      </w:r>
      <w:r>
        <w:rPr>
          <w:rFonts w:hint="eastAsia" w:ascii="宋体" w:hAnsi="宋体" w:eastAsia="宋体" w:cs="宋体"/>
          <w:color w:val="auto"/>
          <w:kern w:val="0"/>
          <w:sz w:val="24"/>
          <w:szCs w:val="24"/>
          <w:highlight w:val="none"/>
          <w:lang w:eastAsia="zh-CN"/>
        </w:rPr>
        <w:t>。</w:t>
      </w:r>
    </w:p>
    <w:p w14:paraId="7DFE4596">
      <w:pPr>
        <w:autoSpaceDE w:val="0"/>
        <w:autoSpaceDN w:val="0"/>
        <w:spacing w:line="360" w:lineRule="auto"/>
        <w:ind w:firstLine="36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乙方未按本合同和</w:t>
      </w:r>
      <w:r>
        <w:rPr>
          <w:rFonts w:hint="eastAsia" w:ascii="宋体" w:hAnsi="宋体" w:eastAsia="宋体" w:cs="宋体"/>
          <w:color w:val="auto"/>
          <w:kern w:val="0"/>
          <w:sz w:val="24"/>
          <w:szCs w:val="24"/>
          <w:highlight w:val="none"/>
          <w:lang w:eastAsia="zh-CN"/>
        </w:rPr>
        <w:t>竞争性磋商文件</w:t>
      </w:r>
      <w:r>
        <w:rPr>
          <w:rFonts w:hint="eastAsia" w:ascii="宋体" w:hAnsi="宋体" w:eastAsia="宋体" w:cs="宋体"/>
          <w:color w:val="auto"/>
          <w:kern w:val="0"/>
          <w:sz w:val="24"/>
          <w:szCs w:val="24"/>
          <w:highlight w:val="none"/>
        </w:rPr>
        <w:t>中规定的服务承诺提供售后服务的，乙方应按本合同合计金额的5%向甲方支付违约金</w:t>
      </w:r>
      <w:r>
        <w:rPr>
          <w:rFonts w:hint="eastAsia" w:ascii="宋体" w:hAnsi="宋体" w:eastAsia="宋体" w:cs="宋体"/>
          <w:color w:val="auto"/>
          <w:kern w:val="0"/>
          <w:sz w:val="24"/>
          <w:szCs w:val="24"/>
          <w:highlight w:val="none"/>
          <w:lang w:eastAsia="zh-CN"/>
        </w:rPr>
        <w:t>。</w:t>
      </w:r>
    </w:p>
    <w:p w14:paraId="2D0BCEE1">
      <w:pPr>
        <w:autoSpaceDE w:val="0"/>
        <w:autoSpaceDN w:val="0"/>
        <w:spacing w:line="360" w:lineRule="auto"/>
        <w:ind w:firstLine="36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乙方提供的货物在质量保证期内，因设计、工艺或材料的缺陷和其它质量原因造成的问题，由乙方负责，费用从履约保证金中扣除，不足另补</w:t>
      </w:r>
      <w:r>
        <w:rPr>
          <w:rFonts w:hint="eastAsia" w:ascii="宋体" w:hAnsi="宋体" w:eastAsia="宋体" w:cs="宋体"/>
          <w:color w:val="auto"/>
          <w:kern w:val="0"/>
          <w:sz w:val="24"/>
          <w:szCs w:val="24"/>
          <w:highlight w:val="none"/>
          <w:lang w:eastAsia="zh-CN"/>
        </w:rPr>
        <w:t>。</w:t>
      </w:r>
    </w:p>
    <w:p w14:paraId="14915D31">
      <w:pPr>
        <w:autoSpaceDE w:val="0"/>
        <w:autoSpaceDN w:val="0"/>
        <w:spacing w:line="360" w:lineRule="auto"/>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、乙方的</w:t>
      </w:r>
      <w:r>
        <w:rPr>
          <w:rFonts w:hint="eastAsia" w:ascii="宋体" w:hAnsi="宋体" w:eastAsia="宋体" w:cs="宋体"/>
          <w:color w:val="auto"/>
          <w:kern w:val="0"/>
          <w:sz w:val="24"/>
          <w:szCs w:val="24"/>
          <w:highlight w:val="none"/>
        </w:rPr>
        <w:t>其它违约行为按</w:t>
      </w:r>
      <w:r>
        <w:rPr>
          <w:rFonts w:hint="eastAsia" w:ascii="宋体" w:hAnsi="宋体" w:eastAsia="宋体" w:cs="宋体"/>
          <w:color w:val="auto"/>
          <w:kern w:val="0"/>
          <w:sz w:val="24"/>
          <w:szCs w:val="24"/>
          <w:highlight w:val="none"/>
          <w:lang w:eastAsia="zh-CN"/>
        </w:rPr>
        <w:t>合同总价款</w:t>
      </w:r>
      <w:r>
        <w:rPr>
          <w:rFonts w:hint="eastAsia" w:ascii="宋体" w:hAnsi="宋体" w:eastAsia="宋体" w:cs="宋体"/>
          <w:color w:val="auto"/>
          <w:kern w:val="0"/>
          <w:sz w:val="24"/>
          <w:szCs w:val="24"/>
          <w:highlight w:val="none"/>
        </w:rPr>
        <w:t>5%收取违约金并赔偿经济损失。</w:t>
      </w:r>
    </w:p>
    <w:p w14:paraId="61CD58DE">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七、不可抗力</w:t>
      </w:r>
    </w:p>
    <w:p w14:paraId="09B5C783">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1、不可抗力使合同的某些内容有变更必要的，双方应通过协商在15天内达成进一步履行合同的协议，因不可抗力致使合同不能履行的，合同终止。</w:t>
      </w:r>
    </w:p>
    <w:p w14:paraId="494CB1E5">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2、除法律、法规规定的不可抗力情形外，双方约定出现/情况亦视为不可抗力。</w:t>
      </w:r>
    </w:p>
    <w:p w14:paraId="2E6162E8">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八、合同争议解决</w:t>
      </w:r>
    </w:p>
    <w:p w14:paraId="4ACB4419">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1、因质量问题发生争议的，应委托国家认可的质量检测机构进行鉴定。产品质量符合标准的，鉴定费由甲方承担；不符合标准的，鉴定费由乙方承担。</w:t>
      </w:r>
    </w:p>
    <w:p w14:paraId="70F11914">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2、因履行本合同引起的或与本合同有关的争议，甲乙双方应首先通过友好协商解决，如果协商不能解决，可向甲方所在地人民法院申请诉讼。</w:t>
      </w:r>
    </w:p>
    <w:p w14:paraId="0012EBBE">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3、诉讼期间，本合同继续履行。</w:t>
      </w:r>
    </w:p>
    <w:p w14:paraId="51384E65">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九、合同生效及其它：</w:t>
      </w:r>
    </w:p>
    <w:p w14:paraId="43F4377C">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1、本合同自双方法定代表人或委托代理人签字并加盖公章即为生效，委托代理人签署的，应提供授权委托书。</w:t>
      </w:r>
    </w:p>
    <w:p w14:paraId="141452A7">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zh-CN"/>
        </w:rPr>
        <w:t>本合同一式</w:t>
      </w:r>
      <w:r>
        <w:rPr>
          <w:rFonts w:hint="eastAsia" w:ascii="宋体" w:hAnsi="宋体" w:eastAsia="宋体" w:cs="宋体"/>
          <w:color w:val="auto"/>
          <w:kern w:val="0"/>
          <w:sz w:val="24"/>
          <w:szCs w:val="24"/>
          <w:highlight w:val="none"/>
          <w:lang w:val="zh-CN" w:eastAsia="zh-CN"/>
        </w:rPr>
        <w:t>五</w:t>
      </w:r>
      <w:r>
        <w:rPr>
          <w:rFonts w:hint="eastAsia" w:ascii="宋体" w:hAnsi="宋体" w:eastAsia="宋体" w:cs="宋体"/>
          <w:color w:val="auto"/>
          <w:kern w:val="0"/>
          <w:sz w:val="24"/>
          <w:szCs w:val="24"/>
          <w:highlight w:val="none"/>
          <w:lang w:val="zh-CN"/>
        </w:rPr>
        <w:t>份，甲方执</w:t>
      </w:r>
      <w:r>
        <w:rPr>
          <w:rFonts w:hint="eastAsia" w:ascii="宋体" w:hAnsi="宋体" w:eastAsia="宋体" w:cs="宋体"/>
          <w:color w:val="auto"/>
          <w:kern w:val="0"/>
          <w:sz w:val="24"/>
          <w:szCs w:val="24"/>
          <w:highlight w:val="none"/>
          <w:lang w:val="zh-CN" w:eastAsia="zh-CN"/>
        </w:rPr>
        <w:t>三</w:t>
      </w:r>
      <w:r>
        <w:rPr>
          <w:rFonts w:hint="eastAsia" w:ascii="宋体" w:hAnsi="宋体" w:eastAsia="宋体" w:cs="宋体"/>
          <w:color w:val="auto"/>
          <w:kern w:val="0"/>
          <w:sz w:val="24"/>
          <w:szCs w:val="24"/>
          <w:highlight w:val="none"/>
          <w:lang w:val="zh-CN"/>
        </w:rPr>
        <w:t>份、乙方执两份，具有同等法律效力。</w:t>
      </w:r>
    </w:p>
    <w:p w14:paraId="0EBA0C88">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3</w:t>
      </w:r>
      <w:r>
        <w:rPr>
          <w:rFonts w:hint="eastAsia" w:ascii="宋体" w:hAnsi="宋体" w:eastAsia="宋体" w:cs="宋体"/>
          <w:color w:val="auto"/>
          <w:kern w:val="0"/>
          <w:sz w:val="24"/>
          <w:szCs w:val="24"/>
          <w:highlight w:val="none"/>
          <w:lang w:val="zh-CN"/>
        </w:rPr>
        <w:t>、本合同未尽事宜，按《中华人民共和国民法典》有关规定处理。</w:t>
      </w:r>
    </w:p>
    <w:p w14:paraId="79606DC6">
      <w:pPr>
        <w:pStyle w:val="10"/>
        <w:rPr>
          <w:rFonts w:hint="eastAsia"/>
          <w:color w:val="auto"/>
          <w:highlight w:val="none"/>
          <w:lang w:val="zh-CN"/>
        </w:rPr>
      </w:pPr>
    </w:p>
    <w:p w14:paraId="17BD86B7">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甲方（盖章）：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乙方（盖章）：</w:t>
      </w:r>
    </w:p>
    <w:p w14:paraId="1CAFBF2E">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法定代表人或委托代理人</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法定代表人或委托代理人</w:t>
      </w:r>
      <w:r>
        <w:rPr>
          <w:rFonts w:hint="eastAsia" w:ascii="宋体" w:hAnsi="宋体" w:eastAsia="宋体" w:cs="宋体"/>
          <w:color w:val="auto"/>
          <w:kern w:val="0"/>
          <w:sz w:val="24"/>
          <w:szCs w:val="24"/>
          <w:highlight w:val="none"/>
        </w:rPr>
        <w:t>：</w:t>
      </w:r>
    </w:p>
    <w:p w14:paraId="26815A70">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开户银行：</w:t>
      </w:r>
    </w:p>
    <w:p w14:paraId="7A84C01D">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账号：</w:t>
      </w:r>
    </w:p>
    <w:p w14:paraId="3567FCB4">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地址：</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地址：</w:t>
      </w:r>
    </w:p>
    <w:p w14:paraId="32C8B041">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联系电话：</w:t>
      </w:r>
    </w:p>
    <w:p w14:paraId="582008E1">
      <w:pPr>
        <w:autoSpaceDE w:val="0"/>
        <w:autoSpaceDN w:val="0"/>
        <w:spacing w:line="360" w:lineRule="auto"/>
        <w:ind w:firstLine="1320" w:firstLineChars="550"/>
        <w:jc w:val="right"/>
        <w:rPr>
          <w:rFonts w:hint="eastAsia" w:ascii="宋体" w:hAnsi="宋体" w:eastAsia="宋体" w:cs="宋体"/>
          <w:color w:val="auto"/>
          <w:kern w:val="0"/>
          <w:sz w:val="24"/>
          <w:szCs w:val="24"/>
          <w:highlight w:val="none"/>
          <w:lang w:val="zh-CN"/>
        </w:rPr>
      </w:pPr>
    </w:p>
    <w:p w14:paraId="10097A54">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签约时间：</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DBD1E0">
      <w:pPr>
        <w:autoSpaceDE w:val="0"/>
        <w:autoSpaceDN w:val="0"/>
        <w:spacing w:line="360" w:lineRule="auto"/>
        <w:rPr>
          <w:rFonts w:hint="eastAsia" w:ascii="宋体" w:hAnsi="宋体" w:eastAsia="宋体" w:cs="宋体"/>
          <w:color w:val="auto"/>
          <w:kern w:val="0"/>
          <w:sz w:val="24"/>
          <w:szCs w:val="24"/>
          <w:highlight w:val="none"/>
          <w:lang w:val="zh-CN"/>
        </w:rPr>
      </w:pPr>
    </w:p>
    <w:p w14:paraId="0B3EA066">
      <w:pPr>
        <w:pStyle w:val="18"/>
        <w:rPr>
          <w:rFonts w:hint="eastAsia" w:ascii="宋体" w:hAnsi="宋体" w:eastAsia="宋体" w:cs="宋体"/>
          <w:color w:val="auto"/>
          <w:sz w:val="24"/>
          <w:szCs w:val="24"/>
          <w:highlight w:val="none"/>
          <w:lang w:val="zh-CN"/>
        </w:rPr>
      </w:pPr>
    </w:p>
    <w:p w14:paraId="1F445556">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采购代理机构：</w:t>
      </w:r>
      <w:r>
        <w:rPr>
          <w:rFonts w:hint="eastAsia" w:ascii="宋体" w:hAnsi="宋体" w:cs="宋体"/>
          <w:color w:val="auto"/>
          <w:kern w:val="0"/>
          <w:sz w:val="24"/>
          <w:szCs w:val="24"/>
          <w:highlight w:val="none"/>
          <w:lang w:val="zh-CN"/>
        </w:rPr>
        <w:t>青海拓勤项目管理有限公司</w:t>
      </w:r>
    </w:p>
    <w:p w14:paraId="1D2A159B">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负责人或经办人：</w:t>
      </w:r>
    </w:p>
    <w:p w14:paraId="2A484B75">
      <w:pPr>
        <w:autoSpaceDE w:val="0"/>
        <w:autoSpaceDN w:val="0"/>
        <w:spacing w:line="360" w:lineRule="auto"/>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时间：</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AD8D849">
      <w:pPr>
        <w:widowControl/>
        <w:jc w:val="left"/>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br w:type="page"/>
      </w:r>
    </w:p>
    <w:p w14:paraId="4055E942">
      <w:pPr>
        <w:spacing w:line="500" w:lineRule="exact"/>
        <w:ind w:firstLine="480"/>
        <w:jc w:val="center"/>
        <w:rPr>
          <w:rFonts w:ascii="宋体" w:hAnsi="宋体" w:cs="宋体"/>
          <w:sz w:val="28"/>
          <w:szCs w:val="28"/>
        </w:rPr>
      </w:pPr>
      <w:r>
        <w:rPr>
          <w:rFonts w:hint="eastAsia" w:ascii="宋体" w:hAnsi="宋体" w:cs="宋体"/>
          <w:sz w:val="28"/>
          <w:szCs w:val="28"/>
          <w:lang w:val="zh-CN"/>
        </w:rPr>
        <w:t>合同通用条款</w:t>
      </w:r>
    </w:p>
    <w:p w14:paraId="3E102AAD">
      <w:pPr>
        <w:spacing w:line="500" w:lineRule="exact"/>
        <w:ind w:firstLine="480"/>
        <w:rPr>
          <w:rFonts w:ascii="宋体" w:hAnsi="宋体" w:cs="宋体"/>
          <w:sz w:val="24"/>
        </w:rPr>
      </w:pPr>
      <w:r>
        <w:rPr>
          <w:rFonts w:hint="eastAsia" w:ascii="宋体" w:hAnsi="宋体" w:cs="宋体"/>
          <w:sz w:val="24"/>
          <w:lang w:val="zh-CN"/>
        </w:rPr>
        <w:t>根据《中华人民共和国合同法》、《中华人民共和国政府采购法》的规定，合同双方经协商达成一致，自愿订立本合同，遵循公平原则明确双方的权利、义务，确保双方诚实守信地履行合同。</w:t>
      </w:r>
    </w:p>
    <w:p w14:paraId="103B538C">
      <w:pPr>
        <w:spacing w:line="5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zh-CN"/>
        </w:rPr>
        <w:t>定义</w:t>
      </w:r>
    </w:p>
    <w:p w14:paraId="583FB572">
      <w:pPr>
        <w:spacing w:line="500" w:lineRule="exact"/>
        <w:ind w:firstLine="480"/>
        <w:rPr>
          <w:rFonts w:ascii="宋体" w:hAnsi="宋体" w:cs="宋体"/>
          <w:sz w:val="24"/>
        </w:rPr>
      </w:pPr>
      <w:r>
        <w:rPr>
          <w:rFonts w:hint="eastAsia" w:ascii="宋体" w:hAnsi="宋体" w:cs="宋体"/>
          <w:sz w:val="24"/>
          <w:lang w:val="zh-CN"/>
        </w:rPr>
        <w:t>本合同中的下列术语应解释为：</w:t>
      </w:r>
    </w:p>
    <w:p w14:paraId="0CC354A9">
      <w:pPr>
        <w:spacing w:line="500" w:lineRule="exact"/>
        <w:ind w:firstLine="480"/>
        <w:rPr>
          <w:rFonts w:ascii="宋体" w:hAnsi="宋体" w:cs="宋体"/>
          <w:sz w:val="24"/>
        </w:rPr>
      </w:pPr>
      <w:r>
        <w:rPr>
          <w:rFonts w:hint="eastAsia" w:ascii="宋体" w:hAnsi="宋体" w:cs="宋体"/>
          <w:sz w:val="24"/>
        </w:rPr>
        <w:t xml:space="preserve">1.1 </w:t>
      </w:r>
      <w:r>
        <w:rPr>
          <w:rFonts w:hint="eastAsia" w:ascii="宋体" w:hAnsi="宋体" w:cs="宋体"/>
          <w:sz w:val="24"/>
          <w:lang w:val="zh-CN"/>
        </w:rPr>
        <w:t>“合同”指甲乙双方签署的、载明的甲乙双方权利义务的协议，包括所有的附件、附录和上述文件所提到的构成合同的所有文件。</w:t>
      </w:r>
    </w:p>
    <w:p w14:paraId="457271D0">
      <w:pPr>
        <w:spacing w:line="500" w:lineRule="exact"/>
        <w:ind w:firstLine="480"/>
        <w:rPr>
          <w:rFonts w:ascii="宋体" w:hAnsi="宋体" w:cs="宋体"/>
          <w:sz w:val="24"/>
        </w:rPr>
      </w:pPr>
      <w:r>
        <w:rPr>
          <w:rFonts w:hint="eastAsia" w:ascii="宋体" w:hAnsi="宋体" w:cs="宋体"/>
          <w:sz w:val="24"/>
        </w:rPr>
        <w:t xml:space="preserve">1.2 </w:t>
      </w:r>
      <w:r>
        <w:rPr>
          <w:rFonts w:hint="eastAsia" w:ascii="宋体" w:hAnsi="宋体" w:cs="宋体"/>
          <w:sz w:val="24"/>
          <w:lang w:val="zh-CN"/>
        </w:rPr>
        <w:t>“合同金额”指根据合同规定，乙方在正确地完全履行合同义务后甲方应付给乙方的价款。</w:t>
      </w:r>
    </w:p>
    <w:p w14:paraId="7AD53DC1">
      <w:pPr>
        <w:spacing w:line="500" w:lineRule="exact"/>
        <w:ind w:firstLine="480"/>
        <w:rPr>
          <w:rFonts w:ascii="宋体" w:hAnsi="宋体" w:cs="宋体"/>
          <w:sz w:val="24"/>
        </w:rPr>
      </w:pPr>
      <w:r>
        <w:rPr>
          <w:rFonts w:hint="eastAsia" w:ascii="宋体" w:hAnsi="宋体" w:cs="宋体"/>
          <w:sz w:val="24"/>
        </w:rPr>
        <w:t xml:space="preserve">1.3 </w:t>
      </w:r>
      <w:r>
        <w:rPr>
          <w:rFonts w:hint="eastAsia" w:ascii="宋体" w:hAnsi="宋体" w:cs="宋体"/>
          <w:sz w:val="24"/>
          <w:lang w:val="zh-CN"/>
        </w:rPr>
        <w:t>“合同条款”指本合同条款。</w:t>
      </w:r>
    </w:p>
    <w:p w14:paraId="1E0CF0E5">
      <w:pPr>
        <w:spacing w:line="500" w:lineRule="exact"/>
        <w:ind w:firstLine="480"/>
        <w:rPr>
          <w:rFonts w:ascii="宋体" w:hAnsi="宋体" w:cs="宋体"/>
          <w:sz w:val="24"/>
        </w:rPr>
      </w:pPr>
      <w:r>
        <w:rPr>
          <w:rFonts w:hint="eastAsia" w:ascii="宋体" w:hAnsi="宋体" w:cs="宋体"/>
          <w:sz w:val="24"/>
        </w:rPr>
        <w:t xml:space="preserve">1.4 </w:t>
      </w:r>
      <w:r>
        <w:rPr>
          <w:rFonts w:hint="eastAsia" w:ascii="宋体" w:hAnsi="宋体" w:cs="宋体"/>
          <w:sz w:val="24"/>
          <w:lang w:val="zh-CN"/>
        </w:rPr>
        <w:t>“货物”指乙方根据合同约定须向甲方提供的一切产品、设备、机械、仪表、备件等，包括辅助工具、使用手册等相关资料。</w:t>
      </w:r>
    </w:p>
    <w:p w14:paraId="21E14A82">
      <w:pPr>
        <w:spacing w:line="500" w:lineRule="exact"/>
        <w:ind w:firstLine="480"/>
        <w:rPr>
          <w:rFonts w:ascii="宋体" w:hAnsi="宋体" w:cs="宋体"/>
          <w:sz w:val="24"/>
        </w:rPr>
      </w:pPr>
      <w:r>
        <w:rPr>
          <w:rFonts w:hint="eastAsia" w:ascii="宋体" w:hAnsi="宋体" w:cs="宋体"/>
          <w:sz w:val="24"/>
        </w:rPr>
        <w:t xml:space="preserve">1.5 </w:t>
      </w:r>
      <w:r>
        <w:rPr>
          <w:rFonts w:hint="eastAsia" w:ascii="宋体" w:hAnsi="宋体" w:cs="宋体"/>
          <w:sz w:val="24"/>
          <w:lang w:val="zh-CN"/>
        </w:rPr>
        <w:t>“服务”指根据本合同规定乙方承担与供货有关的辅助服务，如运输、保险及安装、调试、提供技术援助、培训和合同中规定乙方应承担的其它义务。</w:t>
      </w:r>
    </w:p>
    <w:p w14:paraId="44F70F70">
      <w:pPr>
        <w:spacing w:line="500" w:lineRule="exact"/>
        <w:ind w:firstLine="480"/>
        <w:rPr>
          <w:rFonts w:ascii="宋体" w:hAnsi="宋体" w:cs="宋体"/>
          <w:sz w:val="24"/>
        </w:rPr>
      </w:pPr>
      <w:r>
        <w:rPr>
          <w:rFonts w:hint="eastAsia" w:ascii="宋体" w:hAnsi="宋体" w:cs="宋体"/>
          <w:sz w:val="24"/>
        </w:rPr>
        <w:t xml:space="preserve">1.6 </w:t>
      </w:r>
      <w:r>
        <w:rPr>
          <w:rFonts w:hint="eastAsia" w:ascii="宋体" w:hAnsi="宋体" w:cs="宋体"/>
          <w:sz w:val="24"/>
          <w:lang w:val="zh-CN"/>
        </w:rPr>
        <w:t>“甲方”指购买货物和服务的单位。</w:t>
      </w:r>
    </w:p>
    <w:p w14:paraId="396BA7BE">
      <w:pPr>
        <w:spacing w:line="500" w:lineRule="exact"/>
        <w:ind w:firstLine="480"/>
        <w:rPr>
          <w:rFonts w:ascii="宋体" w:hAnsi="宋体" w:cs="宋体"/>
          <w:sz w:val="24"/>
        </w:rPr>
      </w:pPr>
      <w:r>
        <w:rPr>
          <w:rFonts w:hint="eastAsia" w:ascii="宋体" w:hAnsi="宋体" w:cs="宋体"/>
          <w:sz w:val="24"/>
        </w:rPr>
        <w:t xml:space="preserve">1.7 </w:t>
      </w:r>
      <w:r>
        <w:rPr>
          <w:rFonts w:hint="eastAsia" w:ascii="宋体" w:hAnsi="宋体" w:cs="宋体"/>
          <w:sz w:val="24"/>
          <w:lang w:val="zh-CN"/>
        </w:rPr>
        <w:t>“乙方”指提供本合同条款下货物和服务的公司或其他实体。</w:t>
      </w:r>
    </w:p>
    <w:p w14:paraId="706E1A1A">
      <w:pPr>
        <w:spacing w:line="500" w:lineRule="exact"/>
        <w:ind w:firstLine="480"/>
        <w:rPr>
          <w:rFonts w:ascii="宋体" w:hAnsi="宋体" w:cs="宋体"/>
          <w:sz w:val="24"/>
        </w:rPr>
      </w:pPr>
      <w:r>
        <w:rPr>
          <w:rFonts w:hint="eastAsia" w:ascii="宋体" w:hAnsi="宋体" w:cs="宋体"/>
          <w:sz w:val="24"/>
        </w:rPr>
        <w:t xml:space="preserve">1.8 </w:t>
      </w:r>
      <w:r>
        <w:rPr>
          <w:rFonts w:hint="eastAsia" w:ascii="宋体" w:hAnsi="宋体" w:cs="宋体"/>
          <w:sz w:val="24"/>
          <w:lang w:val="zh-CN"/>
        </w:rPr>
        <w:t>“现场”指合同规定货物将要运至和安装的地点。</w:t>
      </w:r>
    </w:p>
    <w:p w14:paraId="4D8ACADE">
      <w:pPr>
        <w:spacing w:line="500" w:lineRule="exact"/>
        <w:ind w:firstLine="480"/>
        <w:rPr>
          <w:rFonts w:ascii="宋体" w:hAnsi="宋体" w:cs="宋体"/>
          <w:sz w:val="24"/>
        </w:rPr>
      </w:pPr>
      <w:r>
        <w:rPr>
          <w:rFonts w:hint="eastAsia" w:ascii="宋体" w:hAnsi="宋体" w:cs="宋体"/>
          <w:sz w:val="24"/>
        </w:rPr>
        <w:t xml:space="preserve">1.9 </w:t>
      </w:r>
      <w:r>
        <w:rPr>
          <w:rFonts w:hint="eastAsia" w:ascii="宋体" w:hAnsi="宋体" w:cs="宋体"/>
          <w:sz w:val="24"/>
          <w:lang w:val="zh-CN"/>
        </w:rPr>
        <w:t>“验收”指合同双方依据强制性的国家技术质量规范和合同约定，确认合同条款下的货物符合合同规定的活动。</w:t>
      </w:r>
    </w:p>
    <w:p w14:paraId="2688F3E6">
      <w:pPr>
        <w:spacing w:line="500" w:lineRule="exact"/>
        <w:ind w:firstLine="480"/>
        <w:rPr>
          <w:rFonts w:ascii="宋体" w:hAnsi="宋体" w:cs="宋体"/>
          <w:sz w:val="24"/>
        </w:rPr>
      </w:pPr>
      <w:r>
        <w:rPr>
          <w:rFonts w:hint="eastAsia" w:ascii="宋体" w:hAnsi="宋体" w:cs="宋体"/>
          <w:sz w:val="24"/>
        </w:rPr>
        <w:t>1.10</w:t>
      </w:r>
      <w:r>
        <w:rPr>
          <w:rFonts w:hint="eastAsia" w:ascii="宋体" w:hAnsi="宋体" w:cs="宋体"/>
          <w:sz w:val="24"/>
          <w:lang w:val="zh-CN"/>
        </w:rPr>
        <w:t>原厂商：产品制造商或其在中国境内设立的办事或技术服务机构。除另有说明外，本合同文件所述的制造商、产品制造商、制造厂家、产品制造厂家均为原厂商。</w:t>
      </w:r>
    </w:p>
    <w:p w14:paraId="6E2ED019">
      <w:pPr>
        <w:spacing w:line="500" w:lineRule="exact"/>
        <w:ind w:firstLine="480"/>
        <w:rPr>
          <w:rFonts w:ascii="宋体" w:hAnsi="宋体" w:cs="宋体"/>
          <w:sz w:val="24"/>
        </w:rPr>
      </w:pPr>
      <w:r>
        <w:rPr>
          <w:rFonts w:hint="eastAsia" w:ascii="宋体" w:hAnsi="宋体" w:cs="宋体"/>
          <w:sz w:val="24"/>
        </w:rPr>
        <w:t xml:space="preserve">1.11 </w:t>
      </w:r>
      <w:r>
        <w:rPr>
          <w:rFonts w:hint="eastAsia" w:ascii="宋体" w:hAnsi="宋体" w:cs="宋体"/>
          <w:sz w:val="24"/>
          <w:lang w:val="zh-CN"/>
        </w:rPr>
        <w:t>原产地：指产品的生产地，或提供服务的来源地。</w:t>
      </w:r>
    </w:p>
    <w:p w14:paraId="69BB1513">
      <w:pPr>
        <w:spacing w:line="500" w:lineRule="exact"/>
        <w:ind w:firstLine="480"/>
        <w:rPr>
          <w:rFonts w:ascii="宋体" w:hAnsi="宋体" w:cs="宋体"/>
          <w:sz w:val="24"/>
        </w:rPr>
      </w:pPr>
      <w:r>
        <w:rPr>
          <w:rFonts w:hint="eastAsia" w:ascii="宋体" w:hAnsi="宋体" w:cs="宋体"/>
          <w:sz w:val="24"/>
        </w:rPr>
        <w:t xml:space="preserve">1.12 </w:t>
      </w:r>
      <w:r>
        <w:rPr>
          <w:rFonts w:hint="eastAsia" w:ascii="宋体" w:hAnsi="宋体" w:cs="宋体"/>
          <w:sz w:val="24"/>
          <w:lang w:val="zh-CN"/>
        </w:rPr>
        <w:t>“工作日”指国家法定工作日，“天”指日历天数。</w:t>
      </w:r>
    </w:p>
    <w:p w14:paraId="45693E07">
      <w:pPr>
        <w:spacing w:line="500" w:lineRule="exact"/>
        <w:ind w:firstLine="480"/>
        <w:rPr>
          <w:rFonts w:ascii="宋体" w:hAnsi="宋体" w:cs="宋体"/>
          <w:sz w:val="24"/>
        </w:rPr>
      </w:pPr>
      <w:r>
        <w:rPr>
          <w:rFonts w:hint="eastAsia" w:ascii="宋体" w:hAnsi="宋体" w:cs="宋体"/>
          <w:sz w:val="24"/>
        </w:rPr>
        <w:t>2.</w:t>
      </w:r>
      <w:r>
        <w:rPr>
          <w:rFonts w:hint="eastAsia" w:ascii="宋体" w:hAnsi="宋体" w:cs="宋体"/>
          <w:sz w:val="24"/>
          <w:lang w:val="zh-CN"/>
        </w:rPr>
        <w:t>技术规格要求</w:t>
      </w:r>
    </w:p>
    <w:p w14:paraId="5E154D36">
      <w:pPr>
        <w:spacing w:line="500" w:lineRule="exact"/>
        <w:ind w:firstLine="480"/>
        <w:rPr>
          <w:rFonts w:ascii="宋体" w:hAnsi="宋体" w:cs="宋体"/>
          <w:sz w:val="24"/>
        </w:rPr>
      </w:pPr>
      <w:r>
        <w:rPr>
          <w:rFonts w:hint="eastAsia" w:ascii="宋体" w:hAnsi="宋体" w:cs="宋体"/>
          <w:sz w:val="24"/>
        </w:rPr>
        <w:t xml:space="preserve">2.1 </w:t>
      </w:r>
      <w:r>
        <w:rPr>
          <w:rFonts w:hint="eastAsia" w:ascii="宋体" w:hAnsi="宋体" w:cs="宋体"/>
          <w:sz w:val="24"/>
          <w:lang w:val="zh-CN"/>
        </w:rPr>
        <w:t>本合同条款下提交货物的技术规格要求应等于或优于招响应文件技术规格要求。若技术规格要求中无相应规定，则应符合相应的国家有关部门最新颁布的相应正式标准。</w:t>
      </w:r>
    </w:p>
    <w:p w14:paraId="554684A7">
      <w:pPr>
        <w:spacing w:line="500" w:lineRule="exact"/>
        <w:ind w:firstLine="480"/>
        <w:rPr>
          <w:rFonts w:ascii="宋体" w:hAnsi="宋体" w:cs="宋体"/>
          <w:sz w:val="24"/>
        </w:rPr>
      </w:pPr>
      <w:r>
        <w:rPr>
          <w:rFonts w:hint="eastAsia" w:ascii="宋体" w:hAnsi="宋体" w:cs="宋体"/>
          <w:sz w:val="24"/>
        </w:rPr>
        <w:t xml:space="preserve">2.2 </w:t>
      </w:r>
      <w:r>
        <w:rPr>
          <w:rFonts w:hint="eastAsia" w:ascii="宋体" w:hAnsi="宋体" w:cs="宋体"/>
          <w:sz w:val="24"/>
          <w:lang w:val="zh-CN"/>
        </w:rPr>
        <w:t>乙方应向甲方提供货物及服务有关的标准的中文文本。</w:t>
      </w:r>
    </w:p>
    <w:p w14:paraId="329C1831">
      <w:pPr>
        <w:spacing w:line="500" w:lineRule="exact"/>
        <w:ind w:firstLine="480"/>
        <w:rPr>
          <w:rFonts w:ascii="宋体" w:hAnsi="宋体" w:cs="宋体"/>
          <w:sz w:val="24"/>
        </w:rPr>
      </w:pPr>
      <w:r>
        <w:rPr>
          <w:rFonts w:hint="eastAsia" w:ascii="宋体" w:hAnsi="宋体" w:cs="宋体"/>
          <w:sz w:val="24"/>
        </w:rPr>
        <w:t xml:space="preserve">2.3 </w:t>
      </w:r>
      <w:r>
        <w:rPr>
          <w:rFonts w:hint="eastAsia" w:ascii="宋体" w:hAnsi="宋体" w:cs="宋体"/>
          <w:sz w:val="24"/>
          <w:lang w:val="zh-CN"/>
        </w:rPr>
        <w:t>除非技术规范中另有规定，计量单位均采用中华人民共和国法定计量单位。</w:t>
      </w:r>
    </w:p>
    <w:p w14:paraId="14D154D1">
      <w:pPr>
        <w:spacing w:line="500" w:lineRule="exact"/>
        <w:ind w:firstLine="480"/>
        <w:rPr>
          <w:rFonts w:ascii="宋体" w:hAnsi="宋体" w:cs="宋体"/>
          <w:sz w:val="24"/>
        </w:rPr>
      </w:pPr>
      <w:r>
        <w:rPr>
          <w:rFonts w:hint="eastAsia" w:ascii="宋体" w:hAnsi="宋体" w:cs="宋体"/>
          <w:sz w:val="24"/>
        </w:rPr>
        <w:t>3.</w:t>
      </w:r>
      <w:r>
        <w:rPr>
          <w:rFonts w:hint="eastAsia" w:ascii="宋体" w:hAnsi="宋体" w:cs="宋体"/>
          <w:sz w:val="24"/>
          <w:lang w:val="zh-CN"/>
        </w:rPr>
        <w:t>合同范围</w:t>
      </w:r>
    </w:p>
    <w:p w14:paraId="2F548B03">
      <w:pPr>
        <w:spacing w:line="500" w:lineRule="exact"/>
        <w:ind w:firstLine="480"/>
        <w:rPr>
          <w:rFonts w:ascii="宋体" w:hAnsi="宋体" w:cs="宋体"/>
          <w:sz w:val="24"/>
        </w:rPr>
      </w:pPr>
      <w:r>
        <w:rPr>
          <w:rFonts w:hint="eastAsia" w:ascii="宋体" w:hAnsi="宋体" w:cs="宋体"/>
          <w:sz w:val="24"/>
        </w:rPr>
        <w:t xml:space="preserve">3.1 </w:t>
      </w:r>
      <w:r>
        <w:rPr>
          <w:rFonts w:hint="eastAsia" w:ascii="宋体" w:hAnsi="宋体" w:cs="宋体"/>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D60A065">
      <w:pPr>
        <w:spacing w:line="500" w:lineRule="exact"/>
        <w:ind w:firstLine="480"/>
        <w:rPr>
          <w:rFonts w:ascii="宋体" w:hAnsi="宋体" w:cs="宋体"/>
          <w:sz w:val="24"/>
        </w:rPr>
      </w:pPr>
      <w:r>
        <w:rPr>
          <w:rFonts w:hint="eastAsia" w:ascii="宋体" w:hAnsi="宋体" w:cs="宋体"/>
          <w:sz w:val="24"/>
        </w:rPr>
        <w:t xml:space="preserve">3.2 </w:t>
      </w:r>
      <w:r>
        <w:rPr>
          <w:rFonts w:hint="eastAsia" w:ascii="宋体" w:hAnsi="宋体" w:cs="宋体"/>
          <w:sz w:val="24"/>
          <w:lang w:val="zh-CN"/>
        </w:rPr>
        <w:t>乙方应负责培训甲方的技术人员。</w:t>
      </w:r>
    </w:p>
    <w:p w14:paraId="201AF774">
      <w:pPr>
        <w:spacing w:line="500" w:lineRule="exact"/>
        <w:ind w:firstLine="480"/>
        <w:rPr>
          <w:rFonts w:ascii="宋体" w:hAnsi="宋体" w:cs="宋体"/>
          <w:sz w:val="24"/>
        </w:rPr>
      </w:pPr>
      <w:r>
        <w:rPr>
          <w:rFonts w:hint="eastAsia" w:ascii="宋体" w:hAnsi="宋体" w:cs="宋体"/>
          <w:sz w:val="24"/>
        </w:rPr>
        <w:t xml:space="preserve">3.3 </w:t>
      </w:r>
      <w:r>
        <w:rPr>
          <w:rFonts w:hint="eastAsia" w:ascii="宋体" w:hAnsi="宋体" w:cs="宋体"/>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EF2ECAD">
      <w:pPr>
        <w:spacing w:line="500" w:lineRule="exact"/>
        <w:ind w:firstLine="480"/>
        <w:rPr>
          <w:rFonts w:ascii="宋体" w:hAnsi="宋体" w:cs="宋体"/>
          <w:sz w:val="24"/>
        </w:rPr>
      </w:pPr>
      <w:r>
        <w:rPr>
          <w:rFonts w:hint="eastAsia" w:ascii="宋体" w:hAnsi="宋体" w:cs="宋体"/>
          <w:sz w:val="24"/>
        </w:rPr>
        <w:t>4.</w:t>
      </w:r>
      <w:r>
        <w:rPr>
          <w:rFonts w:hint="eastAsia" w:ascii="宋体" w:hAnsi="宋体" w:cs="宋体"/>
          <w:sz w:val="24"/>
          <w:lang w:val="zh-CN"/>
        </w:rPr>
        <w:t>合同文件和资料</w:t>
      </w:r>
    </w:p>
    <w:p w14:paraId="05A75AC8">
      <w:pPr>
        <w:spacing w:line="500" w:lineRule="exact"/>
        <w:ind w:firstLine="480"/>
        <w:rPr>
          <w:rFonts w:ascii="宋体" w:hAnsi="宋体" w:cs="宋体"/>
          <w:sz w:val="24"/>
        </w:rPr>
      </w:pPr>
      <w:r>
        <w:rPr>
          <w:rFonts w:hint="eastAsia" w:ascii="宋体" w:hAnsi="宋体" w:cs="宋体"/>
          <w:sz w:val="24"/>
        </w:rPr>
        <w:t>4.1</w:t>
      </w:r>
      <w:r>
        <w:rPr>
          <w:rFonts w:hint="eastAsia" w:ascii="宋体" w:hAnsi="宋体" w:cs="宋体"/>
          <w:sz w:val="24"/>
          <w:lang w:val="zh-CN"/>
        </w:rPr>
        <w:t>乙方在提供仪器设备时应同时提供中文版相关的技术资料，如目录索引、图纸、操作手册、使用指南、维修指南、服务手册等。</w:t>
      </w:r>
    </w:p>
    <w:p w14:paraId="5FEBEB11">
      <w:pPr>
        <w:spacing w:line="500" w:lineRule="exact"/>
        <w:ind w:firstLine="480"/>
        <w:rPr>
          <w:rFonts w:ascii="宋体" w:hAnsi="宋体" w:cs="宋体"/>
          <w:sz w:val="24"/>
        </w:rPr>
      </w:pPr>
      <w:r>
        <w:rPr>
          <w:rFonts w:hint="eastAsia" w:ascii="宋体" w:hAnsi="宋体" w:cs="宋体"/>
          <w:sz w:val="24"/>
        </w:rPr>
        <w:t>4.2</w:t>
      </w:r>
      <w:r>
        <w:rPr>
          <w:rFonts w:hint="eastAsia" w:ascii="宋体" w:hAnsi="宋体" w:cs="宋体"/>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8EBD10C">
      <w:pPr>
        <w:spacing w:line="500" w:lineRule="exact"/>
        <w:ind w:firstLine="480"/>
        <w:rPr>
          <w:rFonts w:ascii="宋体" w:hAnsi="宋体" w:cs="宋体"/>
          <w:sz w:val="24"/>
        </w:rPr>
      </w:pPr>
      <w:r>
        <w:rPr>
          <w:rFonts w:hint="eastAsia" w:ascii="宋体" w:hAnsi="宋体" w:cs="宋体"/>
          <w:sz w:val="24"/>
        </w:rPr>
        <w:t>5.</w:t>
      </w:r>
      <w:r>
        <w:rPr>
          <w:rFonts w:hint="eastAsia" w:ascii="宋体" w:hAnsi="宋体" w:cs="宋体"/>
          <w:sz w:val="24"/>
          <w:lang w:val="zh-CN"/>
        </w:rPr>
        <w:t>知识产权</w:t>
      </w:r>
    </w:p>
    <w:p w14:paraId="49AFBF6B">
      <w:pPr>
        <w:spacing w:line="500" w:lineRule="exact"/>
        <w:ind w:firstLine="480"/>
        <w:rPr>
          <w:rFonts w:ascii="宋体" w:hAnsi="宋体" w:cs="宋体"/>
          <w:sz w:val="24"/>
        </w:rPr>
      </w:pPr>
      <w:r>
        <w:rPr>
          <w:rFonts w:hint="eastAsia" w:ascii="宋体" w:hAnsi="宋体" w:cs="宋体"/>
          <w:sz w:val="24"/>
        </w:rPr>
        <w:t>5.1</w:t>
      </w:r>
      <w:r>
        <w:rPr>
          <w:rFonts w:hint="eastAsia" w:ascii="宋体" w:hAnsi="宋体" w:cs="宋体"/>
          <w:sz w:val="24"/>
          <w:lang w:val="zh-CN"/>
        </w:rPr>
        <w:t>乙方应保证甲方在使用该货物或其任何一部分时不受第三方提出的侵犯专利权、</w:t>
      </w:r>
      <w:r>
        <w:rPr>
          <w:rFonts w:hint="eastAsia" w:ascii="宋体" w:hAnsi="宋体" w:cs="宋体"/>
          <w:sz w:val="24"/>
        </w:rPr>
        <w:t xml:space="preserve"> </w:t>
      </w:r>
      <w:r>
        <w:rPr>
          <w:rFonts w:hint="eastAsia" w:ascii="宋体" w:hAnsi="宋体" w:cs="宋体"/>
          <w:sz w:val="24"/>
          <w:lang w:val="zh-CN"/>
        </w:rPr>
        <w:t>著作权、商标权和工业设计权等的起诉。</w:t>
      </w:r>
    </w:p>
    <w:p w14:paraId="278F9721">
      <w:pPr>
        <w:spacing w:line="500" w:lineRule="exact"/>
        <w:ind w:firstLine="480"/>
        <w:rPr>
          <w:rFonts w:ascii="宋体" w:hAnsi="宋体" w:cs="宋体"/>
          <w:sz w:val="24"/>
        </w:rPr>
      </w:pPr>
      <w:r>
        <w:rPr>
          <w:rFonts w:hint="eastAsia" w:ascii="宋体" w:hAnsi="宋体" w:cs="宋体"/>
          <w:sz w:val="24"/>
        </w:rPr>
        <w:t>5.2</w:t>
      </w:r>
      <w:r>
        <w:rPr>
          <w:rFonts w:hint="eastAsia" w:ascii="宋体" w:hAnsi="宋体" w:cs="宋体"/>
          <w:sz w:val="24"/>
          <w:lang w:val="zh-CN"/>
        </w:rPr>
        <w:t>任何第三方提出侵权指控，乙方须与第三方交涉并承担由此产生的一切责任、费用和经济赔偿。</w:t>
      </w:r>
    </w:p>
    <w:p w14:paraId="7339A431">
      <w:pPr>
        <w:spacing w:line="500" w:lineRule="exact"/>
        <w:ind w:firstLine="480"/>
        <w:rPr>
          <w:rFonts w:ascii="宋体" w:hAnsi="宋体" w:cs="宋体"/>
          <w:sz w:val="24"/>
        </w:rPr>
      </w:pPr>
      <w:r>
        <w:rPr>
          <w:rFonts w:hint="eastAsia" w:ascii="宋体" w:hAnsi="宋体" w:cs="宋体"/>
          <w:sz w:val="24"/>
        </w:rPr>
        <w:t>5.3</w:t>
      </w:r>
      <w:r>
        <w:rPr>
          <w:rFonts w:hint="eastAsia" w:ascii="宋体" w:hAnsi="宋体" w:cs="宋体"/>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48B1289D">
      <w:pPr>
        <w:spacing w:line="500" w:lineRule="exact"/>
        <w:ind w:firstLine="480"/>
        <w:rPr>
          <w:rFonts w:ascii="宋体" w:hAnsi="宋体" w:cs="宋体"/>
          <w:sz w:val="24"/>
        </w:rPr>
      </w:pPr>
      <w:r>
        <w:rPr>
          <w:rFonts w:hint="eastAsia" w:ascii="宋体" w:hAnsi="宋体" w:cs="宋体"/>
          <w:sz w:val="24"/>
        </w:rPr>
        <w:t>5.4</w:t>
      </w:r>
      <w:r>
        <w:rPr>
          <w:rFonts w:hint="eastAsia" w:ascii="宋体" w:hAnsi="宋体" w:cs="宋体"/>
          <w:sz w:val="24"/>
          <w:lang w:val="zh-CN"/>
        </w:rPr>
        <w:t>在本合同生效时已经存在并为各方合法拥有或使用的所有技术、资料和信息的知识产权，仍应属于其各自的原权利人所有或享有，另有约定的除外。</w:t>
      </w:r>
    </w:p>
    <w:p w14:paraId="0BE22E8E">
      <w:pPr>
        <w:spacing w:line="500" w:lineRule="exact"/>
        <w:ind w:firstLine="480"/>
        <w:rPr>
          <w:rFonts w:ascii="宋体" w:hAnsi="宋体" w:cs="宋体"/>
          <w:sz w:val="24"/>
        </w:rPr>
      </w:pPr>
      <w:r>
        <w:rPr>
          <w:rFonts w:hint="eastAsia" w:ascii="宋体" w:hAnsi="宋体" w:cs="宋体"/>
          <w:sz w:val="24"/>
        </w:rPr>
        <w:t>5.5</w:t>
      </w:r>
      <w:r>
        <w:rPr>
          <w:rFonts w:hint="eastAsia" w:ascii="宋体" w:hAnsi="宋体" w:cs="宋体"/>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EBE2F61">
      <w:pPr>
        <w:spacing w:line="500" w:lineRule="exact"/>
        <w:ind w:firstLine="480"/>
        <w:rPr>
          <w:rFonts w:ascii="宋体" w:hAnsi="宋体" w:cs="宋体"/>
          <w:sz w:val="24"/>
        </w:rPr>
      </w:pPr>
      <w:r>
        <w:rPr>
          <w:rFonts w:hint="eastAsia" w:ascii="宋体" w:hAnsi="宋体" w:cs="宋体"/>
          <w:sz w:val="24"/>
        </w:rPr>
        <w:t>6.</w:t>
      </w:r>
      <w:r>
        <w:rPr>
          <w:rFonts w:hint="eastAsia" w:ascii="宋体" w:hAnsi="宋体" w:cs="宋体"/>
          <w:sz w:val="24"/>
          <w:lang w:val="zh-CN"/>
        </w:rPr>
        <w:t>保密</w:t>
      </w:r>
    </w:p>
    <w:p w14:paraId="6E14D7D4">
      <w:pPr>
        <w:spacing w:line="500" w:lineRule="exact"/>
        <w:ind w:firstLine="480"/>
        <w:rPr>
          <w:rFonts w:ascii="宋体" w:hAnsi="宋体" w:cs="宋体"/>
          <w:sz w:val="24"/>
        </w:rPr>
      </w:pPr>
      <w:r>
        <w:rPr>
          <w:rFonts w:hint="eastAsia" w:ascii="宋体" w:hAnsi="宋体" w:cs="宋体"/>
          <w:sz w:val="24"/>
        </w:rPr>
        <w:t>6.1</w:t>
      </w:r>
      <w:r>
        <w:rPr>
          <w:rFonts w:hint="eastAsia" w:ascii="宋体" w:hAnsi="宋体" w:cs="宋体"/>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00D67F2">
      <w:pPr>
        <w:spacing w:line="500" w:lineRule="exact"/>
        <w:ind w:firstLine="480"/>
        <w:rPr>
          <w:rFonts w:ascii="宋体" w:hAnsi="宋体" w:cs="宋体"/>
          <w:sz w:val="24"/>
        </w:rPr>
      </w:pPr>
      <w:r>
        <w:rPr>
          <w:rFonts w:hint="eastAsia" w:ascii="宋体" w:hAnsi="宋体" w:cs="宋体"/>
          <w:sz w:val="24"/>
        </w:rPr>
        <w:t>6.2</w:t>
      </w:r>
      <w:r>
        <w:rPr>
          <w:rFonts w:hint="eastAsia" w:ascii="宋体" w:hAnsi="宋体" w:cs="宋体"/>
          <w:sz w:val="24"/>
          <w:lang w:val="zh-CN"/>
        </w:rPr>
        <w:t>保密信息指任何一方因履行本合同所知悉的任何以口头、书面、图表或电子形式存在的对方信息，具体包括：</w:t>
      </w:r>
    </w:p>
    <w:p w14:paraId="2F671432">
      <w:pPr>
        <w:spacing w:line="500" w:lineRule="exact"/>
        <w:ind w:firstLine="480"/>
        <w:rPr>
          <w:rFonts w:ascii="宋体" w:hAnsi="宋体" w:cs="宋体"/>
          <w:sz w:val="24"/>
        </w:rPr>
      </w:pPr>
      <w:r>
        <w:rPr>
          <w:rFonts w:hint="eastAsia" w:ascii="宋体" w:hAnsi="宋体" w:cs="宋体"/>
          <w:sz w:val="24"/>
        </w:rPr>
        <w:t>6.2.1</w:t>
      </w:r>
      <w:r>
        <w:rPr>
          <w:rFonts w:hint="eastAsia" w:ascii="宋体" w:hAnsi="宋体" w:cs="宋体"/>
          <w:sz w:val="24"/>
          <w:lang w:val="zh-CN"/>
        </w:rPr>
        <w:t>任何涉及对方过去、现在或将来的商业计划、规章制度、操作规程、处理手段、财务信息；</w:t>
      </w:r>
    </w:p>
    <w:p w14:paraId="19220C7F">
      <w:pPr>
        <w:spacing w:line="500" w:lineRule="exact"/>
        <w:ind w:firstLine="480"/>
        <w:rPr>
          <w:rFonts w:ascii="宋体" w:hAnsi="宋体" w:cs="宋体"/>
          <w:sz w:val="24"/>
        </w:rPr>
      </w:pPr>
      <w:r>
        <w:rPr>
          <w:rFonts w:hint="eastAsia" w:ascii="宋体" w:hAnsi="宋体" w:cs="宋体"/>
          <w:sz w:val="24"/>
        </w:rPr>
        <w:t>6.2.2</w:t>
      </w:r>
      <w:r>
        <w:rPr>
          <w:rFonts w:hint="eastAsia" w:ascii="宋体" w:hAnsi="宋体" w:cs="宋体"/>
          <w:sz w:val="24"/>
          <w:lang w:val="zh-CN"/>
        </w:rPr>
        <w:t>任何对方的技术措施、技术方案、软件应用及开发，硬件设备的品种、质量、数量、品牌等；</w:t>
      </w:r>
    </w:p>
    <w:p w14:paraId="5F19F0F7">
      <w:pPr>
        <w:spacing w:line="500" w:lineRule="exact"/>
        <w:ind w:firstLine="480"/>
        <w:rPr>
          <w:rFonts w:ascii="宋体" w:hAnsi="宋体" w:cs="宋体"/>
          <w:sz w:val="24"/>
        </w:rPr>
      </w:pPr>
      <w:r>
        <w:rPr>
          <w:rFonts w:hint="eastAsia" w:ascii="宋体" w:hAnsi="宋体" w:cs="宋体"/>
          <w:sz w:val="24"/>
        </w:rPr>
        <w:t>6.2.3</w:t>
      </w:r>
      <w:r>
        <w:rPr>
          <w:rFonts w:hint="eastAsia" w:ascii="宋体" w:hAnsi="宋体" w:cs="宋体"/>
          <w:sz w:val="24"/>
          <w:lang w:val="zh-CN"/>
        </w:rPr>
        <w:t>任何对方的技术秘密或专有知识、文件</w:t>
      </w:r>
      <w:r>
        <w:rPr>
          <w:rFonts w:hint="eastAsia" w:ascii="宋体" w:hAnsi="宋体" w:cs="宋体"/>
          <w:sz w:val="24"/>
        </w:rPr>
        <w:t xml:space="preserve"> </w:t>
      </w:r>
      <w:r>
        <w:rPr>
          <w:rFonts w:hint="eastAsia" w:ascii="宋体" w:hAnsi="宋体" w:cs="宋体"/>
          <w:sz w:val="24"/>
          <w:lang w:val="zh-CN"/>
        </w:rPr>
        <w:t>、报告、数据、客户软件、流程图、数据库、发明、知识、贸易秘密。</w:t>
      </w:r>
    </w:p>
    <w:p w14:paraId="7FA93622">
      <w:pPr>
        <w:spacing w:line="500" w:lineRule="exact"/>
        <w:ind w:firstLine="480"/>
        <w:rPr>
          <w:rFonts w:ascii="宋体" w:hAnsi="宋体" w:cs="宋体"/>
          <w:sz w:val="24"/>
        </w:rPr>
      </w:pPr>
      <w:r>
        <w:rPr>
          <w:rFonts w:hint="eastAsia" w:ascii="宋体" w:hAnsi="宋体" w:cs="宋体"/>
          <w:sz w:val="24"/>
        </w:rPr>
        <w:t>6.3</w:t>
      </w:r>
      <w:r>
        <w:rPr>
          <w:rFonts w:hint="eastAsia" w:ascii="宋体" w:hAnsi="宋体" w:cs="宋体"/>
          <w:sz w:val="24"/>
          <w:lang w:val="zh-CN"/>
        </w:rPr>
        <w:t>乙方应根据甲方的要求签署相应的保密协议，保密协议与本条款存在不一致的，以保密协议为准。</w:t>
      </w:r>
    </w:p>
    <w:p w14:paraId="7390373F">
      <w:pPr>
        <w:spacing w:line="500" w:lineRule="exact"/>
        <w:ind w:firstLine="480"/>
        <w:rPr>
          <w:rFonts w:ascii="宋体" w:hAnsi="宋体" w:cs="宋体"/>
          <w:sz w:val="24"/>
        </w:rPr>
      </w:pPr>
      <w:r>
        <w:rPr>
          <w:rFonts w:hint="eastAsia" w:ascii="宋体" w:hAnsi="宋体" w:cs="宋体"/>
          <w:sz w:val="24"/>
        </w:rPr>
        <w:t xml:space="preserve">7. </w:t>
      </w:r>
      <w:r>
        <w:rPr>
          <w:rFonts w:hint="eastAsia" w:ascii="宋体" w:hAnsi="宋体" w:cs="宋体"/>
          <w:sz w:val="24"/>
          <w:lang w:val="zh-CN"/>
        </w:rPr>
        <w:t>质量保证</w:t>
      </w:r>
    </w:p>
    <w:p w14:paraId="26A74AC0">
      <w:pPr>
        <w:spacing w:line="500" w:lineRule="exact"/>
        <w:ind w:firstLine="480"/>
        <w:rPr>
          <w:rFonts w:ascii="宋体" w:hAnsi="宋体" w:cs="宋体"/>
          <w:sz w:val="24"/>
        </w:rPr>
      </w:pPr>
      <w:r>
        <w:rPr>
          <w:rFonts w:hint="eastAsia" w:ascii="宋体" w:hAnsi="宋体" w:cs="宋体"/>
          <w:sz w:val="24"/>
        </w:rPr>
        <w:t>7.1</w:t>
      </w:r>
      <w:r>
        <w:rPr>
          <w:rFonts w:hint="eastAsia" w:ascii="宋体" w:hAnsi="宋体" w:cs="宋体"/>
          <w:sz w:val="24"/>
          <w:lang w:val="zh-CN"/>
        </w:rPr>
        <w:t>货物质量保证</w:t>
      </w:r>
    </w:p>
    <w:p w14:paraId="416D752A">
      <w:pPr>
        <w:spacing w:line="500" w:lineRule="exact"/>
        <w:ind w:firstLine="480"/>
        <w:rPr>
          <w:rFonts w:ascii="宋体" w:hAnsi="宋体" w:cs="宋体"/>
          <w:sz w:val="24"/>
        </w:rPr>
      </w:pPr>
      <w:r>
        <w:rPr>
          <w:rFonts w:hint="eastAsia" w:ascii="宋体" w:hAnsi="宋体" w:cs="宋体"/>
          <w:sz w:val="24"/>
        </w:rPr>
        <w:t>7.1.1</w:t>
      </w:r>
      <w:r>
        <w:rPr>
          <w:rFonts w:hint="eastAsia" w:ascii="宋体" w:hAnsi="宋体" w:cs="宋体"/>
          <w:sz w:val="24"/>
          <w:lang w:val="zh-CN"/>
        </w:rPr>
        <w:t>乙方必须保证货物是全新、未使用过的，并完全符合强制性的国家技术质量规范和合同规定的质量、规格、性能和技术规范等的要求。</w:t>
      </w:r>
    </w:p>
    <w:p w14:paraId="0A837AFC">
      <w:pPr>
        <w:spacing w:line="500" w:lineRule="exact"/>
        <w:ind w:firstLine="480"/>
        <w:rPr>
          <w:rFonts w:ascii="宋体" w:hAnsi="宋体" w:cs="宋体"/>
          <w:sz w:val="24"/>
        </w:rPr>
      </w:pPr>
      <w:r>
        <w:rPr>
          <w:rFonts w:hint="eastAsia" w:ascii="宋体" w:hAnsi="宋体" w:cs="宋体"/>
          <w:sz w:val="24"/>
        </w:rPr>
        <w:t>7.1.2</w:t>
      </w:r>
      <w:r>
        <w:rPr>
          <w:rFonts w:hint="eastAsia" w:ascii="宋体" w:hAnsi="宋体" w:cs="宋体"/>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1028D5E">
      <w:pPr>
        <w:spacing w:line="500" w:lineRule="exact"/>
        <w:ind w:firstLine="480"/>
        <w:rPr>
          <w:rFonts w:ascii="宋体" w:hAnsi="宋体" w:cs="宋体"/>
          <w:sz w:val="24"/>
        </w:rPr>
      </w:pPr>
      <w:r>
        <w:rPr>
          <w:rFonts w:hint="eastAsia" w:ascii="宋体" w:hAnsi="宋体" w:cs="宋体"/>
          <w:sz w:val="24"/>
        </w:rPr>
        <w:t>7.1.3</w:t>
      </w:r>
      <w:r>
        <w:rPr>
          <w:rFonts w:hint="eastAsia" w:ascii="宋体" w:hAnsi="宋体" w:cs="宋体"/>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10B725A">
      <w:pPr>
        <w:spacing w:line="500" w:lineRule="exact"/>
        <w:ind w:firstLine="480"/>
        <w:rPr>
          <w:rFonts w:ascii="宋体" w:hAnsi="宋体" w:cs="宋体"/>
          <w:sz w:val="24"/>
        </w:rPr>
      </w:pPr>
      <w:r>
        <w:rPr>
          <w:rFonts w:hint="eastAsia" w:ascii="宋体" w:hAnsi="宋体" w:cs="宋体"/>
          <w:sz w:val="24"/>
        </w:rPr>
        <w:t>7.1.4</w:t>
      </w:r>
      <w:r>
        <w:rPr>
          <w:rFonts w:hint="eastAsia" w:ascii="宋体" w:hAnsi="宋体" w:cs="宋体"/>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061A31F">
      <w:pPr>
        <w:spacing w:line="500" w:lineRule="exact"/>
        <w:ind w:firstLine="480"/>
        <w:rPr>
          <w:rFonts w:ascii="宋体" w:hAnsi="宋体" w:cs="宋体"/>
          <w:sz w:val="24"/>
        </w:rPr>
      </w:pPr>
      <w:r>
        <w:rPr>
          <w:rFonts w:hint="eastAsia" w:ascii="宋体" w:hAnsi="宋体" w:cs="宋体"/>
          <w:sz w:val="24"/>
        </w:rPr>
        <w:t xml:space="preserve">7.1.5 </w:t>
      </w:r>
      <w:r>
        <w:rPr>
          <w:rFonts w:hint="eastAsia" w:ascii="宋体" w:hAnsi="宋体" w:cs="宋体"/>
          <w:sz w:val="24"/>
          <w:lang w:val="zh-CN"/>
        </w:rPr>
        <w:t>合同条款下货物的质量保证期自货物通过最终验收起算，合同另行规定除外。</w:t>
      </w:r>
    </w:p>
    <w:p w14:paraId="351121D8">
      <w:pPr>
        <w:spacing w:line="500" w:lineRule="exact"/>
        <w:ind w:firstLine="480"/>
        <w:rPr>
          <w:rFonts w:ascii="宋体" w:hAnsi="宋体" w:cs="宋体"/>
          <w:sz w:val="24"/>
        </w:rPr>
      </w:pPr>
      <w:r>
        <w:rPr>
          <w:rFonts w:hint="eastAsia" w:ascii="宋体" w:hAnsi="宋体" w:cs="宋体"/>
          <w:sz w:val="24"/>
        </w:rPr>
        <w:t>7.2</w:t>
      </w:r>
      <w:r>
        <w:rPr>
          <w:rFonts w:hint="eastAsia" w:ascii="宋体" w:hAnsi="宋体" w:cs="宋体"/>
          <w:sz w:val="24"/>
          <w:lang w:val="zh-CN"/>
        </w:rPr>
        <w:t>辅助服务质量保证</w:t>
      </w:r>
    </w:p>
    <w:p w14:paraId="35643697">
      <w:pPr>
        <w:spacing w:line="500" w:lineRule="exact"/>
        <w:ind w:firstLine="480"/>
        <w:rPr>
          <w:rFonts w:ascii="宋体" w:hAnsi="宋体" w:cs="宋体"/>
          <w:sz w:val="24"/>
        </w:rPr>
      </w:pPr>
      <w:r>
        <w:rPr>
          <w:rFonts w:hint="eastAsia" w:ascii="宋体" w:hAnsi="宋体" w:cs="宋体"/>
          <w:sz w:val="24"/>
        </w:rPr>
        <w:t>7.2.1</w:t>
      </w:r>
      <w:r>
        <w:rPr>
          <w:rFonts w:hint="eastAsia" w:ascii="宋体" w:hAnsi="宋体" w:cs="宋体"/>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F819581">
      <w:pPr>
        <w:spacing w:line="500" w:lineRule="exact"/>
        <w:ind w:firstLine="480"/>
        <w:rPr>
          <w:rFonts w:ascii="宋体" w:hAnsi="宋体" w:cs="宋体"/>
          <w:sz w:val="24"/>
        </w:rPr>
      </w:pPr>
      <w:r>
        <w:rPr>
          <w:rFonts w:hint="eastAsia" w:ascii="宋体" w:hAnsi="宋体" w:cs="宋体"/>
          <w:sz w:val="24"/>
        </w:rPr>
        <w:t>7.2.2</w:t>
      </w:r>
      <w:r>
        <w:rPr>
          <w:rFonts w:hint="eastAsia" w:ascii="宋体" w:hAnsi="宋体" w:cs="宋体"/>
          <w:sz w:val="24"/>
          <w:lang w:val="zh-CN"/>
        </w:rPr>
        <w:t>乙方应保证合同条款下所提供的服务包括培训、安装指导、单机调试、系统联调和试验等，按合同规定方式进行，并保证不存在因乙方工作人员的过失、错误或疏忽而产生的缺陷。</w:t>
      </w:r>
    </w:p>
    <w:p w14:paraId="3ADC92D9">
      <w:pPr>
        <w:spacing w:line="500" w:lineRule="exact"/>
        <w:ind w:firstLine="480"/>
        <w:rPr>
          <w:rFonts w:ascii="宋体" w:hAnsi="宋体" w:cs="宋体"/>
          <w:sz w:val="24"/>
        </w:rPr>
      </w:pPr>
      <w:r>
        <w:rPr>
          <w:rFonts w:hint="eastAsia" w:ascii="宋体" w:hAnsi="宋体" w:cs="宋体"/>
          <w:sz w:val="24"/>
        </w:rPr>
        <w:t>8.</w:t>
      </w:r>
      <w:r>
        <w:rPr>
          <w:rFonts w:hint="eastAsia" w:ascii="宋体" w:hAnsi="宋体" w:cs="宋体"/>
          <w:sz w:val="24"/>
          <w:lang w:val="zh-CN"/>
        </w:rPr>
        <w:t>包装要求</w:t>
      </w:r>
    </w:p>
    <w:p w14:paraId="0A177543">
      <w:pPr>
        <w:spacing w:line="500" w:lineRule="exact"/>
        <w:ind w:firstLine="480"/>
        <w:rPr>
          <w:rFonts w:ascii="宋体" w:hAnsi="宋体" w:cs="宋体"/>
          <w:sz w:val="24"/>
        </w:rPr>
      </w:pPr>
      <w:r>
        <w:rPr>
          <w:rFonts w:hint="eastAsia" w:ascii="宋体" w:hAnsi="宋体" w:cs="宋体"/>
          <w:sz w:val="24"/>
        </w:rPr>
        <w:t xml:space="preserve">8.1 </w:t>
      </w:r>
      <w:r>
        <w:rPr>
          <w:rFonts w:hint="eastAsia" w:ascii="宋体" w:hAnsi="宋体" w:cs="宋体"/>
          <w:sz w:val="24"/>
          <w:lang w:val="zh-CN"/>
        </w:rPr>
        <w:t>除合同另有约定外</w:t>
      </w:r>
      <w:r>
        <w:rPr>
          <w:rFonts w:hint="eastAsia" w:ascii="宋体" w:hAnsi="宋体" w:cs="宋体"/>
          <w:sz w:val="24"/>
        </w:rPr>
        <w:t>,</w:t>
      </w:r>
      <w:r>
        <w:rPr>
          <w:rFonts w:hint="eastAsia" w:ascii="宋体" w:hAnsi="宋体" w:cs="宋体"/>
          <w:sz w:val="24"/>
          <w:lang w:val="zh-CN"/>
        </w:rPr>
        <w:t>乙方提供的全部货物</w:t>
      </w:r>
      <w:r>
        <w:rPr>
          <w:rFonts w:hint="eastAsia" w:ascii="宋体" w:hAnsi="宋体" w:cs="宋体"/>
          <w:sz w:val="24"/>
        </w:rPr>
        <w:t>,</w:t>
      </w:r>
      <w:r>
        <w:rPr>
          <w:rFonts w:hint="eastAsia" w:ascii="宋体" w:hAnsi="宋体" w:cs="宋体"/>
          <w:sz w:val="24"/>
          <w:lang w:val="zh-CN"/>
        </w:rPr>
        <w:t>均应采用本行业通用的方式进行包装，且该包装应符合国家有关包装的法律、法规的规定。</w:t>
      </w:r>
    </w:p>
    <w:p w14:paraId="1DDF053E">
      <w:pPr>
        <w:spacing w:line="500" w:lineRule="exact"/>
        <w:ind w:firstLine="480"/>
        <w:rPr>
          <w:rFonts w:ascii="宋体" w:hAnsi="宋体" w:cs="宋体"/>
          <w:sz w:val="24"/>
        </w:rPr>
      </w:pPr>
      <w:r>
        <w:rPr>
          <w:rFonts w:hint="eastAsia" w:ascii="宋体" w:hAnsi="宋体" w:cs="宋体"/>
          <w:sz w:val="24"/>
        </w:rPr>
        <w:t xml:space="preserve">8.2 </w:t>
      </w:r>
      <w:r>
        <w:rPr>
          <w:rFonts w:hint="eastAsia" w:ascii="宋体" w:hAnsi="宋体" w:cs="宋体"/>
          <w:sz w:val="24"/>
          <w:lang w:val="zh-CN"/>
        </w:rPr>
        <w:t>包装应适应于远距离运输，并有良好的防潮、防震、防锈和防粗暴装卸等保护措施，以确保货物安全运抵现场。由于包装不善所引起的货物锈蚀、损坏和损失均由乙方承担。</w:t>
      </w:r>
    </w:p>
    <w:p w14:paraId="35DBD663">
      <w:pPr>
        <w:spacing w:line="500" w:lineRule="exact"/>
        <w:ind w:firstLine="480"/>
        <w:rPr>
          <w:rFonts w:ascii="宋体" w:hAnsi="宋体" w:cs="宋体"/>
          <w:sz w:val="24"/>
        </w:rPr>
      </w:pPr>
      <w:r>
        <w:rPr>
          <w:rFonts w:hint="eastAsia" w:ascii="宋体" w:hAnsi="宋体" w:cs="宋体"/>
          <w:sz w:val="24"/>
          <w:lang w:val="zh-CN"/>
        </w:rPr>
        <w:t>乙方应提供货物运至合同规定的最终目的地所需要的包装，以防止货物在转运中损坏或变质。</w:t>
      </w:r>
    </w:p>
    <w:p w14:paraId="1618EDB9">
      <w:pPr>
        <w:spacing w:line="500" w:lineRule="exact"/>
        <w:ind w:firstLine="480"/>
        <w:rPr>
          <w:rFonts w:ascii="宋体" w:hAnsi="宋体" w:cs="宋体"/>
          <w:sz w:val="24"/>
        </w:rPr>
      </w:pPr>
      <w:r>
        <w:rPr>
          <w:rFonts w:hint="eastAsia" w:ascii="宋体" w:hAnsi="宋体" w:cs="宋体"/>
          <w:sz w:val="24"/>
        </w:rPr>
        <w:t xml:space="preserve">8.3 </w:t>
      </w:r>
      <w:r>
        <w:rPr>
          <w:rFonts w:hint="eastAsia" w:ascii="宋体" w:hAnsi="宋体" w:cs="宋体"/>
          <w:sz w:val="24"/>
          <w:lang w:val="zh-CN"/>
        </w:rPr>
        <w:t>乙方所提供的货物包装均为出厂时原包装。</w:t>
      </w:r>
    </w:p>
    <w:p w14:paraId="5B21090A">
      <w:pPr>
        <w:spacing w:line="500" w:lineRule="exact"/>
        <w:ind w:firstLine="480"/>
        <w:rPr>
          <w:rFonts w:ascii="宋体" w:hAnsi="宋体" w:cs="宋体"/>
          <w:sz w:val="24"/>
        </w:rPr>
      </w:pPr>
      <w:r>
        <w:rPr>
          <w:rFonts w:hint="eastAsia" w:ascii="宋体" w:hAnsi="宋体" w:cs="宋体"/>
          <w:sz w:val="24"/>
        </w:rPr>
        <w:t xml:space="preserve">8.4 </w:t>
      </w:r>
      <w:r>
        <w:rPr>
          <w:rFonts w:hint="eastAsia" w:ascii="宋体" w:hAnsi="宋体" w:cs="宋体"/>
          <w:sz w:val="24"/>
          <w:lang w:val="zh-CN"/>
        </w:rPr>
        <w:t>乙方所提供货物必须附有质量合格证，装箱清单，主机、附件、各种零部件和消耗品，有清楚的与装箱单相对应的名称和编号。</w:t>
      </w:r>
    </w:p>
    <w:p w14:paraId="3539C2CC">
      <w:pPr>
        <w:spacing w:line="500" w:lineRule="exact"/>
        <w:ind w:firstLine="480"/>
        <w:rPr>
          <w:rFonts w:ascii="宋体" w:hAnsi="宋体" w:cs="宋体"/>
          <w:sz w:val="24"/>
        </w:rPr>
      </w:pPr>
      <w:r>
        <w:rPr>
          <w:rFonts w:hint="eastAsia" w:ascii="宋体" w:hAnsi="宋体" w:cs="宋体"/>
          <w:sz w:val="24"/>
        </w:rPr>
        <w:t xml:space="preserve">8.5 </w:t>
      </w:r>
      <w:r>
        <w:rPr>
          <w:rFonts w:hint="eastAsia" w:ascii="宋体" w:hAnsi="宋体" w:cs="宋体"/>
          <w:sz w:val="24"/>
          <w:lang w:val="zh-CN"/>
        </w:rPr>
        <w:t>货物运输中的运输费用和保险费用均由乙方承担。运输过程中的一切损失、损坏均由乙方负责。</w:t>
      </w:r>
    </w:p>
    <w:p w14:paraId="24CB8B6E">
      <w:pPr>
        <w:spacing w:line="500" w:lineRule="exact"/>
        <w:ind w:firstLine="480"/>
        <w:rPr>
          <w:rFonts w:ascii="宋体" w:hAnsi="宋体" w:cs="宋体"/>
          <w:sz w:val="24"/>
        </w:rPr>
      </w:pPr>
      <w:r>
        <w:rPr>
          <w:rFonts w:hint="eastAsia" w:ascii="宋体" w:hAnsi="宋体" w:cs="宋体"/>
          <w:sz w:val="24"/>
        </w:rPr>
        <w:t xml:space="preserve">9. </w:t>
      </w:r>
      <w:r>
        <w:rPr>
          <w:rFonts w:hint="eastAsia" w:ascii="宋体" w:hAnsi="宋体" w:cs="宋体"/>
          <w:sz w:val="24"/>
          <w:lang w:val="zh-CN"/>
        </w:rPr>
        <w:t>价格</w:t>
      </w:r>
    </w:p>
    <w:p w14:paraId="394925F5">
      <w:pPr>
        <w:spacing w:line="500" w:lineRule="exact"/>
        <w:ind w:firstLine="480"/>
        <w:rPr>
          <w:rFonts w:ascii="宋体" w:hAnsi="宋体" w:cs="宋体"/>
          <w:sz w:val="24"/>
        </w:rPr>
      </w:pPr>
      <w:r>
        <w:rPr>
          <w:rFonts w:hint="eastAsia" w:ascii="宋体" w:hAnsi="宋体" w:cs="宋体"/>
          <w:sz w:val="24"/>
        </w:rPr>
        <w:t xml:space="preserve">9.1 </w:t>
      </w:r>
      <w:r>
        <w:rPr>
          <w:rFonts w:hint="eastAsia" w:ascii="宋体" w:hAnsi="宋体" w:cs="宋体"/>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1585175">
      <w:pPr>
        <w:spacing w:line="500" w:lineRule="exact"/>
        <w:ind w:firstLine="480"/>
        <w:rPr>
          <w:rFonts w:ascii="宋体" w:hAnsi="宋体" w:cs="宋体"/>
          <w:sz w:val="24"/>
        </w:rPr>
      </w:pPr>
      <w:r>
        <w:rPr>
          <w:rFonts w:hint="eastAsia" w:ascii="宋体" w:hAnsi="宋体" w:cs="宋体"/>
          <w:sz w:val="24"/>
        </w:rPr>
        <w:t xml:space="preserve">9.2 </w:t>
      </w:r>
      <w:r>
        <w:rPr>
          <w:rFonts w:hint="eastAsia" w:ascii="宋体" w:hAnsi="宋体" w:cs="宋体"/>
          <w:sz w:val="24"/>
          <w:lang w:val="zh-CN"/>
        </w:rPr>
        <w:t>本合同价格为固定价格，包括了乙方履行合同全过程产生的所有成本和费用以及乙方应承担的一切税费。</w:t>
      </w:r>
    </w:p>
    <w:p w14:paraId="00E2636A">
      <w:pPr>
        <w:spacing w:line="500" w:lineRule="exact"/>
        <w:ind w:firstLine="480"/>
        <w:rPr>
          <w:rFonts w:ascii="宋体" w:hAnsi="宋体" w:cs="宋体"/>
          <w:sz w:val="24"/>
        </w:rPr>
      </w:pPr>
      <w:r>
        <w:rPr>
          <w:rFonts w:hint="eastAsia" w:ascii="宋体" w:hAnsi="宋体" w:cs="宋体"/>
          <w:sz w:val="24"/>
        </w:rPr>
        <w:t>9.3</w:t>
      </w:r>
      <w:r>
        <w:rPr>
          <w:rFonts w:hint="eastAsia" w:ascii="宋体" w:hAnsi="宋体" w:cs="宋体"/>
          <w:sz w:val="24"/>
          <w:lang w:val="zh-CN"/>
        </w:rPr>
        <w:t>检验费用</w:t>
      </w:r>
    </w:p>
    <w:p w14:paraId="021B6910">
      <w:pPr>
        <w:spacing w:line="500" w:lineRule="exact"/>
        <w:ind w:firstLine="480"/>
        <w:rPr>
          <w:rFonts w:ascii="宋体" w:hAnsi="宋体" w:cs="宋体"/>
          <w:sz w:val="24"/>
        </w:rPr>
      </w:pPr>
      <w:r>
        <w:rPr>
          <w:rFonts w:hint="eastAsia" w:ascii="宋体" w:hAnsi="宋体" w:cs="宋体"/>
          <w:sz w:val="24"/>
        </w:rPr>
        <w:t xml:space="preserve">9.3.1 </w:t>
      </w:r>
      <w:r>
        <w:rPr>
          <w:rFonts w:hint="eastAsia" w:ascii="宋体" w:hAnsi="宋体" w:cs="宋体"/>
          <w:sz w:val="24"/>
          <w:lang w:val="zh-CN"/>
        </w:rPr>
        <w:t>乙方必须负担本条款下属于乙方负责的检验、测试、调试、试运行和验收的所有费用，并负责乙方派往买方组织的检验、测试和验收人员的所有费用。</w:t>
      </w:r>
    </w:p>
    <w:p w14:paraId="2EB7A697">
      <w:pPr>
        <w:spacing w:line="500" w:lineRule="exact"/>
        <w:ind w:firstLine="480"/>
        <w:rPr>
          <w:rFonts w:ascii="宋体" w:hAnsi="宋体" w:cs="宋体"/>
          <w:sz w:val="24"/>
        </w:rPr>
      </w:pPr>
      <w:r>
        <w:rPr>
          <w:rFonts w:hint="eastAsia" w:ascii="宋体" w:hAnsi="宋体" w:cs="宋体"/>
          <w:sz w:val="24"/>
        </w:rPr>
        <w:t xml:space="preserve">9.3.2 </w:t>
      </w:r>
      <w:r>
        <w:rPr>
          <w:rFonts w:hint="eastAsia" w:ascii="宋体" w:hAnsi="宋体" w:cs="宋体"/>
          <w:sz w:val="24"/>
          <w:lang w:val="zh-CN"/>
        </w:rPr>
        <w:t>甲方按合同计划参加在乙方工厂所在地检验、测试和验收的费用全部由乙方负责并已包含在合同总价中。</w:t>
      </w:r>
    </w:p>
    <w:p w14:paraId="7C713D3E">
      <w:pPr>
        <w:spacing w:line="500" w:lineRule="exact"/>
        <w:ind w:firstLine="480"/>
        <w:rPr>
          <w:rFonts w:ascii="宋体" w:hAnsi="宋体" w:cs="宋体"/>
          <w:sz w:val="24"/>
        </w:rPr>
      </w:pPr>
      <w:r>
        <w:rPr>
          <w:rFonts w:hint="eastAsia" w:ascii="宋体" w:hAnsi="宋体" w:cs="宋体"/>
          <w:sz w:val="24"/>
        </w:rPr>
        <w:t>9.3.3</w:t>
      </w:r>
      <w:r>
        <w:rPr>
          <w:rFonts w:hint="eastAsia" w:ascii="宋体" w:hAnsi="宋体" w:cs="宋体"/>
          <w:sz w:val="24"/>
          <w:lang w:val="zh-CN"/>
        </w:rPr>
        <w:t>甲方检验人员已到卖方所在地，测试无法依照合同进行，</w:t>
      </w:r>
      <w:r>
        <w:rPr>
          <w:rFonts w:hint="eastAsia" w:ascii="宋体" w:hAnsi="宋体" w:cs="宋体"/>
          <w:sz w:val="24"/>
        </w:rPr>
        <w:t xml:space="preserve"> </w:t>
      </w:r>
      <w:r>
        <w:rPr>
          <w:rFonts w:hint="eastAsia" w:ascii="宋体" w:hAnsi="宋体" w:cs="宋体"/>
          <w:sz w:val="24"/>
          <w:lang w:val="zh-CN"/>
        </w:rPr>
        <w:t>而引起甲方人员延长逗留时间，所有由此产生的包括甲方人员在内的直接费用及成本由乙方承担。</w:t>
      </w:r>
    </w:p>
    <w:p w14:paraId="5097DA50">
      <w:pPr>
        <w:spacing w:line="500" w:lineRule="exact"/>
        <w:ind w:firstLine="480"/>
        <w:rPr>
          <w:rFonts w:ascii="宋体" w:hAnsi="宋体" w:cs="宋体"/>
          <w:sz w:val="24"/>
        </w:rPr>
      </w:pPr>
      <w:r>
        <w:rPr>
          <w:rFonts w:hint="eastAsia" w:ascii="宋体" w:hAnsi="宋体" w:cs="宋体"/>
          <w:sz w:val="24"/>
        </w:rPr>
        <w:t>10.</w:t>
      </w:r>
      <w:r>
        <w:rPr>
          <w:rFonts w:hint="eastAsia" w:ascii="宋体" w:hAnsi="宋体" w:cs="宋体"/>
          <w:sz w:val="24"/>
          <w:lang w:val="zh-CN"/>
        </w:rPr>
        <w:t>交货方式及交货日期</w:t>
      </w:r>
    </w:p>
    <w:p w14:paraId="4411C10B">
      <w:pPr>
        <w:spacing w:line="500" w:lineRule="exact"/>
        <w:ind w:firstLine="480"/>
        <w:rPr>
          <w:rFonts w:ascii="宋体" w:hAnsi="宋体" w:cs="宋体"/>
          <w:sz w:val="24"/>
          <w:lang w:val="zh-CN"/>
        </w:rPr>
      </w:pPr>
      <w:r>
        <w:rPr>
          <w:rFonts w:hint="eastAsia" w:ascii="宋体" w:hAnsi="宋体" w:cs="宋体"/>
          <w:sz w:val="24"/>
          <w:lang w:val="zh-CN"/>
        </w:rPr>
        <w:t>交货方式：现场交货，乙方负责办理运输和保险，将货物运抵现场。</w:t>
      </w:r>
    </w:p>
    <w:p w14:paraId="6A2219DE">
      <w:pPr>
        <w:spacing w:line="500" w:lineRule="exact"/>
        <w:ind w:firstLine="480"/>
        <w:rPr>
          <w:rFonts w:ascii="宋体" w:hAnsi="宋体" w:cs="宋体"/>
          <w:sz w:val="24"/>
          <w:lang w:val="zh-CN"/>
        </w:rPr>
      </w:pPr>
      <w:r>
        <w:rPr>
          <w:rFonts w:hint="eastAsia" w:ascii="宋体" w:hAnsi="宋体" w:cs="宋体"/>
          <w:sz w:val="24"/>
          <w:lang w:val="zh-CN"/>
        </w:rPr>
        <w:t>交货期应根据产品的特点实事求是填写，进口产品90个工作日内，国产产品60个工作日内。特殊产品交货期需说明。</w:t>
      </w:r>
    </w:p>
    <w:p w14:paraId="2DA1E8DC">
      <w:pPr>
        <w:spacing w:line="500" w:lineRule="exact"/>
        <w:ind w:firstLine="480"/>
        <w:rPr>
          <w:rFonts w:ascii="宋体" w:hAnsi="宋体" w:cs="宋体"/>
          <w:sz w:val="24"/>
          <w:lang w:val="zh-CN"/>
        </w:rPr>
      </w:pPr>
      <w:r>
        <w:rPr>
          <w:rFonts w:hint="eastAsia" w:ascii="宋体" w:hAnsi="宋体" w:cs="宋体"/>
          <w:sz w:val="24"/>
          <w:lang w:val="zh-CN"/>
        </w:rPr>
        <w:t>交货日期：所有货物运抵现场并经双方开箱验收合格之日。</w:t>
      </w:r>
    </w:p>
    <w:p w14:paraId="75EBC3A1">
      <w:pPr>
        <w:spacing w:line="500" w:lineRule="exact"/>
        <w:ind w:firstLine="480"/>
        <w:rPr>
          <w:rFonts w:ascii="宋体" w:hAnsi="宋体" w:cs="宋体"/>
          <w:sz w:val="24"/>
          <w:lang w:val="zh-CN"/>
        </w:rPr>
      </w:pPr>
      <w:r>
        <w:rPr>
          <w:rFonts w:hint="eastAsia" w:ascii="宋体" w:hAnsi="宋体" w:cs="宋体"/>
          <w:sz w:val="24"/>
          <w:lang w:val="zh-CN"/>
        </w:rPr>
        <w:t>11.检验和验收</w:t>
      </w:r>
    </w:p>
    <w:p w14:paraId="720B2FEB">
      <w:pPr>
        <w:spacing w:line="500" w:lineRule="exact"/>
        <w:ind w:firstLine="480"/>
        <w:rPr>
          <w:rFonts w:ascii="宋体" w:hAnsi="宋体" w:cs="宋体"/>
          <w:sz w:val="24"/>
        </w:rPr>
      </w:pPr>
      <w:r>
        <w:rPr>
          <w:rFonts w:hint="eastAsia" w:ascii="宋体" w:hAnsi="宋体" w:cs="宋体"/>
          <w:sz w:val="24"/>
        </w:rPr>
        <w:t>11.1</w:t>
      </w:r>
      <w:r>
        <w:rPr>
          <w:rFonts w:hint="eastAsia" w:ascii="宋体" w:hAnsi="宋体" w:cs="宋体"/>
          <w:sz w:val="24"/>
          <w:lang w:val="zh-CN"/>
        </w:rPr>
        <w:t>开箱验收</w:t>
      </w:r>
    </w:p>
    <w:p w14:paraId="47EE5AFD">
      <w:pPr>
        <w:spacing w:line="500" w:lineRule="exact"/>
        <w:ind w:firstLine="480"/>
        <w:rPr>
          <w:rFonts w:ascii="宋体" w:hAnsi="宋体" w:cs="宋体"/>
          <w:sz w:val="24"/>
        </w:rPr>
      </w:pPr>
      <w:r>
        <w:rPr>
          <w:rFonts w:hint="eastAsia" w:ascii="宋体" w:hAnsi="宋体" w:cs="宋体"/>
          <w:sz w:val="24"/>
        </w:rPr>
        <w:t>11.1.1</w:t>
      </w:r>
      <w:r>
        <w:rPr>
          <w:rFonts w:hint="eastAsia" w:ascii="宋体" w:hAnsi="宋体" w:cs="宋体"/>
          <w:sz w:val="24"/>
          <w:lang w:val="zh-CN"/>
        </w:rPr>
        <w:t>货物运抵现场后，双方应及时开箱验收，并制作验收记录，以确认与本合同约定的数量、型号等是否一致。</w:t>
      </w:r>
    </w:p>
    <w:p w14:paraId="4A8178F3">
      <w:pPr>
        <w:spacing w:line="500" w:lineRule="exact"/>
        <w:ind w:firstLine="480"/>
        <w:rPr>
          <w:rFonts w:ascii="宋体" w:hAnsi="宋体" w:cs="宋体"/>
          <w:sz w:val="24"/>
        </w:rPr>
      </w:pPr>
      <w:r>
        <w:rPr>
          <w:rFonts w:hint="eastAsia" w:ascii="宋体" w:hAnsi="宋体" w:cs="宋体"/>
          <w:sz w:val="24"/>
        </w:rPr>
        <w:t xml:space="preserve">11.1.2 </w:t>
      </w:r>
      <w:r>
        <w:rPr>
          <w:rFonts w:hint="eastAsia" w:ascii="宋体" w:hAnsi="宋体" w:cs="宋体"/>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307764F">
      <w:pPr>
        <w:spacing w:line="500" w:lineRule="exact"/>
        <w:ind w:firstLine="480"/>
        <w:rPr>
          <w:rFonts w:ascii="宋体" w:hAnsi="宋体" w:cs="宋体"/>
          <w:sz w:val="24"/>
        </w:rPr>
      </w:pPr>
      <w:r>
        <w:rPr>
          <w:rFonts w:hint="eastAsia" w:ascii="宋体" w:hAnsi="宋体" w:cs="宋体"/>
          <w:sz w:val="24"/>
        </w:rPr>
        <w:t xml:space="preserve">11.1.3 </w:t>
      </w:r>
      <w:r>
        <w:rPr>
          <w:rFonts w:hint="eastAsia" w:ascii="宋体" w:hAnsi="宋体" w:cs="宋体"/>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F82231C">
      <w:pPr>
        <w:spacing w:line="500" w:lineRule="exact"/>
        <w:ind w:firstLine="480"/>
        <w:rPr>
          <w:rFonts w:ascii="宋体" w:hAnsi="宋体" w:cs="宋体"/>
          <w:sz w:val="24"/>
        </w:rPr>
      </w:pPr>
      <w:r>
        <w:rPr>
          <w:rFonts w:hint="eastAsia" w:ascii="宋体" w:hAnsi="宋体" w:cs="宋体"/>
          <w:sz w:val="24"/>
        </w:rPr>
        <w:t xml:space="preserve">11.2  </w:t>
      </w:r>
      <w:r>
        <w:rPr>
          <w:rFonts w:hint="eastAsia" w:ascii="宋体" w:hAnsi="宋体" w:cs="宋体"/>
          <w:sz w:val="24"/>
          <w:lang w:val="zh-CN"/>
        </w:rPr>
        <w:t>检验验收</w:t>
      </w:r>
    </w:p>
    <w:p w14:paraId="73CB54BA">
      <w:pPr>
        <w:spacing w:line="500" w:lineRule="exact"/>
        <w:ind w:firstLine="480"/>
        <w:rPr>
          <w:rFonts w:ascii="宋体" w:hAnsi="宋体" w:cs="宋体"/>
          <w:sz w:val="24"/>
        </w:rPr>
      </w:pPr>
      <w:r>
        <w:rPr>
          <w:rFonts w:hint="eastAsia" w:ascii="宋体" w:hAnsi="宋体" w:cs="宋体"/>
          <w:sz w:val="24"/>
        </w:rPr>
        <w:t xml:space="preserve">11.2.1 </w:t>
      </w:r>
      <w:r>
        <w:rPr>
          <w:rFonts w:hint="eastAsia" w:ascii="宋体" w:hAnsi="宋体" w:cs="宋体"/>
          <w:sz w:val="24"/>
          <w:lang w:val="zh-CN"/>
        </w:rPr>
        <w:t>交货完成后，乙方应及时组装、调试、试运行，按照合同专用条款规定的试运行完成后，双方及时组织对货物检验验收。合同双方均须派人参加合同要求双方参加的试验、检验。</w:t>
      </w:r>
    </w:p>
    <w:p w14:paraId="59E43780">
      <w:pPr>
        <w:spacing w:line="500" w:lineRule="exact"/>
        <w:ind w:firstLine="480"/>
        <w:rPr>
          <w:rFonts w:ascii="宋体" w:hAnsi="宋体" w:cs="宋体"/>
          <w:sz w:val="24"/>
        </w:rPr>
      </w:pPr>
      <w:r>
        <w:rPr>
          <w:rFonts w:hint="eastAsia" w:ascii="宋体" w:hAnsi="宋体" w:cs="宋体"/>
          <w:sz w:val="24"/>
        </w:rPr>
        <w:t xml:space="preserve">11.2.2 </w:t>
      </w:r>
      <w:r>
        <w:rPr>
          <w:rFonts w:hint="eastAsia" w:ascii="宋体" w:hAnsi="宋体" w:cs="宋体"/>
          <w:sz w:val="24"/>
          <w:lang w:val="zh-CN"/>
        </w:rPr>
        <w:t>在具体实施合同规定的检验验收之前，乙方需提前提交相应的测试计划（包括测试程序、测试内容和检验标准、试验时间安排等）供甲方确认。</w:t>
      </w:r>
    </w:p>
    <w:p w14:paraId="7E2D617D">
      <w:pPr>
        <w:spacing w:line="500" w:lineRule="exact"/>
        <w:ind w:firstLine="480"/>
        <w:rPr>
          <w:rFonts w:ascii="宋体" w:hAnsi="宋体" w:cs="宋体"/>
          <w:sz w:val="24"/>
        </w:rPr>
      </w:pPr>
      <w:r>
        <w:rPr>
          <w:rFonts w:hint="eastAsia" w:ascii="宋体" w:hAnsi="宋体" w:cs="宋体"/>
          <w:sz w:val="24"/>
        </w:rPr>
        <w:t xml:space="preserve">11.2.3  </w:t>
      </w:r>
      <w:r>
        <w:rPr>
          <w:rFonts w:hint="eastAsia" w:ascii="宋体" w:hAnsi="宋体" w:cs="宋体"/>
          <w:sz w:val="24"/>
          <w:lang w:val="zh-CN"/>
        </w:rPr>
        <w:t>除需甲方确认的试验验收外，乙方还应对所有检验验收测试的结果、步骤、原始数据等作妥善记录。如甲方要求，乙方应提供这些记录给买方。</w:t>
      </w:r>
    </w:p>
    <w:p w14:paraId="3FA66463">
      <w:pPr>
        <w:spacing w:line="500" w:lineRule="exact"/>
        <w:ind w:firstLine="480"/>
        <w:rPr>
          <w:rFonts w:ascii="宋体" w:hAnsi="宋体" w:cs="宋体"/>
          <w:sz w:val="24"/>
        </w:rPr>
      </w:pPr>
      <w:r>
        <w:rPr>
          <w:rFonts w:hint="eastAsia" w:ascii="宋体" w:hAnsi="宋体" w:cs="宋体"/>
          <w:sz w:val="24"/>
        </w:rPr>
        <w:t xml:space="preserve">11.2.4  </w:t>
      </w:r>
      <w:r>
        <w:rPr>
          <w:rFonts w:hint="eastAsia" w:ascii="宋体" w:hAnsi="宋体" w:cs="宋体"/>
          <w:sz w:val="24"/>
          <w:lang w:val="zh-CN"/>
        </w:rPr>
        <w:t>检验测试出现全部或部分未达到本合同所约定的技术指标，甲方有权选择下列任一处理方式：</w:t>
      </w:r>
    </w:p>
    <w:p w14:paraId="7C29B033">
      <w:pPr>
        <w:spacing w:line="500" w:lineRule="exact"/>
        <w:ind w:firstLine="480"/>
        <w:rPr>
          <w:rFonts w:ascii="宋体" w:hAnsi="宋体" w:cs="宋体"/>
          <w:sz w:val="24"/>
        </w:rPr>
      </w:pPr>
      <w:r>
        <w:rPr>
          <w:rFonts w:hint="eastAsia" w:ascii="宋体" w:hAnsi="宋体" w:cs="宋体"/>
          <w:sz w:val="24"/>
        </w:rPr>
        <w:t>a.</w:t>
      </w:r>
      <w:r>
        <w:rPr>
          <w:rFonts w:hint="eastAsia" w:ascii="宋体" w:hAnsi="宋体" w:cs="宋体"/>
          <w:sz w:val="24"/>
          <w:lang w:val="zh-CN"/>
        </w:rPr>
        <w:t>重新测试直至合格为止；</w:t>
      </w:r>
    </w:p>
    <w:p w14:paraId="7AB121AC">
      <w:pPr>
        <w:spacing w:line="500" w:lineRule="exact"/>
        <w:ind w:firstLine="480"/>
        <w:rPr>
          <w:rFonts w:ascii="宋体" w:hAnsi="宋体" w:cs="宋体"/>
          <w:sz w:val="24"/>
        </w:rPr>
      </w:pPr>
      <w:r>
        <w:rPr>
          <w:rFonts w:hint="eastAsia" w:ascii="宋体" w:hAnsi="宋体" w:cs="宋体"/>
          <w:sz w:val="24"/>
        </w:rPr>
        <w:t>b.</w:t>
      </w:r>
      <w:r>
        <w:rPr>
          <w:rFonts w:hint="eastAsia" w:ascii="宋体" w:hAnsi="宋体" w:cs="宋体"/>
          <w:sz w:val="24"/>
          <w:lang w:val="zh-CN"/>
        </w:rPr>
        <w:t>要求乙方对货物进行免费更换，然后重新测试直至合格为止；</w:t>
      </w:r>
    </w:p>
    <w:p w14:paraId="6ABFD062">
      <w:pPr>
        <w:spacing w:line="500" w:lineRule="exact"/>
        <w:ind w:firstLine="480"/>
        <w:rPr>
          <w:rFonts w:ascii="宋体" w:hAnsi="宋体" w:cs="宋体"/>
          <w:sz w:val="24"/>
        </w:rPr>
      </w:pPr>
      <w:r>
        <w:rPr>
          <w:rFonts w:hint="eastAsia" w:ascii="宋体" w:hAnsi="宋体" w:cs="宋体"/>
          <w:sz w:val="24"/>
          <w:lang w:val="zh-CN"/>
        </w:rPr>
        <w:t>无论选择何种方式，甲方因此而发生的因卖方原因引起的所有费用均由乙方负担。</w:t>
      </w:r>
    </w:p>
    <w:p w14:paraId="13C53565">
      <w:pPr>
        <w:spacing w:line="500" w:lineRule="exact"/>
        <w:ind w:firstLine="480"/>
        <w:rPr>
          <w:rFonts w:ascii="宋体" w:hAnsi="宋体" w:cs="宋体"/>
          <w:sz w:val="24"/>
        </w:rPr>
      </w:pPr>
      <w:r>
        <w:rPr>
          <w:rFonts w:hint="eastAsia" w:ascii="宋体" w:hAnsi="宋体" w:cs="宋体"/>
          <w:sz w:val="24"/>
        </w:rPr>
        <w:t xml:space="preserve">11.3  </w:t>
      </w:r>
      <w:r>
        <w:rPr>
          <w:rFonts w:hint="eastAsia" w:ascii="宋体" w:hAnsi="宋体" w:cs="宋体"/>
          <w:sz w:val="24"/>
          <w:lang w:val="zh-CN"/>
        </w:rPr>
        <w:t>使用过程检验</w:t>
      </w:r>
    </w:p>
    <w:p w14:paraId="47B1AD5F">
      <w:pPr>
        <w:spacing w:line="500" w:lineRule="exact"/>
        <w:ind w:firstLine="480"/>
        <w:rPr>
          <w:rFonts w:ascii="宋体" w:hAnsi="宋体" w:cs="宋体"/>
          <w:sz w:val="24"/>
        </w:rPr>
      </w:pPr>
      <w:r>
        <w:rPr>
          <w:rFonts w:hint="eastAsia" w:ascii="宋体" w:hAnsi="宋体" w:cs="宋体"/>
          <w:sz w:val="24"/>
        </w:rPr>
        <w:t>11.3.1</w:t>
      </w:r>
      <w:r>
        <w:rPr>
          <w:rFonts w:hint="eastAsia" w:ascii="宋体" w:hAnsi="宋体" w:cs="宋体"/>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E14FE7B">
      <w:pPr>
        <w:spacing w:line="500" w:lineRule="exact"/>
        <w:ind w:firstLine="480"/>
        <w:rPr>
          <w:rFonts w:ascii="宋体" w:hAnsi="宋体" w:cs="宋体"/>
          <w:sz w:val="24"/>
        </w:rPr>
      </w:pPr>
      <w:r>
        <w:rPr>
          <w:rFonts w:hint="eastAsia" w:ascii="宋体" w:hAnsi="宋体" w:cs="宋体"/>
          <w:sz w:val="24"/>
        </w:rPr>
        <w:t>11.3.2</w:t>
      </w:r>
      <w:r>
        <w:rPr>
          <w:rFonts w:hint="eastAsia" w:ascii="宋体" w:hAnsi="宋体" w:cs="宋体"/>
          <w:sz w:val="24"/>
          <w:lang w:val="zh-CN"/>
        </w:rPr>
        <w:t>如果合同双方对乙方提供的上述试验结果报告的解释有分歧，双方须于出现分歧后</w:t>
      </w:r>
      <w:r>
        <w:rPr>
          <w:rFonts w:hint="eastAsia" w:ascii="宋体" w:hAnsi="宋体" w:cs="宋体"/>
          <w:sz w:val="24"/>
        </w:rPr>
        <w:t>10</w:t>
      </w:r>
      <w:r>
        <w:rPr>
          <w:rFonts w:hint="eastAsia" w:ascii="宋体" w:hAnsi="宋体" w:cs="宋体"/>
          <w:sz w:val="24"/>
          <w:lang w:val="zh-CN"/>
        </w:rPr>
        <w:t>天内给对方声明，以陈述己方的观点。声明须附有关证据。分歧应通过协商解决。</w:t>
      </w:r>
    </w:p>
    <w:p w14:paraId="3CBF1E2A">
      <w:pPr>
        <w:spacing w:line="500" w:lineRule="exact"/>
        <w:ind w:firstLine="480"/>
        <w:rPr>
          <w:rFonts w:ascii="宋体" w:hAnsi="宋体" w:cs="宋体"/>
          <w:sz w:val="24"/>
        </w:rPr>
      </w:pPr>
      <w:r>
        <w:rPr>
          <w:rFonts w:hint="eastAsia" w:ascii="宋体" w:hAnsi="宋体" w:cs="宋体"/>
          <w:sz w:val="24"/>
        </w:rPr>
        <w:t>12.</w:t>
      </w:r>
      <w:r>
        <w:rPr>
          <w:rFonts w:hint="eastAsia" w:ascii="宋体" w:hAnsi="宋体" w:cs="宋体"/>
          <w:sz w:val="24"/>
          <w:lang w:val="zh-CN"/>
        </w:rPr>
        <w:t>付款条件</w:t>
      </w:r>
    </w:p>
    <w:p w14:paraId="3A5A6378">
      <w:pPr>
        <w:spacing w:line="500" w:lineRule="exact"/>
        <w:ind w:firstLine="480"/>
        <w:rPr>
          <w:rFonts w:ascii="宋体" w:hAnsi="宋体" w:cs="宋体"/>
          <w:sz w:val="24"/>
        </w:rPr>
      </w:pPr>
      <w:r>
        <w:rPr>
          <w:rFonts w:hint="eastAsia" w:ascii="宋体" w:hAnsi="宋体" w:cs="宋体"/>
          <w:sz w:val="24"/>
          <w:lang w:val="zh-CN"/>
        </w:rPr>
        <w:t>本合同条款下的付款方法和条件在“青海省政府采购合同书”中具体规定。</w:t>
      </w:r>
    </w:p>
    <w:p w14:paraId="31DEAF54">
      <w:pPr>
        <w:spacing w:line="500" w:lineRule="exact"/>
        <w:ind w:firstLine="480"/>
        <w:rPr>
          <w:rFonts w:ascii="宋体" w:hAnsi="宋体" w:cs="宋体"/>
          <w:sz w:val="24"/>
        </w:rPr>
      </w:pPr>
      <w:r>
        <w:rPr>
          <w:rFonts w:hint="eastAsia" w:ascii="宋体" w:hAnsi="宋体" w:cs="宋体"/>
          <w:sz w:val="24"/>
        </w:rPr>
        <w:t>13.</w:t>
      </w:r>
      <w:r>
        <w:rPr>
          <w:rFonts w:hint="eastAsia" w:ascii="宋体" w:hAnsi="宋体" w:cs="宋体"/>
          <w:sz w:val="24"/>
          <w:lang w:val="zh-CN"/>
        </w:rPr>
        <w:t>履约保证金</w:t>
      </w:r>
    </w:p>
    <w:p w14:paraId="64B6F39C">
      <w:pPr>
        <w:spacing w:line="500" w:lineRule="exact"/>
        <w:ind w:firstLine="480"/>
        <w:rPr>
          <w:rFonts w:ascii="宋体" w:hAnsi="宋体" w:cs="宋体"/>
          <w:sz w:val="24"/>
        </w:rPr>
      </w:pPr>
      <w:r>
        <w:rPr>
          <w:rFonts w:hint="eastAsia" w:ascii="宋体" w:hAnsi="宋体" w:cs="宋体"/>
          <w:sz w:val="24"/>
        </w:rPr>
        <w:t>13.1</w:t>
      </w:r>
      <w:r>
        <w:rPr>
          <w:rFonts w:hint="eastAsia" w:ascii="宋体" w:hAnsi="宋体" w:cs="宋体"/>
          <w:sz w:val="24"/>
          <w:lang w:val="zh-CN"/>
        </w:rPr>
        <w:t>乙方应在合同签订前，按磋商文件第三部分“八 授予合同”中第22.2项的约定提交履约保证金。</w:t>
      </w:r>
    </w:p>
    <w:p w14:paraId="2477EDA7">
      <w:pPr>
        <w:spacing w:line="500" w:lineRule="exact"/>
        <w:ind w:firstLine="480"/>
        <w:rPr>
          <w:rFonts w:ascii="宋体" w:hAnsi="宋体" w:cs="宋体"/>
          <w:sz w:val="24"/>
        </w:rPr>
      </w:pPr>
      <w:r>
        <w:rPr>
          <w:rFonts w:hint="eastAsia" w:ascii="宋体" w:hAnsi="宋体" w:cs="宋体"/>
          <w:sz w:val="24"/>
        </w:rPr>
        <w:t>13.2</w:t>
      </w:r>
      <w:r>
        <w:rPr>
          <w:rFonts w:hint="eastAsia" w:ascii="宋体" w:hAnsi="宋体" w:cs="宋体"/>
          <w:sz w:val="24"/>
          <w:lang w:val="zh-CN"/>
        </w:rPr>
        <w:t>履约保证金用于补偿甲方因乙方不能履行其合同义务而蒙受的损失。</w:t>
      </w:r>
    </w:p>
    <w:p w14:paraId="1F209488">
      <w:pPr>
        <w:spacing w:line="500" w:lineRule="exact"/>
        <w:ind w:firstLine="480"/>
        <w:rPr>
          <w:rFonts w:ascii="宋体" w:hAnsi="宋体" w:cs="宋体"/>
          <w:sz w:val="24"/>
        </w:rPr>
      </w:pPr>
      <w:r>
        <w:rPr>
          <w:rFonts w:hint="eastAsia" w:ascii="宋体" w:hAnsi="宋体" w:cs="宋体"/>
          <w:sz w:val="24"/>
        </w:rPr>
        <w:t>13.3</w:t>
      </w:r>
      <w:r>
        <w:rPr>
          <w:rFonts w:hint="eastAsia" w:ascii="宋体" w:hAnsi="宋体" w:cs="宋体"/>
          <w:sz w:val="24"/>
          <w:lang w:val="zh-CN"/>
        </w:rPr>
        <w:t>履约保证金应使用本合同货币，按下述方式之一提交（磋商文件中另有约定的除外）：</w:t>
      </w:r>
    </w:p>
    <w:p w14:paraId="52724210">
      <w:pPr>
        <w:spacing w:line="500" w:lineRule="exact"/>
        <w:ind w:firstLine="480"/>
        <w:rPr>
          <w:rFonts w:ascii="宋体" w:hAnsi="宋体" w:cs="宋体"/>
          <w:sz w:val="24"/>
        </w:rPr>
      </w:pPr>
      <w:r>
        <w:rPr>
          <w:rFonts w:hint="eastAsia" w:ascii="宋体" w:hAnsi="宋体" w:cs="宋体"/>
          <w:sz w:val="24"/>
        </w:rPr>
        <w:t>13.3.1</w:t>
      </w:r>
      <w:r>
        <w:rPr>
          <w:rFonts w:hint="eastAsia" w:ascii="宋体" w:hAnsi="宋体" w:cs="宋体"/>
          <w:sz w:val="24"/>
          <w:lang w:val="zh-CN"/>
        </w:rPr>
        <w:t>甲方可接受的在中华人民共和国注册和营业的银行出具的履约保函；</w:t>
      </w:r>
    </w:p>
    <w:p w14:paraId="042054F1">
      <w:pPr>
        <w:spacing w:line="500" w:lineRule="exact"/>
        <w:ind w:firstLine="480"/>
        <w:rPr>
          <w:rFonts w:ascii="宋体" w:hAnsi="宋体" w:cs="宋体"/>
          <w:sz w:val="24"/>
        </w:rPr>
      </w:pPr>
      <w:r>
        <w:rPr>
          <w:rFonts w:hint="eastAsia" w:ascii="宋体" w:hAnsi="宋体" w:cs="宋体"/>
          <w:sz w:val="24"/>
        </w:rPr>
        <w:t xml:space="preserve">13.3.2 </w:t>
      </w:r>
      <w:r>
        <w:rPr>
          <w:rFonts w:hint="eastAsia" w:ascii="宋体" w:hAnsi="宋体" w:cs="宋体"/>
          <w:sz w:val="24"/>
          <w:lang w:val="zh-CN"/>
        </w:rPr>
        <w:t>支票或汇票。</w:t>
      </w:r>
    </w:p>
    <w:p w14:paraId="7277910A">
      <w:pPr>
        <w:spacing w:line="500" w:lineRule="exact"/>
        <w:ind w:firstLine="480"/>
        <w:rPr>
          <w:rFonts w:ascii="宋体" w:hAnsi="宋体" w:cs="宋体"/>
          <w:sz w:val="24"/>
        </w:rPr>
      </w:pPr>
      <w:r>
        <w:rPr>
          <w:rFonts w:hint="eastAsia" w:ascii="宋体" w:hAnsi="宋体" w:cs="宋体"/>
          <w:sz w:val="24"/>
        </w:rPr>
        <w:t>13.4</w:t>
      </w:r>
      <w:r>
        <w:rPr>
          <w:rFonts w:hint="eastAsia" w:ascii="宋体" w:hAnsi="宋体" w:cs="宋体"/>
          <w:sz w:val="24"/>
          <w:lang w:val="zh-CN"/>
        </w:rPr>
        <w:t>乙方未能按合同规定履行其义务，甲方有权从履约保证金中取得补偿。货物验收合格后，甲方将履约保证金退还乙方或转为质量保证金。</w:t>
      </w:r>
    </w:p>
    <w:p w14:paraId="65C252E6">
      <w:pPr>
        <w:spacing w:line="500" w:lineRule="exact"/>
        <w:ind w:firstLine="480"/>
        <w:rPr>
          <w:rFonts w:ascii="宋体" w:hAnsi="宋体" w:cs="宋体"/>
          <w:sz w:val="24"/>
        </w:rPr>
      </w:pPr>
      <w:r>
        <w:rPr>
          <w:rFonts w:hint="eastAsia" w:ascii="宋体" w:hAnsi="宋体" w:cs="宋体"/>
          <w:sz w:val="24"/>
        </w:rPr>
        <w:t>14.</w:t>
      </w:r>
      <w:r>
        <w:rPr>
          <w:rFonts w:hint="eastAsia" w:ascii="宋体" w:hAnsi="宋体" w:cs="宋体"/>
          <w:sz w:val="24"/>
          <w:lang w:val="zh-CN"/>
        </w:rPr>
        <w:t>索赔</w:t>
      </w:r>
    </w:p>
    <w:p w14:paraId="26BC949D">
      <w:pPr>
        <w:spacing w:line="500" w:lineRule="exact"/>
        <w:ind w:firstLine="480"/>
        <w:rPr>
          <w:rFonts w:ascii="宋体" w:hAnsi="宋体" w:cs="宋体"/>
          <w:sz w:val="24"/>
        </w:rPr>
      </w:pPr>
      <w:r>
        <w:rPr>
          <w:rFonts w:hint="eastAsia" w:ascii="宋体" w:hAnsi="宋体" w:cs="宋体"/>
          <w:sz w:val="24"/>
        </w:rPr>
        <w:t>14.1</w:t>
      </w:r>
      <w:r>
        <w:rPr>
          <w:rFonts w:hint="eastAsia" w:ascii="宋体" w:hAnsi="宋体" w:cs="宋体"/>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543F9D4">
      <w:pPr>
        <w:spacing w:line="500" w:lineRule="exact"/>
        <w:ind w:firstLine="480"/>
        <w:rPr>
          <w:rFonts w:ascii="宋体" w:hAnsi="宋体" w:cs="宋体"/>
          <w:sz w:val="24"/>
        </w:rPr>
      </w:pPr>
      <w:r>
        <w:rPr>
          <w:rFonts w:hint="eastAsia" w:ascii="宋体" w:hAnsi="宋体" w:cs="宋体"/>
          <w:sz w:val="24"/>
        </w:rPr>
        <w:t>14.2</w:t>
      </w:r>
      <w:r>
        <w:rPr>
          <w:rFonts w:hint="eastAsia" w:ascii="宋体" w:hAnsi="宋体" w:cs="宋体"/>
          <w:sz w:val="24"/>
          <w:lang w:val="zh-CN"/>
        </w:rPr>
        <w:t>在履约保证期和检验期内，乙方对甲方提出的索赔负有责任，乙方应按照甲方同意的下列一种或多种方式解决索赔事宜：</w:t>
      </w:r>
    </w:p>
    <w:p w14:paraId="2342D5C4">
      <w:pPr>
        <w:spacing w:line="500" w:lineRule="exact"/>
        <w:ind w:firstLine="480"/>
        <w:rPr>
          <w:rFonts w:ascii="宋体" w:hAnsi="宋体" w:cs="宋体"/>
          <w:sz w:val="24"/>
        </w:rPr>
      </w:pPr>
      <w:r>
        <w:rPr>
          <w:rFonts w:hint="eastAsia" w:ascii="宋体" w:hAnsi="宋体" w:cs="宋体"/>
          <w:sz w:val="24"/>
        </w:rPr>
        <w:t>14.2.1</w:t>
      </w:r>
      <w:r>
        <w:rPr>
          <w:rFonts w:hint="eastAsia" w:ascii="宋体" w:hAnsi="宋体" w:cs="宋体"/>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643630F">
      <w:pPr>
        <w:spacing w:line="500" w:lineRule="exact"/>
        <w:ind w:firstLine="480"/>
        <w:rPr>
          <w:rFonts w:ascii="宋体" w:hAnsi="宋体" w:cs="宋体"/>
          <w:sz w:val="24"/>
        </w:rPr>
      </w:pPr>
      <w:r>
        <w:rPr>
          <w:rFonts w:hint="eastAsia" w:ascii="宋体" w:hAnsi="宋体" w:cs="宋体"/>
          <w:sz w:val="24"/>
        </w:rPr>
        <w:t>14.2.2</w:t>
      </w:r>
      <w:r>
        <w:rPr>
          <w:rFonts w:hint="eastAsia" w:ascii="宋体" w:hAnsi="宋体" w:cs="宋体"/>
          <w:sz w:val="24"/>
          <w:lang w:val="zh-CN"/>
        </w:rPr>
        <w:t>根据货物低劣程度、损坏程度以及甲方所遭受损失的数额，经甲乙双方商定降低货物的价格，或由有资质的中介机构评估，以降低后的价格或评估价格为准。</w:t>
      </w:r>
    </w:p>
    <w:p w14:paraId="258D8F54">
      <w:pPr>
        <w:spacing w:line="500" w:lineRule="exact"/>
        <w:ind w:firstLine="480"/>
        <w:rPr>
          <w:rFonts w:ascii="宋体" w:hAnsi="宋体" w:cs="宋体"/>
          <w:sz w:val="24"/>
        </w:rPr>
      </w:pPr>
      <w:r>
        <w:rPr>
          <w:rFonts w:hint="eastAsia" w:ascii="宋体" w:hAnsi="宋体" w:cs="宋体"/>
          <w:sz w:val="24"/>
        </w:rPr>
        <w:t>14.2.3</w:t>
      </w:r>
      <w:r>
        <w:rPr>
          <w:rFonts w:hint="eastAsia" w:ascii="宋体" w:hAnsi="宋体" w:cs="宋体"/>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2D4848B">
      <w:pPr>
        <w:spacing w:line="500" w:lineRule="exact"/>
        <w:ind w:firstLine="480"/>
        <w:rPr>
          <w:rFonts w:ascii="宋体" w:hAnsi="宋体" w:cs="宋体"/>
          <w:sz w:val="24"/>
        </w:rPr>
      </w:pPr>
      <w:r>
        <w:rPr>
          <w:rFonts w:hint="eastAsia" w:ascii="宋体" w:hAnsi="宋体" w:cs="宋体"/>
          <w:sz w:val="24"/>
        </w:rPr>
        <w:t>14.3</w:t>
      </w:r>
      <w:r>
        <w:rPr>
          <w:rFonts w:hint="eastAsia" w:ascii="宋体" w:hAnsi="宋体" w:cs="宋体"/>
          <w:sz w:val="24"/>
          <w:lang w:val="zh-CN"/>
        </w:rPr>
        <w:t>乙方收到甲方发出的索赔通知之日起</w:t>
      </w:r>
      <w:r>
        <w:rPr>
          <w:rFonts w:hint="eastAsia" w:ascii="宋体" w:hAnsi="宋体" w:cs="宋体"/>
          <w:sz w:val="24"/>
        </w:rPr>
        <w:t>5</w:t>
      </w:r>
      <w:r>
        <w:rPr>
          <w:rFonts w:hint="eastAsia" w:ascii="宋体" w:hAnsi="宋体" w:cs="宋体"/>
          <w:sz w:val="24"/>
          <w:lang w:val="zh-CN"/>
        </w:rPr>
        <w:t>个工作日内未作答复的，甲方可从合同款或履约保证金中扣回索赔金额，如金额不足以补偿索赔金额，乙方应补足差额部分。</w:t>
      </w:r>
    </w:p>
    <w:p w14:paraId="199AAFDA">
      <w:pPr>
        <w:spacing w:line="500" w:lineRule="exact"/>
        <w:ind w:firstLine="480"/>
        <w:rPr>
          <w:rFonts w:ascii="宋体" w:hAnsi="宋体" w:cs="宋体"/>
          <w:sz w:val="24"/>
        </w:rPr>
      </w:pPr>
      <w:r>
        <w:rPr>
          <w:rFonts w:hint="eastAsia" w:ascii="宋体" w:hAnsi="宋体" w:cs="宋体"/>
          <w:sz w:val="24"/>
        </w:rPr>
        <w:t>15.</w:t>
      </w:r>
      <w:r>
        <w:rPr>
          <w:rFonts w:hint="eastAsia" w:ascii="宋体" w:hAnsi="宋体" w:cs="宋体"/>
          <w:sz w:val="24"/>
          <w:lang w:val="zh-CN"/>
        </w:rPr>
        <w:t>迟延交货</w:t>
      </w:r>
    </w:p>
    <w:p w14:paraId="61DA8E1B">
      <w:pPr>
        <w:spacing w:line="500" w:lineRule="exact"/>
        <w:ind w:firstLine="480"/>
        <w:rPr>
          <w:rFonts w:ascii="宋体" w:hAnsi="宋体" w:cs="宋体"/>
          <w:sz w:val="24"/>
        </w:rPr>
      </w:pPr>
      <w:r>
        <w:rPr>
          <w:rFonts w:hint="eastAsia" w:ascii="宋体" w:hAnsi="宋体" w:cs="宋体"/>
          <w:sz w:val="24"/>
        </w:rPr>
        <w:t xml:space="preserve">15.1 </w:t>
      </w:r>
      <w:r>
        <w:rPr>
          <w:rFonts w:hint="eastAsia" w:ascii="宋体" w:hAnsi="宋体" w:cs="宋体"/>
          <w:sz w:val="24"/>
          <w:lang w:val="zh-CN"/>
        </w:rPr>
        <w:t>乙方应按照合同约定的时间交货和提供服务。</w:t>
      </w:r>
    </w:p>
    <w:p w14:paraId="5098EB36">
      <w:pPr>
        <w:spacing w:line="500" w:lineRule="exact"/>
        <w:ind w:firstLine="480"/>
        <w:rPr>
          <w:rFonts w:ascii="宋体" w:hAnsi="宋体" w:cs="宋体"/>
          <w:sz w:val="24"/>
        </w:rPr>
      </w:pPr>
      <w:r>
        <w:rPr>
          <w:rFonts w:hint="eastAsia" w:ascii="宋体" w:hAnsi="宋体" w:cs="宋体"/>
          <w:sz w:val="24"/>
        </w:rPr>
        <w:t xml:space="preserve">15.2 </w:t>
      </w:r>
      <w:r>
        <w:rPr>
          <w:rFonts w:hint="eastAsia" w:ascii="宋体" w:hAnsi="宋体" w:cs="宋体"/>
          <w:sz w:val="24"/>
          <w:lang w:val="zh-CN"/>
        </w:rPr>
        <w:t>除不可抗力因素外，乙方迟延交货，甲方有权提出违约损失赔偿或解除合同。</w:t>
      </w:r>
    </w:p>
    <w:p w14:paraId="621D80BC">
      <w:pPr>
        <w:spacing w:line="500" w:lineRule="exact"/>
        <w:ind w:firstLine="480"/>
        <w:rPr>
          <w:rFonts w:ascii="宋体" w:hAnsi="宋体" w:cs="宋体"/>
          <w:sz w:val="24"/>
        </w:rPr>
      </w:pPr>
      <w:r>
        <w:rPr>
          <w:rFonts w:hint="eastAsia" w:ascii="宋体" w:hAnsi="宋体" w:cs="宋体"/>
          <w:sz w:val="24"/>
        </w:rPr>
        <w:t>15.3</w:t>
      </w:r>
      <w:r>
        <w:rPr>
          <w:rFonts w:hint="eastAsia" w:ascii="宋体" w:hAnsi="宋体" w:cs="宋体"/>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447DE73">
      <w:pPr>
        <w:spacing w:line="500" w:lineRule="exact"/>
        <w:ind w:firstLine="480"/>
        <w:rPr>
          <w:rFonts w:ascii="宋体" w:hAnsi="宋体" w:cs="宋体"/>
          <w:sz w:val="24"/>
        </w:rPr>
      </w:pPr>
      <w:r>
        <w:rPr>
          <w:rFonts w:hint="eastAsia" w:ascii="宋体" w:hAnsi="宋体" w:cs="宋体"/>
          <w:sz w:val="24"/>
        </w:rPr>
        <w:t>16.</w:t>
      </w:r>
      <w:r>
        <w:rPr>
          <w:rFonts w:hint="eastAsia" w:ascii="宋体" w:hAnsi="宋体" w:cs="宋体"/>
          <w:sz w:val="24"/>
          <w:lang w:val="zh-CN"/>
        </w:rPr>
        <w:t>违约赔偿</w:t>
      </w:r>
    </w:p>
    <w:p w14:paraId="27DD9336">
      <w:pPr>
        <w:spacing w:line="500" w:lineRule="exact"/>
        <w:ind w:firstLine="480"/>
        <w:rPr>
          <w:rFonts w:ascii="宋体" w:hAnsi="宋体" w:cs="宋体"/>
          <w:sz w:val="24"/>
        </w:rPr>
      </w:pPr>
      <w:r>
        <w:rPr>
          <w:rFonts w:hint="eastAsia" w:ascii="宋体" w:hAnsi="宋体" w:cs="宋体"/>
          <w:sz w:val="24"/>
          <w:lang w:val="zh-CN"/>
        </w:rPr>
        <w:t>除不可抗力因素外，乙方没有按照合同规定的时间交货和提供服务，甲方可要求乙方支付违约金。违约金每日按合同总价款的千分之五计收。</w:t>
      </w:r>
    </w:p>
    <w:p w14:paraId="60AF2DF0">
      <w:pPr>
        <w:spacing w:line="500" w:lineRule="exact"/>
        <w:ind w:firstLine="480"/>
        <w:rPr>
          <w:rFonts w:ascii="宋体" w:hAnsi="宋体" w:cs="宋体"/>
          <w:sz w:val="24"/>
        </w:rPr>
      </w:pPr>
      <w:r>
        <w:rPr>
          <w:rFonts w:hint="eastAsia" w:ascii="宋体" w:hAnsi="宋体" w:cs="宋体"/>
          <w:sz w:val="24"/>
        </w:rPr>
        <w:t>17.</w:t>
      </w:r>
      <w:r>
        <w:rPr>
          <w:rFonts w:hint="eastAsia" w:ascii="宋体" w:hAnsi="宋体" w:cs="宋体"/>
          <w:sz w:val="24"/>
          <w:lang w:val="zh-CN"/>
        </w:rPr>
        <w:t>不可抗力</w:t>
      </w:r>
    </w:p>
    <w:p w14:paraId="50F83D3C">
      <w:pPr>
        <w:spacing w:line="500" w:lineRule="exact"/>
        <w:ind w:firstLine="480"/>
        <w:rPr>
          <w:rFonts w:ascii="宋体" w:hAnsi="宋体" w:cs="宋体"/>
          <w:sz w:val="24"/>
        </w:rPr>
      </w:pPr>
      <w:r>
        <w:rPr>
          <w:rFonts w:hint="eastAsia" w:ascii="宋体" w:hAnsi="宋体" w:cs="宋体"/>
          <w:sz w:val="24"/>
        </w:rPr>
        <w:t>17.1.</w:t>
      </w:r>
      <w:r>
        <w:rPr>
          <w:rFonts w:hint="eastAsia" w:ascii="宋体" w:hAnsi="宋体" w:cs="宋体"/>
          <w:sz w:val="24"/>
          <w:lang w:val="zh-CN"/>
        </w:rPr>
        <w:t>双方中任何一方遭遇法律规定的不可抗力，致使合同履行受阻时，履行合同的期限应予延长，延长的期限应相当于不可抗力所影响的时间。</w:t>
      </w:r>
    </w:p>
    <w:p w14:paraId="43F29509">
      <w:pPr>
        <w:spacing w:line="500" w:lineRule="exact"/>
        <w:ind w:firstLine="480"/>
        <w:rPr>
          <w:rFonts w:ascii="宋体" w:hAnsi="宋体" w:cs="宋体"/>
          <w:sz w:val="24"/>
        </w:rPr>
      </w:pPr>
      <w:r>
        <w:rPr>
          <w:rFonts w:hint="eastAsia" w:ascii="宋体" w:hAnsi="宋体" w:cs="宋体"/>
          <w:sz w:val="24"/>
        </w:rPr>
        <w:t>17.2</w:t>
      </w:r>
      <w:r>
        <w:rPr>
          <w:rFonts w:hint="eastAsia" w:ascii="宋体" w:hAnsi="宋体" w:cs="宋体"/>
          <w:sz w:val="24"/>
          <w:lang w:val="zh-CN"/>
        </w:rPr>
        <w:t>受事故影响的一方应在不可抗力的事故发生后以书面形式通知另一方。</w:t>
      </w:r>
    </w:p>
    <w:p w14:paraId="0B0846EA">
      <w:pPr>
        <w:spacing w:line="500" w:lineRule="exact"/>
        <w:ind w:firstLine="480"/>
        <w:rPr>
          <w:rFonts w:ascii="宋体" w:hAnsi="宋体" w:cs="宋体"/>
          <w:sz w:val="24"/>
        </w:rPr>
      </w:pPr>
      <w:r>
        <w:rPr>
          <w:rFonts w:hint="eastAsia" w:ascii="宋体" w:hAnsi="宋体" w:cs="宋体"/>
          <w:sz w:val="24"/>
        </w:rPr>
        <w:t>17.3</w:t>
      </w:r>
      <w:r>
        <w:rPr>
          <w:rFonts w:hint="eastAsia" w:ascii="宋体" w:hAnsi="宋体" w:cs="宋体"/>
          <w:sz w:val="24"/>
          <w:lang w:val="zh-CN"/>
        </w:rPr>
        <w:t>不可抗力使合同的某些内容有变更必要的，</w:t>
      </w:r>
      <w:r>
        <w:rPr>
          <w:rFonts w:hint="eastAsia" w:ascii="宋体" w:hAnsi="宋体" w:cs="宋体"/>
          <w:sz w:val="24"/>
        </w:rPr>
        <w:t xml:space="preserve"> </w:t>
      </w:r>
      <w:r>
        <w:rPr>
          <w:rFonts w:hint="eastAsia" w:ascii="宋体" w:hAnsi="宋体" w:cs="宋体"/>
          <w:sz w:val="24"/>
          <w:lang w:val="zh-CN"/>
        </w:rPr>
        <w:t>双方应通过协商达成进一步履行合同的协议，因不可抗力致使合同不能履行的，合同终止。</w:t>
      </w:r>
    </w:p>
    <w:p w14:paraId="40CC28ED">
      <w:pPr>
        <w:spacing w:line="500" w:lineRule="exact"/>
        <w:ind w:firstLine="480"/>
        <w:rPr>
          <w:rFonts w:ascii="宋体" w:hAnsi="宋体" w:cs="宋体"/>
          <w:sz w:val="24"/>
        </w:rPr>
      </w:pPr>
      <w:r>
        <w:rPr>
          <w:rFonts w:hint="eastAsia" w:ascii="宋体" w:hAnsi="宋体" w:cs="宋体"/>
          <w:sz w:val="24"/>
        </w:rPr>
        <w:t>18.</w:t>
      </w:r>
      <w:r>
        <w:rPr>
          <w:rFonts w:hint="eastAsia" w:ascii="宋体" w:hAnsi="宋体" w:cs="宋体"/>
          <w:sz w:val="24"/>
          <w:lang w:val="zh-CN"/>
        </w:rPr>
        <w:t>税费</w:t>
      </w:r>
    </w:p>
    <w:p w14:paraId="15D6B88A">
      <w:pPr>
        <w:spacing w:line="500" w:lineRule="exact"/>
        <w:ind w:firstLine="480"/>
        <w:rPr>
          <w:rFonts w:ascii="宋体" w:hAnsi="宋体" w:cs="宋体"/>
          <w:sz w:val="24"/>
        </w:rPr>
      </w:pPr>
      <w:r>
        <w:rPr>
          <w:rFonts w:hint="eastAsia" w:ascii="宋体" w:hAnsi="宋体" w:cs="宋体"/>
          <w:sz w:val="24"/>
          <w:lang w:val="zh-CN"/>
        </w:rPr>
        <w:t>与本合同有关的一切税费均由乙方承担。</w:t>
      </w:r>
    </w:p>
    <w:p w14:paraId="515E8E1D">
      <w:pPr>
        <w:spacing w:line="500" w:lineRule="exact"/>
        <w:ind w:firstLine="480"/>
        <w:rPr>
          <w:rFonts w:ascii="宋体" w:hAnsi="宋体" w:cs="宋体"/>
          <w:sz w:val="24"/>
        </w:rPr>
      </w:pPr>
      <w:r>
        <w:rPr>
          <w:rFonts w:hint="eastAsia" w:ascii="宋体" w:hAnsi="宋体" w:cs="宋体"/>
          <w:sz w:val="24"/>
        </w:rPr>
        <w:t>19.</w:t>
      </w:r>
      <w:r>
        <w:rPr>
          <w:rFonts w:hint="eastAsia" w:ascii="宋体" w:hAnsi="宋体" w:cs="宋体"/>
          <w:sz w:val="24"/>
          <w:lang w:val="zh-CN"/>
        </w:rPr>
        <w:t>合同争议的解决</w:t>
      </w:r>
    </w:p>
    <w:p w14:paraId="178AF9DE">
      <w:pPr>
        <w:spacing w:line="500" w:lineRule="exact"/>
        <w:ind w:firstLine="480"/>
        <w:rPr>
          <w:rFonts w:ascii="宋体" w:hAnsi="宋体" w:cs="宋体"/>
          <w:sz w:val="24"/>
        </w:rPr>
      </w:pPr>
      <w:r>
        <w:rPr>
          <w:rFonts w:hint="eastAsia" w:ascii="宋体" w:hAnsi="宋体" w:cs="宋体"/>
          <w:sz w:val="24"/>
        </w:rPr>
        <w:t>19.1</w:t>
      </w:r>
      <w:r>
        <w:rPr>
          <w:rFonts w:hint="eastAsia" w:ascii="宋体" w:hAnsi="宋体" w:cs="宋体"/>
          <w:sz w:val="24"/>
          <w:lang w:val="zh-CN"/>
        </w:rPr>
        <w:t>甲方和乙方由于本合同的履行而发生任何争议时，双方可先通过协商解决。</w:t>
      </w:r>
    </w:p>
    <w:p w14:paraId="145E2994">
      <w:pPr>
        <w:spacing w:line="500" w:lineRule="exact"/>
        <w:ind w:firstLine="480"/>
        <w:rPr>
          <w:rFonts w:ascii="宋体" w:hAnsi="宋体" w:cs="宋体"/>
          <w:sz w:val="24"/>
        </w:rPr>
      </w:pPr>
      <w:r>
        <w:rPr>
          <w:rFonts w:hint="eastAsia" w:ascii="宋体" w:hAnsi="宋体" w:cs="宋体"/>
          <w:sz w:val="24"/>
        </w:rPr>
        <w:t>19.2</w:t>
      </w:r>
      <w:r>
        <w:rPr>
          <w:rFonts w:hint="eastAsia" w:ascii="宋体" w:hAnsi="宋体" w:cs="宋体"/>
          <w:sz w:val="24"/>
          <w:lang w:val="zh-CN"/>
        </w:rPr>
        <w:t>任何一方不愿通过协商或通过协商仍不能解决争议，则双方中任何一方均应向甲方所在地人民法院起诉。</w:t>
      </w:r>
    </w:p>
    <w:p w14:paraId="636C1DE4">
      <w:pPr>
        <w:spacing w:line="500" w:lineRule="exact"/>
        <w:ind w:firstLine="480"/>
        <w:rPr>
          <w:rFonts w:ascii="宋体" w:hAnsi="宋体" w:cs="宋体"/>
          <w:sz w:val="24"/>
        </w:rPr>
      </w:pPr>
      <w:r>
        <w:rPr>
          <w:rFonts w:hint="eastAsia" w:ascii="宋体" w:hAnsi="宋体" w:cs="宋体"/>
          <w:sz w:val="24"/>
        </w:rPr>
        <w:t>20.</w:t>
      </w:r>
      <w:r>
        <w:rPr>
          <w:rFonts w:hint="eastAsia" w:ascii="宋体" w:hAnsi="宋体" w:cs="宋体"/>
          <w:sz w:val="24"/>
          <w:lang w:val="zh-CN"/>
        </w:rPr>
        <w:t>违约解除合同</w:t>
      </w:r>
    </w:p>
    <w:p w14:paraId="23F28C3F">
      <w:pPr>
        <w:spacing w:line="500" w:lineRule="exact"/>
        <w:ind w:firstLine="480"/>
        <w:rPr>
          <w:rFonts w:ascii="宋体" w:hAnsi="宋体" w:cs="宋体"/>
          <w:sz w:val="24"/>
        </w:rPr>
      </w:pPr>
      <w:r>
        <w:rPr>
          <w:rFonts w:hint="eastAsia" w:ascii="宋体" w:hAnsi="宋体" w:cs="宋体"/>
          <w:sz w:val="24"/>
        </w:rPr>
        <w:t>20.1</w:t>
      </w:r>
      <w:r>
        <w:rPr>
          <w:rFonts w:hint="eastAsia" w:ascii="宋体" w:hAnsi="宋体" w:cs="宋体"/>
          <w:sz w:val="24"/>
          <w:lang w:val="zh-CN"/>
        </w:rPr>
        <w:t>出现下列情形之一的，视为乙方违约。甲方可向乙方发出书面通知，部分或全部终止合同，同时保留向乙方索赔的权利。</w:t>
      </w:r>
    </w:p>
    <w:p w14:paraId="2F73BEFB">
      <w:pPr>
        <w:spacing w:line="500" w:lineRule="exact"/>
        <w:ind w:firstLine="480"/>
        <w:rPr>
          <w:rFonts w:ascii="宋体" w:hAnsi="宋体" w:cs="宋体"/>
          <w:sz w:val="24"/>
        </w:rPr>
      </w:pPr>
      <w:r>
        <w:rPr>
          <w:rFonts w:hint="eastAsia" w:ascii="宋体" w:hAnsi="宋体" w:cs="宋体"/>
          <w:sz w:val="24"/>
        </w:rPr>
        <w:t>20.1.1</w:t>
      </w:r>
      <w:r>
        <w:rPr>
          <w:rFonts w:hint="eastAsia" w:ascii="宋体" w:hAnsi="宋体" w:cs="宋体"/>
          <w:sz w:val="24"/>
          <w:lang w:val="zh-CN"/>
        </w:rPr>
        <w:t>乙方未能在合同规定的限期或甲方同意延长的限期内，提供全部或部分货物的；</w:t>
      </w:r>
    </w:p>
    <w:p w14:paraId="68806B4E">
      <w:pPr>
        <w:spacing w:line="500" w:lineRule="exact"/>
        <w:ind w:firstLine="480"/>
        <w:rPr>
          <w:rFonts w:ascii="宋体" w:hAnsi="宋体" w:cs="宋体"/>
          <w:sz w:val="24"/>
        </w:rPr>
      </w:pPr>
      <w:r>
        <w:rPr>
          <w:rFonts w:hint="eastAsia" w:ascii="宋体" w:hAnsi="宋体" w:cs="宋体"/>
          <w:sz w:val="24"/>
        </w:rPr>
        <w:t>20.1.2</w:t>
      </w:r>
      <w:r>
        <w:rPr>
          <w:rFonts w:hint="eastAsia" w:ascii="宋体" w:hAnsi="宋体" w:cs="宋体"/>
          <w:sz w:val="24"/>
          <w:lang w:val="zh-CN"/>
        </w:rPr>
        <w:t>乙方未能履行合同规定的其它主要义务的；</w:t>
      </w:r>
    </w:p>
    <w:p w14:paraId="26D2C011">
      <w:pPr>
        <w:spacing w:line="500" w:lineRule="exact"/>
        <w:ind w:firstLine="480"/>
        <w:rPr>
          <w:rFonts w:ascii="宋体" w:hAnsi="宋体" w:cs="宋体"/>
          <w:sz w:val="24"/>
        </w:rPr>
      </w:pPr>
      <w:r>
        <w:rPr>
          <w:rFonts w:hint="eastAsia" w:ascii="宋体" w:hAnsi="宋体" w:cs="宋体"/>
          <w:sz w:val="24"/>
        </w:rPr>
        <w:t>20.1.3</w:t>
      </w:r>
      <w:r>
        <w:rPr>
          <w:rFonts w:hint="eastAsia" w:ascii="宋体" w:hAnsi="宋体" w:cs="宋体"/>
          <w:sz w:val="24"/>
          <w:lang w:val="zh-CN"/>
        </w:rPr>
        <w:t>乙方在本合同履行过程中有欺诈行为的。</w:t>
      </w:r>
    </w:p>
    <w:p w14:paraId="752BC19E">
      <w:pPr>
        <w:spacing w:line="500" w:lineRule="exact"/>
        <w:ind w:firstLine="480"/>
        <w:rPr>
          <w:rFonts w:ascii="宋体" w:hAnsi="宋体" w:cs="宋体"/>
          <w:sz w:val="24"/>
        </w:rPr>
      </w:pPr>
      <w:r>
        <w:rPr>
          <w:rFonts w:hint="eastAsia" w:ascii="宋体" w:hAnsi="宋体" w:cs="宋体"/>
          <w:sz w:val="24"/>
        </w:rPr>
        <w:t>20.2</w:t>
      </w:r>
      <w:r>
        <w:rPr>
          <w:rFonts w:hint="eastAsia" w:ascii="宋体" w:hAnsi="宋体" w:cs="宋体"/>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03A48B4">
      <w:pPr>
        <w:spacing w:line="500" w:lineRule="exact"/>
        <w:ind w:firstLine="480"/>
        <w:rPr>
          <w:rFonts w:ascii="宋体" w:hAnsi="宋体" w:cs="宋体"/>
          <w:sz w:val="24"/>
        </w:rPr>
      </w:pPr>
      <w:r>
        <w:rPr>
          <w:rFonts w:hint="eastAsia" w:ascii="宋体" w:hAnsi="宋体" w:cs="宋体"/>
          <w:sz w:val="24"/>
        </w:rPr>
        <w:t>21.</w:t>
      </w:r>
      <w:r>
        <w:rPr>
          <w:rFonts w:hint="eastAsia" w:ascii="宋体" w:hAnsi="宋体" w:cs="宋体"/>
          <w:sz w:val="24"/>
          <w:lang w:val="zh-CN"/>
        </w:rPr>
        <w:t>破产终止合同</w:t>
      </w:r>
    </w:p>
    <w:p w14:paraId="3936C9A7">
      <w:pPr>
        <w:spacing w:line="500" w:lineRule="exact"/>
        <w:ind w:firstLine="480"/>
        <w:rPr>
          <w:rFonts w:ascii="宋体" w:hAnsi="宋体" w:cs="宋体"/>
          <w:sz w:val="24"/>
        </w:rPr>
      </w:pPr>
      <w:r>
        <w:rPr>
          <w:rFonts w:hint="eastAsia" w:ascii="宋体" w:hAnsi="宋体" w:cs="宋体"/>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28681039">
      <w:pPr>
        <w:spacing w:line="500" w:lineRule="exact"/>
        <w:ind w:firstLine="480"/>
        <w:rPr>
          <w:rFonts w:ascii="宋体" w:hAnsi="宋体" w:cs="宋体"/>
          <w:sz w:val="24"/>
        </w:rPr>
      </w:pPr>
      <w:r>
        <w:rPr>
          <w:rFonts w:hint="eastAsia" w:ascii="宋体" w:hAnsi="宋体" w:cs="宋体"/>
          <w:sz w:val="24"/>
        </w:rPr>
        <w:t>22.</w:t>
      </w:r>
      <w:r>
        <w:rPr>
          <w:rFonts w:hint="eastAsia" w:ascii="宋体" w:hAnsi="宋体" w:cs="宋体"/>
          <w:sz w:val="24"/>
          <w:lang w:val="zh-CN"/>
        </w:rPr>
        <w:t>转让和分包</w:t>
      </w:r>
    </w:p>
    <w:p w14:paraId="20F596E5">
      <w:pPr>
        <w:spacing w:line="500" w:lineRule="exact"/>
        <w:ind w:firstLine="480"/>
        <w:rPr>
          <w:rFonts w:ascii="宋体" w:hAnsi="宋体" w:cs="宋体"/>
          <w:sz w:val="24"/>
        </w:rPr>
      </w:pPr>
      <w:r>
        <w:rPr>
          <w:rFonts w:hint="eastAsia" w:ascii="宋体" w:hAnsi="宋体" w:cs="宋体"/>
          <w:sz w:val="24"/>
        </w:rPr>
        <w:t>22.1</w:t>
      </w:r>
      <w:r>
        <w:rPr>
          <w:rFonts w:hint="eastAsia" w:ascii="宋体" w:hAnsi="宋体" w:cs="宋体"/>
          <w:sz w:val="24"/>
          <w:lang w:val="zh-CN"/>
        </w:rPr>
        <w:t>政府采购合同不能转让。</w:t>
      </w:r>
    </w:p>
    <w:p w14:paraId="0019CC90">
      <w:pPr>
        <w:spacing w:line="500" w:lineRule="exact"/>
        <w:ind w:firstLine="480"/>
        <w:rPr>
          <w:rFonts w:ascii="宋体" w:hAnsi="宋体" w:cs="宋体"/>
          <w:sz w:val="24"/>
        </w:rPr>
      </w:pPr>
      <w:r>
        <w:rPr>
          <w:rFonts w:hint="eastAsia" w:ascii="宋体" w:hAnsi="宋体" w:cs="宋体"/>
          <w:sz w:val="24"/>
        </w:rPr>
        <w:t>22.2</w:t>
      </w:r>
      <w:r>
        <w:rPr>
          <w:rFonts w:hint="eastAsia" w:ascii="宋体" w:hAnsi="宋体" w:cs="宋体"/>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A6CAB5E">
      <w:pPr>
        <w:spacing w:line="500" w:lineRule="exact"/>
        <w:ind w:firstLine="480"/>
        <w:rPr>
          <w:rFonts w:ascii="宋体" w:hAnsi="宋体" w:cs="宋体"/>
          <w:sz w:val="24"/>
        </w:rPr>
      </w:pPr>
      <w:r>
        <w:rPr>
          <w:rFonts w:hint="eastAsia" w:ascii="宋体" w:hAnsi="宋体" w:cs="宋体"/>
          <w:sz w:val="24"/>
        </w:rPr>
        <w:t>23.</w:t>
      </w:r>
      <w:r>
        <w:rPr>
          <w:rFonts w:hint="eastAsia" w:ascii="宋体" w:hAnsi="宋体" w:cs="宋体"/>
          <w:sz w:val="24"/>
          <w:lang w:val="zh-CN"/>
        </w:rPr>
        <w:t>合同修改</w:t>
      </w:r>
    </w:p>
    <w:p w14:paraId="6897DF83">
      <w:pPr>
        <w:spacing w:line="500" w:lineRule="exact"/>
        <w:ind w:firstLine="480"/>
        <w:rPr>
          <w:rFonts w:ascii="宋体" w:hAnsi="宋体" w:cs="宋体"/>
          <w:sz w:val="24"/>
        </w:rPr>
      </w:pPr>
      <w:r>
        <w:rPr>
          <w:rFonts w:hint="eastAsia" w:ascii="宋体" w:hAnsi="宋体" w:cs="宋体"/>
          <w:sz w:val="24"/>
          <w:lang w:val="zh-CN"/>
        </w:rPr>
        <w:t>甲方和乙方都不得擅自变更本合同，但合同继续履行将损害国家和社会公共利益的除外。如必须对合同条款进行改动时，当事人双方须共同签署书面文件，做为合同的补充。</w:t>
      </w:r>
    </w:p>
    <w:p w14:paraId="35D6AC93">
      <w:pPr>
        <w:spacing w:line="500" w:lineRule="exact"/>
        <w:ind w:firstLine="480"/>
        <w:rPr>
          <w:rFonts w:ascii="宋体" w:hAnsi="宋体" w:cs="宋体"/>
          <w:sz w:val="24"/>
        </w:rPr>
      </w:pPr>
      <w:r>
        <w:rPr>
          <w:rFonts w:hint="eastAsia" w:ascii="宋体" w:hAnsi="宋体" w:cs="宋体"/>
          <w:sz w:val="24"/>
        </w:rPr>
        <w:t>24.</w:t>
      </w:r>
      <w:r>
        <w:rPr>
          <w:rFonts w:hint="eastAsia" w:ascii="宋体" w:hAnsi="宋体" w:cs="宋体"/>
          <w:sz w:val="24"/>
          <w:lang w:val="zh-CN"/>
        </w:rPr>
        <w:t>通知</w:t>
      </w:r>
    </w:p>
    <w:p w14:paraId="3B3C6DCE">
      <w:pPr>
        <w:spacing w:line="500" w:lineRule="exact"/>
        <w:ind w:firstLine="480"/>
        <w:rPr>
          <w:rFonts w:ascii="宋体" w:hAnsi="宋体" w:cs="宋体"/>
          <w:sz w:val="24"/>
        </w:rPr>
      </w:pPr>
      <w:r>
        <w:rPr>
          <w:rFonts w:hint="eastAsia" w:ascii="宋体" w:hAnsi="宋体" w:cs="宋体"/>
          <w:sz w:val="24"/>
          <w:lang w:val="zh-CN"/>
        </w:rPr>
        <w:t>本合同任何一方给另一方的通知，都应以书面形式发送，而另一方也应以书面形式确认并发送到对方明确的地址。</w:t>
      </w:r>
    </w:p>
    <w:p w14:paraId="520A3D8C">
      <w:pPr>
        <w:spacing w:line="500" w:lineRule="exact"/>
        <w:ind w:firstLine="480"/>
        <w:rPr>
          <w:rFonts w:ascii="宋体" w:hAnsi="宋体" w:cs="宋体"/>
          <w:sz w:val="24"/>
        </w:rPr>
      </w:pPr>
      <w:r>
        <w:rPr>
          <w:rFonts w:hint="eastAsia" w:ascii="宋体" w:hAnsi="宋体" w:cs="宋体"/>
          <w:sz w:val="24"/>
        </w:rPr>
        <w:t>25.</w:t>
      </w:r>
      <w:r>
        <w:rPr>
          <w:rFonts w:hint="eastAsia" w:ascii="宋体" w:hAnsi="宋体" w:cs="宋体"/>
          <w:sz w:val="24"/>
          <w:lang w:val="zh-CN"/>
        </w:rPr>
        <w:t>计量单位</w:t>
      </w:r>
    </w:p>
    <w:p w14:paraId="260F0639">
      <w:pPr>
        <w:spacing w:line="500" w:lineRule="exact"/>
        <w:ind w:firstLine="480"/>
        <w:rPr>
          <w:rFonts w:ascii="宋体" w:hAnsi="宋体" w:cs="宋体"/>
          <w:sz w:val="24"/>
        </w:rPr>
      </w:pPr>
      <w:r>
        <w:rPr>
          <w:rFonts w:hint="eastAsia" w:ascii="宋体" w:hAnsi="宋体" w:cs="宋体"/>
          <w:sz w:val="24"/>
          <w:lang w:val="zh-CN"/>
        </w:rPr>
        <w:t>除技术规范中另有规定外</w:t>
      </w:r>
      <w:r>
        <w:rPr>
          <w:rFonts w:hint="eastAsia" w:ascii="宋体" w:hAnsi="宋体" w:cs="宋体"/>
          <w:sz w:val="24"/>
        </w:rPr>
        <w:t>,</w:t>
      </w:r>
      <w:r>
        <w:rPr>
          <w:rFonts w:hint="eastAsia" w:ascii="宋体" w:hAnsi="宋体" w:cs="宋体"/>
          <w:sz w:val="24"/>
          <w:lang w:val="zh-CN"/>
        </w:rPr>
        <w:t>计量单位均使用国家法定计量单位。</w:t>
      </w:r>
    </w:p>
    <w:p w14:paraId="49BB551C">
      <w:pPr>
        <w:spacing w:line="500" w:lineRule="exact"/>
        <w:ind w:firstLine="480"/>
        <w:rPr>
          <w:rFonts w:ascii="宋体" w:hAnsi="宋体" w:cs="宋体"/>
          <w:sz w:val="24"/>
        </w:rPr>
      </w:pPr>
      <w:r>
        <w:rPr>
          <w:rFonts w:hint="eastAsia" w:ascii="宋体" w:hAnsi="宋体" w:cs="宋体"/>
          <w:sz w:val="24"/>
        </w:rPr>
        <w:t>26.</w:t>
      </w:r>
      <w:r>
        <w:rPr>
          <w:rFonts w:hint="eastAsia" w:ascii="宋体" w:hAnsi="宋体" w:cs="宋体"/>
          <w:sz w:val="24"/>
          <w:lang w:val="zh-CN"/>
        </w:rPr>
        <w:t>适用法律</w:t>
      </w:r>
    </w:p>
    <w:p w14:paraId="5D2668F7">
      <w:pPr>
        <w:spacing w:line="500" w:lineRule="exact"/>
        <w:ind w:firstLine="480"/>
        <w:rPr>
          <w:rFonts w:ascii="宋体" w:hAnsi="宋体" w:cs="宋体"/>
          <w:sz w:val="24"/>
        </w:rPr>
      </w:pPr>
      <w:r>
        <w:rPr>
          <w:rFonts w:hint="eastAsia" w:ascii="宋体" w:hAnsi="宋体" w:cs="宋体"/>
          <w:sz w:val="24"/>
          <w:lang w:val="zh-CN"/>
        </w:rPr>
        <w:t>本合同按照中华人民共和国的相关法律进行解释。</w:t>
      </w:r>
    </w:p>
    <w:p w14:paraId="533F99B4">
      <w:pPr>
        <w:pStyle w:val="18"/>
        <w:rPr>
          <w:rFonts w:hint="eastAsia" w:ascii="宋体" w:hAnsi="宋体" w:cs="宋体"/>
          <w:b/>
          <w:bCs/>
          <w:color w:val="auto"/>
          <w:kern w:val="0"/>
          <w:sz w:val="28"/>
          <w:szCs w:val="28"/>
          <w:highlight w:val="none"/>
          <w:lang w:val="zh-CN"/>
        </w:rPr>
      </w:pPr>
    </w:p>
    <w:p w14:paraId="2C46A9A8">
      <w:pPr>
        <w:pStyle w:val="18"/>
        <w:rPr>
          <w:rFonts w:hint="eastAsia" w:ascii="宋体" w:hAnsi="宋体" w:cs="宋体"/>
          <w:b/>
          <w:bCs/>
          <w:color w:val="auto"/>
          <w:kern w:val="0"/>
          <w:sz w:val="28"/>
          <w:szCs w:val="28"/>
          <w:highlight w:val="none"/>
          <w:lang w:val="zh-CN"/>
        </w:rPr>
      </w:pPr>
    </w:p>
    <w:p w14:paraId="7488CA7E">
      <w:pPr>
        <w:pStyle w:val="18"/>
        <w:rPr>
          <w:rFonts w:hint="eastAsia" w:ascii="宋体" w:hAnsi="宋体" w:cs="宋体"/>
          <w:b/>
          <w:bCs/>
          <w:color w:val="auto"/>
          <w:kern w:val="0"/>
          <w:sz w:val="28"/>
          <w:szCs w:val="28"/>
          <w:highlight w:val="none"/>
          <w:lang w:val="zh-CN"/>
        </w:rPr>
      </w:pPr>
    </w:p>
    <w:p w14:paraId="0973D583">
      <w:pPr>
        <w:pStyle w:val="18"/>
        <w:rPr>
          <w:rFonts w:hint="eastAsia" w:ascii="宋体" w:hAnsi="宋体" w:cs="宋体"/>
          <w:b/>
          <w:bCs/>
          <w:color w:val="auto"/>
          <w:kern w:val="0"/>
          <w:sz w:val="28"/>
          <w:szCs w:val="28"/>
          <w:highlight w:val="none"/>
          <w:lang w:val="zh-CN"/>
        </w:rPr>
      </w:pPr>
    </w:p>
    <w:p w14:paraId="5538331E">
      <w:pPr>
        <w:pStyle w:val="18"/>
        <w:rPr>
          <w:rFonts w:hint="eastAsia" w:ascii="宋体" w:hAnsi="宋体" w:cs="宋体"/>
          <w:b/>
          <w:bCs/>
          <w:color w:val="auto"/>
          <w:kern w:val="0"/>
          <w:sz w:val="28"/>
          <w:szCs w:val="28"/>
          <w:highlight w:val="none"/>
          <w:lang w:val="zh-CN"/>
        </w:rPr>
      </w:pPr>
    </w:p>
    <w:p w14:paraId="1863E464">
      <w:pPr>
        <w:pStyle w:val="18"/>
        <w:rPr>
          <w:rFonts w:hint="eastAsia" w:ascii="宋体" w:hAnsi="宋体" w:cs="宋体"/>
          <w:b/>
          <w:bCs/>
          <w:color w:val="auto"/>
          <w:kern w:val="0"/>
          <w:sz w:val="28"/>
          <w:szCs w:val="28"/>
          <w:highlight w:val="none"/>
          <w:lang w:val="zh-CN"/>
        </w:rPr>
      </w:pPr>
    </w:p>
    <w:p w14:paraId="67E7573B">
      <w:pPr>
        <w:pStyle w:val="18"/>
        <w:rPr>
          <w:rFonts w:hint="eastAsia" w:ascii="宋体" w:hAnsi="宋体" w:cs="宋体"/>
          <w:b/>
          <w:bCs/>
          <w:color w:val="auto"/>
          <w:kern w:val="0"/>
          <w:sz w:val="28"/>
          <w:szCs w:val="28"/>
          <w:highlight w:val="none"/>
          <w:lang w:val="zh-CN"/>
        </w:rPr>
      </w:pPr>
    </w:p>
    <w:p w14:paraId="2C5AB1C2">
      <w:pPr>
        <w:pStyle w:val="18"/>
        <w:rPr>
          <w:rFonts w:hint="eastAsia" w:ascii="宋体" w:hAnsi="宋体" w:cs="宋体"/>
          <w:b/>
          <w:bCs/>
          <w:color w:val="auto"/>
          <w:kern w:val="0"/>
          <w:sz w:val="28"/>
          <w:szCs w:val="28"/>
          <w:highlight w:val="none"/>
          <w:lang w:val="zh-CN"/>
        </w:rPr>
      </w:pPr>
    </w:p>
    <w:p w14:paraId="1E5326F5">
      <w:pPr>
        <w:pStyle w:val="18"/>
        <w:rPr>
          <w:rFonts w:hint="eastAsia" w:ascii="宋体" w:hAnsi="宋体" w:cs="宋体"/>
          <w:b/>
          <w:bCs/>
          <w:color w:val="auto"/>
          <w:kern w:val="0"/>
          <w:sz w:val="28"/>
          <w:szCs w:val="28"/>
          <w:highlight w:val="none"/>
          <w:lang w:val="zh-CN"/>
        </w:rPr>
      </w:pPr>
    </w:p>
    <w:p w14:paraId="7F76EFEE">
      <w:pPr>
        <w:pStyle w:val="18"/>
        <w:rPr>
          <w:rFonts w:hint="eastAsia" w:ascii="宋体" w:hAnsi="宋体" w:cs="宋体"/>
          <w:b/>
          <w:bCs/>
          <w:color w:val="auto"/>
          <w:kern w:val="0"/>
          <w:sz w:val="28"/>
          <w:szCs w:val="28"/>
          <w:highlight w:val="none"/>
          <w:lang w:val="zh-CN"/>
        </w:rPr>
      </w:pPr>
    </w:p>
    <w:p w14:paraId="21427124">
      <w:pPr>
        <w:pStyle w:val="18"/>
        <w:rPr>
          <w:rFonts w:hint="eastAsia" w:ascii="宋体" w:hAnsi="宋体" w:cs="宋体"/>
          <w:b/>
          <w:bCs/>
          <w:color w:val="auto"/>
          <w:kern w:val="0"/>
          <w:sz w:val="28"/>
          <w:szCs w:val="28"/>
          <w:highlight w:val="none"/>
          <w:lang w:val="zh-CN"/>
        </w:rPr>
      </w:pPr>
    </w:p>
    <w:p w14:paraId="66E95B1F">
      <w:pPr>
        <w:pStyle w:val="18"/>
        <w:rPr>
          <w:rFonts w:hint="eastAsia" w:ascii="宋体" w:hAnsi="宋体" w:cs="宋体"/>
          <w:b/>
          <w:bCs/>
          <w:color w:val="auto"/>
          <w:kern w:val="0"/>
          <w:sz w:val="28"/>
          <w:szCs w:val="28"/>
          <w:highlight w:val="none"/>
          <w:lang w:val="zh-CN"/>
        </w:rPr>
      </w:pPr>
    </w:p>
    <w:p w14:paraId="2A57F568">
      <w:pPr>
        <w:pStyle w:val="18"/>
        <w:rPr>
          <w:rFonts w:hint="eastAsia" w:ascii="宋体" w:hAnsi="宋体" w:cs="宋体"/>
          <w:b/>
          <w:bCs/>
          <w:color w:val="auto"/>
          <w:kern w:val="0"/>
          <w:sz w:val="28"/>
          <w:szCs w:val="28"/>
          <w:highlight w:val="none"/>
          <w:lang w:val="zh-CN"/>
        </w:rPr>
      </w:pPr>
    </w:p>
    <w:p w14:paraId="196A3653">
      <w:pPr>
        <w:pStyle w:val="18"/>
        <w:rPr>
          <w:rFonts w:hint="eastAsia" w:ascii="宋体" w:hAnsi="宋体" w:cs="宋体"/>
          <w:b/>
          <w:bCs/>
          <w:color w:val="auto"/>
          <w:kern w:val="0"/>
          <w:sz w:val="28"/>
          <w:szCs w:val="28"/>
          <w:highlight w:val="none"/>
          <w:lang w:val="zh-CN"/>
        </w:rPr>
      </w:pPr>
    </w:p>
    <w:p w14:paraId="3DA9677F">
      <w:pPr>
        <w:pStyle w:val="18"/>
        <w:rPr>
          <w:rFonts w:hint="eastAsia" w:ascii="宋体" w:hAnsi="宋体" w:cs="宋体"/>
          <w:b/>
          <w:bCs/>
          <w:color w:val="auto"/>
          <w:kern w:val="0"/>
          <w:sz w:val="28"/>
          <w:szCs w:val="28"/>
          <w:highlight w:val="none"/>
          <w:lang w:val="zh-CN"/>
        </w:rPr>
      </w:pPr>
    </w:p>
    <w:p w14:paraId="5605C453">
      <w:pPr>
        <w:pStyle w:val="18"/>
        <w:rPr>
          <w:rFonts w:hint="eastAsia" w:ascii="宋体" w:hAnsi="宋体" w:cs="宋体"/>
          <w:b/>
          <w:bCs/>
          <w:color w:val="auto"/>
          <w:kern w:val="0"/>
          <w:sz w:val="28"/>
          <w:szCs w:val="28"/>
          <w:highlight w:val="none"/>
          <w:lang w:val="zh-CN"/>
        </w:rPr>
      </w:pPr>
    </w:p>
    <w:p w14:paraId="1159E597">
      <w:pPr>
        <w:pStyle w:val="18"/>
        <w:rPr>
          <w:rFonts w:hint="eastAsia" w:ascii="宋体" w:hAnsi="宋体" w:cs="宋体"/>
          <w:b/>
          <w:bCs/>
          <w:color w:val="auto"/>
          <w:kern w:val="0"/>
          <w:sz w:val="28"/>
          <w:szCs w:val="28"/>
          <w:highlight w:val="none"/>
          <w:lang w:val="zh-CN"/>
        </w:rPr>
      </w:pPr>
    </w:p>
    <w:p w14:paraId="02B71673">
      <w:pPr>
        <w:pStyle w:val="18"/>
        <w:rPr>
          <w:rFonts w:hint="eastAsia" w:ascii="宋体" w:hAnsi="宋体" w:cs="宋体"/>
          <w:b/>
          <w:bCs/>
          <w:color w:val="auto"/>
          <w:kern w:val="0"/>
          <w:sz w:val="28"/>
          <w:szCs w:val="28"/>
          <w:highlight w:val="none"/>
          <w:lang w:val="zh-CN"/>
        </w:rPr>
      </w:pPr>
    </w:p>
    <w:p w14:paraId="700A4491">
      <w:pPr>
        <w:pStyle w:val="18"/>
        <w:rPr>
          <w:rFonts w:hint="eastAsia" w:ascii="宋体" w:hAnsi="宋体" w:cs="宋体"/>
          <w:b/>
          <w:bCs/>
          <w:color w:val="auto"/>
          <w:kern w:val="0"/>
          <w:sz w:val="28"/>
          <w:szCs w:val="28"/>
          <w:highlight w:val="none"/>
          <w:lang w:val="zh-CN"/>
        </w:rPr>
      </w:pPr>
    </w:p>
    <w:p w14:paraId="7B08E712">
      <w:pPr>
        <w:pStyle w:val="18"/>
        <w:rPr>
          <w:rFonts w:hint="eastAsia" w:ascii="宋体" w:hAnsi="宋体" w:cs="宋体"/>
          <w:b/>
          <w:bCs/>
          <w:color w:val="auto"/>
          <w:kern w:val="0"/>
          <w:sz w:val="28"/>
          <w:szCs w:val="28"/>
          <w:highlight w:val="none"/>
          <w:lang w:val="zh-CN"/>
        </w:rPr>
      </w:pPr>
    </w:p>
    <w:p w14:paraId="3F585B65">
      <w:pPr>
        <w:pStyle w:val="18"/>
        <w:rPr>
          <w:rFonts w:hint="eastAsia" w:ascii="宋体" w:hAnsi="宋体" w:cs="宋体"/>
          <w:b/>
          <w:bCs/>
          <w:color w:val="auto"/>
          <w:kern w:val="0"/>
          <w:sz w:val="28"/>
          <w:szCs w:val="28"/>
          <w:highlight w:val="none"/>
          <w:lang w:val="zh-CN"/>
        </w:rPr>
      </w:pPr>
    </w:p>
    <w:p w14:paraId="0C8EF83E">
      <w:pPr>
        <w:pStyle w:val="18"/>
        <w:rPr>
          <w:rFonts w:hint="eastAsia" w:ascii="宋体" w:hAnsi="宋体" w:cs="宋体"/>
          <w:b/>
          <w:bCs/>
          <w:color w:val="auto"/>
          <w:kern w:val="0"/>
          <w:sz w:val="28"/>
          <w:szCs w:val="28"/>
          <w:highlight w:val="none"/>
          <w:lang w:val="zh-CN"/>
        </w:rPr>
      </w:pPr>
    </w:p>
    <w:p w14:paraId="6302B789">
      <w:pPr>
        <w:pStyle w:val="18"/>
        <w:rPr>
          <w:rFonts w:hint="eastAsia" w:ascii="宋体" w:hAnsi="宋体" w:cs="宋体"/>
          <w:b/>
          <w:bCs/>
          <w:color w:val="auto"/>
          <w:kern w:val="0"/>
          <w:sz w:val="28"/>
          <w:szCs w:val="28"/>
          <w:highlight w:val="none"/>
          <w:lang w:val="zh-CN"/>
        </w:rPr>
      </w:pPr>
    </w:p>
    <w:p w14:paraId="78B1B51E">
      <w:pPr>
        <w:pStyle w:val="18"/>
        <w:rPr>
          <w:rFonts w:hint="eastAsia" w:ascii="宋体" w:hAnsi="宋体" w:cs="宋体"/>
          <w:b/>
          <w:bCs/>
          <w:color w:val="auto"/>
          <w:kern w:val="0"/>
          <w:sz w:val="28"/>
          <w:szCs w:val="28"/>
          <w:highlight w:val="none"/>
          <w:lang w:val="zh-CN"/>
        </w:rPr>
      </w:pPr>
    </w:p>
    <w:p w14:paraId="49B2B41C">
      <w:pPr>
        <w:pStyle w:val="18"/>
        <w:rPr>
          <w:rFonts w:hint="eastAsia" w:ascii="宋体" w:hAnsi="宋体" w:cs="宋体"/>
          <w:b/>
          <w:bCs/>
          <w:color w:val="auto"/>
          <w:kern w:val="0"/>
          <w:sz w:val="28"/>
          <w:szCs w:val="28"/>
          <w:highlight w:val="none"/>
          <w:lang w:val="zh-CN"/>
        </w:rPr>
      </w:pPr>
    </w:p>
    <w:p w14:paraId="22D2AD5B">
      <w:pPr>
        <w:pStyle w:val="18"/>
        <w:rPr>
          <w:rFonts w:hint="eastAsia" w:ascii="宋体" w:hAnsi="宋体" w:cs="宋体"/>
          <w:b/>
          <w:bCs/>
          <w:color w:val="auto"/>
          <w:kern w:val="0"/>
          <w:sz w:val="28"/>
          <w:szCs w:val="28"/>
          <w:highlight w:val="none"/>
          <w:lang w:val="zh-CN"/>
        </w:rPr>
      </w:pPr>
    </w:p>
    <w:p w14:paraId="3F0D4927">
      <w:pPr>
        <w:pStyle w:val="18"/>
        <w:rPr>
          <w:rFonts w:hint="eastAsia" w:ascii="宋体" w:hAnsi="宋体" w:cs="宋体"/>
          <w:b/>
          <w:bCs/>
          <w:color w:val="auto"/>
          <w:kern w:val="0"/>
          <w:sz w:val="28"/>
          <w:szCs w:val="28"/>
          <w:highlight w:val="none"/>
          <w:lang w:val="zh-CN"/>
        </w:rPr>
      </w:pPr>
    </w:p>
    <w:p w14:paraId="38B9CFA8">
      <w:pPr>
        <w:pStyle w:val="18"/>
        <w:rPr>
          <w:rFonts w:hint="eastAsia" w:ascii="宋体" w:hAnsi="宋体" w:cs="宋体"/>
          <w:b/>
          <w:bCs/>
          <w:color w:val="auto"/>
          <w:kern w:val="0"/>
          <w:sz w:val="28"/>
          <w:szCs w:val="28"/>
          <w:highlight w:val="none"/>
          <w:lang w:val="zh-CN"/>
        </w:rPr>
      </w:pPr>
    </w:p>
    <w:p w14:paraId="60BE3D8F">
      <w:pPr>
        <w:pStyle w:val="18"/>
        <w:rPr>
          <w:rFonts w:hint="eastAsia" w:ascii="宋体" w:hAnsi="宋体" w:cs="宋体"/>
          <w:b/>
          <w:bCs/>
          <w:color w:val="auto"/>
          <w:kern w:val="0"/>
          <w:sz w:val="28"/>
          <w:szCs w:val="28"/>
          <w:highlight w:val="none"/>
          <w:lang w:val="zh-CN"/>
        </w:rPr>
      </w:pPr>
    </w:p>
    <w:p w14:paraId="035AA04B">
      <w:pPr>
        <w:wordWrap w:val="0"/>
        <w:spacing w:line="360" w:lineRule="auto"/>
        <w:ind w:firstLine="480"/>
        <w:rPr>
          <w:rFonts w:hint="eastAsia" w:ascii="宋体" w:hAnsi="宋体" w:cs="宋体"/>
          <w:color w:val="auto"/>
          <w:sz w:val="24"/>
          <w:highlight w:val="none"/>
          <w:lang w:val="zh-CN"/>
        </w:rPr>
      </w:pPr>
    </w:p>
    <w:p w14:paraId="64E47D03">
      <w:pPr>
        <w:keepNext/>
        <w:keepLines/>
        <w:widowControl/>
        <w:snapToGrid w:val="0"/>
        <w:spacing w:line="360" w:lineRule="auto"/>
        <w:jc w:val="center"/>
        <w:outlineLvl w:val="0"/>
        <w:rPr>
          <w:rFonts w:hint="eastAsia" w:ascii="宋体" w:hAnsi="宋体" w:cs="宋体"/>
          <w:b/>
          <w:bCs/>
          <w:color w:val="auto"/>
          <w:kern w:val="28"/>
          <w:sz w:val="36"/>
          <w:szCs w:val="36"/>
          <w:highlight w:val="none"/>
        </w:rPr>
      </w:pPr>
      <w:bookmarkStart w:id="392" w:name="_Toc32363"/>
      <w:r>
        <w:rPr>
          <w:rFonts w:hint="eastAsia" w:ascii="宋体" w:hAnsi="宋体" w:cs="宋体"/>
          <w:b/>
          <w:bCs/>
          <w:color w:val="auto"/>
          <w:kern w:val="28"/>
          <w:sz w:val="36"/>
          <w:szCs w:val="36"/>
          <w:highlight w:val="none"/>
        </w:rPr>
        <w:t>第五部分  响应文件格式</w:t>
      </w:r>
      <w:bookmarkEnd w:id="392"/>
    </w:p>
    <w:p w14:paraId="0886BA06">
      <w:pPr>
        <w:ind w:firstLine="175" w:firstLineChars="83"/>
        <w:rPr>
          <w:rFonts w:hint="eastAsia"/>
          <w:b/>
          <w:color w:val="auto"/>
          <w:highlight w:val="none"/>
        </w:rPr>
      </w:pPr>
      <w:r>
        <w:rPr>
          <w:rFonts w:hint="eastAsia"/>
          <w:b/>
          <w:color w:val="auto"/>
          <w:highlight w:val="none"/>
        </w:rPr>
        <w:t>（磋商响应文件封面）</w:t>
      </w:r>
    </w:p>
    <w:p w14:paraId="54470A6D">
      <w:pPr>
        <w:spacing w:line="360" w:lineRule="auto"/>
        <w:ind w:firstLine="198" w:firstLineChars="38"/>
        <w:rPr>
          <w:rFonts w:hint="eastAsia" w:ascii="仿宋_GB2312" w:hAnsi="宋体" w:eastAsia="仿宋_GB2312"/>
          <w:b/>
          <w:color w:val="auto"/>
          <w:sz w:val="52"/>
          <w:szCs w:val="52"/>
          <w:highlight w:val="none"/>
        </w:rPr>
      </w:pPr>
    </w:p>
    <w:p w14:paraId="68927AB8">
      <w:pPr>
        <w:spacing w:line="360" w:lineRule="auto"/>
        <w:rPr>
          <w:rFonts w:hint="eastAsia" w:ascii="宋体" w:hAnsi="宋体" w:eastAsia="宋体" w:cs="宋体"/>
          <w:b/>
          <w:bCs/>
          <w:color w:val="auto"/>
          <w:sz w:val="32"/>
          <w:szCs w:val="32"/>
          <w:highlight w:val="none"/>
        </w:rPr>
      </w:pPr>
    </w:p>
    <w:p w14:paraId="3C974D61">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响应文件</w:t>
      </w:r>
    </w:p>
    <w:p w14:paraId="0145FB4C">
      <w:pPr>
        <w:autoSpaceDE w:val="0"/>
        <w:autoSpaceDN w:val="0"/>
        <w:spacing w:line="360" w:lineRule="auto"/>
        <w:jc w:val="center"/>
        <w:rPr>
          <w:rFonts w:hint="eastAsia" w:ascii="宋体" w:hAnsi="宋体" w:eastAsia="宋体" w:cs="宋体"/>
          <w:color w:val="auto"/>
          <w:sz w:val="32"/>
          <w:szCs w:val="32"/>
          <w:highlight w:val="none"/>
          <w:lang w:val="zh-CN"/>
        </w:rPr>
      </w:pPr>
      <w:r>
        <w:rPr>
          <w:rFonts w:hint="eastAsia" w:ascii="宋体" w:hAnsi="宋体" w:eastAsia="宋体" w:cs="宋体"/>
          <w:b/>
          <w:bCs/>
          <w:color w:val="auto"/>
          <w:sz w:val="32"/>
          <w:szCs w:val="32"/>
          <w:highlight w:val="none"/>
          <w:lang w:val="zh-CN"/>
        </w:rPr>
        <w:t>（资格审查文件）</w:t>
      </w:r>
    </w:p>
    <w:p w14:paraId="143114BC">
      <w:pPr>
        <w:adjustRightInd w:val="0"/>
        <w:spacing w:line="360" w:lineRule="auto"/>
        <w:textAlignment w:val="baseline"/>
        <w:rPr>
          <w:rFonts w:hint="eastAsia" w:ascii="宋体" w:hAnsi="宋体" w:eastAsia="宋体" w:cs="宋体"/>
          <w:b/>
          <w:bCs/>
          <w:color w:val="auto"/>
          <w:sz w:val="32"/>
          <w:szCs w:val="32"/>
          <w:highlight w:val="none"/>
        </w:rPr>
      </w:pPr>
    </w:p>
    <w:p w14:paraId="4F6426EC">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采购项目编号：</w:t>
      </w:r>
    </w:p>
    <w:p w14:paraId="315391CA">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p>
    <w:p w14:paraId="6A6DB888">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包      号：</w:t>
      </w:r>
    </w:p>
    <w:p w14:paraId="6C877A08">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p>
    <w:p w14:paraId="6EE6E85D">
      <w:pPr>
        <w:spacing w:line="360" w:lineRule="auto"/>
        <w:jc w:val="both"/>
        <w:rPr>
          <w:rFonts w:hint="eastAsia" w:ascii="宋体" w:hAnsi="宋体" w:eastAsia="宋体" w:cs="宋体"/>
          <w:b/>
          <w:bCs/>
          <w:color w:val="auto"/>
          <w:sz w:val="32"/>
          <w:szCs w:val="32"/>
          <w:highlight w:val="none"/>
        </w:rPr>
      </w:pPr>
    </w:p>
    <w:p w14:paraId="542C0639">
      <w:pPr>
        <w:spacing w:line="360" w:lineRule="auto"/>
        <w:jc w:val="both"/>
        <w:rPr>
          <w:rFonts w:hint="eastAsia" w:ascii="宋体" w:hAnsi="宋体" w:cs="宋体"/>
          <w:b/>
          <w:bCs/>
          <w:color w:val="auto"/>
          <w:sz w:val="32"/>
          <w:szCs w:val="32"/>
          <w:highlight w:val="none"/>
        </w:rPr>
      </w:pPr>
    </w:p>
    <w:p w14:paraId="2F16A6B1">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供应商：</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（公章）</w:t>
      </w:r>
    </w:p>
    <w:p w14:paraId="4066784A">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法定代表人或委托代理人：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（签字或盖章）</w:t>
      </w:r>
    </w:p>
    <w:p w14:paraId="0303EAFA">
      <w:pPr>
        <w:wordWrap w:val="0"/>
        <w:spacing w:line="360" w:lineRule="auto"/>
        <w:jc w:val="center"/>
        <w:rPr>
          <w:rFonts w:hint="eastAsia" w:ascii="宋体" w:hAnsi="宋体" w:eastAsia="宋体" w:cs="宋体"/>
          <w:b/>
          <w:bCs/>
          <w:color w:val="auto"/>
          <w:sz w:val="32"/>
          <w:szCs w:val="32"/>
          <w:highlight w:val="none"/>
        </w:rPr>
      </w:pPr>
    </w:p>
    <w:p w14:paraId="510881FB">
      <w:pPr>
        <w:wordWrap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年   月  日</w:t>
      </w:r>
    </w:p>
    <w:p w14:paraId="5CF114B1">
      <w:pPr>
        <w:widowControl/>
        <w:snapToGrid w:val="0"/>
        <w:spacing w:line="360" w:lineRule="auto"/>
        <w:jc w:val="left"/>
        <w:outlineLvl w:val="1"/>
        <w:rPr>
          <w:rFonts w:hint="eastAsia" w:ascii="宋体" w:eastAsia="宋体" w:cs="Times New Roman"/>
          <w:b/>
          <w:color w:val="auto"/>
          <w:sz w:val="28"/>
          <w:szCs w:val="28"/>
          <w:highlight w:val="none"/>
        </w:rPr>
      </w:pPr>
      <w:r>
        <w:rPr>
          <w:rFonts w:ascii="宋体"/>
          <w:b/>
          <w:color w:val="auto"/>
          <w:sz w:val="28"/>
          <w:szCs w:val="28"/>
          <w:highlight w:val="none"/>
        </w:rPr>
        <w:br w:type="page"/>
      </w:r>
      <w:bookmarkStart w:id="393" w:name="_Toc1333"/>
      <w:bookmarkStart w:id="394" w:name="_Toc24294"/>
      <w:bookmarkStart w:id="395" w:name="_Toc2162"/>
      <w:bookmarkStart w:id="396" w:name="_Toc28078191"/>
      <w:r>
        <w:rPr>
          <w:rFonts w:hint="eastAsia" w:ascii="宋体" w:eastAsia="宋体" w:cs="Times New Roman"/>
          <w:b/>
          <w:color w:val="auto"/>
          <w:sz w:val="28"/>
          <w:szCs w:val="28"/>
          <w:highlight w:val="none"/>
        </w:rPr>
        <w:t>附件</w:t>
      </w:r>
      <w:bookmarkStart w:id="397" w:name="_Toc325726037"/>
      <w:bookmarkStart w:id="398" w:name="_Toc376936768"/>
      <w:r>
        <w:rPr>
          <w:rFonts w:hint="eastAsia" w:ascii="宋体" w:eastAsia="宋体" w:cs="Times New Roman"/>
          <w:b/>
          <w:color w:val="auto"/>
          <w:sz w:val="28"/>
          <w:szCs w:val="28"/>
          <w:highlight w:val="none"/>
        </w:rPr>
        <w:t>1：磋商函</w:t>
      </w:r>
      <w:bookmarkEnd w:id="393"/>
      <w:bookmarkEnd w:id="394"/>
      <w:bookmarkEnd w:id="395"/>
      <w:bookmarkEnd w:id="396"/>
      <w:bookmarkEnd w:id="397"/>
      <w:bookmarkEnd w:id="398"/>
    </w:p>
    <w:p w14:paraId="281E26AD">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磋商函</w:t>
      </w:r>
    </w:p>
    <w:p w14:paraId="245A9AFF">
      <w:pPr>
        <w:adjustRightInd w:val="0"/>
        <w:spacing w:line="360" w:lineRule="auto"/>
        <w:textAlignment w:val="baseline"/>
        <w:rPr>
          <w:rFonts w:hint="eastAsia" w:ascii="宋体" w:hAnsi="宋体"/>
          <w:color w:val="auto"/>
          <w:sz w:val="24"/>
          <w:szCs w:val="32"/>
          <w:highlight w:val="none"/>
        </w:rPr>
      </w:pPr>
      <w:r>
        <w:rPr>
          <w:rFonts w:hint="eastAsia" w:ascii="宋体" w:hAnsi="宋体"/>
          <w:b/>
          <w:color w:val="auto"/>
          <w:sz w:val="24"/>
          <w:szCs w:val="32"/>
          <w:highlight w:val="none"/>
        </w:rPr>
        <w:t>致：采购代理机构</w:t>
      </w:r>
    </w:p>
    <w:p w14:paraId="22CD469F">
      <w:pPr>
        <w:adjustRightInd w:val="0"/>
        <w:spacing w:line="360" w:lineRule="auto"/>
        <w:ind w:firstLine="480"/>
        <w:textAlignment w:val="baseline"/>
        <w:rPr>
          <w:rFonts w:hint="eastAsia" w:ascii="宋体" w:hAnsi="宋体"/>
          <w:color w:val="auto"/>
          <w:sz w:val="24"/>
          <w:szCs w:val="32"/>
          <w:highlight w:val="none"/>
        </w:rPr>
      </w:pPr>
      <w:r>
        <w:rPr>
          <w:rFonts w:hint="eastAsia" w:ascii="宋体" w:hAnsi="宋体"/>
          <w:color w:val="auto"/>
          <w:sz w:val="24"/>
          <w:szCs w:val="32"/>
          <w:highlight w:val="none"/>
        </w:rPr>
        <w:t>我们收到xxxx（项目名称、采购编号）</w:t>
      </w:r>
      <w:r>
        <w:rPr>
          <w:rFonts w:hint="eastAsia" w:ascii="宋体" w:hAnsi="宋体"/>
          <w:color w:val="auto"/>
          <w:sz w:val="24"/>
          <w:szCs w:val="32"/>
          <w:highlight w:val="none"/>
          <w:lang w:eastAsia="zh-CN"/>
        </w:rPr>
        <w:t>竞争性磋商文件</w:t>
      </w:r>
      <w:r>
        <w:rPr>
          <w:rFonts w:hint="eastAsia" w:ascii="宋体" w:hAnsi="宋体"/>
          <w:color w:val="auto"/>
          <w:sz w:val="24"/>
          <w:szCs w:val="32"/>
          <w:highlight w:val="none"/>
        </w:rPr>
        <w:t xml:space="preserve">，经研究，法定代表人（姓名、职务）正式授权（委托代理人姓名、职务）代表供应商（供应商名称、地址）提交磋商响应文件。    </w:t>
      </w:r>
    </w:p>
    <w:p w14:paraId="7BF6480F">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据此函，签字代表宣布同意如下：</w:t>
      </w:r>
    </w:p>
    <w:p w14:paraId="56642A71">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1、我方已详阅</w:t>
      </w:r>
      <w:r>
        <w:rPr>
          <w:rFonts w:hint="eastAsia" w:ascii="宋体" w:hAnsi="宋体"/>
          <w:color w:val="auto"/>
          <w:sz w:val="24"/>
          <w:szCs w:val="32"/>
          <w:highlight w:val="none"/>
          <w:lang w:eastAsia="zh-CN"/>
        </w:rPr>
        <w:t>竞争性磋商文件</w:t>
      </w:r>
      <w:r>
        <w:rPr>
          <w:rFonts w:hint="eastAsia" w:ascii="宋体" w:hAnsi="宋体"/>
          <w:color w:val="auto"/>
          <w:sz w:val="24"/>
          <w:szCs w:val="32"/>
          <w:highlight w:val="none"/>
        </w:rPr>
        <w:t>的全部内容，包括澄清、修改条款等有关附件，承诺对其完全理解并接受。</w:t>
      </w:r>
    </w:p>
    <w:p w14:paraId="4CF53427">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2、磋商有效期自磋商响应文件递交截止之日起</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天内有效。</w:t>
      </w:r>
    </w:p>
    <w:p w14:paraId="3A6C6736">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3、我方同意按照贵方要求提供与磋商有关的一切数据或资料，理解并接受贵方制定的评标办法。</w:t>
      </w:r>
    </w:p>
    <w:p w14:paraId="45FEA3A4">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4、与本磋商有关的一切正式往来通讯请寄：</w:t>
      </w:r>
    </w:p>
    <w:p w14:paraId="4ADA6AEB">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地址：_______________   邮编：______________</w:t>
      </w:r>
    </w:p>
    <w:p w14:paraId="052B2257">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电话：_______________   传真：______________</w:t>
      </w:r>
    </w:p>
    <w:p w14:paraId="10261E95">
      <w:pPr>
        <w:adjustRightInd w:val="0"/>
        <w:spacing w:line="360" w:lineRule="auto"/>
        <w:ind w:firstLine="424" w:firstLineChars="177"/>
        <w:textAlignment w:val="baseline"/>
        <w:rPr>
          <w:rFonts w:hint="eastAsia" w:ascii="宋体" w:hAnsi="宋体"/>
          <w:color w:val="auto"/>
          <w:sz w:val="24"/>
          <w:szCs w:val="32"/>
          <w:highlight w:val="none"/>
        </w:rPr>
      </w:pPr>
      <w:r>
        <w:rPr>
          <w:rFonts w:hint="eastAsia" w:ascii="宋体" w:hAnsi="宋体"/>
          <w:color w:val="auto"/>
          <w:sz w:val="24"/>
          <w:szCs w:val="32"/>
          <w:highlight w:val="none"/>
        </w:rPr>
        <w:t>法定代表人姓名： ___________ 职务：____________</w:t>
      </w:r>
    </w:p>
    <w:p w14:paraId="2787CE52">
      <w:pPr>
        <w:adjustRightInd w:val="0"/>
        <w:spacing w:line="360" w:lineRule="auto"/>
        <w:ind w:firstLine="480"/>
        <w:textAlignment w:val="baseline"/>
        <w:rPr>
          <w:rFonts w:hint="eastAsia" w:ascii="宋体" w:hAnsi="宋体"/>
          <w:color w:val="auto"/>
          <w:sz w:val="24"/>
          <w:szCs w:val="32"/>
          <w:highlight w:val="none"/>
        </w:rPr>
      </w:pPr>
    </w:p>
    <w:p w14:paraId="2BCC17D2">
      <w:pPr>
        <w:spacing w:line="360" w:lineRule="auto"/>
        <w:ind w:firstLine="480"/>
        <w:jc w:val="center"/>
        <w:rPr>
          <w:rFonts w:hint="eastAsia" w:ascii="宋体" w:hAnsi="宋体"/>
          <w:color w:val="auto"/>
          <w:sz w:val="24"/>
          <w:szCs w:val="32"/>
          <w:highlight w:val="none"/>
        </w:rPr>
      </w:pPr>
    </w:p>
    <w:p w14:paraId="7AFE1EEC">
      <w:pPr>
        <w:spacing w:line="360" w:lineRule="auto"/>
        <w:ind w:firstLine="480"/>
        <w:jc w:val="center"/>
        <w:rPr>
          <w:rFonts w:hint="eastAsia" w:ascii="宋体" w:hAnsi="宋体"/>
          <w:color w:val="auto"/>
          <w:sz w:val="24"/>
          <w:szCs w:val="32"/>
          <w:highlight w:val="none"/>
        </w:rPr>
      </w:pPr>
    </w:p>
    <w:p w14:paraId="0AFCC55D">
      <w:pPr>
        <w:adjustRightInd w:val="0"/>
        <w:spacing w:line="360" w:lineRule="auto"/>
        <w:textAlignment w:val="baseline"/>
        <w:rPr>
          <w:rFonts w:hint="eastAsia" w:ascii="仿宋_GB2312" w:hAnsi="宋体" w:eastAsia="仿宋_GB2312"/>
          <w:color w:val="auto"/>
          <w:sz w:val="36"/>
          <w:szCs w:val="36"/>
          <w:highlight w:val="none"/>
        </w:rPr>
      </w:pPr>
    </w:p>
    <w:p w14:paraId="26138237">
      <w:pPr>
        <w:adjustRightInd w:val="0"/>
        <w:spacing w:line="360" w:lineRule="auto"/>
        <w:textAlignment w:val="baseline"/>
        <w:rPr>
          <w:rFonts w:hint="eastAsia" w:ascii="仿宋_GB2312" w:hAnsi="宋体" w:eastAsia="仿宋_GB2312"/>
          <w:color w:val="auto"/>
          <w:sz w:val="36"/>
          <w:szCs w:val="36"/>
          <w:highlight w:val="none"/>
        </w:rPr>
      </w:pPr>
    </w:p>
    <w:p w14:paraId="3F8AB601">
      <w:pPr>
        <w:spacing w:line="360" w:lineRule="auto"/>
        <w:ind w:firstLine="560"/>
        <w:jc w:val="center"/>
        <w:rPr>
          <w:rFonts w:hint="eastAsia" w:ascii="宋体" w:hAnsi="宋体"/>
          <w:b/>
          <w:color w:val="auto"/>
          <w:sz w:val="24"/>
          <w:szCs w:val="32"/>
          <w:highlight w:val="none"/>
        </w:rPr>
      </w:pPr>
      <w:r>
        <w:rPr>
          <w:rFonts w:hint="eastAsia" w:ascii="仿宋_GB2312" w:hAnsi="宋体" w:eastAsia="仿宋_GB2312"/>
          <w:color w:val="auto"/>
          <w:sz w:val="36"/>
          <w:szCs w:val="36"/>
          <w:highlight w:val="none"/>
        </w:rPr>
        <w:t xml:space="preserve">            </w:t>
      </w:r>
      <w:r>
        <w:rPr>
          <w:rFonts w:hint="eastAsia" w:ascii="宋体" w:hAnsi="宋体"/>
          <w:b/>
          <w:color w:val="auto"/>
          <w:sz w:val="24"/>
          <w:szCs w:val="32"/>
          <w:highlight w:val="none"/>
        </w:rPr>
        <w:t>供应商：</w:t>
      </w:r>
      <w:r>
        <w:rPr>
          <w:rFonts w:hint="eastAsia" w:ascii="仿宋_GB2312" w:eastAsia="仿宋_GB2312" w:cs="宋体"/>
          <w:color w:val="auto"/>
          <w:kern w:val="0"/>
          <w:sz w:val="24"/>
          <w:szCs w:val="32"/>
          <w:highlight w:val="none"/>
          <w:u w:val="single"/>
        </w:rPr>
        <w:t xml:space="preserve">       </w:t>
      </w:r>
      <w:r>
        <w:rPr>
          <w:rFonts w:hint="eastAsia" w:ascii="宋体" w:hAnsi="宋体"/>
          <w:b/>
          <w:color w:val="auto"/>
          <w:sz w:val="24"/>
          <w:szCs w:val="32"/>
          <w:highlight w:val="none"/>
        </w:rPr>
        <w:t>（公章）</w:t>
      </w:r>
    </w:p>
    <w:p w14:paraId="5596350C">
      <w:pPr>
        <w:spacing w:line="360" w:lineRule="auto"/>
        <w:ind w:firstLine="482"/>
        <w:jc w:val="center"/>
        <w:rPr>
          <w:rFonts w:ascii="宋体" w:hAnsi="宋体"/>
          <w:b/>
          <w:color w:val="auto"/>
          <w:sz w:val="24"/>
          <w:szCs w:val="32"/>
          <w:highlight w:val="none"/>
        </w:rPr>
      </w:pPr>
      <w:r>
        <w:rPr>
          <w:rFonts w:hint="eastAsia" w:ascii="宋体" w:hAnsi="宋体"/>
          <w:b/>
          <w:color w:val="auto"/>
          <w:sz w:val="24"/>
          <w:szCs w:val="32"/>
          <w:highlight w:val="none"/>
        </w:rPr>
        <w:t xml:space="preserve">        法定代表人或委托代理人：</w:t>
      </w:r>
      <w:r>
        <w:rPr>
          <w:rFonts w:hint="eastAsia" w:ascii="仿宋_GB2312" w:eastAsia="仿宋_GB2312" w:cs="宋体"/>
          <w:color w:val="auto"/>
          <w:kern w:val="0"/>
          <w:sz w:val="24"/>
          <w:szCs w:val="32"/>
          <w:highlight w:val="none"/>
          <w:u w:val="single"/>
        </w:rPr>
        <w:t xml:space="preserve">       </w:t>
      </w:r>
      <w:r>
        <w:rPr>
          <w:rFonts w:hint="eastAsia" w:ascii="宋体" w:hAnsi="宋体"/>
          <w:b/>
          <w:color w:val="auto"/>
          <w:sz w:val="24"/>
          <w:szCs w:val="32"/>
          <w:highlight w:val="none"/>
        </w:rPr>
        <w:t>（签字或盖章）</w:t>
      </w:r>
    </w:p>
    <w:p w14:paraId="4F7E6B8B">
      <w:pPr>
        <w:spacing w:line="360" w:lineRule="auto"/>
        <w:ind w:firstLine="480"/>
        <w:jc w:val="center"/>
        <w:rPr>
          <w:rFonts w:hint="eastAsia"/>
          <w:b/>
          <w:color w:val="auto"/>
          <w:sz w:val="24"/>
          <w:szCs w:val="32"/>
          <w:highlight w:val="none"/>
        </w:rPr>
      </w:pPr>
      <w:r>
        <w:rPr>
          <w:rFonts w:hint="eastAsia"/>
          <w:color w:val="auto"/>
          <w:sz w:val="24"/>
          <w:szCs w:val="32"/>
          <w:highlight w:val="none"/>
        </w:rPr>
        <w:t xml:space="preserve">              </w:t>
      </w:r>
      <w:r>
        <w:rPr>
          <w:rFonts w:hint="eastAsia"/>
          <w:b/>
          <w:color w:val="auto"/>
          <w:sz w:val="24"/>
          <w:szCs w:val="32"/>
          <w:highlight w:val="none"/>
        </w:rPr>
        <w:t xml:space="preserve"> 年   月  日</w:t>
      </w:r>
    </w:p>
    <w:p w14:paraId="391CFD23">
      <w:pPr>
        <w:spacing w:line="360" w:lineRule="auto"/>
        <w:ind w:firstLine="482"/>
        <w:jc w:val="center"/>
        <w:rPr>
          <w:rFonts w:hint="eastAsia" w:ascii="宋体" w:hAnsi="宋体"/>
          <w:b/>
          <w:color w:val="auto"/>
          <w:sz w:val="24"/>
          <w:szCs w:val="32"/>
          <w:highlight w:val="none"/>
        </w:rPr>
      </w:pPr>
    </w:p>
    <w:p w14:paraId="0A6B98A8">
      <w:pPr>
        <w:ind w:firstLine="482"/>
        <w:jc w:val="center"/>
        <w:rPr>
          <w:rFonts w:hint="eastAsia" w:ascii="宋体" w:hAnsi="宋体"/>
          <w:b/>
          <w:color w:val="auto"/>
          <w:highlight w:val="none"/>
        </w:rPr>
      </w:pPr>
    </w:p>
    <w:p w14:paraId="2FE31C8C">
      <w:pPr>
        <w:widowControl/>
        <w:snapToGrid w:val="0"/>
        <w:spacing w:line="360" w:lineRule="auto"/>
        <w:outlineLvl w:val="1"/>
        <w:rPr>
          <w:rFonts w:hint="eastAsia" w:ascii="宋体" w:eastAsia="宋体" w:cs="Times New Roman"/>
          <w:b/>
          <w:color w:val="auto"/>
          <w:sz w:val="28"/>
          <w:szCs w:val="28"/>
          <w:highlight w:val="none"/>
        </w:rPr>
      </w:pPr>
      <w:r>
        <w:rPr>
          <w:rFonts w:ascii="宋体"/>
          <w:b/>
          <w:color w:val="auto"/>
          <w:sz w:val="28"/>
          <w:szCs w:val="28"/>
          <w:highlight w:val="none"/>
        </w:rPr>
        <w:br w:type="page"/>
      </w:r>
      <w:bookmarkStart w:id="399" w:name="_Toc24119"/>
      <w:bookmarkStart w:id="400" w:name="_Toc12479"/>
      <w:bookmarkStart w:id="401" w:name="_Toc28078192"/>
      <w:bookmarkStart w:id="402" w:name="_Toc13678"/>
      <w:r>
        <w:rPr>
          <w:rFonts w:hint="eastAsia" w:ascii="宋体" w:eastAsia="宋体" w:cs="Times New Roman"/>
          <w:b/>
          <w:color w:val="auto"/>
          <w:sz w:val="28"/>
          <w:szCs w:val="28"/>
          <w:highlight w:val="none"/>
        </w:rPr>
        <w:t>附件</w:t>
      </w:r>
      <w:bookmarkStart w:id="403" w:name="_Toc376936774"/>
      <w:bookmarkStart w:id="404" w:name="_Toc325726043"/>
      <w:bookmarkStart w:id="405" w:name="_Toc325726042"/>
      <w:bookmarkStart w:id="406" w:name="_Toc376936773"/>
      <w:r>
        <w:rPr>
          <w:rFonts w:hint="eastAsia" w:ascii="宋体" w:eastAsia="宋体" w:cs="Times New Roman"/>
          <w:b/>
          <w:color w:val="auto"/>
          <w:sz w:val="28"/>
          <w:szCs w:val="28"/>
          <w:highlight w:val="none"/>
        </w:rPr>
        <w:t>2：法定代表人证明书</w:t>
      </w:r>
      <w:bookmarkEnd w:id="399"/>
      <w:bookmarkEnd w:id="400"/>
      <w:bookmarkEnd w:id="401"/>
      <w:bookmarkEnd w:id="402"/>
      <w:bookmarkEnd w:id="403"/>
      <w:bookmarkEnd w:id="404"/>
    </w:p>
    <w:p w14:paraId="1825CDBC">
      <w:pPr>
        <w:ind w:firstLine="723"/>
        <w:jc w:val="center"/>
        <w:rPr>
          <w:rFonts w:hint="eastAsia" w:ascii="宋体" w:hAnsi="宋体"/>
          <w:b/>
          <w:bCs/>
          <w:color w:val="auto"/>
          <w:sz w:val="36"/>
          <w:szCs w:val="36"/>
          <w:highlight w:val="none"/>
        </w:rPr>
      </w:pPr>
    </w:p>
    <w:p w14:paraId="067927C1">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法定代表人证明书</w:t>
      </w:r>
    </w:p>
    <w:p w14:paraId="58AA2374">
      <w:pPr>
        <w:rPr>
          <w:rFonts w:hint="eastAsia" w:ascii="宋体" w:hAnsi="宋体"/>
          <w:b/>
          <w:bCs/>
          <w:color w:val="auto"/>
          <w:highlight w:val="none"/>
        </w:rPr>
      </w:pPr>
    </w:p>
    <w:p w14:paraId="594195AF">
      <w:pPr>
        <w:spacing w:line="360" w:lineRule="auto"/>
        <w:rPr>
          <w:rFonts w:hint="eastAsia" w:ascii="宋体" w:hAnsi="宋体"/>
          <w:b/>
          <w:bCs/>
          <w:color w:val="auto"/>
          <w:sz w:val="24"/>
          <w:szCs w:val="32"/>
          <w:highlight w:val="none"/>
        </w:rPr>
      </w:pPr>
      <w:r>
        <w:rPr>
          <w:rFonts w:hint="eastAsia" w:ascii="宋体" w:hAnsi="宋体"/>
          <w:b/>
          <w:bCs/>
          <w:color w:val="auto"/>
          <w:sz w:val="24"/>
          <w:szCs w:val="32"/>
          <w:highlight w:val="none"/>
        </w:rPr>
        <w:t>致：采购代理机构</w:t>
      </w:r>
    </w:p>
    <w:p w14:paraId="726C2702">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46492888">
      <w:pPr>
        <w:autoSpaceDE w:val="0"/>
        <w:autoSpaceDN w:val="0"/>
        <w:adjustRightInd w:val="0"/>
        <w:spacing w:line="360" w:lineRule="auto"/>
        <w:ind w:firstLine="480"/>
        <w:jc w:val="left"/>
        <w:rPr>
          <w:rFonts w:hint="eastAsia" w:ascii="宋体" w:hAnsi="宋体"/>
          <w:color w:val="auto"/>
          <w:sz w:val="24"/>
          <w:szCs w:val="32"/>
          <w:highlight w:val="none"/>
        </w:rPr>
      </w:pPr>
      <w:r>
        <w:rPr>
          <w:rFonts w:hint="eastAsia" w:ascii="宋体" w:hAnsi="宋体"/>
          <w:color w:val="auto"/>
          <w:sz w:val="24"/>
          <w:szCs w:val="32"/>
          <w:highlight w:val="none"/>
          <w:u w:val="single"/>
        </w:rPr>
        <w:t xml:space="preserve">  （法定代表人姓名）  </w:t>
      </w:r>
      <w:r>
        <w:rPr>
          <w:rFonts w:hint="eastAsia" w:ascii="宋体" w:hAnsi="宋体" w:cs="宋体"/>
          <w:color w:val="auto"/>
          <w:kern w:val="0"/>
          <w:sz w:val="24"/>
          <w:szCs w:val="32"/>
          <w:highlight w:val="none"/>
        </w:rPr>
        <w:t>现任我单位</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职务，为法定代表人，特此证明。</w:t>
      </w:r>
    </w:p>
    <w:p w14:paraId="7C255081">
      <w:pPr>
        <w:autoSpaceDE w:val="0"/>
        <w:autoSpaceDN w:val="0"/>
        <w:adjustRightInd w:val="0"/>
        <w:spacing w:line="360" w:lineRule="auto"/>
        <w:ind w:firstLine="480"/>
        <w:jc w:val="left"/>
        <w:rPr>
          <w:rFonts w:hint="eastAsia" w:ascii="宋体" w:hAnsi="宋体"/>
          <w:color w:val="auto"/>
          <w:sz w:val="24"/>
          <w:szCs w:val="32"/>
          <w:highlight w:val="none"/>
        </w:rPr>
      </w:pPr>
    </w:p>
    <w:p w14:paraId="5E299A34">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olor w:val="auto"/>
          <w:sz w:val="24"/>
          <w:szCs w:val="32"/>
          <w:highlight w:val="none"/>
        </w:rPr>
        <w:t>法定代表人基本情况：</w:t>
      </w:r>
    </w:p>
    <w:p w14:paraId="5A7AB8D1">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s="宋体"/>
          <w:color w:val="auto"/>
          <w:kern w:val="0"/>
          <w:sz w:val="24"/>
          <w:szCs w:val="32"/>
          <w:highlight w:val="none"/>
        </w:rPr>
        <w:t>性别：</w:t>
      </w:r>
      <w:r>
        <w:rPr>
          <w:rFonts w:hint="eastAsia" w:ascii="宋体" w:hAnsi="宋体" w:cs="宋体"/>
          <w:color w:val="auto"/>
          <w:kern w:val="0"/>
          <w:sz w:val="24"/>
          <w:szCs w:val="32"/>
          <w:highlight w:val="none"/>
          <w:u w:val="single"/>
        </w:rPr>
        <w:t xml:space="preserve">      </w:t>
      </w:r>
      <w:r>
        <w:rPr>
          <w:rFonts w:hint="eastAsia" w:ascii="宋体" w:hAnsi="宋体" w:cs="宋体"/>
          <w:color w:val="auto"/>
          <w:kern w:val="0"/>
          <w:sz w:val="24"/>
          <w:szCs w:val="32"/>
          <w:highlight w:val="none"/>
        </w:rPr>
        <w:t>年龄：</w:t>
      </w:r>
      <w:r>
        <w:rPr>
          <w:rFonts w:hint="eastAsia" w:ascii="宋体" w:hAnsi="宋体" w:cs="宋体"/>
          <w:color w:val="auto"/>
          <w:kern w:val="0"/>
          <w:sz w:val="24"/>
          <w:szCs w:val="32"/>
          <w:highlight w:val="none"/>
          <w:u w:val="single"/>
        </w:rPr>
        <w:t xml:space="preserve">       </w:t>
      </w:r>
      <w:r>
        <w:rPr>
          <w:rFonts w:hint="eastAsia" w:ascii="宋体" w:hAnsi="宋体" w:cs="宋体"/>
          <w:color w:val="auto"/>
          <w:kern w:val="0"/>
          <w:sz w:val="24"/>
          <w:szCs w:val="32"/>
          <w:highlight w:val="none"/>
        </w:rPr>
        <w:t>民族：</w:t>
      </w:r>
      <w:r>
        <w:rPr>
          <w:rFonts w:hint="eastAsia" w:ascii="宋体" w:hAnsi="宋体" w:cs="宋体"/>
          <w:color w:val="auto"/>
          <w:kern w:val="0"/>
          <w:sz w:val="24"/>
          <w:szCs w:val="32"/>
          <w:highlight w:val="none"/>
          <w:u w:val="single"/>
        </w:rPr>
        <w:t xml:space="preserve">     </w:t>
      </w:r>
    </w:p>
    <w:p w14:paraId="18C934E0">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s="宋体"/>
          <w:color w:val="auto"/>
          <w:kern w:val="0"/>
          <w:sz w:val="24"/>
          <w:szCs w:val="32"/>
          <w:highlight w:val="none"/>
        </w:rPr>
        <w:t>地址：</w:t>
      </w:r>
      <w:r>
        <w:rPr>
          <w:rFonts w:hint="eastAsia" w:ascii="宋体" w:hAnsi="宋体"/>
          <w:color w:val="auto"/>
          <w:sz w:val="24"/>
          <w:szCs w:val="32"/>
          <w:highlight w:val="none"/>
          <w:u w:val="single"/>
        </w:rPr>
        <w:t xml:space="preserve">                 </w:t>
      </w:r>
    </w:p>
    <w:p w14:paraId="7613268D">
      <w:pPr>
        <w:autoSpaceDE w:val="0"/>
        <w:autoSpaceDN w:val="0"/>
        <w:adjustRightInd w:val="0"/>
        <w:spacing w:line="360" w:lineRule="auto"/>
        <w:ind w:firstLine="480"/>
        <w:jc w:val="left"/>
        <w:rPr>
          <w:rFonts w:hint="eastAsia" w:ascii="宋体" w:hAnsi="宋体"/>
          <w:color w:val="auto"/>
          <w:sz w:val="24"/>
          <w:szCs w:val="32"/>
          <w:highlight w:val="none"/>
          <w:u w:val="single"/>
        </w:rPr>
      </w:pPr>
      <w:r>
        <w:rPr>
          <w:rFonts w:hint="eastAsia" w:ascii="宋体" w:hAnsi="宋体" w:cs="宋体"/>
          <w:color w:val="auto"/>
          <w:kern w:val="0"/>
          <w:sz w:val="24"/>
          <w:szCs w:val="32"/>
          <w:highlight w:val="none"/>
        </w:rPr>
        <w:t>身份证号码：</w:t>
      </w:r>
      <w:r>
        <w:rPr>
          <w:rFonts w:hint="eastAsia" w:ascii="宋体" w:hAnsi="宋体"/>
          <w:color w:val="auto"/>
          <w:sz w:val="24"/>
          <w:szCs w:val="32"/>
          <w:highlight w:val="none"/>
          <w:u w:val="single"/>
        </w:rPr>
        <w:t xml:space="preserve">                 </w:t>
      </w:r>
    </w:p>
    <w:p w14:paraId="33895FC4">
      <w:pPr>
        <w:autoSpaceDE w:val="0"/>
        <w:autoSpaceDN w:val="0"/>
        <w:adjustRightInd w:val="0"/>
        <w:spacing w:line="360" w:lineRule="auto"/>
        <w:ind w:firstLine="480"/>
        <w:jc w:val="left"/>
        <w:rPr>
          <w:rFonts w:hint="eastAsia" w:ascii="宋体" w:hAnsi="宋体" w:cs="宋体"/>
          <w:color w:val="auto"/>
          <w:kern w:val="0"/>
          <w:sz w:val="24"/>
          <w:szCs w:val="32"/>
          <w:highlight w:val="none"/>
        </w:rPr>
      </w:pPr>
      <w:r>
        <w:rPr>
          <w:rFonts w:hint="eastAsia" w:ascii="宋体" w:hAnsi="宋体" w:cs="宋体"/>
          <w:color w:val="auto"/>
          <w:kern w:val="0"/>
          <w:sz w:val="24"/>
          <w:szCs w:val="32"/>
          <w:highlight w:val="none"/>
        </w:rPr>
        <w:t>附法定代表人第二代身份证双面扫描（或复印）件</w:t>
      </w:r>
    </w:p>
    <w:p w14:paraId="614FA18B">
      <w:pPr>
        <w:autoSpaceDE w:val="0"/>
        <w:autoSpaceDN w:val="0"/>
        <w:adjustRightInd w:val="0"/>
        <w:spacing w:line="360" w:lineRule="auto"/>
        <w:jc w:val="left"/>
        <w:rPr>
          <w:rFonts w:hint="eastAsia" w:ascii="宋体" w:hAnsi="宋体" w:cs="宋体"/>
          <w:color w:val="auto"/>
          <w:kern w:val="0"/>
          <w:sz w:val="24"/>
          <w:szCs w:val="32"/>
          <w:highlight w:val="none"/>
        </w:rPr>
      </w:pPr>
    </w:p>
    <w:p w14:paraId="6B1230DD">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61D0698A">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332D807B">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4687F9D7">
      <w:pPr>
        <w:autoSpaceDE w:val="0"/>
        <w:autoSpaceDN w:val="0"/>
        <w:adjustRightInd w:val="0"/>
        <w:spacing w:line="360" w:lineRule="auto"/>
        <w:ind w:firstLine="480"/>
        <w:jc w:val="left"/>
        <w:rPr>
          <w:rFonts w:hint="eastAsia" w:ascii="宋体" w:hAnsi="宋体" w:cs="宋体"/>
          <w:color w:val="auto"/>
          <w:kern w:val="0"/>
          <w:sz w:val="24"/>
          <w:szCs w:val="32"/>
          <w:highlight w:val="none"/>
        </w:rPr>
      </w:pPr>
    </w:p>
    <w:p w14:paraId="30AFE174">
      <w:pPr>
        <w:autoSpaceDE w:val="0"/>
        <w:autoSpaceDN w:val="0"/>
        <w:adjustRightInd w:val="0"/>
        <w:spacing w:line="360" w:lineRule="auto"/>
        <w:jc w:val="left"/>
        <w:rPr>
          <w:rFonts w:hint="eastAsia" w:ascii="宋体" w:hAnsi="宋体" w:cs="宋体"/>
          <w:color w:val="auto"/>
          <w:kern w:val="0"/>
          <w:sz w:val="24"/>
          <w:szCs w:val="32"/>
          <w:highlight w:val="none"/>
        </w:rPr>
      </w:pPr>
    </w:p>
    <w:p w14:paraId="67B19F66">
      <w:pPr>
        <w:spacing w:line="360" w:lineRule="auto"/>
        <w:ind w:firstLine="4096" w:firstLineChars="1700"/>
        <w:rPr>
          <w:rFonts w:hint="eastAsia" w:ascii="宋体" w:hAnsi="宋体"/>
          <w:b/>
          <w:color w:val="auto"/>
          <w:sz w:val="24"/>
          <w:szCs w:val="32"/>
          <w:highlight w:val="none"/>
        </w:rPr>
      </w:pPr>
      <w:r>
        <w:rPr>
          <w:rFonts w:hint="eastAsia" w:ascii="宋体" w:hAnsi="宋体"/>
          <w:b/>
          <w:color w:val="auto"/>
          <w:sz w:val="24"/>
          <w:szCs w:val="32"/>
          <w:highlight w:val="none"/>
        </w:rPr>
        <w:t>供应商：</w:t>
      </w:r>
      <w:r>
        <w:rPr>
          <w:rFonts w:hint="eastAsia" w:ascii="宋体" w:hAnsi="宋体" w:cs="宋体"/>
          <w:color w:val="auto"/>
          <w:kern w:val="0"/>
          <w:sz w:val="24"/>
          <w:szCs w:val="32"/>
          <w:highlight w:val="none"/>
          <w:u w:val="single"/>
        </w:rPr>
        <w:t xml:space="preserve">       </w:t>
      </w:r>
      <w:r>
        <w:rPr>
          <w:rFonts w:hint="eastAsia" w:ascii="宋体" w:hAnsi="宋体"/>
          <w:b/>
          <w:color w:val="auto"/>
          <w:sz w:val="24"/>
          <w:szCs w:val="32"/>
          <w:highlight w:val="none"/>
        </w:rPr>
        <w:t>（公章）</w:t>
      </w:r>
    </w:p>
    <w:p w14:paraId="7365E63B">
      <w:pPr>
        <w:spacing w:line="360" w:lineRule="auto"/>
        <w:ind w:firstLine="482"/>
        <w:jc w:val="center"/>
        <w:rPr>
          <w:rFonts w:hint="eastAsia" w:ascii="宋体" w:hAnsi="宋体"/>
          <w:b/>
          <w:color w:val="auto"/>
          <w:sz w:val="24"/>
          <w:szCs w:val="32"/>
          <w:highlight w:val="none"/>
        </w:rPr>
      </w:pPr>
      <w:r>
        <w:rPr>
          <w:rFonts w:hint="eastAsia" w:ascii="宋体" w:hAnsi="宋体"/>
          <w:b/>
          <w:color w:val="auto"/>
          <w:sz w:val="24"/>
          <w:szCs w:val="32"/>
          <w:highlight w:val="none"/>
        </w:rPr>
        <w:t xml:space="preserve">               年   月   日</w:t>
      </w:r>
    </w:p>
    <w:bookmarkEnd w:id="405"/>
    <w:bookmarkEnd w:id="406"/>
    <w:p w14:paraId="1FAD7F91">
      <w:pPr>
        <w:rPr>
          <w:rFonts w:hint="eastAsia" w:ascii="宋体" w:hAnsi="宋体"/>
          <w:b/>
          <w:bCs/>
          <w:color w:val="auto"/>
          <w:highlight w:val="none"/>
        </w:rPr>
      </w:pPr>
    </w:p>
    <w:p w14:paraId="0B525E77">
      <w:pPr>
        <w:rPr>
          <w:rFonts w:hint="eastAsia" w:ascii="宋体" w:hAnsi="宋体"/>
          <w:b/>
          <w:bCs/>
          <w:color w:val="auto"/>
          <w:highlight w:val="none"/>
        </w:rPr>
      </w:pPr>
    </w:p>
    <w:p w14:paraId="034CF0AF">
      <w:pPr>
        <w:widowControl/>
        <w:snapToGrid w:val="0"/>
        <w:spacing w:line="360" w:lineRule="auto"/>
        <w:outlineLvl w:val="1"/>
        <w:rPr>
          <w:rFonts w:hint="eastAsia" w:ascii="宋体"/>
          <w:b/>
          <w:color w:val="auto"/>
          <w:sz w:val="28"/>
          <w:szCs w:val="28"/>
          <w:highlight w:val="none"/>
        </w:rPr>
      </w:pPr>
      <w:bookmarkStart w:id="407" w:name="_Toc201287639"/>
      <w:bookmarkStart w:id="408" w:name="_Toc324756736"/>
      <w:bookmarkStart w:id="409" w:name="_Toc28078193"/>
    </w:p>
    <w:p w14:paraId="0DDF3488">
      <w:pPr>
        <w:widowControl/>
        <w:snapToGrid w:val="0"/>
        <w:spacing w:line="360" w:lineRule="auto"/>
        <w:outlineLvl w:val="1"/>
        <w:rPr>
          <w:rFonts w:hint="eastAsia" w:ascii="宋体"/>
          <w:b/>
          <w:color w:val="auto"/>
          <w:sz w:val="28"/>
          <w:szCs w:val="28"/>
          <w:highlight w:val="none"/>
        </w:rPr>
      </w:pPr>
    </w:p>
    <w:p w14:paraId="3133A3DF">
      <w:pPr>
        <w:rPr>
          <w:rFonts w:hint="eastAsia" w:ascii="宋体" w:eastAsia="宋体" w:cs="Times New Roman"/>
          <w:b/>
          <w:color w:val="auto"/>
          <w:sz w:val="28"/>
          <w:szCs w:val="28"/>
          <w:highlight w:val="none"/>
        </w:rPr>
      </w:pPr>
      <w:bookmarkStart w:id="410" w:name="_Toc16548"/>
      <w:bookmarkStart w:id="411" w:name="_Toc11775"/>
      <w:r>
        <w:rPr>
          <w:rFonts w:hint="eastAsia" w:ascii="宋体" w:eastAsia="宋体" w:cs="Times New Roman"/>
          <w:b/>
          <w:color w:val="auto"/>
          <w:sz w:val="28"/>
          <w:szCs w:val="28"/>
          <w:highlight w:val="none"/>
        </w:rPr>
        <w:br w:type="page"/>
      </w:r>
    </w:p>
    <w:p w14:paraId="072C4AFA">
      <w:pPr>
        <w:widowControl/>
        <w:snapToGrid w:val="0"/>
        <w:spacing w:line="360" w:lineRule="auto"/>
        <w:jc w:val="left"/>
        <w:outlineLvl w:val="1"/>
        <w:rPr>
          <w:rFonts w:hint="eastAsia" w:ascii="宋体" w:eastAsia="宋体" w:cs="Times New Roman"/>
          <w:b/>
          <w:color w:val="auto"/>
          <w:sz w:val="28"/>
          <w:szCs w:val="28"/>
          <w:highlight w:val="none"/>
        </w:rPr>
      </w:pPr>
      <w:bookmarkStart w:id="412" w:name="_Toc28126"/>
      <w:r>
        <w:rPr>
          <w:rFonts w:hint="eastAsia" w:ascii="宋体" w:eastAsia="宋体" w:cs="Times New Roman"/>
          <w:b/>
          <w:color w:val="auto"/>
          <w:sz w:val="28"/>
          <w:szCs w:val="28"/>
          <w:highlight w:val="none"/>
        </w:rPr>
        <w:t>附件</w:t>
      </w:r>
      <w:bookmarkEnd w:id="407"/>
      <w:bookmarkEnd w:id="408"/>
      <w:r>
        <w:rPr>
          <w:rFonts w:hint="eastAsia" w:ascii="宋体" w:eastAsia="宋体" w:cs="Times New Roman"/>
          <w:b/>
          <w:color w:val="auto"/>
          <w:sz w:val="28"/>
          <w:szCs w:val="28"/>
          <w:highlight w:val="none"/>
        </w:rPr>
        <w:t>3：法定代表人授权书</w:t>
      </w:r>
      <w:bookmarkEnd w:id="409"/>
      <w:bookmarkEnd w:id="410"/>
      <w:bookmarkEnd w:id="411"/>
      <w:bookmarkEnd w:id="412"/>
    </w:p>
    <w:p w14:paraId="1B7BE1C7">
      <w:pPr>
        <w:ind w:firstLine="3813" w:firstLineChars="1055"/>
        <w:rPr>
          <w:rFonts w:hint="eastAsia" w:ascii="宋体" w:hAnsi="宋体"/>
          <w:b/>
          <w:color w:val="auto"/>
          <w:sz w:val="36"/>
          <w:szCs w:val="36"/>
          <w:highlight w:val="none"/>
        </w:rPr>
      </w:pPr>
    </w:p>
    <w:p w14:paraId="6703653C">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法定代表人授权书</w:t>
      </w:r>
    </w:p>
    <w:p w14:paraId="078BD3CC">
      <w:pPr>
        <w:ind w:firstLine="173" w:firstLineChars="82"/>
        <w:rPr>
          <w:rFonts w:hint="eastAsia" w:ascii="宋体" w:hAnsi="宋体"/>
          <w:b/>
          <w:bCs/>
          <w:color w:val="auto"/>
          <w:highlight w:val="none"/>
        </w:rPr>
      </w:pPr>
    </w:p>
    <w:p w14:paraId="5BB7180F">
      <w:pPr>
        <w:spacing w:line="360" w:lineRule="auto"/>
        <w:ind w:firstLine="198" w:firstLineChars="82"/>
        <w:rPr>
          <w:rFonts w:hint="eastAsia" w:ascii="宋体" w:hAnsi="宋体"/>
          <w:b/>
          <w:bCs/>
          <w:color w:val="auto"/>
          <w:sz w:val="24"/>
          <w:highlight w:val="none"/>
        </w:rPr>
      </w:pPr>
      <w:r>
        <w:rPr>
          <w:rFonts w:hint="eastAsia" w:ascii="宋体" w:hAnsi="宋体"/>
          <w:b/>
          <w:bCs/>
          <w:color w:val="auto"/>
          <w:sz w:val="24"/>
          <w:highlight w:val="none"/>
        </w:rPr>
        <w:t>致：采购代理机构</w:t>
      </w:r>
    </w:p>
    <w:p w14:paraId="44D7EEA4">
      <w:pPr>
        <w:spacing w:line="360" w:lineRule="auto"/>
        <w:ind w:firstLine="480"/>
        <w:rPr>
          <w:rFonts w:hint="eastAsia" w:ascii="宋体" w:hAnsi="宋体"/>
          <w:color w:val="auto"/>
          <w:sz w:val="24"/>
          <w:highlight w:val="none"/>
          <w:u w:val="single"/>
        </w:rPr>
      </w:pPr>
    </w:p>
    <w:p w14:paraId="5E2B478B">
      <w:pPr>
        <w:spacing w:line="360" w:lineRule="auto"/>
        <w:ind w:firstLine="480"/>
        <w:rPr>
          <w:rFonts w:hint="eastAsia" w:ascii="宋体" w:hAnsi="宋体"/>
          <w:color w:val="auto"/>
          <w:sz w:val="24"/>
          <w:highlight w:val="none"/>
        </w:rPr>
      </w:pPr>
      <w:r>
        <w:rPr>
          <w:rFonts w:hint="eastAsia" w:ascii="宋体" w:hAnsi="宋体"/>
          <w:color w:val="auto"/>
          <w:sz w:val="24"/>
          <w:highlight w:val="none"/>
          <w:u w:val="single"/>
        </w:rPr>
        <w:t xml:space="preserve">  （供应商名称）  </w:t>
      </w:r>
      <w:r>
        <w:rPr>
          <w:rFonts w:hint="eastAsia" w:ascii="宋体" w:hAnsi="宋体"/>
          <w:color w:val="auto"/>
          <w:sz w:val="24"/>
          <w:highlight w:val="none"/>
        </w:rPr>
        <w:t>系中华人民共和国合法企业，法定地址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DD8D8D0">
      <w:pPr>
        <w:spacing w:line="360" w:lineRule="auto"/>
        <w:ind w:firstLine="480"/>
        <w:rPr>
          <w:rFonts w:hint="eastAsia" w:ascii="宋体" w:hAnsi="宋体"/>
          <w:color w:val="auto"/>
          <w:sz w:val="24"/>
          <w:highlight w:val="none"/>
        </w:rPr>
      </w:pPr>
      <w:r>
        <w:rPr>
          <w:rFonts w:hint="eastAsia" w:ascii="宋体" w:hAnsi="宋体"/>
          <w:color w:val="auto"/>
          <w:sz w:val="24"/>
          <w:highlight w:val="none"/>
          <w:u w:val="single"/>
        </w:rPr>
        <w:t xml:space="preserve">（法定代表人姓名） </w:t>
      </w:r>
      <w:r>
        <w:rPr>
          <w:rFonts w:hint="eastAsia" w:ascii="宋体" w:hAnsi="宋体"/>
          <w:color w:val="auto"/>
          <w:sz w:val="24"/>
          <w:highlight w:val="none"/>
        </w:rPr>
        <w:t>特授权</w:t>
      </w:r>
      <w:r>
        <w:rPr>
          <w:rFonts w:hint="eastAsia" w:ascii="宋体" w:hAnsi="宋体"/>
          <w:color w:val="auto"/>
          <w:sz w:val="24"/>
          <w:highlight w:val="none"/>
          <w:u w:val="single"/>
        </w:rPr>
        <w:t xml:space="preserve"> （委托代理人姓名） </w:t>
      </w:r>
      <w:r>
        <w:rPr>
          <w:rFonts w:hint="eastAsia" w:ascii="宋体" w:hAnsi="宋体"/>
          <w:color w:val="auto"/>
          <w:sz w:val="24"/>
          <w:highlight w:val="none"/>
        </w:rPr>
        <w:t>代表我单位全权办理针对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项目的磋商、答疑等具体工作，并签署全部有关的文件、资料。</w:t>
      </w:r>
    </w:p>
    <w:p w14:paraId="6A0750F1">
      <w:pPr>
        <w:spacing w:line="360" w:lineRule="auto"/>
        <w:ind w:firstLine="480"/>
        <w:rPr>
          <w:rFonts w:hint="eastAsia" w:ascii="宋体" w:hAnsi="宋体"/>
          <w:color w:val="auto"/>
          <w:sz w:val="24"/>
          <w:highlight w:val="none"/>
        </w:rPr>
      </w:pPr>
      <w:r>
        <w:rPr>
          <w:rFonts w:hint="eastAsia" w:ascii="宋体" w:hAnsi="宋体"/>
          <w:color w:val="auto"/>
          <w:sz w:val="24"/>
          <w:highlight w:val="none"/>
        </w:rPr>
        <w:t>我单位对被授权人的签名负全部责任。</w:t>
      </w:r>
    </w:p>
    <w:p w14:paraId="1B166FC0">
      <w:pPr>
        <w:spacing w:line="360" w:lineRule="auto"/>
        <w:ind w:firstLine="480"/>
        <w:rPr>
          <w:rFonts w:hint="eastAsia" w:ascii="宋体" w:hAnsi="宋体"/>
          <w:color w:val="auto"/>
          <w:sz w:val="24"/>
          <w:highlight w:val="none"/>
        </w:rPr>
      </w:pPr>
      <w:r>
        <w:rPr>
          <w:rFonts w:hint="eastAsia" w:ascii="宋体" w:hAnsi="宋体"/>
          <w:color w:val="auto"/>
          <w:sz w:val="24"/>
          <w:highlight w:val="none"/>
        </w:rPr>
        <w:t>在撤销授权的书面通知以前，本授权书一直有效，被授权人签署的所有文件（在授权书有效期内签署的）不因授权的撤销而失效。</w:t>
      </w:r>
    </w:p>
    <w:p w14:paraId="11737504">
      <w:pPr>
        <w:spacing w:line="360" w:lineRule="auto"/>
        <w:ind w:firstLine="480"/>
        <w:rPr>
          <w:rFonts w:hint="eastAsia" w:ascii="宋体" w:hAnsi="宋体"/>
          <w:color w:val="auto"/>
          <w:sz w:val="24"/>
          <w:highlight w:val="none"/>
        </w:rPr>
      </w:pPr>
      <w:r>
        <w:rPr>
          <w:rFonts w:hint="eastAsia" w:ascii="宋体" w:hAnsi="宋体"/>
          <w:color w:val="auto"/>
          <w:sz w:val="24"/>
          <w:highlight w:val="none"/>
        </w:rPr>
        <w:t>授权期限：自</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日起至</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日止。</w:t>
      </w:r>
    </w:p>
    <w:p w14:paraId="2D24B0BA">
      <w:pPr>
        <w:spacing w:line="360" w:lineRule="auto"/>
        <w:ind w:firstLine="480"/>
        <w:rPr>
          <w:rFonts w:hint="eastAsia" w:ascii="宋体" w:hAnsi="宋体"/>
          <w:color w:val="auto"/>
          <w:sz w:val="24"/>
          <w:highlight w:val="none"/>
        </w:rPr>
      </w:pPr>
      <w:r>
        <w:rPr>
          <w:rFonts w:hint="eastAsia" w:ascii="宋体" w:hAnsi="宋体"/>
          <w:color w:val="auto"/>
          <w:sz w:val="24"/>
          <w:highlight w:val="none"/>
        </w:rPr>
        <w:t>被授权人联系电话：</w:t>
      </w:r>
      <w:r>
        <w:rPr>
          <w:rFonts w:hint="eastAsia" w:ascii="宋体" w:hAnsi="宋体"/>
          <w:color w:val="auto"/>
          <w:sz w:val="24"/>
          <w:highlight w:val="none"/>
          <w:u w:val="single"/>
        </w:rPr>
        <w:t xml:space="preserve">           </w:t>
      </w:r>
    </w:p>
    <w:p w14:paraId="2EECF36C">
      <w:pPr>
        <w:spacing w:line="360" w:lineRule="auto"/>
        <w:ind w:firstLine="480"/>
        <w:rPr>
          <w:rFonts w:hint="eastAsia" w:ascii="宋体" w:hAnsi="宋体"/>
          <w:color w:val="auto"/>
          <w:sz w:val="24"/>
          <w:highlight w:val="none"/>
        </w:rPr>
      </w:pPr>
      <w:r>
        <w:rPr>
          <w:rFonts w:hint="eastAsia" w:ascii="宋体" w:hAnsi="宋体"/>
          <w:color w:val="auto"/>
          <w:sz w:val="24"/>
          <w:highlight w:val="none"/>
        </w:rPr>
        <w:t>被授权人（委托代理人）签字或盖章：</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FEE9827">
      <w:pPr>
        <w:spacing w:line="360" w:lineRule="auto"/>
        <w:ind w:firstLine="480"/>
        <w:rPr>
          <w:rFonts w:hint="eastAsia" w:ascii="宋体" w:hAnsi="宋体"/>
          <w:color w:val="auto"/>
          <w:sz w:val="24"/>
          <w:highlight w:val="none"/>
          <w:u w:val="single"/>
        </w:rPr>
      </w:pPr>
      <w:r>
        <w:rPr>
          <w:rFonts w:hint="eastAsia" w:ascii="宋体" w:hAnsi="宋体"/>
          <w:color w:val="auto"/>
          <w:sz w:val="24"/>
          <w:highlight w:val="none"/>
        </w:rPr>
        <w:t>授 权 人（法定代表人）签字或盖章：</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69CEA9E4">
      <w:pPr>
        <w:autoSpaceDE w:val="0"/>
        <w:autoSpaceDN w:val="0"/>
        <w:adjustRightInd w:val="0"/>
        <w:spacing w:line="360" w:lineRule="auto"/>
        <w:ind w:firstLine="480"/>
        <w:jc w:val="left"/>
        <w:rPr>
          <w:rFonts w:hint="eastAsia" w:ascii="宋体" w:hAnsi="宋体" w:cs="宋体"/>
          <w:color w:val="auto"/>
          <w:kern w:val="0"/>
          <w:sz w:val="24"/>
          <w:highlight w:val="none"/>
        </w:rPr>
      </w:pPr>
    </w:p>
    <w:p w14:paraId="5D749FE4">
      <w:pPr>
        <w:autoSpaceDE w:val="0"/>
        <w:autoSpaceDN w:val="0"/>
        <w:adjustRightInd w:val="0"/>
        <w:spacing w:line="360" w:lineRule="auto"/>
        <w:ind w:firstLine="480"/>
        <w:jc w:val="left"/>
        <w:rPr>
          <w:rFonts w:hint="eastAsia" w:ascii="宋体" w:hAnsi="宋体"/>
          <w:color w:val="auto"/>
          <w:sz w:val="24"/>
          <w:highlight w:val="none"/>
        </w:rPr>
      </w:pPr>
      <w:r>
        <w:rPr>
          <w:rFonts w:hint="eastAsia" w:ascii="宋体" w:hAnsi="宋体" w:cs="宋体"/>
          <w:color w:val="auto"/>
          <w:kern w:val="0"/>
          <w:sz w:val="24"/>
          <w:highlight w:val="none"/>
        </w:rPr>
        <w:t>附被授权人第二代身份证双面扫描（或复印）件</w:t>
      </w:r>
    </w:p>
    <w:p w14:paraId="27A57C6A">
      <w:pPr>
        <w:spacing w:line="360" w:lineRule="auto"/>
        <w:rPr>
          <w:rFonts w:hint="eastAsia" w:ascii="宋体" w:hAnsi="宋体"/>
          <w:color w:val="auto"/>
          <w:sz w:val="24"/>
          <w:highlight w:val="none"/>
        </w:rPr>
      </w:pPr>
    </w:p>
    <w:p w14:paraId="02831084">
      <w:pPr>
        <w:spacing w:line="360" w:lineRule="auto"/>
        <w:rPr>
          <w:rFonts w:hint="eastAsia" w:ascii="宋体" w:hAnsi="宋体"/>
          <w:color w:val="auto"/>
          <w:sz w:val="24"/>
          <w:highlight w:val="none"/>
        </w:rPr>
      </w:pPr>
    </w:p>
    <w:p w14:paraId="1C74C1A2">
      <w:pPr>
        <w:spacing w:line="360" w:lineRule="auto"/>
        <w:ind w:right="480" w:firstLine="4667" w:firstLineChars="1937"/>
        <w:rPr>
          <w:rFonts w:hint="eastAsia" w:ascii="宋体" w:hAnsi="宋体"/>
          <w:b/>
          <w:color w:val="auto"/>
          <w:sz w:val="24"/>
          <w:highlight w:val="none"/>
        </w:rPr>
      </w:pPr>
      <w:r>
        <w:rPr>
          <w:rFonts w:hint="eastAsia" w:ascii="宋体" w:hAnsi="宋体"/>
          <w:b/>
          <w:color w:val="auto"/>
          <w:sz w:val="24"/>
          <w:szCs w:val="32"/>
          <w:highlight w:val="none"/>
        </w:rPr>
        <w:t>供应商：</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（公章）</w:t>
      </w:r>
    </w:p>
    <w:p w14:paraId="445C7174">
      <w:pPr>
        <w:spacing w:line="360" w:lineRule="auto"/>
        <w:ind w:right="480" w:firstLine="4185" w:firstLineChars="1737"/>
        <w:jc w:val="center"/>
        <w:rPr>
          <w:rFonts w:hint="eastAsia" w:ascii="宋体" w:hAnsi="宋体"/>
          <w:b/>
          <w:color w:val="auto"/>
          <w:sz w:val="24"/>
          <w:highlight w:val="none"/>
        </w:rPr>
      </w:pPr>
      <w:r>
        <w:rPr>
          <w:rFonts w:hint="eastAsia" w:ascii="宋体" w:hAnsi="宋体"/>
          <w:b/>
          <w:color w:val="auto"/>
          <w:sz w:val="24"/>
          <w:highlight w:val="none"/>
        </w:rPr>
        <w:t>年  月  日</w:t>
      </w:r>
    </w:p>
    <w:p w14:paraId="35F51EA9">
      <w:pPr>
        <w:rPr>
          <w:rFonts w:hint="eastAsia" w:ascii="宋体" w:hAnsi="宋体"/>
          <w:b/>
          <w:bCs/>
          <w:color w:val="auto"/>
          <w:sz w:val="28"/>
          <w:szCs w:val="28"/>
          <w:highlight w:val="none"/>
        </w:rPr>
      </w:pPr>
    </w:p>
    <w:p w14:paraId="2E9F6076">
      <w:pPr>
        <w:widowControl/>
        <w:snapToGrid w:val="0"/>
        <w:spacing w:line="360" w:lineRule="auto"/>
        <w:outlineLvl w:val="1"/>
        <w:rPr>
          <w:rFonts w:hint="eastAsia" w:ascii="宋体"/>
          <w:b/>
          <w:color w:val="auto"/>
          <w:sz w:val="28"/>
          <w:szCs w:val="28"/>
          <w:highlight w:val="none"/>
        </w:rPr>
      </w:pPr>
      <w:bookmarkStart w:id="413" w:name="_Toc28078194"/>
    </w:p>
    <w:p w14:paraId="0388D590">
      <w:pPr>
        <w:rPr>
          <w:rFonts w:hint="eastAsia" w:ascii="宋体" w:eastAsia="宋体" w:cs="Times New Roman"/>
          <w:b/>
          <w:color w:val="auto"/>
          <w:sz w:val="28"/>
          <w:szCs w:val="28"/>
          <w:highlight w:val="none"/>
        </w:rPr>
      </w:pPr>
      <w:bookmarkStart w:id="414" w:name="_Toc29837"/>
      <w:bookmarkStart w:id="415" w:name="_Toc12250"/>
      <w:r>
        <w:rPr>
          <w:rFonts w:hint="eastAsia" w:ascii="宋体" w:eastAsia="宋体" w:cs="Times New Roman"/>
          <w:b/>
          <w:color w:val="auto"/>
          <w:sz w:val="28"/>
          <w:szCs w:val="28"/>
          <w:highlight w:val="none"/>
        </w:rPr>
        <w:br w:type="page"/>
      </w:r>
    </w:p>
    <w:p w14:paraId="3F130FA1">
      <w:pPr>
        <w:widowControl/>
        <w:snapToGrid w:val="0"/>
        <w:spacing w:line="360" w:lineRule="auto"/>
        <w:jc w:val="left"/>
        <w:outlineLvl w:val="1"/>
        <w:rPr>
          <w:rFonts w:hint="eastAsia" w:ascii="宋体" w:eastAsia="宋体" w:cs="Times New Roman"/>
          <w:b/>
          <w:color w:val="auto"/>
          <w:sz w:val="28"/>
          <w:szCs w:val="28"/>
          <w:highlight w:val="none"/>
        </w:rPr>
      </w:pPr>
      <w:bookmarkStart w:id="416" w:name="_Toc25769"/>
      <w:r>
        <w:rPr>
          <w:rFonts w:hint="eastAsia" w:ascii="宋体" w:eastAsia="宋体" w:cs="Times New Roman"/>
          <w:b/>
          <w:color w:val="auto"/>
          <w:sz w:val="28"/>
          <w:szCs w:val="28"/>
          <w:highlight w:val="none"/>
        </w:rPr>
        <w:t>附件4：供应商承诺函</w:t>
      </w:r>
      <w:bookmarkEnd w:id="413"/>
      <w:bookmarkEnd w:id="414"/>
      <w:bookmarkEnd w:id="415"/>
      <w:bookmarkEnd w:id="416"/>
    </w:p>
    <w:p w14:paraId="5908448A">
      <w:pPr>
        <w:ind w:firstLine="723"/>
        <w:jc w:val="center"/>
        <w:rPr>
          <w:rFonts w:hint="eastAsia" w:ascii="宋体" w:hAnsi="宋体"/>
          <w:b/>
          <w:bCs/>
          <w:color w:val="auto"/>
          <w:sz w:val="36"/>
          <w:szCs w:val="36"/>
          <w:highlight w:val="none"/>
        </w:rPr>
      </w:pPr>
    </w:p>
    <w:p w14:paraId="468B3CF1">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供应商承诺函</w:t>
      </w:r>
    </w:p>
    <w:p w14:paraId="377C2A83">
      <w:pPr>
        <w:rPr>
          <w:rFonts w:hint="eastAsia" w:ascii="宋体" w:hAnsi="宋体"/>
          <w:b/>
          <w:bCs/>
          <w:color w:val="auto"/>
          <w:highlight w:val="none"/>
        </w:rPr>
      </w:pPr>
    </w:p>
    <w:p w14:paraId="7E92B479">
      <w:pPr>
        <w:spacing w:line="360" w:lineRule="auto"/>
        <w:rPr>
          <w:rFonts w:hint="eastAsia" w:ascii="宋体" w:hAnsi="宋体"/>
          <w:b/>
          <w:bCs/>
          <w:color w:val="auto"/>
          <w:sz w:val="24"/>
          <w:highlight w:val="none"/>
        </w:rPr>
      </w:pPr>
      <w:r>
        <w:rPr>
          <w:rFonts w:hint="eastAsia" w:ascii="宋体" w:hAnsi="宋体"/>
          <w:b/>
          <w:bCs/>
          <w:color w:val="auto"/>
          <w:sz w:val="24"/>
          <w:highlight w:val="none"/>
        </w:rPr>
        <w:t>致：采购代理机构</w:t>
      </w:r>
    </w:p>
    <w:p w14:paraId="598B7B2D">
      <w:pPr>
        <w:spacing w:line="360" w:lineRule="auto"/>
        <w:ind w:firstLine="480"/>
        <w:rPr>
          <w:rFonts w:hint="eastAsia"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日xxxxxx采购项目，本签字人愿意参加磋商，提供采购项目服务要求的所有服务，并证实提交的所有资料是准确的和真实的。同时，我代表</w:t>
      </w:r>
      <w:r>
        <w:rPr>
          <w:rFonts w:hint="eastAsia" w:ascii="宋体" w:hAnsi="宋体"/>
          <w:color w:val="auto"/>
          <w:sz w:val="24"/>
          <w:highlight w:val="none"/>
          <w:u w:val="single"/>
        </w:rPr>
        <w:t>（供应商名称）</w:t>
      </w:r>
      <w:r>
        <w:rPr>
          <w:rFonts w:hint="eastAsia" w:ascii="宋体" w:hAnsi="宋体"/>
          <w:color w:val="auto"/>
          <w:sz w:val="24"/>
          <w:highlight w:val="none"/>
        </w:rPr>
        <w:t>，在此作如下承诺：</w:t>
      </w:r>
    </w:p>
    <w:p w14:paraId="3BFF9DA4">
      <w:pPr>
        <w:spacing w:line="360" w:lineRule="auto"/>
        <w:ind w:firstLine="480"/>
        <w:rPr>
          <w:rFonts w:hint="eastAsia" w:ascii="宋体" w:hAnsi="宋体"/>
          <w:color w:val="auto"/>
          <w:sz w:val="24"/>
          <w:highlight w:val="none"/>
        </w:rPr>
      </w:pPr>
      <w:r>
        <w:rPr>
          <w:rFonts w:hint="eastAsia" w:ascii="宋体" w:hAnsi="宋体"/>
          <w:color w:val="auto"/>
          <w:sz w:val="24"/>
          <w:highlight w:val="none"/>
        </w:rPr>
        <w:t>1、完全理解和接受</w:t>
      </w:r>
      <w:r>
        <w:rPr>
          <w:rFonts w:hint="eastAsia" w:ascii="宋体" w:hAnsi="宋体"/>
          <w:color w:val="auto"/>
          <w:sz w:val="24"/>
          <w:highlight w:val="none"/>
          <w:lang w:eastAsia="zh-CN"/>
        </w:rPr>
        <w:t>竞争性磋商文件</w:t>
      </w:r>
      <w:r>
        <w:rPr>
          <w:rFonts w:hint="eastAsia" w:ascii="宋体" w:hAnsi="宋体"/>
          <w:color w:val="auto"/>
          <w:sz w:val="24"/>
          <w:highlight w:val="none"/>
        </w:rPr>
        <w:t>的一切规定和要求；</w:t>
      </w:r>
    </w:p>
    <w:p w14:paraId="6621B4E1">
      <w:pPr>
        <w:spacing w:line="360" w:lineRule="auto"/>
        <w:ind w:firstLine="480"/>
        <w:rPr>
          <w:rFonts w:hint="eastAsia" w:ascii="宋体" w:hAnsi="宋体"/>
          <w:color w:val="auto"/>
          <w:sz w:val="24"/>
          <w:highlight w:val="none"/>
        </w:rPr>
      </w:pPr>
      <w:r>
        <w:rPr>
          <w:rFonts w:hint="eastAsia" w:ascii="宋体" w:hAnsi="宋体"/>
          <w:color w:val="auto"/>
          <w:sz w:val="24"/>
          <w:highlight w:val="none"/>
        </w:rPr>
        <w:t>2、若成交，我方将按照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的具体规定与采购人签订采购合同，并且严格履行合同义务，按时提供优质的服务。如果在合同执行过程中，发现服务质量、数量出现问题，我方一定尽快完善，并承担相应的经济责任；</w:t>
      </w:r>
    </w:p>
    <w:p w14:paraId="5E3D2D27">
      <w:pPr>
        <w:spacing w:line="360" w:lineRule="auto"/>
        <w:ind w:firstLine="480"/>
        <w:rPr>
          <w:rFonts w:hint="eastAsia" w:ascii="宋体" w:hAnsi="宋体"/>
          <w:color w:val="auto"/>
          <w:sz w:val="24"/>
          <w:highlight w:val="none"/>
        </w:rPr>
      </w:pPr>
      <w:r>
        <w:rPr>
          <w:rFonts w:hint="eastAsia" w:ascii="宋体" w:hAnsi="宋体"/>
          <w:color w:val="auto"/>
          <w:sz w:val="24"/>
          <w:highlight w:val="none"/>
        </w:rPr>
        <w:t>3、我方保证甲方在使用该产品或其任何一部分时，不受第三方提出的侵犯专利权、著作权、商标权和工业设计权等知识产权的起诉，若有违犯，愿承担相应的一切责任。</w:t>
      </w:r>
    </w:p>
    <w:p w14:paraId="5B9A193E">
      <w:pPr>
        <w:spacing w:line="360" w:lineRule="auto"/>
        <w:ind w:firstLine="480"/>
        <w:rPr>
          <w:rFonts w:hint="eastAsia" w:ascii="宋体" w:hAnsi="宋体"/>
          <w:color w:val="auto"/>
          <w:sz w:val="24"/>
          <w:highlight w:val="none"/>
        </w:rPr>
      </w:pPr>
      <w:r>
        <w:rPr>
          <w:rFonts w:hint="eastAsia" w:ascii="宋体" w:hAnsi="宋体"/>
          <w:color w:val="auto"/>
          <w:sz w:val="24"/>
          <w:highlight w:val="none"/>
        </w:rPr>
        <w:t>4、我方承诺，除</w:t>
      </w:r>
      <w:r>
        <w:rPr>
          <w:rFonts w:hint="eastAsia" w:ascii="宋体" w:hAnsi="宋体"/>
          <w:color w:val="auto"/>
          <w:sz w:val="24"/>
          <w:highlight w:val="none"/>
          <w:lang w:eastAsia="zh-CN"/>
        </w:rPr>
        <w:t>竞争性磋商文件</w:t>
      </w:r>
      <w:r>
        <w:rPr>
          <w:rFonts w:hint="eastAsia" w:ascii="宋体" w:hAnsi="宋体"/>
          <w:color w:val="auto"/>
          <w:sz w:val="24"/>
          <w:highlight w:val="none"/>
        </w:rPr>
        <w:t>中规定的进口产品外，所投的产品均为国产产品，且均符合国家强制性标准。若有不实，愿承担相应的责任。</w:t>
      </w:r>
    </w:p>
    <w:p w14:paraId="5C31E5B1">
      <w:pPr>
        <w:spacing w:line="360" w:lineRule="auto"/>
        <w:ind w:firstLine="480"/>
        <w:rPr>
          <w:rFonts w:hint="eastAsia" w:ascii="宋体" w:hAnsi="宋体"/>
          <w:color w:val="auto"/>
          <w:sz w:val="24"/>
          <w:highlight w:val="none"/>
        </w:rPr>
      </w:pPr>
      <w:r>
        <w:rPr>
          <w:rFonts w:hint="eastAsia" w:ascii="宋体" w:hAnsi="宋体"/>
          <w:color w:val="auto"/>
          <w:sz w:val="24"/>
          <w:highlight w:val="none"/>
        </w:rPr>
        <w:t>5、针对本项目，我方承诺具备履行合同所必需的设备和专业技术能力。</w:t>
      </w:r>
    </w:p>
    <w:p w14:paraId="3D3D669A">
      <w:pPr>
        <w:spacing w:line="360" w:lineRule="auto"/>
        <w:ind w:firstLine="480"/>
        <w:rPr>
          <w:rFonts w:hint="eastAsia" w:ascii="宋体" w:hAnsi="宋体"/>
          <w:color w:val="auto"/>
          <w:sz w:val="24"/>
          <w:highlight w:val="none"/>
        </w:rPr>
      </w:pPr>
      <w:r>
        <w:rPr>
          <w:rFonts w:hint="eastAsia" w:ascii="宋体" w:hAnsi="宋体"/>
          <w:color w:val="auto"/>
          <w:sz w:val="24"/>
          <w:highlight w:val="none"/>
        </w:rPr>
        <w:t>6、在整个磋商过程中我方若有违规行为，贵方可按</w:t>
      </w:r>
      <w:r>
        <w:rPr>
          <w:rFonts w:hint="eastAsia" w:ascii="宋体" w:hAnsi="宋体"/>
          <w:color w:val="auto"/>
          <w:sz w:val="24"/>
          <w:highlight w:val="none"/>
          <w:lang w:eastAsia="zh-CN"/>
        </w:rPr>
        <w:t>竞争性磋商文件</w:t>
      </w:r>
      <w:r>
        <w:rPr>
          <w:rFonts w:hint="eastAsia" w:ascii="宋体" w:hAnsi="宋体"/>
          <w:color w:val="auto"/>
          <w:sz w:val="24"/>
          <w:highlight w:val="none"/>
        </w:rPr>
        <w:t>之规定给予处罚，我方完全接受。</w:t>
      </w:r>
    </w:p>
    <w:p w14:paraId="6755D595">
      <w:pPr>
        <w:spacing w:line="360" w:lineRule="auto"/>
        <w:ind w:firstLine="480"/>
        <w:rPr>
          <w:rFonts w:hint="eastAsia" w:ascii="宋体" w:hAnsi="宋体"/>
          <w:color w:val="auto"/>
          <w:sz w:val="24"/>
          <w:highlight w:val="none"/>
        </w:rPr>
      </w:pPr>
      <w:r>
        <w:rPr>
          <w:rFonts w:hint="eastAsia" w:ascii="宋体" w:hAnsi="宋体"/>
          <w:color w:val="auto"/>
          <w:sz w:val="24"/>
          <w:highlight w:val="none"/>
        </w:rPr>
        <w:t>7、若成交，本承诺将成为合同不可分割的一部分，与合同具有同等的法律效力。</w:t>
      </w:r>
    </w:p>
    <w:p w14:paraId="7A42EC3F">
      <w:pPr>
        <w:spacing w:line="360" w:lineRule="auto"/>
        <w:ind w:firstLine="480"/>
        <w:rPr>
          <w:rFonts w:hint="eastAsia" w:ascii="宋体" w:hAnsi="宋体"/>
          <w:color w:val="auto"/>
          <w:sz w:val="24"/>
          <w:highlight w:val="none"/>
        </w:rPr>
      </w:pPr>
    </w:p>
    <w:p w14:paraId="584C853E">
      <w:pPr>
        <w:spacing w:line="360" w:lineRule="auto"/>
        <w:ind w:firstLine="480"/>
        <w:rPr>
          <w:rFonts w:hint="eastAsia" w:ascii="宋体" w:hAnsi="宋体"/>
          <w:color w:val="auto"/>
          <w:sz w:val="24"/>
          <w:highlight w:val="none"/>
        </w:rPr>
      </w:pPr>
    </w:p>
    <w:p w14:paraId="5C49E538">
      <w:pPr>
        <w:spacing w:line="360" w:lineRule="auto"/>
        <w:ind w:firstLine="4908" w:firstLineChars="2037"/>
        <w:rPr>
          <w:rFonts w:hint="eastAsia" w:ascii="宋体" w:hAnsi="宋体"/>
          <w:b/>
          <w:color w:val="auto"/>
          <w:sz w:val="24"/>
          <w:highlight w:val="none"/>
        </w:rPr>
      </w:pPr>
      <w:r>
        <w:rPr>
          <w:rFonts w:hint="eastAsia" w:ascii="宋体" w:hAnsi="宋体"/>
          <w:b/>
          <w:color w:val="auto"/>
          <w:sz w:val="24"/>
          <w:szCs w:val="32"/>
          <w:highlight w:val="none"/>
        </w:rPr>
        <w:t>供应商：</w:t>
      </w:r>
      <w:r>
        <w:rPr>
          <w:rFonts w:hint="eastAsia" w:ascii="宋体" w:hAnsi="宋体" w:cs="宋体"/>
          <w:color w:val="auto"/>
          <w:kern w:val="0"/>
          <w:sz w:val="24"/>
          <w:highlight w:val="none"/>
          <w:u w:val="single"/>
        </w:rPr>
        <w:t xml:space="preserve">       </w:t>
      </w:r>
      <w:r>
        <w:rPr>
          <w:rFonts w:hint="eastAsia" w:ascii="宋体" w:hAnsi="宋体"/>
          <w:b/>
          <w:color w:val="auto"/>
          <w:sz w:val="24"/>
          <w:highlight w:val="none"/>
        </w:rPr>
        <w:t>（公章）</w:t>
      </w:r>
    </w:p>
    <w:p w14:paraId="5DAB944D">
      <w:pPr>
        <w:spacing w:line="360" w:lineRule="auto"/>
        <w:ind w:firstLine="482"/>
        <w:jc w:val="right"/>
        <w:rPr>
          <w:rFonts w:ascii="宋体" w:hAnsi="宋体"/>
          <w:b/>
          <w:color w:val="auto"/>
          <w:sz w:val="24"/>
          <w:highlight w:val="none"/>
        </w:rPr>
      </w:pPr>
      <w:r>
        <w:rPr>
          <w:rFonts w:hint="eastAsia" w:ascii="宋体" w:hAnsi="宋体"/>
          <w:b/>
          <w:color w:val="auto"/>
          <w:sz w:val="24"/>
          <w:highlight w:val="none"/>
        </w:rPr>
        <w:t>法定代表人或委托代理人：</w:t>
      </w:r>
      <w:r>
        <w:rPr>
          <w:rFonts w:hint="eastAsia" w:ascii="宋体" w:hAnsi="宋体" w:cs="宋体"/>
          <w:color w:val="auto"/>
          <w:kern w:val="0"/>
          <w:sz w:val="24"/>
          <w:highlight w:val="none"/>
          <w:u w:val="single"/>
        </w:rPr>
        <w:t xml:space="preserve">       </w:t>
      </w:r>
      <w:r>
        <w:rPr>
          <w:rFonts w:hint="eastAsia" w:ascii="宋体" w:hAnsi="宋体"/>
          <w:b/>
          <w:color w:val="auto"/>
          <w:sz w:val="24"/>
          <w:highlight w:val="none"/>
        </w:rPr>
        <w:t>（签字或盖章）</w:t>
      </w:r>
    </w:p>
    <w:p w14:paraId="77B36887">
      <w:pPr>
        <w:spacing w:line="360" w:lineRule="auto"/>
        <w:ind w:right="480" w:firstLine="5783" w:firstLineChars="2400"/>
        <w:rPr>
          <w:rFonts w:ascii="宋体" w:hAnsi="宋体"/>
          <w:b/>
          <w:color w:val="auto"/>
          <w:sz w:val="24"/>
          <w:highlight w:val="none"/>
        </w:rPr>
      </w:pPr>
      <w:r>
        <w:rPr>
          <w:rFonts w:hint="eastAsia" w:ascii="宋体" w:hAnsi="宋体"/>
          <w:b/>
          <w:color w:val="auto"/>
          <w:sz w:val="24"/>
          <w:highlight w:val="none"/>
        </w:rPr>
        <w:t>年  月  日</w:t>
      </w:r>
    </w:p>
    <w:p w14:paraId="542ECB66">
      <w:pPr>
        <w:spacing w:line="360" w:lineRule="auto"/>
        <w:ind w:right="480"/>
        <w:outlineLvl w:val="1"/>
        <w:rPr>
          <w:rFonts w:hint="eastAsia" w:ascii="宋体" w:eastAsia="宋体" w:cs="Times New Roman"/>
          <w:b/>
          <w:color w:val="auto"/>
          <w:sz w:val="28"/>
          <w:szCs w:val="28"/>
          <w:highlight w:val="none"/>
        </w:rPr>
      </w:pPr>
      <w:r>
        <w:rPr>
          <w:rFonts w:ascii="宋体" w:hAnsi="宋体"/>
          <w:b/>
          <w:color w:val="auto"/>
          <w:sz w:val="24"/>
          <w:highlight w:val="none"/>
        </w:rPr>
        <w:br w:type="page"/>
      </w:r>
      <w:bookmarkStart w:id="417" w:name="_Toc25449"/>
      <w:bookmarkStart w:id="418" w:name="_Toc28078195"/>
      <w:r>
        <w:rPr>
          <w:rFonts w:hint="eastAsia" w:ascii="宋体" w:eastAsia="宋体" w:cs="Times New Roman"/>
          <w:b/>
          <w:color w:val="auto"/>
          <w:sz w:val="28"/>
          <w:szCs w:val="28"/>
          <w:highlight w:val="none"/>
        </w:rPr>
        <w:t>附件</w:t>
      </w:r>
      <w:bookmarkStart w:id="419" w:name="_Toc365019584"/>
      <w:bookmarkStart w:id="420" w:name="_Toc351475542"/>
      <w:bookmarkStart w:id="421" w:name="_Toc376936779"/>
      <w:r>
        <w:rPr>
          <w:rFonts w:hint="eastAsia" w:ascii="宋体" w:eastAsia="宋体" w:cs="Times New Roman"/>
          <w:b/>
          <w:color w:val="auto"/>
          <w:sz w:val="28"/>
          <w:szCs w:val="28"/>
          <w:highlight w:val="none"/>
        </w:rPr>
        <w:t>5：供应商诚信承诺书</w:t>
      </w:r>
      <w:bookmarkEnd w:id="417"/>
      <w:bookmarkEnd w:id="418"/>
      <w:bookmarkEnd w:id="419"/>
      <w:bookmarkEnd w:id="420"/>
      <w:bookmarkEnd w:id="421"/>
    </w:p>
    <w:p w14:paraId="7E373D7C">
      <w:pPr>
        <w:widowControl/>
        <w:snapToGrid w:val="0"/>
        <w:spacing w:line="360" w:lineRule="auto"/>
        <w:outlineLvl w:val="1"/>
        <w:rPr>
          <w:rFonts w:hint="eastAsia" w:ascii="宋体"/>
          <w:b/>
          <w:color w:val="auto"/>
          <w:sz w:val="28"/>
          <w:szCs w:val="28"/>
          <w:highlight w:val="none"/>
        </w:rPr>
      </w:pPr>
    </w:p>
    <w:p w14:paraId="2FC040D3">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供应商诚信承诺书</w:t>
      </w:r>
    </w:p>
    <w:p w14:paraId="3CE26A30">
      <w:pPr>
        <w:ind w:firstLine="2729" w:firstLineChars="755"/>
        <w:rPr>
          <w:rFonts w:hint="eastAsia" w:ascii="宋体" w:hAnsi="宋体"/>
          <w:b/>
          <w:color w:val="auto"/>
          <w:sz w:val="36"/>
          <w:szCs w:val="36"/>
          <w:highlight w:val="none"/>
        </w:rPr>
      </w:pPr>
    </w:p>
    <w:p w14:paraId="640519A6">
      <w:pPr>
        <w:spacing w:line="360" w:lineRule="auto"/>
        <w:rPr>
          <w:rFonts w:hint="eastAsia" w:ascii="宋体" w:hAnsi="宋体"/>
          <w:b/>
          <w:bCs/>
          <w:color w:val="auto"/>
          <w:sz w:val="24"/>
          <w:highlight w:val="none"/>
        </w:rPr>
      </w:pPr>
      <w:r>
        <w:rPr>
          <w:rFonts w:hint="eastAsia" w:ascii="宋体" w:hAnsi="宋体"/>
          <w:b/>
          <w:bCs/>
          <w:color w:val="auto"/>
          <w:sz w:val="24"/>
          <w:highlight w:val="none"/>
        </w:rPr>
        <w:t>致：采购代理机构</w:t>
      </w:r>
    </w:p>
    <w:p w14:paraId="7BF28A5E">
      <w:pPr>
        <w:spacing w:line="360" w:lineRule="auto"/>
        <w:ind w:firstLine="480"/>
        <w:rPr>
          <w:rFonts w:hint="eastAsia" w:ascii="宋体" w:hAnsi="宋体"/>
          <w:color w:val="auto"/>
          <w:sz w:val="24"/>
          <w:highlight w:val="none"/>
        </w:rPr>
      </w:pPr>
      <w:r>
        <w:rPr>
          <w:rFonts w:hint="eastAsia" w:ascii="宋体" w:hAnsi="宋体"/>
          <w:color w:val="auto"/>
          <w:sz w:val="24"/>
          <w:highlight w:val="none"/>
        </w:rPr>
        <w:t>为了诚实、客观、有序地参与青海省政府采购活动，愿就以下内容作出承诺：</w:t>
      </w:r>
    </w:p>
    <w:p w14:paraId="53961F06">
      <w:pPr>
        <w:spacing w:line="360" w:lineRule="auto"/>
        <w:ind w:firstLine="480"/>
        <w:rPr>
          <w:rFonts w:hint="eastAsia" w:ascii="宋体" w:hAnsi="宋体"/>
          <w:color w:val="auto"/>
          <w:sz w:val="24"/>
          <w:highlight w:val="none"/>
        </w:rPr>
      </w:pPr>
      <w:r>
        <w:rPr>
          <w:rFonts w:hint="eastAsia" w:ascii="宋体" w:hAnsi="宋体"/>
          <w:color w:val="auto"/>
          <w:sz w:val="24"/>
          <w:highlight w:val="none"/>
        </w:rPr>
        <w:t>一、自觉遵守各项法律、法规、规章、制度以及社会公德，维护廉洁环境，与同场竞争的供应商平等参加政府采购活动。</w:t>
      </w:r>
    </w:p>
    <w:p w14:paraId="17CE7E2F">
      <w:pPr>
        <w:spacing w:line="360" w:lineRule="auto"/>
        <w:ind w:firstLine="480"/>
        <w:rPr>
          <w:rFonts w:hint="eastAsia" w:ascii="宋体" w:hAnsi="宋体"/>
          <w:color w:val="auto"/>
          <w:sz w:val="24"/>
          <w:highlight w:val="none"/>
        </w:rPr>
      </w:pPr>
      <w:r>
        <w:rPr>
          <w:rFonts w:hint="eastAsia" w:ascii="宋体" w:hAnsi="宋体"/>
          <w:color w:val="auto"/>
          <w:sz w:val="24"/>
          <w:highlight w:val="none"/>
        </w:rPr>
        <w:t>二、参加采购代理机构组织的政府采购活动时，严格按照</w:t>
      </w:r>
      <w:r>
        <w:rPr>
          <w:rFonts w:hint="eastAsia" w:ascii="宋体" w:hAnsi="宋体"/>
          <w:color w:val="auto"/>
          <w:sz w:val="24"/>
          <w:highlight w:val="none"/>
          <w:lang w:eastAsia="zh-CN"/>
        </w:rPr>
        <w:t>竞争性磋商文件</w:t>
      </w:r>
      <w:r>
        <w:rPr>
          <w:rFonts w:hint="eastAsia" w:ascii="宋体" w:hAnsi="宋体"/>
          <w:color w:val="auto"/>
          <w:sz w:val="24"/>
          <w:highlight w:val="none"/>
        </w:rPr>
        <w:t>的规定和要求提供所需的相关材料，并对所提供的各类资料的真实性负责，不虚假应标，不虚列业绩。</w:t>
      </w:r>
    </w:p>
    <w:p w14:paraId="0DFB22FA">
      <w:pPr>
        <w:spacing w:line="360" w:lineRule="auto"/>
        <w:ind w:firstLine="480"/>
        <w:rPr>
          <w:rFonts w:hint="eastAsia" w:ascii="宋体" w:hAnsi="宋体"/>
          <w:color w:val="auto"/>
          <w:sz w:val="24"/>
          <w:highlight w:val="none"/>
        </w:rPr>
      </w:pPr>
      <w:r>
        <w:rPr>
          <w:rFonts w:hint="eastAsia" w:ascii="宋体" w:hAnsi="宋体"/>
          <w:color w:val="auto"/>
          <w:sz w:val="24"/>
          <w:highlight w:val="none"/>
        </w:rPr>
        <w:t>三、尊重参与政府采购活动各相关方的合法行为，接受政府采购活动依法形成的意见、结果。</w:t>
      </w:r>
    </w:p>
    <w:p w14:paraId="54040FAD">
      <w:pPr>
        <w:spacing w:line="360" w:lineRule="auto"/>
        <w:ind w:firstLine="480"/>
        <w:rPr>
          <w:rFonts w:hint="eastAsia" w:ascii="宋体" w:hAnsi="宋体"/>
          <w:color w:val="auto"/>
          <w:sz w:val="24"/>
          <w:highlight w:val="none"/>
        </w:rPr>
      </w:pPr>
      <w:r>
        <w:rPr>
          <w:rFonts w:hint="eastAsia" w:ascii="宋体" w:hAnsi="宋体"/>
          <w:color w:val="auto"/>
          <w:sz w:val="24"/>
          <w:highlight w:val="none"/>
        </w:rPr>
        <w:t>四、依法参加政府采购活动，不围标、串标，维护市场秩序，不提供“三无”产品、以次充好。</w:t>
      </w:r>
    </w:p>
    <w:p w14:paraId="033D3E2E">
      <w:pPr>
        <w:spacing w:line="360" w:lineRule="auto"/>
        <w:ind w:firstLine="480"/>
        <w:rPr>
          <w:rFonts w:hint="eastAsia" w:ascii="宋体" w:hAnsi="宋体"/>
          <w:color w:val="auto"/>
          <w:sz w:val="24"/>
          <w:highlight w:val="none"/>
        </w:rPr>
      </w:pPr>
      <w:r>
        <w:rPr>
          <w:rFonts w:hint="eastAsia" w:ascii="宋体" w:hAnsi="宋体"/>
          <w:color w:val="auto"/>
          <w:sz w:val="24"/>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170727A0">
      <w:pPr>
        <w:spacing w:line="360" w:lineRule="auto"/>
        <w:ind w:firstLine="480"/>
        <w:rPr>
          <w:rFonts w:hint="eastAsia" w:ascii="宋体" w:hAnsi="宋体"/>
          <w:color w:val="auto"/>
          <w:sz w:val="24"/>
          <w:highlight w:val="none"/>
        </w:rPr>
      </w:pPr>
      <w:r>
        <w:rPr>
          <w:rFonts w:hint="eastAsia" w:ascii="宋体" w:hAnsi="宋体"/>
          <w:color w:val="auto"/>
          <w:sz w:val="24"/>
          <w:highlight w:val="none"/>
        </w:rPr>
        <w:t>六、认真履行成交供应商应承担的责任和义务，全面执行采购合同规定的各项内容，保质保量地按时提供采购物品。</w:t>
      </w:r>
    </w:p>
    <w:p w14:paraId="1A7B2878">
      <w:pPr>
        <w:spacing w:line="360" w:lineRule="auto"/>
        <w:ind w:firstLine="480"/>
        <w:rPr>
          <w:rFonts w:hint="eastAsia" w:ascii="宋体" w:hAnsi="宋体"/>
          <w:color w:val="auto"/>
          <w:sz w:val="24"/>
          <w:highlight w:val="none"/>
        </w:rPr>
      </w:pPr>
      <w:r>
        <w:rPr>
          <w:rFonts w:hint="eastAsia" w:ascii="宋体" w:hAnsi="宋体"/>
          <w:color w:val="auto"/>
          <w:sz w:val="24"/>
          <w:highlight w:val="none"/>
        </w:rPr>
        <w:t>若本企业（单位）发生有悖于上述承诺的行为，愿意接受《中华人民共和国政府采购法》和《政府采购法实施条例》中对供应商的相关处理。</w:t>
      </w:r>
    </w:p>
    <w:p w14:paraId="36394CC1">
      <w:pPr>
        <w:spacing w:line="360" w:lineRule="auto"/>
        <w:ind w:firstLine="480"/>
        <w:rPr>
          <w:rFonts w:hint="eastAsia" w:ascii="宋体" w:hAnsi="宋体"/>
          <w:color w:val="auto"/>
          <w:sz w:val="24"/>
          <w:highlight w:val="none"/>
        </w:rPr>
      </w:pPr>
      <w:r>
        <w:rPr>
          <w:rFonts w:hint="eastAsia" w:ascii="宋体" w:hAnsi="宋体"/>
          <w:color w:val="auto"/>
          <w:sz w:val="24"/>
          <w:highlight w:val="none"/>
        </w:rPr>
        <w:t>本承诺是采购项目磋商响应文件的组成部分。</w:t>
      </w:r>
    </w:p>
    <w:p w14:paraId="2963780B">
      <w:pPr>
        <w:spacing w:line="360" w:lineRule="auto"/>
        <w:rPr>
          <w:rFonts w:hint="eastAsia" w:ascii="宋体" w:hAnsi="宋体"/>
          <w:b/>
          <w:color w:val="auto"/>
          <w:sz w:val="24"/>
          <w:highlight w:val="none"/>
        </w:rPr>
      </w:pPr>
    </w:p>
    <w:p w14:paraId="01008EA3">
      <w:pPr>
        <w:spacing w:line="360" w:lineRule="auto"/>
        <w:ind w:firstLine="3812" w:firstLineChars="1582"/>
        <w:rPr>
          <w:rFonts w:hint="eastAsia" w:ascii="宋体" w:hAnsi="宋体"/>
          <w:b/>
          <w:color w:val="auto"/>
          <w:sz w:val="24"/>
          <w:highlight w:val="none"/>
        </w:rPr>
      </w:pPr>
      <w:r>
        <w:rPr>
          <w:rFonts w:hint="eastAsia" w:ascii="宋体" w:hAnsi="宋体"/>
          <w:b/>
          <w:color w:val="auto"/>
          <w:sz w:val="24"/>
          <w:szCs w:val="32"/>
          <w:highlight w:val="none"/>
        </w:rPr>
        <w:t>供应商：</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（公章）</w:t>
      </w:r>
    </w:p>
    <w:p w14:paraId="3A9826EE">
      <w:pPr>
        <w:spacing w:line="360" w:lineRule="auto"/>
        <w:ind w:firstLine="482"/>
        <w:jc w:val="center"/>
        <w:rPr>
          <w:rFonts w:ascii="宋体" w:hAnsi="宋体"/>
          <w:b/>
          <w:color w:val="auto"/>
          <w:sz w:val="24"/>
          <w:highlight w:val="none"/>
        </w:rPr>
      </w:pPr>
      <w:r>
        <w:rPr>
          <w:rFonts w:hint="eastAsia" w:ascii="宋体" w:hAnsi="宋体"/>
          <w:b/>
          <w:color w:val="auto"/>
          <w:sz w:val="24"/>
          <w:highlight w:val="none"/>
        </w:rPr>
        <w:t>法定代表人或委托代理人：</w:t>
      </w:r>
      <w:r>
        <w:rPr>
          <w:rFonts w:hint="eastAsia" w:ascii="仿宋_GB2312" w:eastAsia="仿宋_GB2312" w:cs="宋体"/>
          <w:color w:val="auto"/>
          <w:kern w:val="0"/>
          <w:sz w:val="24"/>
          <w:highlight w:val="none"/>
          <w:u w:val="single"/>
        </w:rPr>
        <w:t xml:space="preserve">       </w:t>
      </w:r>
      <w:r>
        <w:rPr>
          <w:rFonts w:hint="eastAsia" w:ascii="宋体" w:hAnsi="宋体"/>
          <w:b/>
          <w:color w:val="auto"/>
          <w:sz w:val="24"/>
          <w:highlight w:val="none"/>
        </w:rPr>
        <w:t>（签字或盖章）</w:t>
      </w:r>
    </w:p>
    <w:p w14:paraId="7CC4D873">
      <w:pPr>
        <w:spacing w:line="360" w:lineRule="auto"/>
        <w:ind w:right="480" w:firstLine="4698" w:firstLineChars="1950"/>
        <w:rPr>
          <w:rFonts w:ascii="宋体" w:hAnsi="宋体"/>
          <w:b/>
          <w:color w:val="auto"/>
          <w:sz w:val="24"/>
          <w:highlight w:val="none"/>
        </w:rPr>
      </w:pPr>
      <w:r>
        <w:rPr>
          <w:rFonts w:hint="eastAsia" w:ascii="宋体" w:hAnsi="宋体"/>
          <w:b/>
          <w:color w:val="auto"/>
          <w:sz w:val="24"/>
          <w:highlight w:val="none"/>
        </w:rPr>
        <w:t>年   月  日</w:t>
      </w:r>
    </w:p>
    <w:p w14:paraId="290AB64D">
      <w:pPr>
        <w:widowControl/>
        <w:snapToGrid w:val="0"/>
        <w:spacing w:line="360" w:lineRule="auto"/>
        <w:jc w:val="left"/>
        <w:outlineLvl w:val="1"/>
        <w:rPr>
          <w:rFonts w:hint="eastAsia" w:ascii="宋体" w:eastAsia="宋体" w:cs="Times New Roman"/>
          <w:b/>
          <w:color w:val="auto"/>
          <w:sz w:val="28"/>
          <w:szCs w:val="28"/>
          <w:highlight w:val="none"/>
          <w:lang w:val="en-US" w:eastAsia="zh-CN"/>
        </w:rPr>
      </w:pPr>
      <w:bookmarkStart w:id="422" w:name="_Toc28078196"/>
    </w:p>
    <w:p w14:paraId="2400A2AB">
      <w:pPr>
        <w:rPr>
          <w:rFonts w:hint="eastAsia" w:ascii="宋体" w:eastAsia="宋体" w:cs="Times New Roman"/>
          <w:b/>
          <w:color w:val="auto"/>
          <w:sz w:val="28"/>
          <w:szCs w:val="28"/>
          <w:highlight w:val="none"/>
          <w:lang w:val="en-US" w:eastAsia="zh-CN"/>
        </w:rPr>
      </w:pPr>
      <w:r>
        <w:rPr>
          <w:rFonts w:hint="eastAsia" w:ascii="宋体" w:eastAsia="宋体" w:cs="Times New Roman"/>
          <w:b/>
          <w:color w:val="auto"/>
          <w:sz w:val="28"/>
          <w:szCs w:val="28"/>
          <w:highlight w:val="none"/>
          <w:lang w:val="en-US" w:eastAsia="zh-CN"/>
        </w:rPr>
        <w:br w:type="page"/>
      </w:r>
    </w:p>
    <w:p w14:paraId="22FDC53B">
      <w:pPr>
        <w:rPr>
          <w:rFonts w:hint="eastAsia" w:ascii="宋体"/>
          <w:b/>
          <w:color w:val="auto"/>
          <w:sz w:val="28"/>
          <w:szCs w:val="28"/>
          <w:highlight w:val="none"/>
        </w:rPr>
      </w:pPr>
    </w:p>
    <w:p w14:paraId="6A7FC187">
      <w:pPr>
        <w:widowControl/>
        <w:snapToGrid w:val="0"/>
        <w:spacing w:line="360" w:lineRule="auto"/>
        <w:jc w:val="left"/>
        <w:outlineLvl w:val="1"/>
        <w:rPr>
          <w:rFonts w:hint="eastAsia" w:ascii="宋体" w:eastAsia="宋体" w:cs="Times New Roman"/>
          <w:b/>
          <w:color w:val="auto"/>
          <w:sz w:val="28"/>
          <w:szCs w:val="28"/>
          <w:highlight w:val="none"/>
        </w:rPr>
      </w:pPr>
      <w:bookmarkStart w:id="423" w:name="_Toc15715"/>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6</w:t>
      </w:r>
      <w:r>
        <w:rPr>
          <w:rFonts w:hint="eastAsia" w:ascii="宋体" w:eastAsia="宋体" w:cs="Times New Roman"/>
          <w:b/>
          <w:color w:val="auto"/>
          <w:sz w:val="28"/>
          <w:szCs w:val="28"/>
          <w:highlight w:val="none"/>
        </w:rPr>
        <w:t>：供应商资格证明文件</w:t>
      </w:r>
      <w:bookmarkEnd w:id="422"/>
      <w:bookmarkEnd w:id="423"/>
    </w:p>
    <w:p w14:paraId="2161B947">
      <w:pPr>
        <w:widowControl/>
        <w:snapToGrid w:val="0"/>
        <w:spacing w:line="360" w:lineRule="auto"/>
        <w:outlineLvl w:val="1"/>
        <w:rPr>
          <w:rFonts w:hint="eastAsia" w:ascii="宋体"/>
          <w:b/>
          <w:color w:val="auto"/>
          <w:sz w:val="28"/>
          <w:szCs w:val="28"/>
          <w:highlight w:val="none"/>
        </w:rPr>
      </w:pPr>
    </w:p>
    <w:p w14:paraId="35C923E2">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bookmarkStart w:id="424" w:name="_Toc441229743"/>
      <w:bookmarkStart w:id="425" w:name="_Toc451264359"/>
      <w:bookmarkStart w:id="426" w:name="_Toc455574903"/>
      <w:bookmarkStart w:id="427" w:name="_Toc490122951"/>
      <w:bookmarkStart w:id="428" w:name="_Toc491781021"/>
      <w:bookmarkStart w:id="429" w:name="_Toc450574560"/>
      <w:bookmarkStart w:id="430" w:name="_Toc444158184"/>
      <w:bookmarkStart w:id="431" w:name="_Toc465259557"/>
      <w:bookmarkStart w:id="432" w:name="_Toc451333907"/>
      <w:bookmarkStart w:id="433" w:name="_Toc482176311"/>
      <w:bookmarkStart w:id="434" w:name="_Toc492284572"/>
      <w:bookmarkStart w:id="435" w:name="_Toc469410485"/>
      <w:bookmarkStart w:id="436" w:name="_Toc475526729"/>
      <w:r>
        <w:rPr>
          <w:rFonts w:hint="eastAsia" w:ascii="宋体" w:hAnsi="宋体" w:eastAsia="宋体" w:cs="宋体"/>
          <w:b/>
          <w:bCs/>
          <w:color w:val="auto"/>
          <w:kern w:val="0"/>
          <w:sz w:val="28"/>
          <w:szCs w:val="28"/>
          <w:highlight w:val="none"/>
        </w:rPr>
        <w:t>供应商资格证明文件</w:t>
      </w:r>
    </w:p>
    <w:bookmarkEnd w:id="424"/>
    <w:bookmarkEnd w:id="425"/>
    <w:bookmarkEnd w:id="426"/>
    <w:bookmarkEnd w:id="427"/>
    <w:bookmarkEnd w:id="428"/>
    <w:bookmarkEnd w:id="429"/>
    <w:bookmarkEnd w:id="430"/>
    <w:bookmarkEnd w:id="431"/>
    <w:bookmarkEnd w:id="432"/>
    <w:bookmarkEnd w:id="433"/>
    <w:bookmarkEnd w:id="434"/>
    <w:bookmarkEnd w:id="435"/>
    <w:bookmarkEnd w:id="436"/>
    <w:p w14:paraId="756B230F">
      <w:pPr>
        <w:spacing w:line="360" w:lineRule="auto"/>
        <w:ind w:firstLine="482"/>
        <w:rPr>
          <w:rFonts w:ascii="宋体" w:hAnsi="宋体"/>
          <w:color w:val="auto"/>
          <w:sz w:val="24"/>
          <w:highlight w:val="none"/>
        </w:rPr>
      </w:pPr>
      <w:r>
        <w:rPr>
          <w:rFonts w:hint="eastAsia" w:ascii="宋体" w:hAnsi="宋体"/>
          <w:color w:val="auto"/>
          <w:sz w:val="24"/>
          <w:highlight w:val="none"/>
        </w:rPr>
        <w:t>资格证明材料包括：提供有效的营业执照、税务登记证、机构代码证或三证（五证）合一统一社会代码证及其他资格证明文件（扫描或复印件）。</w:t>
      </w:r>
    </w:p>
    <w:p w14:paraId="3E5F22A8">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0477137">
      <w:pPr>
        <w:spacing w:line="360" w:lineRule="auto"/>
        <w:ind w:firstLine="482"/>
        <w:rPr>
          <w:rFonts w:hint="eastAsia" w:ascii="宋体" w:hAnsi="宋体"/>
          <w:color w:val="auto"/>
          <w:sz w:val="24"/>
          <w:highlight w:val="none"/>
        </w:rPr>
      </w:pPr>
      <w:r>
        <w:rPr>
          <w:rFonts w:hint="eastAsia" w:ascii="宋体" w:hAnsi="宋体"/>
          <w:color w:val="auto"/>
          <w:sz w:val="24"/>
          <w:highlight w:val="none"/>
        </w:rPr>
        <w:t>2、根据采购项目内容，提供</w:t>
      </w:r>
      <w:r>
        <w:rPr>
          <w:rFonts w:hint="eastAsia" w:ascii="宋体" w:hAnsi="宋体"/>
          <w:color w:val="auto"/>
          <w:sz w:val="24"/>
          <w:highlight w:val="none"/>
          <w:lang w:eastAsia="zh-CN"/>
        </w:rPr>
        <w:t>供应商</w:t>
      </w:r>
      <w:r>
        <w:rPr>
          <w:rFonts w:hint="eastAsia" w:ascii="宋体" w:hAnsi="宋体"/>
          <w:color w:val="auto"/>
          <w:sz w:val="24"/>
          <w:highlight w:val="none"/>
        </w:rPr>
        <w:t>的相关资质证书、许可证等。</w:t>
      </w:r>
    </w:p>
    <w:p w14:paraId="084FD193">
      <w:pPr>
        <w:widowControl/>
        <w:snapToGrid w:val="0"/>
        <w:spacing w:line="360" w:lineRule="auto"/>
        <w:outlineLvl w:val="1"/>
        <w:rPr>
          <w:rFonts w:hint="eastAsia" w:ascii="宋体" w:eastAsia="宋体" w:cs="Times New Roman"/>
          <w:b/>
          <w:color w:val="auto"/>
          <w:sz w:val="28"/>
          <w:szCs w:val="28"/>
          <w:highlight w:val="none"/>
        </w:rPr>
      </w:pPr>
      <w:r>
        <w:rPr>
          <w:rFonts w:ascii="宋体"/>
          <w:b/>
          <w:color w:val="auto"/>
          <w:sz w:val="28"/>
          <w:szCs w:val="28"/>
          <w:highlight w:val="none"/>
        </w:rPr>
        <w:br w:type="page"/>
      </w:r>
      <w:bookmarkStart w:id="437" w:name="_Toc16946"/>
      <w:bookmarkStart w:id="438" w:name="_Toc21653"/>
      <w:bookmarkStart w:id="439" w:name="_Toc28078197"/>
      <w:bookmarkStart w:id="440" w:name="_Toc17312"/>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7</w:t>
      </w:r>
      <w:r>
        <w:rPr>
          <w:rFonts w:hint="eastAsia" w:ascii="宋体" w:eastAsia="宋体" w:cs="Times New Roman"/>
          <w:b/>
          <w:color w:val="auto"/>
          <w:sz w:val="28"/>
          <w:szCs w:val="28"/>
          <w:highlight w:val="none"/>
        </w:rPr>
        <w:t>：财务状况、缴纳税收和社会保障资金证明</w:t>
      </w:r>
      <w:bookmarkEnd w:id="437"/>
      <w:bookmarkEnd w:id="438"/>
      <w:bookmarkEnd w:id="439"/>
      <w:bookmarkEnd w:id="440"/>
    </w:p>
    <w:p w14:paraId="072BE3F4">
      <w:pPr>
        <w:autoSpaceDE w:val="0"/>
        <w:autoSpaceDN w:val="0"/>
        <w:adjustRightInd w:val="0"/>
        <w:ind w:firstLine="904" w:firstLineChars="250"/>
        <w:jc w:val="center"/>
        <w:rPr>
          <w:rFonts w:hint="eastAsia" w:ascii="宋体" w:hAnsi="宋体"/>
          <w:b/>
          <w:color w:val="auto"/>
          <w:sz w:val="36"/>
          <w:szCs w:val="36"/>
          <w:highlight w:val="none"/>
        </w:rPr>
      </w:pPr>
    </w:p>
    <w:p w14:paraId="2BE35E45">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财务状况、缴纳税收和社会保障资金证明</w:t>
      </w:r>
    </w:p>
    <w:p w14:paraId="1A302CEE">
      <w:pPr>
        <w:autoSpaceDE w:val="0"/>
        <w:autoSpaceDN w:val="0"/>
        <w:spacing w:line="480" w:lineRule="exact"/>
        <w:ind w:firstLine="482"/>
        <w:rPr>
          <w:rFonts w:hint="eastAsia" w:ascii="宋体" w:hAnsi="宋体"/>
          <w:b/>
          <w:color w:val="auto"/>
          <w:sz w:val="36"/>
          <w:szCs w:val="36"/>
          <w:highlight w:val="none"/>
        </w:rPr>
      </w:pPr>
      <w:r>
        <w:rPr>
          <w:rFonts w:hint="eastAsia" w:ascii="宋体" w:hAnsi="宋体" w:cs="宋体"/>
          <w:b/>
          <w:bCs/>
          <w:color w:val="auto"/>
          <w:kern w:val="0"/>
          <w:sz w:val="24"/>
          <w:szCs w:val="32"/>
          <w:highlight w:val="none"/>
          <w:lang w:val="zh-CN"/>
        </w:rPr>
        <w:t>按照</w:t>
      </w:r>
      <w:r>
        <w:rPr>
          <w:rFonts w:hint="eastAsia" w:ascii="宋体" w:hAnsi="宋体" w:cs="宋体"/>
          <w:b/>
          <w:bCs/>
          <w:color w:val="auto"/>
          <w:kern w:val="0"/>
          <w:sz w:val="24"/>
          <w:szCs w:val="32"/>
          <w:highlight w:val="none"/>
          <w:lang w:eastAsia="zh-CN"/>
        </w:rPr>
        <w:t>竞争性磋商文件</w:t>
      </w:r>
      <w:r>
        <w:rPr>
          <w:rFonts w:hint="eastAsia" w:ascii="宋体" w:hAnsi="宋体" w:cs="宋体"/>
          <w:b/>
          <w:bCs/>
          <w:color w:val="auto"/>
          <w:kern w:val="0"/>
          <w:sz w:val="24"/>
          <w:szCs w:val="32"/>
          <w:highlight w:val="none"/>
        </w:rPr>
        <w:t>要求</w:t>
      </w:r>
      <w:r>
        <w:rPr>
          <w:rFonts w:hint="eastAsia" w:ascii="宋体" w:hAnsi="宋体" w:cs="宋体"/>
          <w:b/>
          <w:bCs/>
          <w:color w:val="auto"/>
          <w:kern w:val="0"/>
          <w:sz w:val="24"/>
          <w:szCs w:val="32"/>
          <w:highlight w:val="none"/>
          <w:lang w:val="zh-CN"/>
        </w:rPr>
        <w:t>提供以下相关材料。</w:t>
      </w:r>
    </w:p>
    <w:p w14:paraId="5500E5FF">
      <w:pPr>
        <w:autoSpaceDE w:val="0"/>
        <w:autoSpaceDN w:val="0"/>
        <w:snapToGrid w:val="0"/>
        <w:spacing w:line="480" w:lineRule="exact"/>
        <w:ind w:firstLine="482"/>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eastAsia="zh-CN"/>
        </w:rPr>
        <w:t>供应商</w:t>
      </w:r>
      <w:r>
        <w:rPr>
          <w:rFonts w:hint="eastAsia" w:ascii="宋体"/>
          <w:color w:val="auto"/>
          <w:sz w:val="24"/>
          <w:highlight w:val="none"/>
        </w:rPr>
        <w:t>是</w:t>
      </w:r>
      <w:r>
        <w:rPr>
          <w:rFonts w:ascii="宋体"/>
          <w:color w:val="auto"/>
          <w:sz w:val="24"/>
          <w:highlight w:val="none"/>
        </w:rPr>
        <w:t>法人的，提供</w:t>
      </w:r>
      <w:r>
        <w:rPr>
          <w:rFonts w:hint="eastAsia" w:ascii="宋体"/>
          <w:color w:val="auto"/>
          <w:sz w:val="24"/>
          <w:highlight w:val="none"/>
        </w:rPr>
        <w:t>基本存款账户银行近三个月内出具的有效、完整的资信证明（同时提供基本存款账户开户许可证或基本存款账户信息）或</w:t>
      </w:r>
      <w:r>
        <w:rPr>
          <w:rFonts w:hint="eastAsia" w:ascii="宋体"/>
          <w:color w:val="auto"/>
          <w:sz w:val="24"/>
          <w:highlight w:val="none"/>
          <w:u w:val="dashDotDotHeavy"/>
        </w:rPr>
        <w:t>上一年度（</w:t>
      </w:r>
      <w:r>
        <w:rPr>
          <w:rFonts w:hint="eastAsia" w:ascii="宋体"/>
          <w:color w:val="auto"/>
          <w:sz w:val="24"/>
          <w:highlight w:val="none"/>
          <w:u w:val="dashDotDotHeavy"/>
          <w:lang w:val="en-US" w:eastAsia="zh-CN"/>
        </w:rPr>
        <w:t>2024年度</w:t>
      </w:r>
      <w:r>
        <w:rPr>
          <w:rFonts w:hint="eastAsia" w:ascii="宋体"/>
          <w:color w:val="auto"/>
          <w:sz w:val="24"/>
          <w:highlight w:val="none"/>
          <w:u w:val="dashDotDotHeavy"/>
        </w:rPr>
        <w:t>）</w:t>
      </w:r>
      <w:r>
        <w:rPr>
          <w:rFonts w:hint="eastAsia" w:ascii="宋体"/>
          <w:color w:val="auto"/>
          <w:sz w:val="24"/>
          <w:highlight w:val="none"/>
        </w:rPr>
        <w:t>经第三方审计的财务状况报告（扫描或复印件应全面、完整、清晰），包括资产负债表、现金流量表、利润表和财务（会计）报表附注，并提供第三方机构的营业执照、执业证书。</w:t>
      </w:r>
      <w:r>
        <w:rPr>
          <w:rFonts w:hint="eastAsia" w:ascii="宋体"/>
          <w:color w:val="auto"/>
          <w:sz w:val="24"/>
          <w:highlight w:val="none"/>
          <w:lang w:eastAsia="zh-CN"/>
        </w:rPr>
        <w:t>供应商</w:t>
      </w:r>
      <w:r>
        <w:rPr>
          <w:rFonts w:hint="eastAsia" w:ascii="宋体"/>
          <w:color w:val="auto"/>
          <w:sz w:val="24"/>
          <w:highlight w:val="none"/>
        </w:rPr>
        <w:t>是其他组织和自然人，没有经审计的财务报告，可以提供基本开户银行出具的资信证明（同时提供基本存款账户开户许可证或基本存款账户信息）。</w:t>
      </w:r>
    </w:p>
    <w:p w14:paraId="7656FF22">
      <w:pPr>
        <w:autoSpaceDE w:val="0"/>
        <w:autoSpaceDN w:val="0"/>
        <w:snapToGrid w:val="0"/>
        <w:spacing w:line="480" w:lineRule="exact"/>
        <w:ind w:firstLine="482"/>
        <w:rPr>
          <w:rFonts w:ascii="宋体"/>
          <w:color w:val="auto"/>
          <w:sz w:val="24"/>
          <w:highlight w:val="none"/>
        </w:rPr>
      </w:pPr>
      <w:r>
        <w:rPr>
          <w:rFonts w:hint="eastAsia" w:ascii="宋体"/>
          <w:color w:val="auto"/>
          <w:sz w:val="24"/>
          <w:highlight w:val="none"/>
        </w:rPr>
        <w:t>2、近6个月内任意3个月的依法缴纳税收和社会保障资金记录的证明材料；依法免税或不需要缴纳社会保障资金的</w:t>
      </w:r>
      <w:r>
        <w:rPr>
          <w:rFonts w:hint="eastAsia" w:ascii="宋体"/>
          <w:color w:val="auto"/>
          <w:sz w:val="24"/>
          <w:highlight w:val="none"/>
          <w:lang w:eastAsia="zh-CN"/>
        </w:rPr>
        <w:t>供应商</w:t>
      </w:r>
      <w:r>
        <w:rPr>
          <w:rFonts w:hint="eastAsia" w:ascii="宋体"/>
          <w:color w:val="auto"/>
          <w:sz w:val="24"/>
          <w:highlight w:val="none"/>
        </w:rPr>
        <w:t>须提供相应文件证明其依法免税或不需要缴纳社会保障资金。</w:t>
      </w:r>
    </w:p>
    <w:p w14:paraId="580A8723">
      <w:pPr>
        <w:outlineLvl w:val="1"/>
        <w:rPr>
          <w:rFonts w:hint="eastAsia" w:ascii="宋体" w:eastAsia="宋体" w:cs="Times New Roman"/>
          <w:b/>
          <w:color w:val="auto"/>
          <w:sz w:val="28"/>
          <w:szCs w:val="28"/>
          <w:highlight w:val="none"/>
          <w:lang w:val="en-US" w:eastAsia="zh-CN"/>
        </w:rPr>
      </w:pPr>
      <w:r>
        <w:rPr>
          <w:color w:val="auto"/>
          <w:highlight w:val="none"/>
        </w:rPr>
        <w:br w:type="page"/>
      </w:r>
      <w:bookmarkStart w:id="441" w:name="_Toc18023"/>
      <w:bookmarkStart w:id="442" w:name="_Toc12972"/>
      <w:bookmarkStart w:id="443" w:name="_Toc28078198"/>
      <w:bookmarkStart w:id="444" w:name="_Toc29145"/>
      <w:r>
        <w:rPr>
          <w:rFonts w:hint="eastAsia" w:ascii="宋体" w:eastAsia="宋体" w:cs="Times New Roman"/>
          <w:b/>
          <w:color w:val="auto"/>
          <w:sz w:val="28"/>
          <w:szCs w:val="28"/>
          <w:highlight w:val="none"/>
          <w:lang w:val="en-US" w:eastAsia="zh-CN"/>
        </w:rPr>
        <w:t>附件</w:t>
      </w:r>
      <w:r>
        <w:rPr>
          <w:rFonts w:hint="eastAsia" w:ascii="宋体" w:cs="Times New Roman"/>
          <w:b/>
          <w:color w:val="auto"/>
          <w:sz w:val="28"/>
          <w:szCs w:val="28"/>
          <w:highlight w:val="none"/>
          <w:lang w:val="en-US" w:eastAsia="zh-CN"/>
        </w:rPr>
        <w:t>8</w:t>
      </w:r>
      <w:r>
        <w:rPr>
          <w:rFonts w:hint="eastAsia" w:ascii="宋体" w:eastAsia="宋体" w:cs="Times New Roman"/>
          <w:b/>
          <w:color w:val="auto"/>
          <w:sz w:val="28"/>
          <w:szCs w:val="28"/>
          <w:highlight w:val="none"/>
          <w:lang w:val="en-US" w:eastAsia="zh-CN"/>
        </w:rPr>
        <w:t>：</w:t>
      </w:r>
      <w:r>
        <w:rPr>
          <w:rFonts w:hint="eastAsia" w:ascii="宋体" w:eastAsia="宋体" w:cs="Times New Roman"/>
          <w:b/>
          <w:color w:val="auto"/>
          <w:sz w:val="28"/>
          <w:szCs w:val="28"/>
          <w:highlight w:val="none"/>
          <w:lang w:val="zh-CN" w:eastAsia="zh-CN"/>
        </w:rPr>
        <w:t>具备履行合同所必需的设备和专业技术能力的证明材料</w:t>
      </w:r>
      <w:bookmarkEnd w:id="441"/>
      <w:bookmarkEnd w:id="442"/>
    </w:p>
    <w:p w14:paraId="5F676F66">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p>
    <w:p w14:paraId="0AEE8034">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具备履行合同所必需的设备和专业技术能力的证明材料</w:t>
      </w:r>
    </w:p>
    <w:p w14:paraId="6579D2CD">
      <w:pPr>
        <w:widowControl w:val="0"/>
        <w:wordWrap/>
        <w:adjustRightInd/>
        <w:snapToGrid/>
        <w:spacing w:line="360" w:lineRule="auto"/>
        <w:ind w:firstLine="480" w:firstLineChars="200"/>
        <w:textAlignment w:val="auto"/>
        <w:rPr>
          <w:rFonts w:hint="eastAsia" w:ascii="宋体" w:hAnsi="宋体" w:cs="宋体"/>
          <w:color w:val="auto"/>
          <w:kern w:val="0"/>
          <w:sz w:val="22"/>
          <w:szCs w:val="28"/>
          <w:highlight w:val="none"/>
          <w:lang w:val="zh-CN"/>
        </w:rPr>
      </w:pPr>
      <w:r>
        <w:rPr>
          <w:rFonts w:hint="eastAsia" w:ascii="宋体" w:eastAsia="宋体"/>
          <w:color w:val="auto"/>
          <w:sz w:val="24"/>
          <w:highlight w:val="none"/>
          <w:lang w:val="zh-CN"/>
        </w:rPr>
        <w:t>为保证本项目合同的顺利履行，供应商必须具备履行合同的设备和专业技术能力，须提供必须具备履行合同的设备和专业技术能力的承诺函（格式自拟），并提供相关设备的购置发票或相关人员的职称证书</w:t>
      </w:r>
      <w:r>
        <w:rPr>
          <w:rFonts w:hint="eastAsia" w:ascii="宋体" w:eastAsia="宋体"/>
          <w:color w:val="auto"/>
          <w:sz w:val="24"/>
          <w:highlight w:val="none"/>
        </w:rPr>
        <w:t>或</w:t>
      </w:r>
      <w:r>
        <w:rPr>
          <w:rFonts w:hint="eastAsia" w:ascii="宋体" w:eastAsia="宋体"/>
          <w:color w:val="auto"/>
          <w:sz w:val="24"/>
          <w:highlight w:val="none"/>
          <w:lang w:val="zh-CN"/>
        </w:rPr>
        <w:t>用工合同等证明材料。</w:t>
      </w:r>
    </w:p>
    <w:p w14:paraId="44A77772">
      <w:pPr>
        <w:outlineLvl w:val="1"/>
        <w:rPr>
          <w:rFonts w:hint="eastAsia" w:ascii="宋体" w:eastAsia="宋体" w:cs="Times New Roman"/>
          <w:b/>
          <w:color w:val="auto"/>
          <w:sz w:val="28"/>
          <w:szCs w:val="28"/>
          <w:highlight w:val="none"/>
        </w:rPr>
      </w:pPr>
      <w:r>
        <w:rPr>
          <w:rFonts w:hint="eastAsia" w:ascii="宋体" w:hAnsi="宋体" w:cs="宋体"/>
          <w:color w:val="auto"/>
          <w:kern w:val="0"/>
          <w:sz w:val="22"/>
          <w:szCs w:val="28"/>
          <w:highlight w:val="none"/>
          <w:lang w:val="zh-CN"/>
        </w:rPr>
        <w:br w:type="page"/>
      </w:r>
      <w:bookmarkStart w:id="445" w:name="_Toc1900"/>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9</w:t>
      </w:r>
      <w:r>
        <w:rPr>
          <w:rFonts w:hint="eastAsia" w:ascii="宋体" w:eastAsia="宋体" w:cs="Times New Roman"/>
          <w:b/>
          <w:color w:val="auto"/>
          <w:sz w:val="28"/>
          <w:szCs w:val="28"/>
          <w:highlight w:val="none"/>
        </w:rPr>
        <w:t>：无重大违法记录声明</w:t>
      </w:r>
      <w:bookmarkEnd w:id="443"/>
      <w:bookmarkEnd w:id="445"/>
    </w:p>
    <w:p w14:paraId="08255456">
      <w:pPr>
        <w:ind w:firstLine="2909" w:firstLineChars="805"/>
        <w:rPr>
          <w:rFonts w:hint="eastAsia" w:ascii="宋体" w:hAnsi="宋体"/>
          <w:b/>
          <w:color w:val="auto"/>
          <w:sz w:val="36"/>
          <w:szCs w:val="36"/>
          <w:highlight w:val="none"/>
        </w:rPr>
      </w:pPr>
    </w:p>
    <w:p w14:paraId="3714EE91">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无重大违法记录声明</w:t>
      </w:r>
    </w:p>
    <w:p w14:paraId="1C61BC48">
      <w:pPr>
        <w:tabs>
          <w:tab w:val="left" w:pos="168"/>
        </w:tabs>
        <w:adjustRightInd w:val="0"/>
        <w:ind w:firstLine="2530" w:firstLineChars="700"/>
        <w:textAlignment w:val="baseline"/>
        <w:rPr>
          <w:rFonts w:hint="eastAsia" w:ascii="宋体"/>
          <w:b/>
          <w:color w:val="auto"/>
          <w:sz w:val="36"/>
          <w:szCs w:val="36"/>
          <w:highlight w:val="none"/>
        </w:rPr>
      </w:pPr>
    </w:p>
    <w:p w14:paraId="2C3BD60F">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致：</w:t>
      </w:r>
      <w:r>
        <w:rPr>
          <w:rFonts w:hint="eastAsia" w:ascii="宋体" w:hAnsi="宋体" w:cs="宋体"/>
          <w:b/>
          <w:bCs/>
          <w:color w:val="auto"/>
          <w:kern w:val="0"/>
          <w:sz w:val="24"/>
          <w:highlight w:val="none"/>
          <w:u w:val="dashDotHeavy"/>
          <w:lang w:val="zh-CN"/>
        </w:rPr>
        <w:t>采购代理机构</w:t>
      </w:r>
    </w:p>
    <w:p w14:paraId="07F3213A">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我单位参加本次政府采购项目活动前三年内，在经营活动中无重大违法活动记录，符合《政府采购法》规定的供应商资格条</w:t>
      </w:r>
      <w:r>
        <w:rPr>
          <w:rFonts w:hint="eastAsia" w:ascii="宋体" w:hAnsi="宋体" w:cs="宋体"/>
          <w:color w:val="auto"/>
          <w:sz w:val="24"/>
          <w:highlight w:val="none"/>
          <w:shd w:val="clear" w:color="auto" w:fill="FFFFFF"/>
        </w:rPr>
        <w:t>件。我方对此声明负全部法律责任。</w:t>
      </w:r>
    </w:p>
    <w:p w14:paraId="1E7EFC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特此声明。</w:t>
      </w:r>
    </w:p>
    <w:p w14:paraId="18369B71">
      <w:pPr>
        <w:spacing w:line="360" w:lineRule="auto"/>
        <w:ind w:firstLine="480" w:firstLineChars="200"/>
        <w:rPr>
          <w:rFonts w:hint="eastAsia" w:ascii="宋体" w:hAnsi="宋体" w:cs="宋体"/>
          <w:color w:val="auto"/>
          <w:sz w:val="24"/>
          <w:highlight w:val="none"/>
          <w:lang w:val="zh-CN"/>
        </w:rPr>
      </w:pPr>
    </w:p>
    <w:p w14:paraId="249CCE98">
      <w:pPr>
        <w:autoSpaceDE w:val="0"/>
        <w:autoSpaceDN w:val="0"/>
        <w:snapToGrid w:val="0"/>
        <w:spacing w:line="360" w:lineRule="auto"/>
        <w:ind w:firstLine="480"/>
        <w:jc w:val="left"/>
        <w:rPr>
          <w:rFonts w:ascii="宋体"/>
          <w:color w:val="auto"/>
          <w:sz w:val="24"/>
          <w:highlight w:val="none"/>
        </w:rPr>
      </w:pPr>
      <w:r>
        <w:rPr>
          <w:rFonts w:hint="eastAsia" w:ascii="宋体"/>
          <w:b/>
          <w:bCs/>
          <w:color w:val="auto"/>
          <w:sz w:val="24"/>
          <w:highlight w:val="none"/>
        </w:rPr>
        <w:t>附</w:t>
      </w:r>
      <w:r>
        <w:rPr>
          <w:rFonts w:hint="eastAsia" w:ascii="宋体"/>
          <w:b/>
          <w:bCs/>
          <w:color w:val="auto"/>
          <w:sz w:val="24"/>
          <w:highlight w:val="none"/>
          <w:lang w:val="zh-CN"/>
        </w:rPr>
        <w:t>“信用中国”网站下载的完整的信用信息和“中国政府采购网”的查询截图；信息生成时间和截图时间为</w:t>
      </w:r>
      <w:r>
        <w:rPr>
          <w:rFonts w:hint="eastAsia" w:ascii="宋体"/>
          <w:b/>
          <w:bCs/>
          <w:color w:val="auto"/>
          <w:sz w:val="24"/>
          <w:highlight w:val="none"/>
        </w:rPr>
        <w:t>响应文件递交截止时间前10天。</w:t>
      </w:r>
    </w:p>
    <w:p w14:paraId="53F32DB1">
      <w:pPr>
        <w:autoSpaceDE w:val="0"/>
        <w:autoSpaceDN w:val="0"/>
        <w:spacing w:line="360" w:lineRule="auto"/>
        <w:jc w:val="left"/>
        <w:rPr>
          <w:rFonts w:hint="eastAsia" w:ascii="宋体" w:hAnsi="宋体" w:cs="宋体"/>
          <w:b/>
          <w:bCs/>
          <w:color w:val="auto"/>
          <w:kern w:val="0"/>
          <w:sz w:val="24"/>
          <w:highlight w:val="none"/>
          <w:lang w:val="zh-CN"/>
        </w:rPr>
      </w:pPr>
    </w:p>
    <w:p w14:paraId="47F285B4">
      <w:pPr>
        <w:autoSpaceDE w:val="0"/>
        <w:autoSpaceDN w:val="0"/>
        <w:spacing w:line="360" w:lineRule="auto"/>
        <w:jc w:val="left"/>
        <w:rPr>
          <w:rFonts w:hint="eastAsia" w:ascii="宋体" w:hAnsi="宋体" w:cs="宋体"/>
          <w:color w:val="auto"/>
          <w:kern w:val="0"/>
          <w:sz w:val="24"/>
          <w:highlight w:val="none"/>
          <w:lang w:val="zh-CN"/>
        </w:rPr>
      </w:pPr>
    </w:p>
    <w:p w14:paraId="434F3DAA">
      <w:pPr>
        <w:autoSpaceDE w:val="0"/>
        <w:autoSpaceDN w:val="0"/>
        <w:spacing w:line="360" w:lineRule="auto"/>
        <w:jc w:val="left"/>
        <w:rPr>
          <w:rFonts w:hint="eastAsia" w:ascii="宋体" w:hAnsi="宋体" w:cs="宋体"/>
          <w:color w:val="auto"/>
          <w:kern w:val="0"/>
          <w:sz w:val="24"/>
          <w:highlight w:val="none"/>
          <w:lang w:val="zh-CN"/>
        </w:rPr>
      </w:pPr>
    </w:p>
    <w:p w14:paraId="7FB5DB8D">
      <w:pPr>
        <w:autoSpaceDE w:val="0"/>
        <w:autoSpaceDN w:val="0"/>
        <w:spacing w:line="360" w:lineRule="auto"/>
        <w:jc w:val="center"/>
        <w:rPr>
          <w:rFonts w:hint="eastAsia" w:ascii="宋体" w:hAnsi="宋体" w:cs="宋体"/>
          <w:b/>
          <w:bCs/>
          <w:color w:val="auto"/>
          <w:kern w:val="0"/>
          <w:sz w:val="24"/>
          <w:highlight w:val="none"/>
          <w:lang w:val="zh-CN"/>
        </w:rPr>
      </w:pPr>
      <w:r>
        <w:rPr>
          <w:rFonts w:hint="eastAsia" w:ascii="宋体" w:hAnsi="宋体"/>
          <w:b/>
          <w:color w:val="auto"/>
          <w:sz w:val="24"/>
          <w:szCs w:val="32"/>
          <w:highlight w:val="none"/>
        </w:rPr>
        <w:t>供应商：</w:t>
      </w:r>
      <w:r>
        <w:rPr>
          <w:rFonts w:hint="eastAsia" w:ascii="宋体" w:hAnsi="宋体" w:cs="宋体"/>
          <w:b/>
          <w:bCs/>
          <w:color w:val="auto"/>
          <w:kern w:val="0"/>
          <w:sz w:val="24"/>
          <w:highlight w:val="none"/>
          <w:lang w:val="zh-CN"/>
        </w:rPr>
        <w:t xml:space="preserve">           </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 xml:space="preserve">  （公章）</w:t>
      </w:r>
    </w:p>
    <w:p w14:paraId="7098F030">
      <w:pPr>
        <w:autoSpaceDE w:val="0"/>
        <w:autoSpaceDN w:val="0"/>
        <w:spacing w:line="360" w:lineRule="auto"/>
        <w:jc w:val="center"/>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法定代表人或委托代理人：        （签字</w:t>
      </w:r>
      <w:r>
        <w:rPr>
          <w:rFonts w:hint="eastAsia" w:ascii="宋体" w:hAnsi="宋体" w:cs="宋体"/>
          <w:b/>
          <w:bCs/>
          <w:color w:val="auto"/>
          <w:kern w:val="0"/>
          <w:sz w:val="24"/>
          <w:highlight w:val="none"/>
        </w:rPr>
        <w:t>或盖章</w:t>
      </w:r>
      <w:r>
        <w:rPr>
          <w:rFonts w:hint="eastAsia" w:ascii="宋体" w:hAnsi="宋体" w:cs="宋体"/>
          <w:b/>
          <w:bCs/>
          <w:color w:val="auto"/>
          <w:kern w:val="0"/>
          <w:sz w:val="24"/>
          <w:highlight w:val="none"/>
          <w:lang w:val="zh-CN"/>
        </w:rPr>
        <w:t>）</w:t>
      </w:r>
    </w:p>
    <w:p w14:paraId="5A114133">
      <w:pPr>
        <w:autoSpaceDE w:val="0"/>
        <w:autoSpaceDN w:val="0"/>
        <w:spacing w:line="360" w:lineRule="auto"/>
        <w:jc w:val="center"/>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rPr>
        <w:t xml:space="preserve">年 </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 xml:space="preserve">  月  </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 xml:space="preserve"> 日</w:t>
      </w:r>
    </w:p>
    <w:p w14:paraId="1E827DA3">
      <w:pPr>
        <w:tabs>
          <w:tab w:val="left" w:pos="168"/>
        </w:tabs>
        <w:adjustRightInd w:val="0"/>
        <w:ind w:firstLine="480"/>
        <w:textAlignment w:val="baseline"/>
        <w:rPr>
          <w:rFonts w:hint="eastAsia" w:ascii="宋体" w:hAnsi="宋体"/>
          <w:color w:val="auto"/>
          <w:sz w:val="24"/>
          <w:highlight w:val="none"/>
        </w:rPr>
      </w:pPr>
    </w:p>
    <w:p w14:paraId="5A45E11F">
      <w:pPr>
        <w:widowControl/>
        <w:snapToGrid w:val="0"/>
        <w:spacing w:line="360" w:lineRule="auto"/>
        <w:outlineLvl w:val="1"/>
        <w:rPr>
          <w:rFonts w:hint="eastAsia" w:ascii="宋体" w:hAnsi="宋体"/>
          <w:b/>
          <w:bCs/>
          <w:color w:val="auto"/>
          <w:sz w:val="24"/>
          <w:highlight w:val="none"/>
        </w:rPr>
      </w:pPr>
    </w:p>
    <w:bookmarkEnd w:id="444"/>
    <w:p w14:paraId="72670186">
      <w:pPr>
        <w:autoSpaceDE w:val="0"/>
        <w:autoSpaceDN w:val="0"/>
        <w:spacing w:line="360" w:lineRule="auto"/>
        <w:jc w:val="center"/>
        <w:rPr>
          <w:rFonts w:ascii="宋体"/>
          <w:b/>
          <w:color w:val="auto"/>
          <w:sz w:val="28"/>
          <w:szCs w:val="28"/>
          <w:highlight w:val="none"/>
        </w:rPr>
      </w:pPr>
      <w:bookmarkStart w:id="446" w:name="_Toc28726"/>
      <w:r>
        <w:rPr>
          <w:rFonts w:ascii="宋体"/>
          <w:b/>
          <w:color w:val="auto"/>
          <w:sz w:val="28"/>
          <w:szCs w:val="28"/>
          <w:highlight w:val="none"/>
        </w:rPr>
        <w:br w:type="page"/>
      </w:r>
    </w:p>
    <w:p w14:paraId="6C19C8ED">
      <w:pPr>
        <w:rPr>
          <w:rFonts w:hint="eastAsia"/>
          <w:color w:val="auto"/>
          <w:highlight w:val="none"/>
        </w:rPr>
      </w:pPr>
    </w:p>
    <w:p w14:paraId="026A7D8F">
      <w:pPr>
        <w:outlineLvl w:val="1"/>
        <w:rPr>
          <w:rFonts w:hint="eastAsia" w:ascii="宋体" w:eastAsia="宋体" w:cs="Times New Roman"/>
          <w:b/>
          <w:color w:val="auto"/>
          <w:sz w:val="28"/>
          <w:szCs w:val="28"/>
          <w:highlight w:val="none"/>
          <w:lang w:val="en-US" w:eastAsia="zh-CN"/>
        </w:rPr>
      </w:pPr>
      <w:bookmarkStart w:id="447" w:name="_Toc12565"/>
      <w:bookmarkStart w:id="448" w:name="_Toc2783"/>
      <w:r>
        <w:rPr>
          <w:rFonts w:hint="eastAsia" w:ascii="宋体" w:eastAsia="宋体" w:cs="Times New Roman"/>
          <w:b/>
          <w:color w:val="auto"/>
          <w:sz w:val="28"/>
          <w:szCs w:val="28"/>
          <w:highlight w:val="none"/>
        </w:rPr>
        <w:t>附件</w:t>
      </w:r>
      <w:r>
        <w:rPr>
          <w:rFonts w:hint="eastAsia" w:ascii="宋体" w:cs="Times New Roman"/>
          <w:b/>
          <w:color w:val="auto"/>
          <w:sz w:val="28"/>
          <w:szCs w:val="28"/>
          <w:highlight w:val="none"/>
          <w:lang w:val="en-US" w:eastAsia="zh-CN"/>
        </w:rPr>
        <w:t>10</w:t>
      </w:r>
      <w:r>
        <w:rPr>
          <w:rFonts w:hint="eastAsia" w:ascii="宋体" w:eastAsia="宋体" w:cs="Times New Roman"/>
          <w:b/>
          <w:color w:val="auto"/>
          <w:sz w:val="28"/>
          <w:szCs w:val="28"/>
          <w:highlight w:val="none"/>
        </w:rPr>
        <w:t>：磋商保证金</w:t>
      </w:r>
      <w:bookmarkEnd w:id="447"/>
      <w:r>
        <w:rPr>
          <w:rFonts w:hint="eastAsia" w:ascii="宋体" w:eastAsia="宋体" w:cs="Times New Roman"/>
          <w:b/>
          <w:color w:val="auto"/>
          <w:sz w:val="28"/>
          <w:szCs w:val="28"/>
          <w:highlight w:val="none"/>
          <w:lang w:val="en-US" w:eastAsia="zh-CN"/>
        </w:rPr>
        <w:t>证明</w:t>
      </w:r>
      <w:bookmarkEnd w:id="448"/>
    </w:p>
    <w:p w14:paraId="119CEE09">
      <w:pPr>
        <w:spacing w:line="400" w:lineRule="exact"/>
        <w:ind w:firstLine="480"/>
        <w:rPr>
          <w:rFonts w:hint="eastAsia"/>
          <w:color w:val="auto"/>
          <w:highlight w:val="none"/>
        </w:rPr>
      </w:pPr>
    </w:p>
    <w:p w14:paraId="4811FD02">
      <w:pPr>
        <w:autoSpaceDE w:val="0"/>
        <w:autoSpaceDN w:val="0"/>
        <w:spacing w:line="360" w:lineRule="auto"/>
        <w:jc w:val="center"/>
        <w:rPr>
          <w:rFonts w:hint="eastAsia"/>
          <w:b/>
          <w:bCs/>
          <w:color w:val="auto"/>
          <w:sz w:val="36"/>
          <w:szCs w:val="36"/>
          <w:highlight w:val="none"/>
          <w:lang w:val="zh-CN"/>
        </w:rPr>
      </w:pPr>
      <w:r>
        <w:rPr>
          <w:rFonts w:hint="eastAsia"/>
          <w:b/>
          <w:bCs/>
          <w:color w:val="auto"/>
          <w:sz w:val="28"/>
          <w:szCs w:val="28"/>
          <w:highlight w:val="none"/>
        </w:rPr>
        <w:t>磋商</w:t>
      </w:r>
      <w:r>
        <w:rPr>
          <w:rFonts w:hint="eastAsia"/>
          <w:b/>
          <w:bCs/>
          <w:color w:val="auto"/>
          <w:sz w:val="28"/>
          <w:szCs w:val="28"/>
          <w:highlight w:val="none"/>
          <w:lang w:val="zh-CN"/>
        </w:rPr>
        <w:t>保证金证明</w:t>
      </w:r>
    </w:p>
    <w:p w14:paraId="6D483AF3">
      <w:pPr>
        <w:autoSpaceDE w:val="0"/>
        <w:autoSpaceDN w:val="0"/>
        <w:spacing w:line="360" w:lineRule="auto"/>
        <w:rPr>
          <w:rFonts w:hint="eastAsia"/>
          <w:b/>
          <w:bCs/>
          <w:color w:val="auto"/>
          <w:sz w:val="28"/>
          <w:szCs w:val="28"/>
          <w:highlight w:val="none"/>
          <w:lang w:val="zh-CN"/>
        </w:rPr>
      </w:pPr>
    </w:p>
    <w:p w14:paraId="758E69BE">
      <w:pPr>
        <w:autoSpaceDE w:val="0"/>
        <w:autoSpaceDN w:val="0"/>
        <w:spacing w:line="360" w:lineRule="auto"/>
        <w:rPr>
          <w:rFonts w:hint="eastAsia"/>
          <w:b/>
          <w:bCs/>
          <w:color w:val="auto"/>
          <w:sz w:val="24"/>
          <w:szCs w:val="24"/>
          <w:highlight w:val="none"/>
          <w:lang w:val="zh-CN"/>
        </w:rPr>
      </w:pPr>
      <w:r>
        <w:rPr>
          <w:rFonts w:hint="eastAsia"/>
          <w:b/>
          <w:bCs/>
          <w:color w:val="auto"/>
          <w:sz w:val="24"/>
          <w:szCs w:val="24"/>
          <w:highlight w:val="none"/>
          <w:lang w:val="zh-CN"/>
        </w:rPr>
        <w:t>致：</w:t>
      </w:r>
      <w:r>
        <w:rPr>
          <w:rFonts w:hint="eastAsia"/>
          <w:b/>
          <w:bCs/>
          <w:color w:val="auto"/>
          <w:sz w:val="24"/>
          <w:szCs w:val="24"/>
          <w:highlight w:val="none"/>
          <w:u w:val="dashDotHeavy"/>
          <w:lang w:val="zh-CN"/>
        </w:rPr>
        <w:t>采购人或者采购代理机构</w:t>
      </w:r>
    </w:p>
    <w:p w14:paraId="714490CC">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我方为（采购项目名称）项目（采购项目编号为：        ）递交保证金人民币       （大写：人民币        元）已于     年    月    日以</w:t>
      </w:r>
      <w:r>
        <w:rPr>
          <w:rFonts w:hint="eastAsia"/>
          <w:color w:val="auto"/>
          <w:sz w:val="24"/>
          <w:szCs w:val="24"/>
          <w:highlight w:val="none"/>
        </w:rPr>
        <w:t>企业账户</w:t>
      </w:r>
      <w:r>
        <w:rPr>
          <w:rFonts w:hint="eastAsia"/>
          <w:color w:val="auto"/>
          <w:sz w:val="24"/>
          <w:szCs w:val="24"/>
          <w:highlight w:val="none"/>
          <w:lang w:val="zh-CN"/>
        </w:rPr>
        <w:t>转账方式汇入你方账户。</w:t>
      </w:r>
    </w:p>
    <w:p w14:paraId="60B27C32">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附件：保证金交款证明复印件（加盖公章）</w:t>
      </w:r>
    </w:p>
    <w:p w14:paraId="22ADE025">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105DC43F">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户    名：</w:t>
      </w:r>
    </w:p>
    <w:p w14:paraId="2E1153FB">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开户银行：</w:t>
      </w:r>
    </w:p>
    <w:p w14:paraId="777069D9">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开户帐号：</w:t>
      </w:r>
    </w:p>
    <w:p w14:paraId="53B7FF31">
      <w:pPr>
        <w:autoSpaceDE w:val="0"/>
        <w:autoSpaceDN w:val="0"/>
        <w:spacing w:line="360" w:lineRule="auto"/>
        <w:ind w:firstLine="360"/>
        <w:rPr>
          <w:rFonts w:hint="eastAsia"/>
          <w:color w:val="auto"/>
          <w:sz w:val="24"/>
          <w:szCs w:val="24"/>
          <w:highlight w:val="none"/>
          <w:lang w:val="zh-CN"/>
        </w:rPr>
      </w:pPr>
    </w:p>
    <w:p w14:paraId="7459F1E2">
      <w:pPr>
        <w:autoSpaceDE w:val="0"/>
        <w:autoSpaceDN w:val="0"/>
        <w:spacing w:line="360" w:lineRule="auto"/>
        <w:ind w:firstLine="360"/>
        <w:rPr>
          <w:rFonts w:hint="eastAsia"/>
          <w:b/>
          <w:color w:val="auto"/>
          <w:sz w:val="24"/>
          <w:szCs w:val="24"/>
          <w:highlight w:val="none"/>
          <w:lang w:val="zh-CN"/>
        </w:rPr>
      </w:pPr>
      <w:r>
        <w:rPr>
          <w:rFonts w:hint="eastAsia"/>
          <w:b/>
          <w:color w:val="auto"/>
          <w:sz w:val="24"/>
          <w:szCs w:val="24"/>
          <w:highlight w:val="none"/>
          <w:lang w:val="zh-CN"/>
        </w:rPr>
        <w:t>若采用银行保函，则格式自拟</w:t>
      </w:r>
    </w:p>
    <w:p w14:paraId="52D622EE">
      <w:pPr>
        <w:pStyle w:val="34"/>
        <w:ind w:firstLine="210"/>
        <w:rPr>
          <w:rFonts w:hint="eastAsia"/>
          <w:color w:val="auto"/>
          <w:sz w:val="24"/>
          <w:szCs w:val="24"/>
          <w:highlight w:val="none"/>
          <w:lang w:val="zh-CN"/>
        </w:rPr>
      </w:pPr>
    </w:p>
    <w:p w14:paraId="7B0F9741">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供应商：           </w:t>
      </w:r>
      <w:r>
        <w:rPr>
          <w:rFonts w:hint="eastAsia"/>
          <w:b/>
          <w:bCs/>
          <w:color w:val="auto"/>
          <w:sz w:val="24"/>
          <w:szCs w:val="24"/>
          <w:highlight w:val="none"/>
        </w:rPr>
        <w:t xml:space="preserve">           </w:t>
      </w:r>
      <w:r>
        <w:rPr>
          <w:rFonts w:hint="eastAsia"/>
          <w:b/>
          <w:bCs/>
          <w:color w:val="auto"/>
          <w:sz w:val="24"/>
          <w:szCs w:val="24"/>
          <w:highlight w:val="none"/>
          <w:lang w:val="zh-CN"/>
        </w:rPr>
        <w:t xml:space="preserve">  （公章）</w:t>
      </w:r>
    </w:p>
    <w:p w14:paraId="15062362">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法定代表人或委托代理人：        </w:t>
      </w:r>
      <w:r>
        <w:rPr>
          <w:rFonts w:hint="eastAsia" w:hAnsi="Cambria"/>
          <w:b/>
          <w:bCs/>
          <w:color w:val="auto"/>
          <w:sz w:val="24"/>
          <w:szCs w:val="24"/>
          <w:highlight w:val="none"/>
          <w:lang w:val="zh-CN"/>
        </w:rPr>
        <w:t>（签字</w:t>
      </w:r>
      <w:r>
        <w:rPr>
          <w:rFonts w:hint="eastAsia" w:hAnsi="Cambria"/>
          <w:b/>
          <w:bCs/>
          <w:color w:val="auto"/>
          <w:sz w:val="24"/>
          <w:szCs w:val="24"/>
          <w:highlight w:val="none"/>
        </w:rPr>
        <w:t>或盖章</w:t>
      </w:r>
      <w:r>
        <w:rPr>
          <w:rFonts w:hint="eastAsia" w:hAnsi="Cambria"/>
          <w:b/>
          <w:bCs/>
          <w:color w:val="auto"/>
          <w:sz w:val="24"/>
          <w:szCs w:val="24"/>
          <w:highlight w:val="none"/>
          <w:lang w:val="zh-CN"/>
        </w:rPr>
        <w:t>）</w:t>
      </w:r>
    </w:p>
    <w:p w14:paraId="04AEA829">
      <w:pPr>
        <w:wordWrap w:val="0"/>
        <w:jc w:val="right"/>
        <w:rPr>
          <w:rFonts w:hint="default" w:eastAsia="宋体"/>
          <w:color w:val="auto"/>
          <w:sz w:val="24"/>
          <w:szCs w:val="24"/>
          <w:highlight w:val="none"/>
          <w:lang w:val="en-US" w:eastAsia="zh-CN"/>
        </w:rPr>
      </w:pPr>
      <w:r>
        <w:rPr>
          <w:rFonts w:hint="eastAsia"/>
          <w:b/>
          <w:bCs/>
          <w:color w:val="auto"/>
          <w:sz w:val="24"/>
          <w:szCs w:val="24"/>
          <w:highlight w:val="none"/>
          <w:lang w:val="zh-CN"/>
        </w:rPr>
        <w:t xml:space="preserve">年   月  </w:t>
      </w:r>
      <w:r>
        <w:rPr>
          <w:rFonts w:hint="eastAsia"/>
          <w:b/>
          <w:bCs/>
          <w:color w:val="auto"/>
          <w:sz w:val="24"/>
          <w:szCs w:val="24"/>
          <w:highlight w:val="none"/>
        </w:rPr>
        <w:t xml:space="preserve"> </w:t>
      </w:r>
      <w:r>
        <w:rPr>
          <w:rFonts w:hint="eastAsia"/>
          <w:b/>
          <w:bCs/>
          <w:color w:val="auto"/>
          <w:sz w:val="24"/>
          <w:szCs w:val="24"/>
          <w:highlight w:val="none"/>
          <w:lang w:val="zh-CN"/>
        </w:rPr>
        <w:t xml:space="preserve"> 日</w:t>
      </w:r>
      <w:r>
        <w:rPr>
          <w:rFonts w:hint="eastAsia"/>
          <w:b/>
          <w:bCs/>
          <w:color w:val="auto"/>
          <w:sz w:val="24"/>
          <w:szCs w:val="24"/>
          <w:highlight w:val="none"/>
          <w:lang w:val="en-US" w:eastAsia="zh-CN"/>
        </w:rPr>
        <w:t xml:space="preserve">            </w:t>
      </w:r>
    </w:p>
    <w:p w14:paraId="4254467B">
      <w:pPr>
        <w:rPr>
          <w:rFonts w:hint="eastAsia"/>
          <w:color w:val="auto"/>
          <w:highlight w:val="none"/>
        </w:rPr>
      </w:pPr>
      <w:r>
        <w:rPr>
          <w:rFonts w:hint="eastAsia"/>
          <w:color w:val="auto"/>
          <w:highlight w:val="none"/>
        </w:rPr>
        <w:br w:type="page"/>
      </w:r>
    </w:p>
    <w:p w14:paraId="00FFB3E2">
      <w:pPr>
        <w:rPr>
          <w:rFonts w:hint="eastAsia"/>
          <w:color w:val="auto"/>
          <w:highlight w:val="none"/>
        </w:rPr>
      </w:pPr>
    </w:p>
    <w:p w14:paraId="62F32631">
      <w:pPr>
        <w:spacing w:line="360" w:lineRule="auto"/>
        <w:jc w:val="center"/>
        <w:rPr>
          <w:rFonts w:hint="eastAsia" w:ascii="宋体" w:hAnsi="宋体" w:eastAsia="宋体" w:cs="宋体"/>
          <w:b/>
          <w:color w:val="auto"/>
          <w:sz w:val="36"/>
          <w:szCs w:val="36"/>
          <w:highlight w:val="none"/>
        </w:rPr>
      </w:pPr>
      <w:bookmarkStart w:id="449" w:name="_Toc28078199"/>
      <w:bookmarkStart w:id="450" w:name="_Toc29997"/>
      <w:bookmarkStart w:id="451" w:name="_Toc24799"/>
      <w:r>
        <w:rPr>
          <w:rFonts w:hint="eastAsia" w:ascii="宋体" w:hAnsi="宋体" w:eastAsia="宋体" w:cs="宋体"/>
          <w:b/>
          <w:color w:val="auto"/>
          <w:sz w:val="36"/>
          <w:szCs w:val="36"/>
          <w:highlight w:val="none"/>
        </w:rPr>
        <w:t>青海省政府采购项目</w:t>
      </w:r>
    </w:p>
    <w:p w14:paraId="64784047">
      <w:pPr>
        <w:spacing w:line="360" w:lineRule="auto"/>
        <w:ind w:firstLine="98" w:firstLineChars="27"/>
        <w:rPr>
          <w:rFonts w:hint="eastAsia" w:ascii="宋体" w:hAnsi="宋体" w:eastAsia="宋体" w:cs="宋体"/>
          <w:b/>
          <w:color w:val="auto"/>
          <w:sz w:val="36"/>
          <w:szCs w:val="36"/>
          <w:highlight w:val="none"/>
        </w:rPr>
      </w:pPr>
    </w:p>
    <w:p w14:paraId="62722832">
      <w:pPr>
        <w:pStyle w:val="23"/>
        <w:rPr>
          <w:rFonts w:hint="eastAsia" w:ascii="宋体" w:hAnsi="宋体" w:eastAsia="宋体" w:cs="宋体"/>
          <w:b/>
          <w:color w:val="auto"/>
          <w:sz w:val="36"/>
          <w:szCs w:val="36"/>
          <w:highlight w:val="none"/>
        </w:rPr>
      </w:pPr>
    </w:p>
    <w:p w14:paraId="624FE7AC">
      <w:pPr>
        <w:pStyle w:val="23"/>
        <w:rPr>
          <w:rFonts w:hint="eastAsia" w:ascii="宋体" w:hAnsi="宋体" w:eastAsia="宋体" w:cs="宋体"/>
          <w:b/>
          <w:color w:val="auto"/>
          <w:sz w:val="36"/>
          <w:szCs w:val="36"/>
          <w:highlight w:val="none"/>
        </w:rPr>
      </w:pPr>
    </w:p>
    <w:p w14:paraId="3D83CEE9">
      <w:pPr>
        <w:pStyle w:val="23"/>
        <w:rPr>
          <w:rFonts w:hint="eastAsia" w:ascii="宋体" w:hAnsi="宋体" w:eastAsia="宋体" w:cs="宋体"/>
          <w:b/>
          <w:color w:val="auto"/>
          <w:sz w:val="36"/>
          <w:szCs w:val="36"/>
          <w:highlight w:val="none"/>
        </w:rPr>
      </w:pPr>
    </w:p>
    <w:p w14:paraId="24B17F4C">
      <w:pPr>
        <w:pStyle w:val="23"/>
        <w:rPr>
          <w:rFonts w:hint="eastAsia" w:ascii="宋体" w:hAnsi="宋体" w:eastAsia="宋体" w:cs="宋体"/>
          <w:b/>
          <w:color w:val="auto"/>
          <w:sz w:val="36"/>
          <w:szCs w:val="36"/>
          <w:highlight w:val="none"/>
        </w:rPr>
      </w:pPr>
    </w:p>
    <w:p w14:paraId="6616A12C">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响应文件</w:t>
      </w:r>
    </w:p>
    <w:p w14:paraId="5C313BEB">
      <w:pPr>
        <w:autoSpaceDE w:val="0"/>
        <w:autoSpaceDN w:val="0"/>
        <w:spacing w:line="360" w:lineRule="auto"/>
        <w:jc w:val="center"/>
        <w:rPr>
          <w:rFonts w:hint="eastAsia" w:ascii="宋体" w:hAnsi="宋体" w:eastAsia="宋体" w:cs="宋体"/>
          <w:color w:val="auto"/>
          <w:sz w:val="36"/>
          <w:szCs w:val="36"/>
          <w:highlight w:val="none"/>
          <w:lang w:val="zh-CN"/>
        </w:rPr>
      </w:pPr>
      <w:r>
        <w:rPr>
          <w:rFonts w:hint="eastAsia" w:ascii="宋体" w:hAnsi="宋体" w:eastAsia="宋体" w:cs="宋体"/>
          <w:b/>
          <w:bCs/>
          <w:color w:val="auto"/>
          <w:sz w:val="36"/>
          <w:szCs w:val="36"/>
          <w:highlight w:val="none"/>
          <w:lang w:val="zh-CN"/>
        </w:rPr>
        <w:t>（</w:t>
      </w:r>
      <w:r>
        <w:rPr>
          <w:rFonts w:hint="eastAsia" w:ascii="宋体" w:hAnsi="宋体" w:eastAsia="宋体" w:cs="宋体"/>
          <w:b/>
          <w:bCs/>
          <w:color w:val="auto"/>
          <w:sz w:val="36"/>
          <w:szCs w:val="36"/>
          <w:highlight w:val="none"/>
        </w:rPr>
        <w:t>符合性审查及技术商务部分</w:t>
      </w:r>
      <w:r>
        <w:rPr>
          <w:rFonts w:hint="eastAsia" w:ascii="宋体" w:hAnsi="宋体" w:eastAsia="宋体" w:cs="宋体"/>
          <w:b/>
          <w:bCs/>
          <w:color w:val="auto"/>
          <w:sz w:val="36"/>
          <w:szCs w:val="36"/>
          <w:highlight w:val="none"/>
          <w:lang w:val="zh-CN"/>
        </w:rPr>
        <w:t>）</w:t>
      </w:r>
    </w:p>
    <w:p w14:paraId="1BCBB965">
      <w:pPr>
        <w:adjustRightInd w:val="0"/>
        <w:spacing w:line="360" w:lineRule="auto"/>
        <w:jc w:val="center"/>
        <w:textAlignment w:val="baseline"/>
        <w:rPr>
          <w:rFonts w:hint="eastAsia" w:ascii="宋体" w:hAnsi="宋体" w:eastAsia="宋体" w:cs="宋体"/>
          <w:b/>
          <w:bCs/>
          <w:color w:val="auto"/>
          <w:sz w:val="36"/>
          <w:szCs w:val="36"/>
          <w:highlight w:val="none"/>
        </w:rPr>
      </w:pPr>
    </w:p>
    <w:p w14:paraId="77E0BDAE">
      <w:pPr>
        <w:adjustRightInd w:val="0"/>
        <w:spacing w:line="360" w:lineRule="auto"/>
        <w:textAlignment w:val="baseline"/>
        <w:rPr>
          <w:rFonts w:hint="eastAsia" w:ascii="宋体" w:hAnsi="宋体" w:eastAsia="宋体" w:cs="宋体"/>
          <w:b/>
          <w:bCs/>
          <w:color w:val="auto"/>
          <w:sz w:val="32"/>
          <w:szCs w:val="32"/>
          <w:highlight w:val="none"/>
        </w:rPr>
      </w:pPr>
    </w:p>
    <w:p w14:paraId="1D0BD7AA">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采购项目编号：</w:t>
      </w:r>
    </w:p>
    <w:p w14:paraId="139665F1">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采购项目名称：</w:t>
      </w:r>
    </w:p>
    <w:p w14:paraId="2D963635">
      <w:pPr>
        <w:adjustRightInd w:val="0"/>
        <w:spacing w:line="360" w:lineRule="auto"/>
        <w:ind w:left="2530" w:hanging="2249" w:hangingChars="7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包      号：</w:t>
      </w:r>
    </w:p>
    <w:p w14:paraId="43C01684">
      <w:pPr>
        <w:adjustRightInd w:val="0"/>
        <w:spacing w:line="360" w:lineRule="auto"/>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p>
    <w:p w14:paraId="715A64DA">
      <w:pPr>
        <w:spacing w:line="360" w:lineRule="auto"/>
        <w:jc w:val="both"/>
        <w:rPr>
          <w:rFonts w:hint="eastAsia" w:ascii="宋体" w:hAnsi="宋体" w:eastAsia="宋体" w:cs="宋体"/>
          <w:b/>
          <w:bCs/>
          <w:color w:val="auto"/>
          <w:sz w:val="32"/>
          <w:szCs w:val="32"/>
          <w:highlight w:val="none"/>
        </w:rPr>
      </w:pPr>
    </w:p>
    <w:p w14:paraId="5284686E">
      <w:pPr>
        <w:spacing w:line="360" w:lineRule="auto"/>
        <w:jc w:val="both"/>
        <w:rPr>
          <w:rFonts w:hint="eastAsia" w:ascii="宋体" w:hAnsi="宋体" w:cs="宋体"/>
          <w:b/>
          <w:bCs/>
          <w:color w:val="auto"/>
          <w:sz w:val="32"/>
          <w:szCs w:val="32"/>
          <w:highlight w:val="none"/>
        </w:rPr>
      </w:pPr>
    </w:p>
    <w:p w14:paraId="4E3D67DC">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供应商：</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（公章）</w:t>
      </w:r>
    </w:p>
    <w:p w14:paraId="0E007D77">
      <w:pPr>
        <w:spacing w:line="360" w:lineRule="auto"/>
        <w:ind w:firstLine="1606" w:firstLineChars="500"/>
        <w:jc w:val="left"/>
        <w:rPr>
          <w:rFonts w:ascii="宋体"/>
          <w:b/>
          <w:bCs/>
          <w:color w:val="auto"/>
          <w:sz w:val="32"/>
          <w:szCs w:val="32"/>
          <w:highlight w:val="none"/>
        </w:rPr>
      </w:pPr>
      <w:r>
        <w:rPr>
          <w:rFonts w:hint="eastAsia" w:ascii="宋体" w:hAnsi="宋体" w:cs="宋体"/>
          <w:b/>
          <w:bCs/>
          <w:color w:val="auto"/>
          <w:sz w:val="32"/>
          <w:szCs w:val="32"/>
          <w:highlight w:val="none"/>
        </w:rPr>
        <w:t>法定代表人或委托代理人：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ascii="宋体" w:hAnsi="宋体" w:cs="宋体"/>
          <w:color w:val="auto"/>
          <w:sz w:val="28"/>
          <w:szCs w:val="28"/>
          <w:highlight w:val="none"/>
          <w:u w:val="single"/>
        </w:rPr>
        <w:t xml:space="preserve">  </w:t>
      </w:r>
      <w:r>
        <w:rPr>
          <w:rFonts w:hint="eastAsia" w:ascii="宋体" w:hAnsi="宋体" w:cs="宋体"/>
          <w:b/>
          <w:bCs/>
          <w:color w:val="auto"/>
          <w:sz w:val="32"/>
          <w:szCs w:val="32"/>
          <w:highlight w:val="none"/>
        </w:rPr>
        <w:t>（签字或盖章）</w:t>
      </w:r>
    </w:p>
    <w:p w14:paraId="3F50CF32">
      <w:pPr>
        <w:widowControl/>
        <w:snapToGrid w:val="0"/>
        <w:spacing w:line="360" w:lineRule="auto"/>
        <w:outlineLvl w:val="1"/>
        <w:rPr>
          <w:rFonts w:hint="eastAsia" w:ascii="宋体"/>
          <w:b/>
          <w:color w:val="auto"/>
          <w:sz w:val="28"/>
          <w:szCs w:val="28"/>
          <w:highlight w:val="none"/>
        </w:rPr>
      </w:pPr>
    </w:p>
    <w:p w14:paraId="2ED9E9E8">
      <w:pPr>
        <w:wordWrap w:val="0"/>
        <w:spacing w:line="360" w:lineRule="auto"/>
        <w:jc w:val="center"/>
        <w:rPr>
          <w:rFonts w:ascii="宋体"/>
          <w:b/>
          <w:bCs/>
          <w:color w:val="auto"/>
          <w:sz w:val="32"/>
          <w:szCs w:val="32"/>
          <w:highlight w:val="none"/>
        </w:rPr>
      </w:pPr>
    </w:p>
    <w:p w14:paraId="179F8728">
      <w:pPr>
        <w:wordWrap w:val="0"/>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年</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月</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日</w:t>
      </w:r>
    </w:p>
    <w:p w14:paraId="4F17CBA0">
      <w:pPr>
        <w:rPr>
          <w:rFonts w:hint="eastAsia" w:ascii="宋体" w:eastAsia="宋体" w:cs="Times New Roman"/>
          <w:b/>
          <w:color w:val="auto"/>
          <w:sz w:val="28"/>
          <w:szCs w:val="28"/>
          <w:highlight w:val="none"/>
        </w:rPr>
      </w:pPr>
      <w:r>
        <w:rPr>
          <w:rFonts w:hint="eastAsia" w:ascii="宋体" w:eastAsia="宋体" w:cs="Times New Roman"/>
          <w:b/>
          <w:color w:val="auto"/>
          <w:sz w:val="28"/>
          <w:szCs w:val="28"/>
          <w:highlight w:val="none"/>
        </w:rPr>
        <w:br w:type="page"/>
      </w:r>
    </w:p>
    <w:p w14:paraId="3D60EBAE">
      <w:pPr>
        <w:widowControl/>
        <w:snapToGrid w:val="0"/>
        <w:spacing w:line="360" w:lineRule="auto"/>
        <w:outlineLvl w:val="1"/>
        <w:rPr>
          <w:rFonts w:hint="eastAsia" w:ascii="宋体" w:eastAsia="宋体" w:cs="Times New Roman"/>
          <w:b/>
          <w:color w:val="auto"/>
          <w:sz w:val="28"/>
          <w:szCs w:val="28"/>
          <w:highlight w:val="none"/>
        </w:rPr>
      </w:pPr>
      <w:bookmarkStart w:id="452" w:name="_Toc20270"/>
      <w:r>
        <w:rPr>
          <w:rFonts w:hint="eastAsia" w:ascii="宋体" w:eastAsia="宋体" w:cs="Times New Roman"/>
          <w:b/>
          <w:color w:val="auto"/>
          <w:sz w:val="28"/>
          <w:szCs w:val="28"/>
          <w:highlight w:val="none"/>
        </w:rPr>
        <w:t>附件</w:t>
      </w:r>
      <w:bookmarkStart w:id="453" w:name="_Toc325726038"/>
      <w:bookmarkStart w:id="454" w:name="_Toc376936769"/>
      <w:r>
        <w:rPr>
          <w:rFonts w:hint="eastAsia" w:ascii="宋体" w:cs="Times New Roman"/>
          <w:b/>
          <w:color w:val="auto"/>
          <w:sz w:val="28"/>
          <w:szCs w:val="28"/>
          <w:highlight w:val="none"/>
          <w:lang w:val="en-US" w:eastAsia="zh-CN"/>
        </w:rPr>
        <w:t>11</w:t>
      </w:r>
      <w:r>
        <w:rPr>
          <w:rFonts w:hint="eastAsia" w:ascii="宋体" w:eastAsia="宋体" w:cs="Times New Roman"/>
          <w:b/>
          <w:color w:val="auto"/>
          <w:sz w:val="28"/>
          <w:szCs w:val="28"/>
          <w:highlight w:val="none"/>
        </w:rPr>
        <w:t>：</w:t>
      </w:r>
      <w:bookmarkEnd w:id="453"/>
      <w:bookmarkEnd w:id="454"/>
      <w:r>
        <w:rPr>
          <w:rFonts w:hint="eastAsia" w:ascii="宋体" w:eastAsia="宋体" w:cs="Times New Roman"/>
          <w:b/>
          <w:color w:val="auto"/>
          <w:sz w:val="28"/>
          <w:szCs w:val="28"/>
          <w:highlight w:val="none"/>
        </w:rPr>
        <w:t>竞争性磋商首次报价表</w:t>
      </w:r>
      <w:bookmarkEnd w:id="449"/>
      <w:bookmarkEnd w:id="450"/>
      <w:bookmarkEnd w:id="451"/>
      <w:bookmarkEnd w:id="452"/>
    </w:p>
    <w:p w14:paraId="46ED0111">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竞争性磋商首次报价表</w:t>
      </w:r>
    </w:p>
    <w:p w14:paraId="71DEBE47">
      <w:pPr>
        <w:spacing w:line="360" w:lineRule="auto"/>
        <w:ind w:right="480" w:firstLine="6720" w:firstLineChars="2800"/>
        <w:jc w:val="left"/>
        <w:rPr>
          <w:rFonts w:hint="eastAsia" w:ascii="宋体" w:hAnsi="宋体"/>
          <w:b/>
          <w:color w:val="auto"/>
          <w:sz w:val="24"/>
          <w:highlight w:val="none"/>
        </w:rPr>
      </w:pPr>
      <w:r>
        <w:rPr>
          <w:rFonts w:hint="eastAsia" w:ascii="宋体" w:hAnsi="宋体"/>
          <w:color w:val="auto"/>
          <w:sz w:val="24"/>
          <w:highlight w:val="none"/>
        </w:rPr>
        <w:t>单位：</w:t>
      </w:r>
      <w:r>
        <w:rPr>
          <w:rFonts w:hint="eastAsia" w:ascii="宋体" w:hAnsi="宋体"/>
          <w:bCs/>
          <w:color w:val="auto"/>
          <w:sz w:val="24"/>
          <w:highlight w:val="none"/>
        </w:rPr>
        <w:t>人民币(元)</w:t>
      </w:r>
    </w:p>
    <w:tbl>
      <w:tblPr>
        <w:tblStyle w:val="36"/>
        <w:tblpPr w:leftFromText="180" w:rightFromText="180" w:vertAnchor="text" w:horzAnchor="margin" w:tblpXSpec="left" w:tblpY="147"/>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2040"/>
        <w:gridCol w:w="1533"/>
      </w:tblGrid>
      <w:tr w14:paraId="6B5C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093" w:type="dxa"/>
            <w:vAlign w:val="center"/>
          </w:tcPr>
          <w:p w14:paraId="4D1F9C45">
            <w:pPr>
              <w:adjustRightInd w:val="0"/>
              <w:spacing w:line="360" w:lineRule="auto"/>
              <w:jc w:val="center"/>
              <w:textAlignment w:val="baseline"/>
              <w:rPr>
                <w:rFonts w:hint="default" w:ascii="宋体" w:hAnsi="宋体" w:eastAsia="宋体"/>
                <w:b/>
                <w:color w:val="auto"/>
                <w:sz w:val="24"/>
                <w:highlight w:val="none"/>
                <w:lang w:val="en-US" w:eastAsia="zh-CN"/>
              </w:rPr>
            </w:pPr>
            <w:r>
              <w:rPr>
                <w:rFonts w:hint="eastAsia" w:ascii="宋体" w:hAnsi="宋体"/>
                <w:b/>
                <w:color w:val="auto"/>
                <w:sz w:val="24"/>
                <w:highlight w:val="none"/>
              </w:rPr>
              <w:t>项目名称</w:t>
            </w:r>
            <w:r>
              <w:rPr>
                <w:rFonts w:hint="eastAsia" w:ascii="宋体" w:hAnsi="宋体"/>
                <w:b/>
                <w:color w:val="auto"/>
                <w:sz w:val="24"/>
                <w:highlight w:val="none"/>
                <w:lang w:val="en-US" w:eastAsia="zh-CN"/>
              </w:rPr>
              <w:t>及包号</w:t>
            </w:r>
          </w:p>
        </w:tc>
        <w:tc>
          <w:tcPr>
            <w:tcW w:w="4111" w:type="dxa"/>
            <w:vAlign w:val="center"/>
          </w:tcPr>
          <w:p w14:paraId="5BBA3AD7">
            <w:pPr>
              <w:adjustRightInd w:val="0"/>
              <w:spacing w:line="360" w:lineRule="auto"/>
              <w:jc w:val="center"/>
              <w:textAlignment w:val="baseline"/>
              <w:rPr>
                <w:rFonts w:hint="eastAsia" w:ascii="宋体" w:hAnsi="宋体"/>
                <w:b/>
                <w:color w:val="auto"/>
                <w:sz w:val="24"/>
                <w:highlight w:val="none"/>
              </w:rPr>
            </w:pPr>
            <w:r>
              <w:rPr>
                <w:rFonts w:hint="eastAsia" w:ascii="宋体" w:hAnsi="宋体"/>
                <w:b/>
                <w:color w:val="auto"/>
                <w:sz w:val="24"/>
                <w:highlight w:val="none"/>
              </w:rPr>
              <w:t>竞争性磋商首次报价</w:t>
            </w:r>
          </w:p>
        </w:tc>
        <w:tc>
          <w:tcPr>
            <w:tcW w:w="2040" w:type="dxa"/>
            <w:vAlign w:val="center"/>
          </w:tcPr>
          <w:p w14:paraId="6FB59891">
            <w:pPr>
              <w:adjustRightInd w:val="0"/>
              <w:spacing w:line="360" w:lineRule="auto"/>
              <w:jc w:val="center"/>
              <w:textAlignment w:val="baseline"/>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交货期</w:t>
            </w:r>
          </w:p>
        </w:tc>
        <w:tc>
          <w:tcPr>
            <w:tcW w:w="1533" w:type="dxa"/>
            <w:vAlign w:val="center"/>
          </w:tcPr>
          <w:p w14:paraId="6CBE57D7">
            <w:pPr>
              <w:adjustRightInd w:val="0"/>
              <w:spacing w:line="360" w:lineRule="auto"/>
              <w:jc w:val="center"/>
              <w:textAlignment w:val="baseline"/>
              <w:rPr>
                <w:rFonts w:hint="eastAsia" w:ascii="宋体" w:hAnsi="宋体"/>
                <w:b/>
                <w:color w:val="auto"/>
                <w:sz w:val="24"/>
                <w:highlight w:val="none"/>
              </w:rPr>
            </w:pPr>
            <w:r>
              <w:rPr>
                <w:rFonts w:hint="eastAsia" w:ascii="宋体" w:hAnsi="宋体"/>
                <w:b/>
                <w:color w:val="auto"/>
                <w:sz w:val="24"/>
                <w:highlight w:val="none"/>
              </w:rPr>
              <w:t>备注</w:t>
            </w:r>
          </w:p>
        </w:tc>
      </w:tr>
      <w:tr w14:paraId="0E17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vAlign w:val="center"/>
          </w:tcPr>
          <w:p w14:paraId="0600AF5E">
            <w:pPr>
              <w:adjustRightInd w:val="0"/>
              <w:spacing w:line="360" w:lineRule="auto"/>
              <w:textAlignment w:val="baseline"/>
              <w:rPr>
                <w:rFonts w:hint="eastAsia" w:ascii="宋体" w:hAnsi="宋体"/>
                <w:b/>
                <w:bCs/>
                <w:color w:val="auto"/>
                <w:sz w:val="24"/>
                <w:highlight w:val="none"/>
              </w:rPr>
            </w:pPr>
          </w:p>
        </w:tc>
        <w:tc>
          <w:tcPr>
            <w:tcW w:w="4111" w:type="dxa"/>
            <w:vAlign w:val="center"/>
          </w:tcPr>
          <w:p w14:paraId="0A505742">
            <w:pPr>
              <w:adjustRightIn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rPr>
              <w:t>大写：</w:t>
            </w:r>
          </w:p>
        </w:tc>
        <w:tc>
          <w:tcPr>
            <w:tcW w:w="2040" w:type="dxa"/>
            <w:vMerge w:val="restart"/>
          </w:tcPr>
          <w:p w14:paraId="171CEAAB">
            <w:pPr>
              <w:adjustRightInd w:val="0"/>
              <w:spacing w:line="360" w:lineRule="auto"/>
              <w:textAlignment w:val="baseline"/>
              <w:rPr>
                <w:rFonts w:hint="eastAsia" w:ascii="宋体" w:hAnsi="宋体"/>
                <w:b/>
                <w:color w:val="auto"/>
                <w:sz w:val="24"/>
                <w:highlight w:val="none"/>
              </w:rPr>
            </w:pPr>
          </w:p>
        </w:tc>
        <w:tc>
          <w:tcPr>
            <w:tcW w:w="1533" w:type="dxa"/>
            <w:vMerge w:val="restart"/>
          </w:tcPr>
          <w:p w14:paraId="0D39F5F4">
            <w:pPr>
              <w:adjustRightInd w:val="0"/>
              <w:spacing w:line="360" w:lineRule="auto"/>
              <w:textAlignment w:val="baseline"/>
              <w:rPr>
                <w:rFonts w:hint="eastAsia" w:ascii="宋体" w:hAnsi="宋体"/>
                <w:b/>
                <w:color w:val="auto"/>
                <w:sz w:val="24"/>
                <w:highlight w:val="none"/>
              </w:rPr>
            </w:pPr>
          </w:p>
        </w:tc>
      </w:tr>
      <w:tr w14:paraId="0E81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vAlign w:val="center"/>
          </w:tcPr>
          <w:p w14:paraId="2E229EC4">
            <w:pPr>
              <w:adjustRightInd w:val="0"/>
              <w:spacing w:line="360" w:lineRule="auto"/>
              <w:ind w:firstLine="482"/>
              <w:textAlignment w:val="baseline"/>
              <w:rPr>
                <w:rFonts w:hint="eastAsia" w:ascii="宋体" w:hAnsi="宋体"/>
                <w:b/>
                <w:bCs/>
                <w:color w:val="auto"/>
                <w:sz w:val="24"/>
                <w:highlight w:val="none"/>
              </w:rPr>
            </w:pPr>
          </w:p>
        </w:tc>
        <w:tc>
          <w:tcPr>
            <w:tcW w:w="4111" w:type="dxa"/>
            <w:vAlign w:val="center"/>
          </w:tcPr>
          <w:p w14:paraId="25D2BC43">
            <w:pPr>
              <w:adjustRightIn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rPr>
              <w:t>小写：</w:t>
            </w:r>
          </w:p>
        </w:tc>
        <w:tc>
          <w:tcPr>
            <w:tcW w:w="2040" w:type="dxa"/>
            <w:vMerge w:val="continue"/>
          </w:tcPr>
          <w:p w14:paraId="7EB3F4BA">
            <w:pPr>
              <w:adjustRightInd w:val="0"/>
              <w:spacing w:line="360" w:lineRule="auto"/>
              <w:textAlignment w:val="baseline"/>
              <w:rPr>
                <w:rFonts w:hint="eastAsia" w:ascii="宋体" w:hAnsi="宋体"/>
                <w:b/>
                <w:color w:val="auto"/>
                <w:sz w:val="24"/>
                <w:highlight w:val="none"/>
              </w:rPr>
            </w:pPr>
          </w:p>
        </w:tc>
        <w:tc>
          <w:tcPr>
            <w:tcW w:w="1533" w:type="dxa"/>
            <w:vMerge w:val="continue"/>
          </w:tcPr>
          <w:p w14:paraId="230DF162">
            <w:pPr>
              <w:adjustRightInd w:val="0"/>
              <w:spacing w:line="360" w:lineRule="auto"/>
              <w:textAlignment w:val="baseline"/>
              <w:rPr>
                <w:rFonts w:hint="eastAsia" w:ascii="宋体" w:hAnsi="宋体"/>
                <w:b/>
                <w:color w:val="auto"/>
                <w:sz w:val="24"/>
                <w:highlight w:val="none"/>
              </w:rPr>
            </w:pPr>
          </w:p>
        </w:tc>
      </w:tr>
      <w:tr w14:paraId="0BAD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777" w:type="dxa"/>
            <w:gridSpan w:val="4"/>
            <w:vAlign w:val="center"/>
          </w:tcPr>
          <w:p w14:paraId="629585D7">
            <w:pPr>
              <w:adjustRightIn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rPr>
              <w:t>其他承诺及需要说明的事项：</w:t>
            </w:r>
          </w:p>
        </w:tc>
      </w:tr>
    </w:tbl>
    <w:p w14:paraId="2783DBAD">
      <w:pPr>
        <w:adjustRightInd w:val="0"/>
        <w:spacing w:line="360" w:lineRule="auto"/>
        <w:ind w:firstLine="426" w:firstLineChars="177"/>
        <w:textAlignment w:val="baseline"/>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1、填写此表时不得改变表格形式。</w:t>
      </w:r>
    </w:p>
    <w:p w14:paraId="4AA4768B">
      <w:pPr>
        <w:adjustRightInd w:val="0"/>
        <w:spacing w:line="360" w:lineRule="auto"/>
        <w:ind w:firstLine="900" w:firstLineChars="375"/>
        <w:textAlignment w:val="baseline"/>
        <w:rPr>
          <w:rFonts w:hint="eastAsia" w:ascii="宋体" w:hAnsi="宋体"/>
          <w:color w:val="auto"/>
          <w:sz w:val="24"/>
          <w:highlight w:val="none"/>
          <w:lang w:val="zh-CN" w:eastAsia="zh-CN"/>
        </w:rPr>
      </w:pPr>
      <w:r>
        <w:rPr>
          <w:rFonts w:hint="eastAsia" w:ascii="宋体" w:hAnsi="宋体"/>
          <w:color w:val="auto"/>
          <w:sz w:val="24"/>
          <w:highlight w:val="none"/>
        </w:rPr>
        <w:t>2、磋商</w:t>
      </w:r>
      <w:r>
        <w:rPr>
          <w:rFonts w:hint="eastAsia" w:ascii="宋体" w:hAnsi="宋体"/>
          <w:color w:val="auto"/>
          <w:sz w:val="24"/>
          <w:highlight w:val="none"/>
          <w:lang w:val="zh-CN"/>
        </w:rPr>
        <w:t>报价为</w:t>
      </w:r>
      <w:r>
        <w:rPr>
          <w:rFonts w:hint="eastAsia" w:ascii="宋体" w:hAnsi="宋体"/>
          <w:color w:val="auto"/>
          <w:sz w:val="24"/>
          <w:highlight w:val="none"/>
        </w:rPr>
        <w:t>磋商</w:t>
      </w:r>
      <w:r>
        <w:rPr>
          <w:rFonts w:hint="eastAsia" w:ascii="宋体" w:hAnsi="宋体"/>
          <w:color w:val="auto"/>
          <w:sz w:val="24"/>
          <w:highlight w:val="none"/>
          <w:lang w:val="zh-CN"/>
        </w:rPr>
        <w:t>总价。</w:t>
      </w:r>
      <w:r>
        <w:rPr>
          <w:rFonts w:hint="eastAsia" w:ascii="宋体" w:hAnsi="宋体"/>
          <w:color w:val="auto"/>
          <w:sz w:val="24"/>
          <w:highlight w:val="none"/>
        </w:rPr>
        <w:t>磋商</w:t>
      </w:r>
      <w:r>
        <w:rPr>
          <w:rFonts w:hint="eastAsia" w:ascii="宋体" w:hAnsi="宋体"/>
          <w:color w:val="auto"/>
          <w:sz w:val="24"/>
          <w:highlight w:val="none"/>
          <w:lang w:val="zh-CN"/>
        </w:rPr>
        <w:t>报价必须包括：产品费、验收费、手续费、包装费、运输费、保险费、安装调试费、培训费、售前、售中、售后服务费、成交服务费、税金及不可预见费等全部费用</w:t>
      </w:r>
    </w:p>
    <w:p w14:paraId="396870C1">
      <w:pPr>
        <w:adjustRightInd w:val="0"/>
        <w:spacing w:line="360" w:lineRule="auto"/>
        <w:ind w:firstLine="900" w:firstLineChars="375"/>
        <w:textAlignment w:val="baseline"/>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交货期</w:t>
      </w:r>
      <w:r>
        <w:rPr>
          <w:rFonts w:hint="eastAsia" w:ascii="宋体" w:hAnsi="宋体"/>
          <w:color w:val="auto"/>
          <w:sz w:val="24"/>
          <w:highlight w:val="none"/>
        </w:rPr>
        <w:t>”是指项目的具体实施期限。</w:t>
      </w:r>
    </w:p>
    <w:p w14:paraId="41968527">
      <w:pPr>
        <w:adjustRightInd w:val="0"/>
        <w:spacing w:line="360" w:lineRule="auto"/>
        <w:ind w:firstLine="900" w:firstLineChars="375"/>
        <w:textAlignment w:val="baseline"/>
        <w:rPr>
          <w:rFonts w:hint="eastAsia" w:ascii="宋体" w:hAnsi="宋体"/>
          <w:color w:val="auto"/>
          <w:sz w:val="24"/>
          <w:highlight w:val="none"/>
        </w:rPr>
      </w:pPr>
      <w:r>
        <w:rPr>
          <w:rFonts w:hint="eastAsia" w:ascii="宋体" w:hAnsi="宋体"/>
          <w:color w:val="auto"/>
          <w:sz w:val="24"/>
          <w:highlight w:val="none"/>
        </w:rPr>
        <w:t>4、除在</w:t>
      </w:r>
      <w:r>
        <w:rPr>
          <w:rFonts w:hint="eastAsia" w:ascii="宋体" w:hAnsi="宋体"/>
          <w:color w:val="auto"/>
          <w:sz w:val="24"/>
          <w:highlight w:val="none"/>
          <w:lang w:eastAsia="zh-CN"/>
        </w:rPr>
        <w:t>响应文件</w:t>
      </w:r>
      <w:r>
        <w:rPr>
          <w:rFonts w:hint="eastAsia" w:ascii="宋体" w:hAnsi="宋体"/>
          <w:color w:val="auto"/>
          <w:sz w:val="24"/>
          <w:highlight w:val="none"/>
        </w:rPr>
        <w:t>中编制此表以外，</w:t>
      </w:r>
      <w:r>
        <w:rPr>
          <w:rFonts w:hint="eastAsia" w:ascii="宋体" w:hAnsi="宋体"/>
          <w:color w:val="auto"/>
          <w:sz w:val="24"/>
          <w:highlight w:val="none"/>
          <w:lang w:eastAsia="zh-CN"/>
        </w:rPr>
        <w:t>供应商</w:t>
      </w:r>
      <w:r>
        <w:rPr>
          <w:rFonts w:hint="eastAsia" w:ascii="宋体" w:hAnsi="宋体"/>
          <w:color w:val="auto"/>
          <w:sz w:val="24"/>
          <w:highlight w:val="none"/>
        </w:rPr>
        <w:t>应在政采云平台（https://www.zcygov.cn/）中进行网上报价，网上报价应和此表报价一致，否则以网上报价为准，不接受者投标无效。</w:t>
      </w:r>
    </w:p>
    <w:p w14:paraId="78EB161F">
      <w:pPr>
        <w:rPr>
          <w:rFonts w:hint="eastAsia" w:ascii="宋体" w:hAnsi="宋体"/>
          <w:color w:val="auto"/>
          <w:highlight w:val="none"/>
        </w:rPr>
      </w:pPr>
    </w:p>
    <w:p w14:paraId="6B87DCF0">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color w:val="auto"/>
          <w:sz w:val="24"/>
          <w:szCs w:val="32"/>
          <w:highlight w:val="none"/>
        </w:rPr>
        <w:t>供应商：</w:t>
      </w:r>
      <w:r>
        <w:rPr>
          <w:rFonts w:hint="eastAsia" w:ascii="宋体" w:hAnsi="宋体"/>
          <w:b/>
          <w:bCs/>
          <w:color w:val="auto"/>
          <w:sz w:val="24"/>
          <w:highlight w:val="none"/>
        </w:rPr>
        <w:t xml:space="preserve">       （公章）</w:t>
      </w:r>
    </w:p>
    <w:p w14:paraId="34635F8D">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bCs/>
          <w:color w:val="auto"/>
          <w:sz w:val="24"/>
          <w:highlight w:val="none"/>
        </w:rPr>
        <w:t>法定代表人或委托代理人：       （签字或盖章）</w:t>
      </w:r>
    </w:p>
    <w:p w14:paraId="267D7F2E">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bCs/>
          <w:color w:val="auto"/>
          <w:sz w:val="24"/>
          <w:highlight w:val="none"/>
        </w:rPr>
        <w:t>年  月  日</w:t>
      </w:r>
    </w:p>
    <w:p w14:paraId="5C103F45">
      <w:pPr>
        <w:rPr>
          <w:rFonts w:hint="eastAsia"/>
          <w:color w:val="auto"/>
          <w:highlight w:val="none"/>
        </w:rPr>
      </w:pPr>
    </w:p>
    <w:p w14:paraId="43797068">
      <w:pPr>
        <w:rPr>
          <w:rFonts w:hint="eastAsia"/>
          <w:color w:val="auto"/>
          <w:highlight w:val="none"/>
        </w:rPr>
      </w:pPr>
    </w:p>
    <w:p w14:paraId="0CD581F9">
      <w:pPr>
        <w:rPr>
          <w:rFonts w:hint="eastAsia"/>
          <w:color w:val="auto"/>
          <w:highlight w:val="none"/>
        </w:rPr>
      </w:pPr>
    </w:p>
    <w:p w14:paraId="2298486E">
      <w:pPr>
        <w:rPr>
          <w:rFonts w:hint="eastAsia" w:ascii="宋体" w:eastAsia="宋体" w:cs="Times New Roman"/>
          <w:b/>
          <w:color w:val="auto"/>
          <w:sz w:val="28"/>
          <w:szCs w:val="28"/>
          <w:highlight w:val="none"/>
          <w:lang w:val="en-US" w:eastAsia="zh-CN"/>
        </w:rPr>
      </w:pPr>
      <w:r>
        <w:rPr>
          <w:rFonts w:hint="eastAsia" w:ascii="宋体" w:eastAsia="宋体" w:cs="Times New Roman"/>
          <w:b/>
          <w:color w:val="auto"/>
          <w:sz w:val="28"/>
          <w:szCs w:val="28"/>
          <w:highlight w:val="none"/>
          <w:lang w:val="en-US" w:eastAsia="zh-CN"/>
        </w:rPr>
        <w:br w:type="page"/>
      </w:r>
    </w:p>
    <w:p w14:paraId="7BDE8850">
      <w:pPr>
        <w:widowControl/>
        <w:snapToGrid w:val="0"/>
        <w:spacing w:line="360" w:lineRule="auto"/>
        <w:outlineLvl w:val="1"/>
        <w:rPr>
          <w:rFonts w:hint="eastAsia" w:ascii="宋体" w:eastAsia="宋体" w:cs="Times New Roman"/>
          <w:b/>
          <w:color w:val="auto"/>
          <w:sz w:val="28"/>
          <w:szCs w:val="28"/>
          <w:highlight w:val="none"/>
          <w:lang w:val="en-US" w:eastAsia="zh-CN"/>
        </w:rPr>
      </w:pPr>
      <w:bookmarkStart w:id="455" w:name="_Toc28603"/>
      <w:r>
        <w:rPr>
          <w:rFonts w:hint="eastAsia" w:ascii="宋体" w:eastAsia="宋体" w:cs="Times New Roman"/>
          <w:b/>
          <w:color w:val="auto"/>
          <w:sz w:val="28"/>
          <w:szCs w:val="28"/>
          <w:highlight w:val="none"/>
          <w:lang w:val="en-US" w:eastAsia="zh-CN"/>
        </w:rPr>
        <w:t>附件1</w:t>
      </w:r>
      <w:r>
        <w:rPr>
          <w:rFonts w:hint="eastAsia" w:ascii="宋体" w:cs="Times New Roman"/>
          <w:b/>
          <w:color w:val="auto"/>
          <w:sz w:val="28"/>
          <w:szCs w:val="28"/>
          <w:highlight w:val="none"/>
          <w:lang w:val="en-US" w:eastAsia="zh-CN"/>
        </w:rPr>
        <w:t>2</w:t>
      </w:r>
      <w:r>
        <w:rPr>
          <w:rFonts w:hint="eastAsia" w:ascii="宋体" w:eastAsia="宋体" w:cs="Times New Roman"/>
          <w:b/>
          <w:color w:val="auto"/>
          <w:sz w:val="28"/>
          <w:szCs w:val="28"/>
          <w:highlight w:val="none"/>
          <w:lang w:val="en-US" w:eastAsia="zh-CN"/>
        </w:rPr>
        <w:t>：</w:t>
      </w:r>
      <w:r>
        <w:rPr>
          <w:rFonts w:hint="eastAsia" w:ascii="宋体" w:eastAsia="宋体" w:cs="Times New Roman"/>
          <w:b/>
          <w:color w:val="auto"/>
          <w:sz w:val="28"/>
          <w:szCs w:val="28"/>
          <w:highlight w:val="none"/>
          <w:lang w:val="zh-CN"/>
        </w:rPr>
        <w:t>分项报价表</w:t>
      </w:r>
      <w:bookmarkEnd w:id="455"/>
    </w:p>
    <w:p w14:paraId="09A7C58D">
      <w:pPr>
        <w:adjustRightInd w:val="0"/>
        <w:snapToGrid w:val="0"/>
        <w:spacing w:line="440" w:lineRule="exact"/>
        <w:ind w:left="8152" w:hanging="6960" w:hangingChars="2900"/>
        <w:jc w:val="center"/>
        <w:rPr>
          <w:rFonts w:hint="eastAsia" w:ascii="宋体" w:hAnsi="宋体" w:eastAsia="宋体" w:cs="宋体"/>
          <w:b/>
          <w:bCs/>
          <w:color w:val="auto"/>
          <w:kern w:val="0"/>
          <w:sz w:val="28"/>
          <w:szCs w:val="28"/>
          <w:highlight w:val="none"/>
          <w:lang w:val="zh-CN"/>
        </w:rPr>
      </w:pPr>
      <w:r>
        <w:rPr>
          <w:rFonts w:ascii="宋体" w:hAnsi="Cambria" w:cs="宋体"/>
          <w:color w:val="auto"/>
          <w:kern w:val="0"/>
          <w:sz w:val="24"/>
          <w:highlight w:val="none"/>
          <w:lang w:val="zh-CN"/>
        </w:rPr>
        <w:t xml:space="preserve"> </w:t>
      </w:r>
      <w:r>
        <w:rPr>
          <w:rFonts w:hint="eastAsia" w:ascii="宋体" w:hAnsi="宋体" w:eastAsia="宋体" w:cs="宋体"/>
          <w:b/>
          <w:bCs/>
          <w:color w:val="auto"/>
          <w:kern w:val="0"/>
          <w:sz w:val="28"/>
          <w:szCs w:val="28"/>
          <w:highlight w:val="none"/>
          <w:lang w:val="zh-CN"/>
        </w:rPr>
        <w:t>分项报价表</w:t>
      </w:r>
    </w:p>
    <w:p w14:paraId="39876CD0">
      <w:pPr>
        <w:autoSpaceDE w:val="0"/>
        <w:autoSpaceDN w:val="0"/>
        <w:snapToGrid w:val="0"/>
        <w:spacing w:line="360" w:lineRule="auto"/>
        <w:ind w:firstLine="422" w:firstLineChars="200"/>
        <w:rPr>
          <w:rFonts w:hint="eastAsia" w:ascii="宋体" w:eastAsia="宋体"/>
          <w:color w:val="auto"/>
          <w:highlight w:val="none"/>
          <w:lang w:val="en-US" w:eastAsia="zh-CN"/>
        </w:rPr>
      </w:pPr>
      <w:r>
        <w:rPr>
          <w:rFonts w:hint="eastAsia" w:ascii="宋体"/>
          <w:b/>
          <w:color w:val="auto"/>
          <w:highlight w:val="none"/>
          <w:lang w:eastAsia="zh-CN"/>
        </w:rPr>
        <w:t>供应商</w:t>
      </w:r>
      <w:r>
        <w:rPr>
          <w:rFonts w:hint="eastAsia" w:ascii="宋体"/>
          <w:b/>
          <w:color w:val="auto"/>
          <w:highlight w:val="none"/>
        </w:rPr>
        <w:t>名称：</w:t>
      </w:r>
      <w:r>
        <w:rPr>
          <w:rFonts w:ascii="宋体"/>
          <w:b/>
          <w:color w:val="auto"/>
          <w:highlight w:val="none"/>
        </w:rPr>
        <w:t xml:space="preserve">                                              </w:t>
      </w:r>
      <w:r>
        <w:rPr>
          <w:rFonts w:hint="eastAsia" w:ascii="宋体"/>
          <w:b/>
          <w:color w:val="auto"/>
          <w:highlight w:val="none"/>
        </w:rPr>
        <w:t>包号：</w:t>
      </w:r>
    </w:p>
    <w:tbl>
      <w:tblPr>
        <w:tblStyle w:val="36"/>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71"/>
        <w:gridCol w:w="1034"/>
        <w:gridCol w:w="782"/>
        <w:gridCol w:w="1280"/>
        <w:gridCol w:w="1301"/>
        <w:gridCol w:w="1435"/>
        <w:gridCol w:w="874"/>
        <w:gridCol w:w="700"/>
        <w:gridCol w:w="1217"/>
      </w:tblGrid>
      <w:tr w14:paraId="5202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15"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7ABE1811">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highlight w:val="none"/>
                <w:lang w:val="zh-CN"/>
              </w:rPr>
              <w:t>序号</w:t>
            </w:r>
          </w:p>
        </w:tc>
        <w:tc>
          <w:tcPr>
            <w:tcW w:w="1034" w:type="dxa"/>
            <w:tcBorders>
              <w:top w:val="single" w:color="000000" w:sz="6" w:space="0"/>
              <w:left w:val="single" w:color="auto" w:sz="4" w:space="0"/>
              <w:bottom w:val="single" w:color="000000" w:sz="6" w:space="0"/>
              <w:right w:val="single" w:color="auto" w:sz="4" w:space="0"/>
            </w:tcBorders>
            <w:vAlign w:val="center"/>
          </w:tcPr>
          <w:p w14:paraId="3E6C6FBD">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highlight w:val="none"/>
                <w:lang w:val="zh-CN"/>
              </w:rPr>
              <w:t>产品名称</w:t>
            </w:r>
          </w:p>
        </w:tc>
        <w:tc>
          <w:tcPr>
            <w:tcW w:w="782" w:type="dxa"/>
            <w:tcBorders>
              <w:top w:val="single" w:color="000000" w:sz="6" w:space="0"/>
              <w:left w:val="single" w:color="auto" w:sz="4" w:space="0"/>
              <w:bottom w:val="single" w:color="000000" w:sz="6" w:space="0"/>
              <w:right w:val="single" w:color="000000" w:sz="6" w:space="0"/>
            </w:tcBorders>
            <w:vAlign w:val="center"/>
          </w:tcPr>
          <w:p w14:paraId="6395B2A8">
            <w:pPr>
              <w:autoSpaceDE w:val="0"/>
              <w:autoSpaceDN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highlight w:val="none"/>
                <w:lang w:val="zh-CN"/>
              </w:rPr>
              <w:t>品牌</w:t>
            </w:r>
          </w:p>
        </w:tc>
        <w:tc>
          <w:tcPr>
            <w:tcW w:w="1280" w:type="dxa"/>
            <w:tcBorders>
              <w:top w:val="single" w:color="000000" w:sz="6" w:space="0"/>
              <w:left w:val="single" w:color="000000" w:sz="6" w:space="0"/>
              <w:bottom w:val="single" w:color="000000" w:sz="6" w:space="0"/>
              <w:right w:val="single" w:color="auto" w:sz="4" w:space="0"/>
            </w:tcBorders>
            <w:vAlign w:val="center"/>
          </w:tcPr>
          <w:p w14:paraId="51E86884">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规格型号</w:t>
            </w:r>
          </w:p>
        </w:tc>
        <w:tc>
          <w:tcPr>
            <w:tcW w:w="1301" w:type="dxa"/>
            <w:tcBorders>
              <w:top w:val="single" w:color="000000" w:sz="6" w:space="0"/>
              <w:left w:val="single" w:color="auto" w:sz="4" w:space="0"/>
              <w:bottom w:val="single" w:color="000000" w:sz="6" w:space="0"/>
              <w:right w:val="single" w:color="auto" w:sz="4" w:space="0"/>
            </w:tcBorders>
            <w:vAlign w:val="center"/>
          </w:tcPr>
          <w:p w14:paraId="49936B94">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生产厂家</w:t>
            </w:r>
          </w:p>
        </w:tc>
        <w:tc>
          <w:tcPr>
            <w:tcW w:w="1435" w:type="dxa"/>
            <w:tcBorders>
              <w:top w:val="single" w:color="000000" w:sz="6" w:space="0"/>
              <w:left w:val="single" w:color="auto" w:sz="4" w:space="0"/>
              <w:bottom w:val="single" w:color="000000" w:sz="6" w:space="0"/>
              <w:right w:val="single" w:color="auto" w:sz="4" w:space="0"/>
            </w:tcBorders>
            <w:vAlign w:val="center"/>
          </w:tcPr>
          <w:p w14:paraId="34A88413">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数量及单位</w:t>
            </w:r>
          </w:p>
        </w:tc>
        <w:tc>
          <w:tcPr>
            <w:tcW w:w="874" w:type="dxa"/>
            <w:tcBorders>
              <w:top w:val="single" w:color="000000" w:sz="6" w:space="0"/>
              <w:left w:val="single" w:color="auto" w:sz="4" w:space="0"/>
              <w:bottom w:val="single" w:color="000000" w:sz="6" w:space="0"/>
              <w:right w:val="single" w:color="auto" w:sz="4" w:space="0"/>
            </w:tcBorders>
            <w:vAlign w:val="center"/>
          </w:tcPr>
          <w:p w14:paraId="3D459011">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单价</w:t>
            </w:r>
          </w:p>
        </w:tc>
        <w:tc>
          <w:tcPr>
            <w:tcW w:w="700" w:type="dxa"/>
            <w:tcBorders>
              <w:top w:val="single" w:color="000000" w:sz="6" w:space="0"/>
              <w:left w:val="single" w:color="auto" w:sz="4" w:space="0"/>
              <w:bottom w:val="single" w:color="000000" w:sz="6" w:space="0"/>
              <w:right w:val="single" w:color="auto" w:sz="4" w:space="0"/>
            </w:tcBorders>
            <w:vAlign w:val="center"/>
          </w:tcPr>
          <w:p w14:paraId="0EA30236">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highlight w:val="none"/>
                <w:lang w:val="zh-CN"/>
              </w:rPr>
              <w:t>合计</w:t>
            </w:r>
          </w:p>
        </w:tc>
        <w:tc>
          <w:tcPr>
            <w:tcW w:w="1217" w:type="dxa"/>
            <w:tcBorders>
              <w:top w:val="single" w:color="000000" w:sz="6" w:space="0"/>
              <w:left w:val="single" w:color="auto" w:sz="4" w:space="0"/>
              <w:bottom w:val="single" w:color="000000" w:sz="6" w:space="0"/>
              <w:right w:val="single" w:color="000000" w:sz="8" w:space="0"/>
            </w:tcBorders>
            <w:vAlign w:val="center"/>
          </w:tcPr>
          <w:p w14:paraId="0F67BC09">
            <w:pPr>
              <w:autoSpaceDE w:val="0"/>
              <w:autoSpaceDN w:val="0"/>
              <w:spacing w:line="24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highlight w:val="none"/>
                <w:lang w:val="en-US" w:eastAsia="zh-CN"/>
              </w:rPr>
              <w:t>质保期</w:t>
            </w:r>
          </w:p>
        </w:tc>
      </w:tr>
      <w:tr w14:paraId="49E9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1489FF90">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ascii="宋体" w:hAnsi="宋体" w:cs="宋体"/>
                <w:color w:val="auto"/>
                <w:highlight w:val="none"/>
                <w:lang w:val="zh-CN"/>
              </w:rPr>
              <w:t>1</w:t>
            </w:r>
          </w:p>
        </w:tc>
        <w:tc>
          <w:tcPr>
            <w:tcW w:w="1034" w:type="dxa"/>
            <w:tcBorders>
              <w:top w:val="single" w:color="000000" w:sz="6" w:space="0"/>
              <w:left w:val="single" w:color="auto" w:sz="4" w:space="0"/>
              <w:bottom w:val="single" w:color="000000" w:sz="6" w:space="0"/>
              <w:right w:val="single" w:color="auto" w:sz="4" w:space="0"/>
            </w:tcBorders>
            <w:vAlign w:val="center"/>
          </w:tcPr>
          <w:p w14:paraId="5F9886F0">
            <w:pPr>
              <w:autoSpaceDE w:val="0"/>
              <w:autoSpaceDN w:val="0"/>
              <w:spacing w:line="240" w:lineRule="auto"/>
              <w:jc w:val="center"/>
              <w:rPr>
                <w:rFonts w:hint="default" w:ascii="宋体" w:hAnsi="宋体" w:cs="宋体"/>
                <w:color w:val="auto"/>
                <w:kern w:val="0"/>
                <w:highlight w:val="none"/>
                <w:lang w:val="en-US" w:eastAsia="zh-CN"/>
              </w:rPr>
            </w:pPr>
          </w:p>
        </w:tc>
        <w:tc>
          <w:tcPr>
            <w:tcW w:w="782" w:type="dxa"/>
            <w:tcBorders>
              <w:top w:val="single" w:color="000000" w:sz="6" w:space="0"/>
              <w:left w:val="single" w:color="auto" w:sz="4" w:space="0"/>
              <w:bottom w:val="single" w:color="000000" w:sz="6" w:space="0"/>
              <w:right w:val="single" w:color="000000" w:sz="6" w:space="0"/>
            </w:tcBorders>
            <w:vAlign w:val="center"/>
          </w:tcPr>
          <w:p w14:paraId="28AEE4FE">
            <w:pPr>
              <w:autoSpaceDE w:val="0"/>
              <w:autoSpaceDN w:val="0"/>
              <w:spacing w:line="240" w:lineRule="auto"/>
              <w:jc w:val="center"/>
              <w:rPr>
                <w:rFonts w:hint="eastAsia" w:ascii="宋体" w:hAnsi="宋体" w:cs="宋体"/>
                <w:color w:val="auto"/>
                <w:kern w:val="0"/>
                <w:highlight w:val="none"/>
                <w:lang w:val="zh-CN" w:eastAsia="zh-CN"/>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6C6EA4EC">
            <w:pPr>
              <w:autoSpaceDE w:val="0"/>
              <w:autoSpaceDN w:val="0"/>
              <w:spacing w:line="240" w:lineRule="auto"/>
              <w:jc w:val="center"/>
              <w:rPr>
                <w:rFonts w:hint="eastAsia" w:ascii="宋体" w:hAnsi="宋体" w:cs="宋体"/>
                <w:color w:val="auto"/>
                <w:kern w:val="0"/>
                <w:highlight w:val="none"/>
                <w:lang w:val="zh-CN" w:eastAsia="zh-CN"/>
              </w:rPr>
            </w:pPr>
          </w:p>
        </w:tc>
        <w:tc>
          <w:tcPr>
            <w:tcW w:w="1301" w:type="dxa"/>
            <w:tcBorders>
              <w:top w:val="single" w:color="000000" w:sz="6" w:space="0"/>
              <w:left w:val="single" w:color="auto" w:sz="4" w:space="0"/>
              <w:bottom w:val="single" w:color="000000" w:sz="6" w:space="0"/>
              <w:right w:val="single" w:color="auto" w:sz="4" w:space="0"/>
            </w:tcBorders>
            <w:vAlign w:val="center"/>
          </w:tcPr>
          <w:p w14:paraId="5152F612">
            <w:pPr>
              <w:autoSpaceDE w:val="0"/>
              <w:autoSpaceDN w:val="0"/>
              <w:spacing w:line="240" w:lineRule="auto"/>
              <w:jc w:val="center"/>
              <w:rPr>
                <w:rFonts w:hint="eastAsia" w:ascii="宋体" w:hAnsi="宋体" w:cs="宋体"/>
                <w:color w:val="auto"/>
                <w:kern w:val="0"/>
                <w:highlight w:val="none"/>
                <w:lang w:val="zh-CN" w:eastAsia="zh-CN"/>
              </w:rPr>
            </w:pPr>
          </w:p>
        </w:tc>
        <w:tc>
          <w:tcPr>
            <w:tcW w:w="1435" w:type="dxa"/>
            <w:tcBorders>
              <w:top w:val="single" w:color="000000" w:sz="6" w:space="0"/>
              <w:left w:val="single" w:color="auto" w:sz="4" w:space="0"/>
              <w:bottom w:val="single" w:color="000000" w:sz="6" w:space="0"/>
              <w:right w:val="single" w:color="auto" w:sz="4" w:space="0"/>
            </w:tcBorders>
            <w:vAlign w:val="center"/>
          </w:tcPr>
          <w:p w14:paraId="0673F693">
            <w:pPr>
              <w:autoSpaceDE w:val="0"/>
              <w:autoSpaceDN w:val="0"/>
              <w:spacing w:line="240" w:lineRule="auto"/>
              <w:jc w:val="center"/>
              <w:rPr>
                <w:rFonts w:hint="default" w:ascii="宋体" w:hAnsi="宋体" w:cs="宋体"/>
                <w:color w:val="auto"/>
                <w:kern w:val="0"/>
                <w:highlight w:val="none"/>
                <w:lang w:val="en-US" w:eastAsia="zh-CN"/>
              </w:rPr>
            </w:pPr>
          </w:p>
        </w:tc>
        <w:tc>
          <w:tcPr>
            <w:tcW w:w="874" w:type="dxa"/>
            <w:tcBorders>
              <w:top w:val="single" w:color="000000" w:sz="6" w:space="0"/>
              <w:left w:val="single" w:color="auto" w:sz="4" w:space="0"/>
              <w:bottom w:val="single" w:color="000000" w:sz="6" w:space="0"/>
              <w:right w:val="single" w:color="auto" w:sz="4" w:space="0"/>
            </w:tcBorders>
            <w:vAlign w:val="center"/>
          </w:tcPr>
          <w:p w14:paraId="44888B1E">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37FE7505">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7F299AB0">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2C13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30E3748D">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hint="eastAsia" w:ascii="宋体" w:hAnsi="宋体" w:cs="宋体"/>
                <w:color w:val="auto"/>
                <w:highlight w:val="none"/>
                <w:lang w:val="zh-CN"/>
              </w:rPr>
              <w:t>2</w:t>
            </w:r>
          </w:p>
        </w:tc>
        <w:tc>
          <w:tcPr>
            <w:tcW w:w="1034" w:type="dxa"/>
            <w:tcBorders>
              <w:top w:val="single" w:color="000000" w:sz="6" w:space="0"/>
              <w:left w:val="single" w:color="auto" w:sz="4" w:space="0"/>
              <w:bottom w:val="single" w:color="000000" w:sz="6" w:space="0"/>
              <w:right w:val="single" w:color="auto" w:sz="4" w:space="0"/>
            </w:tcBorders>
            <w:vAlign w:val="center"/>
          </w:tcPr>
          <w:p w14:paraId="69B57AC8">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6722F92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6007D139">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55ADB925">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7F5C4E31">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27821412">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681F18DB">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634DFF62">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721D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79CFB987">
            <w:pPr>
              <w:autoSpaceDE w:val="0"/>
              <w:autoSpaceDN w:val="0"/>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en-US" w:eastAsia="zh-CN"/>
              </w:rPr>
              <w:t>3</w:t>
            </w:r>
          </w:p>
        </w:tc>
        <w:tc>
          <w:tcPr>
            <w:tcW w:w="1034" w:type="dxa"/>
            <w:tcBorders>
              <w:top w:val="single" w:color="000000" w:sz="6" w:space="0"/>
              <w:left w:val="single" w:color="auto" w:sz="4" w:space="0"/>
              <w:bottom w:val="single" w:color="000000" w:sz="6" w:space="0"/>
              <w:right w:val="single" w:color="auto" w:sz="4" w:space="0"/>
            </w:tcBorders>
            <w:vAlign w:val="center"/>
          </w:tcPr>
          <w:p w14:paraId="5165BE8F">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5D38E3B1">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34DFE88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2100F6AF">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55E75783">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09F2F2E8">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469BB74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4F70A912">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2591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56ACC990">
            <w:pPr>
              <w:autoSpaceDE w:val="0"/>
              <w:autoSpaceDN w:val="0"/>
              <w:spacing w:line="24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034" w:type="dxa"/>
            <w:tcBorders>
              <w:top w:val="single" w:color="000000" w:sz="6" w:space="0"/>
              <w:left w:val="single" w:color="auto" w:sz="4" w:space="0"/>
              <w:bottom w:val="single" w:color="000000" w:sz="6" w:space="0"/>
              <w:right w:val="single" w:color="auto" w:sz="4" w:space="0"/>
            </w:tcBorders>
            <w:vAlign w:val="center"/>
          </w:tcPr>
          <w:p w14:paraId="708A796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24CF0A4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32582CE9">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32158E2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1F273361">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7C860A79">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5F42B72E">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0B58960C">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35FB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4E158182">
            <w:pPr>
              <w:autoSpaceDE w:val="0"/>
              <w:autoSpaceDN w:val="0"/>
              <w:spacing w:line="24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c>
          <w:tcPr>
            <w:tcW w:w="1034" w:type="dxa"/>
            <w:tcBorders>
              <w:top w:val="single" w:color="000000" w:sz="6" w:space="0"/>
              <w:left w:val="single" w:color="auto" w:sz="4" w:space="0"/>
              <w:bottom w:val="single" w:color="000000" w:sz="6" w:space="0"/>
              <w:right w:val="single" w:color="auto" w:sz="4" w:space="0"/>
            </w:tcBorders>
            <w:vAlign w:val="center"/>
          </w:tcPr>
          <w:p w14:paraId="2905E319">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629D5F14">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0973B464">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045451B7">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359F5C5C">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0AF0F6CC">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0C5D416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464D0E09">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19A7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27" w:hRule="atLeast"/>
          <w:jc w:val="center"/>
        </w:trPr>
        <w:tc>
          <w:tcPr>
            <w:tcW w:w="671" w:type="dxa"/>
            <w:tcBorders>
              <w:top w:val="single" w:color="000000" w:sz="6" w:space="0"/>
              <w:left w:val="single" w:color="000000" w:sz="8" w:space="0"/>
              <w:bottom w:val="single" w:color="000000" w:sz="6" w:space="0"/>
              <w:right w:val="single" w:color="auto" w:sz="4" w:space="0"/>
            </w:tcBorders>
            <w:vAlign w:val="center"/>
          </w:tcPr>
          <w:p w14:paraId="034D4DCC">
            <w:pPr>
              <w:autoSpaceDE w:val="0"/>
              <w:autoSpaceDN w:val="0"/>
              <w:spacing w:line="240" w:lineRule="auto"/>
              <w:jc w:val="center"/>
              <w:rPr>
                <w:rFonts w:hint="eastAsia" w:ascii="宋体" w:hAnsi="Times New Roman" w:eastAsia="宋体" w:cs="宋体"/>
                <w:color w:val="auto"/>
                <w:kern w:val="2"/>
                <w:sz w:val="24"/>
                <w:szCs w:val="24"/>
                <w:highlight w:val="none"/>
                <w:lang w:val="zh-CN" w:eastAsia="zh-CN" w:bidi="ar-SA"/>
              </w:rPr>
            </w:pPr>
            <w:r>
              <w:rPr>
                <w:rFonts w:ascii="宋体" w:hAnsi="宋体" w:cs="宋体"/>
                <w:color w:val="auto"/>
                <w:highlight w:val="none"/>
              </w:rPr>
              <w:t>...</w:t>
            </w:r>
          </w:p>
        </w:tc>
        <w:tc>
          <w:tcPr>
            <w:tcW w:w="1034" w:type="dxa"/>
            <w:tcBorders>
              <w:top w:val="single" w:color="000000" w:sz="6" w:space="0"/>
              <w:left w:val="single" w:color="auto" w:sz="4" w:space="0"/>
              <w:bottom w:val="single" w:color="000000" w:sz="6" w:space="0"/>
              <w:right w:val="single" w:color="auto" w:sz="4" w:space="0"/>
            </w:tcBorders>
            <w:vAlign w:val="center"/>
          </w:tcPr>
          <w:p w14:paraId="1DD21488">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82" w:type="dxa"/>
            <w:tcBorders>
              <w:top w:val="single" w:color="000000" w:sz="6" w:space="0"/>
              <w:left w:val="single" w:color="auto" w:sz="4" w:space="0"/>
              <w:bottom w:val="single" w:color="000000" w:sz="6" w:space="0"/>
              <w:right w:val="single" w:color="000000" w:sz="6" w:space="0"/>
            </w:tcBorders>
            <w:vAlign w:val="center"/>
          </w:tcPr>
          <w:p w14:paraId="0E3D207D">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80" w:type="dxa"/>
            <w:tcBorders>
              <w:top w:val="single" w:color="000000" w:sz="6" w:space="0"/>
              <w:left w:val="single" w:color="000000" w:sz="6" w:space="0"/>
              <w:bottom w:val="single" w:color="000000" w:sz="6" w:space="0"/>
              <w:right w:val="single" w:color="auto" w:sz="4" w:space="0"/>
            </w:tcBorders>
            <w:vAlign w:val="center"/>
          </w:tcPr>
          <w:p w14:paraId="7ECB8096">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301" w:type="dxa"/>
            <w:tcBorders>
              <w:top w:val="single" w:color="000000" w:sz="6" w:space="0"/>
              <w:left w:val="single" w:color="auto" w:sz="4" w:space="0"/>
              <w:bottom w:val="single" w:color="000000" w:sz="6" w:space="0"/>
              <w:right w:val="single" w:color="auto" w:sz="4" w:space="0"/>
            </w:tcBorders>
            <w:vAlign w:val="center"/>
          </w:tcPr>
          <w:p w14:paraId="2EFF451C">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435" w:type="dxa"/>
            <w:tcBorders>
              <w:top w:val="single" w:color="000000" w:sz="6" w:space="0"/>
              <w:left w:val="single" w:color="auto" w:sz="4" w:space="0"/>
              <w:bottom w:val="single" w:color="000000" w:sz="6" w:space="0"/>
              <w:right w:val="single" w:color="auto" w:sz="4" w:space="0"/>
            </w:tcBorders>
            <w:vAlign w:val="center"/>
          </w:tcPr>
          <w:p w14:paraId="1B961CAA">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874" w:type="dxa"/>
            <w:tcBorders>
              <w:top w:val="single" w:color="000000" w:sz="6" w:space="0"/>
              <w:left w:val="single" w:color="auto" w:sz="4" w:space="0"/>
              <w:bottom w:val="single" w:color="000000" w:sz="6" w:space="0"/>
              <w:right w:val="single" w:color="auto" w:sz="4" w:space="0"/>
            </w:tcBorders>
            <w:vAlign w:val="center"/>
          </w:tcPr>
          <w:p w14:paraId="0E97CBEF">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700" w:type="dxa"/>
            <w:tcBorders>
              <w:top w:val="single" w:color="000000" w:sz="6" w:space="0"/>
              <w:left w:val="single" w:color="auto" w:sz="4" w:space="0"/>
              <w:bottom w:val="single" w:color="000000" w:sz="6" w:space="0"/>
              <w:right w:val="single" w:color="auto" w:sz="4" w:space="0"/>
            </w:tcBorders>
            <w:vAlign w:val="center"/>
          </w:tcPr>
          <w:p w14:paraId="1C9A3043">
            <w:pPr>
              <w:autoSpaceDE w:val="0"/>
              <w:autoSpaceDN w:val="0"/>
              <w:spacing w:line="240" w:lineRule="auto"/>
              <w:jc w:val="center"/>
              <w:rPr>
                <w:rFonts w:hint="eastAsia" w:ascii="宋体" w:cs="宋体"/>
                <w:color w:val="auto"/>
                <w:kern w:val="2"/>
                <w:sz w:val="24"/>
                <w:szCs w:val="24"/>
                <w:highlight w:val="none"/>
                <w:lang w:val="zh-CN" w:eastAsia="zh-CN" w:bidi="ar-SA"/>
              </w:rPr>
            </w:pPr>
          </w:p>
        </w:tc>
        <w:tc>
          <w:tcPr>
            <w:tcW w:w="1217" w:type="dxa"/>
            <w:tcBorders>
              <w:top w:val="single" w:color="000000" w:sz="6" w:space="0"/>
              <w:left w:val="single" w:color="auto" w:sz="4" w:space="0"/>
              <w:bottom w:val="single" w:color="000000" w:sz="6" w:space="0"/>
              <w:right w:val="single" w:color="000000" w:sz="8" w:space="0"/>
            </w:tcBorders>
            <w:vAlign w:val="center"/>
          </w:tcPr>
          <w:p w14:paraId="15FED2A7">
            <w:pPr>
              <w:autoSpaceDE w:val="0"/>
              <w:autoSpaceDN w:val="0"/>
              <w:spacing w:line="240" w:lineRule="auto"/>
              <w:jc w:val="center"/>
              <w:rPr>
                <w:rFonts w:hint="eastAsia" w:ascii="宋体" w:cs="宋体"/>
                <w:color w:val="auto"/>
                <w:kern w:val="2"/>
                <w:sz w:val="24"/>
                <w:szCs w:val="24"/>
                <w:highlight w:val="none"/>
                <w:lang w:val="zh-CN" w:eastAsia="zh-CN" w:bidi="ar-SA"/>
              </w:rPr>
            </w:pPr>
          </w:p>
        </w:tc>
      </w:tr>
      <w:tr w14:paraId="54A0A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557" w:hRule="atLeast"/>
          <w:jc w:val="center"/>
        </w:trPr>
        <w:tc>
          <w:tcPr>
            <w:tcW w:w="2487" w:type="dxa"/>
            <w:gridSpan w:val="3"/>
            <w:tcBorders>
              <w:top w:val="single" w:color="000000" w:sz="6" w:space="0"/>
              <w:left w:val="single" w:color="000000" w:sz="8" w:space="0"/>
              <w:bottom w:val="single" w:color="000000" w:sz="6" w:space="0"/>
              <w:right w:val="single" w:color="000000" w:sz="6" w:space="0"/>
            </w:tcBorders>
            <w:vAlign w:val="center"/>
          </w:tcPr>
          <w:p w14:paraId="6338EE52">
            <w:pPr>
              <w:autoSpaceDE w:val="0"/>
              <w:autoSpaceDN w:val="0"/>
              <w:spacing w:line="240" w:lineRule="auto"/>
              <w:jc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zh-CN"/>
              </w:rPr>
              <w:t>磋商首次报价</w:t>
            </w:r>
          </w:p>
        </w:tc>
        <w:tc>
          <w:tcPr>
            <w:tcW w:w="6807" w:type="dxa"/>
            <w:gridSpan w:val="6"/>
            <w:tcBorders>
              <w:top w:val="single" w:color="000000" w:sz="6" w:space="0"/>
              <w:left w:val="single" w:color="000000" w:sz="6" w:space="0"/>
              <w:bottom w:val="single" w:color="000000" w:sz="6" w:space="0"/>
              <w:right w:val="single" w:color="000000" w:sz="8" w:space="0"/>
            </w:tcBorders>
            <w:vAlign w:val="center"/>
          </w:tcPr>
          <w:p w14:paraId="4BE0D2A0">
            <w:pPr>
              <w:autoSpaceDE w:val="0"/>
              <w:autoSpaceDN w:val="0"/>
              <w:spacing w:line="240" w:lineRule="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大写：</w:t>
            </w:r>
          </w:p>
          <w:p w14:paraId="1BE261FD">
            <w:pPr>
              <w:autoSpaceDE w:val="0"/>
              <w:autoSpaceDN w:val="0"/>
              <w:spacing w:line="240" w:lineRule="auto"/>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小写：</w:t>
            </w:r>
          </w:p>
        </w:tc>
      </w:tr>
    </w:tbl>
    <w:p w14:paraId="51E6D319">
      <w:pPr>
        <w:autoSpaceDE w:val="0"/>
        <w:autoSpaceDN w:val="0"/>
        <w:spacing w:line="360" w:lineRule="auto"/>
        <w:jc w:val="right"/>
        <w:rPr>
          <w:rFonts w:hint="eastAsia" w:ascii="宋体" w:hAnsi="宋体" w:cs="宋体"/>
          <w:b/>
          <w:bCs/>
          <w:color w:val="auto"/>
          <w:kern w:val="0"/>
          <w:highlight w:val="none"/>
          <w:lang w:val="zh-CN"/>
        </w:rPr>
      </w:pPr>
    </w:p>
    <w:p w14:paraId="76B77601">
      <w:pPr>
        <w:autoSpaceDE w:val="0"/>
        <w:autoSpaceDN w:val="0"/>
        <w:spacing w:line="360" w:lineRule="auto"/>
        <w:ind w:firstLine="480"/>
        <w:rPr>
          <w:rFonts w:hint="eastAsia" w:ascii="宋体" w:hAnsi="宋体"/>
          <w:color w:val="auto"/>
          <w:highlight w:val="none"/>
          <w:lang w:val="zh-CN"/>
        </w:rPr>
      </w:pPr>
      <w:r>
        <w:rPr>
          <w:rFonts w:hint="eastAsia" w:ascii="宋体" w:hAnsi="宋体"/>
          <w:color w:val="auto"/>
          <w:highlight w:val="none"/>
          <w:lang w:val="zh-CN"/>
        </w:rPr>
        <w:t>注：</w:t>
      </w:r>
      <w:r>
        <w:rPr>
          <w:rFonts w:hint="eastAsia" w:ascii="宋体" w:hAnsi="宋体"/>
          <w:color w:val="auto"/>
          <w:highlight w:val="none"/>
          <w:lang w:val="en-US" w:eastAsia="zh-CN"/>
        </w:rPr>
        <w:t>1.</w:t>
      </w:r>
      <w:r>
        <w:rPr>
          <w:rFonts w:hint="eastAsia" w:ascii="宋体" w:hAnsi="宋体"/>
          <w:color w:val="auto"/>
          <w:highlight w:val="none"/>
          <w:lang w:val="zh-CN"/>
        </w:rPr>
        <w:t>本表应依照“（</w:t>
      </w:r>
      <w:r>
        <w:rPr>
          <w:rFonts w:hint="eastAsia" w:ascii="宋体" w:hAnsi="宋体"/>
          <w:color w:val="auto"/>
          <w:highlight w:val="none"/>
          <w:lang w:val="en-US" w:eastAsia="zh-CN"/>
        </w:rPr>
        <w:t>二</w:t>
      </w:r>
      <w:r>
        <w:rPr>
          <w:rFonts w:hint="eastAsia" w:ascii="宋体" w:hAnsi="宋体"/>
          <w:color w:val="auto"/>
          <w:highlight w:val="none"/>
          <w:lang w:val="zh-CN"/>
        </w:rPr>
        <w:t>）</w:t>
      </w:r>
      <w:r>
        <w:rPr>
          <w:rFonts w:hint="eastAsia" w:ascii="宋体" w:hAnsi="宋体"/>
          <w:color w:val="auto"/>
          <w:highlight w:val="none"/>
          <w:lang w:val="en-US" w:eastAsia="zh-CN"/>
        </w:rPr>
        <w:t>项目内容及技术要求</w:t>
      </w:r>
      <w:r>
        <w:rPr>
          <w:rFonts w:hint="eastAsia" w:ascii="宋体" w:hAnsi="宋体"/>
          <w:color w:val="auto"/>
          <w:highlight w:val="none"/>
          <w:lang w:val="zh-CN"/>
        </w:rPr>
        <w:t>”中的序号按顺序逐项填写，不得遗漏，否则，按无效投标处理。</w:t>
      </w:r>
    </w:p>
    <w:p w14:paraId="13F5D6F6">
      <w:pPr>
        <w:autoSpaceDE w:val="0"/>
        <w:autoSpaceDN w:val="0"/>
        <w:spacing w:line="360" w:lineRule="auto"/>
        <w:ind w:firstLine="896" w:firstLineChars="427"/>
        <w:rPr>
          <w:rFonts w:hint="eastAsia" w:ascii="宋体" w:hAnsi="宋体"/>
          <w:color w:val="auto"/>
          <w:highlight w:val="none"/>
          <w:lang w:val="zh-CN"/>
        </w:rPr>
      </w:pPr>
      <w:r>
        <w:rPr>
          <w:rFonts w:hint="eastAsia" w:ascii="宋体" w:hAnsi="宋体"/>
          <w:color w:val="auto"/>
          <w:highlight w:val="none"/>
          <w:lang w:val="en-US" w:eastAsia="zh-CN"/>
        </w:rPr>
        <w:t>2.每项产品均设定单价最高限价，供应商每项产品报价不得超过单价最高限价，否则按无效标处理。</w:t>
      </w:r>
    </w:p>
    <w:p w14:paraId="5279783F">
      <w:pPr>
        <w:autoSpaceDE w:val="0"/>
        <w:autoSpaceDN w:val="0"/>
        <w:spacing w:line="360" w:lineRule="auto"/>
        <w:jc w:val="right"/>
        <w:rPr>
          <w:rFonts w:hint="eastAsia" w:ascii="宋体" w:hAnsi="宋体" w:cs="宋体"/>
          <w:b/>
          <w:bCs/>
          <w:color w:val="auto"/>
          <w:kern w:val="0"/>
          <w:highlight w:val="none"/>
          <w:lang w:val="zh-CN"/>
        </w:rPr>
      </w:pPr>
    </w:p>
    <w:p w14:paraId="68942D7F">
      <w:pPr>
        <w:autoSpaceDE w:val="0"/>
        <w:autoSpaceDN w:val="0"/>
        <w:spacing w:line="360" w:lineRule="auto"/>
        <w:jc w:val="right"/>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 xml:space="preserve">供应商：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（公章）</w:t>
      </w:r>
    </w:p>
    <w:p w14:paraId="280199EC">
      <w:pPr>
        <w:wordWrap w:val="0"/>
        <w:autoSpaceDE w:val="0"/>
        <w:autoSpaceDN w:val="0"/>
        <w:spacing w:line="360" w:lineRule="auto"/>
        <w:jc w:val="right"/>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zh-CN"/>
        </w:rPr>
        <w:t>法定代表人或委托代理人：        （签字或盖章）</w:t>
      </w:r>
    </w:p>
    <w:p w14:paraId="054DB161">
      <w:pPr>
        <w:wordWrap w:val="0"/>
        <w:jc w:val="right"/>
        <w:rPr>
          <w:rFonts w:hint="default"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zh-CN"/>
        </w:rPr>
        <w:t xml:space="preserve">年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月  </w:t>
      </w:r>
      <w:r>
        <w:rPr>
          <w:rFonts w:hint="eastAsia" w:ascii="宋体" w:hAnsi="宋体" w:cs="宋体"/>
          <w:b/>
          <w:bCs/>
          <w:color w:val="auto"/>
          <w:kern w:val="0"/>
          <w:highlight w:val="none"/>
        </w:rPr>
        <w:t xml:space="preserve"> </w:t>
      </w:r>
      <w:r>
        <w:rPr>
          <w:rFonts w:hint="eastAsia" w:ascii="宋体" w:hAnsi="宋体" w:cs="宋体"/>
          <w:b/>
          <w:bCs/>
          <w:color w:val="auto"/>
          <w:kern w:val="0"/>
          <w:highlight w:val="none"/>
          <w:lang w:val="zh-CN"/>
        </w:rPr>
        <w:t xml:space="preserve"> 日</w:t>
      </w:r>
      <w:r>
        <w:rPr>
          <w:rFonts w:hint="eastAsia" w:ascii="宋体" w:hAnsi="宋体" w:cs="宋体"/>
          <w:b/>
          <w:bCs/>
          <w:color w:val="auto"/>
          <w:kern w:val="0"/>
          <w:highlight w:val="none"/>
          <w:lang w:val="en-US" w:eastAsia="zh-CN"/>
        </w:rPr>
        <w:t xml:space="preserve">            </w:t>
      </w:r>
    </w:p>
    <w:p w14:paraId="4DE12415">
      <w:pPr>
        <w:spacing w:line="480" w:lineRule="auto"/>
        <w:outlineLvl w:val="1"/>
        <w:rPr>
          <w:rFonts w:hint="eastAsia" w:ascii="宋体" w:eastAsia="宋体" w:cs="Times New Roman"/>
          <w:b/>
          <w:color w:val="auto"/>
          <w:sz w:val="28"/>
          <w:szCs w:val="28"/>
          <w:highlight w:val="none"/>
        </w:rPr>
      </w:pPr>
      <w:r>
        <w:rPr>
          <w:rFonts w:hint="eastAsia" w:ascii="宋体" w:hAnsi="宋体"/>
          <w:b/>
          <w:bCs/>
          <w:color w:val="auto"/>
          <w:sz w:val="24"/>
          <w:highlight w:val="none"/>
        </w:rPr>
        <w:br w:type="page"/>
      </w:r>
      <w:bookmarkStart w:id="456" w:name="_Toc31065"/>
      <w:bookmarkStart w:id="457" w:name="_Toc28078201"/>
      <w:bookmarkStart w:id="458" w:name="_Toc427748095"/>
      <w:bookmarkStart w:id="459" w:name="_Toc16485"/>
      <w:bookmarkStart w:id="460" w:name="_Toc20903"/>
      <w:r>
        <w:rPr>
          <w:rFonts w:hint="eastAsia" w:ascii="宋体" w:eastAsia="宋体" w:cs="Times New Roman"/>
          <w:b/>
          <w:color w:val="auto"/>
          <w:sz w:val="28"/>
          <w:szCs w:val="28"/>
          <w:highlight w:val="none"/>
        </w:rPr>
        <w:t>附件1</w:t>
      </w:r>
      <w:r>
        <w:rPr>
          <w:rFonts w:hint="eastAsia" w:ascii="宋体" w:cs="Times New Roman"/>
          <w:b/>
          <w:color w:val="auto"/>
          <w:sz w:val="28"/>
          <w:szCs w:val="28"/>
          <w:highlight w:val="none"/>
          <w:lang w:val="en-US" w:eastAsia="zh-CN"/>
        </w:rPr>
        <w:t>3</w:t>
      </w:r>
      <w:r>
        <w:rPr>
          <w:rFonts w:hint="eastAsia" w:ascii="宋体" w:eastAsia="宋体" w:cs="Times New Roman"/>
          <w:b/>
          <w:color w:val="auto"/>
          <w:sz w:val="28"/>
          <w:szCs w:val="28"/>
          <w:highlight w:val="none"/>
        </w:rPr>
        <w:t>：</w:t>
      </w:r>
      <w:r>
        <w:rPr>
          <w:rFonts w:hint="eastAsia" w:ascii="宋体" w:eastAsia="宋体" w:cs="Times New Roman"/>
          <w:b/>
          <w:color w:val="auto"/>
          <w:sz w:val="28"/>
          <w:szCs w:val="28"/>
          <w:highlight w:val="none"/>
          <w:lang w:val="zh-CN" w:eastAsia="zh-CN"/>
        </w:rPr>
        <w:t>技术规格响应表</w:t>
      </w:r>
      <w:bookmarkEnd w:id="456"/>
      <w:r>
        <w:rPr>
          <w:rFonts w:hint="eastAsia" w:ascii="宋体" w:eastAsia="宋体" w:cs="Times New Roman"/>
          <w:b/>
          <w:color w:val="auto"/>
          <w:sz w:val="28"/>
          <w:szCs w:val="28"/>
          <w:highlight w:val="none"/>
        </w:rPr>
        <w:t xml:space="preserve"> </w:t>
      </w:r>
    </w:p>
    <w:p w14:paraId="46290154">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技术规格响应表</w:t>
      </w:r>
    </w:p>
    <w:p w14:paraId="1C181FC0">
      <w:pPr>
        <w:autoSpaceDE w:val="0"/>
        <w:autoSpaceDN w:val="0"/>
        <w:adjustRightInd w:val="0"/>
        <w:spacing w:line="400" w:lineRule="exact"/>
        <w:ind w:firstLine="482" w:firstLineChars="200"/>
        <w:rPr>
          <w:rFonts w:hint="eastAsia" w:ascii="宋体" w:hAnsi="Cambria" w:cs="宋体"/>
          <w:b/>
          <w:bCs/>
          <w:color w:val="auto"/>
          <w:kern w:val="0"/>
          <w:sz w:val="24"/>
          <w:highlight w:val="none"/>
          <w:lang w:val="zh-CN"/>
        </w:rPr>
      </w:pPr>
      <w:r>
        <w:rPr>
          <w:rFonts w:hint="eastAsia" w:ascii="宋体" w:hAnsi="Cambria" w:cs="宋体"/>
          <w:b/>
          <w:bCs/>
          <w:color w:val="auto"/>
          <w:kern w:val="0"/>
          <w:sz w:val="24"/>
          <w:highlight w:val="none"/>
          <w:lang w:val="zh-CN"/>
        </w:rPr>
        <w:t>供应商名称</w:t>
      </w:r>
      <w:r>
        <w:rPr>
          <w:rFonts w:ascii="宋体" w:hAnsi="Cambria" w:cs="宋体"/>
          <w:b/>
          <w:bCs/>
          <w:color w:val="auto"/>
          <w:kern w:val="0"/>
          <w:sz w:val="24"/>
          <w:highlight w:val="none"/>
          <w:lang w:val="zh-CN"/>
        </w:rPr>
        <w:t>:</w:t>
      </w:r>
    </w:p>
    <w:tbl>
      <w:tblPr>
        <w:tblStyle w:val="36"/>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59"/>
        <w:gridCol w:w="878"/>
        <w:gridCol w:w="1749"/>
        <w:gridCol w:w="739"/>
        <w:gridCol w:w="736"/>
        <w:gridCol w:w="1095"/>
        <w:gridCol w:w="1900"/>
        <w:gridCol w:w="740"/>
        <w:gridCol w:w="723"/>
      </w:tblGrid>
      <w:tr w14:paraId="1D88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tcPr>
          <w:p w14:paraId="3EAB50DF">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336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42D8AD1B">
            <w:pPr>
              <w:autoSpaceDE w:val="0"/>
              <w:autoSpaceDN w:val="0"/>
              <w:adjustRightInd w:val="0"/>
              <w:spacing w:before="40" w:after="40" w:line="400" w:lineRule="exact"/>
              <w:ind w:firstLine="120"/>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采购需求技术参数、指标</w:t>
            </w:r>
          </w:p>
        </w:tc>
        <w:tc>
          <w:tcPr>
            <w:tcW w:w="4471"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70E07D7F">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投标技术参数、指标</w:t>
            </w:r>
          </w:p>
        </w:tc>
        <w:tc>
          <w:tcPr>
            <w:tcW w:w="7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4A408">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偏离</w:t>
            </w:r>
          </w:p>
        </w:tc>
      </w:tr>
      <w:tr w14:paraId="3BD4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88"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tcPr>
          <w:p w14:paraId="213C57B0">
            <w:pPr>
              <w:autoSpaceDE w:val="0"/>
              <w:autoSpaceDN w:val="0"/>
              <w:adjustRightInd w:val="0"/>
              <w:spacing w:before="40" w:after="40" w:line="400" w:lineRule="exact"/>
              <w:jc w:val="left"/>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序号</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5904D2">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名称</w:t>
            </w:r>
          </w:p>
        </w:tc>
        <w:tc>
          <w:tcPr>
            <w:tcW w:w="174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A25758">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技术参数及配置</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5E5B82">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数量</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313DD8">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名称</w:t>
            </w:r>
          </w:p>
        </w:tc>
        <w:tc>
          <w:tcPr>
            <w:tcW w:w="10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26C83F">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规格型号、产地</w:t>
            </w: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F7364E">
            <w:pPr>
              <w:autoSpaceDE w:val="0"/>
              <w:autoSpaceDN w:val="0"/>
              <w:adjustRightInd w:val="0"/>
              <w:spacing w:before="40" w:after="40" w:line="400" w:lineRule="exact"/>
              <w:ind w:left="94"/>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技术参数及配置</w:t>
            </w:r>
          </w:p>
        </w:tc>
        <w:tc>
          <w:tcPr>
            <w:tcW w:w="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51BA4C">
            <w:pPr>
              <w:autoSpaceDE w:val="0"/>
              <w:autoSpaceDN w:val="0"/>
              <w:adjustRightInd w:val="0"/>
              <w:spacing w:before="40" w:after="40" w:line="400" w:lineRule="exact"/>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数量</w:t>
            </w: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686C6BCD">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2860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68563E">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1</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7FA1A997">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38A040F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6CE7F045">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238187E5">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5BA5BD05">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24CB2FC6">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7421308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C02C882">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2409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C3E23B">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2</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6E896290">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53DC3517">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60470536">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420EE3C2">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28A99FF0">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23AC1F2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2892A03A">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22B7B2D3">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141D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44C97C">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3</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09EFA3CD">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4D55AF9A">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2102051D">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0FA7BD0E">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7C050695">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6CB89EBD">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0CBA054B">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01A8423F">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06C8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864A27">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ascii="宋体" w:hAnsi="Cambria" w:cs="宋体"/>
                <w:color w:val="auto"/>
                <w:kern w:val="0"/>
                <w:sz w:val="24"/>
                <w:highlight w:val="none"/>
                <w:lang w:val="zh-CN"/>
              </w:rPr>
              <w:t>4</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27473FC3">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1FC10D9A">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71698E30">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3C6073F7">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44A3DA42">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514CE3CB">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0DD44D38">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3825CCA4">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r w14:paraId="571B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06"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5DDE06">
            <w:pPr>
              <w:autoSpaceDE w:val="0"/>
              <w:autoSpaceDN w:val="0"/>
              <w:adjustRightInd w:val="0"/>
              <w:spacing w:before="40" w:after="40" w:line="400" w:lineRule="exact"/>
              <w:ind w:firstLine="199"/>
              <w:jc w:val="center"/>
              <w:rPr>
                <w:rFonts w:ascii="宋体" w:hAnsi="Cambria" w:cs="宋体"/>
                <w:color w:val="auto"/>
                <w:kern w:val="0"/>
                <w:sz w:val="22"/>
                <w:szCs w:val="22"/>
                <w:highlight w:val="none"/>
                <w:lang w:val="zh-CN"/>
              </w:rPr>
            </w:pPr>
            <w:r>
              <w:rPr>
                <w:rFonts w:hint="eastAsia" w:ascii="宋体" w:hAnsi="Cambria" w:cs="宋体"/>
                <w:color w:val="auto"/>
                <w:kern w:val="0"/>
                <w:sz w:val="24"/>
                <w:highlight w:val="none"/>
                <w:lang w:val="zh-CN"/>
              </w:rPr>
              <w:t>…</w:t>
            </w:r>
          </w:p>
        </w:tc>
        <w:tc>
          <w:tcPr>
            <w:tcW w:w="878" w:type="dxa"/>
            <w:tcBorders>
              <w:top w:val="single" w:color="000000" w:sz="6" w:space="0"/>
              <w:left w:val="single" w:color="000000" w:sz="6" w:space="0"/>
              <w:bottom w:val="single" w:color="000000" w:sz="6" w:space="0"/>
              <w:right w:val="single" w:color="000000" w:sz="6" w:space="0"/>
            </w:tcBorders>
            <w:shd w:val="clear" w:color="000000" w:fill="FFFFFF"/>
          </w:tcPr>
          <w:p w14:paraId="58F765DF">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749" w:type="dxa"/>
            <w:tcBorders>
              <w:top w:val="single" w:color="000000" w:sz="6" w:space="0"/>
              <w:left w:val="single" w:color="000000" w:sz="6" w:space="0"/>
              <w:bottom w:val="single" w:color="000000" w:sz="6" w:space="0"/>
              <w:right w:val="single" w:color="000000" w:sz="6" w:space="0"/>
            </w:tcBorders>
            <w:shd w:val="clear" w:color="000000" w:fill="FFFFFF"/>
          </w:tcPr>
          <w:p w14:paraId="4D568D0C">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14:paraId="5E0A0502">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36" w:type="dxa"/>
            <w:tcBorders>
              <w:top w:val="single" w:color="000000" w:sz="6" w:space="0"/>
              <w:left w:val="single" w:color="000000" w:sz="6" w:space="0"/>
              <w:bottom w:val="single" w:color="000000" w:sz="6" w:space="0"/>
              <w:right w:val="single" w:color="000000" w:sz="6" w:space="0"/>
            </w:tcBorders>
            <w:shd w:val="clear" w:color="000000" w:fill="FFFFFF"/>
          </w:tcPr>
          <w:p w14:paraId="0E40471A">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095" w:type="dxa"/>
            <w:tcBorders>
              <w:top w:val="single" w:color="000000" w:sz="6" w:space="0"/>
              <w:left w:val="single" w:color="000000" w:sz="6" w:space="0"/>
              <w:bottom w:val="single" w:color="000000" w:sz="6" w:space="0"/>
              <w:right w:val="single" w:color="000000" w:sz="6" w:space="0"/>
            </w:tcBorders>
            <w:shd w:val="clear" w:color="000000" w:fill="FFFFFF"/>
          </w:tcPr>
          <w:p w14:paraId="4D353340">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1900" w:type="dxa"/>
            <w:tcBorders>
              <w:top w:val="single" w:color="000000" w:sz="6" w:space="0"/>
              <w:left w:val="single" w:color="000000" w:sz="6" w:space="0"/>
              <w:bottom w:val="single" w:color="000000" w:sz="6" w:space="0"/>
              <w:right w:val="single" w:color="000000" w:sz="6" w:space="0"/>
            </w:tcBorders>
            <w:shd w:val="clear" w:color="000000" w:fill="FFFFFF"/>
          </w:tcPr>
          <w:p w14:paraId="32743970">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40" w:type="dxa"/>
            <w:tcBorders>
              <w:top w:val="single" w:color="000000" w:sz="6" w:space="0"/>
              <w:left w:val="single" w:color="000000" w:sz="6" w:space="0"/>
              <w:bottom w:val="single" w:color="000000" w:sz="6" w:space="0"/>
              <w:right w:val="single" w:color="000000" w:sz="6" w:space="0"/>
            </w:tcBorders>
            <w:shd w:val="clear" w:color="000000" w:fill="FFFFFF"/>
          </w:tcPr>
          <w:p w14:paraId="63E8BC05">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c>
          <w:tcPr>
            <w:tcW w:w="723" w:type="dxa"/>
            <w:tcBorders>
              <w:top w:val="single" w:color="000000" w:sz="6" w:space="0"/>
              <w:left w:val="single" w:color="000000" w:sz="6" w:space="0"/>
              <w:bottom w:val="single" w:color="000000" w:sz="6" w:space="0"/>
              <w:right w:val="single" w:color="000000" w:sz="6" w:space="0"/>
            </w:tcBorders>
            <w:shd w:val="clear" w:color="000000" w:fill="FFFFFF"/>
          </w:tcPr>
          <w:p w14:paraId="752DD6CF">
            <w:pPr>
              <w:autoSpaceDE w:val="0"/>
              <w:autoSpaceDN w:val="0"/>
              <w:adjustRightInd w:val="0"/>
              <w:spacing w:before="40" w:after="40" w:line="400" w:lineRule="exact"/>
              <w:ind w:firstLine="480"/>
              <w:jc w:val="center"/>
              <w:rPr>
                <w:rFonts w:ascii="宋体" w:hAnsi="Cambria" w:cs="宋体"/>
                <w:color w:val="auto"/>
                <w:kern w:val="0"/>
                <w:sz w:val="22"/>
                <w:szCs w:val="22"/>
                <w:highlight w:val="none"/>
                <w:lang w:val="zh-CN"/>
              </w:rPr>
            </w:pPr>
          </w:p>
        </w:tc>
      </w:tr>
    </w:tbl>
    <w:p w14:paraId="201E0BBC">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本表应按照“采购项目要求及技术参数”中产品序号的指标逐项填写，不得遗漏。</w:t>
      </w:r>
    </w:p>
    <w:p w14:paraId="2636C5D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投标产品技术参数、指标”必须与响应文件中提供的产品检测报告、彩页（或厂家公开发布的资料参数）等证明材料的实质性响应情况相一致。若在评标环节发现该项与响应文件中提供的产品检测报告、彩页（或厂家公开发布的资料参数）等证明材料的实质性响应情况不一致或直接复制竞争性磋商文件“采购项目要求及技术参数</w:t>
      </w:r>
      <w:r>
        <w:rPr>
          <w:rFonts w:hint="eastAsia" w:ascii="宋体" w:hAnsi="Cambria" w:cs="宋体"/>
          <w:color w:val="auto"/>
          <w:kern w:val="0"/>
          <w:sz w:val="24"/>
          <w:highlight w:val="none"/>
          <w:lang w:val="zh-CN" w:eastAsia="zh-CN"/>
        </w:rPr>
        <w:t>、</w:t>
      </w:r>
      <w:r>
        <w:rPr>
          <w:rFonts w:hint="eastAsia" w:ascii="宋体" w:hAnsi="Cambria" w:cs="宋体"/>
          <w:color w:val="auto"/>
          <w:kern w:val="0"/>
          <w:sz w:val="24"/>
          <w:highlight w:val="none"/>
          <w:lang w:val="zh-CN"/>
        </w:rPr>
        <w:t>指标”内容的，按无效投标处理。</w:t>
      </w:r>
    </w:p>
    <w:p w14:paraId="591E0ED8">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3. </w:t>
      </w:r>
      <w:r>
        <w:rPr>
          <w:rFonts w:hint="eastAsia" w:ascii="宋体" w:hAnsi="Cambria" w:cs="宋体"/>
          <w:color w:val="auto"/>
          <w:kern w:val="0"/>
          <w:sz w:val="24"/>
          <w:highlight w:val="none"/>
          <w:lang w:val="zh-CN"/>
        </w:rPr>
        <w:t>供应商响应采购需求应具体、明确，应以招标项目参数要求为基本投标要求，对超出或不满足招标项目参数要求的指标需列出“</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、-”偏差，并做出详细说明；如果只注明“</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”、“-”或未填写，将视为该项指标不响应。</w:t>
      </w:r>
    </w:p>
    <w:p w14:paraId="5CB4E0A7">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4. </w:t>
      </w:r>
      <w:r>
        <w:rPr>
          <w:rFonts w:hint="eastAsia" w:ascii="宋体" w:hAnsi="Cambria" w:cs="宋体"/>
          <w:color w:val="auto"/>
          <w:kern w:val="0"/>
          <w:sz w:val="24"/>
          <w:highlight w:val="none"/>
          <w:lang w:val="zh-CN"/>
        </w:rPr>
        <w:t>供应商应按投标产品实际情况填写，不得照抄、复制竞争性磋商文件技术参数要求。</w:t>
      </w:r>
    </w:p>
    <w:p w14:paraId="6D93DE77">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5. </w:t>
      </w:r>
      <w:r>
        <w:rPr>
          <w:rFonts w:hint="eastAsia" w:ascii="宋体" w:hAnsi="Cambria" w:cs="宋体"/>
          <w:color w:val="auto"/>
          <w:kern w:val="0"/>
          <w:sz w:val="24"/>
          <w:highlight w:val="none"/>
          <w:lang w:val="zh-CN"/>
        </w:rPr>
        <w:t>供应商响应采购需求应具体、明确，含糊不清、不确切或伪造、编造证明材料的，按照实质性不响应处理。对伪造、编造证明材料的，将报送采购监管部门查处。</w:t>
      </w:r>
    </w:p>
    <w:p w14:paraId="0562B80D">
      <w:pPr>
        <w:autoSpaceDE w:val="0"/>
        <w:autoSpaceDN w:val="0"/>
        <w:spacing w:line="360" w:lineRule="auto"/>
        <w:ind w:firstLine="480"/>
        <w:rPr>
          <w:rFonts w:ascii="宋体" w:hAnsi="宋体" w:cs="宋体"/>
          <w:color w:val="auto"/>
          <w:kern w:val="0"/>
          <w:highlight w:val="none"/>
          <w:lang w:val="zh-CN"/>
        </w:rPr>
      </w:pPr>
    </w:p>
    <w:p w14:paraId="602D6D3E">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供应商：</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14:paraId="391B7EDE">
      <w:pPr>
        <w:autoSpaceDE w:val="0"/>
        <w:autoSpaceDN w:val="0"/>
        <w:spacing w:line="360" w:lineRule="auto"/>
        <w:jc w:val="center"/>
        <w:rPr>
          <w:rFonts w:ascii="宋体" w:hAnsi="宋体" w:cs="宋体"/>
          <w:b/>
          <w:bCs/>
          <w:color w:val="auto"/>
          <w:kern w:val="0"/>
          <w:highlight w:val="none"/>
          <w:lang w:val="zh-CN"/>
        </w:rPr>
      </w:pPr>
      <w:r>
        <w:rPr>
          <w:rFonts w:hint="eastAsia" w:ascii="宋体" w:hAnsi="宋体" w:cs="宋体"/>
          <w:b/>
          <w:bCs/>
          <w:color w:val="auto"/>
          <w:kern w:val="0"/>
          <w:highlight w:val="none"/>
          <w:lang w:val="zh-CN"/>
        </w:rPr>
        <w:t>法定代表人或委托代理人：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（签字或盖章）</w:t>
      </w:r>
    </w:p>
    <w:p w14:paraId="0337E9BE">
      <w:pPr>
        <w:autoSpaceDE w:val="0"/>
        <w:autoSpaceDN w:val="0"/>
        <w:spacing w:line="360" w:lineRule="auto"/>
        <w:ind w:firstLine="3253"/>
        <w:rPr>
          <w:rFonts w:ascii="宋体" w:hAnsi="宋体" w:cs="宋体"/>
          <w:b/>
          <w:bCs/>
          <w:color w:val="auto"/>
          <w:kern w:val="0"/>
          <w:highlight w:val="none"/>
          <w:lang w:val="zh-CN"/>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p>
    <w:p w14:paraId="5A40A5D4">
      <w:pPr>
        <w:pStyle w:val="10"/>
        <w:rPr>
          <w:rFonts w:hint="eastAsia"/>
          <w:color w:val="auto"/>
          <w:highlight w:val="none"/>
        </w:rPr>
      </w:pPr>
    </w:p>
    <w:p w14:paraId="1E5A956A">
      <w:pPr>
        <w:outlineLvl w:val="1"/>
        <w:rPr>
          <w:rFonts w:hint="eastAsia"/>
          <w:color w:val="auto"/>
          <w:highlight w:val="none"/>
          <w:lang w:val="zh-CN"/>
        </w:rPr>
      </w:pPr>
      <w:r>
        <w:rPr>
          <w:rFonts w:hint="eastAsia"/>
          <w:color w:val="auto"/>
          <w:highlight w:val="none"/>
          <w:lang w:val="zh-CN"/>
        </w:rPr>
        <w:br w:type="page"/>
      </w:r>
      <w:bookmarkStart w:id="461" w:name="_Toc16288"/>
    </w:p>
    <w:p w14:paraId="7EE7966B">
      <w:pPr>
        <w:widowControl/>
        <w:snapToGrid w:val="0"/>
        <w:spacing w:line="360" w:lineRule="auto"/>
        <w:jc w:val="left"/>
        <w:outlineLvl w:val="1"/>
        <w:rPr>
          <w:rFonts w:hint="eastAsia" w:ascii="宋体" w:eastAsia="宋体" w:cs="Times New Roman"/>
          <w:b/>
          <w:bCs w:val="0"/>
          <w:color w:val="auto"/>
          <w:sz w:val="28"/>
          <w:szCs w:val="28"/>
          <w:highlight w:val="none"/>
        </w:rPr>
      </w:pPr>
      <w:bookmarkStart w:id="462" w:name="_Toc13171"/>
      <w:r>
        <w:rPr>
          <w:rFonts w:hint="eastAsia" w:ascii="宋体" w:eastAsia="宋体" w:cs="Times New Roman"/>
          <w:b/>
          <w:color w:val="auto"/>
          <w:sz w:val="28"/>
          <w:szCs w:val="28"/>
          <w:highlight w:val="none"/>
          <w:lang w:val="en-US" w:eastAsia="zh-CN"/>
        </w:rPr>
        <w:t>附件</w:t>
      </w:r>
      <w:r>
        <w:rPr>
          <w:rFonts w:hint="eastAsia" w:ascii="宋体" w:cs="Times New Roman"/>
          <w:b/>
          <w:color w:val="auto"/>
          <w:sz w:val="28"/>
          <w:szCs w:val="28"/>
          <w:highlight w:val="none"/>
          <w:lang w:val="en-US" w:eastAsia="zh-CN"/>
        </w:rPr>
        <w:t>14</w:t>
      </w:r>
      <w:r>
        <w:rPr>
          <w:rFonts w:hint="eastAsia" w:ascii="宋体" w:eastAsia="宋体" w:cs="Times New Roman"/>
          <w:b/>
          <w:color w:val="auto"/>
          <w:sz w:val="28"/>
          <w:szCs w:val="28"/>
          <w:highlight w:val="none"/>
          <w:lang w:val="en-US" w:eastAsia="zh-CN"/>
        </w:rPr>
        <w:t>：</w:t>
      </w:r>
      <w:r>
        <w:rPr>
          <w:rFonts w:hint="eastAsia" w:ascii="宋体" w:eastAsia="宋体" w:cs="Times New Roman"/>
          <w:b/>
          <w:color w:val="auto"/>
          <w:sz w:val="28"/>
          <w:szCs w:val="28"/>
          <w:highlight w:val="none"/>
        </w:rPr>
        <w:t>落实政府采购政策需</w:t>
      </w:r>
      <w:r>
        <w:rPr>
          <w:rFonts w:hint="eastAsia" w:ascii="宋体" w:cs="Times New Roman"/>
          <w:b/>
          <w:color w:val="auto"/>
          <w:sz w:val="28"/>
          <w:szCs w:val="28"/>
          <w:highlight w:val="none"/>
          <w:lang w:val="en-US" w:eastAsia="zh-CN"/>
        </w:rPr>
        <w:t>提供</w:t>
      </w:r>
      <w:r>
        <w:rPr>
          <w:rFonts w:hint="eastAsia" w:ascii="宋体" w:eastAsia="宋体" w:cs="Times New Roman"/>
          <w:b/>
          <w:color w:val="auto"/>
          <w:sz w:val="28"/>
          <w:szCs w:val="28"/>
          <w:highlight w:val="none"/>
        </w:rPr>
        <w:t>的证明材料</w:t>
      </w:r>
      <w:bookmarkEnd w:id="462"/>
    </w:p>
    <w:p w14:paraId="77021FAB">
      <w:pPr>
        <w:adjustRightInd w:val="0"/>
        <w:snapToGrid w:val="0"/>
        <w:spacing w:line="440" w:lineRule="exact"/>
        <w:ind w:left="8152" w:hanging="6987" w:hangingChars="290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（以下三个函中提供一个即可）</w:t>
      </w:r>
    </w:p>
    <w:p w14:paraId="765B2FC2">
      <w:pPr>
        <w:rPr>
          <w:rFonts w:hint="eastAsia"/>
          <w:color w:val="auto"/>
          <w:highlight w:val="none"/>
        </w:rPr>
      </w:pPr>
    </w:p>
    <w:p w14:paraId="26965B13">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中小企业声明函（</w:t>
      </w:r>
      <w:r>
        <w:rPr>
          <w:rFonts w:hint="eastAsia" w:ascii="宋体" w:hAnsi="宋体" w:cs="宋体"/>
          <w:b/>
          <w:bCs/>
          <w:color w:val="auto"/>
          <w:kern w:val="0"/>
          <w:sz w:val="28"/>
          <w:szCs w:val="28"/>
          <w:highlight w:val="none"/>
          <w:lang w:val="en-US" w:eastAsia="zh-CN"/>
        </w:rPr>
        <w:t>货物</w:t>
      </w:r>
      <w:r>
        <w:rPr>
          <w:rFonts w:hint="eastAsia" w:ascii="宋体" w:hAnsi="宋体" w:cs="宋体"/>
          <w:b/>
          <w:bCs/>
          <w:color w:val="auto"/>
          <w:kern w:val="0"/>
          <w:sz w:val="28"/>
          <w:szCs w:val="28"/>
          <w:highlight w:val="none"/>
        </w:rPr>
        <w:t>）</w:t>
      </w:r>
    </w:p>
    <w:p w14:paraId="59FBBC4D">
      <w:pPr>
        <w:adjustRightInd w:val="0"/>
        <w:snapToGrid w:val="0"/>
        <w:spacing w:line="440" w:lineRule="exact"/>
        <w:ind w:left="8152" w:hanging="8152" w:hangingChars="2900"/>
        <w:jc w:val="center"/>
        <w:rPr>
          <w:rFonts w:hint="eastAsia" w:ascii="宋体" w:hAnsi="宋体" w:cs="宋体"/>
          <w:b/>
          <w:bCs/>
          <w:color w:val="auto"/>
          <w:kern w:val="0"/>
          <w:sz w:val="28"/>
          <w:szCs w:val="28"/>
          <w:highlight w:val="none"/>
        </w:rPr>
      </w:pPr>
    </w:p>
    <w:p w14:paraId="2EEF28BC">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本公司郑重声明，根据《政府采购促进中小企业发展管理办法》（财库﹝2020﹞46 号）的规定，本公司参加</w:t>
      </w:r>
      <w:r>
        <w:rPr>
          <w:rFonts w:hint="eastAsia" w:ascii="宋体" w:hAnsi="宋体" w:cs="宋体"/>
          <w:bCs/>
          <w:color w:val="auto"/>
          <w:kern w:val="0"/>
          <w:sz w:val="24"/>
          <w:szCs w:val="24"/>
          <w:highlight w:val="none"/>
          <w:u w:val="single"/>
        </w:rPr>
        <w:t>（单位名称）</w:t>
      </w:r>
      <w:r>
        <w:rPr>
          <w:rFonts w:hint="eastAsia" w:ascii="宋体" w:hAnsi="宋体" w:cs="宋体"/>
          <w:bCs/>
          <w:color w:val="auto"/>
          <w:kern w:val="0"/>
          <w:sz w:val="24"/>
          <w:szCs w:val="24"/>
          <w:highlight w:val="none"/>
        </w:rPr>
        <w:t>的</w:t>
      </w:r>
      <w:r>
        <w:rPr>
          <w:rFonts w:hint="eastAsia" w:ascii="宋体" w:hAnsi="宋体" w:cs="宋体"/>
          <w:bCs/>
          <w:color w:val="auto"/>
          <w:kern w:val="0"/>
          <w:sz w:val="24"/>
          <w:szCs w:val="24"/>
          <w:highlight w:val="none"/>
          <w:u w:val="single"/>
        </w:rPr>
        <w:t>（项目名称）</w:t>
      </w:r>
      <w:r>
        <w:rPr>
          <w:rFonts w:hint="eastAsia" w:ascii="宋体" w:hAnsi="宋体" w:cs="宋体"/>
          <w:bCs/>
          <w:color w:val="auto"/>
          <w:kern w:val="0"/>
          <w:sz w:val="24"/>
          <w:szCs w:val="24"/>
          <w:highlight w:val="none"/>
        </w:rPr>
        <w:t>采购活动，提供的货物全部由符合政策要求的中小企业制造。</w:t>
      </w:r>
    </w:p>
    <w:p w14:paraId="2D47FFB3">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1.（标的名称），属于（制造业）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78CF0BF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u w:val="single"/>
          <w:lang w:val="en-US" w:eastAsia="zh-CN"/>
        </w:rPr>
        <w:t>2.（</w:t>
      </w:r>
      <w:r>
        <w:rPr>
          <w:rFonts w:ascii="宋体" w:hAnsi="宋体" w:eastAsia="宋体" w:cs="宋体"/>
          <w:spacing w:val="-7"/>
          <w:sz w:val="24"/>
          <w:szCs w:val="24"/>
          <w:u w:val="single" w:color="auto"/>
        </w:rPr>
        <w:t>标的名称</w:t>
      </w:r>
      <w:r>
        <w:rPr>
          <w:rFonts w:hint="eastAsia" w:ascii="宋体" w:hAnsi="宋体" w:cs="宋体"/>
          <w:bCs/>
          <w:color w:val="auto"/>
          <w:kern w:val="0"/>
          <w:sz w:val="24"/>
          <w:szCs w:val="24"/>
          <w:highlight w:val="none"/>
          <w:u w:val="single"/>
          <w:lang w:val="en-US" w:eastAsia="zh-CN"/>
        </w:rPr>
        <w:t>），属于（制造业）</w:t>
      </w:r>
      <w:r>
        <w:rPr>
          <w:rFonts w:hint="eastAsia" w:ascii="宋体" w:hAnsi="宋体" w:cs="宋体"/>
          <w:bCs/>
          <w:color w:val="auto"/>
          <w:kern w:val="0"/>
          <w:sz w:val="24"/>
          <w:szCs w:val="24"/>
          <w:highlight w:val="none"/>
        </w:rPr>
        <w:t>；制造商为</w:t>
      </w:r>
      <w:r>
        <w:rPr>
          <w:rFonts w:hint="eastAsia" w:ascii="宋体" w:hAnsi="宋体" w:cs="宋体"/>
          <w:bCs/>
          <w:color w:val="auto"/>
          <w:kern w:val="0"/>
          <w:sz w:val="24"/>
          <w:szCs w:val="24"/>
          <w:highlight w:val="none"/>
          <w:u w:val="single"/>
        </w:rPr>
        <w:t>（企业名称）</w:t>
      </w:r>
      <w:r>
        <w:rPr>
          <w:rFonts w:hint="eastAsia" w:ascii="宋体" w:hAnsi="宋体" w:cs="宋体"/>
          <w:bCs/>
          <w:color w:val="auto"/>
          <w:kern w:val="0"/>
          <w:sz w:val="24"/>
          <w:szCs w:val="24"/>
          <w:highlight w:val="none"/>
        </w:rPr>
        <w:t>，从业人员</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人，营业收入为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万元，资产总额为</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万元，属于</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（中型企业、小型企业、微型企业）</w:t>
      </w:r>
      <w:r>
        <w:rPr>
          <w:rFonts w:hint="eastAsia" w:ascii="宋体" w:hAnsi="宋体" w:cs="宋体"/>
          <w:bCs/>
          <w:color w:val="auto"/>
          <w:kern w:val="0"/>
          <w:sz w:val="24"/>
          <w:szCs w:val="24"/>
          <w:highlight w:val="none"/>
        </w:rPr>
        <w:t>；</w:t>
      </w:r>
    </w:p>
    <w:p w14:paraId="1EBD7170">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以上企业，不属于大企业的分支机构，不存在控股股东为大企业的情形，也不存在与大企业的负责人为同一人的情形。</w:t>
      </w:r>
    </w:p>
    <w:p w14:paraId="4673437A">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本企业对上述声明内容的真实性负责。如有虚假，将依法承担相应责任。</w:t>
      </w:r>
    </w:p>
    <w:p w14:paraId="3A1A2DC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说明：①从业人员、营业收入、资产总额填报上一年度数据，无上一年度数据的新成立企业可不填报。②供应商参加政府采购活动时，提供虚假中小企业声明函的，以提供虚假材料谋取中标处理。③供应商为非企业单位的，如民办非企业、基金会、协会、服务中心、农村承包经营户、学会等非工商(市场监管)登记注册的组织均不适用此声明函，不得提供中小企业声明函。</w:t>
      </w:r>
    </w:p>
    <w:p w14:paraId="1889961C">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bCs/>
          <w:color w:val="auto"/>
          <w:kern w:val="0"/>
          <w:sz w:val="24"/>
          <w:szCs w:val="24"/>
          <w:highlight w:val="none"/>
        </w:rPr>
      </w:pPr>
    </w:p>
    <w:p w14:paraId="37CB4651">
      <w:pPr>
        <w:spacing w:line="360" w:lineRule="auto"/>
        <w:ind w:firstLine="723" w:firstLineChars="300"/>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非</w:t>
      </w:r>
      <w:r>
        <w:rPr>
          <w:rFonts w:hint="eastAsia" w:ascii="宋体" w:hAnsi="宋体" w:cs="宋体"/>
          <w:b/>
          <w:bCs/>
          <w:color w:val="auto"/>
          <w:sz w:val="24"/>
          <w:szCs w:val="24"/>
          <w:highlight w:val="none"/>
          <w:lang w:eastAsia="zh-CN"/>
        </w:rPr>
        <w:t>中小企业</w:t>
      </w:r>
      <w:r>
        <w:rPr>
          <w:rFonts w:hint="eastAsia" w:ascii="宋体" w:hAnsi="宋体" w:eastAsia="宋体" w:cs="宋体"/>
          <w:b/>
          <w:bCs/>
          <w:color w:val="auto"/>
          <w:sz w:val="24"/>
          <w:szCs w:val="24"/>
          <w:highlight w:val="none"/>
        </w:rPr>
        <w:t>的，可不提供此函。</w:t>
      </w:r>
    </w:p>
    <w:p w14:paraId="120D3F20">
      <w:pPr>
        <w:pStyle w:val="10"/>
        <w:rPr>
          <w:rFonts w:hint="eastAsia"/>
          <w:b/>
          <w:bCs w:val="0"/>
          <w:color w:val="auto"/>
          <w:highlight w:val="none"/>
        </w:rPr>
      </w:pPr>
    </w:p>
    <w:p w14:paraId="59561AB3">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企业名称（盖章）：           </w:t>
      </w:r>
    </w:p>
    <w:p w14:paraId="5CDCE235">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center"/>
        <w:textAlignment w:val="auto"/>
        <w:rPr>
          <w:rFonts w:hint="eastAsia" w:ascii="宋体" w:hAnsi="宋体" w:cs="宋体"/>
          <w:b/>
          <w:bCs/>
          <w:color w:val="auto"/>
          <w:kern w:val="0"/>
          <w:sz w:val="24"/>
          <w:szCs w:val="24"/>
          <w:highlight w:val="none"/>
        </w:rPr>
      </w:pPr>
      <w:r>
        <w:rPr>
          <w:rFonts w:hint="eastAsia" w:ascii="宋体" w:hAnsi="宋体" w:cs="宋体"/>
          <w:b/>
          <w:color w:val="auto"/>
          <w:kern w:val="0"/>
          <w:sz w:val="24"/>
          <w:szCs w:val="24"/>
          <w:highlight w:val="none"/>
        </w:rPr>
        <w:t xml:space="preserve">                             日  期：  </w:t>
      </w:r>
      <w:r>
        <w:rPr>
          <w:rFonts w:hint="eastAsia" w:ascii="宋体" w:hAnsi="宋体" w:cs="宋体"/>
          <w:b/>
          <w:bCs/>
          <w:color w:val="auto"/>
          <w:kern w:val="0"/>
          <w:sz w:val="24"/>
          <w:szCs w:val="24"/>
          <w:highlight w:val="none"/>
        </w:rPr>
        <w:t xml:space="preserve">         </w:t>
      </w:r>
    </w:p>
    <w:p w14:paraId="469AE466">
      <w:pPr>
        <w:keepNext w:val="0"/>
        <w:keepLines w:val="0"/>
        <w:pageBreakBefore w:val="0"/>
        <w:widowControl w:val="0"/>
        <w:kinsoku/>
        <w:wordWrap/>
        <w:overflowPunct/>
        <w:topLinePunct w:val="0"/>
        <w:autoSpaceDE/>
        <w:autoSpaceDN/>
        <w:bidi w:val="0"/>
        <w:adjustRightInd w:val="0"/>
        <w:snapToGrid w:val="0"/>
        <w:spacing w:line="380" w:lineRule="exact"/>
        <w:ind w:firstLine="562" w:firstLineChars="200"/>
        <w:jc w:val="center"/>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br w:type="page"/>
      </w:r>
    </w:p>
    <w:p w14:paraId="5CB68975">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残疾人福利性单位声明函</w:t>
      </w:r>
    </w:p>
    <w:p w14:paraId="277B5258">
      <w:pPr>
        <w:spacing w:afterLines="50"/>
        <w:rPr>
          <w:rFonts w:hint="eastAsia" w:ascii="宋体" w:hAnsi="宋体" w:cs="宋体"/>
          <w:bCs/>
          <w:color w:val="auto"/>
          <w:highlight w:val="none"/>
        </w:rPr>
      </w:pPr>
    </w:p>
    <w:p w14:paraId="1BA0ED1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青海拓勤项目管理有限公司</w:t>
      </w:r>
    </w:p>
    <w:p w14:paraId="048362C4">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人，安置的残疾人人数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人。且本单位参加______单位的______项目采购活动提供本单位提供服务。</w:t>
      </w:r>
    </w:p>
    <w:p w14:paraId="556AEB20">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45C99201">
      <w:pPr>
        <w:spacing w:line="360" w:lineRule="auto"/>
        <w:ind w:firstLine="480"/>
        <w:rPr>
          <w:rFonts w:ascii="宋体" w:hAnsi="宋体" w:cs="宋体"/>
          <w:b/>
          <w:bCs/>
          <w:color w:val="auto"/>
          <w:sz w:val="24"/>
          <w:szCs w:val="24"/>
          <w:highlight w:val="none"/>
        </w:rPr>
      </w:pPr>
    </w:p>
    <w:p w14:paraId="7EEC6964">
      <w:pPr>
        <w:spacing w:line="360" w:lineRule="auto"/>
        <w:ind w:firstLine="480"/>
        <w:rPr>
          <w:rFonts w:hint="eastAsia" w:ascii="宋体" w:hAnsi="宋体" w:cs="宋体"/>
          <w:color w:val="auto"/>
          <w:sz w:val="24"/>
          <w:szCs w:val="24"/>
          <w:highlight w:val="none"/>
        </w:rPr>
      </w:pPr>
      <w:r>
        <w:rPr>
          <w:rFonts w:ascii="宋体" w:hAnsi="宋体" w:cs="宋体"/>
          <w:b/>
          <w:bCs/>
          <w:color w:val="auto"/>
          <w:sz w:val="24"/>
          <w:szCs w:val="24"/>
          <w:highlight w:val="none"/>
        </w:rPr>
        <w:t>说明：</w:t>
      </w:r>
      <w:r>
        <w:rPr>
          <w:rFonts w:hint="eastAsia" w:ascii="宋体" w:hAnsi="宋体" w:cs="宋体"/>
          <w:b/>
          <w:bCs/>
          <w:color w:val="auto"/>
          <w:sz w:val="24"/>
          <w:szCs w:val="24"/>
          <w:highlight w:val="none"/>
          <w:lang w:eastAsia="zh-CN"/>
        </w:rPr>
        <w:t>供应商</w:t>
      </w:r>
      <w:r>
        <w:rPr>
          <w:rFonts w:ascii="宋体" w:hAnsi="宋体" w:cs="宋体"/>
          <w:b/>
          <w:bCs/>
          <w:color w:val="auto"/>
          <w:sz w:val="24"/>
          <w:szCs w:val="24"/>
          <w:highlight w:val="none"/>
        </w:rPr>
        <w:t>参加本次采购活动时，提供虚假残疾人福利性单位声明函的，以提供虚假材料谋取成交处理。</w:t>
      </w:r>
    </w:p>
    <w:p w14:paraId="5049A874">
      <w:pPr>
        <w:spacing w:line="360" w:lineRule="auto"/>
        <w:ind w:firstLine="723" w:firstLineChars="300"/>
        <w:rPr>
          <w:rFonts w:hint="eastAsia" w:ascii="宋体" w:hAnsi="宋体" w:cs="宋体"/>
          <w:b/>
          <w:bCs/>
          <w:color w:val="auto"/>
          <w:sz w:val="24"/>
          <w:szCs w:val="24"/>
          <w:highlight w:val="none"/>
        </w:rPr>
      </w:pPr>
    </w:p>
    <w:p w14:paraId="0749AB74">
      <w:pPr>
        <w:spacing w:line="360" w:lineRule="auto"/>
        <w:ind w:firstLine="723" w:firstLineChars="300"/>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为非残疾人福利性单位的，可不提供此函。</w:t>
      </w:r>
    </w:p>
    <w:p w14:paraId="6C73E8B1">
      <w:pPr>
        <w:spacing w:line="360" w:lineRule="auto"/>
        <w:ind w:firstLine="480"/>
        <w:rPr>
          <w:rFonts w:hint="eastAsia" w:ascii="宋体" w:hAnsi="宋体" w:cs="宋体"/>
          <w:color w:val="auto"/>
          <w:sz w:val="24"/>
          <w:szCs w:val="24"/>
          <w:highlight w:val="none"/>
        </w:rPr>
      </w:pPr>
    </w:p>
    <w:p w14:paraId="26A07FF8">
      <w:pPr>
        <w:spacing w:line="360" w:lineRule="auto"/>
        <w:ind w:firstLine="480"/>
        <w:rPr>
          <w:rFonts w:hint="eastAsia" w:ascii="宋体" w:hAnsi="宋体" w:cs="宋体"/>
          <w:color w:val="auto"/>
          <w:sz w:val="24"/>
          <w:szCs w:val="24"/>
          <w:highlight w:val="none"/>
        </w:rPr>
      </w:pPr>
    </w:p>
    <w:p w14:paraId="0D873636">
      <w:pPr>
        <w:spacing w:line="360" w:lineRule="auto"/>
        <w:ind w:firstLine="480"/>
        <w:rPr>
          <w:rFonts w:hint="eastAsia" w:ascii="宋体" w:hAnsi="宋体" w:cs="宋体"/>
          <w:color w:val="auto"/>
          <w:sz w:val="24"/>
          <w:szCs w:val="24"/>
          <w:highlight w:val="none"/>
        </w:rPr>
      </w:pPr>
    </w:p>
    <w:p w14:paraId="3B304E5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企业名称：</w:t>
      </w:r>
      <w:r>
        <w:rPr>
          <w:rFonts w:hint="eastAsia" w:ascii="宋体" w:hAnsi="宋体" w:cs="宋体"/>
          <w:color w:val="auto"/>
          <w:kern w:val="0"/>
          <w:sz w:val="24"/>
          <w:szCs w:val="24"/>
          <w:highlight w:val="none"/>
          <w:u w:val="single"/>
        </w:rPr>
        <w:t xml:space="preserve">       </w:t>
      </w:r>
      <w:r>
        <w:rPr>
          <w:rFonts w:hint="eastAsia" w:ascii="宋体" w:hAnsi="宋体" w:cs="宋体"/>
          <w:b/>
          <w:color w:val="auto"/>
          <w:sz w:val="24"/>
          <w:szCs w:val="24"/>
          <w:highlight w:val="none"/>
        </w:rPr>
        <w:t>（公章）</w:t>
      </w:r>
    </w:p>
    <w:p w14:paraId="4433C968">
      <w:pPr>
        <w:spacing w:line="360" w:lineRule="auto"/>
        <w:ind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企业法定代表人：</w:t>
      </w:r>
      <w:r>
        <w:rPr>
          <w:rFonts w:hint="eastAsia" w:ascii="宋体" w:hAnsi="宋体" w:cs="宋体"/>
          <w:color w:val="auto"/>
          <w:kern w:val="0"/>
          <w:sz w:val="24"/>
          <w:szCs w:val="24"/>
          <w:highlight w:val="none"/>
          <w:u w:val="single"/>
        </w:rPr>
        <w:t xml:space="preserve">       </w:t>
      </w:r>
      <w:r>
        <w:rPr>
          <w:rFonts w:hint="eastAsia" w:ascii="宋体" w:hAnsi="宋体" w:cs="宋体"/>
          <w:b/>
          <w:color w:val="auto"/>
          <w:sz w:val="24"/>
          <w:szCs w:val="24"/>
          <w:highlight w:val="none"/>
        </w:rPr>
        <w:t>（签字或盖章）</w:t>
      </w:r>
    </w:p>
    <w:p w14:paraId="64837EF3">
      <w:pPr>
        <w:ind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年      月      日</w:t>
      </w:r>
    </w:p>
    <w:p w14:paraId="65D8BA94">
      <w:pPr>
        <w:ind w:right="480" w:firstLine="6023" w:firstLineChars="2500"/>
        <w:rPr>
          <w:rFonts w:hint="eastAsia" w:ascii="宋体" w:hAnsi="宋体"/>
          <w:b/>
          <w:color w:val="auto"/>
          <w:sz w:val="24"/>
          <w:szCs w:val="24"/>
          <w:highlight w:val="none"/>
        </w:rPr>
      </w:pPr>
    </w:p>
    <w:p w14:paraId="039A1DB3">
      <w:pPr>
        <w:widowControl/>
        <w:snapToGrid w:val="0"/>
        <w:spacing w:line="360" w:lineRule="auto"/>
        <w:outlineLvl w:val="1"/>
        <w:rPr>
          <w:rFonts w:hint="eastAsia" w:ascii="宋体"/>
          <w:b/>
          <w:color w:val="auto"/>
          <w:sz w:val="28"/>
          <w:szCs w:val="28"/>
          <w:highlight w:val="none"/>
        </w:rPr>
      </w:pPr>
    </w:p>
    <w:p w14:paraId="1B822BD4">
      <w:pP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br w:type="page"/>
      </w:r>
    </w:p>
    <w:p w14:paraId="5BECE437">
      <w:pPr>
        <w:widowControl w:val="0"/>
        <w:wordWrap/>
        <w:adjustRightInd w:val="0"/>
        <w:snapToGrid w:val="0"/>
        <w:spacing w:line="480" w:lineRule="auto"/>
        <w:ind w:left="0" w:hanging="8152" w:hangingChars="2900"/>
        <w:jc w:val="center"/>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val="en-US" w:eastAsia="zh-CN"/>
        </w:rPr>
        <w:t>监狱企业证明资料</w:t>
      </w:r>
    </w:p>
    <w:p w14:paraId="536BAD03">
      <w:pPr>
        <w:widowControl w:val="0"/>
        <w:wordWrap/>
        <w:spacing w:line="480" w:lineRule="auto"/>
        <w:ind w:left="0"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备注：按《财政部司法部关于政府采购支持监狱企业发展有关问题的通知》(财库〔2014〕68号)文件规定提供证明文件（复印件）。</w:t>
      </w:r>
    </w:p>
    <w:p w14:paraId="50997C9A">
      <w:pPr>
        <w:widowControl w:val="0"/>
        <w:wordWrap/>
        <w:spacing w:line="480" w:lineRule="auto"/>
        <w:ind w:left="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说明：</w:t>
      </w:r>
      <w:r>
        <w:rPr>
          <w:rFonts w:ascii="宋体" w:hAnsi="宋体" w:cs="宋体"/>
          <w:color w:val="auto"/>
          <w:sz w:val="24"/>
          <w:szCs w:val="24"/>
          <w:highlight w:val="none"/>
        </w:rPr>
        <w:t>①监狱企业参加政府采购活动时，应当提供由省级以上监狱管理局、戒毒管理局</w:t>
      </w:r>
      <w:r>
        <w:rPr>
          <w:rFonts w:hint="eastAsia" w:ascii="宋体" w:hAnsi="宋体" w:cs="宋体"/>
          <w:color w:val="auto"/>
          <w:sz w:val="24"/>
          <w:szCs w:val="24"/>
          <w:highlight w:val="none"/>
        </w:rPr>
        <w:t>(</w:t>
      </w:r>
      <w:r>
        <w:rPr>
          <w:rFonts w:ascii="宋体" w:hAnsi="宋体" w:cs="宋体"/>
          <w:color w:val="auto"/>
          <w:sz w:val="24"/>
          <w:szCs w:val="24"/>
          <w:highlight w:val="none"/>
        </w:rPr>
        <w:t>含新疆生产建设兵团)出具的属于监狱企业的证明文件。</w:t>
      </w:r>
    </w:p>
    <w:p w14:paraId="202F3729">
      <w:pPr>
        <w:widowControl w:val="0"/>
        <w:wordWrap/>
        <w:spacing w:line="480" w:lineRule="auto"/>
        <w:ind w:left="0" w:firstLine="480"/>
        <w:textAlignment w:val="auto"/>
        <w:rPr>
          <w:rFonts w:ascii="宋体" w:hAnsi="宋体" w:cs="宋体"/>
          <w:color w:val="auto"/>
          <w:sz w:val="24"/>
          <w:szCs w:val="24"/>
          <w:highlight w:val="none"/>
        </w:rPr>
      </w:pPr>
      <w:r>
        <w:rPr>
          <w:rFonts w:ascii="宋体" w:hAnsi="宋体" w:cs="宋体"/>
          <w:color w:val="auto"/>
          <w:sz w:val="24"/>
          <w:szCs w:val="24"/>
          <w:highlight w:val="none"/>
        </w:rPr>
        <w:t>②如未提供监狱企业相关证明材料的，则其评审中的监狱企业不能享受</w:t>
      </w:r>
      <w:r>
        <w:rPr>
          <w:rFonts w:hint="eastAsia" w:ascii="宋体" w:hAnsi="宋体" w:cs="宋体"/>
          <w:color w:val="auto"/>
          <w:sz w:val="24"/>
          <w:szCs w:val="24"/>
          <w:highlight w:val="none"/>
          <w:lang w:eastAsia="zh-CN"/>
        </w:rPr>
        <w:t>竞争性磋商文件</w:t>
      </w:r>
      <w:r>
        <w:rPr>
          <w:rFonts w:ascii="宋体" w:hAnsi="宋体" w:cs="宋体"/>
          <w:color w:val="auto"/>
          <w:sz w:val="24"/>
          <w:szCs w:val="24"/>
          <w:highlight w:val="none"/>
        </w:rPr>
        <w:t>规定的价格扣除，但不影响供应</w:t>
      </w:r>
      <w:r>
        <w:rPr>
          <w:rFonts w:hint="eastAsia" w:ascii="宋体" w:hAnsi="宋体" w:cs="宋体"/>
          <w:color w:val="auto"/>
          <w:sz w:val="24"/>
          <w:szCs w:val="24"/>
          <w:highlight w:val="none"/>
          <w:lang w:eastAsia="zh-CN"/>
        </w:rPr>
        <w:t>响应文件</w:t>
      </w:r>
      <w:r>
        <w:rPr>
          <w:rFonts w:ascii="宋体" w:hAnsi="宋体" w:cs="宋体"/>
          <w:color w:val="auto"/>
          <w:sz w:val="24"/>
          <w:szCs w:val="24"/>
          <w:highlight w:val="none"/>
        </w:rPr>
        <w:t>的有效性。</w:t>
      </w:r>
    </w:p>
    <w:p w14:paraId="2B9EE322">
      <w:pPr>
        <w:widowControl w:val="0"/>
        <w:wordWrap/>
        <w:spacing w:line="480" w:lineRule="auto"/>
        <w:ind w:left="0" w:firstLine="480"/>
        <w:textAlignment w:val="auto"/>
        <w:rPr>
          <w:rFonts w:ascii="Arial" w:hAnsi="Arial" w:cs="Arial"/>
          <w:color w:val="auto"/>
          <w:sz w:val="24"/>
          <w:szCs w:val="24"/>
          <w:highlight w:val="none"/>
        </w:rPr>
      </w:pPr>
      <w:r>
        <w:rPr>
          <w:rFonts w:ascii="宋体" w:hAnsi="宋体" w:cs="宋体"/>
          <w:color w:val="auto"/>
          <w:sz w:val="24"/>
          <w:szCs w:val="24"/>
          <w:highlight w:val="none"/>
        </w:rPr>
        <w:t>③非监狱企业无需提供证明材料。</w:t>
      </w:r>
    </w:p>
    <w:p w14:paraId="1B5DE889">
      <w:pPr>
        <w:spacing w:line="480" w:lineRule="auto"/>
        <w:ind w:firstLine="480"/>
        <w:jc w:val="right"/>
        <w:rPr>
          <w:rFonts w:hint="eastAsia" w:ascii="宋体" w:hAnsi="宋体" w:cs="宋体"/>
          <w:color w:val="auto"/>
          <w:sz w:val="24"/>
          <w:szCs w:val="24"/>
          <w:highlight w:val="none"/>
        </w:rPr>
      </w:pPr>
    </w:p>
    <w:p w14:paraId="51615CC8">
      <w:pPr>
        <w:spacing w:line="480" w:lineRule="auto"/>
        <w:ind w:firstLine="3840" w:firstLineChars="16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单位名称：       （公章）</w:t>
      </w:r>
    </w:p>
    <w:p w14:paraId="6DBEB5D6">
      <w:pPr>
        <w:spacing w:line="480" w:lineRule="auto"/>
        <w:ind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法定代表人或委托代理人：         （签字或盖章）</w:t>
      </w:r>
    </w:p>
    <w:p w14:paraId="56325AA4">
      <w:pPr>
        <w:spacing w:line="480" w:lineRule="auto"/>
        <w:ind w:firstLine="48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3645B85">
      <w:pPr>
        <w:pStyle w:val="10"/>
        <w:rPr>
          <w:color w:val="auto"/>
          <w:sz w:val="24"/>
          <w:szCs w:val="24"/>
          <w:highlight w:val="none"/>
        </w:rPr>
      </w:pPr>
    </w:p>
    <w:p w14:paraId="1AB05FA4">
      <w:pPr>
        <w:spacing w:line="480" w:lineRule="auto"/>
        <w:ind w:firstLine="480"/>
        <w:rPr>
          <w:rFonts w:hint="eastAsia" w:ascii="宋体" w:hAnsi="宋体" w:eastAsia="宋体" w:cs="宋体"/>
          <w:b/>
          <w:bCs/>
          <w:color w:val="auto"/>
          <w:sz w:val="24"/>
          <w:szCs w:val="24"/>
          <w:highlight w:val="none"/>
        </w:rPr>
      </w:pPr>
      <w:r>
        <w:rPr>
          <w:rFonts w:ascii="宋体" w:hAnsi="宋体" w:cs="宋体"/>
          <w:b/>
          <w:bCs/>
          <w:color w:val="auto"/>
          <w:sz w:val="24"/>
          <w:szCs w:val="24"/>
          <w:highlight w:val="none"/>
        </w:rPr>
        <w:t>注：</w:t>
      </w:r>
      <w:r>
        <w:rPr>
          <w:rFonts w:hint="eastAsia" w:ascii="宋体" w:hAnsi="宋体" w:cs="宋体"/>
          <w:b/>
          <w:bCs/>
          <w:color w:val="auto"/>
          <w:sz w:val="24"/>
          <w:szCs w:val="24"/>
          <w:highlight w:val="none"/>
          <w:lang w:eastAsia="zh-CN"/>
        </w:rPr>
        <w:t>供应商</w:t>
      </w:r>
      <w:r>
        <w:rPr>
          <w:rFonts w:ascii="宋体" w:hAnsi="宋体" w:cs="宋体"/>
          <w:b/>
          <w:bCs/>
          <w:color w:val="auto"/>
          <w:sz w:val="24"/>
          <w:szCs w:val="24"/>
          <w:highlight w:val="none"/>
        </w:rPr>
        <w:t>参加本次采购活动时，提供虚假监狱企业声明函的，以提供虚假材料谋取成交处理。</w:t>
      </w:r>
    </w:p>
    <w:p w14:paraId="0B03E54F">
      <w:pPr>
        <w:outlineLvl w:val="1"/>
        <w:rPr>
          <w:rFonts w:hint="eastAsia"/>
          <w:color w:val="auto"/>
          <w:highlight w:val="none"/>
          <w:lang w:val="zh-CN"/>
        </w:rPr>
      </w:pPr>
    </w:p>
    <w:p w14:paraId="666D3FFE">
      <w:pPr>
        <w:outlineLvl w:val="1"/>
        <w:rPr>
          <w:rFonts w:hint="eastAsia"/>
          <w:color w:val="auto"/>
          <w:highlight w:val="none"/>
          <w:lang w:val="zh-CN"/>
        </w:rPr>
      </w:pPr>
    </w:p>
    <w:p w14:paraId="5905BD85">
      <w:pPr>
        <w:outlineLvl w:val="1"/>
        <w:rPr>
          <w:rFonts w:hint="eastAsia"/>
          <w:color w:val="auto"/>
          <w:highlight w:val="none"/>
          <w:lang w:val="zh-CN"/>
        </w:rPr>
      </w:pPr>
    </w:p>
    <w:p w14:paraId="2531BB42">
      <w:pPr>
        <w:rPr>
          <w:rFonts w:hint="eastAsia" w:ascii="宋体" w:eastAsia="宋体" w:cs="Times New Roman"/>
          <w:b/>
          <w:color w:val="auto"/>
          <w:sz w:val="28"/>
          <w:szCs w:val="28"/>
          <w:highlight w:val="none"/>
          <w:lang w:val="en-US" w:eastAsia="zh-CN"/>
        </w:rPr>
      </w:pPr>
      <w:r>
        <w:rPr>
          <w:rFonts w:hint="eastAsia" w:ascii="宋体" w:eastAsia="宋体" w:cs="Times New Roman"/>
          <w:b/>
          <w:color w:val="auto"/>
          <w:sz w:val="28"/>
          <w:szCs w:val="28"/>
          <w:highlight w:val="none"/>
          <w:lang w:val="en-US" w:eastAsia="zh-CN"/>
        </w:rPr>
        <w:br w:type="page"/>
      </w:r>
    </w:p>
    <w:p w14:paraId="3A5588D8">
      <w:pPr>
        <w:outlineLvl w:val="1"/>
        <w:rPr>
          <w:rFonts w:hint="eastAsia" w:ascii="宋体" w:eastAsia="宋体" w:cs="Times New Roman"/>
          <w:b/>
          <w:color w:val="auto"/>
          <w:sz w:val="28"/>
          <w:szCs w:val="28"/>
          <w:highlight w:val="none"/>
          <w:lang w:val="en-US" w:eastAsia="zh-CN"/>
        </w:rPr>
      </w:pPr>
      <w:r>
        <w:rPr>
          <w:rFonts w:hint="eastAsia" w:ascii="宋体" w:eastAsia="宋体" w:cs="Times New Roman"/>
          <w:b/>
          <w:color w:val="auto"/>
          <w:sz w:val="28"/>
          <w:szCs w:val="28"/>
          <w:highlight w:val="none"/>
          <w:lang w:val="en-US" w:eastAsia="zh-CN"/>
        </w:rPr>
        <w:t>附件1</w:t>
      </w:r>
      <w:r>
        <w:rPr>
          <w:rFonts w:hint="eastAsia" w:ascii="宋体" w:cs="Times New Roman"/>
          <w:b/>
          <w:color w:val="auto"/>
          <w:sz w:val="28"/>
          <w:szCs w:val="28"/>
          <w:highlight w:val="none"/>
          <w:lang w:val="en-US" w:eastAsia="zh-CN"/>
        </w:rPr>
        <w:t>5</w:t>
      </w:r>
      <w:r>
        <w:rPr>
          <w:rFonts w:hint="eastAsia" w:ascii="宋体" w:eastAsia="宋体" w:cs="Times New Roman"/>
          <w:b/>
          <w:color w:val="auto"/>
          <w:sz w:val="28"/>
          <w:szCs w:val="28"/>
          <w:highlight w:val="none"/>
          <w:lang w:val="en-US" w:eastAsia="zh-CN"/>
        </w:rPr>
        <w:t>：供应商的类似业绩证明材料</w:t>
      </w:r>
      <w:bookmarkEnd w:id="461"/>
    </w:p>
    <w:p w14:paraId="492DA42A">
      <w:pPr>
        <w:autoSpaceDE w:val="0"/>
        <w:autoSpaceDN w:val="0"/>
        <w:spacing w:line="360" w:lineRule="auto"/>
        <w:rPr>
          <w:rFonts w:ascii="宋体" w:hAnsi="宋体" w:cs="宋体"/>
          <w:color w:val="auto"/>
          <w:kern w:val="0"/>
          <w:sz w:val="28"/>
          <w:szCs w:val="28"/>
          <w:highlight w:val="none"/>
          <w:lang w:val="zh-CN"/>
        </w:rPr>
      </w:pPr>
    </w:p>
    <w:p w14:paraId="4B1D0E8D">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供应商的类似业绩证明材料</w:t>
      </w:r>
    </w:p>
    <w:p w14:paraId="3027F7E5">
      <w:pPr>
        <w:autoSpaceDE w:val="0"/>
        <w:autoSpaceDN w:val="0"/>
        <w:spacing w:line="360" w:lineRule="auto"/>
        <w:rPr>
          <w:rFonts w:ascii="宋体" w:hAnsi="宋体" w:cs="宋体"/>
          <w:color w:val="auto"/>
          <w:kern w:val="0"/>
          <w:sz w:val="28"/>
          <w:szCs w:val="28"/>
          <w:highlight w:val="none"/>
          <w:lang w:val="zh-CN"/>
        </w:rPr>
      </w:pPr>
    </w:p>
    <w:p w14:paraId="6E6E6958">
      <w:pPr>
        <w:autoSpaceDE w:val="0"/>
        <w:autoSpaceDN w:val="0"/>
        <w:spacing w:line="36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提供自</w:t>
      </w:r>
      <w:r>
        <w:rPr>
          <w:rFonts w:hint="eastAsia" w:ascii="宋体" w:hAnsi="宋体" w:cs="宋体"/>
          <w:color w:val="auto"/>
          <w:kern w:val="0"/>
          <w:highlight w:val="none"/>
          <w:u w:val="single"/>
          <w:lang w:eastAsia="zh-CN"/>
        </w:rPr>
        <w:t>202</w:t>
      </w:r>
      <w:r>
        <w:rPr>
          <w:rFonts w:hint="eastAsia" w:ascii="宋体" w:hAnsi="宋体" w:cs="宋体"/>
          <w:color w:val="auto"/>
          <w:kern w:val="0"/>
          <w:highlight w:val="none"/>
          <w:u w:val="single"/>
          <w:lang w:val="en-US" w:eastAsia="zh-CN"/>
        </w:rPr>
        <w:t>2</w:t>
      </w:r>
      <w:r>
        <w:rPr>
          <w:rFonts w:hint="eastAsia" w:ascii="宋体" w:hAnsi="宋体" w:cs="宋体"/>
          <w:color w:val="auto"/>
          <w:kern w:val="0"/>
          <w:highlight w:val="none"/>
          <w:u w:val="single"/>
          <w:lang w:eastAsia="zh-CN"/>
        </w:rPr>
        <w:t>年</w:t>
      </w:r>
      <w:r>
        <w:rPr>
          <w:rFonts w:hint="eastAsia" w:ascii="宋体" w:hAnsi="宋体" w:cs="宋体"/>
          <w:color w:val="auto"/>
          <w:kern w:val="0"/>
          <w:highlight w:val="none"/>
          <w:u w:val="single"/>
          <w:lang w:val="en-US" w:eastAsia="zh-CN"/>
        </w:rPr>
        <w:t>01</w:t>
      </w:r>
      <w:r>
        <w:rPr>
          <w:rFonts w:hint="eastAsia" w:ascii="宋体" w:hAnsi="宋体" w:cs="宋体"/>
          <w:color w:val="auto"/>
          <w:kern w:val="0"/>
          <w:highlight w:val="none"/>
          <w:u w:val="single"/>
          <w:lang w:eastAsia="zh-CN"/>
        </w:rPr>
        <w:t>月</w:t>
      </w:r>
      <w:r>
        <w:rPr>
          <w:rFonts w:hint="eastAsia" w:ascii="宋体" w:hAnsi="宋体" w:cs="宋体"/>
          <w:color w:val="auto"/>
          <w:kern w:val="0"/>
          <w:highlight w:val="none"/>
          <w:u w:val="single"/>
          <w:lang w:val="en-US" w:eastAsia="zh-CN"/>
        </w:rPr>
        <w:t>0</w:t>
      </w:r>
      <w:r>
        <w:rPr>
          <w:rFonts w:hint="eastAsia" w:ascii="宋体" w:hAnsi="宋体" w:cs="宋体"/>
          <w:color w:val="auto"/>
          <w:kern w:val="0"/>
          <w:highlight w:val="none"/>
          <w:u w:val="single"/>
          <w:lang w:eastAsia="zh-CN"/>
        </w:rPr>
        <w:t>1日</w:t>
      </w:r>
      <w:r>
        <w:rPr>
          <w:rFonts w:hint="eastAsia" w:ascii="宋体" w:hAnsi="宋体" w:cs="宋体"/>
          <w:color w:val="auto"/>
          <w:kern w:val="0"/>
          <w:highlight w:val="none"/>
          <w:lang w:val="zh-CN"/>
        </w:rPr>
        <w:t>以来的类似业绩证明材料。类似业绩是指与采购项目在产品类型、使用功能、合同规模等方面相同或相近的项目。需提供合同及中标通知书复印件</w:t>
      </w:r>
      <w:r>
        <w:rPr>
          <w:rFonts w:hint="eastAsia" w:ascii="宋体" w:hAnsi="宋体"/>
          <w:color w:val="auto"/>
          <w:highlight w:val="none"/>
        </w:rPr>
        <w:t>。</w:t>
      </w:r>
    </w:p>
    <w:p w14:paraId="556AFDD0">
      <w:pPr>
        <w:autoSpaceDE w:val="0"/>
        <w:autoSpaceDN w:val="0"/>
        <w:spacing w:line="360" w:lineRule="auto"/>
        <w:outlineLvl w:val="1"/>
        <w:rPr>
          <w:rFonts w:hint="eastAsia" w:ascii="宋体" w:eastAsia="宋体" w:cs="Times New Roman"/>
          <w:b/>
          <w:color w:val="auto"/>
          <w:sz w:val="28"/>
          <w:szCs w:val="28"/>
          <w:highlight w:val="none"/>
        </w:rPr>
      </w:pPr>
      <w:r>
        <w:rPr>
          <w:rFonts w:hint="eastAsia" w:ascii="宋体" w:hAnsi="宋体" w:cs="宋体"/>
          <w:color w:val="auto"/>
          <w:sz w:val="30"/>
          <w:szCs w:val="30"/>
          <w:highlight w:val="none"/>
          <w:lang w:eastAsia="zh-CN"/>
        </w:rPr>
        <w:br w:type="page"/>
      </w:r>
      <w:bookmarkEnd w:id="446"/>
      <w:bookmarkEnd w:id="457"/>
      <w:bookmarkEnd w:id="458"/>
      <w:bookmarkEnd w:id="459"/>
      <w:bookmarkEnd w:id="460"/>
      <w:bookmarkStart w:id="463" w:name="_Toc5267"/>
      <w:bookmarkStart w:id="464" w:name="_Toc416363470"/>
      <w:r>
        <w:rPr>
          <w:rFonts w:hint="eastAsia" w:ascii="宋体" w:eastAsia="宋体" w:cs="Times New Roman"/>
          <w:b/>
          <w:color w:val="auto"/>
          <w:sz w:val="28"/>
          <w:szCs w:val="28"/>
          <w:highlight w:val="none"/>
        </w:rPr>
        <w:t>附件1</w:t>
      </w:r>
      <w:r>
        <w:rPr>
          <w:rFonts w:hint="eastAsia" w:ascii="宋体" w:cs="Times New Roman"/>
          <w:b/>
          <w:color w:val="auto"/>
          <w:sz w:val="28"/>
          <w:szCs w:val="28"/>
          <w:highlight w:val="none"/>
          <w:lang w:val="en-US" w:eastAsia="zh-CN"/>
        </w:rPr>
        <w:t>6</w:t>
      </w:r>
      <w:r>
        <w:rPr>
          <w:rFonts w:hint="eastAsia" w:ascii="宋体" w:eastAsia="宋体" w:cs="Times New Roman"/>
          <w:b/>
          <w:color w:val="auto"/>
          <w:sz w:val="28"/>
          <w:szCs w:val="28"/>
          <w:highlight w:val="none"/>
        </w:rPr>
        <w:t>：</w:t>
      </w:r>
      <w:r>
        <w:rPr>
          <w:rFonts w:hint="eastAsia" w:ascii="宋体" w:cs="Times New Roman"/>
          <w:b/>
          <w:color w:val="auto"/>
          <w:sz w:val="28"/>
          <w:szCs w:val="28"/>
          <w:highlight w:val="none"/>
          <w:lang w:val="en-US" w:eastAsia="zh-CN"/>
        </w:rPr>
        <w:t>项目实施方案</w:t>
      </w:r>
      <w:bookmarkEnd w:id="463"/>
    </w:p>
    <w:p w14:paraId="0BC340CB">
      <w:pPr>
        <w:ind w:firstLine="480"/>
        <w:rPr>
          <w:rFonts w:hint="eastAsia"/>
          <w:color w:val="auto"/>
          <w:highlight w:val="none"/>
        </w:rPr>
      </w:pPr>
    </w:p>
    <w:p w14:paraId="5A77673F">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按照</w:t>
      </w:r>
      <w:r>
        <w:rPr>
          <w:rFonts w:hint="eastAsia" w:ascii="宋体" w:hAnsi="宋体" w:cs="宋体"/>
          <w:b/>
          <w:bCs/>
          <w:color w:val="auto"/>
          <w:kern w:val="0"/>
          <w:sz w:val="28"/>
          <w:szCs w:val="28"/>
          <w:highlight w:val="none"/>
          <w:lang w:eastAsia="zh-CN"/>
        </w:rPr>
        <w:t>竞争性磋商文件</w:t>
      </w:r>
      <w:r>
        <w:rPr>
          <w:rFonts w:hint="eastAsia" w:ascii="宋体" w:hAnsi="宋体" w:eastAsia="宋体" w:cs="宋体"/>
          <w:b/>
          <w:bCs/>
          <w:color w:val="auto"/>
          <w:kern w:val="0"/>
          <w:sz w:val="28"/>
          <w:szCs w:val="28"/>
          <w:highlight w:val="none"/>
        </w:rPr>
        <w:t>评标标准中的相关要求</w:t>
      </w:r>
    </w:p>
    <w:p w14:paraId="6F259FBF">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（格式自定）</w:t>
      </w:r>
    </w:p>
    <w:p w14:paraId="3A7878D2">
      <w:pPr>
        <w:widowControl/>
        <w:snapToGrid w:val="0"/>
        <w:spacing w:line="360" w:lineRule="auto"/>
        <w:outlineLvl w:val="1"/>
        <w:rPr>
          <w:rFonts w:hint="eastAsia" w:ascii="宋体" w:eastAsia="宋体" w:cs="Times New Roman"/>
          <w:b/>
          <w:color w:val="auto"/>
          <w:sz w:val="28"/>
          <w:szCs w:val="28"/>
          <w:highlight w:val="none"/>
        </w:rPr>
      </w:pPr>
      <w:r>
        <w:rPr>
          <w:rFonts w:ascii="宋体" w:hAnsi="宋体"/>
          <w:color w:val="auto"/>
          <w:sz w:val="24"/>
          <w:highlight w:val="none"/>
        </w:rPr>
        <w:br w:type="page"/>
      </w:r>
      <w:bookmarkStart w:id="465" w:name="_Toc10559"/>
      <w:bookmarkStart w:id="466" w:name="_Toc28078208"/>
      <w:bookmarkStart w:id="467" w:name="_Toc12638"/>
      <w:bookmarkStart w:id="468" w:name="_Toc27346"/>
      <w:bookmarkStart w:id="469" w:name="_Toc496004047"/>
      <w:r>
        <w:rPr>
          <w:rFonts w:hint="eastAsia" w:ascii="宋体" w:eastAsia="宋体" w:cs="Times New Roman"/>
          <w:b/>
          <w:color w:val="auto"/>
          <w:sz w:val="28"/>
          <w:szCs w:val="28"/>
          <w:highlight w:val="none"/>
        </w:rPr>
        <w:t>附件1</w:t>
      </w:r>
      <w:r>
        <w:rPr>
          <w:rFonts w:hint="eastAsia" w:ascii="宋体" w:cs="Times New Roman"/>
          <w:b/>
          <w:color w:val="auto"/>
          <w:sz w:val="28"/>
          <w:szCs w:val="28"/>
          <w:highlight w:val="none"/>
          <w:lang w:val="en-US" w:eastAsia="zh-CN"/>
        </w:rPr>
        <w:t>7</w:t>
      </w:r>
      <w:r>
        <w:rPr>
          <w:rFonts w:hint="eastAsia" w:ascii="宋体" w:eastAsia="宋体" w:cs="Times New Roman"/>
          <w:b/>
          <w:color w:val="auto"/>
          <w:sz w:val="28"/>
          <w:szCs w:val="28"/>
          <w:highlight w:val="none"/>
        </w:rPr>
        <w:t>：供应商认为在其他方面有必要说明的事项</w:t>
      </w:r>
      <w:bookmarkEnd w:id="465"/>
      <w:bookmarkEnd w:id="466"/>
      <w:bookmarkEnd w:id="467"/>
      <w:bookmarkEnd w:id="468"/>
      <w:bookmarkEnd w:id="469"/>
    </w:p>
    <w:p w14:paraId="5E1E74D2">
      <w:pPr>
        <w:ind w:firstLine="723"/>
        <w:jc w:val="center"/>
        <w:rPr>
          <w:rFonts w:hint="eastAsia" w:ascii="宋体" w:hAnsi="宋体"/>
          <w:b/>
          <w:color w:val="auto"/>
          <w:sz w:val="36"/>
          <w:szCs w:val="36"/>
          <w:highlight w:val="none"/>
        </w:rPr>
      </w:pPr>
    </w:p>
    <w:bookmarkEnd w:id="464"/>
    <w:p w14:paraId="4FCA508B">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供应商认为在其他方面有必要说明的事项</w:t>
      </w:r>
    </w:p>
    <w:p w14:paraId="11E87FD1">
      <w:pPr>
        <w:autoSpaceDE w:val="0"/>
        <w:autoSpaceDN w:val="0"/>
        <w:adjustRightInd w:val="0"/>
        <w:spacing w:line="400" w:lineRule="exact"/>
        <w:ind w:firstLine="600"/>
        <w:rPr>
          <w:rFonts w:hint="eastAsia" w:ascii="宋体" w:hAnsi="Cambria" w:cs="宋体"/>
          <w:color w:val="auto"/>
          <w:kern w:val="0"/>
          <w:sz w:val="24"/>
          <w:highlight w:val="none"/>
          <w:lang w:val="zh-CN"/>
        </w:rPr>
      </w:pPr>
    </w:p>
    <w:p w14:paraId="2B981A9F">
      <w:pPr>
        <w:autoSpaceDE w:val="0"/>
        <w:autoSpaceDN w:val="0"/>
        <w:adjustRightInd w:val="0"/>
        <w:spacing w:line="400" w:lineRule="exact"/>
        <w:ind w:firstLine="6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供应商在参加本项目投标中根据竞争性磋商文件的要求认为需要说明的事项。如没有说明事项，此项可忽略。（格式可自定）</w:t>
      </w:r>
    </w:p>
    <w:p w14:paraId="38E585BF">
      <w:pPr>
        <w:pStyle w:val="31"/>
        <w:rPr>
          <w:rFonts w:cs="宋体"/>
          <w:color w:val="auto"/>
          <w:sz w:val="28"/>
          <w:szCs w:val="28"/>
          <w:highlight w:val="none"/>
        </w:rPr>
      </w:pPr>
    </w:p>
    <w:p w14:paraId="70BE0B7D">
      <w:pPr>
        <w:pStyle w:val="31"/>
        <w:rPr>
          <w:rFonts w:cs="宋体"/>
          <w:color w:val="auto"/>
          <w:sz w:val="28"/>
          <w:szCs w:val="28"/>
          <w:highlight w:val="none"/>
        </w:rPr>
      </w:pPr>
    </w:p>
    <w:p w14:paraId="37F89BF0">
      <w:pPr>
        <w:pStyle w:val="31"/>
        <w:rPr>
          <w:rFonts w:cs="宋体"/>
          <w:color w:val="auto"/>
          <w:sz w:val="28"/>
          <w:szCs w:val="28"/>
          <w:highlight w:val="none"/>
        </w:rPr>
      </w:pPr>
    </w:p>
    <w:p w14:paraId="5FD43BE2">
      <w:pPr>
        <w:pStyle w:val="31"/>
        <w:rPr>
          <w:rFonts w:cs="宋体"/>
          <w:color w:val="auto"/>
          <w:sz w:val="28"/>
          <w:szCs w:val="28"/>
          <w:highlight w:val="none"/>
        </w:rPr>
      </w:pPr>
    </w:p>
    <w:p w14:paraId="13D8A5B6">
      <w:pPr>
        <w:pStyle w:val="31"/>
        <w:rPr>
          <w:rFonts w:cs="宋体"/>
          <w:color w:val="auto"/>
          <w:sz w:val="28"/>
          <w:szCs w:val="28"/>
          <w:highlight w:val="none"/>
        </w:rPr>
      </w:pPr>
    </w:p>
    <w:p w14:paraId="1F8924C2">
      <w:pPr>
        <w:pStyle w:val="31"/>
        <w:rPr>
          <w:rFonts w:cs="宋体"/>
          <w:color w:val="auto"/>
          <w:sz w:val="28"/>
          <w:szCs w:val="28"/>
          <w:highlight w:val="none"/>
        </w:rPr>
      </w:pPr>
    </w:p>
    <w:p w14:paraId="1452D53D">
      <w:pPr>
        <w:pStyle w:val="31"/>
        <w:rPr>
          <w:rFonts w:cs="宋体"/>
          <w:color w:val="auto"/>
          <w:sz w:val="28"/>
          <w:szCs w:val="28"/>
          <w:highlight w:val="none"/>
        </w:rPr>
      </w:pPr>
    </w:p>
    <w:p w14:paraId="06E4FA1D">
      <w:pPr>
        <w:pStyle w:val="31"/>
        <w:rPr>
          <w:rFonts w:cs="宋体"/>
          <w:color w:val="auto"/>
          <w:sz w:val="28"/>
          <w:szCs w:val="28"/>
          <w:highlight w:val="none"/>
        </w:rPr>
      </w:pPr>
    </w:p>
    <w:p w14:paraId="0592FFC4">
      <w:pPr>
        <w:pStyle w:val="31"/>
        <w:rPr>
          <w:rFonts w:cs="宋体"/>
          <w:color w:val="auto"/>
          <w:sz w:val="28"/>
          <w:szCs w:val="28"/>
          <w:highlight w:val="none"/>
        </w:rPr>
      </w:pPr>
    </w:p>
    <w:p w14:paraId="1EACAFF0">
      <w:pPr>
        <w:rPr>
          <w:rFonts w:hint="eastAsia"/>
          <w:color w:val="auto"/>
          <w:highlight w:val="none"/>
          <w:lang w:val="zh-CN" w:eastAsia="zh-CN"/>
        </w:rPr>
      </w:pPr>
      <w:r>
        <w:rPr>
          <w:rFonts w:hint="eastAsia"/>
          <w:color w:val="auto"/>
          <w:highlight w:val="none"/>
          <w:lang w:val="zh-CN" w:eastAsia="zh-CN"/>
        </w:rPr>
        <w:br w:type="page"/>
      </w:r>
    </w:p>
    <w:p w14:paraId="1C1F99E7">
      <w:pPr>
        <w:outlineLvl w:val="1"/>
        <w:rPr>
          <w:rFonts w:hint="default" w:ascii="宋体" w:hAnsi="宋体" w:eastAsia="宋体" w:cs="宋体"/>
          <w:b/>
          <w:bCs/>
          <w:color w:val="auto"/>
          <w:sz w:val="28"/>
          <w:szCs w:val="28"/>
          <w:highlight w:val="none"/>
          <w:lang w:val="en-US" w:eastAsia="zh-CN"/>
        </w:rPr>
      </w:pPr>
      <w:bookmarkStart w:id="470" w:name="_Toc17280"/>
      <w:r>
        <w:rPr>
          <w:rFonts w:hint="eastAsia" w:ascii="宋体" w:hAnsi="宋体" w:eastAsia="宋体" w:cs="宋体"/>
          <w:b/>
          <w:bCs/>
          <w:color w:val="auto"/>
          <w:sz w:val="28"/>
          <w:szCs w:val="28"/>
          <w:highlight w:val="none"/>
          <w:lang w:val="zh-CN" w:eastAsia="zh-CN"/>
        </w:rPr>
        <w:t>附件</w:t>
      </w: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zh-CN" w:eastAsia="zh-CN"/>
        </w:rPr>
        <w:t>：最终报价表</w:t>
      </w:r>
      <w:r>
        <w:rPr>
          <w:rFonts w:hint="eastAsia" w:ascii="宋体" w:hAnsi="宋体" w:cs="宋体"/>
          <w:b/>
          <w:bCs/>
          <w:color w:val="auto"/>
          <w:sz w:val="28"/>
          <w:szCs w:val="28"/>
          <w:highlight w:val="none"/>
          <w:lang w:val="en-US" w:eastAsia="zh-CN"/>
        </w:rPr>
        <w:t>及最终分项报价表</w:t>
      </w:r>
      <w:bookmarkEnd w:id="470"/>
    </w:p>
    <w:p w14:paraId="3797354B">
      <w:pPr>
        <w:adjustRightInd w:val="0"/>
        <w:snapToGrid w:val="0"/>
        <w:spacing w:line="440" w:lineRule="exact"/>
        <w:ind w:left="8152" w:hanging="8152" w:hangingChars="2900"/>
        <w:jc w:val="both"/>
        <w:rPr>
          <w:rFonts w:hint="eastAsia" w:ascii="宋体" w:hAnsi="宋体" w:eastAsia="宋体" w:cs="宋体"/>
          <w:b/>
          <w:bCs/>
          <w:color w:val="auto"/>
          <w:kern w:val="0"/>
          <w:sz w:val="28"/>
          <w:szCs w:val="28"/>
          <w:highlight w:val="none"/>
        </w:rPr>
      </w:pPr>
    </w:p>
    <w:p w14:paraId="7FFA0882">
      <w:pPr>
        <w:adjustRightInd w:val="0"/>
        <w:snapToGrid w:val="0"/>
        <w:spacing w:line="440" w:lineRule="exact"/>
        <w:ind w:left="8152" w:hanging="8152" w:hangingChars="2900"/>
        <w:jc w:val="both"/>
        <w:rPr>
          <w:rFonts w:hint="eastAsia" w:ascii="宋体" w:hAnsi="宋体" w:eastAsia="宋体" w:cs="宋体"/>
          <w:b/>
          <w:bCs/>
          <w:color w:val="auto"/>
          <w:kern w:val="0"/>
          <w:sz w:val="28"/>
          <w:szCs w:val="28"/>
          <w:highlight w:val="none"/>
        </w:rPr>
      </w:pPr>
    </w:p>
    <w:p w14:paraId="0F1B7507">
      <w:pPr>
        <w:adjustRightInd w:val="0"/>
        <w:snapToGrid w:val="0"/>
        <w:spacing w:line="44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供应商应在政采云系统按要求进行最终报价。</w:t>
      </w:r>
    </w:p>
    <w:p w14:paraId="67A2094F">
      <w:pPr>
        <w:adjustRightInd w:val="0"/>
        <w:snapToGrid w:val="0"/>
        <w:spacing w:line="440" w:lineRule="exact"/>
        <w:ind w:left="8152" w:hanging="8152" w:hangingChars="2900"/>
        <w:jc w:val="both"/>
        <w:rPr>
          <w:rFonts w:hint="eastAsia" w:ascii="宋体" w:hAnsi="宋体" w:eastAsia="宋体" w:cs="宋体"/>
          <w:b/>
          <w:bCs/>
          <w:color w:val="auto"/>
          <w:kern w:val="0"/>
          <w:sz w:val="28"/>
          <w:szCs w:val="28"/>
          <w:highlight w:val="none"/>
        </w:rPr>
      </w:pPr>
    </w:p>
    <w:p w14:paraId="32C0F3C0">
      <w:pPr>
        <w:autoSpaceDE w:val="0"/>
        <w:autoSpaceDN w:val="0"/>
        <w:adjustRightInd w:val="0"/>
        <w:jc w:val="left"/>
        <w:rPr>
          <w:rFonts w:hint="eastAsia" w:ascii="宋体" w:hAnsi="宋体"/>
          <w:color w:val="auto"/>
          <w:szCs w:val="21"/>
          <w:highlight w:val="none"/>
        </w:rPr>
      </w:pPr>
    </w:p>
    <w:p w14:paraId="48771CE7">
      <w:pPr>
        <w:autoSpaceDE w:val="0"/>
        <w:autoSpaceDN w:val="0"/>
        <w:adjustRightInd w:val="0"/>
        <w:jc w:val="right"/>
        <w:rPr>
          <w:rFonts w:hint="eastAsia" w:ascii="宋体" w:hAnsi="宋体"/>
          <w:color w:val="auto"/>
          <w:szCs w:val="21"/>
          <w:highlight w:val="none"/>
        </w:rPr>
      </w:pPr>
    </w:p>
    <w:p w14:paraId="0D474386">
      <w:pPr>
        <w:autoSpaceDE w:val="0"/>
        <w:autoSpaceDN w:val="0"/>
        <w:adjustRightInd w:val="0"/>
        <w:jc w:val="right"/>
        <w:rPr>
          <w:rFonts w:hint="eastAsia" w:ascii="宋体" w:hAnsi="宋体"/>
          <w:color w:val="auto"/>
          <w:szCs w:val="21"/>
          <w:highlight w:val="none"/>
        </w:rPr>
      </w:pPr>
    </w:p>
    <w:p w14:paraId="2F830913">
      <w:pPr>
        <w:autoSpaceDE w:val="0"/>
        <w:autoSpaceDN w:val="0"/>
        <w:adjustRightInd w:val="0"/>
        <w:jc w:val="right"/>
        <w:rPr>
          <w:rFonts w:hint="eastAsia" w:ascii="宋体" w:hAnsi="宋体"/>
          <w:color w:val="auto"/>
          <w:szCs w:val="21"/>
          <w:highlight w:val="none"/>
        </w:rPr>
      </w:pPr>
    </w:p>
    <w:p w14:paraId="05C2038A">
      <w:pPr>
        <w:pStyle w:val="33"/>
        <w:spacing w:before="0" w:after="0" w:line="360" w:lineRule="auto"/>
        <w:ind w:firstLine="641"/>
        <w:rPr>
          <w:rFonts w:hint="eastAsia" w:ascii="宋体" w:hAnsi="宋体" w:cs="宋体"/>
          <w:color w:val="auto"/>
          <w:highlight w:val="none"/>
          <w:lang w:val="zh-CN"/>
        </w:rPr>
      </w:pPr>
    </w:p>
    <w:p w14:paraId="017A2043">
      <w:pPr>
        <w:rPr>
          <w:rFonts w:hint="eastAsia" w:ascii="宋体" w:hAnsi="宋体" w:cs="宋体"/>
          <w:color w:val="auto"/>
          <w:highlight w:val="none"/>
          <w:lang w:val="zh-CN"/>
        </w:rPr>
      </w:pPr>
      <w:r>
        <w:rPr>
          <w:rFonts w:hint="eastAsia" w:ascii="宋体" w:eastAsia="宋体" w:cs="Times New Roman"/>
          <w:b/>
          <w:color w:val="auto"/>
          <w:sz w:val="28"/>
          <w:szCs w:val="28"/>
          <w:highlight w:val="none"/>
        </w:rPr>
        <w:br w:type="page"/>
      </w:r>
    </w:p>
    <w:p w14:paraId="772078F1">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rPr>
          <w:rFonts w:hint="eastAsia" w:ascii="宋体" w:hAnsi="宋体" w:cs="宋体"/>
          <w:color w:val="auto"/>
          <w:sz w:val="52"/>
          <w:szCs w:val="52"/>
          <w:highlight w:val="none"/>
          <w:lang w:val="zh-CN"/>
        </w:rPr>
      </w:pPr>
      <w:bookmarkStart w:id="471" w:name="_Toc22308"/>
      <w:r>
        <w:rPr>
          <w:rFonts w:hint="eastAsia" w:ascii="宋体" w:hAnsi="宋体" w:cs="宋体"/>
          <w:color w:val="auto"/>
          <w:highlight w:val="none"/>
          <w:lang w:val="zh-CN"/>
        </w:rPr>
        <w:t>第六部分</w:t>
      </w:r>
      <w:r>
        <w:rPr>
          <w:rFonts w:hint="eastAsia" w:ascii="宋体" w:hAnsi="宋体" w:cs="宋体"/>
          <w:color w:val="auto"/>
          <w:highlight w:val="none"/>
        </w:rPr>
        <w:t xml:space="preserve">  </w:t>
      </w:r>
      <w:r>
        <w:rPr>
          <w:rFonts w:hint="eastAsia" w:ascii="宋体" w:hAnsi="宋体" w:cs="宋体"/>
          <w:color w:val="auto"/>
          <w:highlight w:val="none"/>
          <w:lang w:val="zh-CN"/>
        </w:rPr>
        <w:t>采购项目要求及技术参数</w:t>
      </w:r>
      <w:bookmarkEnd w:id="471"/>
      <w:bookmarkStart w:id="472" w:name="_Toc12165"/>
      <w:bookmarkStart w:id="473" w:name="_Toc430937690"/>
    </w:p>
    <w:p w14:paraId="59A276AE">
      <w:pPr>
        <w:pStyle w:val="33"/>
        <w:keepNext w:val="0"/>
        <w:keepLines w:val="0"/>
        <w:pageBreakBefore w:val="0"/>
        <w:widowControl w:val="0"/>
        <w:kinsoku/>
        <w:wordWrap/>
        <w:overflowPunct/>
        <w:topLinePunct w:val="0"/>
        <w:autoSpaceDE/>
        <w:autoSpaceDN/>
        <w:bidi w:val="0"/>
        <w:adjustRightInd/>
        <w:snapToGrid/>
        <w:spacing w:before="0" w:after="0" w:line="240" w:lineRule="auto"/>
        <w:ind w:firstLine="641"/>
        <w:textAlignment w:val="auto"/>
        <w:rPr>
          <w:rFonts w:hint="eastAsia" w:ascii="宋体" w:hAnsi="宋体" w:cs="宋体"/>
          <w:color w:val="auto"/>
          <w:highlight w:val="none"/>
        </w:rPr>
      </w:pPr>
      <w:bookmarkStart w:id="474" w:name="_Toc22268"/>
      <w:bookmarkStart w:id="475" w:name="_Toc13478"/>
      <w:bookmarkStart w:id="476" w:name="_Toc14940"/>
      <w:bookmarkStart w:id="477" w:name="_Toc29533"/>
      <w:r>
        <w:rPr>
          <w:rFonts w:hint="eastAsia" w:ascii="宋体" w:hAnsi="宋体" w:cs="宋体"/>
          <w:color w:val="auto"/>
          <w:highlight w:val="none"/>
          <w:lang w:val="zh-CN"/>
        </w:rPr>
        <w:t>（一）投标要求</w:t>
      </w:r>
      <w:bookmarkEnd w:id="472"/>
      <w:bookmarkEnd w:id="473"/>
      <w:bookmarkEnd w:id="474"/>
      <w:bookmarkEnd w:id="475"/>
      <w:bookmarkEnd w:id="476"/>
      <w:bookmarkEnd w:id="477"/>
      <w:bookmarkStart w:id="478" w:name="_Toc430937691"/>
    </w:p>
    <w:bookmarkEnd w:id="478"/>
    <w:p w14:paraId="5106324F">
      <w:pPr>
        <w:pStyle w:val="33"/>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宋体" w:hAnsi="宋体" w:eastAsia="宋体" w:cs="Times New Roman"/>
          <w:b/>
          <w:bCs/>
          <w:color w:val="auto"/>
          <w:sz w:val="28"/>
          <w:szCs w:val="28"/>
          <w:highlight w:val="none"/>
          <w:lang w:val="zh-CN"/>
        </w:rPr>
      </w:pPr>
      <w:bookmarkStart w:id="479" w:name="_Toc439855414"/>
      <w:bookmarkStart w:id="480" w:name="_Toc28245"/>
      <w:bookmarkStart w:id="481" w:name="_Toc3956"/>
      <w:bookmarkStart w:id="482" w:name="_Toc18610"/>
      <w:bookmarkStart w:id="483" w:name="_Toc19155"/>
      <w:r>
        <w:rPr>
          <w:rFonts w:ascii="宋体" w:hAnsi="宋体" w:eastAsia="宋体" w:cs="Times New Roman"/>
          <w:b/>
          <w:bCs/>
          <w:color w:val="auto"/>
          <w:sz w:val="28"/>
          <w:szCs w:val="28"/>
          <w:highlight w:val="none"/>
          <w:lang w:val="zh-CN"/>
        </w:rPr>
        <w:t>1.</w:t>
      </w:r>
      <w:r>
        <w:rPr>
          <w:rFonts w:hint="eastAsia" w:ascii="宋体" w:hAnsi="宋体" w:eastAsia="宋体" w:cs="Times New Roman"/>
          <w:b/>
          <w:bCs/>
          <w:color w:val="auto"/>
          <w:sz w:val="28"/>
          <w:szCs w:val="28"/>
          <w:highlight w:val="none"/>
          <w:lang w:val="zh-CN"/>
        </w:rPr>
        <w:t>投标说明</w:t>
      </w:r>
      <w:bookmarkEnd w:id="479"/>
      <w:bookmarkEnd w:id="480"/>
      <w:bookmarkEnd w:id="481"/>
      <w:bookmarkEnd w:id="482"/>
      <w:bookmarkEnd w:id="483"/>
    </w:p>
    <w:p w14:paraId="0B7726C0">
      <w:pPr>
        <w:widowControl w:val="0"/>
        <w:wordWrap/>
        <w:autoSpaceDE w:val="0"/>
        <w:autoSpaceDN w:val="0"/>
        <w:adjustRightInd w:val="0"/>
        <w:snapToGrid/>
        <w:spacing w:line="440" w:lineRule="exact"/>
        <w:ind w:firstLine="601"/>
        <w:textAlignment w:val="auto"/>
        <w:rPr>
          <w:rFonts w:ascii="宋体" w:hAnsi="Cambria" w:eastAsia="宋体" w:cs="宋体"/>
          <w:color w:val="auto"/>
          <w:kern w:val="0"/>
          <w:sz w:val="24"/>
          <w:highlight w:val="none"/>
          <w:lang w:val="zh-CN"/>
        </w:rPr>
      </w:pPr>
      <w:r>
        <w:rPr>
          <w:rFonts w:ascii="宋体" w:hAnsi="Cambria" w:cs="宋体"/>
          <w:color w:val="auto"/>
          <w:kern w:val="0"/>
          <w:sz w:val="24"/>
          <w:highlight w:val="none"/>
          <w:lang w:val="zh-CN"/>
        </w:rPr>
        <w:t>1.1</w:t>
      </w:r>
      <w:r>
        <w:rPr>
          <w:rFonts w:hint="eastAsia" w:ascii="宋体" w:hAnsi="Cambria" w:cs="宋体"/>
          <w:color w:val="auto"/>
          <w:kern w:val="0"/>
          <w:sz w:val="24"/>
          <w:highlight w:val="none"/>
          <w:lang w:val="zh-CN"/>
        </w:rPr>
        <w:t>供应商可以按照竞争性磋商文件规定投标，但必须对所投的所有内容作为一个整体进</w:t>
      </w:r>
      <w:r>
        <w:rPr>
          <w:rFonts w:hint="eastAsia" w:ascii="宋体" w:hAnsi="Cambria" w:eastAsia="宋体" w:cs="宋体"/>
          <w:color w:val="auto"/>
          <w:kern w:val="0"/>
          <w:sz w:val="24"/>
          <w:highlight w:val="none"/>
          <w:lang w:val="zh-CN"/>
        </w:rPr>
        <w:t>行投标，不能拆分或少报。否则，投标无效。</w:t>
      </w:r>
    </w:p>
    <w:p w14:paraId="7010AFC2">
      <w:pPr>
        <w:widowControl w:val="0"/>
        <w:wordWrap/>
        <w:autoSpaceDE w:val="0"/>
        <w:autoSpaceDN w:val="0"/>
        <w:adjustRightInd w:val="0"/>
        <w:snapToGrid/>
        <w:spacing w:line="440" w:lineRule="exact"/>
        <w:ind w:firstLine="601"/>
        <w:textAlignment w:val="auto"/>
        <w:rPr>
          <w:rFonts w:ascii="宋体" w:hAnsi="Cambria" w:eastAsia="宋体" w:cs="宋体"/>
          <w:color w:val="auto"/>
          <w:kern w:val="0"/>
          <w:sz w:val="24"/>
          <w:highlight w:val="none"/>
          <w:lang w:val="zh-CN"/>
        </w:rPr>
      </w:pPr>
      <w:r>
        <w:rPr>
          <w:rFonts w:ascii="宋体" w:hAnsi="Cambria" w:eastAsia="宋体" w:cs="宋体"/>
          <w:color w:val="auto"/>
          <w:kern w:val="0"/>
          <w:sz w:val="24"/>
          <w:highlight w:val="none"/>
          <w:lang w:val="zh-CN"/>
        </w:rPr>
        <w:t>1.2</w:t>
      </w:r>
      <w:r>
        <w:rPr>
          <w:rFonts w:hint="eastAsia" w:ascii="宋体" w:hAnsi="Cambria" w:cs="宋体"/>
          <w:color w:val="auto"/>
          <w:kern w:val="0"/>
          <w:sz w:val="24"/>
          <w:highlight w:val="none"/>
          <w:lang w:val="en-US" w:eastAsia="zh-CN"/>
        </w:rPr>
        <w:t>磋商报价</w:t>
      </w:r>
      <w:r>
        <w:rPr>
          <w:rFonts w:hint="eastAsia" w:ascii="宋体" w:hAnsi="Cambria" w:eastAsia="宋体" w:cs="宋体"/>
          <w:color w:val="auto"/>
          <w:kern w:val="0"/>
          <w:sz w:val="24"/>
          <w:highlight w:val="none"/>
          <w:lang w:val="zh-CN"/>
        </w:rPr>
        <w:t>应包括</w:t>
      </w:r>
      <w:r>
        <w:rPr>
          <w:rFonts w:hint="eastAsia" w:ascii="宋体" w:hAnsi="Cambria" w:cs="宋体"/>
          <w:color w:val="auto"/>
          <w:kern w:val="0"/>
          <w:sz w:val="24"/>
          <w:highlight w:val="none"/>
          <w:lang w:val="zh-CN"/>
        </w:rPr>
        <w:t>产品费、验收费、手续费、包装费、运输费、保险费、安装调试费、培训费、售前、售中、售后服务费、成交服务费、税金及不可预见费等全部费用</w:t>
      </w:r>
      <w:r>
        <w:rPr>
          <w:rFonts w:hint="eastAsia" w:ascii="宋体" w:hAnsi="Cambria" w:eastAsia="宋体" w:cs="宋体"/>
          <w:color w:val="auto"/>
          <w:kern w:val="0"/>
          <w:sz w:val="24"/>
          <w:highlight w:val="none"/>
          <w:lang w:val="zh-CN"/>
        </w:rPr>
        <w:t>。若投标报价不能完全包括上述内容，该投标将被认为非实质性响应。</w:t>
      </w:r>
    </w:p>
    <w:p w14:paraId="466D9B1F">
      <w:pPr>
        <w:widowControl w:val="0"/>
        <w:wordWrap/>
        <w:autoSpaceDE w:val="0"/>
        <w:autoSpaceDN w:val="0"/>
        <w:adjustRightInd w:val="0"/>
        <w:snapToGrid/>
        <w:spacing w:line="440" w:lineRule="exact"/>
        <w:ind w:firstLine="601"/>
        <w:textAlignment w:val="auto"/>
        <w:rPr>
          <w:rFonts w:hint="eastAsia" w:ascii="宋体" w:hAnsi="Cambria" w:cs="宋体"/>
          <w:color w:val="auto"/>
          <w:kern w:val="0"/>
          <w:sz w:val="24"/>
          <w:highlight w:val="none"/>
          <w:lang w:val="zh-CN"/>
        </w:rPr>
      </w:pPr>
      <w:r>
        <w:rPr>
          <w:rFonts w:ascii="宋体" w:hAnsi="Cambria" w:eastAsia="宋体" w:cs="宋体"/>
          <w:color w:val="auto"/>
          <w:kern w:val="0"/>
          <w:sz w:val="24"/>
          <w:highlight w:val="none"/>
          <w:lang w:val="zh-CN"/>
        </w:rPr>
        <w:t>1.</w:t>
      </w:r>
      <w:r>
        <w:rPr>
          <w:rFonts w:hint="eastAsia" w:ascii="宋体" w:hAnsi="Cambria" w:eastAsia="宋体" w:cs="宋体"/>
          <w:color w:val="auto"/>
          <w:kern w:val="0"/>
          <w:sz w:val="24"/>
          <w:highlight w:val="none"/>
          <w:lang w:val="zh-CN"/>
        </w:rPr>
        <w:t>3本次采购的产品为国产产品，产品必须符合国</w:t>
      </w:r>
      <w:r>
        <w:rPr>
          <w:rFonts w:hint="eastAsia" w:ascii="宋体" w:hAnsi="Cambria" w:cs="宋体"/>
          <w:color w:val="auto"/>
          <w:kern w:val="0"/>
          <w:sz w:val="24"/>
          <w:highlight w:val="none"/>
          <w:lang w:val="zh-CN"/>
        </w:rPr>
        <w:t>家的强制性标准。</w:t>
      </w:r>
    </w:p>
    <w:p w14:paraId="4934CAC9">
      <w:pPr>
        <w:pStyle w:val="33"/>
        <w:widowControl w:val="0"/>
        <w:wordWrap/>
        <w:snapToGrid/>
        <w:spacing w:line="440" w:lineRule="exact"/>
        <w:jc w:val="left"/>
        <w:textAlignment w:val="auto"/>
        <w:outlineLvl w:val="9"/>
        <w:rPr>
          <w:rFonts w:ascii="宋体" w:hAnsi="宋体" w:eastAsia="宋体" w:cs="Times New Roman"/>
          <w:b/>
          <w:bCs/>
          <w:color w:val="auto"/>
          <w:sz w:val="28"/>
          <w:szCs w:val="28"/>
          <w:highlight w:val="none"/>
          <w:lang w:val="zh-CN"/>
        </w:rPr>
      </w:pPr>
      <w:bookmarkStart w:id="484" w:name="_Toc31842"/>
      <w:bookmarkStart w:id="485" w:name="_Toc26500"/>
      <w:bookmarkStart w:id="486" w:name="_Toc17288"/>
      <w:bookmarkStart w:id="487" w:name="_Toc439855415"/>
      <w:bookmarkStart w:id="488" w:name="_Toc13733"/>
      <w:r>
        <w:rPr>
          <w:rFonts w:ascii="宋体" w:hAnsi="宋体" w:eastAsia="宋体" w:cs="Times New Roman"/>
          <w:b/>
          <w:bCs/>
          <w:color w:val="auto"/>
          <w:sz w:val="28"/>
          <w:szCs w:val="28"/>
          <w:highlight w:val="none"/>
          <w:lang w:val="zh-CN"/>
        </w:rPr>
        <w:t>2.</w:t>
      </w:r>
      <w:r>
        <w:rPr>
          <w:rFonts w:hint="eastAsia" w:ascii="宋体" w:hAnsi="宋体" w:eastAsia="宋体" w:cs="Times New Roman"/>
          <w:b/>
          <w:bCs/>
          <w:color w:val="auto"/>
          <w:sz w:val="28"/>
          <w:szCs w:val="28"/>
          <w:highlight w:val="none"/>
          <w:lang w:val="zh-CN"/>
        </w:rPr>
        <w:t>报价说明</w:t>
      </w:r>
      <w:bookmarkEnd w:id="484"/>
      <w:bookmarkEnd w:id="485"/>
      <w:bookmarkEnd w:id="486"/>
      <w:bookmarkEnd w:id="487"/>
      <w:bookmarkEnd w:id="488"/>
    </w:p>
    <w:p w14:paraId="5AC3219E">
      <w:pPr>
        <w:widowControl w:val="0"/>
        <w:wordWrap/>
        <w:autoSpaceDE w:val="0"/>
        <w:autoSpaceDN w:val="0"/>
        <w:adjustRightInd w:val="0"/>
        <w:snapToGrid/>
        <w:spacing w:line="440" w:lineRule="exact"/>
        <w:ind w:firstLine="600"/>
        <w:textAlignment w:val="auto"/>
        <w:rPr>
          <w:rFonts w:hint="eastAsia" w:ascii="宋体" w:hAnsi="Cambria" w:cs="宋体"/>
          <w:color w:val="auto"/>
          <w:kern w:val="0"/>
          <w:sz w:val="24"/>
          <w:highlight w:val="none"/>
          <w:lang w:val="zh-CN"/>
        </w:rPr>
      </w:pPr>
      <w:bookmarkStart w:id="489" w:name="_Toc29217"/>
      <w:bookmarkStart w:id="490" w:name="_Toc11603"/>
      <w:r>
        <w:rPr>
          <w:rFonts w:hint="eastAsia" w:ascii="宋体" w:hAnsi="Cambria" w:cs="宋体"/>
          <w:color w:val="auto"/>
          <w:kern w:val="0"/>
          <w:sz w:val="24"/>
          <w:highlight w:val="none"/>
          <w:lang w:val="en-US" w:eastAsia="zh-CN"/>
        </w:rPr>
        <w:t xml:space="preserve">2.1 </w:t>
      </w:r>
      <w:r>
        <w:rPr>
          <w:rFonts w:hint="eastAsia" w:ascii="宋体" w:hAnsi="Cambria" w:cs="宋体"/>
          <w:color w:val="auto"/>
          <w:kern w:val="0"/>
          <w:sz w:val="24"/>
          <w:highlight w:val="none"/>
          <w:lang w:val="zh-CN"/>
        </w:rPr>
        <w:t>本次竞争性磋商文件中规定的采购预算额度为招标最高限价，供应商的投标报价不得超出此额度。否则，投标无效。</w:t>
      </w:r>
      <w:bookmarkEnd w:id="489"/>
      <w:bookmarkEnd w:id="490"/>
      <w:bookmarkStart w:id="491" w:name="_Toc27549"/>
    </w:p>
    <w:p w14:paraId="4EFD95A8">
      <w:pPr>
        <w:widowControl w:val="0"/>
        <w:wordWrap/>
        <w:autoSpaceDE w:val="0"/>
        <w:autoSpaceDN w:val="0"/>
        <w:adjustRightInd w:val="0"/>
        <w:snapToGrid/>
        <w:spacing w:line="440" w:lineRule="exact"/>
        <w:ind w:firstLine="600"/>
        <w:textAlignment w:val="auto"/>
        <w:rPr>
          <w:rFonts w:hint="default" w:ascii="宋体" w:hAnsi="Cambria" w:cs="宋体"/>
          <w:b/>
          <w:bCs/>
          <w:color w:val="auto"/>
          <w:kern w:val="0"/>
          <w:sz w:val="24"/>
          <w:highlight w:val="none"/>
          <w:lang w:val="en-US" w:eastAsia="zh-CN"/>
        </w:rPr>
      </w:pPr>
      <w:r>
        <w:rPr>
          <w:rFonts w:hint="eastAsia" w:ascii="宋体" w:hAnsi="Cambria" w:cs="宋体"/>
          <w:b/>
          <w:bCs/>
          <w:color w:val="auto"/>
          <w:kern w:val="0"/>
          <w:sz w:val="24"/>
          <w:highlight w:val="none"/>
          <w:lang w:val="en-US" w:eastAsia="zh-CN"/>
        </w:rPr>
        <w:t>2.2 每项产品均设定单价最高限价，供应商每项产品报价不得超过单价最高限价，否则按无效标处理。</w:t>
      </w:r>
    </w:p>
    <w:bookmarkEnd w:id="491"/>
    <w:p w14:paraId="61DFF249">
      <w:pPr>
        <w:pStyle w:val="33"/>
        <w:widowControl w:val="0"/>
        <w:wordWrap/>
        <w:snapToGrid/>
        <w:spacing w:line="440" w:lineRule="exact"/>
        <w:jc w:val="left"/>
        <w:textAlignment w:val="auto"/>
        <w:outlineLvl w:val="9"/>
        <w:rPr>
          <w:rFonts w:hint="eastAsia" w:ascii="宋体" w:hAnsi="宋体"/>
          <w:color w:val="auto"/>
          <w:sz w:val="28"/>
          <w:szCs w:val="28"/>
          <w:highlight w:val="none"/>
          <w:lang w:val="zh-CN"/>
        </w:rPr>
      </w:pPr>
      <w:bookmarkStart w:id="492" w:name="_Toc8754"/>
      <w:bookmarkStart w:id="493" w:name="_Toc15758"/>
      <w:bookmarkStart w:id="494" w:name="_Toc7911"/>
      <w:bookmarkStart w:id="495" w:name="_Toc18523"/>
      <w:r>
        <w:rPr>
          <w:rFonts w:hint="eastAsia" w:ascii="宋体" w:hAnsi="宋体"/>
          <w:color w:val="auto"/>
          <w:sz w:val="28"/>
          <w:szCs w:val="28"/>
          <w:highlight w:val="none"/>
          <w:lang w:val="en-US" w:eastAsia="zh-CN"/>
        </w:rPr>
        <w:t>3</w:t>
      </w:r>
      <w:r>
        <w:rPr>
          <w:rFonts w:ascii="宋体" w:hAnsi="宋体"/>
          <w:color w:val="auto"/>
          <w:sz w:val="28"/>
          <w:szCs w:val="28"/>
          <w:highlight w:val="none"/>
          <w:lang w:val="zh-CN"/>
        </w:rPr>
        <w:t>.</w:t>
      </w:r>
      <w:r>
        <w:rPr>
          <w:rFonts w:hint="eastAsia" w:ascii="宋体" w:hAnsi="宋体"/>
          <w:color w:val="auto"/>
          <w:sz w:val="28"/>
          <w:szCs w:val="28"/>
          <w:highlight w:val="none"/>
          <w:lang w:val="zh-CN"/>
        </w:rPr>
        <w:t>商务要求</w:t>
      </w:r>
      <w:bookmarkEnd w:id="492"/>
      <w:bookmarkEnd w:id="493"/>
      <w:bookmarkEnd w:id="494"/>
      <w:bookmarkEnd w:id="495"/>
    </w:p>
    <w:p w14:paraId="59AA6754">
      <w:pPr>
        <w:widowControl w:val="0"/>
        <w:wordWrap/>
        <w:autoSpaceDE w:val="0"/>
        <w:autoSpaceDN w:val="0"/>
        <w:adjustRightInd w:val="0"/>
        <w:snapToGrid/>
        <w:spacing w:line="440" w:lineRule="exact"/>
        <w:ind w:firstLine="601"/>
        <w:textAlignment w:val="auto"/>
        <w:rPr>
          <w:rFonts w:hint="default" w:ascii="宋体" w:hAnsi="Cambria" w:cs="宋体"/>
          <w:color w:val="auto"/>
          <w:kern w:val="0"/>
          <w:sz w:val="24"/>
          <w:highlight w:val="yellow"/>
          <w:lang w:val="en-US" w:eastAsia="zh-CN"/>
        </w:rPr>
      </w:pPr>
      <w:r>
        <w:rPr>
          <w:rFonts w:hint="eastAsia" w:ascii="宋体" w:hAnsi="Cambria" w:cs="宋体"/>
          <w:b/>
          <w:bCs/>
          <w:color w:val="auto"/>
          <w:kern w:val="0"/>
          <w:sz w:val="24"/>
          <w:highlight w:val="none"/>
          <w:lang w:val="zh-CN" w:eastAsia="zh-CN"/>
        </w:rPr>
        <w:t>4.1</w:t>
      </w:r>
      <w:r>
        <w:rPr>
          <w:rFonts w:hint="eastAsia" w:ascii="宋体" w:hAnsi="Cambria" w:cs="宋体"/>
          <w:b/>
          <w:bCs/>
          <w:color w:val="auto"/>
          <w:kern w:val="0"/>
          <w:sz w:val="24"/>
          <w:highlight w:val="none"/>
          <w:lang w:val="en-US" w:eastAsia="zh-CN"/>
        </w:rPr>
        <w:t xml:space="preserve"> </w:t>
      </w:r>
      <w:r>
        <w:rPr>
          <w:rFonts w:hint="eastAsia" w:ascii="宋体" w:hAnsi="Cambria" w:cs="宋体"/>
          <w:b/>
          <w:bCs/>
          <w:color w:val="auto"/>
          <w:kern w:val="0"/>
          <w:sz w:val="24"/>
          <w:highlight w:val="none"/>
          <w:lang w:val="zh-CN" w:eastAsia="zh-CN"/>
        </w:rPr>
        <w:t>交货期：合同签订后45个工作日内完成到货、安装、调试、标线、投入正式使用。</w:t>
      </w:r>
    </w:p>
    <w:p w14:paraId="475CCB1B">
      <w:pPr>
        <w:widowControl w:val="0"/>
        <w:wordWrap/>
        <w:autoSpaceDE w:val="0"/>
        <w:autoSpaceDN w:val="0"/>
        <w:adjustRightInd w:val="0"/>
        <w:snapToGrid/>
        <w:spacing w:line="440" w:lineRule="exact"/>
        <w:ind w:firstLine="601"/>
        <w:textAlignment w:val="auto"/>
        <w:rPr>
          <w:rFonts w:hint="default" w:ascii="宋体" w:hAnsi="Cambria" w:cs="宋体"/>
          <w:color w:val="auto"/>
          <w:kern w:val="0"/>
          <w:sz w:val="24"/>
          <w:highlight w:val="none"/>
          <w:lang w:val="en-US" w:eastAsia="zh-CN"/>
        </w:rPr>
      </w:pPr>
      <w:r>
        <w:rPr>
          <w:rFonts w:hint="eastAsia" w:ascii="宋体" w:hAnsi="Cambria" w:cs="宋体"/>
          <w:b/>
          <w:bCs/>
          <w:color w:val="auto"/>
          <w:kern w:val="0"/>
          <w:sz w:val="24"/>
          <w:highlight w:val="none"/>
          <w:lang w:val="zh-CN" w:eastAsia="zh-CN"/>
        </w:rPr>
        <w:t>4.2</w:t>
      </w:r>
      <w:r>
        <w:rPr>
          <w:rFonts w:hint="eastAsia" w:ascii="宋体" w:hAnsi="Cambria" w:cs="宋体"/>
          <w:b/>
          <w:bCs/>
          <w:color w:val="auto"/>
          <w:kern w:val="0"/>
          <w:sz w:val="24"/>
          <w:highlight w:val="none"/>
          <w:lang w:val="en-US" w:eastAsia="zh-CN"/>
        </w:rPr>
        <w:t xml:space="preserve"> </w:t>
      </w:r>
      <w:r>
        <w:rPr>
          <w:rFonts w:hint="eastAsia" w:ascii="宋体" w:hAnsi="Cambria" w:cs="宋体"/>
          <w:b/>
          <w:bCs/>
          <w:color w:val="auto"/>
          <w:kern w:val="0"/>
          <w:sz w:val="24"/>
          <w:highlight w:val="none"/>
          <w:lang w:val="zh-CN" w:eastAsia="zh-CN"/>
        </w:rPr>
        <w:t>交货地点：</w:t>
      </w:r>
      <w:r>
        <w:rPr>
          <w:rFonts w:hint="eastAsia" w:ascii="宋体" w:hAnsi="Cambria" w:cs="宋体"/>
          <w:b/>
          <w:bCs/>
          <w:color w:val="auto"/>
          <w:kern w:val="0"/>
          <w:sz w:val="24"/>
          <w:highlight w:val="none"/>
          <w:lang w:val="en-US" w:eastAsia="zh-CN"/>
        </w:rPr>
        <w:t>甲方指定地点</w:t>
      </w:r>
    </w:p>
    <w:p w14:paraId="32E1AB21">
      <w:pPr>
        <w:widowControl w:val="0"/>
        <w:wordWrap/>
        <w:autoSpaceDE w:val="0"/>
        <w:autoSpaceDN w:val="0"/>
        <w:adjustRightInd w:val="0"/>
        <w:snapToGrid/>
        <w:spacing w:line="440" w:lineRule="exact"/>
        <w:ind w:firstLine="601"/>
        <w:textAlignment w:val="auto"/>
        <w:rPr>
          <w:rFonts w:hint="eastAsia" w:ascii="宋体" w:hAnsi="Cambria" w:cs="宋体"/>
          <w:color w:val="auto"/>
          <w:kern w:val="0"/>
          <w:sz w:val="24"/>
          <w:highlight w:val="none"/>
          <w:lang w:val="en-US" w:eastAsia="zh-CN"/>
        </w:rPr>
      </w:pPr>
      <w:r>
        <w:rPr>
          <w:rFonts w:hint="eastAsia" w:ascii="宋体" w:hAnsi="Cambria" w:cs="宋体"/>
          <w:b/>
          <w:bCs/>
          <w:color w:val="auto"/>
          <w:kern w:val="0"/>
          <w:sz w:val="24"/>
          <w:highlight w:val="none"/>
          <w:lang w:val="zh-CN" w:eastAsia="zh-CN"/>
        </w:rPr>
        <w:t>4.3</w:t>
      </w:r>
      <w:r>
        <w:rPr>
          <w:rFonts w:hint="eastAsia" w:ascii="宋体" w:hAnsi="Cambria" w:cs="宋体"/>
          <w:b/>
          <w:bCs/>
          <w:color w:val="auto"/>
          <w:kern w:val="0"/>
          <w:sz w:val="24"/>
          <w:highlight w:val="none"/>
          <w:lang w:val="en-US" w:eastAsia="zh-CN"/>
        </w:rPr>
        <w:t xml:space="preserve"> 付款方式及保函：①签订合同后乙方应当出具保险公司及担保公司履约保函。②收到乙方保函一个月内，甲方向乙方支付25%预付，待整体验收合格后一个月内支付剩余尾款。（特殊情况除外，财政不批款、系统原因等）</w:t>
      </w:r>
    </w:p>
    <w:p w14:paraId="56645B69">
      <w:pPr>
        <w:spacing w:line="360" w:lineRule="auto"/>
        <w:jc w:val="center"/>
        <w:rPr>
          <w:rFonts w:hint="eastAsia" w:ascii="宋体" w:hAnsi="宋体" w:cs="宋体"/>
          <w:b/>
          <w:bCs/>
          <w:color w:val="auto"/>
          <w:sz w:val="28"/>
          <w:szCs w:val="28"/>
          <w:highlight w:val="none"/>
          <w:lang w:val="zh-CN"/>
        </w:rPr>
      </w:pPr>
    </w:p>
    <w:p w14:paraId="289CF8FF">
      <w:pPr>
        <w:pStyle w:val="3"/>
        <w:rPr>
          <w:rFonts w:hint="eastAsia"/>
          <w:color w:val="auto"/>
          <w:highlight w:val="none"/>
          <w:lang w:val="zh-CN"/>
        </w:rPr>
        <w:sectPr>
          <w:headerReference r:id="rId8" w:type="default"/>
          <w:footerReference r:id="rId9" w:type="default"/>
          <w:pgSz w:w="11906" w:h="16838"/>
          <w:pgMar w:top="1088" w:right="947" w:bottom="1440" w:left="1077" w:header="851" w:footer="850" w:gutter="0"/>
          <w:cols w:space="720" w:num="1"/>
          <w:docGrid w:linePitch="312" w:charSpace="0"/>
        </w:sectPr>
      </w:pPr>
    </w:p>
    <w:p w14:paraId="6D3F27F0">
      <w:pPr>
        <w:pStyle w:val="33"/>
        <w:numPr>
          <w:ilvl w:val="0"/>
          <w:numId w:val="5"/>
        </w:numPr>
        <w:spacing w:before="0" w:after="0" w:line="360" w:lineRule="auto"/>
        <w:ind w:firstLine="641"/>
        <w:rPr>
          <w:rFonts w:hint="eastAsia"/>
          <w:lang w:val="zh-CN"/>
        </w:rPr>
      </w:pPr>
      <w:bookmarkStart w:id="496" w:name="_Toc25403"/>
      <w:r>
        <w:rPr>
          <w:rFonts w:hint="eastAsia" w:ascii="宋体" w:hAnsi="宋体" w:cs="宋体"/>
          <w:color w:val="auto"/>
          <w:highlight w:val="none"/>
          <w:lang w:val="zh-CN"/>
        </w:rPr>
        <w:t>项目内容</w:t>
      </w:r>
      <w:r>
        <w:rPr>
          <w:rFonts w:hint="eastAsia" w:ascii="宋体" w:hAnsi="宋体" w:eastAsia="宋体" w:cs="宋体"/>
          <w:color w:val="auto"/>
          <w:highlight w:val="none"/>
          <w:lang w:val="zh-CN"/>
        </w:rPr>
        <w:t>及技术要求</w:t>
      </w:r>
      <w:bookmarkEnd w:id="496"/>
    </w:p>
    <w:p w14:paraId="60CA496C">
      <w:pPr>
        <w:widowControl w:val="0"/>
        <w:numPr>
          <w:ilvl w:val="0"/>
          <w:numId w:val="0"/>
        </w:numPr>
        <w:jc w:val="both"/>
        <w:rPr>
          <w:rFonts w:hint="eastAsia"/>
          <w:lang w:val="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5892"/>
      </w:tblGrid>
      <w:tr w14:paraId="521B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664" w:type="dxa"/>
            <w:vAlign w:val="center"/>
          </w:tcPr>
          <w:p w14:paraId="0E0CC393">
            <w:pPr>
              <w:widowControl w:val="0"/>
              <w:numPr>
                <w:ilvl w:val="0"/>
                <w:numId w:val="0"/>
              </w:numPr>
              <w:spacing w:line="600" w:lineRule="auto"/>
              <w:jc w:val="center"/>
              <w:rPr>
                <w:rFonts w:hint="eastAsia" w:eastAsia="宋体"/>
                <w:sz w:val="24"/>
                <w:szCs w:val="32"/>
                <w:vertAlign w:val="baseline"/>
                <w:lang w:val="en-US" w:eastAsia="zh-CN"/>
              </w:rPr>
            </w:pPr>
            <w:r>
              <w:rPr>
                <w:rFonts w:hint="eastAsia"/>
                <w:sz w:val="24"/>
                <w:szCs w:val="32"/>
                <w:vertAlign w:val="baseline"/>
                <w:lang w:val="en-US" w:eastAsia="zh-CN"/>
              </w:rPr>
              <w:t>名称</w:t>
            </w:r>
          </w:p>
        </w:tc>
        <w:tc>
          <w:tcPr>
            <w:tcW w:w="5892" w:type="dxa"/>
            <w:vAlign w:val="center"/>
          </w:tcPr>
          <w:p w14:paraId="3B9FCD66">
            <w:pPr>
              <w:widowControl w:val="0"/>
              <w:numPr>
                <w:ilvl w:val="0"/>
                <w:numId w:val="0"/>
              </w:numPr>
              <w:spacing w:line="600" w:lineRule="auto"/>
              <w:jc w:val="center"/>
              <w:rPr>
                <w:rFonts w:hint="eastAsia" w:eastAsia="宋体"/>
                <w:sz w:val="24"/>
                <w:szCs w:val="32"/>
                <w:vertAlign w:val="baseline"/>
                <w:lang w:val="en-US" w:eastAsia="zh-CN"/>
              </w:rPr>
            </w:pPr>
            <w:r>
              <w:rPr>
                <w:rFonts w:hint="eastAsia"/>
                <w:sz w:val="24"/>
                <w:szCs w:val="32"/>
                <w:vertAlign w:val="baseline"/>
                <w:lang w:val="en-US" w:eastAsia="zh-CN"/>
              </w:rPr>
              <w:t>参数</w:t>
            </w:r>
          </w:p>
        </w:tc>
      </w:tr>
      <w:tr w14:paraId="1453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9" w:hRule="atLeast"/>
          <w:jc w:val="center"/>
        </w:trPr>
        <w:tc>
          <w:tcPr>
            <w:tcW w:w="3664" w:type="dxa"/>
          </w:tcPr>
          <w:p w14:paraId="59F1ED58">
            <w:pPr>
              <w:widowControl w:val="0"/>
              <w:numPr>
                <w:ilvl w:val="0"/>
                <w:numId w:val="0"/>
              </w:numPr>
              <w:spacing w:line="600" w:lineRule="auto"/>
              <w:jc w:val="both"/>
              <w:rPr>
                <w:rFonts w:hint="eastAsia"/>
                <w:vertAlign w:val="baseline"/>
                <w:lang w:val="en-US" w:eastAsia="zh-CN"/>
              </w:rPr>
            </w:pPr>
          </w:p>
          <w:p w14:paraId="0E3EDF50">
            <w:pPr>
              <w:widowControl w:val="0"/>
              <w:numPr>
                <w:ilvl w:val="0"/>
                <w:numId w:val="0"/>
              </w:numPr>
              <w:spacing w:line="600" w:lineRule="auto"/>
              <w:jc w:val="both"/>
              <w:rPr>
                <w:rFonts w:hint="eastAsia"/>
                <w:vertAlign w:val="baseline"/>
                <w:lang w:val="en-US" w:eastAsia="zh-CN"/>
              </w:rPr>
            </w:pPr>
          </w:p>
          <w:p w14:paraId="773B6EDD">
            <w:pPr>
              <w:widowControl w:val="0"/>
              <w:numPr>
                <w:ilvl w:val="0"/>
                <w:numId w:val="0"/>
              </w:numPr>
              <w:spacing w:line="600" w:lineRule="auto"/>
              <w:jc w:val="both"/>
              <w:rPr>
                <w:rFonts w:hint="eastAsia"/>
                <w:vertAlign w:val="baseline"/>
                <w:lang w:val="en-US" w:eastAsia="zh-CN"/>
              </w:rPr>
            </w:pPr>
          </w:p>
          <w:p w14:paraId="269AD564">
            <w:pPr>
              <w:widowControl w:val="0"/>
              <w:numPr>
                <w:ilvl w:val="0"/>
                <w:numId w:val="0"/>
              </w:numPr>
              <w:spacing w:line="600" w:lineRule="auto"/>
              <w:jc w:val="both"/>
              <w:rPr>
                <w:rFonts w:hint="eastAsia"/>
                <w:vertAlign w:val="baseline"/>
                <w:lang w:val="en-US" w:eastAsia="zh-CN"/>
              </w:rPr>
            </w:pPr>
          </w:p>
          <w:p w14:paraId="5A6A1D65">
            <w:pPr>
              <w:widowControl w:val="0"/>
              <w:numPr>
                <w:ilvl w:val="0"/>
                <w:numId w:val="0"/>
              </w:numPr>
              <w:spacing w:line="600" w:lineRule="auto"/>
              <w:jc w:val="both"/>
              <w:rPr>
                <w:rFonts w:hint="eastAsia"/>
                <w:vertAlign w:val="baseline"/>
                <w:lang w:val="en-US" w:eastAsia="zh-CN"/>
              </w:rPr>
            </w:pPr>
          </w:p>
          <w:p w14:paraId="2F8F7C0C">
            <w:pPr>
              <w:widowControl w:val="0"/>
              <w:numPr>
                <w:ilvl w:val="0"/>
                <w:numId w:val="0"/>
              </w:numPr>
              <w:spacing w:line="600" w:lineRule="auto"/>
              <w:jc w:val="center"/>
              <w:rPr>
                <w:rFonts w:hint="default" w:eastAsia="宋体"/>
                <w:vertAlign w:val="baseline"/>
                <w:lang w:val="en-US" w:eastAsia="zh-CN"/>
              </w:rPr>
            </w:pPr>
            <w:r>
              <w:rPr>
                <w:rFonts w:hint="eastAsia"/>
                <w:vertAlign w:val="baseline"/>
                <w:lang w:val="en-US" w:eastAsia="zh-CN"/>
              </w:rPr>
              <w:t>点型探测器（感烟探测器）</w:t>
            </w:r>
          </w:p>
        </w:tc>
        <w:tc>
          <w:tcPr>
            <w:tcW w:w="5892" w:type="dxa"/>
          </w:tcPr>
          <w:p w14:paraId="6FADCFF6">
            <w:pPr>
              <w:widowControl w:val="0"/>
              <w:numPr>
                <w:ilvl w:val="0"/>
                <w:numId w:val="0"/>
              </w:numPr>
              <w:spacing w:line="600" w:lineRule="auto"/>
              <w:jc w:val="both"/>
              <w:rPr>
                <w:rFonts w:hint="eastAsia"/>
                <w:vertAlign w:val="baseline"/>
                <w:lang w:val="zh-CN"/>
              </w:rPr>
            </w:pPr>
            <w:r>
              <w:rPr>
                <w:rFonts w:hint="eastAsia"/>
                <w:vertAlign w:val="baseline"/>
                <w:lang w:val="zh-CN"/>
              </w:rPr>
              <w:t>报警声音:≥85dB(正前方3米处)</w:t>
            </w:r>
          </w:p>
          <w:p w14:paraId="49CDE6A7">
            <w:pPr>
              <w:widowControl w:val="0"/>
              <w:numPr>
                <w:ilvl w:val="0"/>
                <w:numId w:val="0"/>
              </w:numPr>
              <w:spacing w:line="600" w:lineRule="auto"/>
              <w:jc w:val="both"/>
              <w:rPr>
                <w:rFonts w:hint="eastAsia"/>
                <w:vertAlign w:val="baseline"/>
                <w:lang w:val="zh-CN"/>
              </w:rPr>
            </w:pPr>
            <w:r>
              <w:rPr>
                <w:rFonts w:hint="eastAsia"/>
                <w:vertAlign w:val="baseline"/>
                <w:lang w:val="zh-CN"/>
              </w:rPr>
              <w:t>静态电流:≤15uA.</w:t>
            </w:r>
          </w:p>
          <w:p w14:paraId="3C8974D8">
            <w:pPr>
              <w:widowControl w:val="0"/>
              <w:numPr>
                <w:ilvl w:val="0"/>
                <w:numId w:val="0"/>
              </w:numPr>
              <w:spacing w:line="600" w:lineRule="auto"/>
              <w:jc w:val="both"/>
              <w:rPr>
                <w:rFonts w:hint="eastAsia"/>
                <w:vertAlign w:val="baseline"/>
                <w:lang w:val="zh-CN"/>
              </w:rPr>
            </w:pPr>
            <w:r>
              <w:rPr>
                <w:rFonts w:hint="eastAsia"/>
                <w:vertAlign w:val="baseline"/>
                <w:lang w:val="zh-CN"/>
              </w:rPr>
              <w:t>工作温度:-10°C~+50°C</w:t>
            </w:r>
          </w:p>
          <w:p w14:paraId="1BEFC8F2">
            <w:pPr>
              <w:widowControl w:val="0"/>
              <w:numPr>
                <w:ilvl w:val="0"/>
                <w:numId w:val="0"/>
              </w:numPr>
              <w:spacing w:line="600" w:lineRule="auto"/>
              <w:jc w:val="both"/>
              <w:rPr>
                <w:rFonts w:hint="eastAsia"/>
                <w:vertAlign w:val="baseline"/>
                <w:lang w:val="zh-CN"/>
              </w:rPr>
            </w:pPr>
            <w:r>
              <w:rPr>
                <w:rFonts w:hint="eastAsia"/>
                <w:vertAlign w:val="baseline"/>
                <w:lang w:val="zh-CN"/>
              </w:rPr>
              <w:t>输出方式:声光报警</w:t>
            </w:r>
          </w:p>
          <w:p w14:paraId="02FDC5E4">
            <w:pPr>
              <w:widowControl w:val="0"/>
              <w:numPr>
                <w:ilvl w:val="0"/>
                <w:numId w:val="0"/>
              </w:numPr>
              <w:spacing w:line="600" w:lineRule="auto"/>
              <w:jc w:val="both"/>
              <w:rPr>
                <w:rFonts w:hint="eastAsia"/>
                <w:vertAlign w:val="baseline"/>
                <w:lang w:val="zh-CN"/>
              </w:rPr>
            </w:pPr>
            <w:r>
              <w:rPr>
                <w:rFonts w:hint="eastAsia"/>
                <w:vertAlign w:val="baseline"/>
                <w:lang w:val="zh-CN"/>
              </w:rPr>
              <w:t>产品重量:约153(含电池)</w:t>
            </w:r>
          </w:p>
          <w:p w14:paraId="78EB383E">
            <w:pPr>
              <w:widowControl w:val="0"/>
              <w:numPr>
                <w:ilvl w:val="0"/>
                <w:numId w:val="0"/>
              </w:numPr>
              <w:spacing w:line="600" w:lineRule="auto"/>
              <w:jc w:val="both"/>
              <w:rPr>
                <w:rFonts w:hint="eastAsia"/>
                <w:vertAlign w:val="baseline"/>
                <w:lang w:val="zh-CN"/>
              </w:rPr>
            </w:pPr>
            <w:r>
              <w:rPr>
                <w:rFonts w:hint="eastAsia"/>
                <w:vertAlign w:val="baseline"/>
                <w:lang w:val="zh-CN"/>
              </w:rPr>
              <w:t>认证编号: Dz:2022100466</w:t>
            </w:r>
          </w:p>
          <w:p w14:paraId="7C7567A3">
            <w:pPr>
              <w:widowControl w:val="0"/>
              <w:numPr>
                <w:ilvl w:val="0"/>
                <w:numId w:val="0"/>
              </w:numPr>
              <w:spacing w:line="600" w:lineRule="auto"/>
              <w:jc w:val="both"/>
              <w:rPr>
                <w:rFonts w:hint="eastAsia"/>
                <w:vertAlign w:val="baseline"/>
                <w:lang w:val="zh-CN"/>
              </w:rPr>
            </w:pPr>
            <w:r>
              <w:rPr>
                <w:rFonts w:hint="eastAsia"/>
                <w:vertAlign w:val="baseline"/>
                <w:lang w:val="zh-CN"/>
              </w:rPr>
              <w:t>供电电源:5号电池</w:t>
            </w:r>
          </w:p>
          <w:p w14:paraId="5BF58B60">
            <w:pPr>
              <w:widowControl w:val="0"/>
              <w:numPr>
                <w:ilvl w:val="0"/>
                <w:numId w:val="0"/>
              </w:numPr>
              <w:spacing w:line="600" w:lineRule="auto"/>
              <w:jc w:val="both"/>
              <w:rPr>
                <w:rFonts w:hint="eastAsia"/>
                <w:vertAlign w:val="baseline"/>
                <w:lang w:val="zh-CN"/>
              </w:rPr>
            </w:pPr>
            <w:r>
              <w:rPr>
                <w:rFonts w:hint="eastAsia"/>
                <w:vertAlign w:val="baseline"/>
                <w:lang w:val="zh-CN"/>
              </w:rPr>
              <w:t>相对湿度:≤95%RH(40℃C士2°C)</w:t>
            </w:r>
          </w:p>
          <w:p w14:paraId="1CEC2D32">
            <w:pPr>
              <w:widowControl w:val="0"/>
              <w:numPr>
                <w:ilvl w:val="0"/>
                <w:numId w:val="0"/>
              </w:numPr>
              <w:spacing w:line="600" w:lineRule="auto"/>
              <w:jc w:val="both"/>
              <w:rPr>
                <w:rFonts w:hint="eastAsia"/>
                <w:vertAlign w:val="baseline"/>
                <w:lang w:val="zh-CN"/>
              </w:rPr>
            </w:pPr>
            <w:r>
              <w:rPr>
                <w:rFonts w:hint="eastAsia"/>
                <w:vertAlign w:val="baseline"/>
                <w:lang w:val="zh-CN"/>
              </w:rPr>
              <w:t>探测面积:40平方(高3米内)</w:t>
            </w:r>
          </w:p>
          <w:p w14:paraId="5D9324A5">
            <w:pPr>
              <w:widowControl w:val="0"/>
              <w:numPr>
                <w:ilvl w:val="0"/>
                <w:numId w:val="0"/>
              </w:numPr>
              <w:spacing w:line="600" w:lineRule="auto"/>
              <w:jc w:val="both"/>
              <w:rPr>
                <w:rFonts w:hint="eastAsia"/>
                <w:vertAlign w:val="baseline"/>
                <w:lang w:val="zh-CN"/>
              </w:rPr>
            </w:pPr>
            <w:r>
              <w:rPr>
                <w:rFonts w:hint="eastAsia"/>
                <w:vertAlign w:val="baseline"/>
                <w:lang w:val="zh-CN"/>
              </w:rPr>
              <w:t>外形尺寸:88mm*53mm</w:t>
            </w:r>
          </w:p>
          <w:p w14:paraId="2534D11D">
            <w:pPr>
              <w:widowControl w:val="0"/>
              <w:numPr>
                <w:ilvl w:val="0"/>
                <w:numId w:val="0"/>
              </w:numPr>
              <w:spacing w:line="600" w:lineRule="auto"/>
              <w:jc w:val="both"/>
              <w:rPr>
                <w:rFonts w:hint="eastAsia"/>
                <w:vertAlign w:val="baseline"/>
                <w:lang w:val="zh-CN"/>
              </w:rPr>
            </w:pPr>
            <w:r>
              <w:rPr>
                <w:rFonts w:hint="eastAsia"/>
                <w:vertAlign w:val="baseline"/>
                <w:lang w:val="zh-CN"/>
              </w:rPr>
              <w:t>数量2000个</w:t>
            </w:r>
          </w:p>
        </w:tc>
      </w:tr>
    </w:tbl>
    <w:p w14:paraId="7A504915">
      <w:pPr>
        <w:widowControl w:val="0"/>
        <w:numPr>
          <w:ilvl w:val="0"/>
          <w:numId w:val="0"/>
        </w:numPr>
        <w:jc w:val="both"/>
        <w:rPr>
          <w:rFonts w:hint="eastAsia"/>
          <w:lang w:val="zh-CN"/>
        </w:rPr>
      </w:pPr>
    </w:p>
    <w:p w14:paraId="59D11C5B">
      <w:pPr>
        <w:widowControl w:val="0"/>
        <w:numPr>
          <w:ilvl w:val="0"/>
          <w:numId w:val="0"/>
        </w:numPr>
        <w:jc w:val="both"/>
        <w:rPr>
          <w:rFonts w:hint="eastAsia"/>
          <w:lang w:val="zh-CN"/>
        </w:rPr>
      </w:pPr>
    </w:p>
    <w:p w14:paraId="517248DA">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eastAsia="zh-CN"/>
        </w:rPr>
      </w:pPr>
      <w:r>
        <w:rPr>
          <w:rFonts w:hint="eastAsia" w:ascii="宋体" w:hAnsi="Cambria" w:cs="宋体"/>
          <w:color w:val="FF0000"/>
          <w:kern w:val="0"/>
          <w:sz w:val="24"/>
          <w:highlight w:val="none"/>
          <w:lang w:val="zh-CN"/>
        </w:rPr>
        <w:t>维修（灭火器）</w:t>
      </w:r>
      <w:r>
        <w:rPr>
          <w:rFonts w:hint="eastAsia" w:ascii="宋体" w:hAnsi="Cambria" w:cs="宋体"/>
          <w:color w:val="FF0000"/>
          <w:kern w:val="0"/>
          <w:sz w:val="24"/>
          <w:highlight w:val="none"/>
          <w:lang w:val="zh-CN" w:eastAsia="zh-CN"/>
        </w:rPr>
        <w:t>项目特征</w:t>
      </w:r>
    </w:p>
    <w:p w14:paraId="5B09C40B">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rPr>
      </w:pPr>
      <w:r>
        <w:rPr>
          <w:rFonts w:hint="eastAsia" w:ascii="宋体" w:hAnsi="Cambria" w:cs="宋体"/>
          <w:color w:val="FF0000"/>
          <w:kern w:val="0"/>
          <w:sz w:val="24"/>
          <w:highlight w:val="none"/>
          <w:lang w:val="zh-CN"/>
        </w:rPr>
        <w:t>1.维修灭火器</w:t>
      </w:r>
    </w:p>
    <w:p w14:paraId="7181903F">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rPr>
      </w:pPr>
      <w:r>
        <w:rPr>
          <w:rFonts w:hint="eastAsia" w:ascii="宋体" w:hAnsi="Cambria" w:cs="宋体"/>
          <w:color w:val="FF0000"/>
          <w:kern w:val="0"/>
          <w:sz w:val="24"/>
          <w:highlight w:val="none"/>
          <w:lang w:val="zh-CN"/>
        </w:rPr>
        <w:t>2.对区域内所有灭火器进行检测维修</w:t>
      </w:r>
    </w:p>
    <w:p w14:paraId="675774CD">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rPr>
      </w:pPr>
      <w:r>
        <w:rPr>
          <w:rFonts w:hint="eastAsia" w:ascii="宋体" w:hAnsi="Cambria" w:cs="宋体"/>
          <w:color w:val="FF0000"/>
          <w:kern w:val="0"/>
          <w:sz w:val="24"/>
          <w:highlight w:val="none"/>
          <w:lang w:val="zh-CN"/>
        </w:rPr>
        <w:t>3.灭火器材质：手提式干粉灭火器 MFZ/ABC4</w:t>
      </w:r>
    </w:p>
    <w:p w14:paraId="27AB8DFF">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eastAsia="zh-CN"/>
        </w:rPr>
      </w:pPr>
      <w:r>
        <w:rPr>
          <w:rFonts w:hint="eastAsia" w:ascii="宋体" w:hAnsi="Cambria" w:cs="宋体"/>
          <w:color w:val="FF0000"/>
          <w:kern w:val="0"/>
          <w:sz w:val="24"/>
          <w:highlight w:val="none"/>
          <w:lang w:val="zh-CN" w:eastAsia="zh-CN"/>
        </w:rPr>
        <w:t xml:space="preserve"> </w:t>
      </w:r>
    </w:p>
    <w:p w14:paraId="17F0D31F">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rPr>
      </w:pPr>
      <w:r>
        <w:rPr>
          <w:rFonts w:hint="eastAsia" w:ascii="宋体" w:hAnsi="Cambria" w:cs="宋体"/>
          <w:color w:val="FF0000"/>
          <w:kern w:val="0"/>
          <w:sz w:val="24"/>
          <w:highlight w:val="none"/>
          <w:lang w:val="zh-CN"/>
        </w:rPr>
        <w:t>维修（灭火器箱）</w:t>
      </w:r>
    </w:p>
    <w:p w14:paraId="2D243678">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rPr>
      </w:pPr>
      <w:r>
        <w:rPr>
          <w:rFonts w:hint="eastAsia" w:ascii="宋体" w:hAnsi="Cambria" w:cs="宋体"/>
          <w:color w:val="FF0000"/>
          <w:kern w:val="0"/>
          <w:sz w:val="24"/>
          <w:highlight w:val="none"/>
          <w:lang w:val="zh-CN"/>
        </w:rPr>
        <w:t>1.维修灭火器箱</w:t>
      </w:r>
    </w:p>
    <w:p w14:paraId="41C84241">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rPr>
      </w:pPr>
      <w:r>
        <w:rPr>
          <w:rFonts w:hint="eastAsia" w:ascii="宋体" w:hAnsi="Cambria" w:cs="宋体"/>
          <w:color w:val="FF0000"/>
          <w:kern w:val="0"/>
          <w:sz w:val="24"/>
          <w:highlight w:val="none"/>
          <w:lang w:val="zh-CN"/>
        </w:rPr>
        <w:t>2.对区域内所有灭火器箱进行检测维修（检查灭火器箱门的密封情况。门的密封橡胶圈不应有老化、开裂等情况。检查灭火器本体的状态。灭火器盘管应无裂纹，压力表应有压力，握柄应灵活可动。）</w:t>
      </w:r>
    </w:p>
    <w:p w14:paraId="1B5962D0">
      <w:pPr>
        <w:widowControl w:val="0"/>
        <w:wordWrap/>
        <w:autoSpaceDE w:val="0"/>
        <w:autoSpaceDN w:val="0"/>
        <w:adjustRightInd w:val="0"/>
        <w:snapToGrid/>
        <w:spacing w:line="440" w:lineRule="exact"/>
        <w:ind w:firstLine="601"/>
        <w:textAlignment w:val="auto"/>
        <w:rPr>
          <w:rFonts w:hint="eastAsia" w:ascii="宋体" w:hAnsi="Cambria" w:cs="宋体"/>
          <w:color w:val="FF0000"/>
          <w:kern w:val="0"/>
          <w:sz w:val="24"/>
          <w:highlight w:val="none"/>
          <w:lang w:val="zh-CN"/>
        </w:rPr>
      </w:pPr>
      <w:r>
        <w:rPr>
          <w:rFonts w:hint="eastAsia" w:ascii="宋体" w:hAnsi="Cambria" w:cs="宋体"/>
          <w:color w:val="FF0000"/>
          <w:kern w:val="0"/>
          <w:sz w:val="24"/>
          <w:highlight w:val="none"/>
          <w:lang w:val="zh-CN"/>
        </w:rPr>
        <w:t>3.灭火器箱应满足国家标准（1. 壁厚要求：根据GB14561-2003国家标准，灭火器箱的壁厚标准为不小于1.2mm的薄钢板或铝合金材料制造。对于玻璃材质的箱门，其厚度不能小于4mm，</w:t>
      </w:r>
      <w:bookmarkStart w:id="497" w:name="_GoBack"/>
      <w:bookmarkEnd w:id="497"/>
      <w:r>
        <w:rPr>
          <w:rFonts w:hint="eastAsia" w:ascii="宋体" w:hAnsi="Cambria" w:cs="宋体"/>
          <w:color w:val="FF0000"/>
          <w:kern w:val="0"/>
          <w:sz w:val="24"/>
          <w:highlight w:val="none"/>
          <w:lang w:val="zh-CN"/>
        </w:rPr>
        <w:t>而其他部位的壁厚也不能小于1.2mm。2. 构造要求：灭火器箱应采用厚度不小于1.2mm、颜色为红色的金属制成。灭火器箱的净空尺寸应至少能容纳一个灭火器，并且尺寸需与所装载的灭火器相适应。灭火器箱必须具有易开启、紧闭、防盗的特点。3.标识要求：灭火器箱的外表面应标明“灭火器”字样，字的大小不应小于5cm。在灭火器箱所在的房间内，应在容易发现的位置挂一张明显的“灭火器箱位置”标识牌，其字的大小不应小于15cm。4.灭火器箱应设置在消防车辆能够靠近的地方，并应定期检查其位置是否清晰。在各个区域内，应根据实际情况合理安排灭火器箱的数量和位置布局。）</w:t>
      </w:r>
    </w:p>
    <w:p w14:paraId="2F33538C">
      <w:pPr>
        <w:widowControl w:val="0"/>
        <w:numPr>
          <w:ilvl w:val="0"/>
          <w:numId w:val="0"/>
        </w:numPr>
        <w:jc w:val="both"/>
        <w:rPr>
          <w:rFonts w:hint="eastAsia"/>
          <w:lang w:val="zh-CN"/>
        </w:rPr>
      </w:pPr>
    </w:p>
    <w:p w14:paraId="0092D94F">
      <w:pPr>
        <w:widowControl w:val="0"/>
        <w:numPr>
          <w:ilvl w:val="0"/>
          <w:numId w:val="0"/>
        </w:numPr>
        <w:jc w:val="both"/>
        <w:rPr>
          <w:rFonts w:hint="eastAsia"/>
          <w:lang w:val="zh-CN"/>
        </w:rPr>
      </w:pPr>
    </w:p>
    <w:p w14:paraId="16D90931">
      <w:pPr>
        <w:widowControl w:val="0"/>
        <w:numPr>
          <w:ilvl w:val="0"/>
          <w:numId w:val="0"/>
        </w:numPr>
        <w:jc w:val="both"/>
        <w:rPr>
          <w:rFonts w:hint="eastAsia"/>
          <w:lang w:val="zh-CN"/>
        </w:rPr>
      </w:pPr>
    </w:p>
    <w:p w14:paraId="11DBC7A5">
      <w:pPr>
        <w:widowControl w:val="0"/>
        <w:numPr>
          <w:ilvl w:val="0"/>
          <w:numId w:val="0"/>
        </w:numPr>
        <w:jc w:val="both"/>
        <w:rPr>
          <w:rFonts w:hint="eastAsia"/>
          <w:lang w:val="zh-CN"/>
        </w:rPr>
      </w:pPr>
    </w:p>
    <w:p w14:paraId="6C4B192B">
      <w:pPr>
        <w:widowControl w:val="0"/>
        <w:numPr>
          <w:ilvl w:val="0"/>
          <w:numId w:val="0"/>
        </w:numPr>
        <w:jc w:val="both"/>
        <w:rPr>
          <w:rFonts w:hint="eastAsia"/>
          <w:lang w:val="zh-CN"/>
        </w:rPr>
      </w:pPr>
    </w:p>
    <w:p w14:paraId="12E3596C">
      <w:pPr>
        <w:widowControl w:val="0"/>
        <w:numPr>
          <w:ilvl w:val="0"/>
          <w:numId w:val="0"/>
        </w:numPr>
        <w:jc w:val="both"/>
        <w:rPr>
          <w:rFonts w:hint="eastAsia"/>
          <w:lang w:val="zh-CN"/>
        </w:rPr>
      </w:pPr>
    </w:p>
    <w:p w14:paraId="502976D5">
      <w:pPr>
        <w:widowControl w:val="0"/>
        <w:numPr>
          <w:ilvl w:val="0"/>
          <w:numId w:val="0"/>
        </w:numPr>
        <w:jc w:val="both"/>
        <w:rPr>
          <w:rFonts w:hint="eastAsia"/>
          <w:lang w:val="zh-CN"/>
        </w:rPr>
      </w:pPr>
    </w:p>
    <w:p w14:paraId="196F1F62">
      <w:pPr>
        <w:widowControl w:val="0"/>
        <w:numPr>
          <w:ilvl w:val="0"/>
          <w:numId w:val="0"/>
        </w:numPr>
        <w:jc w:val="both"/>
        <w:rPr>
          <w:rFonts w:hint="eastAsia"/>
          <w:lang w:val="zh-CN"/>
        </w:rPr>
      </w:pPr>
    </w:p>
    <w:p w14:paraId="1193832A">
      <w:pPr>
        <w:widowControl w:val="0"/>
        <w:numPr>
          <w:ilvl w:val="0"/>
          <w:numId w:val="0"/>
        </w:numPr>
        <w:jc w:val="both"/>
        <w:rPr>
          <w:rFonts w:hint="eastAsia"/>
          <w:lang w:val="zh-CN"/>
        </w:rPr>
      </w:pPr>
    </w:p>
    <w:p w14:paraId="34AC38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b/>
          <w:bCs/>
          <w:color w:val="auto"/>
          <w:sz w:val="28"/>
          <w:szCs w:val="36"/>
          <w:highlight w:val="none"/>
          <w:lang w:val="en-US" w:eastAsia="zh-CN"/>
        </w:rPr>
      </w:pPr>
      <w:r>
        <w:rPr>
          <w:rFonts w:hint="eastAsia"/>
          <w:b/>
          <w:bCs/>
          <w:color w:val="auto"/>
          <w:sz w:val="28"/>
          <w:szCs w:val="36"/>
          <w:highlight w:val="none"/>
          <w:lang w:val="en-US" w:eastAsia="zh-CN"/>
        </w:rPr>
        <w:t>详见工程量清单（另附）</w:t>
      </w:r>
    </w:p>
    <w:p w14:paraId="03365C0C">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center"/>
        <w:textAlignment w:val="auto"/>
        <w:rPr>
          <w:rFonts w:hint="default"/>
          <w:b/>
          <w:bCs/>
          <w:color w:val="auto"/>
          <w:sz w:val="22"/>
          <w:szCs w:val="28"/>
          <w:highlight w:val="none"/>
          <w:lang w:val="en-US" w:eastAsia="zh-CN"/>
        </w:rPr>
      </w:pPr>
    </w:p>
    <w:sectPr>
      <w:pgSz w:w="11906" w:h="16838"/>
      <w:pgMar w:top="1088" w:right="947" w:bottom="1440" w:left="107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036E">
    <w:pPr>
      <w:pStyle w:val="23"/>
    </w:pPr>
    <w:r>
      <w:rPr>
        <w:rFonts w:ascii="Calibri" w:hAnsi="Calibri"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B337A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14:paraId="65B337A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672F">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AF7C">
    <w:r>
      <w:rPr>
        <w:rFonts w:ascii="Calibri" w:hAnsi="Calibri" w:eastAsia="宋体" w:cs="Times New Roman"/>
        <w:kern w:val="2"/>
        <w:sz w:val="21"/>
        <w:szCs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75E053">
                          <w:pPr>
                            <w:pStyle w:val="23"/>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zCr/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Z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swq/wgEAAIcDAAAOAAAAAAAAAAEAIAAAAB8BAABkcnMvZTJvRG9jLnhtbFBL&#10;BQYAAAAABgAGAFkBAABTBQAAAAA=&#10;">
              <v:fill on="f" focussize="0,0"/>
              <v:stroke on="f"/>
              <v:imagedata o:title=""/>
              <o:lock v:ext="edit" aspectratio="f"/>
              <v:textbox inset="0mm,0mm,0mm,0mm" style="mso-fit-shape-to-text:t;">
                <w:txbxContent>
                  <w:p w14:paraId="4075E053">
                    <w:pPr>
                      <w:pStyle w:val="23"/>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7A39">
    <w:pPr>
      <w:pStyle w:val="24"/>
      <w:pBdr>
        <w:bottom w:val="none" w:color="auto" w:sz="0" w:space="0"/>
      </w:pBdr>
      <w:tabs>
        <w:tab w:val="clear" w:pos="8306"/>
      </w:tabs>
      <w:ind w:left="900" w:right="-733" w:rightChars="-349" w:hanging="900" w:hangingChars="600"/>
      <w:jc w:val="both"/>
      <w:rPr>
        <w:sz w:val="11"/>
        <w:szCs w:val="11"/>
      </w:rPr>
    </w:pPr>
    <w:r>
      <w:rPr>
        <w:rFonts w:hint="eastAsia" w:ascii="宋体" w:hAnsi="宋体" w:cs="宋体"/>
        <w:sz w:val="15"/>
        <w:szCs w:val="15"/>
        <w:u w:val="single"/>
        <w:lang w:val="en-US" w:eastAsia="zh-CN"/>
      </w:rPr>
      <w:t xml:space="preserve">城西区消防救援大队2025年度消防安全进社区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AE00">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E4DC">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E748">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0ED8C"/>
    <w:multiLevelType w:val="singleLevel"/>
    <w:tmpl w:val="D750ED8C"/>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pPr>
        <w:tabs>
          <w:tab w:val="left" w:pos="0"/>
        </w:tabs>
      </w:pPr>
      <w:rPr>
        <w:rFonts w:hint="default" w:cs="Times New Roman"/>
      </w:rPr>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713E6C2"/>
    <w:multiLevelType w:val="singleLevel"/>
    <w:tmpl w:val="6713E6C2"/>
    <w:lvl w:ilvl="0" w:tentative="0">
      <w:start w:val="4"/>
      <w:numFmt w:val="decimal"/>
      <w:suff w:val="nothing"/>
      <w:lvlText w:val="（%1）"/>
      <w:lvlJc w:val="left"/>
    </w:lvl>
  </w:abstractNum>
  <w:abstractNum w:abstractNumId="4">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NzYxNjQ0NDkyYTRkYzA2ODUzODg1N2FmZmI4NTMifQ=="/>
  </w:docVars>
  <w:rsids>
    <w:rsidRoot w:val="00000000"/>
    <w:rsid w:val="00645DE9"/>
    <w:rsid w:val="01886BA4"/>
    <w:rsid w:val="03497C6A"/>
    <w:rsid w:val="04DE5698"/>
    <w:rsid w:val="04FA68C4"/>
    <w:rsid w:val="057047B1"/>
    <w:rsid w:val="05972365"/>
    <w:rsid w:val="05AA6D8A"/>
    <w:rsid w:val="07B55D26"/>
    <w:rsid w:val="08C2236D"/>
    <w:rsid w:val="09160A56"/>
    <w:rsid w:val="09EF63E7"/>
    <w:rsid w:val="0AA03A6A"/>
    <w:rsid w:val="0B6F3172"/>
    <w:rsid w:val="0B8D4EAA"/>
    <w:rsid w:val="0D093B48"/>
    <w:rsid w:val="0D512D12"/>
    <w:rsid w:val="0EF04315"/>
    <w:rsid w:val="110C3C07"/>
    <w:rsid w:val="11B04EDA"/>
    <w:rsid w:val="12685173"/>
    <w:rsid w:val="142B0848"/>
    <w:rsid w:val="1467106E"/>
    <w:rsid w:val="14763994"/>
    <w:rsid w:val="15D6351D"/>
    <w:rsid w:val="1761294B"/>
    <w:rsid w:val="17A87086"/>
    <w:rsid w:val="17B172B6"/>
    <w:rsid w:val="19924EC5"/>
    <w:rsid w:val="1AEC387C"/>
    <w:rsid w:val="1B154B4E"/>
    <w:rsid w:val="1E51018C"/>
    <w:rsid w:val="1ED04533"/>
    <w:rsid w:val="208A2D9A"/>
    <w:rsid w:val="21B32B6F"/>
    <w:rsid w:val="21BD70CC"/>
    <w:rsid w:val="234502B6"/>
    <w:rsid w:val="241E3F25"/>
    <w:rsid w:val="24A729F4"/>
    <w:rsid w:val="271909D4"/>
    <w:rsid w:val="27B150B0"/>
    <w:rsid w:val="286F11F3"/>
    <w:rsid w:val="2A1F23D2"/>
    <w:rsid w:val="2BA80578"/>
    <w:rsid w:val="2BBE6CC1"/>
    <w:rsid w:val="2BE21CDC"/>
    <w:rsid w:val="327056EC"/>
    <w:rsid w:val="338418CB"/>
    <w:rsid w:val="33B27A47"/>
    <w:rsid w:val="34E15227"/>
    <w:rsid w:val="35BC70FA"/>
    <w:rsid w:val="372F1B4E"/>
    <w:rsid w:val="379A03AF"/>
    <w:rsid w:val="38BA6FB8"/>
    <w:rsid w:val="38EE7B29"/>
    <w:rsid w:val="3C37397E"/>
    <w:rsid w:val="3C683B38"/>
    <w:rsid w:val="3D02467B"/>
    <w:rsid w:val="3F6171BC"/>
    <w:rsid w:val="422B6592"/>
    <w:rsid w:val="42483F7F"/>
    <w:rsid w:val="43741014"/>
    <w:rsid w:val="44AF3C0B"/>
    <w:rsid w:val="45460380"/>
    <w:rsid w:val="46CD5917"/>
    <w:rsid w:val="48C023CC"/>
    <w:rsid w:val="4BC32B39"/>
    <w:rsid w:val="4C143394"/>
    <w:rsid w:val="4DAC22C3"/>
    <w:rsid w:val="4E362125"/>
    <w:rsid w:val="4E4A4D84"/>
    <w:rsid w:val="4EBC7D13"/>
    <w:rsid w:val="506477F2"/>
    <w:rsid w:val="523302EC"/>
    <w:rsid w:val="52396498"/>
    <w:rsid w:val="53A72D40"/>
    <w:rsid w:val="53BE6010"/>
    <w:rsid w:val="53E50FED"/>
    <w:rsid w:val="53F250DC"/>
    <w:rsid w:val="55D576A8"/>
    <w:rsid w:val="56BA722E"/>
    <w:rsid w:val="57853398"/>
    <w:rsid w:val="57D65496"/>
    <w:rsid w:val="586B07E0"/>
    <w:rsid w:val="58B95943"/>
    <w:rsid w:val="58FC0363"/>
    <w:rsid w:val="5B791A25"/>
    <w:rsid w:val="5C1C4ECE"/>
    <w:rsid w:val="5EE525C5"/>
    <w:rsid w:val="5F794048"/>
    <w:rsid w:val="60161F68"/>
    <w:rsid w:val="60347863"/>
    <w:rsid w:val="61CB2C6D"/>
    <w:rsid w:val="6223037D"/>
    <w:rsid w:val="625644C8"/>
    <w:rsid w:val="65736F26"/>
    <w:rsid w:val="68CF175C"/>
    <w:rsid w:val="69390486"/>
    <w:rsid w:val="6BD85D34"/>
    <w:rsid w:val="6BE326C8"/>
    <w:rsid w:val="6E5024FA"/>
    <w:rsid w:val="6F0155A2"/>
    <w:rsid w:val="70637975"/>
    <w:rsid w:val="70853FB1"/>
    <w:rsid w:val="73814F04"/>
    <w:rsid w:val="73DB0AB8"/>
    <w:rsid w:val="77A75E70"/>
    <w:rsid w:val="79D33FDF"/>
    <w:rsid w:val="7AF661D7"/>
    <w:rsid w:val="7B22521E"/>
    <w:rsid w:val="7BA82A9C"/>
    <w:rsid w:val="7BE43D8A"/>
    <w:rsid w:val="7C962FCC"/>
    <w:rsid w:val="7CA67789"/>
    <w:rsid w:val="7E584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8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8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9"/>
    <w:pPr>
      <w:keepNext/>
      <w:keepLines/>
      <w:spacing w:before="200"/>
      <w:outlineLvl w:val="4"/>
    </w:pPr>
    <w:rPr>
      <w:rFonts w:ascii="Calibri Light" w:hAnsi="Calibri Light" w:cs="Times New Roman"/>
      <w:color w:val="1F4D78"/>
    </w:rPr>
  </w:style>
  <w:style w:type="character" w:default="1" w:styleId="38">
    <w:name w:val="Default Paragraph Font"/>
    <w:qFormat/>
    <w:uiPriority w:val="0"/>
  </w:style>
  <w:style w:type="table" w:default="1" w:styleId="36">
    <w:name w:val="Normal Table"/>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sz w:val="18"/>
      <w:szCs w:val="18"/>
    </w:rPr>
  </w:style>
  <w:style w:type="paragraph" w:styleId="8">
    <w:name w:val="Normal Indent"/>
    <w:basedOn w:val="1"/>
    <w:qFormat/>
    <w:uiPriority w:val="0"/>
    <w:pPr>
      <w:ind w:firstLine="420" w:firstLineChars="200"/>
    </w:pPr>
    <w:rPr>
      <w:kern w:val="0"/>
      <w:sz w:val="20"/>
      <w:szCs w:val="20"/>
    </w:r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szCs w:val="24"/>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3">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14">
    <w:name w:val="Body Text Indent"/>
    <w:basedOn w:val="1"/>
    <w:next w:val="1"/>
    <w:qFormat/>
    <w:uiPriority w:val="0"/>
    <w:pPr>
      <w:spacing w:after="120"/>
      <w:ind w:left="420" w:leftChars="200"/>
    </w:pPr>
  </w:style>
  <w:style w:type="paragraph" w:styleId="15">
    <w:name w:val="List 2"/>
    <w:basedOn w:val="1"/>
    <w:qFormat/>
    <w:uiPriority w:val="0"/>
    <w:pPr>
      <w:ind w:left="100" w:leftChars="200" w:hanging="200" w:hangingChars="200"/>
      <w:contextualSpacing/>
    </w:pPr>
  </w:style>
  <w:style w:type="paragraph" w:styleId="16">
    <w:name w:val="toc 5"/>
    <w:basedOn w:val="1"/>
    <w:next w:val="1"/>
    <w:qFormat/>
    <w:uiPriority w:val="0"/>
    <w:pPr>
      <w:ind w:left="840"/>
      <w:jc w:val="left"/>
    </w:pPr>
    <w:rPr>
      <w:rFonts w:ascii="Calibri" w:hAnsi="Calibri"/>
      <w:sz w:val="18"/>
      <w:szCs w:val="18"/>
    </w:rPr>
  </w:style>
  <w:style w:type="paragraph" w:styleId="17">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8">
    <w:name w:val="Plain Text"/>
    <w:basedOn w:val="1"/>
    <w:link w:val="88"/>
    <w:qFormat/>
    <w:uiPriority w:val="99"/>
    <w:rPr>
      <w:rFonts w:ascii="宋体" w:hAnsi="Courier New" w:cs="Courier New"/>
      <w:szCs w:val="21"/>
    </w:rPr>
  </w:style>
  <w:style w:type="paragraph" w:styleId="19">
    <w:name w:val="toc 8"/>
    <w:basedOn w:val="1"/>
    <w:next w:val="1"/>
    <w:qFormat/>
    <w:uiPriority w:val="0"/>
    <w:pPr>
      <w:ind w:left="1470"/>
      <w:jc w:val="left"/>
    </w:pPr>
    <w:rPr>
      <w:rFonts w:ascii="Calibri" w:hAnsi="Calibri"/>
      <w:sz w:val="18"/>
      <w:szCs w:val="18"/>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22">
    <w:name w:val="Balloon Text"/>
    <w:basedOn w:val="1"/>
    <w:qFormat/>
    <w:uiPriority w:val="0"/>
    <w:rPr>
      <w:sz w:val="18"/>
      <w:szCs w:val="18"/>
    </w:rPr>
  </w:style>
  <w:style w:type="paragraph" w:styleId="23">
    <w:name w:val="footer"/>
    <w:basedOn w:val="1"/>
    <w:link w:val="89"/>
    <w:qFormat/>
    <w:uiPriority w:val="99"/>
    <w:pPr>
      <w:tabs>
        <w:tab w:val="center" w:pos="4153"/>
        <w:tab w:val="right" w:pos="8306"/>
      </w:tabs>
      <w:snapToGrid w:val="0"/>
      <w:jc w:val="left"/>
    </w:pPr>
    <w:rPr>
      <w:sz w:val="18"/>
      <w:szCs w:val="18"/>
    </w:rPr>
  </w:style>
  <w:style w:type="paragraph" w:styleId="24">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6">
    <w:name w:val="toc 4"/>
    <w:basedOn w:val="1"/>
    <w:next w:val="1"/>
    <w:qFormat/>
    <w:uiPriority w:val="0"/>
    <w:pPr>
      <w:ind w:left="630"/>
      <w:jc w:val="left"/>
    </w:pPr>
    <w:rPr>
      <w:rFonts w:ascii="Calibri" w:hAnsi="Calibri"/>
      <w:sz w:val="18"/>
      <w:szCs w:val="18"/>
    </w:rPr>
  </w:style>
  <w:style w:type="paragraph" w:styleId="27">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qFormat/>
    <w:uiPriority w:val="0"/>
    <w:pPr>
      <w:ind w:left="1050"/>
      <w:jc w:val="left"/>
    </w:pPr>
    <w:rPr>
      <w:rFonts w:ascii="Calibri" w:hAnsi="Calibri"/>
      <w:sz w:val="18"/>
      <w:szCs w:val="18"/>
    </w:rPr>
  </w:style>
  <w:style w:type="paragraph" w:styleId="29">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30">
    <w:name w:val="toc 9"/>
    <w:basedOn w:val="1"/>
    <w:next w:val="1"/>
    <w:qFormat/>
    <w:uiPriority w:val="0"/>
    <w:pPr>
      <w:ind w:left="1680"/>
      <w:jc w:val="left"/>
    </w:pPr>
    <w:rPr>
      <w:rFonts w:ascii="Calibri" w:hAnsi="Calibri"/>
      <w:sz w:val="18"/>
      <w:szCs w:val="18"/>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32">
    <w:name w:val="Normal (Web)"/>
    <w:basedOn w:val="1"/>
    <w:qFormat/>
    <w:uiPriority w:val="0"/>
    <w:pPr>
      <w:spacing w:before="100" w:beforeAutospacing="1" w:after="100" w:afterAutospacing="1"/>
      <w:ind w:left="0" w:right="0"/>
      <w:jc w:val="left"/>
    </w:pPr>
    <w:rPr>
      <w:kern w:val="0"/>
      <w:sz w:val="24"/>
      <w:lang w:val="en-US" w:eastAsia="zh-CN"/>
    </w:rPr>
  </w:style>
  <w:style w:type="paragraph" w:styleId="33">
    <w:name w:val="Title"/>
    <w:basedOn w:val="1"/>
    <w:next w:val="1"/>
    <w:link w:val="92"/>
    <w:qFormat/>
    <w:uiPriority w:val="0"/>
    <w:pPr>
      <w:spacing w:before="240" w:after="60"/>
      <w:jc w:val="center"/>
      <w:outlineLvl w:val="0"/>
    </w:pPr>
    <w:rPr>
      <w:rFonts w:ascii="Cambria" w:hAnsi="Cambria"/>
      <w:b/>
      <w:bCs/>
      <w:sz w:val="36"/>
      <w:szCs w:val="32"/>
    </w:rPr>
  </w:style>
  <w:style w:type="paragraph" w:styleId="34">
    <w:name w:val="Body Text First Indent"/>
    <w:basedOn w:val="10"/>
    <w:next w:val="1"/>
    <w:qFormat/>
    <w:uiPriority w:val="0"/>
    <w:pPr>
      <w:spacing w:line="312" w:lineRule="auto"/>
      <w:ind w:firstLine="420"/>
    </w:pPr>
  </w:style>
  <w:style w:type="paragraph" w:styleId="35">
    <w:name w:val="Body Text First Indent 2"/>
    <w:basedOn w:val="14"/>
    <w:qFormat/>
    <w:uiPriority w:val="0"/>
    <w:pPr>
      <w:ind w:left="200" w:firstLine="420" w:firstLineChars="200"/>
    </w:pPr>
    <w:rPr>
      <w:rFonts w:ascii="宋体" w:hAnsi="宋体" w:eastAsia="仿宋_GB2312"/>
      <w:kern w:val="0"/>
      <w:sz w:val="20"/>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rFonts w:eastAsia="仿宋_GB2312"/>
      <w:b/>
      <w:sz w:val="24"/>
      <w:szCs w:val="24"/>
    </w:rPr>
  </w:style>
  <w:style w:type="character" w:styleId="40">
    <w:name w:val="page number"/>
    <w:qFormat/>
    <w:uiPriority w:val="0"/>
  </w:style>
  <w:style w:type="character" w:styleId="41">
    <w:name w:val="FollowedHyperlink"/>
    <w:qFormat/>
    <w:uiPriority w:val="0"/>
    <w:rPr>
      <w:rFonts w:hint="eastAsia" w:ascii="微软雅黑" w:hAnsi="微软雅黑" w:eastAsia="微软雅黑" w:cs="微软雅黑"/>
      <w:color w:val="02396F"/>
      <w:u w:val="single"/>
    </w:rPr>
  </w:style>
  <w:style w:type="character" w:styleId="42">
    <w:name w:val="Hyperlink"/>
    <w:qFormat/>
    <w:uiPriority w:val="99"/>
    <w:rPr>
      <w:color w:val="000099"/>
      <w:u w:val="none"/>
    </w:rPr>
  </w:style>
  <w:style w:type="character" w:styleId="43">
    <w:name w:val="HTML Cite"/>
    <w:qFormat/>
    <w:uiPriority w:val="99"/>
  </w:style>
  <w:style w:type="character" w:styleId="44">
    <w:name w:val="HTML Sample"/>
    <w:basedOn w:val="38"/>
    <w:qFormat/>
    <w:uiPriority w:val="0"/>
    <w:rPr>
      <w:rFonts w:ascii="Courier New" w:hAnsi="Courier New"/>
    </w:rPr>
  </w:style>
  <w:style w:type="paragraph" w:customStyle="1" w:styleId="45">
    <w:name w:val="正文文本 21"/>
    <w:basedOn w:val="1"/>
    <w:qFormat/>
    <w:uiPriority w:val="0"/>
    <w:rPr>
      <w:rFonts w:ascii="Calibri" w:hAnsi="Calibri"/>
    </w:rPr>
  </w:style>
  <w:style w:type="paragraph" w:customStyle="1" w:styleId="46">
    <w:name w:val="列出段落1"/>
    <w:basedOn w:val="1"/>
    <w:qFormat/>
    <w:uiPriority w:val="0"/>
    <w:pPr>
      <w:ind w:firstLine="420" w:firstLineChars="200"/>
    </w:pPr>
    <w:rPr>
      <w:szCs w:val="21"/>
    </w:rPr>
  </w:style>
  <w:style w:type="paragraph" w:customStyle="1" w:styleId="47">
    <w:name w:val="0Z"/>
    <w:basedOn w:val="1"/>
    <w:link w:val="101"/>
    <w:qFormat/>
    <w:uiPriority w:val="0"/>
    <w:pPr>
      <w:spacing w:line="360" w:lineRule="auto"/>
      <w:ind w:firstLine="200" w:firstLineChars="200"/>
    </w:pPr>
    <w:rPr>
      <w:rFonts w:ascii="Calibri" w:hAnsi="Calibri"/>
      <w:sz w:val="28"/>
      <w:szCs w:val="22"/>
    </w:rPr>
  </w:style>
  <w:style w:type="paragraph" w:customStyle="1" w:styleId="48">
    <w:name w:val="No Spacing_305ddbc3-74f6-4fa0-85cc-60d6448cf33c"/>
    <w:link w:val="102"/>
    <w:qFormat/>
    <w:uiPriority w:val="1"/>
    <w:rPr>
      <w:rFonts w:ascii="Calibri" w:hAnsi="Calibri" w:eastAsia="Times New Roman" w:cs="Times New Roman"/>
      <w:sz w:val="22"/>
      <w:szCs w:val="22"/>
      <w:lang w:val="en-US" w:eastAsia="zh-CN" w:bidi="ar-SA"/>
    </w:rPr>
  </w:style>
  <w:style w:type="paragraph" w:customStyle="1" w:styleId="49">
    <w:name w:val="Char"/>
    <w:basedOn w:val="1"/>
    <w:qFormat/>
    <w:uiPriority w:val="0"/>
    <w:rPr>
      <w:rFonts w:ascii="Tahoma" w:hAnsi="Tahoma"/>
      <w:sz w:val="24"/>
      <w:szCs w:val="20"/>
    </w:rPr>
  </w:style>
  <w:style w:type="paragraph" w:customStyle="1" w:styleId="50">
    <w:name w:val="_Style 79"/>
    <w:qFormat/>
    <w:uiPriority w:val="99"/>
    <w:rPr>
      <w:rFonts w:ascii="Calibri" w:hAnsi="Calibri" w:eastAsia="宋体" w:cs="Times New Roman"/>
      <w:kern w:val="2"/>
      <w:sz w:val="21"/>
      <w:szCs w:val="24"/>
      <w:lang w:val="en-US" w:eastAsia="zh-CN" w:bidi="ar-SA"/>
    </w:rPr>
  </w:style>
  <w:style w:type="paragraph" w:customStyle="1" w:styleId="5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4">
    <w:name w:val="*正文"/>
    <w:basedOn w:val="1"/>
    <w:qFormat/>
    <w:uiPriority w:val="0"/>
    <w:pPr>
      <w:widowControl/>
      <w:ind w:firstLine="200" w:firstLineChars="200"/>
    </w:pPr>
    <w:rPr>
      <w:rFonts w:ascii="仿宋_GB2312" w:eastAsia="仿宋"/>
      <w:color w:val="000000"/>
      <w:kern w:val="0"/>
      <w:sz w:val="28"/>
      <w:szCs w:val="28"/>
    </w:rPr>
  </w:style>
  <w:style w:type="paragraph" w:customStyle="1" w:styleId="5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6">
    <w:name w:val=" Char Char Char Char Char Char Char Char Char Char Char Char Char Char"/>
    <w:basedOn w:val="1"/>
    <w:qFormat/>
    <w:uiPriority w:val="0"/>
    <w:rPr>
      <w:rFonts w:ascii="Tahoma" w:hAnsi="Tahoma"/>
      <w:sz w:val="24"/>
      <w:szCs w:val="20"/>
    </w:rPr>
  </w:style>
  <w:style w:type="paragraph" w:customStyle="1" w:styleId="5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样式1"/>
    <w:basedOn w:val="2"/>
    <w:qFormat/>
    <w:uiPriority w:val="0"/>
    <w:pPr>
      <w:spacing w:before="0" w:after="0" w:line="576" w:lineRule="auto"/>
    </w:pPr>
    <w:rPr>
      <w:rFonts w:ascii="Calibri" w:hAnsi="Calibri" w:cs="Calibri"/>
      <w:sz w:val="44"/>
      <w:lang w:val="en-US" w:eastAsia="zh-CN"/>
    </w:rPr>
  </w:style>
  <w:style w:type="paragraph" w:customStyle="1" w:styleId="60">
    <w:name w:val="Char Char Char Char Char Char Char Char Char Char Char Char Char Char"/>
    <w:basedOn w:val="1"/>
    <w:qFormat/>
    <w:uiPriority w:val="0"/>
    <w:rPr>
      <w:rFonts w:ascii="Tahoma" w:hAnsi="Tahoma"/>
      <w:sz w:val="24"/>
      <w:szCs w:val="20"/>
    </w:rPr>
  </w:style>
  <w:style w:type="paragraph" w:customStyle="1" w:styleId="61">
    <w:name w:val="_Style 2"/>
    <w:basedOn w:val="1"/>
    <w:qFormat/>
    <w:uiPriority w:val="0"/>
    <w:pPr>
      <w:ind w:left="720"/>
      <w:contextualSpacing/>
    </w:pPr>
  </w:style>
  <w:style w:type="paragraph" w:customStyle="1" w:styleId="6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3">
    <w:name w:val="_Style 13"/>
    <w:basedOn w:val="1"/>
    <w:qFormat/>
    <w:uiPriority w:val="0"/>
    <w:rPr>
      <w:rFonts w:ascii="Tahoma" w:hAnsi="Tahoma"/>
      <w:sz w:val="24"/>
      <w:szCs w:val="20"/>
    </w:rPr>
  </w:style>
  <w:style w:type="paragraph" w:customStyle="1" w:styleId="6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1">
    <w:name w:val="_Style 15"/>
    <w:basedOn w:val="1"/>
    <w:qFormat/>
    <w:uiPriority w:val="0"/>
    <w:pPr>
      <w:tabs>
        <w:tab w:val="left" w:pos="360"/>
      </w:tabs>
    </w:pPr>
    <w:rPr>
      <w:sz w:val="24"/>
    </w:rPr>
  </w:style>
  <w:style w:type="paragraph" w:customStyle="1" w:styleId="7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4">
    <w:name w:val="_Style 10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6">
    <w:name w:val="Char Char4"/>
    <w:basedOn w:val="1"/>
    <w:qFormat/>
    <w:uiPriority w:val="0"/>
    <w:rPr>
      <w:rFonts w:ascii="Tahoma" w:hAnsi="Tahoma"/>
      <w:sz w:val="24"/>
      <w:szCs w:val="20"/>
    </w:rPr>
  </w:style>
  <w:style w:type="paragraph" w:customStyle="1" w:styleId="77">
    <w:name w:val="引用1"/>
    <w:basedOn w:val="1"/>
    <w:next w:val="1"/>
    <w:qFormat/>
    <w:uiPriority w:val="99"/>
    <w:rPr>
      <w:rFonts w:ascii="Times New Roman" w:hAnsi="Times New Roman"/>
      <w:i/>
      <w:iCs/>
    </w:rPr>
  </w:style>
  <w:style w:type="paragraph" w:customStyle="1" w:styleId="7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9">
    <w:name w:val="p0"/>
    <w:qFormat/>
    <w:uiPriority w:val="0"/>
    <w:pPr>
      <w:jc w:val="both"/>
    </w:pPr>
    <w:rPr>
      <w:rFonts w:ascii="Calibri" w:hAnsi="Calibri" w:eastAsia="宋体" w:cs="Times New Roman"/>
      <w:color w:val="000000"/>
      <w:sz w:val="21"/>
      <w:szCs w:val="21"/>
      <w:lang w:val="en-US" w:eastAsia="zh-CN" w:bidi="ar-SA"/>
    </w:rPr>
  </w:style>
  <w:style w:type="paragraph" w:customStyle="1" w:styleId="8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8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3">
    <w:name w:val="List Paragraph_5ab56606-c9b2-433b-a834-69a8afb18614"/>
    <w:basedOn w:val="1"/>
    <w:qFormat/>
    <w:uiPriority w:val="0"/>
    <w:pPr>
      <w:ind w:firstLine="420" w:firstLineChars="200"/>
    </w:pPr>
    <w:rPr>
      <w:rFonts w:ascii="Calibri" w:hAnsi="Calibri" w:cs="Calibri"/>
      <w:szCs w:val="21"/>
    </w:rPr>
  </w:style>
  <w:style w:type="character" w:customStyle="1" w:styleId="84">
    <w:name w:val="标题 1 字符"/>
    <w:link w:val="2"/>
    <w:qFormat/>
    <w:uiPriority w:val="0"/>
    <w:rPr>
      <w:b/>
      <w:bCs/>
      <w:kern w:val="44"/>
      <w:sz w:val="30"/>
      <w:szCs w:val="44"/>
    </w:rPr>
  </w:style>
  <w:style w:type="character" w:customStyle="1" w:styleId="85">
    <w:name w:val="标题 2 字符"/>
    <w:link w:val="3"/>
    <w:qFormat/>
    <w:uiPriority w:val="0"/>
    <w:rPr>
      <w:rFonts w:ascii="Cambria" w:hAnsi="Cambria" w:eastAsia="宋体" w:cs="Times New Roman"/>
      <w:b/>
      <w:bCs/>
      <w:kern w:val="2"/>
      <w:sz w:val="32"/>
      <w:szCs w:val="32"/>
    </w:rPr>
  </w:style>
  <w:style w:type="character" w:customStyle="1" w:styleId="86">
    <w:name w:val="标题 3 字符"/>
    <w:link w:val="4"/>
    <w:qFormat/>
    <w:uiPriority w:val="0"/>
    <w:rPr>
      <w:rFonts w:eastAsia="宋体"/>
      <w:b/>
      <w:bCs/>
      <w:kern w:val="2"/>
      <w:sz w:val="32"/>
      <w:szCs w:val="32"/>
      <w:lang w:val="en-US" w:eastAsia="zh-CN" w:bidi="ar-SA"/>
    </w:rPr>
  </w:style>
  <w:style w:type="character" w:customStyle="1" w:styleId="87">
    <w:name w:val="标题 4 字符"/>
    <w:link w:val="5"/>
    <w:qFormat/>
    <w:uiPriority w:val="0"/>
    <w:rPr>
      <w:rFonts w:ascii="Arial" w:hAnsi="Arial" w:eastAsia="黑体"/>
      <w:b/>
      <w:bCs/>
      <w:kern w:val="2"/>
      <w:sz w:val="28"/>
      <w:szCs w:val="28"/>
      <w:lang w:val="en-US" w:eastAsia="zh-CN" w:bidi="ar-SA"/>
    </w:rPr>
  </w:style>
  <w:style w:type="character" w:customStyle="1" w:styleId="88">
    <w:name w:val="纯文本 字符"/>
    <w:link w:val="18"/>
    <w:qFormat/>
    <w:uiPriority w:val="99"/>
    <w:rPr>
      <w:rFonts w:ascii="宋体" w:hAnsi="Courier New" w:eastAsia="宋体" w:cs="Courier New"/>
      <w:kern w:val="2"/>
      <w:sz w:val="21"/>
      <w:szCs w:val="21"/>
      <w:lang w:val="en-US" w:eastAsia="zh-CN" w:bidi="ar-SA"/>
    </w:rPr>
  </w:style>
  <w:style w:type="character" w:customStyle="1" w:styleId="89">
    <w:name w:val="页脚 字符"/>
    <w:link w:val="23"/>
    <w:qFormat/>
    <w:uiPriority w:val="99"/>
    <w:rPr>
      <w:kern w:val="2"/>
      <w:sz w:val="18"/>
      <w:szCs w:val="18"/>
    </w:rPr>
  </w:style>
  <w:style w:type="character" w:customStyle="1" w:styleId="90">
    <w:name w:val="页眉 字符"/>
    <w:link w:val="24"/>
    <w:qFormat/>
    <w:uiPriority w:val="0"/>
    <w:rPr>
      <w:kern w:val="2"/>
      <w:sz w:val="18"/>
      <w:szCs w:val="18"/>
    </w:rPr>
  </w:style>
  <w:style w:type="character" w:customStyle="1" w:styleId="91">
    <w:name w:val="副标题 字符"/>
    <w:link w:val="27"/>
    <w:qFormat/>
    <w:uiPriority w:val="0"/>
    <w:rPr>
      <w:rFonts w:ascii="Cambria" w:hAnsi="Cambria" w:cs="Times New Roman"/>
      <w:b/>
      <w:bCs/>
      <w:kern w:val="28"/>
      <w:sz w:val="32"/>
      <w:szCs w:val="32"/>
    </w:rPr>
  </w:style>
  <w:style w:type="character" w:customStyle="1" w:styleId="92">
    <w:name w:val="标题 字符"/>
    <w:link w:val="33"/>
    <w:qFormat/>
    <w:uiPriority w:val="0"/>
    <w:rPr>
      <w:rFonts w:ascii="Cambria" w:hAnsi="Cambria"/>
      <w:b/>
      <w:bCs/>
      <w:kern w:val="2"/>
      <w:sz w:val="36"/>
      <w:szCs w:val="32"/>
    </w:rPr>
  </w:style>
  <w:style w:type="character" w:customStyle="1" w:styleId="93">
    <w:name w:val="cfdate"/>
    <w:qFormat/>
    <w:uiPriority w:val="0"/>
    <w:rPr>
      <w:color w:val="333333"/>
      <w:sz w:val="18"/>
      <w:szCs w:val="18"/>
    </w:rPr>
  </w:style>
  <w:style w:type="character" w:customStyle="1" w:styleId="94">
    <w:name w:val="gjfg"/>
    <w:qFormat/>
    <w:uiPriority w:val="0"/>
  </w:style>
  <w:style w:type="character" w:customStyle="1" w:styleId="95">
    <w:name w:val="font01"/>
    <w:qFormat/>
    <w:uiPriority w:val="0"/>
    <w:rPr>
      <w:rFonts w:ascii="Calibri" w:hAnsi="Calibri" w:cs="Calibri"/>
      <w:color w:val="000000"/>
      <w:sz w:val="20"/>
      <w:szCs w:val="20"/>
      <w:u w:val="none"/>
    </w:rPr>
  </w:style>
  <w:style w:type="character" w:customStyle="1" w:styleId="96">
    <w:name w:val="displayarti"/>
    <w:qFormat/>
    <w:uiPriority w:val="0"/>
    <w:rPr>
      <w:color w:val="FFFFFF"/>
      <w:shd w:val="clear" w:color="auto" w:fill="A00000"/>
    </w:rPr>
  </w:style>
  <w:style w:type="character" w:customStyle="1" w:styleId="97">
    <w:name w:val="redfilenumber"/>
    <w:qFormat/>
    <w:uiPriority w:val="0"/>
    <w:rPr>
      <w:color w:val="BA2636"/>
      <w:sz w:val="18"/>
      <w:szCs w:val="18"/>
    </w:rPr>
  </w:style>
  <w:style w:type="character" w:customStyle="1" w:styleId="98">
    <w:name w:val="font61"/>
    <w:qFormat/>
    <w:uiPriority w:val="0"/>
    <w:rPr>
      <w:rFonts w:hint="eastAsia" w:ascii="宋体" w:hAnsi="宋体" w:eastAsia="宋体" w:cs="宋体"/>
      <w:color w:val="000000"/>
      <w:sz w:val="22"/>
      <w:szCs w:val="22"/>
      <w:u w:val="none"/>
    </w:rPr>
  </w:style>
  <w:style w:type="character" w:customStyle="1" w:styleId="99">
    <w:name w:val="qxdate"/>
    <w:qFormat/>
    <w:uiPriority w:val="0"/>
    <w:rPr>
      <w:color w:val="333333"/>
      <w:sz w:val="18"/>
      <w:szCs w:val="18"/>
    </w:rPr>
  </w:style>
  <w:style w:type="character" w:customStyle="1" w:styleId="100">
    <w:name w:val="font71"/>
    <w:qFormat/>
    <w:uiPriority w:val="0"/>
    <w:rPr>
      <w:rFonts w:hint="default" w:ascii="Tahoma" w:hAnsi="Tahoma" w:eastAsia="Tahoma" w:cs="Tahoma"/>
      <w:color w:val="000000"/>
      <w:sz w:val="22"/>
      <w:szCs w:val="22"/>
      <w:u w:val="none"/>
    </w:rPr>
  </w:style>
  <w:style w:type="character" w:customStyle="1" w:styleId="101">
    <w:name w:val="0Z Char"/>
    <w:link w:val="47"/>
    <w:qFormat/>
    <w:uiPriority w:val="0"/>
    <w:rPr>
      <w:rFonts w:ascii="Calibri" w:hAnsi="Calibri" w:eastAsia="宋体"/>
      <w:kern w:val="2"/>
      <w:sz w:val="28"/>
      <w:szCs w:val="22"/>
      <w:lang w:val="en-US" w:eastAsia="zh-CN" w:bidi="ar-SA"/>
    </w:rPr>
  </w:style>
  <w:style w:type="character" w:customStyle="1" w:styleId="102">
    <w:name w:val="无间隔 字符"/>
    <w:link w:val="48"/>
    <w:qFormat/>
    <w:uiPriority w:val="0"/>
    <w:rPr>
      <w:rFonts w:ascii="Calibri" w:hAnsi="Calibri" w:eastAsia="Times New Roman"/>
      <w:sz w:val="22"/>
      <w:szCs w:val="22"/>
      <w:lang w:val="en-US" w:eastAsia="zh-CN" w:bidi="ar-SA"/>
    </w:rPr>
  </w:style>
  <w:style w:type="character" w:customStyle="1" w:styleId="103">
    <w:name w:val="redfilefwwh"/>
    <w:qFormat/>
    <w:uiPriority w:val="0"/>
    <w:rPr>
      <w:color w:val="BA2636"/>
      <w:sz w:val="18"/>
      <w:szCs w:val="18"/>
    </w:rPr>
  </w:style>
  <w:style w:type="character" w:customStyle="1" w:styleId="104">
    <w:name w:val="next1"/>
    <w:qFormat/>
    <w:uiPriority w:val="0"/>
    <w:rPr>
      <w:color w:val="888888"/>
    </w:rPr>
  </w:style>
  <w:style w:type="character" w:customStyle="1" w:styleId="105">
    <w:name w:val="prev3"/>
    <w:qFormat/>
    <w:uiPriority w:val="0"/>
    <w:rPr>
      <w:color w:val="888888"/>
    </w:rPr>
  </w:style>
  <w:style w:type="character" w:customStyle="1" w:styleId="106">
    <w:name w:val=" Char Char7"/>
    <w:qFormat/>
    <w:uiPriority w:val="0"/>
    <w:rPr>
      <w:rFonts w:ascii="Cambria" w:hAnsi="Cambria"/>
      <w:b/>
      <w:bCs/>
      <w:kern w:val="28"/>
      <w:sz w:val="32"/>
      <w:szCs w:val="32"/>
      <w:lang w:bidi="ar-SA"/>
    </w:rPr>
  </w:style>
  <w:style w:type="character" w:customStyle="1" w:styleId="107">
    <w:name w:val="Header Char_1fa3a514-512e-4d07-a94f-d4b0a3d40888"/>
    <w:qFormat/>
    <w:uiPriority w:val="0"/>
    <w:rPr>
      <w:rFonts w:cs="Times New Roman"/>
      <w:kern w:val="2"/>
      <w:sz w:val="18"/>
      <w:szCs w:val="18"/>
    </w:rPr>
  </w:style>
  <w:style w:type="character" w:customStyle="1" w:styleId="108">
    <w:name w:val="Heading 1 Char_e5793964-3c41-4c63-b2ec-bf431b24a469"/>
    <w:qFormat/>
    <w:uiPriority w:val="0"/>
    <w:rPr>
      <w:rFonts w:cs="Times New Roman"/>
      <w:b/>
      <w:bCs/>
      <w:kern w:val="44"/>
      <w:sz w:val="44"/>
      <w:szCs w:val="44"/>
    </w:rPr>
  </w:style>
  <w:style w:type="character" w:customStyle="1" w:styleId="109">
    <w:name w:val="Footer Char_21b93053-2f85-4bf9-9ac5-67c7b5373414"/>
    <w:qFormat/>
    <w:uiPriority w:val="0"/>
    <w:rPr>
      <w:rFonts w:cs="Times New Roman"/>
      <w:kern w:val="2"/>
      <w:sz w:val="18"/>
      <w:szCs w:val="18"/>
    </w:rPr>
  </w:style>
  <w:style w:type="character" w:customStyle="1" w:styleId="110">
    <w:name w:val="next"/>
    <w:qFormat/>
    <w:uiPriority w:val="0"/>
    <w:rPr>
      <w:rFonts w:ascii="微软雅黑" w:hAnsi="微软雅黑" w:eastAsia="微软雅黑" w:cs="微软雅黑"/>
      <w:sz w:val="21"/>
      <w:szCs w:val="21"/>
    </w:rPr>
  </w:style>
  <w:style w:type="character" w:customStyle="1" w:styleId="111">
    <w:name w:val="font11"/>
    <w:qFormat/>
    <w:uiPriority w:val="0"/>
    <w:rPr>
      <w:rFonts w:hint="default" w:ascii="Tahoma" w:hAnsi="Tahoma" w:eastAsia="Tahoma" w:cs="Tahoma"/>
      <w:color w:val="000000"/>
      <w:sz w:val="22"/>
      <w:szCs w:val="22"/>
      <w:u w:val="none"/>
    </w:rPr>
  </w:style>
  <w:style w:type="character" w:customStyle="1" w:styleId="112">
    <w:name w:val=" Char Char10"/>
    <w:qFormat/>
    <w:uiPriority w:val="0"/>
    <w:rPr>
      <w:rFonts w:ascii="Cambria" w:hAnsi="Cambria" w:eastAsia="宋体" w:cs="宋体"/>
      <w:b/>
      <w:bCs/>
      <w:kern w:val="2"/>
      <w:sz w:val="32"/>
      <w:szCs w:val="32"/>
      <w:lang w:val="en-US" w:eastAsia="zh-CN" w:bidi="ar-SA"/>
    </w:rPr>
  </w:style>
  <w:style w:type="character" w:customStyle="1" w:styleId="113">
    <w:name w:val=" Char Char11"/>
    <w:qFormat/>
    <w:uiPriority w:val="0"/>
    <w:rPr>
      <w:rFonts w:eastAsia="宋体"/>
      <w:b/>
      <w:bCs/>
      <w:kern w:val="44"/>
      <w:sz w:val="30"/>
      <w:szCs w:val="44"/>
      <w:lang w:val="en-US" w:eastAsia="zh-CN" w:bidi="ar-SA"/>
    </w:rPr>
  </w:style>
  <w:style w:type="character" w:customStyle="1" w:styleId="114">
    <w:name w:val="Char Char"/>
    <w:qFormat/>
    <w:uiPriority w:val="0"/>
    <w:rPr>
      <w:rFonts w:ascii="Cambria" w:hAnsi="Cambria" w:eastAsia="宋体"/>
      <w:b/>
      <w:bCs/>
      <w:kern w:val="2"/>
      <w:sz w:val="36"/>
      <w:szCs w:val="32"/>
      <w:lang w:bidi="ar-SA"/>
    </w:rPr>
  </w:style>
  <w:style w:type="character" w:customStyle="1" w:styleId="115">
    <w:name w:val="prev2"/>
    <w:qFormat/>
    <w:uiPriority w:val="0"/>
    <w:rPr>
      <w:rFonts w:hint="eastAsia" w:ascii="微软雅黑" w:hAnsi="微软雅黑" w:eastAsia="微软雅黑" w:cs="微软雅黑"/>
      <w:sz w:val="21"/>
      <w:szCs w:val="21"/>
    </w:rPr>
  </w:style>
  <w:style w:type="character" w:customStyle="1" w:styleId="116">
    <w:name w:val="font21"/>
    <w:basedOn w:val="38"/>
    <w:qFormat/>
    <w:uiPriority w:val="0"/>
    <w:rPr>
      <w:rFonts w:hint="eastAsia" w:ascii="仿宋" w:hAnsi="仿宋" w:eastAsia="仿宋" w:cs="仿宋"/>
      <w:color w:val="FF0000"/>
      <w:sz w:val="15"/>
      <w:szCs w:val="15"/>
      <w:u w:val="none"/>
    </w:rPr>
  </w:style>
  <w:style w:type="character" w:customStyle="1" w:styleId="117">
    <w:name w:val="font51"/>
    <w:basedOn w:val="38"/>
    <w:qFormat/>
    <w:uiPriority w:val="0"/>
    <w:rPr>
      <w:rFonts w:hint="eastAsia" w:ascii="宋体" w:hAnsi="宋体" w:eastAsia="宋体" w:cs="宋体"/>
      <w:color w:val="000000"/>
      <w:sz w:val="24"/>
      <w:szCs w:val="24"/>
      <w:u w:val="none"/>
    </w:rPr>
  </w:style>
  <w:style w:type="paragraph" w:customStyle="1" w:styleId="118">
    <w:name w:val="引言二级条标题"/>
    <w:basedOn w:val="119"/>
    <w:next w:val="13"/>
    <w:qFormat/>
    <w:uiPriority w:val="99"/>
    <w:pPr>
      <w:numPr>
        <w:ilvl w:val="1"/>
        <w:numId w:val="1"/>
      </w:numPr>
      <w:tabs>
        <w:tab w:val="left" w:pos="360"/>
        <w:tab w:val="left" w:pos="1200"/>
      </w:tabs>
    </w:pPr>
    <w:rPr>
      <w:b w:val="0"/>
    </w:rPr>
  </w:style>
  <w:style w:type="paragraph" w:customStyle="1" w:styleId="119">
    <w:name w:val="引言一级条标题"/>
    <w:basedOn w:val="1"/>
    <w:next w:val="13"/>
    <w:qFormat/>
    <w:uiPriority w:val="0"/>
    <w:pPr>
      <w:widowControl/>
      <w:numPr>
        <w:ilvl w:val="0"/>
        <w:numId w:val="2"/>
      </w:numPr>
    </w:pPr>
    <w:rPr>
      <w:rFonts w:eastAsia="黑体"/>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30474</Words>
  <Characters>32506</Characters>
  <Paragraphs>1407</Paragraphs>
  <TotalTime>1</TotalTime>
  <ScaleCrop>false</ScaleCrop>
  <LinksUpToDate>false</LinksUpToDate>
  <CharactersWithSpaces>34301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2021-11-30T11:30:00Z</dcterms:created>
  <dc:creator>Administrator</dc:creator>
  <cp:lastModifiedBy>HUAWEI</cp:lastModifiedBy>
  <cp:lastPrinted>2023-09-11T08:36:00Z</cp:lastPrinted>
  <dcterms:modified xsi:type="dcterms:W3CDTF">2025-06-11T07:47:37Z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6F6E040D11024FA0AAB22ABAB5C85714_13</vt:lpwstr>
  </property>
  <property fmtid="{D5CDD505-2E9C-101B-9397-08002B2CF9AE}" pid="4" name="KSOTemplateDocerSaveRecord">
    <vt:lpwstr>eyJoZGlkIjoiYTY3NWE5ZDljNDcxMWRiOGNiY2M4ODdjYzc3ZTk3NTIiLCJ1c2VySWQiOiIyODMxNjUxNjAifQ==</vt:lpwstr>
  </property>
</Properties>
</file>