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1B10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采购一批</w:t>
      </w:r>
      <w:r>
        <w:rPr>
          <w:rFonts w:hint="eastAsia"/>
          <w:sz w:val="32"/>
          <w:szCs w:val="32"/>
          <w:lang w:val="en-US" w:eastAsia="zh-CN"/>
        </w:rPr>
        <w:t>2025年英吉沙县教育系统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秋季学期物品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2025-07-03T10:14:42Z</dcterms:created>
  <dc:creator>Administrator</dc:creator>
  <cp:lastModifiedBy>Administrator</cp:lastModifiedBy>
  <dcterms:modified xsi:type="dcterms:W3CDTF">2025-07-03T10:15:41Z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eyJoZGlkIjoiYzFlYWYzODcxMjZjYTg2YjNmYjQwYjRmYjhjYjIzMDAifQ==</vt:lpwstr>
  </property>
  <property fmtid="{D5CDD505-2E9C-101B-9397-08002B2CF9AE}" pid="4" name="ICV">
    <vt:lpwstr>6699DCA5F23D47C386F9FECF0F1D956B_12</vt:lpwstr>
  </property>
</Properties>
</file>