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伽师县克孜勒博依镇中心幼儿园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伽师县克孜勒博依镇中心幼儿园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3"/>
        <w:tblpPr w:leftFromText="180" w:rightFromText="180" w:vertAnchor="text" w:horzAnchor="page" w:tblpX="1849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67"/>
        <w:gridCol w:w="5191"/>
        <w:gridCol w:w="742"/>
        <w:gridCol w:w="786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中心幼儿园食堂改造项目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采购标的名称：1.2米红色点菜柜、留样柜、消毒柜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采购标的数量：7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主要功能或目标：保证食物新鲜不变质，满足学校厨房使用，质量合格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需满足的要求：保证食物新鲜不变质，满足学校厨房使用质量合格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1.63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2025年7月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7" w:type="dxa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中心幼儿园食堂改造项目</w:t>
            </w:r>
          </w:p>
        </w:tc>
        <w:tc>
          <w:tcPr>
            <w:tcW w:w="5191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采购标的名称：灭蝇灯、温度计、保鲜盒、冷风机、风扇、食堂标签、水龙头......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采购标的数量：一批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主要功能或目标：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质量合格，满足学校食堂使用</w:t>
            </w:r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需满足的要求：质量合格，满足学校食堂使用</w:t>
            </w:r>
          </w:p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4.9</w:t>
            </w:r>
          </w:p>
        </w:tc>
        <w:tc>
          <w:tcPr>
            <w:tcW w:w="786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2025年7月</w:t>
            </w:r>
          </w:p>
        </w:tc>
        <w:tc>
          <w:tcPr>
            <w:tcW w:w="479" w:type="dxa"/>
          </w:tcPr>
          <w:p>
            <w:pPr>
              <w:keepNext w:val="0"/>
              <w:keepLines w:val="0"/>
              <w:pageBreakBefore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4448175</wp:posOffset>
            </wp:positionV>
            <wp:extent cx="2820035" cy="2223770"/>
            <wp:effectExtent l="0" t="0" r="0" b="0"/>
            <wp:wrapNone/>
            <wp:docPr id="1" name="图片 1" descr="幼儿园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幼儿园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260000">
                      <a:off x="0" y="0"/>
                      <a:ext cx="282003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伽师县克孜勒博依镇中心幼儿园</w:t>
      </w:r>
    </w:p>
    <w:p>
      <w:pPr>
        <w:ind w:firstLine="5120" w:firstLineChars="16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249F3"/>
    <w:rsid w:val="00E65041"/>
    <w:rsid w:val="01A66ECC"/>
    <w:rsid w:val="07315283"/>
    <w:rsid w:val="0BB40FF6"/>
    <w:rsid w:val="0E5249F3"/>
    <w:rsid w:val="16A756D6"/>
    <w:rsid w:val="179F3582"/>
    <w:rsid w:val="1E57417C"/>
    <w:rsid w:val="22CE1CEA"/>
    <w:rsid w:val="25503F26"/>
    <w:rsid w:val="2917609D"/>
    <w:rsid w:val="2B6519E6"/>
    <w:rsid w:val="2D994DA5"/>
    <w:rsid w:val="2EBA1335"/>
    <w:rsid w:val="31893C08"/>
    <w:rsid w:val="36125842"/>
    <w:rsid w:val="37992B3E"/>
    <w:rsid w:val="3A1533DD"/>
    <w:rsid w:val="3AB845F4"/>
    <w:rsid w:val="3AD514EC"/>
    <w:rsid w:val="3F6E06A9"/>
    <w:rsid w:val="432C523D"/>
    <w:rsid w:val="495D7366"/>
    <w:rsid w:val="49A932F1"/>
    <w:rsid w:val="4C204022"/>
    <w:rsid w:val="4D2F2B6D"/>
    <w:rsid w:val="4DEA0B59"/>
    <w:rsid w:val="558A2C80"/>
    <w:rsid w:val="5C2A1C38"/>
    <w:rsid w:val="5CB20DF0"/>
    <w:rsid w:val="661313B3"/>
    <w:rsid w:val="662A6805"/>
    <w:rsid w:val="6AEF2CC0"/>
    <w:rsid w:val="6CC83A43"/>
    <w:rsid w:val="7A4D5019"/>
    <w:rsid w:val="7A58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364</Characters>
  <Lines>0</Lines>
  <Paragraphs>0</Paragraphs>
  <TotalTime>5</TotalTime>
  <ScaleCrop>false</ScaleCrop>
  <LinksUpToDate>false</LinksUpToDate>
  <CharactersWithSpaces>426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2025-02-25T02:21:00Z</dcterms:created>
  <dc:creator>小心情</dc:creator>
  <cp:lastModifiedBy>Administrator</cp:lastModifiedBy>
  <cp:lastPrinted>2025-06-03T10:20:00Z</cp:lastPrinted>
  <dcterms:modified xsi:type="dcterms:W3CDTF">2025-06-23T00:39:23Z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8CAD2D9DE3A14C0D9C0E0CE9CB74A526_11</vt:lpwstr>
  </property>
  <property fmtid="{D5CDD505-2E9C-101B-9397-08002B2CF9AE}" pid="4" name="KSOTemplateDocerSaveRecord">
    <vt:lpwstr>eyJoZGlkIjoiYzFiZTExMzI4YzRkM2IxNzczODM4NGE3ODAzMzFkMzMifQ==</vt:lpwstr>
  </property>
</Properties>
</file>