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34AA2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1A025A58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1.项目名称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：长春市中医院2025年度</w:t>
      </w:r>
      <w:r>
        <w:rPr>
          <w:rFonts w:hint="eastAsia" w:ascii="仿宋" w:hAnsi="仿宋" w:eastAsia="仿宋" w:cs="仿宋"/>
          <w:sz w:val="28"/>
          <w:szCs w:val="28"/>
        </w:rPr>
        <w:t>HIS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系统技术</w:t>
      </w:r>
      <w:r>
        <w:rPr>
          <w:rFonts w:hint="eastAsia" w:ascii="仿宋" w:hAnsi="仿宋" w:eastAsia="仿宋" w:cs="仿宋"/>
          <w:sz w:val="28"/>
          <w:szCs w:val="28"/>
        </w:rPr>
        <w:t>服务</w:t>
      </w:r>
    </w:p>
    <w:p w14:paraId="32630FA4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2.项目金额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：27万元</w:t>
      </w:r>
    </w:p>
    <w:p w14:paraId="459A2E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3.项目类别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：服务类</w:t>
      </w:r>
    </w:p>
    <w:p w14:paraId="0F001F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4.是否面对中小企业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(中小企业）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或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(小微企业）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否</w:t>
      </w:r>
    </w:p>
    <w:p w14:paraId="419AB56B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5.项目概况</w:t>
      </w:r>
    </w:p>
    <w:p w14:paraId="2D7A2465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为保障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长春市中医院信息</w:t>
      </w:r>
      <w:r>
        <w:rPr>
          <w:rFonts w:hint="eastAsia" w:ascii="仿宋" w:hAnsi="仿宋" w:eastAsia="仿宋" w:cs="仿宋"/>
          <w:sz w:val="28"/>
          <w:szCs w:val="28"/>
        </w:rPr>
        <w:t>系统常态化正常稳定运行，及时响应系统各类故障、满足业务科室使用需要，符合医保或其他上级部门2025全年所有政策类接口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对接</w:t>
      </w:r>
      <w:r>
        <w:rPr>
          <w:rFonts w:hint="eastAsia" w:ascii="仿宋" w:hAnsi="仿宋" w:eastAsia="仿宋" w:cs="仿宋"/>
          <w:sz w:val="28"/>
          <w:szCs w:val="28"/>
        </w:rPr>
        <w:t>要求，提供专业化、高品质的技术服务保障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现需采购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度</w:t>
      </w:r>
      <w:r>
        <w:rPr>
          <w:rFonts w:hint="eastAsia" w:ascii="仿宋" w:hAnsi="仿宋" w:eastAsia="仿宋" w:cs="仿宋"/>
          <w:sz w:val="28"/>
          <w:szCs w:val="28"/>
        </w:rPr>
        <w:t>HIS系统技术服务，包含系统日常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技术</w:t>
      </w:r>
      <w:r>
        <w:rPr>
          <w:rFonts w:hint="eastAsia" w:ascii="仿宋" w:hAnsi="仿宋" w:eastAsia="仿宋" w:cs="仿宋"/>
          <w:sz w:val="28"/>
          <w:szCs w:val="28"/>
        </w:rPr>
        <w:t>运维和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全年</w:t>
      </w:r>
      <w:r>
        <w:rPr>
          <w:rFonts w:hint="eastAsia" w:ascii="仿宋" w:hAnsi="仿宋" w:eastAsia="仿宋" w:cs="仿宋"/>
          <w:sz w:val="28"/>
          <w:szCs w:val="28"/>
        </w:rPr>
        <w:t>接口服务。</w:t>
      </w:r>
    </w:p>
    <w:p w14:paraId="4E2DD0F1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6.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主要功能或目标</w:t>
      </w:r>
    </w:p>
    <w:p w14:paraId="72CCD6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技术服务期</w:t>
      </w:r>
      <w:r>
        <w:rPr>
          <w:rFonts w:hint="eastAsia" w:ascii="仿宋" w:hAnsi="仿宋" w:eastAsia="仿宋" w:cs="仿宋"/>
          <w:sz w:val="28"/>
          <w:szCs w:val="28"/>
        </w:rPr>
        <w:t>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HIS系统升级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</w:t>
      </w:r>
    </w:p>
    <w:p w14:paraId="32A4AC27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（2）医院HIS</w:t>
      </w:r>
      <w:r>
        <w:rPr>
          <w:rFonts w:hint="eastAsia" w:ascii="仿宋" w:hAnsi="仿宋" w:eastAsia="仿宋" w:cs="仿宋"/>
          <w:sz w:val="28"/>
          <w:szCs w:val="28"/>
        </w:rPr>
        <w:t>系统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日常性各类故障问题及时处理，保障系统安全稳定运行</w:t>
      </w:r>
    </w:p>
    <w:p w14:paraId="65BB4E85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（3）提供系统</w:t>
      </w:r>
      <w:r>
        <w:rPr>
          <w:rFonts w:hint="eastAsia" w:ascii="仿宋" w:hAnsi="仿宋" w:eastAsia="仿宋" w:cs="仿宋"/>
          <w:sz w:val="28"/>
          <w:szCs w:val="28"/>
        </w:rPr>
        <w:t>培训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咨询</w:t>
      </w:r>
      <w:r>
        <w:rPr>
          <w:rFonts w:hint="eastAsia" w:ascii="仿宋" w:hAnsi="仿宋" w:eastAsia="仿宋" w:cs="仿宋"/>
          <w:sz w:val="28"/>
          <w:szCs w:val="28"/>
        </w:rPr>
        <w:t>等技术支持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</w:t>
      </w:r>
    </w:p>
    <w:p w14:paraId="08EB5A96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（4）2025年度所有政策类HIS接口服务</w:t>
      </w:r>
    </w:p>
    <w:p w14:paraId="199608D2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7.需满足的要求</w:t>
      </w:r>
    </w:p>
    <w:p w14:paraId="39FC84B4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本项目所涉及软件、硬件和接口费用均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中标方提供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  <w:bookmarkStart w:id="0" w:name="_Toc80167283"/>
    </w:p>
    <w:p w14:paraId="765CF8A2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7.1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医院HIS系统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日常技术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运维</w:t>
      </w:r>
      <w:bookmarkEnd w:id="0"/>
    </w:p>
    <w:p w14:paraId="1F429603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仿宋"/>
          <w:sz w:val="28"/>
          <w:szCs w:val="28"/>
        </w:rPr>
        <w:t>具备对我院现有信息化管理系统（H</w:t>
      </w:r>
      <w:r>
        <w:rPr>
          <w:rFonts w:hint="eastAsia" w:ascii="仿宋" w:hAnsi="仿宋" w:eastAsia="仿宋" w:cs="仿宋"/>
          <w:sz w:val="28"/>
          <w:szCs w:val="28"/>
        </w:rPr>
        <w:t>IS系统）运维服务能力，须能够提供本地化快速响应服务。</w:t>
      </w:r>
    </w:p>
    <w:p w14:paraId="260D0FB6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sz w:val="28"/>
          <w:szCs w:val="28"/>
        </w:rPr>
        <w:t>负责采购单位所使用的软件系统（HIS、LIS、PACS、电子病历、合理用药等）日常运行维护、系统运行评估服务；</w:t>
      </w:r>
    </w:p>
    <w:p w14:paraId="2DCA9C11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</w:t>
      </w:r>
      <w:r>
        <w:rPr>
          <w:rFonts w:hint="eastAsia" w:ascii="仿宋" w:hAnsi="仿宋" w:eastAsia="仿宋" w:cs="仿宋"/>
          <w:sz w:val="28"/>
          <w:szCs w:val="28"/>
        </w:rPr>
        <w:t>提供工程师、远程网络支持服务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高级工程师现场巡检服务，服务单位安排服务工程师定期在采购单位进行巡检工作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3566085D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 w:cs="仿宋"/>
          <w:sz w:val="28"/>
          <w:szCs w:val="28"/>
        </w:rPr>
        <w:t>提供HIS软件版本升级服务（含提供升级版软件产品和升级过程技术支持）；</w:t>
      </w:r>
    </w:p>
    <w:p w14:paraId="0BE1AEBC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5）</w:t>
      </w:r>
      <w:r>
        <w:rPr>
          <w:rFonts w:hint="eastAsia" w:ascii="仿宋" w:hAnsi="仿宋" w:eastAsia="仿宋" w:cs="仿宋"/>
          <w:sz w:val="28"/>
          <w:szCs w:val="28"/>
        </w:rPr>
        <w:t>提供针对用户新增需求的软件客户化修改服务；</w:t>
      </w:r>
    </w:p>
    <w:p w14:paraId="1BA4966C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6）</w:t>
      </w:r>
      <w:r>
        <w:rPr>
          <w:rFonts w:hint="eastAsia" w:ascii="仿宋" w:hAnsi="仿宋" w:eastAsia="仿宋" w:cs="仿宋"/>
          <w:sz w:val="28"/>
          <w:szCs w:val="28"/>
        </w:rPr>
        <w:t>向采购单位开放我院系统软件开发商的技术资源，并为用户系统管理员提供专业化技术培训；</w:t>
      </w:r>
    </w:p>
    <w:p w14:paraId="05080E71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7）</w:t>
      </w:r>
      <w:r>
        <w:rPr>
          <w:rFonts w:hint="eastAsia" w:ascii="仿宋" w:hAnsi="仿宋" w:eastAsia="仿宋" w:cs="仿宋"/>
          <w:sz w:val="28"/>
          <w:szCs w:val="28"/>
        </w:rPr>
        <w:t>提供现有软件接口政策性调整和升级服务。</w:t>
      </w:r>
    </w:p>
    <w:p w14:paraId="27EA1619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8）</w:t>
      </w:r>
      <w:r>
        <w:rPr>
          <w:rFonts w:hint="eastAsia" w:ascii="仿宋" w:hAnsi="仿宋" w:eastAsia="仿宋" w:cs="仿宋"/>
          <w:sz w:val="28"/>
          <w:szCs w:val="28"/>
        </w:rPr>
        <w:t>系统管理员的培训：可提供系统管理员培训，或参加相关技术水平培训和认证考试。其他交通住宿等费用由采购单位自行承担。</w:t>
      </w:r>
    </w:p>
    <w:p w14:paraId="170142D3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9）服务单位</w:t>
      </w: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采购单位</w:t>
      </w:r>
      <w:r>
        <w:rPr>
          <w:rFonts w:hint="eastAsia" w:ascii="仿宋" w:hAnsi="仿宋" w:eastAsia="仿宋" w:cs="仿宋"/>
          <w:sz w:val="28"/>
          <w:szCs w:val="28"/>
        </w:rPr>
        <w:t>进行软件系统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运维</w:t>
      </w:r>
      <w:r>
        <w:rPr>
          <w:rFonts w:hint="eastAsia" w:ascii="仿宋" w:hAnsi="仿宋" w:eastAsia="仿宋" w:cs="仿宋"/>
          <w:sz w:val="28"/>
          <w:szCs w:val="28"/>
        </w:rPr>
        <w:t>服务过程中，不得对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采购单位</w:t>
      </w:r>
      <w:r>
        <w:rPr>
          <w:rFonts w:hint="eastAsia" w:ascii="仿宋" w:hAnsi="仿宋" w:eastAsia="仿宋" w:cs="仿宋"/>
          <w:sz w:val="28"/>
          <w:szCs w:val="28"/>
        </w:rPr>
        <w:t>的业务经营数据进行增删、修改、复制、传送、记录等，所有维护操作须得到院方许可。所有过程信息为机密，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服务单位</w:t>
      </w:r>
      <w:r>
        <w:rPr>
          <w:rFonts w:hint="eastAsia" w:ascii="仿宋" w:hAnsi="仿宋" w:eastAsia="仿宋" w:cs="仿宋"/>
          <w:sz w:val="28"/>
          <w:szCs w:val="28"/>
        </w:rPr>
        <w:t>应妥善保管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采购单位</w:t>
      </w:r>
      <w:r>
        <w:rPr>
          <w:rFonts w:hint="eastAsia" w:ascii="仿宋" w:hAnsi="仿宋" w:eastAsia="仿宋" w:cs="仿宋"/>
          <w:sz w:val="28"/>
          <w:szCs w:val="28"/>
        </w:rPr>
        <w:t>资料，保守机密。</w:t>
      </w:r>
    </w:p>
    <w:p w14:paraId="72669EBC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10）</w:t>
      </w:r>
      <w:r>
        <w:rPr>
          <w:rFonts w:hint="eastAsia" w:ascii="仿宋" w:hAnsi="仿宋" w:eastAsia="仿宋" w:cs="仿宋"/>
          <w:sz w:val="28"/>
          <w:szCs w:val="28"/>
        </w:rPr>
        <w:t>服务时间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</w:t>
      </w:r>
    </w:p>
    <w:p w14:paraId="32846EFC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一级问题：系统严重故障，所有部门或重点窗口部门不能工作，经电话或网络支持仍不能解决问题，服务人员最迟90分钟到达现场。</w:t>
      </w:r>
    </w:p>
    <w:p w14:paraId="0024EE2F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二级问题：系统一般故障，重要窗口部门能够维持工作，经电话或网络支持仍不能解决问题，服务人员最迟4小时到达现场。</w:t>
      </w:r>
    </w:p>
    <w:p w14:paraId="52CA8888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三级问题：一般性的数据调整、修改，经电话或网络支持仍不能解决问题，服务人员最迟24小时到达现场。 </w:t>
      </w:r>
    </w:p>
    <w:p w14:paraId="2309E2E8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非工作时间，遇系统严重故障，经电话或网络支持仍不能解决问题，服务人员最迟2小时到达。</w:t>
      </w:r>
    </w:p>
    <w:p w14:paraId="631FFDBC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7.2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维护内容</w:t>
      </w:r>
    </w:p>
    <w:tbl>
      <w:tblPr>
        <w:tblStyle w:val="10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5"/>
        <w:gridCol w:w="5748"/>
      </w:tblGrid>
      <w:tr w14:paraId="7D097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4E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Segoe UI" w:hAnsi="Segoe UI" w:eastAsia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b/>
                <w:bCs/>
                <w:color w:val="212529"/>
                <w:sz w:val="24"/>
                <w:szCs w:val="24"/>
                <w:lang w:bidi="ar"/>
              </w:rPr>
              <w:t>系统名称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2D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Segoe UI" w:hAnsi="Segoe UI" w:eastAsia="Segoe UI" w:cs="Segoe UI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b/>
                <w:bCs/>
                <w:color w:val="212529"/>
                <w:sz w:val="24"/>
                <w:szCs w:val="24"/>
                <w:lang w:bidi="ar"/>
              </w:rPr>
              <w:t>子系统名称</w:t>
            </w:r>
          </w:p>
        </w:tc>
      </w:tr>
      <w:tr w14:paraId="6E0B1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AE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费用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3B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住院费用系统</w:t>
            </w:r>
          </w:p>
        </w:tc>
      </w:tr>
      <w:tr w14:paraId="4FFA3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51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费用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34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门急诊挂号系统</w:t>
            </w:r>
          </w:p>
        </w:tc>
      </w:tr>
      <w:tr w14:paraId="1CDBC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1E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费用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E9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门急诊收费系统</w:t>
            </w:r>
          </w:p>
        </w:tc>
      </w:tr>
      <w:tr w14:paraId="107A9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62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费用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D6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财务监控系统</w:t>
            </w:r>
          </w:p>
        </w:tc>
      </w:tr>
      <w:tr w14:paraId="6933F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5D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患者服务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9C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门诊分诊管理系统</w:t>
            </w:r>
          </w:p>
        </w:tc>
      </w:tr>
      <w:tr w14:paraId="68811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B9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患者服务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5E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取药排队叫号系统</w:t>
            </w:r>
          </w:p>
        </w:tc>
      </w:tr>
      <w:tr w14:paraId="3BEC9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62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患者服务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0A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检查排队叫号系统</w:t>
            </w:r>
          </w:p>
        </w:tc>
      </w:tr>
      <w:tr w14:paraId="1FF63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EE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患者服务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7F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住院病人入出转管理系统</w:t>
            </w:r>
          </w:p>
        </w:tc>
      </w:tr>
      <w:tr w14:paraId="2A9A4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F6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患者服务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5C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门诊排队叫号系统</w:t>
            </w:r>
          </w:p>
        </w:tc>
      </w:tr>
      <w:tr w14:paraId="52D1C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78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临床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87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住院医生工作站</w:t>
            </w:r>
          </w:p>
        </w:tc>
      </w:tr>
      <w:tr w14:paraId="360B4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03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临床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6E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临床路径系统</w:t>
            </w:r>
          </w:p>
        </w:tc>
      </w:tr>
      <w:tr w14:paraId="69E09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BD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临床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09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临床路径表辅助改进系统</w:t>
            </w:r>
          </w:p>
        </w:tc>
      </w:tr>
      <w:tr w14:paraId="644A4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44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临床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0E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病案质控与评分系统</w:t>
            </w:r>
          </w:p>
        </w:tc>
      </w:tr>
      <w:tr w14:paraId="7CD31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75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其他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F2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卫生材料管理系统</w:t>
            </w:r>
          </w:p>
        </w:tc>
      </w:tr>
      <w:tr w14:paraId="7B028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ED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其他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BA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设备管理系统</w:t>
            </w:r>
          </w:p>
        </w:tc>
      </w:tr>
      <w:tr w14:paraId="1774D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7C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其他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CB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病案管理系统</w:t>
            </w:r>
          </w:p>
        </w:tc>
      </w:tr>
      <w:tr w14:paraId="47F1A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A3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其他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39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后勤物资管理系统</w:t>
            </w:r>
          </w:p>
        </w:tc>
      </w:tr>
      <w:tr w14:paraId="1875A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96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实验室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CD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病理管理系统</w:t>
            </w:r>
          </w:p>
        </w:tc>
      </w:tr>
      <w:tr w14:paraId="137B7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CE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手术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7F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手术安排与费用系统</w:t>
            </w:r>
          </w:p>
        </w:tc>
      </w:tr>
      <w:tr w14:paraId="39A36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83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通用工具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63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综合查询与统计报表</w:t>
            </w:r>
          </w:p>
        </w:tc>
      </w:tr>
      <w:tr w14:paraId="686F2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AF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通用工具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78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一卡通管理系统</w:t>
            </w:r>
          </w:p>
        </w:tc>
      </w:tr>
      <w:tr w14:paraId="52439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E6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通用工具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03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电子签名接口</w:t>
            </w:r>
          </w:p>
        </w:tc>
      </w:tr>
      <w:tr w14:paraId="13C02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43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通用工具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3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医保/农合接口</w:t>
            </w:r>
          </w:p>
        </w:tc>
      </w:tr>
      <w:tr w14:paraId="76FFA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BF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药品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1C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住院药房系统</w:t>
            </w:r>
          </w:p>
        </w:tc>
      </w:tr>
      <w:tr w14:paraId="29C4F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A7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药品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A8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门诊中西药房系统</w:t>
            </w:r>
          </w:p>
        </w:tc>
      </w:tr>
      <w:tr w14:paraId="38215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C8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药品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04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抗菌药物分级系统</w:t>
            </w:r>
          </w:p>
        </w:tc>
      </w:tr>
      <w:tr w14:paraId="1D334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5F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药品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01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药库管理与药品会计系统</w:t>
            </w:r>
          </w:p>
        </w:tc>
      </w:tr>
      <w:tr w14:paraId="1B28A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56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药品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4C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抗菌药物统计分析系统</w:t>
            </w:r>
          </w:p>
        </w:tc>
      </w:tr>
      <w:tr w14:paraId="1F3CA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A0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知识库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5B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处方点评系统</w:t>
            </w:r>
          </w:p>
        </w:tc>
      </w:tr>
      <w:tr w14:paraId="7A38B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77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知识库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C5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合理用药监测系统</w:t>
            </w:r>
          </w:p>
        </w:tc>
      </w:tr>
      <w:tr w14:paraId="5ECCB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79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知识库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D9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实时审方系统</w:t>
            </w:r>
          </w:p>
        </w:tc>
      </w:tr>
      <w:tr w14:paraId="589CC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C6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治疗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66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医技执行系统</w:t>
            </w:r>
          </w:p>
        </w:tc>
      </w:tr>
      <w:tr w14:paraId="64C4E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99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治疗</w:t>
            </w:r>
          </w:p>
        </w:tc>
        <w:tc>
          <w:tcPr>
            <w:tcW w:w="3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F2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Segoe UI" w:hAnsi="Segoe UI" w:eastAsia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212529"/>
                <w:sz w:val="24"/>
                <w:szCs w:val="24"/>
                <w:lang w:bidi="ar"/>
              </w:rPr>
              <w:t>门诊输液系统</w:t>
            </w:r>
          </w:p>
        </w:tc>
      </w:tr>
    </w:tbl>
    <w:p w14:paraId="3AFC28E0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7.3</w:t>
      </w:r>
      <w:r>
        <w:rPr>
          <w:rFonts w:hint="eastAsia" w:cs="仿宋"/>
          <w:b/>
          <w:bCs/>
          <w:sz w:val="28"/>
          <w:szCs w:val="28"/>
          <w:lang w:val="en-US" w:eastAsia="zh-CN"/>
        </w:rPr>
        <w:t xml:space="preserve"> 2025年所有政策性接口服务。</w:t>
      </w:r>
    </w:p>
    <w:p w14:paraId="6A83CF86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包含但不限于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药品追溯码</w:t>
      </w:r>
      <w:r>
        <w:rPr>
          <w:rFonts w:hint="eastAsia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传染病上报</w:t>
      </w:r>
      <w:r>
        <w:rPr>
          <w:rFonts w:hint="eastAsia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一码付</w:t>
      </w:r>
      <w:r>
        <w:rPr>
          <w:rFonts w:hint="eastAsia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中医病案首页上报</w:t>
      </w:r>
      <w:r>
        <w:rPr>
          <w:rFonts w:hint="eastAsia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门诊诊疗服务信息上传</w:t>
      </w:r>
      <w:r>
        <w:rPr>
          <w:rFonts w:hint="eastAsia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门诊病案首页诊疗信息上传</w:t>
      </w:r>
      <w:r>
        <w:rPr>
          <w:rFonts w:hint="eastAsia" w:cs="仿宋"/>
          <w:sz w:val="28"/>
          <w:szCs w:val="28"/>
          <w:lang w:val="en-US" w:eastAsia="zh-CN"/>
        </w:rPr>
        <w:t>等2025年所有政策性接口服务。</w:t>
      </w:r>
    </w:p>
    <w:p w14:paraId="39ADDB47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8.</w:t>
      </w:r>
      <w:r>
        <w:rPr>
          <w:rFonts w:hint="eastAsia" w:ascii="黑体" w:hAnsi="黑体" w:eastAsia="黑体" w:cs="黑体"/>
          <w:kern w:val="0"/>
          <w:sz w:val="28"/>
          <w:szCs w:val="28"/>
        </w:rPr>
        <w:t>合同履行期限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  <w:r>
        <w:rPr>
          <w:rFonts w:hint="eastAsia" w:cs="仿宋"/>
          <w:kern w:val="0"/>
          <w:sz w:val="28"/>
          <w:szCs w:val="28"/>
          <w:lang w:val="en-US" w:eastAsia="zh-CN"/>
        </w:rPr>
        <w:t>自合同签订之日起12个月</w:t>
      </w:r>
    </w:p>
    <w:p w14:paraId="53AF5CDD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9.</w:t>
      </w:r>
      <w:r>
        <w:rPr>
          <w:rFonts w:hint="eastAsia" w:ascii="黑体" w:hAnsi="黑体" w:eastAsia="黑体" w:cs="黑体"/>
          <w:kern w:val="0"/>
          <w:sz w:val="28"/>
          <w:szCs w:val="28"/>
        </w:rPr>
        <w:t>履约保证金及缴纳形式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无。</w:t>
      </w:r>
    </w:p>
    <w:p w14:paraId="18FD9684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10.</w:t>
      </w:r>
      <w:r>
        <w:rPr>
          <w:rFonts w:hint="eastAsia" w:ascii="黑体" w:hAnsi="黑体" w:eastAsia="黑体" w:cs="黑体"/>
          <w:kern w:val="0"/>
          <w:sz w:val="28"/>
          <w:szCs w:val="28"/>
        </w:rPr>
        <w:t>合同支付约定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</w:p>
    <w:p w14:paraId="1CBF86F8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第一次付款</w:t>
      </w:r>
      <w:r>
        <w:rPr>
          <w:rFonts w:hint="eastAsia" w:cs="仿宋"/>
          <w:kern w:val="0"/>
          <w:sz w:val="28"/>
          <w:szCs w:val="28"/>
          <w:lang w:eastAsia="zh-CN"/>
        </w:rPr>
        <w:t>：</w:t>
      </w:r>
      <w:r>
        <w:rPr>
          <w:rFonts w:hint="eastAsia" w:cs="仿宋"/>
          <w:kern w:val="0"/>
          <w:sz w:val="28"/>
          <w:szCs w:val="28"/>
          <w:lang w:val="en-US" w:eastAsia="zh-CN"/>
        </w:rPr>
        <w:t>合同签订生效日起15个工作日内，甲方向乙方支付合同金额的70%款项。</w:t>
      </w:r>
    </w:p>
    <w:p w14:paraId="4E4B6E2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第二次付款：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服务期间满且验收合格后15个工作日内，甲方向乙方支付合同金额的30%款项。</w:t>
      </w:r>
    </w:p>
    <w:p w14:paraId="6436E580"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11.</w:t>
      </w:r>
      <w:r>
        <w:rPr>
          <w:rFonts w:hint="eastAsia" w:ascii="黑体" w:hAnsi="黑体" w:eastAsia="黑体" w:cs="黑体"/>
          <w:kern w:val="0"/>
          <w:sz w:val="28"/>
          <w:szCs w:val="28"/>
        </w:rPr>
        <w:t>验收交付标准和方法：</w:t>
      </w:r>
    </w:p>
    <w:p w14:paraId="188EB9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>1）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</w:rPr>
        <w:t>验收交付标准：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>技术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</w:rPr>
        <w:t>服务期内，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>服务单位要确保医院HIS系统全年稳定运行，故障管理与应急响应服务符合合同约定，提供较为详实完备的技术服务过程文档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>接口服务满足政策性要求和使用部门需要。</w:t>
      </w:r>
    </w:p>
    <w:p w14:paraId="759F08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>2）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</w:rPr>
        <w:t>验收方法：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>技术服务期满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</w:rPr>
        <w:t>后，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eastAsia="zh-CN"/>
        </w:rPr>
        <w:t>服务单位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</w:rPr>
        <w:t>向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eastAsia="zh-CN"/>
        </w:rPr>
        <w:t>采购单位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</w:rPr>
        <w:t>提交相关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>验收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</w:rPr>
        <w:t>文档，提出实施验收申请。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eastAsia="zh-CN"/>
        </w:rPr>
        <w:t>采购单位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</w:rPr>
        <w:t>组织项目实施验收，结合实际对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eastAsia="zh-CN"/>
        </w:rPr>
        <w:t>服务单位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</w:rPr>
        <w:t>提交的实施文档等交付物进行审查，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>形成验收报告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</w:rPr>
        <w:t>。</w:t>
      </w:r>
    </w:p>
    <w:p w14:paraId="29916D1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</w:rPr>
        <w:t>验收文档应包括（但不限于）：运维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>服务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</w:rPr>
        <w:t>记录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>表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</w:rPr>
        <w:t>、运维服务报告（月报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>或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</w:rPr>
        <w:t>年报）、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val="en-US" w:eastAsia="zh-CN"/>
        </w:rPr>
        <w:t>接口服务文档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</w:rPr>
        <w:t>及其他项目过程中产生的文档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color="auto" w:fill="FDFDFE"/>
          <w:lang w:eastAsia="zh-CN"/>
        </w:rPr>
        <w:t>。</w:t>
      </w:r>
    </w:p>
    <w:p w14:paraId="6B4A5EAC"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12.</w:t>
      </w:r>
      <w:r>
        <w:rPr>
          <w:rFonts w:hint="eastAsia" w:ascii="黑体" w:hAnsi="黑体" w:eastAsia="黑体" w:cs="黑体"/>
          <w:kern w:val="0"/>
          <w:sz w:val="28"/>
          <w:szCs w:val="28"/>
        </w:rPr>
        <w:t>质量保修范围和保修期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与服务期限相同。</w:t>
      </w:r>
    </w:p>
    <w:p w14:paraId="5BEEBF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1" w:name="_GoBack"/>
      <w:bookmarkEnd w:id="1"/>
    </w:p>
    <w:p w14:paraId="109D96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2C1BB7"/>
    <w:multiLevelType w:val="multilevel"/>
    <w:tmpl w:val="692C1BB7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114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TlmOGY4MzBjZGMzNGE3Yjc5NTU2OWE5Y2FkNGYifQ=="/>
  </w:docVars>
  <w:rsids>
    <w:rsidRoot w:val="12B4358F"/>
    <w:rsid w:val="0D756746"/>
    <w:rsid w:val="10213793"/>
    <w:rsid w:val="12B4358F"/>
    <w:rsid w:val="13F107E7"/>
    <w:rsid w:val="206E7A43"/>
    <w:rsid w:val="2FD80318"/>
    <w:rsid w:val="40221495"/>
    <w:rsid w:val="4E2D0914"/>
    <w:rsid w:val="5E272703"/>
    <w:rsid w:val="65E2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4"/>
      <w:szCs w:val="24"/>
    </w:rPr>
  </w:style>
  <w:style w:type="paragraph" w:styleId="6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6"/>
    <w:autoRedefine/>
    <w:unhideWhenUsed/>
    <w:qFormat/>
    <w:uiPriority w:val="99"/>
    <w:pPr>
      <w:ind w:firstLine="42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文本 21"/>
    <w:basedOn w:val="1"/>
    <w:autoRedefine/>
    <w:qFormat/>
    <w:uiPriority w:val="0"/>
    <w:rPr>
      <w:rFonts w:ascii="Times New Roman" w:hAnsi="Times New Roman"/>
      <w:sz w:val="28"/>
    </w:rPr>
  </w:style>
  <w:style w:type="paragraph" w:styleId="14">
    <w:name w:val="List Paragraph"/>
    <w:basedOn w:val="1"/>
    <w:qFormat/>
    <w:uiPriority w:val="34"/>
    <w:pPr>
      <w:spacing w:line="360" w:lineRule="auto"/>
      <w:ind w:firstLine="420" w:firstLineChars="200"/>
      <w:jc w:val="left"/>
    </w:pPr>
    <w:rPr>
      <w:rFonts w:ascii="Times New Roman" w:hAnsi="Times New Roman" w:eastAsia="仿宋" w:cs="Times New Roman"/>
      <w:sz w:val="24"/>
    </w:rPr>
  </w:style>
  <w:style w:type="paragraph" w:customStyle="1" w:styleId="15">
    <w:name w:val="M提示"/>
    <w:basedOn w:val="16"/>
    <w:autoRedefine/>
    <w:qFormat/>
    <w:uiPriority w:val="0"/>
    <w:rPr>
      <w:i/>
    </w:rPr>
  </w:style>
  <w:style w:type="paragraph" w:customStyle="1" w:styleId="16">
    <w:name w:val="M正文"/>
    <w:basedOn w:val="1"/>
    <w:autoRedefine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1472</Words>
  <Characters>1534</Characters>
  <Lines>0</Lines>
  <Paragraphs>0</Paragraphs>
  <TotalTime>12</TotalTime>
  <ScaleCrop>false</ScaleCrop>
  <LinksUpToDate>false</LinksUpToDate>
  <CharactersWithSpaces>1537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2024-05-22T00:49:00Z</dcterms:created>
  <dc:creator>刘世学</dc:creator>
  <cp:lastModifiedBy>王秋月</cp:lastModifiedBy>
  <cp:lastPrinted>2024-05-23T06:23:00Z</cp:lastPrinted>
  <dcterms:modified xsi:type="dcterms:W3CDTF">2025-02-27T06:33:13Z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E47671BC600B45A5A0D2B22CA91B97EB_13</vt:lpwstr>
  </property>
  <property fmtid="{D5CDD505-2E9C-101B-9397-08002B2CF9AE}" pid="4" name="KSOTemplateDocerSaveRecord">
    <vt:lpwstr>eyJoZGlkIjoiYjZkN2QzODk1Mzk1NDkxMjU1MGMyNTUyYjg2OGZjOTgiLCJ1c2VySWQiOiI1MjkzNDg4MTIifQ==</vt:lpwstr>
  </property>
</Properties>
</file>