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1D1F2">
      <w:pPr>
        <w:pStyle w:val="3"/>
        <w:keepNext w:val="0"/>
        <w:keepLines w:val="0"/>
        <w:widowControl/>
        <w:suppressLineNumbers w:val="0"/>
        <w:spacing w:before="75" w:beforeAutospacing="0" w:after="75" w:afterAutospacing="0" w:line="420" w:lineRule="atLeast"/>
        <w:ind w:left="0" w:right="0" w:firstLine="0"/>
        <w:jc w:val="center"/>
        <w:rPr>
          <w:rStyle w:val="6"/>
          <w:rFonts w:hint="eastAsia" w:ascii="微软雅黑" w:hAnsi="微软雅黑" w:eastAsia="微软雅黑" w:cs="微软雅黑"/>
          <w:i w:val="0"/>
          <w:iCs w:val="0"/>
          <w:caps w:val="0"/>
          <w:color w:val="000000"/>
          <w:spacing w:val="0"/>
          <w:sz w:val="32"/>
          <w:szCs w:val="32"/>
        </w:rPr>
      </w:pPr>
      <w:r>
        <w:rPr>
          <w:rStyle w:val="6"/>
          <w:rFonts w:hint="eastAsia" w:ascii="微软雅黑" w:hAnsi="微软雅黑" w:eastAsia="微软雅黑" w:cs="微软雅黑"/>
          <w:i w:val="0"/>
          <w:iCs w:val="0"/>
          <w:caps w:val="0"/>
          <w:color w:val="000000"/>
          <w:spacing w:val="0"/>
          <w:sz w:val="32"/>
          <w:szCs w:val="32"/>
        </w:rPr>
        <w:t>吉林市儿童医院2025年检验外送采购项目</w:t>
      </w:r>
    </w:p>
    <w:p w14:paraId="7E2950EF">
      <w:pPr>
        <w:pStyle w:val="3"/>
        <w:keepNext w:val="0"/>
        <w:keepLines w:val="0"/>
        <w:widowControl/>
        <w:suppressLineNumbers w:val="0"/>
        <w:spacing w:before="75" w:beforeAutospacing="0" w:after="75" w:afterAutospacing="0" w:line="420" w:lineRule="atLeast"/>
        <w:ind w:left="0" w:right="0" w:firstLine="0"/>
        <w:jc w:val="center"/>
        <w:rPr>
          <w:rStyle w:val="6"/>
          <w:rFonts w:hint="eastAsia" w:ascii="微软雅黑" w:hAnsi="微软雅黑" w:eastAsia="微软雅黑" w:cs="微软雅黑"/>
          <w:i w:val="0"/>
          <w:iCs w:val="0"/>
          <w:caps w:val="0"/>
          <w:color w:val="000000"/>
          <w:spacing w:val="0"/>
          <w:sz w:val="32"/>
          <w:szCs w:val="32"/>
        </w:rPr>
      </w:pPr>
      <w:r>
        <w:rPr>
          <w:rStyle w:val="6"/>
          <w:rFonts w:hint="eastAsia" w:ascii="微软雅黑" w:hAnsi="微软雅黑" w:eastAsia="微软雅黑" w:cs="微软雅黑"/>
          <w:i w:val="0"/>
          <w:iCs w:val="0"/>
          <w:caps w:val="0"/>
          <w:color w:val="000000"/>
          <w:spacing w:val="0"/>
          <w:sz w:val="32"/>
          <w:szCs w:val="32"/>
        </w:rPr>
        <w:t>废标公告</w:t>
      </w:r>
    </w:p>
    <w:p w14:paraId="1167F862">
      <w:pPr>
        <w:pStyle w:val="3"/>
        <w:keepNext w:val="0"/>
        <w:keepLines w:val="0"/>
        <w:widowControl/>
        <w:suppressLineNumbers w:val="0"/>
        <w:spacing w:before="75" w:beforeAutospacing="0" w:after="75" w:afterAutospacing="0" w:line="420" w:lineRule="atLeast"/>
        <w:ind w:left="0" w:right="0" w:firstLine="0"/>
        <w:rPr>
          <w:rFonts w:ascii="sans-serif" w:hAnsi="sans-serif" w:eastAsia="sans-serif" w:cs="sans-serif"/>
          <w:i w:val="0"/>
          <w:iCs w:val="0"/>
          <w:caps w:val="0"/>
          <w:color w:val="000000"/>
          <w:spacing w:val="0"/>
          <w:sz w:val="24"/>
          <w:szCs w:val="24"/>
        </w:rPr>
      </w:pPr>
      <w:r>
        <w:rPr>
          <w:rStyle w:val="6"/>
          <w:rFonts w:ascii="微软雅黑" w:hAnsi="微软雅黑" w:eastAsia="微软雅黑" w:cs="微软雅黑"/>
          <w:i w:val="0"/>
          <w:iCs w:val="0"/>
          <w:caps w:val="0"/>
          <w:color w:val="000000"/>
          <w:spacing w:val="0"/>
          <w:sz w:val="24"/>
          <w:szCs w:val="24"/>
        </w:rPr>
        <w:t>一、采购人名称：</w:t>
      </w:r>
      <w:r>
        <w:rPr>
          <w:rStyle w:val="7"/>
          <w:rFonts w:hint="eastAsia" w:ascii="微软雅黑" w:hAnsi="微软雅黑" w:eastAsia="微软雅黑" w:cs="微软雅黑"/>
          <w:i w:val="0"/>
          <w:iCs w:val="0"/>
          <w:caps w:val="0"/>
          <w:color w:val="000000"/>
          <w:spacing w:val="0"/>
          <w:sz w:val="24"/>
          <w:szCs w:val="24"/>
        </w:rPr>
        <w:t>吉林市儿童医院</w:t>
      </w:r>
      <w:bookmarkStart w:id="0" w:name="_GoBack"/>
      <w:bookmarkEnd w:id="0"/>
    </w:p>
    <w:p w14:paraId="32FFF6A7">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二、采购项目名称：</w:t>
      </w:r>
      <w:r>
        <w:rPr>
          <w:rStyle w:val="7"/>
          <w:rFonts w:hint="eastAsia" w:ascii="微软雅黑" w:hAnsi="微软雅黑" w:eastAsia="微软雅黑" w:cs="微软雅黑"/>
          <w:i w:val="0"/>
          <w:iCs w:val="0"/>
          <w:caps w:val="0"/>
          <w:color w:val="000000"/>
          <w:spacing w:val="0"/>
          <w:sz w:val="24"/>
          <w:szCs w:val="24"/>
        </w:rPr>
        <w:t>吉林市儿童医院2025年检验外送采购项目</w:t>
      </w:r>
    </w:p>
    <w:p w14:paraId="4FC39A69">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三、采购项目编号：</w:t>
      </w:r>
      <w:r>
        <w:rPr>
          <w:rStyle w:val="7"/>
          <w:rFonts w:hint="eastAsia" w:ascii="微软雅黑" w:hAnsi="微软雅黑" w:eastAsia="微软雅黑" w:cs="微软雅黑"/>
          <w:i w:val="0"/>
          <w:iCs w:val="0"/>
          <w:caps w:val="0"/>
          <w:color w:val="000000"/>
          <w:spacing w:val="0"/>
          <w:sz w:val="24"/>
          <w:szCs w:val="24"/>
        </w:rPr>
        <w:t>采购计划-[2025]-00072号-01</w:t>
      </w:r>
    </w:p>
    <w:p w14:paraId="6DFF1272">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四、采购组织类型：</w:t>
      </w:r>
      <w:r>
        <w:rPr>
          <w:rStyle w:val="7"/>
          <w:rFonts w:hint="eastAsia" w:ascii="微软雅黑" w:hAnsi="微软雅黑" w:eastAsia="微软雅黑" w:cs="微软雅黑"/>
          <w:i w:val="0"/>
          <w:iCs w:val="0"/>
          <w:caps w:val="0"/>
          <w:color w:val="000000"/>
          <w:spacing w:val="0"/>
          <w:sz w:val="24"/>
          <w:szCs w:val="24"/>
        </w:rPr>
        <w:t>分散采购-分散委托中介</w:t>
      </w:r>
    </w:p>
    <w:p w14:paraId="4B004A07">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五、采购方式：</w:t>
      </w:r>
      <w:r>
        <w:rPr>
          <w:rStyle w:val="7"/>
          <w:rFonts w:hint="eastAsia" w:ascii="微软雅黑" w:hAnsi="微软雅黑" w:eastAsia="微软雅黑" w:cs="微软雅黑"/>
          <w:i w:val="0"/>
          <w:iCs w:val="0"/>
          <w:caps w:val="0"/>
          <w:color w:val="000000"/>
          <w:spacing w:val="0"/>
          <w:sz w:val="24"/>
          <w:szCs w:val="24"/>
        </w:rPr>
        <w:t>公开招标</w:t>
      </w:r>
    </w:p>
    <w:p w14:paraId="2098C77B">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六、采购公告发布日期：</w:t>
      </w:r>
      <w:r>
        <w:rPr>
          <w:rStyle w:val="7"/>
          <w:rFonts w:hint="eastAsia" w:ascii="微软雅黑" w:hAnsi="微软雅黑" w:eastAsia="微软雅黑" w:cs="微软雅黑"/>
          <w:i w:val="0"/>
          <w:iCs w:val="0"/>
          <w:caps w:val="0"/>
          <w:color w:val="000000"/>
          <w:spacing w:val="0"/>
          <w:sz w:val="24"/>
          <w:szCs w:val="24"/>
        </w:rPr>
        <w:t>2025年03月19日</w:t>
      </w:r>
    </w:p>
    <w:p w14:paraId="082B983E">
      <w:pPr>
        <w:pStyle w:val="3"/>
        <w:keepNext w:val="0"/>
        <w:keepLines w:val="0"/>
        <w:widowControl/>
        <w:suppressLineNumbers w:val="0"/>
        <w:spacing w:before="75" w:beforeAutospacing="0" w:after="75" w:afterAutospacing="0" w:line="420" w:lineRule="atLeast"/>
        <w:ind w:left="0" w:right="0" w:firstLine="0"/>
        <w:rPr>
          <w:rFonts w:hint="eastAsia" w:ascii="sans-serif" w:hAnsi="sans-serif" w:eastAsia="微软雅黑" w:cs="sans-serif"/>
          <w:i w:val="0"/>
          <w:iCs w:val="0"/>
          <w:caps w:val="0"/>
          <w:color w:val="000000"/>
          <w:spacing w:val="0"/>
          <w:sz w:val="24"/>
          <w:szCs w:val="24"/>
          <w:lang w:val="en-US" w:eastAsia="zh-CN"/>
        </w:rPr>
      </w:pPr>
      <w:r>
        <w:rPr>
          <w:rStyle w:val="6"/>
          <w:rFonts w:hint="eastAsia" w:ascii="微软雅黑" w:hAnsi="微软雅黑" w:eastAsia="微软雅黑" w:cs="微软雅黑"/>
          <w:i w:val="0"/>
          <w:iCs w:val="0"/>
          <w:caps w:val="0"/>
          <w:color w:val="000000"/>
          <w:spacing w:val="0"/>
          <w:sz w:val="24"/>
          <w:szCs w:val="24"/>
        </w:rPr>
        <w:t>七、预算金额：</w:t>
      </w:r>
      <w:r>
        <w:rPr>
          <w:rStyle w:val="7"/>
          <w:rFonts w:hint="eastAsia" w:ascii="微软雅黑" w:hAnsi="微软雅黑" w:eastAsia="微软雅黑" w:cs="微软雅黑"/>
          <w:i w:val="0"/>
          <w:iCs w:val="0"/>
          <w:caps w:val="0"/>
          <w:color w:val="000000"/>
          <w:spacing w:val="0"/>
          <w:sz w:val="24"/>
          <w:szCs w:val="24"/>
        </w:rPr>
        <w:t>3000000</w:t>
      </w:r>
      <w:r>
        <w:rPr>
          <w:rStyle w:val="7"/>
          <w:rFonts w:hint="eastAsia" w:ascii="微软雅黑" w:hAnsi="微软雅黑" w:eastAsia="微软雅黑" w:cs="微软雅黑"/>
          <w:i w:val="0"/>
          <w:iCs w:val="0"/>
          <w:caps w:val="0"/>
          <w:color w:val="000000"/>
          <w:spacing w:val="0"/>
          <w:sz w:val="24"/>
          <w:szCs w:val="24"/>
          <w:lang w:val="en-US" w:eastAsia="zh-CN"/>
        </w:rPr>
        <w:t>元</w:t>
      </w:r>
    </w:p>
    <w:p w14:paraId="0492EC27">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八、废标理由：</w:t>
      </w:r>
    </w:p>
    <w:p w14:paraId="6D495685">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lang w:val="en-US" w:eastAsia="zh-CN"/>
        </w:rPr>
        <w:t>因代理机构工作人员存在操作不当行为，</w:t>
      </w:r>
      <w:r>
        <w:rPr>
          <w:rStyle w:val="7"/>
          <w:rFonts w:hint="eastAsia" w:ascii="微软雅黑" w:hAnsi="微软雅黑" w:eastAsia="微软雅黑" w:cs="微软雅黑"/>
          <w:i w:val="0"/>
          <w:iCs w:val="0"/>
          <w:caps w:val="0"/>
          <w:color w:val="000000"/>
          <w:spacing w:val="0"/>
          <w:sz w:val="24"/>
          <w:szCs w:val="24"/>
        </w:rPr>
        <w:t>本项目废标。</w:t>
      </w:r>
    </w:p>
    <w:p w14:paraId="75275331">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九、评审小组成员名单：</w:t>
      </w:r>
    </w:p>
    <w:p w14:paraId="69C428B0">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郭晶、李贞、张玲、张敏、饶羽</w:t>
      </w:r>
    </w:p>
    <w:p w14:paraId="50BE9E23">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十、 其它事项</w:t>
      </w:r>
    </w:p>
    <w:p w14:paraId="0DE2614D">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4F30F5EF">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2、其他事项</w:t>
      </w:r>
    </w:p>
    <w:p w14:paraId="21F06C85">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w:t>
      </w:r>
    </w:p>
    <w:p w14:paraId="228B74D0">
      <w:pPr>
        <w:pStyle w:val="3"/>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十一、联系方式</w:t>
      </w:r>
    </w:p>
    <w:p w14:paraId="5B7D72D1">
      <w:pPr>
        <w:pStyle w:val="3"/>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1、采购代理机构名称：</w:t>
      </w:r>
      <w:r>
        <w:rPr>
          <w:rStyle w:val="7"/>
          <w:rFonts w:hint="eastAsia" w:ascii="微软雅黑" w:hAnsi="微软雅黑" w:eastAsia="微软雅黑" w:cs="微软雅黑"/>
          <w:i w:val="0"/>
          <w:iCs w:val="0"/>
          <w:caps w:val="0"/>
          <w:color w:val="000000"/>
          <w:spacing w:val="0"/>
          <w:sz w:val="24"/>
          <w:szCs w:val="24"/>
        </w:rPr>
        <w:t>吉林市润泽投资咨询有限公司</w:t>
      </w:r>
    </w:p>
    <w:p w14:paraId="70178AAF">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联系人：</w:t>
      </w:r>
      <w:r>
        <w:rPr>
          <w:rStyle w:val="7"/>
          <w:rFonts w:hint="eastAsia" w:ascii="微软雅黑" w:hAnsi="微软雅黑" w:eastAsia="微软雅黑" w:cs="微软雅黑"/>
          <w:i w:val="0"/>
          <w:iCs w:val="0"/>
          <w:caps w:val="0"/>
          <w:color w:val="000000"/>
          <w:spacing w:val="0"/>
          <w:sz w:val="24"/>
          <w:szCs w:val="24"/>
        </w:rPr>
        <w:t>李娜</w:t>
      </w:r>
    </w:p>
    <w:p w14:paraId="729C7107">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联系电话：</w:t>
      </w:r>
      <w:r>
        <w:rPr>
          <w:rStyle w:val="7"/>
          <w:rFonts w:hint="eastAsia" w:ascii="微软雅黑" w:hAnsi="微软雅黑" w:eastAsia="微软雅黑" w:cs="微软雅黑"/>
          <w:i w:val="0"/>
          <w:iCs w:val="0"/>
          <w:caps w:val="0"/>
          <w:color w:val="000000"/>
          <w:spacing w:val="0"/>
          <w:sz w:val="24"/>
          <w:szCs w:val="24"/>
        </w:rPr>
        <w:t>0432-65156800</w:t>
      </w:r>
    </w:p>
    <w:p w14:paraId="3A491E30">
      <w:pPr>
        <w:pStyle w:val="3"/>
        <w:keepNext w:val="0"/>
        <w:keepLines w:val="0"/>
        <w:widowControl/>
        <w:suppressLineNumbers w:val="0"/>
        <w:spacing w:before="75" w:beforeAutospacing="0" w:after="75" w:afterAutospacing="0" w:line="420" w:lineRule="atLeast"/>
        <w:ind w:left="0" w:right="0" w:firstLine="420"/>
        <w:rPr>
          <w:rStyle w:val="6"/>
          <w:rFonts w:hint="eastAsia" w:ascii="微软雅黑" w:hAnsi="微软雅黑" w:eastAsia="微软雅黑" w:cs="微软雅黑"/>
          <w:b w:val="0"/>
          <w:bCs/>
          <w:i w:val="0"/>
          <w:iCs w:val="0"/>
          <w:caps w:val="0"/>
          <w:color w:val="000000"/>
          <w:spacing w:val="0"/>
          <w:sz w:val="24"/>
          <w:szCs w:val="24"/>
          <w:lang w:val="en-US" w:eastAsia="zh-CN"/>
        </w:rPr>
      </w:pPr>
      <w:r>
        <w:rPr>
          <w:rStyle w:val="6"/>
          <w:rFonts w:hint="eastAsia" w:ascii="微软雅黑" w:hAnsi="微软雅黑" w:eastAsia="微软雅黑" w:cs="微软雅黑"/>
          <w:i w:val="0"/>
          <w:iCs w:val="0"/>
          <w:caps w:val="0"/>
          <w:color w:val="000000"/>
          <w:spacing w:val="0"/>
          <w:sz w:val="24"/>
          <w:szCs w:val="24"/>
        </w:rPr>
        <w:t>地址：</w:t>
      </w:r>
      <w:r>
        <w:rPr>
          <w:rStyle w:val="6"/>
          <w:rFonts w:hint="eastAsia" w:ascii="微软雅黑" w:hAnsi="微软雅黑" w:eastAsia="微软雅黑" w:cs="微软雅黑"/>
          <w:b w:val="0"/>
          <w:bCs/>
          <w:i w:val="0"/>
          <w:iCs w:val="0"/>
          <w:caps w:val="0"/>
          <w:color w:val="000000"/>
          <w:spacing w:val="0"/>
          <w:sz w:val="24"/>
          <w:szCs w:val="24"/>
          <w:lang w:val="en-US" w:eastAsia="zh-CN"/>
        </w:rPr>
        <w:t>吉林市昌邑区雾凇东路2号吉林市中小企业融资担保集团有限公司1楼</w:t>
      </w:r>
    </w:p>
    <w:p w14:paraId="1270C465">
      <w:pPr>
        <w:pStyle w:val="3"/>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2、采购人名称：</w:t>
      </w:r>
      <w:r>
        <w:rPr>
          <w:rStyle w:val="7"/>
          <w:rFonts w:hint="eastAsia" w:ascii="微软雅黑" w:hAnsi="微软雅黑" w:eastAsia="微软雅黑" w:cs="微软雅黑"/>
          <w:i w:val="0"/>
          <w:iCs w:val="0"/>
          <w:caps w:val="0"/>
          <w:color w:val="000000"/>
          <w:spacing w:val="0"/>
          <w:sz w:val="24"/>
          <w:szCs w:val="24"/>
        </w:rPr>
        <w:t>吉林市儿童医院</w:t>
      </w:r>
    </w:p>
    <w:p w14:paraId="7545E05D">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联系人：</w:t>
      </w:r>
      <w:r>
        <w:rPr>
          <w:rStyle w:val="7"/>
          <w:rFonts w:hint="eastAsia" w:ascii="微软雅黑" w:hAnsi="微软雅黑" w:eastAsia="微软雅黑" w:cs="微软雅黑"/>
          <w:i w:val="0"/>
          <w:iCs w:val="0"/>
          <w:caps w:val="0"/>
          <w:color w:val="000000"/>
          <w:spacing w:val="0"/>
          <w:sz w:val="24"/>
          <w:szCs w:val="24"/>
        </w:rPr>
        <w:t>岳峥</w:t>
      </w:r>
    </w:p>
    <w:p w14:paraId="36CBBE74">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联系电话：</w:t>
      </w:r>
      <w:r>
        <w:rPr>
          <w:rStyle w:val="7"/>
          <w:rFonts w:hint="eastAsia" w:ascii="微软雅黑" w:hAnsi="微软雅黑" w:eastAsia="微软雅黑" w:cs="微软雅黑"/>
          <w:i w:val="0"/>
          <w:iCs w:val="0"/>
          <w:caps w:val="0"/>
          <w:color w:val="000000"/>
          <w:spacing w:val="0"/>
          <w:sz w:val="24"/>
          <w:szCs w:val="24"/>
        </w:rPr>
        <w:t>0432-63310520</w:t>
      </w:r>
    </w:p>
    <w:p w14:paraId="45177DA7">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地址：</w:t>
      </w:r>
      <w:r>
        <w:rPr>
          <w:rStyle w:val="7"/>
          <w:rFonts w:hint="eastAsia" w:ascii="微软雅黑" w:hAnsi="微软雅黑" w:eastAsia="微软雅黑" w:cs="微软雅黑"/>
          <w:i w:val="0"/>
          <w:iCs w:val="0"/>
          <w:caps w:val="0"/>
          <w:color w:val="000000"/>
          <w:spacing w:val="0"/>
          <w:sz w:val="24"/>
          <w:szCs w:val="24"/>
        </w:rPr>
        <w:t>吉林市船营区吉林大街208号</w:t>
      </w:r>
    </w:p>
    <w:p w14:paraId="04BF28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01539"/>
    <w:rsid w:val="15163614"/>
    <w:rsid w:val="1CC47A8B"/>
    <w:rsid w:val="2A003E58"/>
    <w:rsid w:val="2AF01539"/>
    <w:rsid w:val="31077D7C"/>
    <w:rsid w:val="4AF25E7E"/>
    <w:rsid w:val="5C514191"/>
    <w:rsid w:val="616F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563</Characters>
  <Lines>0</Lines>
  <Paragraphs>0</Paragraphs>
  <TotalTime>26</TotalTime>
  <ScaleCrop>false</ScaleCrop>
  <LinksUpToDate>false</LinksUpToDate>
  <CharactersWithSpaces>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2025-04-28T08:39:00Z</dcterms:created>
  <dc:creator>Administrator</dc:creator>
  <cp:lastModifiedBy>Administrator</cp:lastModifiedBy>
  <cp:lastPrinted>2025-04-29T08:12:00Z</cp:lastPrinted>
  <dcterms:modified xsi:type="dcterms:W3CDTF">2025-04-30T04:51:34Z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2A4C32664F484F1698400CC3ADC66CD6_13</vt:lpwstr>
  </property>
  <property fmtid="{D5CDD505-2E9C-101B-9397-08002B2CF9AE}" pid="4" name="KSOTemplateDocerSaveRecord">
    <vt:lpwstr>eyJoZGlkIjoiZGJlNzcxOGNjZDZjNWRmMzk5NDEwOGQzOTFlYTllMDMiLCJ1c2VySWQiOiIxNTg1OTI0OTgyIn0=</vt:lpwstr>
  </property>
</Properties>
</file>