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2CF3C">
      <w:pPr>
        <w:jc w:val="center"/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sz w:val="48"/>
          <w:szCs w:val="48"/>
          <w:lang w:eastAsia="zh-CN"/>
        </w:rPr>
        <w:t>意向公告</w:t>
      </w:r>
    </w:p>
    <w:p w14:paraId="27A1BB3D">
      <w:pPr>
        <w:ind w:firstLine="640" w:firstLineChars="200"/>
        <w:rPr>
          <w:rFonts w:hint="eastAsia"/>
          <w:sz w:val="32"/>
        </w:rPr>
      </w:pPr>
    </w:p>
    <w:p w14:paraId="0B24B46C">
      <w:pPr>
        <w:ind w:firstLine="640" w:firstLineChars="200"/>
        <w:rPr>
          <w:sz w:val="32"/>
        </w:rPr>
      </w:pPr>
      <w:r>
        <w:rPr>
          <w:rFonts w:hint="eastAsia"/>
          <w:sz w:val="32"/>
        </w:rPr>
        <w:t>为便于供应商及时了解政府采购信息，根据《财政部关于开展政府采购意向公开工作的通知》（财库[</w:t>
      </w:r>
      <w:r>
        <w:rPr>
          <w:sz w:val="32"/>
        </w:rPr>
        <w:t>2020]10</w:t>
      </w:r>
      <w:r>
        <w:rPr>
          <w:rFonts w:hint="eastAsia"/>
          <w:sz w:val="32"/>
        </w:rPr>
        <w:t>号）等有关规定，现将</w:t>
      </w:r>
      <w:r>
        <w:rPr>
          <w:rFonts w:hint="eastAsia"/>
          <w:sz w:val="32"/>
          <w:lang w:eastAsia="zh-CN"/>
        </w:rPr>
        <w:t>辉南县自然资源局</w:t>
      </w:r>
      <w:r>
        <w:rPr>
          <w:rFonts w:hint="eastAsia"/>
          <w:sz w:val="32"/>
        </w:rPr>
        <w:t>2</w:t>
      </w:r>
      <w:r>
        <w:rPr>
          <w:sz w:val="32"/>
        </w:rPr>
        <w:t>02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月采购意向公开如下：</w:t>
      </w:r>
    </w:p>
    <w:tbl>
      <w:tblPr>
        <w:tblStyle w:val="5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539"/>
        <w:gridCol w:w="5490"/>
        <w:gridCol w:w="1272"/>
        <w:gridCol w:w="2058"/>
        <w:gridCol w:w="1245"/>
        <w:gridCol w:w="1091"/>
        <w:gridCol w:w="770"/>
      </w:tblGrid>
      <w:tr w14:paraId="7EBC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 w14:paraId="443E63E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539" w:type="dxa"/>
            <w:vAlign w:val="center"/>
          </w:tcPr>
          <w:p w14:paraId="2C4765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采购项目名称</w:t>
            </w:r>
          </w:p>
        </w:tc>
        <w:tc>
          <w:tcPr>
            <w:tcW w:w="5490" w:type="dxa"/>
            <w:vAlign w:val="center"/>
          </w:tcPr>
          <w:p w14:paraId="729CC93B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采购需求概况</w:t>
            </w:r>
          </w:p>
        </w:tc>
        <w:tc>
          <w:tcPr>
            <w:tcW w:w="1272" w:type="dxa"/>
            <w:vAlign w:val="center"/>
          </w:tcPr>
          <w:p w14:paraId="5FD92E5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预算金额（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万</w:t>
            </w:r>
            <w:r>
              <w:rPr>
                <w:rFonts w:hint="eastAsia" w:ascii="仿宋" w:hAnsi="仿宋" w:eastAsia="仿宋" w:cs="仿宋"/>
                <w:sz w:val="24"/>
              </w:rPr>
              <w:t>元）</w:t>
            </w:r>
          </w:p>
        </w:tc>
        <w:tc>
          <w:tcPr>
            <w:tcW w:w="2058" w:type="dxa"/>
            <w:vAlign w:val="center"/>
          </w:tcPr>
          <w:p w14:paraId="76E5FC4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预计采购时间（填写到月）</w:t>
            </w:r>
          </w:p>
        </w:tc>
        <w:tc>
          <w:tcPr>
            <w:tcW w:w="1245" w:type="dxa"/>
            <w:vAlign w:val="center"/>
          </w:tcPr>
          <w:p w14:paraId="7C772B3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是否专门面向中小企业采购</w:t>
            </w:r>
          </w:p>
        </w:tc>
        <w:tc>
          <w:tcPr>
            <w:tcW w:w="1091" w:type="dxa"/>
            <w:vAlign w:val="center"/>
          </w:tcPr>
          <w:p w14:paraId="0B0E3F3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是否采购节能产品、环境标志产品</w:t>
            </w:r>
          </w:p>
        </w:tc>
        <w:tc>
          <w:tcPr>
            <w:tcW w:w="770" w:type="dxa"/>
            <w:vAlign w:val="center"/>
          </w:tcPr>
          <w:p w14:paraId="55DA60B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1FC4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703" w:type="dxa"/>
            <w:vAlign w:val="center"/>
          </w:tcPr>
          <w:p w14:paraId="5C964CB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539" w:type="dxa"/>
            <w:vAlign w:val="center"/>
          </w:tcPr>
          <w:p w14:paraId="7048518B">
            <w:pPr>
              <w:widowControl w:val="0"/>
              <w:wordWrap/>
              <w:adjustRightInd/>
              <w:snapToGrid/>
              <w:spacing w:line="576" w:lineRule="exact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-GB2312" w:hAnsi="仿宋-GB2312" w:eastAsia="仿宋-GB2312" w:cs="仿宋-GB2312"/>
                <w:bCs/>
                <w:color w:val="auto"/>
                <w:sz w:val="24"/>
                <w:szCs w:val="24"/>
                <w:highlight w:val="none"/>
                <w:lang w:eastAsia="zh-CN"/>
              </w:rPr>
              <w:t>辉南县</w:t>
            </w:r>
            <w:r>
              <w:rPr>
                <w:rFonts w:hint="eastAsia" w:ascii="仿宋-GB2312" w:hAnsi="仿宋-GB2312" w:eastAsia="仿宋-GB2312" w:cs="仿宋-GB2312"/>
                <w:color w:val="auto"/>
                <w:sz w:val="24"/>
                <w:szCs w:val="24"/>
                <w:highlight w:val="none"/>
                <w:lang w:eastAsia="zh-CN"/>
              </w:rPr>
              <w:t>全民所有自然资源资产清查</w:t>
            </w:r>
          </w:p>
        </w:tc>
        <w:tc>
          <w:tcPr>
            <w:tcW w:w="5490" w:type="dxa"/>
            <w:vAlign w:val="center"/>
          </w:tcPr>
          <w:p w14:paraId="37896551">
            <w:pPr>
              <w:pStyle w:val="8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3429DD5C">
            <w:pPr>
              <w:rPr>
                <w:rFonts w:hint="eastAsia" w:ascii="仿宋-GB2312" w:hAnsi="仿宋-GB2312" w:eastAsia="仿宋-GB2312" w:cs="仿宋-GB2312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仿宋-GB2312" w:hAnsi="仿宋-GB2312" w:eastAsia="仿宋-GB2312" w:cs="仿宋-GB2312"/>
                <w:sz w:val="24"/>
                <w:szCs w:val="24"/>
              </w:rPr>
              <w:t>以自然资源调查监测、森林草原湿地荒漠化普查、开发利用、确权登记、矿产资源储量等成果为基础，开展全民所有土地、矿产、森林、草原、湿地等</w:t>
            </w:r>
            <w:r>
              <w:rPr>
                <w:rFonts w:hint="eastAsia" w:ascii="仿宋-GB2312" w:hAnsi="仿宋-GB2312" w:eastAsia="仿宋-GB2312" w:cs="仿宋-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-GB2312" w:hAnsi="仿宋-GB2312" w:eastAsia="仿宋-GB2312" w:cs="仿宋-GB2312"/>
                <w:sz w:val="24"/>
                <w:szCs w:val="24"/>
              </w:rPr>
              <w:t>类资产清查工作，查清实物量，核算价值量，摸清底数；在地籍调查、不动产登记等成果基础上，逐步理清使用权状况，到2026年6月底，初步形成包含实物量图层、价值量图层、产权图层等共同构成的资产“ 张图”</w:t>
            </w:r>
            <w:r>
              <w:rPr>
                <w:rFonts w:hint="eastAsia" w:ascii="仿宋-GB2312" w:hAnsi="仿宋-GB2312" w:eastAsia="仿宋-GB2312" w:cs="仿宋-GB2312"/>
                <w:sz w:val="24"/>
                <w:szCs w:val="24"/>
                <w:lang w:eastAsia="zh-CN"/>
              </w:rPr>
              <w:t>。</w:t>
            </w:r>
          </w:p>
          <w:p w14:paraId="7908CCFC">
            <w:pPr>
              <w:pStyle w:val="8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 w14:paraId="2684489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058" w:type="dxa"/>
            <w:vAlign w:val="center"/>
          </w:tcPr>
          <w:p w14:paraId="7023D8A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</w:p>
        </w:tc>
        <w:tc>
          <w:tcPr>
            <w:tcW w:w="1245" w:type="dxa"/>
            <w:vAlign w:val="center"/>
          </w:tcPr>
          <w:p w14:paraId="24ED441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091" w:type="dxa"/>
            <w:vAlign w:val="center"/>
          </w:tcPr>
          <w:p w14:paraId="71EA8C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否</w:t>
            </w:r>
          </w:p>
        </w:tc>
        <w:tc>
          <w:tcPr>
            <w:tcW w:w="770" w:type="dxa"/>
            <w:vAlign w:val="center"/>
          </w:tcPr>
          <w:p w14:paraId="41F7F18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4B18A927">
      <w:pPr>
        <w:ind w:firstLine="480" w:firstLineChars="200"/>
        <w:rPr>
          <w:rFonts w:hint="eastAsia"/>
          <w:sz w:val="24"/>
          <w:szCs w:val="24"/>
        </w:rPr>
      </w:pPr>
    </w:p>
    <w:p w14:paraId="09C1EE27">
      <w:pPr>
        <w:ind w:firstLine="480" w:firstLineChars="200"/>
        <w:rPr>
          <w:rFonts w:hint="eastAsia"/>
          <w:sz w:val="32"/>
        </w:rPr>
      </w:pPr>
      <w:r>
        <w:rPr>
          <w:rFonts w:hint="eastAsia"/>
          <w:sz w:val="24"/>
          <w:szCs w:val="24"/>
        </w:rPr>
        <w:t>本次公开的采购意向是本单位政府采购工作的初步安排，具体采购项目情况以相关采购公告和采购文件为准。</w:t>
      </w:r>
    </w:p>
    <w:sectPr>
      <w:pgSz w:w="16838" w:h="11906" w:orient="landscape"/>
      <w:pgMar w:top="1208" w:right="1440" w:bottom="799" w:left="144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76411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样式 正文11 + 首行缩进:  2 字符"/>
    <w:basedOn w:val="1"/>
    <w:qFormat/>
    <w:uiPriority w:val="0"/>
    <w:pPr>
      <w:spacing w:line="500" w:lineRule="exact"/>
      <w:ind w:firstLine="560" w:firstLineChars="200"/>
    </w:pPr>
    <w:rPr>
      <w:rFonts w:ascii="宋体" w:hAnsi="宋体" w:cs="宋体"/>
      <w:color w:val="FF000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376</Words>
  <Characters>393</Characters>
  <Lines>2</Lines>
  <Paragraphs>1</Paragraphs>
  <TotalTime>0</TotalTime>
  <ScaleCrop>false</ScaleCrop>
  <LinksUpToDate>false</LinksUpToDate>
  <CharactersWithSpaces>395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2024-01-24T02:59:00Z</dcterms:created>
  <dc:creator>ThinkPad</dc:creator>
  <cp:lastModifiedBy>Call  me  Mr杨</cp:lastModifiedBy>
  <cp:lastPrinted>2024-06-25T02:47:00Z</cp:lastPrinted>
  <dcterms:modified xsi:type="dcterms:W3CDTF">2025-04-02T02:28:28Z</dcterms:modified>
  <dc:title>意向公告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F3E4792C151F4FBA947C79FE53F5FE9D_13</vt:lpwstr>
  </property>
  <property fmtid="{D5CDD505-2E9C-101B-9397-08002B2CF9AE}" pid="4" name="KSOTemplateDocerSaveRecord">
    <vt:lpwstr>eyJoZGlkIjoiYWQ1OGRmYjg3NmJmYTIyMTBkYTRlZTgyMDRkZDYyZjkiLCJ1c2VySWQiOiI0OTI5MjkxOTIifQ==</vt:lpwstr>
  </property>
</Properties>
</file>