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84899">
      <w:pPr>
        <w:pStyle w:val="2"/>
        <w:bidi w:val="0"/>
        <w:jc w:val="center"/>
        <w:rPr>
          <w:rStyle w:val="6"/>
          <w:rFonts w:ascii="Helvetica" w:hAnsi="Helvetica" w:eastAsia="Helvetica" w:cs="Helvetica"/>
          <w:b/>
          <w:shd w:val="clear" w:color="auto" w:fill="FFFFFF"/>
        </w:rPr>
      </w:pPr>
      <w:r>
        <w:rPr>
          <w:rStyle w:val="6"/>
          <w:rFonts w:hint="eastAsia" w:ascii="Helvetica" w:hAnsi="Helvetica" w:eastAsia="宋体" w:cs="Helvetica"/>
          <w:b/>
          <w:shd w:val="clear" w:color="auto" w:fill="FFFFFF"/>
          <w:lang w:val="en-US" w:eastAsia="zh-CN"/>
        </w:rPr>
        <w:t>食堂电源改造项目</w:t>
      </w:r>
      <w:r>
        <w:rPr>
          <w:rStyle w:val="6"/>
          <w:rFonts w:ascii="Helvetica" w:hAnsi="Helvetica" w:eastAsia="Helvetica" w:cs="Helvetica"/>
          <w:b/>
          <w:shd w:val="clear" w:color="auto" w:fill="FFFFFF"/>
        </w:rPr>
        <w:t>询价公告</w:t>
      </w:r>
    </w:p>
    <w:p w14:paraId="31D41F18">
      <w:pPr>
        <w:widowControl/>
        <w:ind w:firstLine="480" w:firstLineChars="200"/>
        <w:jc w:val="center"/>
        <w:rPr>
          <w:rStyle w:val="6"/>
          <w:rFonts w:hint="eastAsia" w:ascii="Helvetica" w:hAnsi="Helvetica" w:eastAsia="Helvetica" w:cs="Helvetica"/>
          <w:shd w:val="clear" w:color="auto" w:fill="FFFFFF"/>
        </w:rPr>
      </w:pPr>
    </w:p>
    <w:p w14:paraId="61E5E10C">
      <w:pPr>
        <w:widowControl/>
        <w:ind w:firstLine="480" w:firstLineChars="200"/>
        <w:jc w:val="left"/>
        <w:rPr>
          <w:rFonts w:ascii="Helvetica" w:hAnsi="Helvetica" w:eastAsia="Helvetica" w:cs="Helvetic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我院</w:t>
      </w:r>
      <w:r>
        <w:rPr>
          <w:rFonts w:ascii="Helvetica" w:hAnsi="Helvetica" w:eastAsia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现公开邀请响应人参加</w:t>
      </w:r>
      <w:r>
        <w:rPr>
          <w:rFonts w:hint="eastAsia" w:ascii="Helvetica" w:hAnsi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询价</w:t>
      </w:r>
      <w:r>
        <w:rPr>
          <w:rFonts w:ascii="Helvetica" w:hAnsi="Helvetica" w:eastAsia="Helvetica" w:cs="Helvetica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活动。</w:t>
      </w:r>
    </w:p>
    <w:p w14:paraId="4B35AD9E">
      <w:pPr>
        <w:pStyle w:val="3"/>
        <w:rPr>
          <w:b/>
          <w:bCs w:val="0"/>
        </w:rPr>
      </w:pPr>
      <w:r>
        <w:t>1、</w:t>
      </w:r>
      <w:r>
        <w:rPr>
          <w:rStyle w:val="6"/>
          <w:rFonts w:hint="eastAsia" w:ascii="Helvetica" w:hAnsi="Helvetica" w:cs="Helvetica"/>
          <w:b/>
          <w:bCs w:val="0"/>
        </w:rPr>
        <w:t>询价</w:t>
      </w:r>
      <w:r>
        <w:rPr>
          <w:rStyle w:val="6"/>
          <w:rFonts w:hint="eastAsia"/>
          <w:b/>
          <w:bCs w:val="0"/>
        </w:rPr>
        <w:t>项目简介</w:t>
      </w:r>
    </w:p>
    <w:p w14:paraId="349B817A">
      <w:pPr>
        <w:pStyle w:val="3"/>
        <w:rPr>
          <w:rFonts w:hint="default" w:eastAsia="宋体"/>
          <w:lang w:val="en-US" w:eastAsia="zh-CN"/>
        </w:rPr>
      </w:pPr>
      <w:r>
        <w:rPr>
          <w:rFonts w:eastAsia="Helvetica"/>
        </w:rPr>
        <w:t>1.1 </w:t>
      </w:r>
      <w:r>
        <w:rPr>
          <w:rFonts w:hint="eastAsia"/>
        </w:rPr>
        <w:t>询价项目名称：</w:t>
      </w:r>
      <w:r>
        <w:rPr>
          <w:rFonts w:hint="eastAsia" w:eastAsia="宋体"/>
          <w:lang w:val="en-US" w:eastAsia="zh-CN"/>
        </w:rPr>
        <w:t>食堂电源改造</w:t>
      </w:r>
    </w:p>
    <w:p w14:paraId="4639621E">
      <w:pPr>
        <w:pStyle w:val="3"/>
      </w:pPr>
      <w:r>
        <w:t>1.</w:t>
      </w:r>
      <w:r>
        <w:rPr>
          <w:rFonts w:hint="eastAsia"/>
          <w:lang w:val="en-US" w:eastAsia="zh-CN"/>
        </w:rPr>
        <w:t>2</w:t>
      </w:r>
      <w:r>
        <w:t> </w:t>
      </w:r>
      <w:r>
        <w:rPr>
          <w:rFonts w:hint="eastAsia"/>
        </w:rPr>
        <w:t>询价方</w:t>
      </w:r>
      <w:r>
        <w:t>：延边中医医院延吉市中医医院</w:t>
      </w:r>
    </w:p>
    <w:p w14:paraId="2C08C859">
      <w:pPr>
        <w:pStyle w:val="3"/>
      </w:pPr>
      <w:r>
        <w:t>1.</w:t>
      </w:r>
      <w:r>
        <w:rPr>
          <w:rFonts w:hint="eastAsia"/>
          <w:lang w:val="en-US" w:eastAsia="zh-CN"/>
        </w:rPr>
        <w:t>3</w:t>
      </w:r>
      <w:r>
        <w:t> </w:t>
      </w:r>
      <w:r>
        <w:rPr>
          <w:rFonts w:hint="eastAsia"/>
        </w:rPr>
        <w:t>询价</w:t>
      </w:r>
      <w:r>
        <w:t>项目</w:t>
      </w:r>
      <w:r>
        <w:rPr>
          <w:rFonts w:hint="eastAsia"/>
        </w:rPr>
        <w:t>预算</w:t>
      </w:r>
      <w:r>
        <w:t>落实情况：已落实</w:t>
      </w:r>
    </w:p>
    <w:p w14:paraId="1B9761AA">
      <w:pPr>
        <w:pStyle w:val="3"/>
      </w:pPr>
      <w:r>
        <w:t>1.</w:t>
      </w:r>
      <w:r>
        <w:rPr>
          <w:rFonts w:hint="eastAsia"/>
          <w:lang w:val="en-US" w:eastAsia="zh-CN"/>
        </w:rPr>
        <w:t>4</w:t>
      </w:r>
      <w:r>
        <w:t> </w:t>
      </w:r>
      <w:r>
        <w:rPr>
          <w:rFonts w:hint="eastAsia"/>
        </w:rPr>
        <w:t>询价</w:t>
      </w:r>
      <w:r>
        <w:t>项目内容：</w:t>
      </w:r>
    </w:p>
    <w:p w14:paraId="02F0331F"/>
    <w:tbl>
      <w:tblPr>
        <w:tblStyle w:val="8"/>
        <w:tblpPr w:leftFromText="180" w:rightFromText="180" w:vertAnchor="text" w:horzAnchor="page" w:tblpX="1768" w:tblpY="133"/>
        <w:tblOverlap w:val="never"/>
        <w:tblW w:w="765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4370"/>
        <w:gridCol w:w="935"/>
        <w:gridCol w:w="831"/>
      </w:tblGrid>
      <w:tr w14:paraId="25C63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3" w:type="dxa"/>
            <w:vAlign w:val="top"/>
          </w:tcPr>
          <w:p w14:paraId="591B5916">
            <w:pPr>
              <w:pStyle w:val="7"/>
              <w:spacing w:before="178" w:line="22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产品名称</w:t>
            </w:r>
          </w:p>
        </w:tc>
        <w:tc>
          <w:tcPr>
            <w:tcW w:w="4370" w:type="dxa"/>
            <w:vAlign w:val="top"/>
          </w:tcPr>
          <w:p w14:paraId="2CEC5A01">
            <w:pPr>
              <w:pStyle w:val="7"/>
              <w:spacing w:before="179" w:line="219" w:lineRule="auto"/>
              <w:ind w:left="575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pacing w:val="-5"/>
                <w:lang w:val="en-US" w:eastAsia="zh-CN"/>
              </w:rPr>
              <w:t>规格型号</w:t>
            </w:r>
          </w:p>
        </w:tc>
        <w:tc>
          <w:tcPr>
            <w:tcW w:w="935" w:type="dxa"/>
            <w:vAlign w:val="top"/>
          </w:tcPr>
          <w:p w14:paraId="715E76DD">
            <w:pPr>
              <w:pStyle w:val="7"/>
              <w:spacing w:before="179" w:line="219" w:lineRule="auto"/>
              <w:ind w:left="150"/>
              <w:jc w:val="center"/>
            </w:pPr>
            <w:r>
              <w:rPr>
                <w:spacing w:val="-5"/>
              </w:rPr>
              <w:t>数量</w:t>
            </w:r>
          </w:p>
        </w:tc>
        <w:tc>
          <w:tcPr>
            <w:tcW w:w="831" w:type="dxa"/>
            <w:vAlign w:val="top"/>
          </w:tcPr>
          <w:p w14:paraId="39E854AB">
            <w:pPr>
              <w:pStyle w:val="7"/>
              <w:spacing w:before="178" w:line="220" w:lineRule="auto"/>
              <w:ind w:left="149"/>
              <w:jc w:val="both"/>
            </w:pPr>
            <w:r>
              <w:rPr>
                <w:spacing w:val="-5"/>
              </w:rPr>
              <w:t>单位</w:t>
            </w:r>
          </w:p>
        </w:tc>
      </w:tr>
      <w:tr w14:paraId="4F4CD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23" w:type="dxa"/>
            <w:vAlign w:val="top"/>
          </w:tcPr>
          <w:p w14:paraId="5DCEB604">
            <w:pPr>
              <w:pStyle w:val="7"/>
              <w:spacing w:before="170" w:line="220" w:lineRule="auto"/>
              <w:jc w:val="center"/>
            </w:pPr>
            <w:r>
              <w:rPr>
                <w:spacing w:val="-3"/>
              </w:rPr>
              <w:t>配电柜</w:t>
            </w:r>
          </w:p>
        </w:tc>
        <w:tc>
          <w:tcPr>
            <w:tcW w:w="4370" w:type="dxa"/>
            <w:vAlign w:val="top"/>
          </w:tcPr>
          <w:p w14:paraId="72F79D2D">
            <w:pPr>
              <w:pStyle w:val="7"/>
              <w:spacing w:before="170"/>
              <w:jc w:val="center"/>
            </w:pPr>
            <w:r>
              <w:rPr>
                <w:spacing w:val="-2"/>
              </w:rPr>
              <w:t>1500×700×400</w:t>
            </w:r>
          </w:p>
        </w:tc>
        <w:tc>
          <w:tcPr>
            <w:tcW w:w="935" w:type="dxa"/>
            <w:vAlign w:val="top"/>
          </w:tcPr>
          <w:p w14:paraId="0E178AC4">
            <w:pPr>
              <w:pStyle w:val="7"/>
              <w:spacing w:before="204" w:line="184" w:lineRule="auto"/>
              <w:ind w:left="330"/>
              <w:jc w:val="left"/>
            </w:pPr>
            <w:r>
              <w:t>1</w:t>
            </w:r>
          </w:p>
        </w:tc>
        <w:tc>
          <w:tcPr>
            <w:tcW w:w="831" w:type="dxa"/>
            <w:vAlign w:val="top"/>
          </w:tcPr>
          <w:p w14:paraId="4BDE0D23">
            <w:pPr>
              <w:pStyle w:val="7"/>
              <w:spacing w:before="171" w:line="221" w:lineRule="auto"/>
              <w:ind w:left="275"/>
              <w:jc w:val="both"/>
            </w:pPr>
            <w:r>
              <w:t>台</w:t>
            </w:r>
          </w:p>
        </w:tc>
      </w:tr>
      <w:tr w14:paraId="0FD6F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23" w:type="dxa"/>
            <w:vAlign w:val="top"/>
          </w:tcPr>
          <w:p w14:paraId="67A23E4A">
            <w:pPr>
              <w:pStyle w:val="7"/>
              <w:spacing w:before="173" w:line="219" w:lineRule="auto"/>
              <w:jc w:val="center"/>
            </w:pPr>
            <w:r>
              <w:rPr>
                <w:spacing w:val="-8"/>
              </w:rPr>
              <w:t>电力电缆</w:t>
            </w:r>
          </w:p>
        </w:tc>
        <w:tc>
          <w:tcPr>
            <w:tcW w:w="4370" w:type="dxa"/>
            <w:vAlign w:val="top"/>
          </w:tcPr>
          <w:p w14:paraId="39A48B57">
            <w:pPr>
              <w:pStyle w:val="7"/>
              <w:spacing w:before="172" w:line="218" w:lineRule="auto"/>
              <w:ind w:left="238"/>
              <w:jc w:val="center"/>
            </w:pPr>
            <w:r>
              <w:rPr>
                <w:spacing w:val="-1"/>
              </w:rPr>
              <w:t>YJV4×95+1</w:t>
            </w:r>
          </w:p>
        </w:tc>
        <w:tc>
          <w:tcPr>
            <w:tcW w:w="935" w:type="dxa"/>
            <w:vAlign w:val="top"/>
          </w:tcPr>
          <w:p w14:paraId="6E540D22">
            <w:pPr>
              <w:pStyle w:val="7"/>
              <w:spacing w:before="207" w:line="183" w:lineRule="auto"/>
              <w:ind w:left="260"/>
              <w:jc w:val="left"/>
            </w:pPr>
            <w:r>
              <w:rPr>
                <w:spacing w:val="-5"/>
              </w:rPr>
              <w:t>80</w:t>
            </w:r>
          </w:p>
        </w:tc>
        <w:tc>
          <w:tcPr>
            <w:tcW w:w="831" w:type="dxa"/>
            <w:vAlign w:val="top"/>
          </w:tcPr>
          <w:p w14:paraId="7327C534">
            <w:pPr>
              <w:pStyle w:val="7"/>
              <w:spacing w:before="173" w:line="219" w:lineRule="auto"/>
              <w:ind w:left="258"/>
              <w:jc w:val="both"/>
            </w:pPr>
            <w:r>
              <w:t>米</w:t>
            </w:r>
          </w:p>
        </w:tc>
      </w:tr>
      <w:tr w14:paraId="57E04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23" w:type="dxa"/>
            <w:vAlign w:val="top"/>
          </w:tcPr>
          <w:p w14:paraId="400A6A95">
            <w:pPr>
              <w:pStyle w:val="7"/>
              <w:spacing w:before="175" w:line="219" w:lineRule="auto"/>
              <w:jc w:val="center"/>
            </w:pPr>
            <w:r>
              <w:rPr>
                <w:spacing w:val="-3"/>
              </w:rPr>
              <w:t>铜鼻子</w:t>
            </w:r>
          </w:p>
        </w:tc>
        <w:tc>
          <w:tcPr>
            <w:tcW w:w="4370" w:type="dxa"/>
            <w:vAlign w:val="top"/>
          </w:tcPr>
          <w:p w14:paraId="14089E0D">
            <w:pPr>
              <w:pStyle w:val="7"/>
              <w:spacing w:before="174" w:line="221" w:lineRule="auto"/>
              <w:ind w:left="464"/>
              <w:jc w:val="center"/>
            </w:pPr>
            <w:r>
              <w:rPr>
                <w:spacing w:val="-2"/>
              </w:rPr>
              <w:t>95平方</w:t>
            </w:r>
          </w:p>
        </w:tc>
        <w:tc>
          <w:tcPr>
            <w:tcW w:w="935" w:type="dxa"/>
            <w:vAlign w:val="top"/>
          </w:tcPr>
          <w:p w14:paraId="5FB40505">
            <w:pPr>
              <w:pStyle w:val="7"/>
              <w:spacing w:before="209" w:line="183" w:lineRule="auto"/>
              <w:ind w:left="315"/>
              <w:jc w:val="left"/>
            </w:pPr>
            <w:r>
              <w:t>8</w:t>
            </w:r>
          </w:p>
        </w:tc>
        <w:tc>
          <w:tcPr>
            <w:tcW w:w="831" w:type="dxa"/>
            <w:vAlign w:val="top"/>
          </w:tcPr>
          <w:p w14:paraId="0ECBEC10">
            <w:pPr>
              <w:pStyle w:val="7"/>
              <w:spacing w:before="175" w:line="219" w:lineRule="auto"/>
              <w:ind w:left="258"/>
              <w:jc w:val="both"/>
            </w:pPr>
            <w:r>
              <w:t>个</w:t>
            </w:r>
          </w:p>
        </w:tc>
      </w:tr>
      <w:tr w14:paraId="78373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23" w:type="dxa"/>
            <w:vAlign w:val="top"/>
          </w:tcPr>
          <w:p w14:paraId="66855A6F">
            <w:pPr>
              <w:pStyle w:val="7"/>
              <w:spacing w:before="178" w:line="219" w:lineRule="auto"/>
              <w:jc w:val="center"/>
            </w:pPr>
            <w:r>
              <w:rPr>
                <w:spacing w:val="-3"/>
              </w:rPr>
              <w:t>铜鼻子</w:t>
            </w:r>
          </w:p>
        </w:tc>
        <w:tc>
          <w:tcPr>
            <w:tcW w:w="4370" w:type="dxa"/>
            <w:vAlign w:val="top"/>
          </w:tcPr>
          <w:p w14:paraId="2EA316DC">
            <w:pPr>
              <w:pStyle w:val="7"/>
              <w:spacing w:before="177" w:line="221" w:lineRule="auto"/>
              <w:ind w:left="467"/>
              <w:jc w:val="center"/>
            </w:pPr>
            <w:r>
              <w:rPr>
                <w:spacing w:val="-3"/>
              </w:rPr>
              <w:t>50平方</w:t>
            </w:r>
          </w:p>
        </w:tc>
        <w:tc>
          <w:tcPr>
            <w:tcW w:w="935" w:type="dxa"/>
            <w:vAlign w:val="top"/>
          </w:tcPr>
          <w:p w14:paraId="12270F1E">
            <w:pPr>
              <w:pStyle w:val="7"/>
              <w:spacing w:before="212" w:line="183" w:lineRule="auto"/>
              <w:ind w:left="316"/>
              <w:jc w:val="left"/>
            </w:pPr>
            <w:r>
              <w:t>2</w:t>
            </w:r>
          </w:p>
        </w:tc>
        <w:tc>
          <w:tcPr>
            <w:tcW w:w="831" w:type="dxa"/>
            <w:vAlign w:val="top"/>
          </w:tcPr>
          <w:p w14:paraId="7C2D3EB4">
            <w:pPr>
              <w:pStyle w:val="7"/>
              <w:spacing w:before="178" w:line="219" w:lineRule="auto"/>
              <w:ind w:left="258"/>
              <w:jc w:val="both"/>
            </w:pPr>
            <w:r>
              <w:t>个</w:t>
            </w:r>
          </w:p>
        </w:tc>
      </w:tr>
      <w:tr w14:paraId="73A00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23" w:type="dxa"/>
            <w:vAlign w:val="top"/>
          </w:tcPr>
          <w:p w14:paraId="06DB4B39">
            <w:pPr>
              <w:pStyle w:val="7"/>
              <w:spacing w:before="179" w:line="219" w:lineRule="auto"/>
              <w:jc w:val="center"/>
            </w:pPr>
            <w:r>
              <w:rPr>
                <w:spacing w:val="-11"/>
              </w:rPr>
              <w:t>电缆头</w:t>
            </w:r>
          </w:p>
        </w:tc>
        <w:tc>
          <w:tcPr>
            <w:tcW w:w="4370" w:type="dxa"/>
            <w:vAlign w:val="top"/>
          </w:tcPr>
          <w:p w14:paraId="5D0B1BAA">
            <w:pPr>
              <w:pStyle w:val="7"/>
              <w:spacing w:before="178"/>
              <w:ind w:left="467"/>
              <w:jc w:val="center"/>
            </w:pPr>
            <w:r>
              <w:rPr>
                <w:spacing w:val="-3"/>
              </w:rPr>
              <w:t>5×120</w:t>
            </w:r>
          </w:p>
        </w:tc>
        <w:tc>
          <w:tcPr>
            <w:tcW w:w="935" w:type="dxa"/>
            <w:vAlign w:val="top"/>
          </w:tcPr>
          <w:p w14:paraId="64256B60">
            <w:pPr>
              <w:pStyle w:val="7"/>
              <w:spacing w:before="213" w:line="183" w:lineRule="auto"/>
              <w:ind w:left="316"/>
              <w:jc w:val="left"/>
            </w:pPr>
            <w:r>
              <w:t>2</w:t>
            </w:r>
          </w:p>
        </w:tc>
        <w:tc>
          <w:tcPr>
            <w:tcW w:w="831" w:type="dxa"/>
            <w:vAlign w:val="top"/>
          </w:tcPr>
          <w:p w14:paraId="5B3602DB">
            <w:pPr>
              <w:pStyle w:val="7"/>
              <w:spacing w:before="178" w:line="220" w:lineRule="auto"/>
              <w:ind w:left="259"/>
              <w:jc w:val="both"/>
            </w:pPr>
            <w:r>
              <w:t>套</w:t>
            </w:r>
          </w:p>
        </w:tc>
      </w:tr>
      <w:tr w14:paraId="15702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23" w:type="dxa"/>
            <w:vAlign w:val="top"/>
          </w:tcPr>
          <w:p w14:paraId="1E50F3A2">
            <w:pPr>
              <w:pStyle w:val="7"/>
              <w:spacing w:before="179" w:line="219" w:lineRule="auto"/>
              <w:jc w:val="center"/>
              <w:rPr>
                <w:rFonts w:hint="eastAsia" w:eastAsia="宋体"/>
                <w:spacing w:val="-11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施工</w:t>
            </w:r>
          </w:p>
        </w:tc>
        <w:tc>
          <w:tcPr>
            <w:tcW w:w="4370" w:type="dxa"/>
            <w:vAlign w:val="top"/>
          </w:tcPr>
          <w:p w14:paraId="37D1E290">
            <w:pPr>
              <w:pStyle w:val="7"/>
              <w:spacing w:before="178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设备安装调试，施工布线，路面开槽恢等含插排，跳线，胶带等</w:t>
            </w:r>
          </w:p>
        </w:tc>
        <w:tc>
          <w:tcPr>
            <w:tcW w:w="935" w:type="dxa"/>
            <w:vAlign w:val="top"/>
          </w:tcPr>
          <w:p w14:paraId="2A79873E">
            <w:pPr>
              <w:pStyle w:val="7"/>
              <w:spacing w:before="213" w:line="183" w:lineRule="auto"/>
              <w:ind w:left="316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1" w:type="dxa"/>
            <w:vAlign w:val="top"/>
          </w:tcPr>
          <w:p w14:paraId="714FE5F4">
            <w:pPr>
              <w:pStyle w:val="7"/>
              <w:spacing w:before="178" w:line="220" w:lineRule="auto"/>
              <w:ind w:left="259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</w:tr>
      <w:tr w14:paraId="486C9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9" w:type="dxa"/>
            <w:gridSpan w:val="4"/>
            <w:vAlign w:val="top"/>
          </w:tcPr>
          <w:p w14:paraId="397814B5">
            <w:pPr>
              <w:pStyle w:val="3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Style w:val="6"/>
                <w:rFonts w:hint="eastAsia" w:eastAsia="宋体"/>
                <w:b w:val="0"/>
                <w:bCs w:val="0"/>
                <w:lang w:val="en-US" w:eastAsia="zh-CN"/>
              </w:rPr>
              <w:t>备注：以上产品须达国标</w:t>
            </w:r>
          </w:p>
        </w:tc>
      </w:tr>
    </w:tbl>
    <w:p w14:paraId="21C8311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0DF51C2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5484EC7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55EE89E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25CEC2B8">
      <w:pPr>
        <w:pStyle w:val="3"/>
        <w:rPr>
          <w:rStyle w:val="6"/>
          <w:rFonts w:hint="eastAsia"/>
          <w:b/>
          <w:bCs/>
        </w:rPr>
      </w:pPr>
    </w:p>
    <w:p w14:paraId="1F782BC6">
      <w:pPr>
        <w:pStyle w:val="3"/>
        <w:rPr>
          <w:rStyle w:val="6"/>
          <w:rFonts w:hint="eastAsia"/>
          <w:b/>
          <w:bCs/>
        </w:rPr>
      </w:pPr>
    </w:p>
    <w:p w14:paraId="4808AD49">
      <w:pPr>
        <w:pStyle w:val="3"/>
        <w:rPr>
          <w:rStyle w:val="6"/>
          <w:rFonts w:hint="eastAsia"/>
          <w:b/>
          <w:bCs/>
        </w:rPr>
      </w:pPr>
    </w:p>
    <w:p w14:paraId="5937A671">
      <w:pPr>
        <w:pStyle w:val="3"/>
        <w:rPr>
          <w:rStyle w:val="6"/>
          <w:rFonts w:hint="eastAsia"/>
          <w:b/>
          <w:bCs/>
        </w:rPr>
      </w:pPr>
    </w:p>
    <w:p w14:paraId="21725124">
      <w:pPr>
        <w:pStyle w:val="3"/>
        <w:rPr>
          <w:rStyle w:val="6"/>
          <w:rFonts w:hint="eastAsia"/>
          <w:b/>
          <w:bCs/>
        </w:rPr>
      </w:pPr>
    </w:p>
    <w:p w14:paraId="2D368493">
      <w:pPr>
        <w:pStyle w:val="3"/>
        <w:rPr>
          <w:rStyle w:val="6"/>
          <w:rFonts w:hint="eastAsia"/>
          <w:b/>
          <w:bCs/>
        </w:rPr>
      </w:pPr>
    </w:p>
    <w:p w14:paraId="0631B328">
      <w:pPr>
        <w:pStyle w:val="3"/>
        <w:ind w:left="0" w:leftChars="0" w:firstLine="0" w:firstLineChars="0"/>
        <w:rPr>
          <w:rStyle w:val="6"/>
          <w:rFonts w:hint="eastAsia" w:eastAsia="宋体"/>
          <w:b w:val="0"/>
          <w:bCs w:val="0"/>
          <w:lang w:val="en-US" w:eastAsia="zh-CN"/>
        </w:rPr>
      </w:pPr>
    </w:p>
    <w:p w14:paraId="4EF1463B">
      <w:pPr>
        <w:pStyle w:val="3"/>
        <w:ind w:left="0" w:leftChars="0" w:firstLine="0" w:firstLineChars="0"/>
        <w:rPr>
          <w:rStyle w:val="6"/>
          <w:rFonts w:hint="eastAsia" w:eastAsia="宋体"/>
          <w:b w:val="0"/>
          <w:bCs w:val="0"/>
          <w:lang w:val="en-US" w:eastAsia="zh-CN"/>
        </w:rPr>
      </w:pPr>
    </w:p>
    <w:p w14:paraId="6C1B6AD2">
      <w:pPr>
        <w:pStyle w:val="3"/>
        <w:rPr>
          <w:rStyle w:val="6"/>
          <w:rFonts w:hint="eastAsia"/>
          <w:b/>
          <w:bCs/>
        </w:rPr>
      </w:pPr>
    </w:p>
    <w:p w14:paraId="6E96EA4E">
      <w:pPr>
        <w:pStyle w:val="3"/>
        <w:rPr>
          <w:rStyle w:val="6"/>
          <w:rFonts w:hint="eastAsia"/>
          <w:b/>
          <w:bCs/>
        </w:rPr>
      </w:pPr>
      <w:r>
        <w:rPr>
          <w:rStyle w:val="6"/>
          <w:rFonts w:hint="eastAsia"/>
          <w:b/>
          <w:bCs/>
        </w:rPr>
        <w:t>1.</w:t>
      </w:r>
      <w:r>
        <w:rPr>
          <w:rStyle w:val="6"/>
          <w:rFonts w:hint="eastAsia"/>
          <w:b/>
          <w:bCs/>
          <w:lang w:val="en-US" w:eastAsia="zh-CN"/>
        </w:rPr>
        <w:t>5</w:t>
      </w:r>
      <w:r>
        <w:rPr>
          <w:rStyle w:val="6"/>
          <w:rFonts w:hint="eastAsia"/>
          <w:b/>
          <w:bCs/>
        </w:rPr>
        <w:t xml:space="preserve">  项目报价</w:t>
      </w:r>
    </w:p>
    <w:p w14:paraId="1FA88AD5">
      <w:pPr>
        <w:pStyle w:val="3"/>
        <w:numPr>
          <w:ilvl w:val="0"/>
          <w:numId w:val="0"/>
        </w:numPr>
        <w:ind w:firstLine="480" w:firstLineChars="200"/>
        <w:rPr>
          <w:rStyle w:val="6"/>
          <w:b w:val="0"/>
          <w:bCs w:val="0"/>
        </w:rPr>
      </w:pPr>
      <w:r>
        <w:rPr>
          <w:rStyle w:val="6"/>
          <w:rFonts w:hint="eastAsia"/>
          <w:b w:val="0"/>
          <w:bCs w:val="0"/>
        </w:rPr>
        <w:t>本项目报价不能超过预算金额</w:t>
      </w:r>
      <w:r>
        <w:rPr>
          <w:rStyle w:val="6"/>
          <w:rFonts w:hint="eastAsia"/>
          <w:b w:val="0"/>
          <w:bCs w:val="0"/>
          <w:lang w:val="en-US" w:eastAsia="zh-CN"/>
        </w:rPr>
        <w:t>肆万叁仟元整</w:t>
      </w:r>
    </w:p>
    <w:p w14:paraId="353264EF">
      <w:pPr>
        <w:pStyle w:val="3"/>
        <w:rPr>
          <w:rFonts w:ascii="Helvetica" w:hAnsi="Helvetica" w:cs="Helvetica"/>
        </w:rPr>
      </w:pPr>
      <w:r>
        <w:rPr>
          <w:rFonts w:hint="eastAsia"/>
        </w:rPr>
        <w:t>有意参加本项目的响应人，请于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日至202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日</w:t>
      </w:r>
      <w:r>
        <w:rPr>
          <w:rFonts w:hint="eastAsia"/>
        </w:rPr>
        <w:t>截止，接收时间：</w:t>
      </w:r>
      <w:r>
        <w:rPr>
          <w:rFonts w:hint="eastAsia"/>
          <w:lang w:val="en-US" w:eastAsia="zh-CN"/>
        </w:rPr>
        <w:t>工作日</w:t>
      </w:r>
      <w:r>
        <w:rPr>
          <w:rFonts w:hint="eastAsia"/>
        </w:rPr>
        <w:t>上午8：30至11：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0，下午13：30至16：00，</w:t>
      </w:r>
      <w:r>
        <w:rPr>
          <w:rStyle w:val="6"/>
          <w:rFonts w:hint="eastAsia"/>
          <w:b w:val="0"/>
        </w:rPr>
        <w:t>文件</w:t>
      </w:r>
      <w:r>
        <w:rPr>
          <w:rFonts w:hint="eastAsia"/>
          <w:b w:val="0"/>
          <w:bCs w:val="0"/>
        </w:rPr>
        <w:t>以</w:t>
      </w:r>
      <w:r>
        <w:rPr>
          <w:rStyle w:val="6"/>
          <w:rFonts w:hint="eastAsia"/>
          <w:b w:val="0"/>
        </w:rPr>
        <w:t>密封档案盒</w:t>
      </w:r>
      <w:r>
        <w:rPr>
          <w:rFonts w:hint="eastAsia"/>
        </w:rPr>
        <w:t>邮寄。</w:t>
      </w:r>
    </w:p>
    <w:p w14:paraId="34B8E691">
      <w:pPr>
        <w:pStyle w:val="3"/>
        <w:rPr>
          <w:rFonts w:ascii="Helvetica" w:hAnsi="Helvetica" w:cs="Helvetica"/>
        </w:rPr>
      </w:pPr>
      <w:r>
        <w:rPr>
          <w:rFonts w:hint="eastAsia"/>
        </w:rPr>
        <w:t>邮寄地址：吉林省延吉市梨花路2177号延边中医医院延吉市中医医院-</w:t>
      </w:r>
      <w:r>
        <w:rPr>
          <w:rFonts w:hint="eastAsia"/>
          <w:lang w:val="en-US" w:eastAsia="zh-CN"/>
        </w:rPr>
        <w:t>后勤采购供应办公室</w:t>
      </w:r>
      <w:r>
        <w:rPr>
          <w:rFonts w:hint="eastAsia"/>
        </w:rPr>
        <w:t>（档案袋外皮写上*</w:t>
      </w:r>
      <w:r>
        <w:rPr>
          <w:rFonts w:hint="eastAsia"/>
          <w:lang w:val="en-US" w:eastAsia="zh-CN"/>
        </w:rPr>
        <w:t>食堂电源改造项目</w:t>
      </w:r>
      <w:r>
        <w:rPr>
          <w:rFonts w:hint="eastAsia"/>
        </w:rPr>
        <w:t>*）</w:t>
      </w:r>
    </w:p>
    <w:p w14:paraId="23F5778C">
      <w:pPr>
        <w:pStyle w:val="3"/>
      </w:pPr>
      <w:r>
        <w:rPr>
          <w:rFonts w:hint="eastAsia"/>
        </w:rPr>
        <w:t>咨询电话：0433-833</w:t>
      </w:r>
      <w:r>
        <w:rPr>
          <w:rFonts w:hint="eastAsia"/>
          <w:lang w:val="en-US" w:eastAsia="zh-CN"/>
        </w:rPr>
        <w:t>6007</w:t>
      </w:r>
      <w:r>
        <w:rPr>
          <w:rFonts w:hint="eastAsia"/>
        </w:rPr>
        <w:tab/>
      </w:r>
    </w:p>
    <w:p w14:paraId="1185AA10">
      <w:pPr>
        <w:pStyle w:val="3"/>
        <w:rPr>
          <w:rFonts w:ascii="Helvetica" w:hAnsi="Helvetica" w:eastAsia="Helvetica" w:cs="Helvetica"/>
        </w:rPr>
      </w:pPr>
      <w:r>
        <w:rPr>
          <w:rFonts w:hint="eastAsia" w:eastAsia="宋体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、报名资料包括：</w:t>
      </w:r>
    </w:p>
    <w:p w14:paraId="7845B923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响应人企业营业执照复印件、经营许可证复印件。</w:t>
      </w:r>
    </w:p>
    <w:p w14:paraId="308B9B76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供应商资格声明文件</w:t>
      </w:r>
    </w:p>
    <w:p w14:paraId="6BCFC32A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法人身份证明或法定代表人授权委托书、法定代表人或委托代理人身份证</w:t>
      </w:r>
    </w:p>
    <w:p w14:paraId="61CAB103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信誉承诺书</w:t>
      </w:r>
    </w:p>
    <w:p w14:paraId="14B00845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产品说明书以及产品彩页</w:t>
      </w:r>
    </w:p>
    <w:p w14:paraId="74B956B7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厂家提供的质量承诺书</w:t>
      </w:r>
    </w:p>
    <w:p w14:paraId="2D123382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设备生产制造商</w:t>
      </w:r>
      <w:r>
        <w:rPr>
          <w:rFonts w:hint="eastAsia" w:ascii="宋体" w:hAnsi="宋体" w:eastAsia="宋体" w:cs="宋体"/>
          <w:b w:val="0"/>
          <w:bCs w:val="0"/>
        </w:rPr>
        <w:t>售后服务承诺书</w:t>
      </w:r>
    </w:p>
    <w:p w14:paraId="4EACC94E">
      <w:pPr>
        <w:pStyle w:val="3"/>
        <w:numPr>
          <w:ilvl w:val="0"/>
          <w:numId w:val="1"/>
        </w:numPr>
        <w:ind w:left="1265" w:leftChars="0" w:hanging="425" w:firstLine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报价单（详见附件一）</w:t>
      </w:r>
    </w:p>
    <w:p w14:paraId="1F706519">
      <w:pPr>
        <w:pStyle w:val="3"/>
      </w:pPr>
      <w:r>
        <w:rPr>
          <w:rStyle w:val="6"/>
          <w:rFonts w:hint="eastAsia"/>
          <w:b w:val="0"/>
        </w:rPr>
        <w:t>以上材料按顺序复印</w:t>
      </w:r>
      <w:r>
        <w:rPr>
          <w:rFonts w:hint="eastAsia"/>
        </w:rPr>
        <w:t>装册</w:t>
      </w:r>
      <w:r>
        <w:rPr>
          <w:rStyle w:val="6"/>
          <w:rFonts w:hint="eastAsia"/>
          <w:b w:val="0"/>
        </w:rPr>
        <w:t>并每页加盖公章。共准备3份（首页按顺序做成目录并标记页码）</w:t>
      </w:r>
      <w:r>
        <w:rPr>
          <w:rFonts w:hint="eastAsia"/>
        </w:rPr>
        <w:t> </w:t>
      </w:r>
    </w:p>
    <w:p w14:paraId="0FA4E8F7">
      <w:pPr>
        <w:pStyle w:val="3"/>
      </w:pPr>
      <w:r>
        <w:rPr>
          <w:rFonts w:hint="eastAsia"/>
        </w:rPr>
        <w:t>缺少相关资料按无效响应人处理。</w:t>
      </w:r>
    </w:p>
    <w:p w14:paraId="548F404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604C042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786D9BF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6A02956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63BFAD3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23C3909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1B712D7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359F2BD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79A5247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58C49AB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p w14:paraId="2A5FA32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A835C"/>
    <w:multiLevelType w:val="singleLevel"/>
    <w:tmpl w:val="3A1A835C"/>
    <w:lvl w:ilvl="0" w:tentative="0">
      <w:start w:val="1"/>
      <w:numFmt w:val="decimal"/>
      <w:lvlText w:val="(%1)"/>
      <w:lvlJc w:val="left"/>
      <w:pPr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3094"/>
    <w:rsid w:val="14B04CF4"/>
    <w:rsid w:val="4C583094"/>
    <w:rsid w:val="592A7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hd w:val="clear" w:color="auto" w:fill="FFFFFF"/>
      <w:wordWrap w:val="0"/>
      <w:spacing w:line="450" w:lineRule="atLeast"/>
      <w:ind w:firstLine="560"/>
      <w:jc w:val="left"/>
    </w:pPr>
    <w:rPr>
      <w:rFonts w:ascii="宋体" w:hAnsi="宋体" w:cs="宋体"/>
      <w:b/>
      <w:bCs/>
      <w:kern w:val="0"/>
      <w:sz w:val="24"/>
      <w:shd w:val="clear" w:color="auto" w:fill="FFFFFF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582</Characters>
  <Lines>0</Lines>
  <Paragraphs>0</Paragraphs>
  <TotalTime>9</TotalTime>
  <ScaleCrop>false</ScaleCrop>
  <LinksUpToDate>false</LinksUpToDate>
  <CharactersWithSpaces>591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2025-02-08T02:41:00Z</dcterms:created>
  <dc:creator>WPS_1718103069</dc:creator>
  <cp:lastModifiedBy>WPS_1718103069</cp:lastModifiedBy>
  <dcterms:modified xsi:type="dcterms:W3CDTF">2025-02-10T00:29:09Z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D96A656277634BFBBDE5999CABA79CCC_11</vt:lpwstr>
  </property>
  <property fmtid="{D5CDD505-2E9C-101B-9397-08002B2CF9AE}" pid="4" name="KSOTemplateDocerSaveRecord">
    <vt:lpwstr>eyJoZGlkIjoiMzM4ZTliOGEyNGIyMTAyZjM5ZTRhMzg1N2E3OTEzNWMiLCJ1c2VySWQiOiIxNjA2OTY5NzU5In0=</vt:lpwstr>
  </property>
</Properties>
</file>