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F528D7">
      <w:pPr>
        <w:widowControl/>
        <w:ind w:firstLine="2409" w:firstLineChars="1000"/>
        <w:jc w:val="left"/>
        <w:rPr>
          <w:rStyle w:val="7"/>
          <w:rFonts w:ascii="Helvetica" w:hAnsi="Helvetica" w:eastAsia="Helvetica" w:cs="Helvetica"/>
          <w:shd w:val="clear" w:color="auto" w:fill="FFFFFF"/>
        </w:rPr>
      </w:pPr>
      <w:r>
        <w:rPr>
          <w:rStyle w:val="7"/>
          <w:rFonts w:hint="eastAsia" w:ascii="Helvetica" w:hAnsi="Helvetica" w:cs="Helvetica" w:eastAsiaTheme="minorEastAsia"/>
          <w:shd w:val="clear" w:color="auto" w:fill="FFFFFF"/>
        </w:rPr>
        <w:t xml:space="preserve">    </w:t>
      </w:r>
      <w:r>
        <w:rPr>
          <w:rStyle w:val="7"/>
          <w:rFonts w:hint="eastAsia" w:ascii="Helvetica" w:hAnsi="Helvetica" w:cs="Helvetica" w:eastAsiaTheme="minorEastAsia"/>
          <w:shd w:val="clear" w:color="auto" w:fill="FFFFFF"/>
          <w:lang w:val="en-US" w:eastAsia="zh-CN"/>
        </w:rPr>
        <w:t>检验科</w:t>
      </w:r>
      <w:r>
        <w:rPr>
          <w:rStyle w:val="7"/>
          <w:rFonts w:hint="eastAsia" w:ascii="Helvetica" w:hAnsi="Helvetica" w:eastAsia="Helvetica" w:cs="Helvetica"/>
          <w:shd w:val="clear" w:color="auto" w:fill="FFFFFF"/>
        </w:rPr>
        <w:t>试剂</w:t>
      </w:r>
      <w:r>
        <w:rPr>
          <w:rStyle w:val="7"/>
          <w:rFonts w:ascii="Helvetica" w:hAnsi="Helvetica" w:eastAsia="Helvetica" w:cs="Helvetica"/>
          <w:shd w:val="clear" w:color="auto" w:fill="FFFFFF"/>
        </w:rPr>
        <w:t>询价公告</w:t>
      </w:r>
    </w:p>
    <w:p w14:paraId="2A7106A6">
      <w:pPr>
        <w:pStyle w:val="4"/>
        <w:rPr>
          <w:rStyle w:val="7"/>
          <w:rFonts w:ascii="Helvetica" w:hAnsi="Helvetica" w:eastAsia="Helvetica" w:cs="Helvetica"/>
          <w:b w:val="0"/>
        </w:rPr>
      </w:pPr>
    </w:p>
    <w:p w14:paraId="61E5E10C">
      <w:pPr>
        <w:widowControl/>
        <w:ind w:firstLine="480" w:firstLineChars="200"/>
        <w:jc w:val="left"/>
        <w:rPr>
          <w:rFonts w:ascii="Helvetica" w:hAnsi="Helvetica" w:eastAsia="Helvetica" w:cs="Helvetic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cs="Helvetic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我院</w:t>
      </w:r>
      <w:r>
        <w:rPr>
          <w:rFonts w:ascii="Helvetica" w:hAnsi="Helvetica" w:eastAsia="Helvetica" w:cs="Helvetic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现公开邀请响应人参加</w:t>
      </w:r>
      <w:r>
        <w:rPr>
          <w:rFonts w:hint="eastAsia" w:ascii="Helvetica" w:hAnsi="Helvetica" w:cs="Helvetic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询价</w:t>
      </w:r>
      <w:r>
        <w:rPr>
          <w:rFonts w:ascii="Helvetica" w:hAnsi="Helvetica" w:eastAsia="Helvetica" w:cs="Helvetic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活动。</w:t>
      </w:r>
    </w:p>
    <w:p w14:paraId="4B35AD9E">
      <w:pPr>
        <w:pStyle w:val="4"/>
        <w:rPr>
          <w:b/>
          <w:bCs w:val="0"/>
        </w:rPr>
      </w:pPr>
      <w:r>
        <w:t>1、</w:t>
      </w:r>
      <w:r>
        <w:rPr>
          <w:rStyle w:val="7"/>
          <w:rFonts w:hint="eastAsia" w:ascii="Helvetica" w:hAnsi="Helvetica" w:cs="Helvetica"/>
          <w:b/>
          <w:bCs w:val="0"/>
        </w:rPr>
        <w:t>询价</w:t>
      </w:r>
      <w:r>
        <w:rPr>
          <w:rStyle w:val="7"/>
          <w:rFonts w:hint="eastAsia"/>
          <w:b/>
          <w:bCs w:val="0"/>
        </w:rPr>
        <w:t>项目简介</w:t>
      </w:r>
    </w:p>
    <w:p w14:paraId="726A2706">
      <w:pPr>
        <w:pStyle w:val="4"/>
        <w:rPr>
          <w:rFonts w:hint="eastAsia"/>
          <w:highlight w:val="yellow"/>
          <w:lang w:val="en-US" w:eastAsia="zh-CN"/>
        </w:rPr>
      </w:pPr>
      <w:r>
        <w:rPr>
          <w:rFonts w:eastAsia="Helvetica"/>
        </w:rPr>
        <w:t>1.1 </w:t>
      </w:r>
      <w:r>
        <w:rPr>
          <w:rFonts w:hint="eastAsia"/>
        </w:rPr>
        <w:t>询价项目名称：</w:t>
      </w:r>
      <w:r>
        <w:rPr>
          <w:rFonts w:hint="eastAsia"/>
          <w:highlight w:val="none"/>
          <w:lang w:val="en-US" w:eastAsia="zh-CN"/>
        </w:rPr>
        <w:t>肝病四项、性激素、超敏C反应蛋白</w:t>
      </w:r>
    </w:p>
    <w:p w14:paraId="4639621E">
      <w:pPr>
        <w:pStyle w:val="4"/>
      </w:pPr>
      <w:r>
        <w:t>1.</w:t>
      </w:r>
      <w:r>
        <w:rPr>
          <w:rFonts w:hint="eastAsia"/>
          <w:lang w:val="en-US" w:eastAsia="zh-CN"/>
        </w:rPr>
        <w:t>2</w:t>
      </w:r>
      <w:r>
        <w:t> </w:t>
      </w:r>
      <w:r>
        <w:rPr>
          <w:rFonts w:hint="eastAsia"/>
        </w:rPr>
        <w:t>询价方</w:t>
      </w:r>
      <w:r>
        <w:t>：延边中医医院延吉市中医医院</w:t>
      </w:r>
    </w:p>
    <w:p w14:paraId="2C08C859">
      <w:pPr>
        <w:pStyle w:val="4"/>
      </w:pPr>
      <w:r>
        <w:t>1.</w:t>
      </w:r>
      <w:r>
        <w:rPr>
          <w:rFonts w:hint="eastAsia"/>
          <w:lang w:val="en-US" w:eastAsia="zh-CN"/>
        </w:rPr>
        <w:t>3</w:t>
      </w:r>
      <w:r>
        <w:t> </w:t>
      </w:r>
      <w:r>
        <w:rPr>
          <w:rFonts w:hint="eastAsia"/>
        </w:rPr>
        <w:t>询价</w:t>
      </w:r>
      <w:r>
        <w:t>项目</w:t>
      </w:r>
      <w:r>
        <w:rPr>
          <w:rFonts w:hint="eastAsia"/>
        </w:rPr>
        <w:t>预算</w:t>
      </w:r>
      <w:r>
        <w:t>落实情况：已落实</w:t>
      </w:r>
    </w:p>
    <w:p w14:paraId="1B9761AA">
      <w:pPr>
        <w:pStyle w:val="4"/>
      </w:pPr>
      <w:r>
        <w:t>1.</w:t>
      </w:r>
      <w:r>
        <w:rPr>
          <w:rFonts w:hint="eastAsia"/>
          <w:lang w:val="en-US" w:eastAsia="zh-CN"/>
        </w:rPr>
        <w:t>4</w:t>
      </w:r>
      <w:r>
        <w:t> </w:t>
      </w:r>
      <w:r>
        <w:rPr>
          <w:rFonts w:hint="eastAsia"/>
        </w:rPr>
        <w:t>询价</w:t>
      </w:r>
      <w:r>
        <w:t>项目内容：</w:t>
      </w:r>
    </w:p>
    <w:tbl>
      <w:tblPr>
        <w:tblStyle w:val="5"/>
        <w:tblpPr w:leftFromText="180" w:rightFromText="180" w:vertAnchor="text" w:horzAnchor="page" w:tblpX="1160" w:tblpY="46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838"/>
        <w:gridCol w:w="2292"/>
        <w:gridCol w:w="670"/>
        <w:gridCol w:w="984"/>
        <w:gridCol w:w="1248"/>
        <w:gridCol w:w="1088"/>
      </w:tblGrid>
      <w:tr w14:paraId="4FB2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0" w:type="dxa"/>
            <w:shd w:val="clear" w:color="auto" w:fill="auto"/>
            <w:vAlign w:val="center"/>
          </w:tcPr>
          <w:p w14:paraId="4043ACB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6AB30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采购内容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919DC4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适用范围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D0BE2C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规格型号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C74769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是否阳采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824F38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是否机器配套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0C1985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是否提供样品</w:t>
            </w:r>
          </w:p>
        </w:tc>
      </w:tr>
      <w:tr w14:paraId="04BD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40" w:type="dxa"/>
            <w:shd w:val="clear" w:color="auto" w:fill="auto"/>
            <w:vAlign w:val="center"/>
          </w:tcPr>
          <w:p w14:paraId="57A0F80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82FCBD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乙型肝炎病毒表面抗原诊断试剂盒(酶联免疫法)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E1C017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体外定性检测人血清或血浆中的乙型肝炎病毒表面抗原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6B06E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5BB3E1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D8A90F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5959C7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  <w:tr w14:paraId="255C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0" w:type="dxa"/>
            <w:shd w:val="clear" w:color="auto" w:fill="auto"/>
            <w:vAlign w:val="center"/>
          </w:tcPr>
          <w:p w14:paraId="5C0B48F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88FB81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乙型肝炎病毒表面抗体检测试剂盒(酶联免疫法)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329287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用于体外定量或定性检测人血清或血浆中的乙型肝炎病毒表面抗体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0795C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5AB70B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9CA3F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DF5315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  <w:tr w14:paraId="0591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0" w:type="dxa"/>
            <w:shd w:val="clear" w:color="auto" w:fill="auto"/>
            <w:vAlign w:val="center"/>
          </w:tcPr>
          <w:p w14:paraId="1587DB6A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E70A34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乙型肝炎病毒e抗原检测试剂盒（酶联免疫法）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C6838D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用于体外定性或定量检测人血清或血浆中的乙型肝炎病毒 e 抗原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32AAC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741B56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27DA90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60DB38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  <w:tr w14:paraId="02C5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0" w:type="dxa"/>
            <w:shd w:val="clear" w:color="auto" w:fill="auto"/>
            <w:vAlign w:val="center"/>
          </w:tcPr>
          <w:p w14:paraId="07F1F82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100F91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乙型肝炎病毒e抗体检测试剂盒(酶联免疫法)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D88D63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用于体外定性或定量检测人血清或血浆中的乙型肝炎病毒 e 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体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5D693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77E46C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7B484A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9205EE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  <w:tr w14:paraId="45F7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0" w:type="dxa"/>
            <w:shd w:val="clear" w:color="auto" w:fill="auto"/>
            <w:vAlign w:val="center"/>
          </w:tcPr>
          <w:p w14:paraId="36C6232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79114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乙型肝炎病毒核心抗体检测试剂盒(酶联免疫法)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7844F5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用于体外定性或定量检测人血清或血浆中的乙型肝炎病毒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核心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抗原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47D1B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9E242C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59FE04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C2756F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  <w:tr w14:paraId="3559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0" w:type="dxa"/>
            <w:shd w:val="clear" w:color="auto" w:fill="auto"/>
            <w:vAlign w:val="center"/>
          </w:tcPr>
          <w:p w14:paraId="0F8CCD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55575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乙型肝炎病毒核心抗体IgM检测试剂盒(酶联免疫法)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EC1BAD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用于体外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乙型肝炎病毒感染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51896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1747BB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B75E44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F1E3C5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  <w:tr w14:paraId="0D476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0" w:type="dxa"/>
            <w:shd w:val="clear" w:color="auto" w:fill="auto"/>
            <w:vAlign w:val="center"/>
          </w:tcPr>
          <w:p w14:paraId="5DA5EE0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41737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丙型肝炎病毒抗体检测试剂盒(酶联免疫法)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EDC368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用于体外定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血液中的丙型肝炎病毒抗体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319A7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5E2AFD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BB2E6F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04B3EF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  <w:tr w14:paraId="71DC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0" w:type="dxa"/>
            <w:shd w:val="clear" w:color="auto" w:fill="auto"/>
            <w:vAlign w:val="center"/>
          </w:tcPr>
          <w:p w14:paraId="012EF3D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5F56B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甲型肝炎病毒抗体检测试剂盒(酶联免疫法)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6E1E32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用于体外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检测患血液中的甲型肝炎病毒抗体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3FD32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C4DAFF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C4DFD5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2ED0C7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  <w:tr w14:paraId="0A3A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0" w:type="dxa"/>
            <w:shd w:val="clear" w:color="auto" w:fill="auto"/>
            <w:vAlign w:val="center"/>
          </w:tcPr>
          <w:p w14:paraId="321EA0F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3A176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甲胎蛋白(酶联免疫法)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C9F212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用于体外检测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甲胎蛋白水平诊断原发性肝肿瘤标志物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6FB2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2CE16F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56C36E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A54EA7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  <w:tr w14:paraId="00AE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0" w:type="dxa"/>
            <w:shd w:val="clear" w:color="auto" w:fill="auto"/>
            <w:vAlign w:val="center"/>
          </w:tcPr>
          <w:p w14:paraId="513E421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34BD8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促卵泡成熟激素检测试剂盒 （电化学发光法）FSH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B89961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用于体外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检测人体样本中的促卵泡成熟激素含量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5FF8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B20BB1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C7AB30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南京诺尔曼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38BFB8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  <w:tr w14:paraId="6F978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0" w:type="dxa"/>
            <w:shd w:val="clear" w:color="auto" w:fill="auto"/>
            <w:vAlign w:val="center"/>
          </w:tcPr>
          <w:p w14:paraId="005494A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4FAC6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黄体生成激素检测试剂盒(电化学发光法)Elecsys LH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9FA89E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体外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检测人体血液中黄体生成激素水平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21400E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06C7AE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B923A0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南京诺尔曼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FE5FA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  <w:tr w14:paraId="4F8B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0" w:type="dxa"/>
            <w:shd w:val="clear" w:color="auto" w:fill="auto"/>
            <w:vAlign w:val="center"/>
          </w:tcPr>
          <w:p w14:paraId="668B5C82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53EEC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雌二醇检测试剂盒（电化学发光法）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669319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体外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检测人体血液等样本中的雌二醇含量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7FC2CF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34FC93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042369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南京诺尔曼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F7EDDA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  <w:tr w14:paraId="618B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0" w:type="dxa"/>
            <w:shd w:val="clear" w:color="auto" w:fill="auto"/>
            <w:vAlign w:val="center"/>
          </w:tcPr>
          <w:p w14:paraId="2149779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2060C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催乳素检测试剂盒（电化学发光法）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D012F1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体外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检测人体样本中的催乳素水平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BE4921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F361CA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7CAD88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南京诺尔曼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E3FB76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  <w:tr w14:paraId="0EE2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640" w:type="dxa"/>
            <w:shd w:val="clear" w:color="auto" w:fill="auto"/>
            <w:vAlign w:val="center"/>
          </w:tcPr>
          <w:p w14:paraId="22FB91E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34FD2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睾酮检测试剂盒（电化学发光法）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9F5896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利用电化学发光技术定量检测人体样本中睾酮含量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211341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74F15C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AF0AC7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南京诺尔曼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92045B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  <w:tr w14:paraId="509F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0" w:type="dxa"/>
            <w:shd w:val="clear" w:color="auto" w:fill="auto"/>
            <w:vAlign w:val="center"/>
          </w:tcPr>
          <w:p w14:paraId="1A0DE413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3B3D4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绒毛膜促性腺激素及β亚单位检测试剂盒（电化学发光法）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FE3CD2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借助电化学发光法，对人体样本中的绒毛膜促性腺激素及 β 亚单位进行定量检测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CE4290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B812DF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0D2EF6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南京诺尔曼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F5DDE6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  <w:tr w14:paraId="42D6D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0" w:type="dxa"/>
            <w:shd w:val="clear" w:color="auto" w:fill="auto"/>
            <w:vAlign w:val="center"/>
          </w:tcPr>
          <w:p w14:paraId="5722204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061DC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孕酮检测试剂盒(电化学发光法)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B1558B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电化学发光技术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体外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定量检测人体样本中的孕酮含量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8E543B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504A0A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6BA37C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南京诺尔曼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F854A4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  <w:tr w14:paraId="5495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0" w:type="dxa"/>
            <w:shd w:val="clear" w:color="auto" w:fill="auto"/>
            <w:vAlign w:val="center"/>
          </w:tcPr>
          <w:p w14:paraId="1E9D56E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546E4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超敏C-反应蛋白测定试剂盒（免层析法）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4C7ADC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利用免疫层析技术，快速定性或半定量检测人体样本中超敏 C - 反应蛋白含量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AD563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FDEC29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A8BE5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南京诺尔曼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CA1EEF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</w:tr>
    </w:tbl>
    <w:p w14:paraId="6E96EA4E">
      <w:pPr>
        <w:pStyle w:val="4"/>
        <w:rPr>
          <w:rStyle w:val="7"/>
          <w:rFonts w:hint="eastAsia"/>
          <w:b w:val="0"/>
          <w:bCs w:val="0"/>
        </w:rPr>
      </w:pPr>
      <w:r>
        <w:rPr>
          <w:rStyle w:val="7"/>
          <w:rFonts w:hint="eastAsia"/>
          <w:b w:val="0"/>
          <w:bCs w:val="0"/>
        </w:rPr>
        <w:t>1.</w:t>
      </w:r>
      <w:r>
        <w:rPr>
          <w:rStyle w:val="7"/>
          <w:rFonts w:hint="eastAsia"/>
          <w:b w:val="0"/>
          <w:bCs w:val="0"/>
          <w:lang w:val="en-US" w:eastAsia="zh-CN"/>
        </w:rPr>
        <w:t>5</w:t>
      </w:r>
      <w:r>
        <w:rPr>
          <w:rStyle w:val="7"/>
          <w:rFonts w:hint="eastAsia"/>
          <w:b w:val="0"/>
          <w:bCs w:val="0"/>
        </w:rPr>
        <w:t xml:space="preserve">  项目报价</w:t>
      </w:r>
    </w:p>
    <w:p w14:paraId="4FB2A34D">
      <w:pPr>
        <w:pStyle w:val="4"/>
        <w:numPr>
          <w:ilvl w:val="0"/>
          <w:numId w:val="0"/>
        </w:numPr>
        <w:rPr>
          <w:rStyle w:val="7"/>
          <w:b w:val="0"/>
          <w:bCs w:val="0"/>
        </w:rPr>
      </w:pPr>
    </w:p>
    <w:p w14:paraId="6F8441E1">
      <w:pPr>
        <w:pStyle w:val="4"/>
        <w:numPr>
          <w:ilvl w:val="0"/>
          <w:numId w:val="0"/>
        </w:numPr>
        <w:ind w:left="1050" w:leftChars="0"/>
        <w:rPr>
          <w:rStyle w:val="7"/>
          <w:b w:val="0"/>
          <w:bCs w:val="0"/>
        </w:rPr>
      </w:pPr>
      <w:r>
        <w:rPr>
          <w:rStyle w:val="7"/>
          <w:rFonts w:hint="eastAsia"/>
          <w:b w:val="0"/>
          <w:bCs w:val="0"/>
        </w:rPr>
        <w:t>本项目报价不能超过平台指导价</w:t>
      </w:r>
    </w:p>
    <w:p w14:paraId="56B17A36">
      <w:pPr>
        <w:pStyle w:val="4"/>
        <w:rPr>
          <w:rFonts w:ascii="Helvetica" w:hAnsi="Helvetica" w:eastAsia="Helvetica" w:cs="Helvetica"/>
        </w:rPr>
      </w:pPr>
      <w:r>
        <w:rPr>
          <w:rStyle w:val="7"/>
          <w:rFonts w:hint="eastAsia"/>
          <w:b w:val="0"/>
        </w:rPr>
        <w:t>2、报名方式</w:t>
      </w:r>
    </w:p>
    <w:p w14:paraId="353264EF">
      <w:pPr>
        <w:pStyle w:val="4"/>
        <w:rPr>
          <w:rFonts w:ascii="Helvetica" w:hAnsi="Helvetica" w:cs="Helvetica"/>
        </w:rPr>
      </w:pPr>
      <w:r>
        <w:rPr>
          <w:rFonts w:hint="eastAsia"/>
        </w:rPr>
        <w:t>有意参加本项目的响应人，请于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日至202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12</w:t>
      </w:r>
      <w:r>
        <w:rPr>
          <w:rFonts w:hint="eastAsia"/>
          <w:color w:val="FF0000"/>
        </w:rPr>
        <w:t>日</w:t>
      </w:r>
      <w:r>
        <w:rPr>
          <w:rFonts w:hint="eastAsia"/>
        </w:rPr>
        <w:t>截止，接收时间：</w:t>
      </w:r>
      <w:r>
        <w:rPr>
          <w:rFonts w:hint="eastAsia"/>
          <w:lang w:val="en-US" w:eastAsia="zh-CN"/>
        </w:rPr>
        <w:t>周一到周五</w:t>
      </w:r>
      <w:r>
        <w:rPr>
          <w:rFonts w:hint="eastAsia"/>
        </w:rPr>
        <w:t>上午8：30至11：30，下午13：30至16：00，</w:t>
      </w:r>
      <w:r>
        <w:rPr>
          <w:rFonts w:hint="eastAsia"/>
          <w:lang w:val="en-US" w:eastAsia="zh-CN"/>
        </w:rPr>
        <w:t>周六</w:t>
      </w:r>
      <w:r>
        <w:rPr>
          <w:rFonts w:hint="eastAsia"/>
        </w:rPr>
        <w:t>上午8：30至11：30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周</w:t>
      </w:r>
      <w:r>
        <w:rPr>
          <w:rFonts w:hint="eastAsia"/>
        </w:rPr>
        <w:t>日不接收。</w:t>
      </w:r>
      <w:r>
        <w:rPr>
          <w:rStyle w:val="7"/>
          <w:rFonts w:hint="eastAsia"/>
          <w:b w:val="0"/>
        </w:rPr>
        <w:t>文件</w:t>
      </w:r>
      <w:r>
        <w:rPr>
          <w:rFonts w:hint="eastAsia"/>
        </w:rPr>
        <w:t>以</w:t>
      </w:r>
      <w:r>
        <w:rPr>
          <w:rStyle w:val="7"/>
          <w:rFonts w:hint="eastAsia"/>
          <w:b w:val="0"/>
        </w:rPr>
        <w:t>密封档案盒</w:t>
      </w:r>
      <w:r>
        <w:rPr>
          <w:rFonts w:hint="eastAsia"/>
        </w:rPr>
        <w:t>邮寄。</w:t>
      </w:r>
    </w:p>
    <w:p w14:paraId="34B8E691">
      <w:pPr>
        <w:pStyle w:val="4"/>
        <w:rPr>
          <w:rFonts w:ascii="Helvetica" w:hAnsi="Helvetica" w:cs="Helvetica"/>
        </w:rPr>
      </w:pPr>
      <w:r>
        <w:rPr>
          <w:rFonts w:hint="eastAsia"/>
        </w:rPr>
        <w:t>邮寄地址：吉林省延吉市梨花路2177号延边中医医院延吉市中医医院-</w:t>
      </w:r>
      <w:r>
        <w:rPr>
          <w:rFonts w:hint="eastAsia"/>
          <w:lang w:val="en-US" w:eastAsia="zh-CN"/>
        </w:rPr>
        <w:t>后勤采购供应办公室</w:t>
      </w:r>
      <w:r>
        <w:rPr>
          <w:rFonts w:hint="eastAsia"/>
        </w:rPr>
        <w:t>（档案袋外皮写上*</w:t>
      </w:r>
      <w:r>
        <w:rPr>
          <w:rFonts w:hint="eastAsia"/>
          <w:lang w:val="en-US" w:eastAsia="zh-CN"/>
        </w:rPr>
        <w:t>化验室</w:t>
      </w:r>
      <w:bookmarkStart w:id="0" w:name="_GoBack"/>
      <w:bookmarkEnd w:id="0"/>
      <w:r>
        <w:rPr>
          <w:rFonts w:hint="eastAsia"/>
          <w:lang w:val="en-US" w:eastAsia="zh-CN"/>
        </w:rPr>
        <w:t>试剂采购</w:t>
      </w:r>
      <w:r>
        <w:rPr>
          <w:rFonts w:hint="eastAsia"/>
          <w:highlight w:val="none"/>
          <w:lang w:val="en-US" w:eastAsia="zh-CN"/>
        </w:rPr>
        <w:t>项目</w:t>
      </w:r>
      <w:r>
        <w:rPr>
          <w:rFonts w:hint="eastAsia"/>
        </w:rPr>
        <w:t>*）</w:t>
      </w:r>
    </w:p>
    <w:p w14:paraId="23F5778C">
      <w:pPr>
        <w:pStyle w:val="4"/>
      </w:pPr>
      <w:r>
        <w:rPr>
          <w:rFonts w:hint="eastAsia"/>
        </w:rPr>
        <w:t>咨询电话：0433-833</w:t>
      </w:r>
      <w:r>
        <w:rPr>
          <w:rFonts w:hint="eastAsia"/>
          <w:lang w:val="en-US" w:eastAsia="zh-CN"/>
        </w:rPr>
        <w:t>6007</w:t>
      </w:r>
      <w:r>
        <w:rPr>
          <w:rFonts w:hint="eastAsia"/>
        </w:rPr>
        <w:tab/>
      </w:r>
    </w:p>
    <w:p w14:paraId="1185AA10">
      <w:pPr>
        <w:pStyle w:val="4"/>
        <w:rPr>
          <w:rFonts w:ascii="Helvetica" w:hAnsi="Helvetica" w:eastAsia="Helvetica" w:cs="Helvetica"/>
        </w:rPr>
      </w:pPr>
      <w:r>
        <w:rPr>
          <w:rFonts w:hint="eastAsia"/>
        </w:rPr>
        <w:t>3、报名资料包括：</w:t>
      </w:r>
    </w:p>
    <w:p w14:paraId="7845B923">
      <w:pPr>
        <w:pStyle w:val="4"/>
      </w:pPr>
      <w:r>
        <w:rPr>
          <w:rFonts w:hint="eastAsia"/>
        </w:rPr>
        <w:t>1.响应人企业营业执照复印件、经营许可证复印件。</w:t>
      </w:r>
    </w:p>
    <w:p w14:paraId="308B9B76">
      <w:pPr>
        <w:pStyle w:val="4"/>
      </w:pPr>
      <w:r>
        <w:rPr>
          <w:rFonts w:hint="eastAsia"/>
        </w:rPr>
        <w:t>2. 供应商资格声明文件</w:t>
      </w:r>
    </w:p>
    <w:p w14:paraId="0663D6E3">
      <w:pPr>
        <w:pStyle w:val="4"/>
      </w:pPr>
      <w:r>
        <w:rPr>
          <w:rFonts w:hint="eastAsia" w:ascii="Helvetica" w:hAnsi="Helvetica" w:cs="Helvetica"/>
        </w:rPr>
        <w:t xml:space="preserve">3. </w:t>
      </w:r>
      <w:r>
        <w:rPr>
          <w:rFonts w:hint="eastAsia"/>
        </w:rPr>
        <w:t>法人身份证明或法定代表人授权委托书、法定代表人或委托代理人身份证。</w:t>
      </w:r>
    </w:p>
    <w:p w14:paraId="2A06D742">
      <w:pPr>
        <w:pStyle w:val="4"/>
      </w:pPr>
      <w:r>
        <w:rPr>
          <w:rFonts w:hint="eastAsia"/>
        </w:rPr>
        <w:t>4. 信誉承诺书</w:t>
      </w:r>
    </w:p>
    <w:p w14:paraId="61CAB103">
      <w:pPr>
        <w:pStyle w:val="4"/>
        <w:rPr>
          <w:rFonts w:ascii="Helvetica" w:hAnsi="Helvetica" w:cs="Helvetica"/>
        </w:rPr>
      </w:pPr>
      <w:r>
        <w:rPr>
          <w:rFonts w:hint="eastAsia"/>
        </w:rPr>
        <w:t>5.响应人需提交制造商的《医疗器械生产企业许可证》、《医疗器械注册证》、《营业执照》《医疗器械经营许可证》副本复印件。</w:t>
      </w:r>
    </w:p>
    <w:p w14:paraId="14B00845">
      <w:pPr>
        <w:pStyle w:val="4"/>
      </w:pPr>
      <w:r>
        <w:rPr>
          <w:rFonts w:hint="eastAsia"/>
        </w:rPr>
        <w:t>4. 产品说明书以及产品彩页。</w:t>
      </w:r>
    </w:p>
    <w:p w14:paraId="6279F413">
      <w:pPr>
        <w:pStyle w:val="4"/>
      </w:pPr>
      <w:r>
        <w:rPr>
          <w:rFonts w:hint="eastAsia"/>
        </w:rPr>
        <w:t>5. 生产厂家出具的产品授权书。 </w:t>
      </w:r>
    </w:p>
    <w:p w14:paraId="74B956B7">
      <w:pPr>
        <w:pStyle w:val="4"/>
      </w:pPr>
      <w:r>
        <w:rPr>
          <w:rFonts w:hint="eastAsia"/>
        </w:rPr>
        <w:t>6. 厂家提供的质量承诺书。</w:t>
      </w:r>
    </w:p>
    <w:p w14:paraId="2D123382">
      <w:pPr>
        <w:pStyle w:val="4"/>
      </w:pPr>
      <w:r>
        <w:rPr>
          <w:rFonts w:hint="eastAsia"/>
        </w:rPr>
        <w:t>7. 厂家售后服务承诺书</w:t>
      </w:r>
    </w:p>
    <w:p w14:paraId="4EACC94E">
      <w:pPr>
        <w:pStyle w:val="4"/>
      </w:pPr>
      <w:r>
        <w:rPr>
          <w:rFonts w:hint="eastAsia"/>
        </w:rPr>
        <w:t>8. 报价单（详见附件一）</w:t>
      </w:r>
    </w:p>
    <w:p w14:paraId="1F706519">
      <w:pPr>
        <w:pStyle w:val="4"/>
      </w:pPr>
      <w:r>
        <w:rPr>
          <w:rStyle w:val="7"/>
          <w:rFonts w:hint="eastAsia"/>
          <w:b w:val="0"/>
        </w:rPr>
        <w:t>以上材料按顺序复印</w:t>
      </w:r>
      <w:r>
        <w:rPr>
          <w:rFonts w:hint="eastAsia"/>
        </w:rPr>
        <w:t>装册</w:t>
      </w:r>
      <w:r>
        <w:rPr>
          <w:rStyle w:val="7"/>
          <w:rFonts w:hint="eastAsia"/>
          <w:b w:val="0"/>
        </w:rPr>
        <w:t>并每页加盖公章。共准备3份（首页按顺序做成目录并标记页码）</w:t>
      </w:r>
      <w:r>
        <w:rPr>
          <w:rFonts w:hint="eastAsia"/>
        </w:rPr>
        <w:t> </w:t>
      </w:r>
    </w:p>
    <w:p w14:paraId="0FA4E8F7">
      <w:pPr>
        <w:pStyle w:val="4"/>
      </w:pPr>
      <w:r>
        <w:rPr>
          <w:rFonts w:hint="eastAsia"/>
        </w:rPr>
        <w:t>缺少相关资料按无效响应人处理。</w:t>
      </w:r>
    </w:p>
    <w:p w14:paraId="7EA6C187">
      <w:pPr>
        <w:pStyle w:val="4"/>
      </w:pPr>
    </w:p>
    <w:p w14:paraId="3740D93F">
      <w:pPr>
        <w:pStyle w:val="4"/>
        <w:ind w:left="0" w:leftChars="0" w:firstLine="0" w:firstLineChars="0"/>
      </w:pPr>
    </w:p>
    <w:p w14:paraId="649A54B1">
      <w:pPr>
        <w:pStyle w:val="4"/>
        <w:ind w:firstLine="0"/>
      </w:pPr>
    </w:p>
    <w:p w14:paraId="6DCC1139">
      <w:pPr>
        <w:pStyle w:val="4"/>
        <w:rPr>
          <w:rFonts w:hint="eastAsia"/>
        </w:rPr>
      </w:pPr>
    </w:p>
    <w:p w14:paraId="4CE4EC8F">
      <w:pPr>
        <w:pStyle w:val="4"/>
        <w:rPr>
          <w:rFonts w:hint="eastAsia"/>
        </w:rPr>
      </w:pPr>
    </w:p>
    <w:p w14:paraId="05FFE4F3">
      <w:pPr>
        <w:pStyle w:val="4"/>
        <w:rPr>
          <w:rFonts w:hint="eastAsia"/>
        </w:rPr>
      </w:pPr>
    </w:p>
    <w:p w14:paraId="6B19822E">
      <w:pPr>
        <w:pStyle w:val="4"/>
        <w:rPr>
          <w:rStyle w:val="7"/>
          <w:rFonts w:ascii="Helvetica" w:hAnsi="Helvetica" w:eastAsia="Helvetica" w:cs="Helvetica"/>
          <w:b w:val="0"/>
          <w:bCs w:val="0"/>
          <w:color w:val="595959"/>
          <w:sz w:val="28"/>
          <w:szCs w:val="28"/>
        </w:rPr>
      </w:pPr>
      <w:r>
        <w:rPr>
          <w:rFonts w:hint="eastAsia"/>
        </w:rPr>
        <w:t>附件一</w:t>
      </w:r>
    </w:p>
    <w:tbl>
      <w:tblPr>
        <w:tblStyle w:val="5"/>
        <w:tblpPr w:leftFromText="180" w:rightFromText="180" w:vertAnchor="text" w:horzAnchor="page" w:tblpX="1154" w:tblpY="466"/>
        <w:tblOverlap w:val="never"/>
        <w:tblW w:w="102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537"/>
        <w:gridCol w:w="1537"/>
        <w:gridCol w:w="903"/>
        <w:gridCol w:w="1490"/>
        <w:gridCol w:w="1490"/>
        <w:gridCol w:w="2370"/>
      </w:tblGrid>
      <w:tr w14:paraId="68FD8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42DDE"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b/>
                <w:bCs/>
                <w:color w:val="595959"/>
                <w:sz w:val="32"/>
                <w:szCs w:val="32"/>
              </w:rPr>
            </w:pPr>
            <w:r>
              <w:rPr>
                <w:rStyle w:val="8"/>
              </w:rPr>
              <w:t>报价单</w:t>
            </w:r>
          </w:p>
        </w:tc>
      </w:tr>
      <w:tr w14:paraId="29E2B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74F97">
            <w:pPr>
              <w:widowControl/>
              <w:jc w:val="left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响应人名称：</w:t>
            </w:r>
          </w:p>
        </w:tc>
      </w:tr>
      <w:tr w14:paraId="71635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D5CC78"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序号</w:t>
            </w:r>
          </w:p>
        </w:tc>
        <w:tc>
          <w:tcPr>
            <w:tcW w:w="15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CAE084"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 xml:space="preserve"> 产品名称  </w:t>
            </w:r>
          </w:p>
        </w:tc>
        <w:tc>
          <w:tcPr>
            <w:tcW w:w="15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FC3987"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规格型号</w:t>
            </w:r>
          </w:p>
        </w:tc>
        <w:tc>
          <w:tcPr>
            <w:tcW w:w="9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EB44718"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单位</w:t>
            </w:r>
          </w:p>
        </w:tc>
        <w:tc>
          <w:tcPr>
            <w:tcW w:w="14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870EA4">
            <w:pPr>
              <w:widowControl/>
              <w:jc w:val="center"/>
              <w:textAlignment w:val="center"/>
              <w:rPr>
                <w:rFonts w:ascii="宋体" w:hAnsi="宋体" w:cs="宋体"/>
                <w:color w:val="595959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14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3E1790E">
            <w:pPr>
              <w:widowControl/>
              <w:jc w:val="center"/>
              <w:textAlignment w:val="center"/>
              <w:rPr>
                <w:rFonts w:ascii="宋体" w:hAnsi="宋体" w:cs="宋体"/>
                <w:color w:val="595959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0"/>
                <w:szCs w:val="20"/>
              </w:rPr>
              <w:t>平台采购编号</w:t>
            </w:r>
          </w:p>
        </w:tc>
        <w:tc>
          <w:tcPr>
            <w:tcW w:w="23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4CE88E"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产品单价（元）</w:t>
            </w:r>
          </w:p>
        </w:tc>
      </w:tr>
      <w:tr w14:paraId="07781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5FB94E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561A7C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C37105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B5073D4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F04E50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3DCBC4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8003628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 w14:paraId="658DD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85C485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C692E5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54F90F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F31DBE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69ADEC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D55BF14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BE17D1D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 w14:paraId="32AF0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1FC50E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517DFF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611995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35B4B1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A8D987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28F677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F9E966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 w14:paraId="1A11A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7A0A61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8B4A58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B15234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8889D6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EF3F90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6281C0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CD0FE2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 w14:paraId="55353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02CA9B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1281BD8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1E7D5B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F77827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85E7C5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8F11E1A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5B1F95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 w14:paraId="385DA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8DBB53F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CE9E3C9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4D55552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6ECB5C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3B8304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5C336D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6A4882">
            <w:pPr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</w:tbl>
    <w:p w14:paraId="36BE92D8">
      <w:pPr>
        <w:pStyle w:val="4"/>
      </w:pPr>
    </w:p>
    <w:p w14:paraId="6D0D5760">
      <w:pPr>
        <w:pStyle w:val="4"/>
        <w:rPr>
          <w:sz w:val="22"/>
          <w:szCs w:val="22"/>
        </w:rPr>
      </w:pPr>
      <w:r>
        <w:t>填写要求：</w:t>
      </w:r>
    </w:p>
    <w:p w14:paraId="7EDBBE38">
      <w:pPr>
        <w:pStyle w:val="4"/>
        <w:rPr>
          <w:sz w:val="22"/>
          <w:szCs w:val="22"/>
        </w:rPr>
      </w:pPr>
      <w:r>
        <w:t>1、“报价单”中各个栏目都必须完整、准确填写。“报价单”的所有内容都不允许补充或者修改。</w:t>
      </w:r>
    </w:p>
    <w:p w14:paraId="15EAF715">
      <w:pPr>
        <w:pStyle w:val="4"/>
        <w:rPr>
          <w:sz w:val="22"/>
          <w:szCs w:val="22"/>
        </w:rPr>
      </w:pPr>
      <w:r>
        <w:t>2、如果有任何遗漏，均被视为响应人已经在其报价中考虑。</w:t>
      </w:r>
    </w:p>
    <w:p w14:paraId="2686AD79">
      <w:pPr>
        <w:pStyle w:val="4"/>
      </w:pPr>
      <w:r>
        <w:t> </w:t>
      </w:r>
    </w:p>
    <w:p w14:paraId="30C808C4">
      <w:pPr>
        <w:pStyle w:val="4"/>
      </w:pPr>
      <w:r>
        <w:rPr>
          <w:sz w:val="28"/>
          <w:szCs w:val="28"/>
        </w:rPr>
        <w:t>响应人：</w:t>
      </w:r>
      <w:r>
        <w:t>                                         </w:t>
      </w:r>
      <w:r>
        <w:rPr>
          <w:sz w:val="28"/>
          <w:szCs w:val="28"/>
        </w:rPr>
        <w:t>（盖章）</w:t>
      </w:r>
    </w:p>
    <w:p w14:paraId="19B123CA">
      <w:pPr>
        <w:pStyle w:val="4"/>
      </w:pPr>
    </w:p>
    <w:p w14:paraId="77862E4D">
      <w:pPr>
        <w:pStyle w:val="4"/>
      </w:pPr>
      <w:r>
        <w:rPr>
          <w:sz w:val="28"/>
          <w:szCs w:val="28"/>
        </w:rPr>
        <w:t>法定代表人</w:t>
      </w:r>
      <w:r>
        <w:rPr>
          <w:rFonts w:hint="eastAsia"/>
          <w:sz w:val="28"/>
          <w:szCs w:val="28"/>
        </w:rPr>
        <w:t>或委托代理人</w:t>
      </w:r>
      <w:r>
        <w:rPr>
          <w:sz w:val="28"/>
          <w:szCs w:val="28"/>
        </w:rPr>
        <w:t>：</w:t>
      </w:r>
      <w:r>
        <w:t>                          </w:t>
      </w:r>
      <w:r>
        <w:rPr>
          <w:sz w:val="28"/>
          <w:szCs w:val="28"/>
        </w:rPr>
        <w:t>（签字）</w:t>
      </w:r>
    </w:p>
    <w:p w14:paraId="3EC8DB57">
      <w:pPr>
        <w:pStyle w:val="4"/>
      </w:pPr>
    </w:p>
    <w:p w14:paraId="24340C86">
      <w:pPr>
        <w:pStyle w:val="4"/>
      </w:pPr>
    </w:p>
    <w:p w14:paraId="6D679AA2">
      <w:pPr>
        <w:pStyle w:val="4"/>
      </w:pPr>
    </w:p>
    <w:p w14:paraId="35978146">
      <w:pPr>
        <w:pStyle w:val="4"/>
      </w:pPr>
    </w:p>
    <w:p w14:paraId="1F69BC5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WE0NWMyNmQ4ZWE4MTc2Mzk0NmVhNjNkZjAzYTUifQ=="/>
  </w:docVars>
  <w:rsids>
    <w:rsidRoot w:val="00172A27"/>
    <w:rsid w:val="00012A31"/>
    <w:rsid w:val="000F78BA"/>
    <w:rsid w:val="00172A27"/>
    <w:rsid w:val="00297D18"/>
    <w:rsid w:val="002F371F"/>
    <w:rsid w:val="003C0CA7"/>
    <w:rsid w:val="00436515"/>
    <w:rsid w:val="004C3B7D"/>
    <w:rsid w:val="005806EC"/>
    <w:rsid w:val="005E0A8B"/>
    <w:rsid w:val="006C3655"/>
    <w:rsid w:val="00735445"/>
    <w:rsid w:val="007449CC"/>
    <w:rsid w:val="00781B89"/>
    <w:rsid w:val="007B36DF"/>
    <w:rsid w:val="007D7783"/>
    <w:rsid w:val="00910539"/>
    <w:rsid w:val="00966FDF"/>
    <w:rsid w:val="009E1AEC"/>
    <w:rsid w:val="00B37AF1"/>
    <w:rsid w:val="00B5730E"/>
    <w:rsid w:val="00B71EDA"/>
    <w:rsid w:val="00B77191"/>
    <w:rsid w:val="00C03A7A"/>
    <w:rsid w:val="00C5225C"/>
    <w:rsid w:val="00D0622C"/>
    <w:rsid w:val="00DB0A15"/>
    <w:rsid w:val="00E16D29"/>
    <w:rsid w:val="00E37F45"/>
    <w:rsid w:val="013708B5"/>
    <w:rsid w:val="02816CCE"/>
    <w:rsid w:val="04C21530"/>
    <w:rsid w:val="05812B41"/>
    <w:rsid w:val="06AA559C"/>
    <w:rsid w:val="075973BB"/>
    <w:rsid w:val="07C5340C"/>
    <w:rsid w:val="09505FFD"/>
    <w:rsid w:val="0BC45EC3"/>
    <w:rsid w:val="0C671BFD"/>
    <w:rsid w:val="0CB952B6"/>
    <w:rsid w:val="118E0AC0"/>
    <w:rsid w:val="161E181E"/>
    <w:rsid w:val="189D783A"/>
    <w:rsid w:val="1B191FB9"/>
    <w:rsid w:val="1B283D33"/>
    <w:rsid w:val="1B79458F"/>
    <w:rsid w:val="1E7415F9"/>
    <w:rsid w:val="1F5A0233"/>
    <w:rsid w:val="1F9C6A9E"/>
    <w:rsid w:val="2608162A"/>
    <w:rsid w:val="262E41C8"/>
    <w:rsid w:val="29900AD0"/>
    <w:rsid w:val="2ECA051C"/>
    <w:rsid w:val="2F972F58"/>
    <w:rsid w:val="2FF95846"/>
    <w:rsid w:val="304E094E"/>
    <w:rsid w:val="306B59A0"/>
    <w:rsid w:val="312276EF"/>
    <w:rsid w:val="31652BD6"/>
    <w:rsid w:val="32621481"/>
    <w:rsid w:val="331C0ADF"/>
    <w:rsid w:val="33AB32FB"/>
    <w:rsid w:val="3B5F6EA5"/>
    <w:rsid w:val="3FD91CFC"/>
    <w:rsid w:val="41151DB4"/>
    <w:rsid w:val="445F40F5"/>
    <w:rsid w:val="466D29D0"/>
    <w:rsid w:val="46B8226A"/>
    <w:rsid w:val="4A3827AE"/>
    <w:rsid w:val="51FB6D18"/>
    <w:rsid w:val="545F46E2"/>
    <w:rsid w:val="57521680"/>
    <w:rsid w:val="57570777"/>
    <w:rsid w:val="59E720E8"/>
    <w:rsid w:val="5D046533"/>
    <w:rsid w:val="654C350A"/>
    <w:rsid w:val="69102ED4"/>
    <w:rsid w:val="6CB542C8"/>
    <w:rsid w:val="6D325918"/>
    <w:rsid w:val="6DEE661A"/>
    <w:rsid w:val="711F7F62"/>
    <w:rsid w:val="74E8065A"/>
    <w:rsid w:val="7533222E"/>
    <w:rsid w:val="75E8443A"/>
    <w:rsid w:val="75F671C2"/>
    <w:rsid w:val="782D6979"/>
    <w:rsid w:val="7C3F770A"/>
    <w:rsid w:val="7CF32410"/>
    <w:rsid w:val="7F1B54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hd w:val="clear" w:color="auto" w:fill="FFFFFF"/>
      <w:wordWrap w:val="0"/>
      <w:spacing w:line="450" w:lineRule="atLeast"/>
      <w:ind w:firstLine="560"/>
      <w:jc w:val="left"/>
    </w:pPr>
    <w:rPr>
      <w:rFonts w:ascii="宋体" w:hAnsi="宋体" w:cs="宋体"/>
      <w:b/>
      <w:bCs/>
      <w:kern w:val="0"/>
      <w:sz w:val="24"/>
      <w:shd w:val="clear" w:color="auto" w:fill="FFFFFF"/>
    </w:rPr>
  </w:style>
  <w:style w:type="character" w:styleId="7">
    <w:name w:val="Strong"/>
    <w:basedOn w:val="6"/>
    <w:autoRedefine/>
    <w:unhideWhenUsed/>
    <w:qFormat/>
    <w:uiPriority w:val="0"/>
    <w:rPr>
      <w:rFonts w:hint="default"/>
      <w:b/>
      <w:sz w:val="24"/>
      <w:szCs w:val="24"/>
    </w:rPr>
  </w:style>
  <w:style w:type="character" w:customStyle="1" w:styleId="8">
    <w:name w:val="font11"/>
    <w:basedOn w:val="6"/>
    <w:autoRedefine/>
    <w:qFormat/>
    <w:uiPriority w:val="0"/>
    <w:rPr>
      <w:rFonts w:hint="default" w:ascii="Helvetica" w:hAnsi="Helvetica" w:eastAsia="Helvetica" w:cs="Helvetica"/>
      <w:b/>
      <w:bCs/>
      <w:color w:val="595959"/>
      <w:sz w:val="32"/>
      <w:szCs w:val="32"/>
      <w:u w:val="none"/>
    </w:rPr>
  </w:style>
  <w:style w:type="character" w:customStyle="1" w:styleId="9">
    <w:name w:val="font21"/>
    <w:basedOn w:val="6"/>
    <w:autoRedefine/>
    <w:qFormat/>
    <w:uiPriority w:val="0"/>
    <w:rPr>
      <w:rFonts w:hint="default" w:ascii="Helvetica" w:hAnsi="Helvetica" w:eastAsia="Helvetica" w:cs="Helvetica"/>
      <w:color w:val="595959"/>
      <w:sz w:val="20"/>
      <w:szCs w:val="20"/>
      <w:u w:val="none"/>
    </w:rPr>
  </w:style>
  <w:style w:type="character" w:customStyle="1" w:styleId="10">
    <w:name w:val="not([class*=suffix])"/>
    <w:basedOn w:val="6"/>
    <w:autoRedefine/>
    <w:qFormat/>
    <w:uiPriority w:val="0"/>
    <w:rPr>
      <w:sz w:val="19"/>
      <w:szCs w:val="19"/>
    </w:rPr>
  </w:style>
  <w:style w:type="character" w:customStyle="1" w:styleId="11">
    <w:name w:val="not([class*=suffix])1"/>
    <w:basedOn w:val="6"/>
    <w:autoRedefine/>
    <w:qFormat/>
    <w:uiPriority w:val="0"/>
  </w:style>
  <w:style w:type="character" w:customStyle="1" w:styleId="12">
    <w:name w:val="font41"/>
    <w:basedOn w:val="6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1633</Words>
  <Characters>1723</Characters>
  <Lines>8</Lines>
  <Paragraphs>2</Paragraphs>
  <TotalTime>1</TotalTime>
  <ScaleCrop>false</ScaleCrop>
  <LinksUpToDate>false</LinksUpToDate>
  <CharactersWithSpaces>1826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2024-11-29T08:12:00Z</dcterms:created>
  <dc:creator>Administrator</dc:creator>
  <cp:lastModifiedBy>WPS_1718103069</cp:lastModifiedBy>
  <dcterms:modified xsi:type="dcterms:W3CDTF">2025-02-07T00:38:05Z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5429223953C04ED5B72661A88D391C41_13</vt:lpwstr>
  </property>
  <property fmtid="{D5CDD505-2E9C-101B-9397-08002B2CF9AE}" pid="4" name="KSOTemplateDocerSaveRecord">
    <vt:lpwstr>eyJoZGlkIjoiMzM4ZTliOGEyNGIyMTAyZjM5ZTRhMzg1N2E3OTEzNWMiLCJ1c2VySWQiOiIxNjA2OTY5NzU5In0=</vt:lpwstr>
  </property>
</Properties>
</file>