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36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（1）前端监控系统：包含多摄变焦智能枪机70台、千兆交换机40台、监控杆30根、设备箱40个等。</w:t>
      </w:r>
    </w:p>
    <w:p w14:paraId="285F489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（2）视频监控平台建设：包括综合安防管理平台1套、安全系统1套、交换机、服务器、磁盘阵列等。</w:t>
      </w:r>
    </w:p>
    <w:p w14:paraId="68488F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（3）机房及指挥中心建设：包含机房装修、模块化机房、UPS配电系统、指挥中心大屏、</w:t>
      </w:r>
      <w:bookmarkStart w:id="0" w:name="_GoBack"/>
      <w:bookmarkEnd w:id="0"/>
      <w:r>
        <w:rPr>
          <w:rFonts w:hint="eastAsia"/>
          <w:sz w:val="32"/>
          <w:szCs w:val="32"/>
        </w:rPr>
        <w:t>视频会议系统等。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2025-05-19T06:24:25Z</dcterms:created>
  <dc:creator>Administrator</dc:creator>
  <cp:lastModifiedBy>WPS_1626832253</cp:lastModifiedBy>
  <dcterms:modified xsi:type="dcterms:W3CDTF">2025-05-19T06:24:53Z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eyJoZGlkIjoiMmM5ZTIzZjMxNzI4ODRmNmEyMzk2NDg3MDY0ZWQ2MDMiLCJ1c2VySWQiOiIxMjM1NTQ5MDQxIn0=</vt:lpwstr>
  </property>
  <property fmtid="{D5CDD505-2E9C-101B-9397-08002B2CF9AE}" pid="4" name="ICV">
    <vt:lpwstr>7D480BA0A1F24A56874F0A209D23DF49_12</vt:lpwstr>
  </property>
</Properties>
</file>