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B0F29"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u w:val="single"/>
        </w:rPr>
        <w:t>吉林</w:t>
      </w:r>
      <w:r>
        <w:rPr>
          <w:rFonts w:ascii="方正小标宋_GBK" w:hAnsi="方正小标宋_GBK"/>
          <w:sz w:val="36"/>
          <w:szCs w:val="36"/>
          <w:u w:val="single"/>
        </w:rPr>
        <w:t>省土壤肥料总站</w:t>
      </w:r>
      <w:r>
        <w:rPr>
          <w:rFonts w:ascii="Times New Roman" w:hAnsi="Times New Roman" w:eastAsia="方正小标宋_GBK"/>
          <w:sz w:val="36"/>
          <w:szCs w:val="36"/>
        </w:rPr>
        <w:t xml:space="preserve"> </w:t>
      </w:r>
      <w:r>
        <w:rPr>
          <w:rFonts w:ascii="Times New Roman" w:hAnsi="Times New Roman" w:eastAsia="方正小标宋_GBK"/>
          <w:sz w:val="36"/>
          <w:szCs w:val="36"/>
          <w:u w:val="single"/>
        </w:rPr>
        <w:t>202</w:t>
      </w:r>
      <w:r>
        <w:rPr>
          <w:rFonts w:hint="eastAsia" w:ascii="Times New Roman" w:hAnsi="Times New Roman" w:eastAsia="方正小标宋_GBK"/>
          <w:sz w:val="36"/>
          <w:szCs w:val="36"/>
          <w:u w:val="single"/>
          <w:lang w:val="en-US" w:eastAsia="zh-CN"/>
        </w:rPr>
        <w:t>5</w:t>
      </w:r>
      <w:r>
        <w:rPr>
          <w:rFonts w:hint="eastAsia" w:ascii="宋体" w:hAnsi="宋体" w:cs="宋体"/>
          <w:sz w:val="36"/>
          <w:szCs w:val="36"/>
        </w:rPr>
        <w:t>年</w:t>
      </w:r>
      <w:r>
        <w:rPr>
          <w:rFonts w:ascii="Times New Roman" w:hAnsi="Times New Roman" w:eastAsia="方正小标宋_GBK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/>
          <w:sz w:val="36"/>
          <w:szCs w:val="36"/>
          <w:u w:val="single"/>
          <w:lang w:val="en-US" w:eastAsia="zh-CN"/>
        </w:rPr>
        <w:t>2</w:t>
      </w:r>
      <w:r>
        <w:rPr>
          <w:rFonts w:ascii="Times New Roman" w:hAnsi="Times New Roman"/>
          <w:sz w:val="36"/>
          <w:szCs w:val="36"/>
          <w:u w:val="single"/>
        </w:rPr>
        <w:t>-</w:t>
      </w:r>
      <w:r>
        <w:rPr>
          <w:rFonts w:hint="eastAsia" w:ascii="Times New Roman" w:hAnsi="Times New Roman"/>
          <w:sz w:val="36"/>
          <w:szCs w:val="36"/>
          <w:u w:val="single"/>
          <w:lang w:val="en-US" w:eastAsia="zh-CN"/>
        </w:rPr>
        <w:t>10</w:t>
      </w:r>
      <w:r>
        <w:rPr>
          <w:rFonts w:hint="eastAsia" w:ascii="宋体" w:hAnsi="宋体" w:cs="宋体"/>
          <w:sz w:val="36"/>
          <w:szCs w:val="36"/>
        </w:rPr>
        <w:t>月</w:t>
      </w:r>
    </w:p>
    <w:p w14:paraId="391F10EA"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政府采购意向</w:t>
      </w:r>
    </w:p>
    <w:p w14:paraId="653E1738"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464F2882"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>为便于供应商及时了解政府采购信息，根据《财政部关于开展政府采购意向公开工作的通知》（财库〔</w:t>
      </w:r>
      <w:r>
        <w:rPr>
          <w:rFonts w:ascii="Times New Roman" w:hAnsi="Times New Roman" w:eastAsia="仿宋_GB2312"/>
          <w:sz w:val="24"/>
          <w:szCs w:val="24"/>
        </w:rPr>
        <w:t>2020</w:t>
      </w:r>
      <w:r>
        <w:rPr>
          <w:rFonts w:ascii="仿宋_GB2312" w:hAnsi="Times New Roman" w:eastAsia="仿宋_GB2312"/>
          <w:sz w:val="24"/>
          <w:szCs w:val="24"/>
        </w:rPr>
        <w:t>〕</w:t>
      </w:r>
      <w:r>
        <w:rPr>
          <w:rFonts w:ascii="Times New Roman" w:hAnsi="Times New Roman" w:eastAsia="仿宋_GB2312"/>
          <w:sz w:val="24"/>
          <w:szCs w:val="24"/>
        </w:rPr>
        <w:t>10</w:t>
      </w:r>
      <w:r>
        <w:rPr>
          <w:rFonts w:ascii="仿宋_GB2312" w:hAnsi="Times New Roman" w:eastAsia="仿宋_GB2312"/>
          <w:sz w:val="24"/>
          <w:szCs w:val="24"/>
        </w:rPr>
        <w:t>号）等有关规定，现将吉林省</w:t>
      </w:r>
      <w:r>
        <w:rPr>
          <w:rFonts w:hint="eastAsia" w:ascii="仿宋_GB2312" w:hAnsi="Times New Roman" w:eastAsia="仿宋_GB2312"/>
          <w:sz w:val="24"/>
          <w:szCs w:val="24"/>
          <w:lang w:eastAsia="zh-CN"/>
        </w:rPr>
        <w:t>土壤肥料总站</w:t>
      </w:r>
      <w:r>
        <w:rPr>
          <w:rFonts w:ascii="Times New Roman" w:hAnsi="Times New Roman" w:eastAsia="仿宋_GB2312"/>
          <w:sz w:val="24"/>
          <w:szCs w:val="24"/>
        </w:rPr>
        <w:t xml:space="preserve"> 202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5</w:t>
      </w:r>
      <w:r>
        <w:rPr>
          <w:rFonts w:ascii="仿宋_GB2312" w:hAnsi="Times New Roman" w:eastAsia="仿宋_GB2312"/>
          <w:sz w:val="24"/>
          <w:szCs w:val="24"/>
        </w:rPr>
        <w:t>年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2-10</w:t>
      </w:r>
      <w:r>
        <w:rPr>
          <w:rFonts w:ascii="仿宋_GB2312" w:hAnsi="Times New Roman" w:eastAsia="仿宋_GB2312"/>
          <w:sz w:val="24"/>
          <w:szCs w:val="24"/>
        </w:rPr>
        <w:t>月采购意向公开如下：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04"/>
        <w:gridCol w:w="2880"/>
        <w:gridCol w:w="1220"/>
        <w:gridCol w:w="1525"/>
        <w:gridCol w:w="992"/>
      </w:tblGrid>
      <w:tr w14:paraId="2368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4D99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宋体" w:hAnsi="宋体"/>
                <w:b/>
                <w:bCs/>
                <w:kern w:val="0"/>
              </w:rPr>
              <w:t>序号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5214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宋体" w:hAnsi="宋体"/>
                <w:b/>
                <w:bCs/>
                <w:kern w:val="0"/>
              </w:rPr>
              <w:t>采购项目</w:t>
            </w:r>
          </w:p>
          <w:p w14:paraId="57496B33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宋体" w:hAnsi="宋体"/>
                <w:b/>
                <w:bCs/>
                <w:kern w:val="0"/>
              </w:rPr>
              <w:t>名称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AECEF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宋体" w:hAnsi="宋体"/>
                <w:b/>
                <w:bCs/>
                <w:kern w:val="0"/>
              </w:rPr>
              <w:t>采购需求概况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7793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宋体" w:hAnsi="宋体"/>
                <w:b/>
                <w:bCs/>
                <w:kern w:val="0"/>
              </w:rPr>
              <w:t>预算金额</w:t>
            </w:r>
          </w:p>
          <w:p w14:paraId="4B8A92B8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宋体" w:hAnsi="宋体"/>
                <w:b/>
                <w:bCs/>
                <w:kern w:val="0"/>
              </w:rPr>
              <w:t>（万元）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48AF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宋体" w:hAnsi="宋体"/>
                <w:b/>
                <w:bCs/>
                <w:kern w:val="0"/>
              </w:rPr>
              <w:t>预计采购时间</w:t>
            </w:r>
          </w:p>
          <w:p w14:paraId="56BA3C8C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宋体" w:hAnsi="宋体"/>
                <w:b/>
                <w:bCs/>
                <w:kern w:val="0"/>
              </w:rPr>
              <w:t>（填写到月）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7FE0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宋体" w:hAnsi="宋体"/>
                <w:b/>
                <w:bCs/>
                <w:kern w:val="0"/>
              </w:rPr>
              <w:t>备注</w:t>
            </w:r>
          </w:p>
        </w:tc>
      </w:tr>
      <w:tr w14:paraId="1102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BED0"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9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eastAsia="仿宋_GB2312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土壤资源库成果建设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C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Times New Roman" w:eastAsia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.设计、采购、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安装可存储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12万个土壤样品的密集架和可长期储存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土壤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样品的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避光玻璃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标本瓶。2.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“三普”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土壤样品的运输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标签制作、分装及上架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3.土壤样品存储系统的开发、样品录入及相关培训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4C1A"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0"/>
                <w:lang w:val="en-US" w:eastAsia="zh-CN"/>
              </w:rPr>
              <w:t>200</w:t>
            </w:r>
            <w:r>
              <w:rPr>
                <w:rFonts w:ascii="仿宋_GB2312" w:hAnsi="Times New Roman" w:eastAsia="仿宋_GB2312"/>
                <w:kern w:val="0"/>
              </w:rPr>
              <w:t>万元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238E"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ascii="Times New Roman" w:hAnsi="Times New Roman" w:eastAsia="仿宋_GB2312"/>
                <w:kern w:val="0"/>
              </w:rPr>
              <w:t>202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5</w:t>
            </w:r>
            <w:r>
              <w:rPr>
                <w:rFonts w:ascii="仿宋_GB2312" w:hAnsi="Times New Roman" w:eastAsia="仿宋_GB2312"/>
                <w:kern w:val="0"/>
              </w:rPr>
              <w:t>年</w:t>
            </w:r>
            <w:r>
              <w:rPr>
                <w:rFonts w:hint="eastAsia" w:ascii="仿宋_GB2312" w:hAnsi="Times New Roman" w:eastAsia="仿宋_GB2312"/>
                <w:kern w:val="0"/>
                <w:lang w:val="en-US" w:eastAsia="zh-CN"/>
              </w:rPr>
              <w:t>4</w:t>
            </w:r>
            <w:r>
              <w:rPr>
                <w:rFonts w:ascii="仿宋_GB2312" w:hAnsi="Times New Roman" w:eastAsia="仿宋_GB2312"/>
                <w:kern w:val="0"/>
              </w:rPr>
              <w:t>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CA1F">
            <w:pPr>
              <w:spacing w:line="400" w:lineRule="exact"/>
              <w:rPr>
                <w:rFonts w:hint="eastAsia" w:ascii="Times New Roman" w:hAnsi="Times New Roman" w:eastAsia="仿宋_GB2312"/>
                <w:kern w:val="2"/>
                <w:lang w:val="en-US" w:eastAsia="zh-CN"/>
              </w:rPr>
            </w:pPr>
          </w:p>
        </w:tc>
      </w:tr>
      <w:tr w14:paraId="551D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A44E"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8AEC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数据库成果管理应用系统开发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9A932"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完善省级土壤普查数据库建设，设计研发吉林省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土壤普查数据管理应用系统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对土壤普查的基础数据、过程数据和成果数据进行分类管理，并形成数据库成果。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28DB"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0"/>
                <w:lang w:val="en-US" w:eastAsia="zh-CN"/>
              </w:rPr>
              <w:t>220</w:t>
            </w:r>
            <w:r>
              <w:rPr>
                <w:rFonts w:ascii="仿宋_GB2312" w:hAnsi="Times New Roman" w:eastAsia="仿宋_GB2312"/>
                <w:kern w:val="0"/>
              </w:rPr>
              <w:t>万元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C603"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ascii="Times New Roman" w:hAnsi="Times New Roman" w:eastAsia="仿宋_GB2312"/>
                <w:kern w:val="0"/>
              </w:rPr>
              <w:t>202</w:t>
            </w: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5</w:t>
            </w:r>
            <w:r>
              <w:rPr>
                <w:rFonts w:ascii="仿宋_GB2312" w:hAnsi="Times New Roman" w:eastAsia="仿宋_GB2312"/>
                <w:kern w:val="0"/>
              </w:rPr>
              <w:t>年</w:t>
            </w:r>
            <w:r>
              <w:rPr>
                <w:rFonts w:hint="eastAsia" w:ascii="仿宋_GB2312" w:hAnsi="Times New Roman" w:eastAsia="仿宋_GB2312"/>
                <w:kern w:val="0"/>
                <w:lang w:val="en-US" w:eastAsia="zh-CN"/>
              </w:rPr>
              <w:t>4</w:t>
            </w:r>
            <w:r>
              <w:rPr>
                <w:rFonts w:ascii="仿宋_GB2312" w:hAnsi="Times New Roman" w:eastAsia="仿宋_GB2312"/>
                <w:kern w:val="0"/>
              </w:rPr>
              <w:t>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0B23"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</w:tr>
      <w:tr w14:paraId="56C9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C551">
            <w:pPr>
              <w:spacing w:line="400" w:lineRule="exact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3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7E8F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文字成果出版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93BE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土壤普查文字成果《吉林省土壤志》《吉林省土种志》及《吉林省土壤图》等图件成果出版印刷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4AAD">
            <w:pPr>
              <w:spacing w:line="400" w:lineRule="exact"/>
              <w:rPr>
                <w:rFonts w:hint="default" w:ascii="仿宋_GB2312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lang w:val="en-US" w:eastAsia="zh-CN"/>
              </w:rPr>
              <w:t>200万元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07A5">
            <w:pPr>
              <w:spacing w:line="400" w:lineRule="exact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2025年4月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9827E"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</w:tr>
      <w:tr w14:paraId="4EFB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6DDE">
            <w:pPr>
              <w:spacing w:line="400" w:lineRule="exact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E6E5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土壤类型边界校核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D154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用于编制全省普查土壤类型图时，对省界、市州界的土壤类型、图斑形状进行交界校核和修正。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DF5B">
            <w:pPr>
              <w:spacing w:line="400" w:lineRule="exact"/>
              <w:rPr>
                <w:rFonts w:hint="default" w:ascii="仿宋_GB2312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lang w:val="en-US" w:eastAsia="zh-CN"/>
              </w:rPr>
              <w:t>50万元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45D0A">
            <w:pPr>
              <w:spacing w:line="400" w:lineRule="exact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2025年4月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C069"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</w:tr>
      <w:tr w14:paraId="4E6F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B8E2">
            <w:pPr>
              <w:spacing w:line="400" w:lineRule="exact"/>
              <w:rPr>
                <w:rFonts w:hint="default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90F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普查成果验收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1D2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组织专家对我省9市州和59个县市区的普查成果开展省级验收</w:t>
            </w:r>
            <w:bookmarkEnd w:id="0"/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FFEF">
            <w:pPr>
              <w:spacing w:line="400" w:lineRule="exact"/>
              <w:rPr>
                <w:rFonts w:hint="default" w:ascii="仿宋_GB2312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lang w:val="en-US" w:eastAsia="zh-CN"/>
              </w:rPr>
              <w:t>240万元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902B">
            <w:pPr>
              <w:spacing w:line="400" w:lineRule="exact"/>
              <w:rPr>
                <w:rFonts w:hint="eastAsia" w:ascii="Times New Roman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lang w:val="en-US" w:eastAsia="zh-CN"/>
              </w:rPr>
              <w:t>2025年4月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302E2"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</w:tr>
    </w:tbl>
    <w:p w14:paraId="183FE9FF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>本次公开的采购意向是本单位政府采购工作的初步安排，具体采购项目情况以相关采购公告和采购文件为准。</w:t>
      </w:r>
    </w:p>
    <w:p w14:paraId="45786E8E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Times New Roman" w:eastAsia="仿宋_GB2312"/>
          <w:sz w:val="24"/>
          <w:szCs w:val="2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5B65FCF-F82C-4901-9A19-40EB91CFB8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C618CAD-3CF5-4F24-93A3-7B29E63E04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NmU2ZDZmMzg1OTMyMTIwMzQ3NTVhZmU1MzVlZDgifQ=="/>
  </w:docVars>
  <w:rsids>
    <w:rsidRoot w:val="00AA09E3"/>
    <w:rsid w:val="002D6190"/>
    <w:rsid w:val="003540FE"/>
    <w:rsid w:val="0048493B"/>
    <w:rsid w:val="006E1D30"/>
    <w:rsid w:val="00AA09E3"/>
    <w:rsid w:val="04EC2294"/>
    <w:rsid w:val="06A44D39"/>
    <w:rsid w:val="096B0427"/>
    <w:rsid w:val="0CAD1B90"/>
    <w:rsid w:val="185B4B4D"/>
    <w:rsid w:val="2DD94B20"/>
    <w:rsid w:val="36BB133B"/>
    <w:rsid w:val="3BA60D8F"/>
    <w:rsid w:val="3D0A3C97"/>
    <w:rsid w:val="459D0C20"/>
    <w:rsid w:val="4A033CD8"/>
    <w:rsid w:val="4B3B2504"/>
    <w:rsid w:val="4CF259CA"/>
    <w:rsid w:val="4D3A5CC6"/>
    <w:rsid w:val="52426E0B"/>
    <w:rsid w:val="5F4D3CE7"/>
    <w:rsid w:val="691E0E5E"/>
    <w:rsid w:val="6C2B5597"/>
    <w:rsid w:val="73C00070"/>
    <w:rsid w:val="75E90C61"/>
    <w:rsid w:val="76CE02E9"/>
    <w:rsid w:val="78234B28"/>
    <w:rsid w:val="7846090B"/>
    <w:rsid w:val="7C34430E"/>
    <w:rsid w:val="7D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536</Words>
  <Characters>581</Characters>
  <Lines>3</Lines>
  <Paragraphs>1</Paragraphs>
  <TotalTime>93</TotalTime>
  <ScaleCrop>false</ScaleCrop>
  <LinksUpToDate>false</LinksUpToDate>
  <CharactersWithSpaces>586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2022-10-26T02:10:00Z</dcterms:created>
  <dc:creator>jxh</dc:creator>
  <cp:lastModifiedBy>枕头</cp:lastModifiedBy>
  <cp:lastPrinted>2025-02-10T06:28:00Z</cp:lastPrinted>
  <dcterms:modified xsi:type="dcterms:W3CDTF">2025-02-10T07:22:51Z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D9367BBFE12241C397C66840B3741D2B_13</vt:lpwstr>
  </property>
  <property fmtid="{D5CDD505-2E9C-101B-9397-08002B2CF9AE}" pid="4" name="KSOTemplateDocerSaveRecord">
    <vt:lpwstr>eyJoZGlkIjoiYWI5ZGMzZDUyNjViZmMwOTJmZDA3ODIxMDI5MzkxMDEiLCJ1c2VySWQiOiI5NzYzODE1NjkifQ==</vt:lpwstr>
  </property>
</Properties>
</file>