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B1A94">
      <w:pPr>
        <w:spacing w:line="360" w:lineRule="auto"/>
        <w:jc w:val="center"/>
        <w:rPr>
          <w:rFonts w:hint="eastAsia" w:ascii="宋体" w:hAnsi="宋体" w:eastAsia="宋体" w:cs="宋体"/>
          <w:b/>
          <w:color w:val="auto"/>
          <w:sz w:val="24"/>
          <w:highlight w:val="none"/>
        </w:rPr>
      </w:pPr>
    </w:p>
    <w:p w14:paraId="1EF773B0">
      <w:pPr>
        <w:adjustRightInd/>
        <w:spacing w:line="360" w:lineRule="auto"/>
        <w:jc w:val="center"/>
        <w:rPr>
          <w:rFonts w:hint="eastAsia" w:ascii="宋体" w:hAnsi="宋体" w:eastAsia="宋体" w:cs="宋体"/>
          <w:color w:val="auto"/>
          <w:sz w:val="52"/>
          <w:szCs w:val="52"/>
          <w:highlight w:val="none"/>
        </w:rPr>
      </w:pPr>
    </w:p>
    <w:p w14:paraId="161DEB33">
      <w:pPr>
        <w:adjustRightInd/>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2025-2028年三墩镇智慧三件套运维服务项目</w:t>
      </w:r>
    </w:p>
    <w:p w14:paraId="14D4C937">
      <w:pPr>
        <w:adjustRightInd/>
        <w:spacing w:line="360" w:lineRule="auto"/>
        <w:jc w:val="center"/>
        <w:rPr>
          <w:rFonts w:hint="eastAsia" w:ascii="宋体" w:hAnsi="宋体" w:eastAsia="宋体" w:cs="宋体"/>
          <w:color w:val="auto"/>
          <w:sz w:val="48"/>
          <w:szCs w:val="48"/>
          <w:highlight w:val="none"/>
        </w:rPr>
      </w:pPr>
    </w:p>
    <w:p w14:paraId="4237F39C">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77897D16">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39707F24">
      <w:pPr>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编号:HZQS-2025-006</w:t>
      </w:r>
      <w:r>
        <w:rPr>
          <w:rFonts w:hint="eastAsia" w:ascii="宋体" w:hAnsi="宋体" w:eastAsia="宋体" w:cs="宋体"/>
          <w:b/>
          <w:color w:val="auto"/>
          <w:sz w:val="44"/>
          <w:szCs w:val="44"/>
          <w:highlight w:val="none"/>
        </w:rPr>
        <w:t xml:space="preserve"> </w:t>
      </w:r>
    </w:p>
    <w:p w14:paraId="2BCA66B7">
      <w:pPr>
        <w:spacing w:line="360" w:lineRule="auto"/>
        <w:jc w:val="center"/>
        <w:rPr>
          <w:rFonts w:hint="eastAsia" w:ascii="宋体" w:hAnsi="宋体" w:eastAsia="宋体" w:cs="宋体"/>
          <w:b/>
          <w:color w:val="auto"/>
          <w:sz w:val="44"/>
          <w:szCs w:val="44"/>
          <w:highlight w:val="none"/>
        </w:rPr>
      </w:pPr>
    </w:p>
    <w:p w14:paraId="0ED33DC5">
      <w:pPr>
        <w:spacing w:line="360" w:lineRule="auto"/>
        <w:jc w:val="center"/>
        <w:rPr>
          <w:rFonts w:hint="eastAsia" w:ascii="宋体" w:hAnsi="宋体" w:eastAsia="宋体" w:cs="宋体"/>
          <w:color w:val="auto"/>
          <w:sz w:val="24"/>
          <w:highlight w:val="none"/>
        </w:rPr>
      </w:pPr>
    </w:p>
    <w:p w14:paraId="58F56663">
      <w:pPr>
        <w:spacing w:line="360" w:lineRule="auto"/>
        <w:jc w:val="center"/>
        <w:rPr>
          <w:rFonts w:hint="eastAsia" w:ascii="宋体" w:hAnsi="宋体" w:eastAsia="宋体" w:cs="宋体"/>
          <w:color w:val="auto"/>
          <w:sz w:val="24"/>
          <w:highlight w:val="none"/>
        </w:rPr>
      </w:pPr>
    </w:p>
    <w:p w14:paraId="5965CA2A">
      <w:pPr>
        <w:pStyle w:val="81"/>
        <w:rPr>
          <w:rFonts w:hint="eastAsia" w:ascii="宋体" w:hAnsi="宋体" w:eastAsia="宋体" w:cs="宋体"/>
          <w:color w:val="auto"/>
          <w:highlight w:val="none"/>
        </w:rPr>
      </w:pPr>
    </w:p>
    <w:p w14:paraId="3109A42C">
      <w:pPr>
        <w:spacing w:line="360" w:lineRule="auto"/>
        <w:rPr>
          <w:rFonts w:hint="eastAsia" w:ascii="宋体" w:hAnsi="宋体" w:eastAsia="宋体" w:cs="宋体"/>
          <w:color w:val="auto"/>
          <w:sz w:val="32"/>
          <w:szCs w:val="32"/>
          <w:highlight w:val="none"/>
        </w:rPr>
      </w:pPr>
    </w:p>
    <w:p w14:paraId="59EBE993">
      <w:pPr>
        <w:spacing w:line="360" w:lineRule="auto"/>
        <w:jc w:val="center"/>
        <w:rPr>
          <w:rFonts w:hint="eastAsia" w:ascii="宋体" w:hAnsi="宋体" w:eastAsia="宋体" w:cs="宋体"/>
          <w:color w:val="auto"/>
          <w:sz w:val="32"/>
          <w:szCs w:val="32"/>
          <w:highlight w:val="none"/>
        </w:rPr>
      </w:pPr>
    </w:p>
    <w:p w14:paraId="4A6C9214">
      <w:pPr>
        <w:spacing w:line="360" w:lineRule="auto"/>
        <w:jc w:val="center"/>
        <w:rPr>
          <w:rFonts w:hint="eastAsia" w:ascii="宋体" w:hAnsi="宋体" w:eastAsia="宋体" w:cs="宋体"/>
          <w:color w:val="auto"/>
          <w:sz w:val="32"/>
          <w:szCs w:val="32"/>
          <w:highlight w:val="none"/>
        </w:rPr>
      </w:pPr>
    </w:p>
    <w:p w14:paraId="422CF5C3">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杭州市西湖区三墩镇人民政府</w:t>
      </w:r>
    </w:p>
    <w:p w14:paraId="51DD1447">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杭州启晟工程造价咨询有限公司</w:t>
      </w:r>
    </w:p>
    <w:p w14:paraId="295FCADA">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二〇二五年五月</w:t>
      </w:r>
      <w:r>
        <w:rPr>
          <w:rFonts w:hint="eastAsia" w:ascii="宋体" w:hAnsi="宋体" w:cs="宋体"/>
          <w:bCs/>
          <w:color w:val="auto"/>
          <w:sz w:val="32"/>
          <w:szCs w:val="32"/>
          <w:highlight w:val="none"/>
          <w:lang w:val="en-US" w:eastAsia="zh-CN"/>
        </w:rPr>
        <w:t>八</w:t>
      </w:r>
      <w:bookmarkStart w:id="520" w:name="_GoBack"/>
      <w:bookmarkEnd w:id="520"/>
      <w:r>
        <w:rPr>
          <w:rFonts w:hint="eastAsia" w:ascii="宋体" w:hAnsi="宋体" w:eastAsia="宋体" w:cs="宋体"/>
          <w:bCs/>
          <w:color w:val="auto"/>
          <w:sz w:val="32"/>
          <w:szCs w:val="32"/>
          <w:highlight w:val="none"/>
        </w:rPr>
        <w:t>日</w:t>
      </w:r>
    </w:p>
    <w:p w14:paraId="5AF5C59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21AB0F9F">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A831CB5">
      <w:pPr>
        <w:spacing w:line="360" w:lineRule="auto"/>
        <w:rPr>
          <w:rFonts w:hint="eastAsia" w:ascii="宋体" w:hAnsi="宋体" w:eastAsia="宋体" w:cs="宋体"/>
          <w:color w:val="auto"/>
          <w:sz w:val="32"/>
          <w:szCs w:val="32"/>
          <w:highlight w:val="none"/>
        </w:rPr>
      </w:pPr>
    </w:p>
    <w:p w14:paraId="52F10C57">
      <w:pPr>
        <w:spacing w:line="360" w:lineRule="auto"/>
        <w:rPr>
          <w:rFonts w:hint="eastAsia" w:ascii="宋体" w:hAnsi="宋体" w:eastAsia="宋体" w:cs="宋体"/>
          <w:color w:val="auto"/>
          <w:sz w:val="32"/>
          <w:szCs w:val="32"/>
          <w:highlight w:val="none"/>
        </w:rPr>
      </w:pPr>
    </w:p>
    <w:p w14:paraId="0473557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7A2E41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1F14233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6298A47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14E94F4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592400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66AF87C9">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76F92726">
      <w:pPr>
        <w:spacing w:line="360" w:lineRule="auto"/>
        <w:ind w:firstLine="549" w:firstLineChars="229"/>
        <w:rPr>
          <w:rFonts w:hint="eastAsia" w:ascii="宋体" w:hAnsi="宋体" w:eastAsia="宋体" w:cs="宋体"/>
          <w:color w:val="auto"/>
          <w:sz w:val="24"/>
          <w:highlight w:val="none"/>
        </w:rPr>
      </w:pPr>
    </w:p>
    <w:p w14:paraId="4F5FC3AE">
      <w:pPr>
        <w:spacing w:line="360" w:lineRule="auto"/>
        <w:ind w:firstLine="549" w:firstLineChars="229"/>
        <w:rPr>
          <w:rFonts w:hint="eastAsia" w:ascii="宋体" w:hAnsi="宋体" w:eastAsia="宋体" w:cs="宋体"/>
          <w:color w:val="auto"/>
          <w:sz w:val="24"/>
          <w:highlight w:val="none"/>
        </w:rPr>
      </w:pPr>
    </w:p>
    <w:p w14:paraId="27E2D330">
      <w:pPr>
        <w:spacing w:line="360" w:lineRule="auto"/>
        <w:ind w:firstLine="549" w:firstLineChars="229"/>
        <w:rPr>
          <w:rFonts w:hint="eastAsia" w:ascii="宋体" w:hAnsi="宋体" w:eastAsia="宋体" w:cs="宋体"/>
          <w:color w:val="auto"/>
          <w:sz w:val="24"/>
          <w:highlight w:val="none"/>
        </w:rPr>
      </w:pPr>
    </w:p>
    <w:p w14:paraId="43CC9E45">
      <w:pPr>
        <w:spacing w:line="360" w:lineRule="auto"/>
        <w:ind w:firstLine="549" w:firstLineChars="229"/>
        <w:rPr>
          <w:rFonts w:hint="eastAsia" w:ascii="宋体" w:hAnsi="宋体" w:eastAsia="宋体" w:cs="宋体"/>
          <w:color w:val="auto"/>
          <w:sz w:val="24"/>
          <w:highlight w:val="none"/>
        </w:rPr>
      </w:pPr>
    </w:p>
    <w:p w14:paraId="1BE0A1FF">
      <w:pPr>
        <w:spacing w:line="360" w:lineRule="auto"/>
        <w:ind w:firstLine="549" w:firstLineChars="229"/>
        <w:rPr>
          <w:rFonts w:hint="eastAsia" w:ascii="宋体" w:hAnsi="宋体" w:eastAsia="宋体" w:cs="宋体"/>
          <w:color w:val="auto"/>
          <w:sz w:val="24"/>
          <w:highlight w:val="none"/>
        </w:rPr>
      </w:pPr>
    </w:p>
    <w:p w14:paraId="13B380D1">
      <w:pPr>
        <w:spacing w:line="360" w:lineRule="auto"/>
        <w:ind w:firstLine="549" w:firstLineChars="229"/>
        <w:rPr>
          <w:rFonts w:hint="eastAsia" w:ascii="宋体" w:hAnsi="宋体" w:eastAsia="宋体" w:cs="宋体"/>
          <w:color w:val="auto"/>
          <w:sz w:val="24"/>
          <w:highlight w:val="none"/>
        </w:rPr>
      </w:pPr>
    </w:p>
    <w:p w14:paraId="686188D9">
      <w:pPr>
        <w:spacing w:line="360" w:lineRule="auto"/>
        <w:ind w:firstLine="549" w:firstLineChars="229"/>
        <w:rPr>
          <w:rFonts w:hint="eastAsia" w:ascii="宋体" w:hAnsi="宋体" w:eastAsia="宋体" w:cs="宋体"/>
          <w:color w:val="auto"/>
          <w:sz w:val="24"/>
          <w:highlight w:val="none"/>
        </w:rPr>
      </w:pPr>
    </w:p>
    <w:p w14:paraId="00CBCC25">
      <w:pPr>
        <w:spacing w:line="360" w:lineRule="auto"/>
        <w:ind w:firstLine="549" w:firstLineChars="229"/>
        <w:rPr>
          <w:rFonts w:hint="eastAsia" w:ascii="宋体" w:hAnsi="宋体" w:eastAsia="宋体" w:cs="宋体"/>
          <w:color w:val="auto"/>
          <w:sz w:val="24"/>
          <w:highlight w:val="none"/>
        </w:rPr>
      </w:pPr>
    </w:p>
    <w:p w14:paraId="25635CB8">
      <w:pPr>
        <w:spacing w:line="360" w:lineRule="auto"/>
        <w:ind w:firstLine="549" w:firstLineChars="229"/>
        <w:rPr>
          <w:rFonts w:hint="eastAsia" w:ascii="宋体" w:hAnsi="宋体" w:eastAsia="宋体" w:cs="宋体"/>
          <w:color w:val="auto"/>
          <w:sz w:val="24"/>
          <w:highlight w:val="none"/>
        </w:rPr>
      </w:pPr>
    </w:p>
    <w:p w14:paraId="6FE8B7F0">
      <w:pPr>
        <w:spacing w:line="360" w:lineRule="auto"/>
        <w:ind w:firstLine="549" w:firstLineChars="229"/>
        <w:rPr>
          <w:rFonts w:hint="eastAsia" w:ascii="宋体" w:hAnsi="宋体" w:eastAsia="宋体" w:cs="宋体"/>
          <w:color w:val="auto"/>
          <w:sz w:val="24"/>
          <w:highlight w:val="none"/>
        </w:rPr>
      </w:pPr>
    </w:p>
    <w:p w14:paraId="4DE56743">
      <w:pPr>
        <w:spacing w:line="360" w:lineRule="auto"/>
        <w:ind w:firstLine="549" w:firstLineChars="229"/>
        <w:rPr>
          <w:rFonts w:hint="eastAsia" w:ascii="宋体" w:hAnsi="宋体" w:eastAsia="宋体" w:cs="宋体"/>
          <w:color w:val="auto"/>
          <w:sz w:val="24"/>
          <w:highlight w:val="none"/>
        </w:rPr>
      </w:pPr>
    </w:p>
    <w:p w14:paraId="74B75B2A">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393154B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48ADC8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2025-2028年三墩镇智慧三件套运维服务项目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https://www.zcygov.cn/）获取（下载）招标文件，并于2025年  月  日13点30分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4E39D7F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1C1E104B">
      <w:pPr>
        <w:spacing w:line="360" w:lineRule="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bCs/>
          <w:color w:val="auto"/>
          <w:sz w:val="24"/>
          <w:highlight w:val="none"/>
        </w:rPr>
        <w:t>HZQS-2025-006</w:t>
      </w:r>
    </w:p>
    <w:p w14:paraId="4863DB9F">
      <w:pPr>
        <w:spacing w:line="360" w:lineRule="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bCs/>
          <w:color w:val="auto"/>
          <w:sz w:val="24"/>
          <w:highlight w:val="none"/>
        </w:rPr>
        <w:t>2025-2028年三墩镇智慧三件套运维服务项目</w:t>
      </w:r>
    </w:p>
    <w:p w14:paraId="39ED3C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color w:val="auto"/>
          <w:sz w:val="24"/>
          <w:highlight w:val="none"/>
        </w:rPr>
        <w:t>6600000.00（三年）</w:t>
      </w:r>
    </w:p>
    <w:p w14:paraId="5D34F1E0">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rPr>
        <w:t>6600000.00（三年）</w:t>
      </w:r>
    </w:p>
    <w:p w14:paraId="53300001">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snapToGrid/>
          <w:color w:val="auto"/>
          <w:kern w:val="2"/>
          <w:sz w:val="24"/>
          <w:szCs w:val="24"/>
          <w:highlight w:val="none"/>
        </w:rPr>
        <w:t>2025-2028年三墩镇智慧三件套运维服务项目主要内容：</w:t>
      </w:r>
      <w:r>
        <w:rPr>
          <w:rFonts w:hint="eastAsia" w:ascii="宋体" w:hAnsi="宋体" w:eastAsia="宋体" w:cs="宋体"/>
          <w:bCs/>
          <w:color w:val="auto"/>
          <w:sz w:val="24"/>
          <w:highlight w:val="none"/>
        </w:rPr>
        <w:t>为</w:t>
      </w:r>
      <w:r>
        <w:rPr>
          <w:rFonts w:hint="eastAsia" w:ascii="宋体" w:hAnsi="宋体" w:eastAsia="宋体" w:cs="宋体"/>
          <w:bCs/>
          <w:snapToGrid/>
          <w:color w:val="auto"/>
          <w:kern w:val="2"/>
          <w:sz w:val="24"/>
          <w:szCs w:val="24"/>
          <w:highlight w:val="none"/>
        </w:rPr>
        <w:t>三墩镇</w:t>
      </w:r>
      <w:r>
        <w:rPr>
          <w:rFonts w:hint="eastAsia" w:ascii="宋体" w:hAnsi="宋体" w:eastAsia="宋体" w:cs="宋体"/>
          <w:bCs/>
          <w:color w:val="auto"/>
          <w:sz w:val="24"/>
          <w:highlight w:val="none"/>
        </w:rPr>
        <w:t>全域感知数智化设备和系统提供远程和现场技术保障服务，服务包含运维设备的维修、备件以及运营平台使用，服务期内应保持各项软硬件的高性能运行，全力支撑业务安全运行。</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737D1A33">
      <w:pPr>
        <w:pStyle w:val="131"/>
        <w:ind w:firstLine="489"/>
        <w:outlineLvl w:val="2"/>
        <w:rPr>
          <w:rFonts w:hint="eastAsia" w:ascii="宋体" w:hAnsi="宋体" w:eastAsia="宋体" w:cs="宋体"/>
          <w:bCs/>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Cs/>
          <w:color w:val="auto"/>
          <w:highlight w:val="none"/>
        </w:rPr>
        <w:t>3年，合同一年一签。</w:t>
      </w:r>
    </w:p>
    <w:p w14:paraId="21630FB0">
      <w:pPr>
        <w:pStyle w:val="1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74754820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705DA1D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531672D8">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F40BC16">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117C55E3">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69F79A49">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5AE6E4E5">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9783230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66E80120">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6D8023F4">
      <w:pPr>
        <w:spacing w:line="360" w:lineRule="auto"/>
        <w:ind w:firstLine="897" w:firstLineChars="374"/>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67F04717">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07E43C83">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59F22A6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3A52AAAF">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无。</w:t>
      </w:r>
    </w:p>
    <w:p w14:paraId="106AC48F">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B0352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9784DB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1749B90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2025年  月  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24CE64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5B2B720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2CC386B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414D09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0D93C33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2025年   月   日13点30分00秒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78B601CE">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79702555">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2025年   月   日13点30分00秒</w:t>
      </w:r>
      <w:r>
        <w:rPr>
          <w:rFonts w:hint="eastAsia" w:ascii="宋体" w:hAnsi="宋体" w:eastAsia="宋体" w:cs="宋体"/>
          <w:bCs/>
          <w:color w:val="auto"/>
          <w:sz w:val="24"/>
          <w:highlight w:val="none"/>
          <w:u w:val="single"/>
        </w:rPr>
        <w:t xml:space="preserve">  </w:t>
      </w:r>
    </w:p>
    <w:p w14:paraId="5E55247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0365BDEF">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71342A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7944D9F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616A01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AD74D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CE11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7674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755661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0239F00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03B9D91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称：杭州市西湖区三墩镇人民政府</w:t>
      </w:r>
    </w:p>
    <w:p w14:paraId="0BCA2911">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址：杭州市西湖区三墩街188号       </w:t>
      </w:r>
    </w:p>
    <w:p w14:paraId="65963641">
      <w:pPr>
        <w:keepNext w:val="0"/>
        <w:keepLines w:val="0"/>
        <w:pageBreakBefore w:val="0"/>
        <w:widowControl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4EAC3FF6">
      <w:pPr>
        <w:keepNext w:val="0"/>
        <w:keepLines w:val="0"/>
        <w:pageBreakBefore w:val="0"/>
        <w:widowControl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cs="宋体" w:asciiTheme="majorEastAsia" w:hAnsiTheme="majorEastAsia" w:eastAsiaTheme="majorEastAsia"/>
          <w:color w:val="auto"/>
          <w:sz w:val="24"/>
          <w:highlight w:val="none"/>
        </w:rPr>
        <w:t>屠平</w:t>
      </w:r>
      <w:r>
        <w:rPr>
          <w:rFonts w:hint="eastAsia" w:ascii="宋体" w:hAnsi="宋体" w:eastAsia="宋体" w:cs="宋体"/>
          <w:color w:val="auto"/>
          <w:sz w:val="24"/>
          <w:highlight w:val="none"/>
        </w:rPr>
        <w:t xml:space="preserve">   </w:t>
      </w:r>
    </w:p>
    <w:p w14:paraId="6C3CE4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asciiTheme="majorEastAsia" w:hAnsiTheme="majorEastAsia" w:eastAsiaTheme="majorEastAsia"/>
          <w:color w:val="auto"/>
          <w:sz w:val="24"/>
          <w:highlight w:val="none"/>
        </w:rPr>
      </w:pPr>
      <w:r>
        <w:rPr>
          <w:rFonts w:hint="eastAsia" w:ascii="宋体" w:hAnsi="宋体" w:eastAsia="宋体" w:cs="宋体"/>
          <w:color w:val="auto"/>
          <w:sz w:val="24"/>
          <w:highlight w:val="none"/>
        </w:rPr>
        <w:t>项目联系方式（询问）：</w:t>
      </w:r>
      <w:r>
        <w:rPr>
          <w:rFonts w:cs="宋体" w:asciiTheme="majorEastAsia" w:hAnsiTheme="majorEastAsia" w:eastAsiaTheme="majorEastAsia"/>
          <w:color w:val="auto"/>
          <w:sz w:val="24"/>
          <w:highlight w:val="none"/>
        </w:rPr>
        <w:t>13516816087</w:t>
      </w:r>
    </w:p>
    <w:p w14:paraId="4E1FF42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cs="宋体" w:asciiTheme="majorEastAsia" w:hAnsiTheme="majorEastAsia" w:eastAsiaTheme="majorEastAsia"/>
          <w:color w:val="auto"/>
          <w:sz w:val="24"/>
          <w:highlight w:val="none"/>
        </w:rPr>
        <w:t>严彬</w:t>
      </w:r>
      <w:r>
        <w:rPr>
          <w:rFonts w:hint="eastAsia" w:ascii="宋体" w:hAnsi="宋体" w:eastAsia="宋体" w:cs="宋体"/>
          <w:color w:val="auto"/>
          <w:sz w:val="24"/>
          <w:highlight w:val="none"/>
        </w:rPr>
        <w:t xml:space="preserve">  </w:t>
      </w:r>
    </w:p>
    <w:p w14:paraId="3AE63CD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cs="宋体" w:asciiTheme="majorEastAsia" w:hAnsiTheme="majorEastAsia" w:eastAsiaTheme="majorEastAsia"/>
          <w:color w:val="auto"/>
          <w:sz w:val="24"/>
          <w:highlight w:val="none"/>
        </w:rPr>
        <w:t>18329105188</w:t>
      </w:r>
      <w:r>
        <w:rPr>
          <w:rFonts w:hint="eastAsia" w:ascii="宋体" w:hAnsi="宋体" w:eastAsia="宋体" w:cs="宋体"/>
          <w:color w:val="auto"/>
          <w:sz w:val="24"/>
          <w:highlight w:val="none"/>
        </w:rPr>
        <w:t xml:space="preserve">  </w:t>
      </w:r>
    </w:p>
    <w:p w14:paraId="2DB887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1B40932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称：杭州启晟工程造价咨询有限公司</w:t>
      </w:r>
    </w:p>
    <w:p w14:paraId="175B358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址：杭州市西湖区三墩镇绕城村江家坝50号1幢345室</w:t>
      </w:r>
    </w:p>
    <w:p w14:paraId="2120A8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7CE73C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 许锋峰</w:t>
      </w:r>
    </w:p>
    <w:p w14:paraId="4E00DA8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项目联系方式（询问）：13676853363</w:t>
      </w:r>
    </w:p>
    <w:p w14:paraId="11CCE3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质疑联系人：卢思颖 </w:t>
      </w:r>
    </w:p>
    <w:p w14:paraId="7C3FCF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质疑联系方式：18666026347</w:t>
      </w:r>
    </w:p>
    <w:p w14:paraId="37078DC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37D7F5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称：杭州市西湖区财政局 /浙江省政府采购行政裁决服务中心（杭州）</w:t>
      </w:r>
    </w:p>
    <w:p w14:paraId="730044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址：杭州市上城区清泰街549号城建综合大楼11楼（快递仅限ems或顺丰）</w:t>
      </w:r>
    </w:p>
    <w:p w14:paraId="6C4830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287CA7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512F348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监督投诉电话：0571-87227671,0571-87800218</w:t>
      </w:r>
    </w:p>
    <w:p w14:paraId="1AFFAAB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D43F4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13165EDE">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5C42192D">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6ECCCBD4">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325A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41B48737">
            <w:pPr>
              <w:snapToGrid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l2br w:val="nil"/>
              <w:tr2bl w:val="nil"/>
            </w:tcBorders>
            <w:vAlign w:val="center"/>
          </w:tcPr>
          <w:p w14:paraId="45B424EB">
            <w:pPr>
              <w:snapToGrid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l2br w:val="nil"/>
              <w:tr2bl w:val="nil"/>
            </w:tcBorders>
            <w:vAlign w:val="center"/>
          </w:tcPr>
          <w:p w14:paraId="2AF92057">
            <w:pPr>
              <w:snapToGrid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3C14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 w:hRule="atLeast"/>
          <w:tblHeader/>
        </w:trPr>
        <w:tc>
          <w:tcPr>
            <w:tcW w:w="629" w:type="dxa"/>
            <w:tcBorders>
              <w:tl2br w:val="nil"/>
              <w:tr2bl w:val="nil"/>
            </w:tcBorders>
            <w:vAlign w:val="center"/>
          </w:tcPr>
          <w:p w14:paraId="5554BF61">
            <w:pPr>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l2br w:val="nil"/>
              <w:tr2bl w:val="nil"/>
            </w:tcBorders>
            <w:vAlign w:val="center"/>
          </w:tcPr>
          <w:p w14:paraId="2F3EC87A">
            <w:pPr>
              <w:snapToGrid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l2br w:val="nil"/>
              <w:tr2bl w:val="nil"/>
            </w:tcBorders>
            <w:vAlign w:val="center"/>
          </w:tcPr>
          <w:p w14:paraId="169DBAC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392C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52" w:hRule="atLeast"/>
          <w:tblHeader/>
        </w:trPr>
        <w:tc>
          <w:tcPr>
            <w:tcW w:w="629" w:type="dxa"/>
            <w:tcBorders>
              <w:tl2br w:val="nil"/>
              <w:tr2bl w:val="nil"/>
            </w:tcBorders>
            <w:vAlign w:val="center"/>
          </w:tcPr>
          <w:p w14:paraId="692CC07A">
            <w:pPr>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l2br w:val="nil"/>
              <w:tr2bl w:val="nil"/>
            </w:tcBorders>
            <w:vAlign w:val="center"/>
          </w:tcPr>
          <w:p w14:paraId="74E0FCD5">
            <w:pPr>
              <w:snapToGrid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l2br w:val="nil"/>
              <w:tr2bl w:val="nil"/>
            </w:tcBorders>
            <w:vAlign w:val="center"/>
          </w:tcPr>
          <w:p w14:paraId="76506286">
            <w:pPr>
              <w:snapToGri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 xml:space="preserve"> 2025-2028年三墩镇智慧三件套运维服务项目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其他未列明 </w:t>
            </w:r>
            <w:r>
              <w:rPr>
                <w:rFonts w:hint="eastAsia" w:ascii="宋体" w:hAnsi="宋体" w:eastAsia="宋体" w:cs="宋体"/>
                <w:color w:val="auto"/>
                <w:kern w:val="0"/>
                <w:sz w:val="24"/>
                <w:highlight w:val="none"/>
              </w:rPr>
              <w:t>行业；</w:t>
            </w:r>
          </w:p>
          <w:p w14:paraId="04E0A525">
            <w:pPr>
              <w:snapToGrid w:val="0"/>
              <w:spacing w:line="440" w:lineRule="exact"/>
              <w:rPr>
                <w:rFonts w:hint="eastAsia" w:ascii="宋体" w:hAnsi="宋体" w:eastAsia="宋体" w:cs="宋体"/>
                <w:color w:val="auto"/>
                <w:highlight w:val="none"/>
              </w:rPr>
            </w:pPr>
            <w:r>
              <w:rPr>
                <w:rFonts w:hint="eastAsia" w:ascii="宋体" w:hAnsi="宋体" w:eastAsia="宋体" w:cs="宋体"/>
                <w:color w:val="auto"/>
                <w:kern w:val="0"/>
                <w:sz w:val="24"/>
                <w:highlight w:val="none"/>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5D6B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4" w:hRule="atLeast"/>
          <w:tblHeader/>
        </w:trPr>
        <w:tc>
          <w:tcPr>
            <w:tcW w:w="629" w:type="dxa"/>
            <w:tcBorders>
              <w:tl2br w:val="nil"/>
              <w:tr2bl w:val="nil"/>
            </w:tcBorders>
            <w:vAlign w:val="center"/>
          </w:tcPr>
          <w:p w14:paraId="7039D067">
            <w:pPr>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l2br w:val="nil"/>
              <w:tr2bl w:val="nil"/>
            </w:tcBorders>
            <w:vAlign w:val="center"/>
          </w:tcPr>
          <w:p w14:paraId="74FCE58B">
            <w:pPr>
              <w:snapToGrid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l2br w:val="nil"/>
              <w:tr2bl w:val="nil"/>
            </w:tcBorders>
            <w:vAlign w:val="center"/>
          </w:tcPr>
          <w:p w14:paraId="24FEF584">
            <w:pPr>
              <w:spacing w:line="440" w:lineRule="exact"/>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641D91B5">
            <w:pPr>
              <w:spacing w:line="440" w:lineRule="exact"/>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4425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60" w:hRule="atLeast"/>
          <w:tblHeader/>
        </w:trPr>
        <w:tc>
          <w:tcPr>
            <w:tcW w:w="629" w:type="dxa"/>
            <w:tcBorders>
              <w:tl2br w:val="nil"/>
              <w:tr2bl w:val="nil"/>
            </w:tcBorders>
            <w:vAlign w:val="center"/>
          </w:tcPr>
          <w:p w14:paraId="0807EE31">
            <w:pPr>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l2br w:val="nil"/>
              <w:tr2bl w:val="nil"/>
            </w:tcBorders>
            <w:vAlign w:val="center"/>
          </w:tcPr>
          <w:p w14:paraId="33499356">
            <w:pPr>
              <w:snapToGrid w:val="0"/>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l2br w:val="nil"/>
              <w:tr2bl w:val="nil"/>
            </w:tcBorders>
            <w:vAlign w:val="center"/>
          </w:tcPr>
          <w:p w14:paraId="28A6134D">
            <w:pPr>
              <w:spacing w:line="4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同意将非主体、非关键性的工作分包。</w:t>
            </w:r>
          </w:p>
          <w:p w14:paraId="063F2846">
            <w:pPr>
              <w:spacing w:line="4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3FF8BADB">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04A5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60DFC430">
            <w:pPr>
              <w:snapToGrid w:val="0"/>
              <w:spacing w:line="440" w:lineRule="exact"/>
              <w:jc w:val="center"/>
              <w:rPr>
                <w:rFonts w:hint="eastAsia" w:ascii="宋体" w:hAnsi="宋体" w:eastAsia="宋体" w:cs="宋体"/>
                <w:color w:val="auto"/>
                <w:sz w:val="24"/>
                <w:highlight w:val="none"/>
              </w:rPr>
            </w:pPr>
          </w:p>
          <w:p w14:paraId="03763D68">
            <w:pPr>
              <w:snapToGrid w:val="0"/>
              <w:spacing w:line="440" w:lineRule="exact"/>
              <w:jc w:val="center"/>
              <w:rPr>
                <w:rFonts w:hint="eastAsia" w:ascii="宋体" w:hAnsi="宋体" w:eastAsia="宋体" w:cs="宋体"/>
                <w:color w:val="auto"/>
                <w:sz w:val="24"/>
                <w:highlight w:val="none"/>
              </w:rPr>
            </w:pPr>
          </w:p>
          <w:p w14:paraId="6A1E7BB2">
            <w:pPr>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l2br w:val="nil"/>
              <w:tr2bl w:val="nil"/>
            </w:tcBorders>
            <w:vAlign w:val="center"/>
          </w:tcPr>
          <w:p w14:paraId="2E7C4F5B">
            <w:pPr>
              <w:snapToGrid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l2br w:val="nil"/>
              <w:tr2bl w:val="nil"/>
            </w:tcBorders>
            <w:vAlign w:val="center"/>
          </w:tcPr>
          <w:p w14:paraId="71FD1AEA">
            <w:pPr>
              <w:spacing w:line="4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5FE8071">
            <w:pPr>
              <w:spacing w:line="440" w:lineRule="exact"/>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5F922513">
            <w:pPr>
              <w:pStyle w:val="81"/>
              <w:spacing w:line="440" w:lineRule="exact"/>
              <w:ind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t>☐C不统一组织，供应商在获取采购文件后，自行至项目现场考察。地点： ，联系人： ，联系方式： 。</w:t>
            </w:r>
          </w:p>
        </w:tc>
      </w:tr>
      <w:tr w14:paraId="5E6C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4E226427">
            <w:pPr>
              <w:snapToGrid w:val="0"/>
              <w:spacing w:line="440" w:lineRule="exact"/>
              <w:jc w:val="center"/>
              <w:rPr>
                <w:rFonts w:hint="eastAsia" w:ascii="宋体" w:hAnsi="宋体" w:eastAsia="宋体" w:cs="宋体"/>
                <w:color w:val="auto"/>
                <w:sz w:val="24"/>
                <w:highlight w:val="none"/>
              </w:rPr>
            </w:pPr>
          </w:p>
          <w:p w14:paraId="18690722">
            <w:pPr>
              <w:snapToGrid w:val="0"/>
              <w:spacing w:line="440" w:lineRule="exact"/>
              <w:jc w:val="center"/>
              <w:rPr>
                <w:rFonts w:hint="eastAsia" w:ascii="宋体" w:hAnsi="宋体" w:eastAsia="宋体" w:cs="宋体"/>
                <w:color w:val="auto"/>
                <w:sz w:val="24"/>
                <w:highlight w:val="none"/>
              </w:rPr>
            </w:pPr>
          </w:p>
          <w:p w14:paraId="10436A76">
            <w:pPr>
              <w:snapToGrid w:val="0"/>
              <w:spacing w:line="440" w:lineRule="exact"/>
              <w:jc w:val="center"/>
              <w:rPr>
                <w:rFonts w:hint="eastAsia" w:ascii="宋体" w:hAnsi="宋体" w:eastAsia="宋体" w:cs="宋体"/>
                <w:color w:val="auto"/>
                <w:sz w:val="24"/>
                <w:highlight w:val="none"/>
              </w:rPr>
            </w:pPr>
          </w:p>
          <w:p w14:paraId="0557F2CF">
            <w:pPr>
              <w:snapToGrid w:val="0"/>
              <w:spacing w:line="440" w:lineRule="exact"/>
              <w:jc w:val="center"/>
              <w:rPr>
                <w:rFonts w:hint="eastAsia" w:ascii="宋体" w:hAnsi="宋体" w:eastAsia="宋体" w:cs="宋体"/>
                <w:color w:val="auto"/>
                <w:sz w:val="24"/>
                <w:highlight w:val="none"/>
              </w:rPr>
            </w:pPr>
          </w:p>
          <w:p w14:paraId="1A0A9CAF">
            <w:pPr>
              <w:snapToGrid w:val="0"/>
              <w:spacing w:line="440" w:lineRule="exact"/>
              <w:jc w:val="center"/>
              <w:rPr>
                <w:rFonts w:hint="eastAsia" w:ascii="宋体" w:hAnsi="宋体" w:eastAsia="宋体" w:cs="宋体"/>
                <w:color w:val="auto"/>
                <w:sz w:val="24"/>
                <w:highlight w:val="none"/>
              </w:rPr>
            </w:pPr>
          </w:p>
          <w:p w14:paraId="2429A2DE">
            <w:pPr>
              <w:snapToGrid w:val="0"/>
              <w:spacing w:line="440" w:lineRule="exact"/>
              <w:jc w:val="center"/>
              <w:rPr>
                <w:rFonts w:hint="eastAsia" w:ascii="宋体" w:hAnsi="宋体" w:eastAsia="宋体" w:cs="宋体"/>
                <w:color w:val="auto"/>
                <w:sz w:val="24"/>
                <w:highlight w:val="none"/>
              </w:rPr>
            </w:pPr>
          </w:p>
          <w:p w14:paraId="6C59E873">
            <w:pPr>
              <w:snapToGrid w:val="0"/>
              <w:spacing w:line="440" w:lineRule="exact"/>
              <w:jc w:val="center"/>
              <w:rPr>
                <w:rFonts w:hint="eastAsia" w:ascii="宋体" w:hAnsi="宋体" w:eastAsia="宋体" w:cs="宋体"/>
                <w:color w:val="auto"/>
                <w:sz w:val="24"/>
                <w:highlight w:val="none"/>
              </w:rPr>
            </w:pPr>
          </w:p>
          <w:p w14:paraId="503780C2">
            <w:pPr>
              <w:snapToGrid w:val="0"/>
              <w:spacing w:line="440" w:lineRule="exact"/>
              <w:jc w:val="center"/>
              <w:rPr>
                <w:rFonts w:hint="eastAsia" w:ascii="宋体" w:hAnsi="宋体" w:eastAsia="宋体" w:cs="宋体"/>
                <w:color w:val="auto"/>
                <w:sz w:val="24"/>
                <w:highlight w:val="none"/>
              </w:rPr>
            </w:pPr>
          </w:p>
          <w:p w14:paraId="7C536B6A">
            <w:pPr>
              <w:snapToGrid w:val="0"/>
              <w:spacing w:line="440" w:lineRule="exact"/>
              <w:jc w:val="center"/>
              <w:rPr>
                <w:rFonts w:hint="eastAsia" w:ascii="宋体" w:hAnsi="宋体" w:eastAsia="宋体" w:cs="宋体"/>
                <w:color w:val="auto"/>
                <w:sz w:val="24"/>
                <w:highlight w:val="none"/>
              </w:rPr>
            </w:pPr>
          </w:p>
          <w:p w14:paraId="274CB2A7">
            <w:pPr>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l2br w:val="nil"/>
              <w:tr2bl w:val="nil"/>
            </w:tcBorders>
            <w:vAlign w:val="center"/>
          </w:tcPr>
          <w:p w14:paraId="446E6EC9">
            <w:pPr>
              <w:snapToGrid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l2br w:val="nil"/>
              <w:tr2bl w:val="nil"/>
            </w:tcBorders>
            <w:vAlign w:val="center"/>
          </w:tcPr>
          <w:p w14:paraId="5B9CDEBF">
            <w:pPr>
              <w:spacing w:line="4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2C1A3B66">
            <w:pPr>
              <w:spacing w:line="440" w:lineRule="exact"/>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0565951F">
            <w:pPr>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5166A4E">
            <w:pPr>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7F8F3F9">
            <w:pPr>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54B475CA">
            <w:pPr>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A17BA86">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6B5B6EF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DBD9E40">
            <w:pPr>
              <w:spacing w:line="44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06E6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113C56C1">
            <w:pPr>
              <w:snapToGrid w:val="0"/>
              <w:spacing w:line="440" w:lineRule="exact"/>
              <w:jc w:val="center"/>
              <w:rPr>
                <w:rFonts w:hint="eastAsia" w:ascii="宋体" w:hAnsi="宋体" w:eastAsia="宋体" w:cs="宋体"/>
                <w:color w:val="auto"/>
                <w:sz w:val="24"/>
                <w:highlight w:val="none"/>
              </w:rPr>
            </w:pPr>
          </w:p>
          <w:p w14:paraId="52D8E1EF">
            <w:pPr>
              <w:snapToGrid w:val="0"/>
              <w:spacing w:line="440" w:lineRule="exact"/>
              <w:jc w:val="center"/>
              <w:rPr>
                <w:rFonts w:hint="eastAsia" w:ascii="宋体" w:hAnsi="宋体" w:eastAsia="宋体" w:cs="宋体"/>
                <w:color w:val="auto"/>
                <w:sz w:val="24"/>
                <w:highlight w:val="none"/>
              </w:rPr>
            </w:pPr>
          </w:p>
          <w:p w14:paraId="65607406">
            <w:pPr>
              <w:snapToGrid w:val="0"/>
              <w:spacing w:line="440" w:lineRule="exact"/>
              <w:jc w:val="center"/>
              <w:rPr>
                <w:rFonts w:hint="eastAsia" w:ascii="宋体" w:hAnsi="宋体" w:eastAsia="宋体" w:cs="宋体"/>
                <w:color w:val="auto"/>
                <w:sz w:val="24"/>
                <w:highlight w:val="none"/>
              </w:rPr>
            </w:pPr>
          </w:p>
          <w:p w14:paraId="40500117">
            <w:pPr>
              <w:snapToGrid w:val="0"/>
              <w:spacing w:line="440" w:lineRule="exact"/>
              <w:jc w:val="center"/>
              <w:rPr>
                <w:rFonts w:hint="eastAsia" w:ascii="宋体" w:hAnsi="宋体" w:eastAsia="宋体" w:cs="宋体"/>
                <w:color w:val="auto"/>
                <w:sz w:val="24"/>
                <w:highlight w:val="none"/>
              </w:rPr>
            </w:pPr>
          </w:p>
          <w:p w14:paraId="5846B34F">
            <w:pPr>
              <w:snapToGrid w:val="0"/>
              <w:spacing w:line="440" w:lineRule="exact"/>
              <w:jc w:val="center"/>
              <w:rPr>
                <w:rFonts w:hint="eastAsia" w:ascii="宋体" w:hAnsi="宋体" w:eastAsia="宋体" w:cs="宋体"/>
                <w:color w:val="auto"/>
                <w:sz w:val="24"/>
                <w:highlight w:val="none"/>
              </w:rPr>
            </w:pPr>
          </w:p>
          <w:p w14:paraId="2B59C361">
            <w:pPr>
              <w:snapToGrid w:val="0"/>
              <w:spacing w:line="440" w:lineRule="exact"/>
              <w:jc w:val="center"/>
              <w:rPr>
                <w:rFonts w:hint="eastAsia" w:ascii="宋体" w:hAnsi="宋体" w:eastAsia="宋体" w:cs="宋体"/>
                <w:color w:val="auto"/>
                <w:sz w:val="24"/>
                <w:highlight w:val="none"/>
              </w:rPr>
            </w:pPr>
          </w:p>
          <w:p w14:paraId="2DA9265F">
            <w:pPr>
              <w:snapToGrid w:val="0"/>
              <w:spacing w:line="440" w:lineRule="exact"/>
              <w:jc w:val="center"/>
              <w:rPr>
                <w:rFonts w:hint="eastAsia" w:ascii="宋体" w:hAnsi="宋体" w:eastAsia="宋体" w:cs="宋体"/>
                <w:color w:val="auto"/>
                <w:sz w:val="24"/>
                <w:highlight w:val="none"/>
              </w:rPr>
            </w:pPr>
          </w:p>
          <w:p w14:paraId="4D31E4F3">
            <w:pPr>
              <w:snapToGrid w:val="0"/>
              <w:spacing w:line="440" w:lineRule="exact"/>
              <w:jc w:val="center"/>
              <w:rPr>
                <w:rFonts w:hint="eastAsia" w:ascii="宋体" w:hAnsi="宋体" w:eastAsia="宋体" w:cs="宋体"/>
                <w:color w:val="auto"/>
                <w:sz w:val="24"/>
                <w:highlight w:val="none"/>
              </w:rPr>
            </w:pPr>
          </w:p>
          <w:p w14:paraId="0E292156">
            <w:pPr>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l2br w:val="nil"/>
              <w:tr2bl w:val="nil"/>
            </w:tcBorders>
            <w:vAlign w:val="center"/>
          </w:tcPr>
          <w:p w14:paraId="5AF098A9">
            <w:pPr>
              <w:snapToGrid w:val="0"/>
              <w:spacing w:line="440" w:lineRule="exact"/>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l2br w:val="nil"/>
              <w:tr2bl w:val="nil"/>
            </w:tcBorders>
            <w:vAlign w:val="center"/>
          </w:tcPr>
          <w:p w14:paraId="5B1D82FB">
            <w:pPr>
              <w:spacing w:line="4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636AD21">
            <w:pPr>
              <w:spacing w:line="440" w:lineRule="exact"/>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4A9C8B93">
            <w:pPr>
              <w:snapToGri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72A37644">
            <w:pPr>
              <w:snapToGri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03FD162D">
            <w:pPr>
              <w:snapToGri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1F487F69">
            <w:pPr>
              <w:snapToGri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B4CA86D">
            <w:pPr>
              <w:snapToGrid w:val="0"/>
              <w:spacing w:line="440" w:lineRule="exac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F0F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tcPr>
          <w:p w14:paraId="46DE6CE6">
            <w:pPr>
              <w:snapToGrid w:val="0"/>
              <w:spacing w:line="440" w:lineRule="exact"/>
              <w:jc w:val="center"/>
              <w:rPr>
                <w:rFonts w:hint="eastAsia" w:ascii="宋体" w:hAnsi="宋体" w:eastAsia="宋体" w:cs="宋体"/>
                <w:color w:val="auto"/>
                <w:sz w:val="24"/>
                <w:highlight w:val="none"/>
              </w:rPr>
            </w:pPr>
          </w:p>
          <w:p w14:paraId="5E047BB6">
            <w:pPr>
              <w:snapToGrid w:val="0"/>
              <w:spacing w:line="440" w:lineRule="exact"/>
              <w:jc w:val="center"/>
              <w:rPr>
                <w:rFonts w:hint="eastAsia" w:ascii="宋体" w:hAnsi="宋体" w:eastAsia="宋体" w:cs="宋体"/>
                <w:color w:val="auto"/>
                <w:sz w:val="24"/>
                <w:highlight w:val="none"/>
              </w:rPr>
            </w:pPr>
          </w:p>
          <w:p w14:paraId="6D0ACBE2">
            <w:pPr>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l2br w:val="nil"/>
              <w:tr2bl w:val="nil"/>
            </w:tcBorders>
            <w:vAlign w:val="center"/>
          </w:tcPr>
          <w:p w14:paraId="523C83FA">
            <w:pPr>
              <w:snapToGrid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l2br w:val="nil"/>
              <w:tr2bl w:val="nil"/>
            </w:tcBorders>
            <w:vAlign w:val="center"/>
          </w:tcPr>
          <w:p w14:paraId="769FF6CB">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71CBB5F1">
            <w:pPr>
              <w:spacing w:line="440" w:lineRule="exact"/>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5622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629" w:type="dxa"/>
            <w:vMerge w:val="continue"/>
            <w:tcBorders>
              <w:tl2br w:val="nil"/>
              <w:tr2bl w:val="nil"/>
            </w:tcBorders>
          </w:tcPr>
          <w:p w14:paraId="0ACB12F0">
            <w:pPr>
              <w:snapToGrid w:val="0"/>
              <w:spacing w:line="440" w:lineRule="exact"/>
              <w:jc w:val="center"/>
              <w:rPr>
                <w:rFonts w:hint="eastAsia" w:ascii="宋体" w:hAnsi="宋体" w:eastAsia="宋体" w:cs="宋体"/>
                <w:color w:val="auto"/>
                <w:sz w:val="24"/>
                <w:highlight w:val="none"/>
              </w:rPr>
            </w:pPr>
          </w:p>
        </w:tc>
        <w:tc>
          <w:tcPr>
            <w:tcW w:w="1843" w:type="dxa"/>
            <w:vMerge w:val="continue"/>
            <w:tcBorders>
              <w:tl2br w:val="nil"/>
              <w:tr2bl w:val="nil"/>
            </w:tcBorders>
            <w:vAlign w:val="center"/>
          </w:tcPr>
          <w:p w14:paraId="2BA23F14">
            <w:pPr>
              <w:snapToGrid w:val="0"/>
              <w:spacing w:line="440" w:lineRule="exact"/>
              <w:jc w:val="center"/>
              <w:rPr>
                <w:rFonts w:hint="eastAsia" w:ascii="宋体" w:hAnsi="宋体" w:eastAsia="宋体" w:cs="宋体"/>
                <w:b/>
                <w:color w:val="auto"/>
                <w:sz w:val="24"/>
                <w:highlight w:val="none"/>
              </w:rPr>
            </w:pPr>
          </w:p>
        </w:tc>
        <w:tc>
          <w:tcPr>
            <w:tcW w:w="6095" w:type="dxa"/>
            <w:tcBorders>
              <w:tl2br w:val="nil"/>
              <w:tr2bl w:val="nil"/>
            </w:tcBorders>
            <w:vAlign w:val="center"/>
          </w:tcPr>
          <w:p w14:paraId="0A5ABD7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1E3B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Borders>
              <w:tl2br w:val="nil"/>
              <w:tr2bl w:val="nil"/>
            </w:tcBorders>
          </w:tcPr>
          <w:p w14:paraId="140A9F1C">
            <w:pPr>
              <w:snapToGrid w:val="0"/>
              <w:spacing w:line="440" w:lineRule="exact"/>
              <w:jc w:val="center"/>
              <w:rPr>
                <w:rFonts w:hint="eastAsia" w:ascii="宋体" w:hAnsi="宋体" w:eastAsia="宋体" w:cs="宋体"/>
                <w:color w:val="auto"/>
                <w:sz w:val="24"/>
                <w:highlight w:val="none"/>
              </w:rPr>
            </w:pPr>
          </w:p>
          <w:p w14:paraId="7686A3C6">
            <w:pPr>
              <w:snapToGrid w:val="0"/>
              <w:spacing w:line="440" w:lineRule="exact"/>
              <w:jc w:val="center"/>
              <w:rPr>
                <w:rFonts w:hint="eastAsia" w:ascii="宋体" w:hAnsi="宋体" w:eastAsia="宋体" w:cs="宋体"/>
                <w:color w:val="auto"/>
                <w:sz w:val="24"/>
                <w:highlight w:val="none"/>
              </w:rPr>
            </w:pPr>
          </w:p>
          <w:p w14:paraId="2645E262">
            <w:pPr>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l2br w:val="nil"/>
              <w:tr2bl w:val="nil"/>
            </w:tcBorders>
            <w:vAlign w:val="center"/>
          </w:tcPr>
          <w:p w14:paraId="620AA264">
            <w:pPr>
              <w:snapToGrid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l2br w:val="nil"/>
              <w:tr2bl w:val="nil"/>
            </w:tcBorders>
            <w:vAlign w:val="center"/>
          </w:tcPr>
          <w:p w14:paraId="4D04B988">
            <w:pPr>
              <w:pStyle w:val="81"/>
              <w:snapToGrid w:val="0"/>
              <w:spacing w:line="440" w:lineRule="exact"/>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94E8321">
            <w:pPr>
              <w:pStyle w:val="81"/>
              <w:spacing w:line="440" w:lineRule="exact"/>
              <w:ind w:firstLine="480"/>
              <w:jc w:val="both"/>
              <w:rPr>
                <w:rFonts w:hint="eastAsia" w:ascii="宋体" w:hAnsi="宋体" w:eastAsia="宋体" w:cs="宋体"/>
                <w:color w:val="auto"/>
                <w:kern w:val="2"/>
                <w:sz w:val="24"/>
                <w:szCs w:val="24"/>
                <w:highlight w:val="none"/>
              </w:rPr>
            </w:pPr>
            <w:sdt>
              <w:sdtPr>
                <w:rPr>
                  <w:rFonts w:hint="eastAsia" w:ascii="宋体" w:hAnsi="宋体" w:eastAsia="宋体" w:cs="宋体"/>
                  <w:color w:val="auto"/>
                  <w:kern w:val="2"/>
                  <w:sz w:val="24"/>
                  <w:szCs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宋体" w:hAnsi="宋体" w:eastAsia="宋体" w:cs="宋体"/>
                    <w:color w:val="auto"/>
                    <w:kern w:val="2"/>
                    <w:sz w:val="24"/>
                    <w:szCs w:val="24"/>
                    <w:highlight w:val="none"/>
                  </w:rPr>
                  <w:t>☐</w:t>
                </w:r>
              </w:sdtContent>
            </w:sdt>
            <w:r>
              <w:rPr>
                <w:rFonts w:hint="eastAsia" w:ascii="宋体" w:hAnsi="宋体" w:eastAsia="宋体" w:cs="宋体"/>
                <w:color w:val="auto"/>
                <w:kern w:val="2"/>
                <w:sz w:val="24"/>
                <w:szCs w:val="24"/>
                <w:highlight w:val="none"/>
              </w:rPr>
              <w:t xml:space="preserve">强制采购。产品：    </w:t>
            </w:r>
          </w:p>
          <w:p w14:paraId="640951F7">
            <w:pPr>
              <w:pStyle w:val="81"/>
              <w:spacing w:line="440" w:lineRule="exact"/>
              <w:ind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□优先采购节能产品。产品：   </w:t>
            </w:r>
          </w:p>
          <w:p w14:paraId="549A6DC9">
            <w:pPr>
              <w:pStyle w:val="81"/>
              <w:spacing w:line="440" w:lineRule="exact"/>
              <w:ind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□优先采购环保产品。产品：    </w:t>
            </w:r>
          </w:p>
          <w:p w14:paraId="437297EE">
            <w:pPr>
              <w:pStyle w:val="81"/>
              <w:spacing w:line="440" w:lineRule="exact"/>
              <w:ind w:firstLine="480"/>
              <w:jc w:val="both"/>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rPr>
              <w:t>☑无</w:t>
            </w:r>
          </w:p>
        </w:tc>
      </w:tr>
      <w:tr w14:paraId="2DBA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Borders>
              <w:tl2br w:val="nil"/>
              <w:tr2bl w:val="nil"/>
            </w:tcBorders>
          </w:tcPr>
          <w:p w14:paraId="63E3FFC0">
            <w:pPr>
              <w:snapToGrid w:val="0"/>
              <w:spacing w:line="440" w:lineRule="exact"/>
              <w:jc w:val="center"/>
              <w:rPr>
                <w:rFonts w:hint="eastAsia" w:ascii="宋体" w:hAnsi="宋体" w:eastAsia="宋体" w:cs="宋体"/>
                <w:color w:val="auto"/>
                <w:sz w:val="24"/>
                <w:highlight w:val="none"/>
              </w:rPr>
            </w:pPr>
          </w:p>
          <w:p w14:paraId="3CD75552">
            <w:pPr>
              <w:snapToGrid w:val="0"/>
              <w:spacing w:line="440" w:lineRule="exact"/>
              <w:jc w:val="center"/>
              <w:rPr>
                <w:rFonts w:hint="eastAsia" w:ascii="宋体" w:hAnsi="宋体" w:eastAsia="宋体" w:cs="宋体"/>
                <w:color w:val="auto"/>
                <w:sz w:val="24"/>
                <w:highlight w:val="none"/>
              </w:rPr>
            </w:pPr>
          </w:p>
          <w:p w14:paraId="2BF10C33">
            <w:pPr>
              <w:snapToGrid w:val="0"/>
              <w:spacing w:line="440" w:lineRule="exact"/>
              <w:jc w:val="center"/>
              <w:rPr>
                <w:rFonts w:hint="eastAsia" w:ascii="宋体" w:hAnsi="宋体" w:eastAsia="宋体" w:cs="宋体"/>
                <w:color w:val="auto"/>
                <w:sz w:val="24"/>
                <w:highlight w:val="none"/>
              </w:rPr>
            </w:pPr>
          </w:p>
          <w:p w14:paraId="596DB919">
            <w:pPr>
              <w:snapToGrid w:val="0"/>
              <w:spacing w:line="440" w:lineRule="exact"/>
              <w:jc w:val="center"/>
              <w:rPr>
                <w:rFonts w:hint="eastAsia" w:ascii="宋体" w:hAnsi="宋体" w:eastAsia="宋体" w:cs="宋体"/>
                <w:color w:val="auto"/>
                <w:sz w:val="24"/>
                <w:highlight w:val="none"/>
              </w:rPr>
            </w:pPr>
          </w:p>
          <w:p w14:paraId="6162D33D">
            <w:pPr>
              <w:snapToGrid w:val="0"/>
              <w:spacing w:line="440" w:lineRule="exact"/>
              <w:jc w:val="center"/>
              <w:rPr>
                <w:rFonts w:hint="eastAsia" w:ascii="宋体" w:hAnsi="宋体" w:eastAsia="宋体" w:cs="宋体"/>
                <w:color w:val="auto"/>
                <w:sz w:val="24"/>
                <w:highlight w:val="none"/>
              </w:rPr>
            </w:pPr>
          </w:p>
          <w:p w14:paraId="274EBF3A">
            <w:pPr>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l2br w:val="nil"/>
              <w:tr2bl w:val="nil"/>
            </w:tcBorders>
            <w:vAlign w:val="center"/>
          </w:tcPr>
          <w:p w14:paraId="130AD569">
            <w:pPr>
              <w:snapToGrid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l2br w:val="nil"/>
              <w:tr2bl w:val="nil"/>
            </w:tcBorders>
            <w:vAlign w:val="center"/>
          </w:tcPr>
          <w:p w14:paraId="21A9DF9C">
            <w:pPr>
              <w:snapToGrid w:val="0"/>
              <w:spacing w:line="440" w:lineRule="exact"/>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0CF41B92">
            <w:pPr>
              <w:snapToGrid w:val="0"/>
              <w:spacing w:line="440" w:lineRule="exact"/>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0BD276DA">
            <w:pPr>
              <w:snapToGrid w:val="0"/>
              <w:spacing w:line="440" w:lineRule="exact"/>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24262F43">
            <w:pPr>
              <w:snapToGrid w:val="0"/>
              <w:spacing w:line="440" w:lineRule="exact"/>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67EFDB4E">
            <w:pPr>
              <w:spacing w:line="440" w:lineRule="exact"/>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77BD217D">
            <w:pPr>
              <w:spacing w:line="440" w:lineRule="exact"/>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56C0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27" w:hRule="atLeast"/>
          <w:tblHeader/>
        </w:trPr>
        <w:tc>
          <w:tcPr>
            <w:tcW w:w="629" w:type="dxa"/>
            <w:tcBorders>
              <w:tl2br w:val="nil"/>
              <w:tr2bl w:val="nil"/>
            </w:tcBorders>
          </w:tcPr>
          <w:p w14:paraId="6EFE7424">
            <w:pPr>
              <w:snapToGrid w:val="0"/>
              <w:spacing w:line="440" w:lineRule="exact"/>
              <w:jc w:val="center"/>
              <w:rPr>
                <w:rFonts w:hint="eastAsia" w:ascii="宋体" w:hAnsi="宋体" w:eastAsia="宋体" w:cs="宋体"/>
                <w:color w:val="auto"/>
                <w:sz w:val="24"/>
                <w:highlight w:val="none"/>
              </w:rPr>
            </w:pPr>
          </w:p>
          <w:p w14:paraId="32BA87DC">
            <w:pPr>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l2br w:val="nil"/>
              <w:tr2bl w:val="nil"/>
            </w:tcBorders>
            <w:vAlign w:val="center"/>
          </w:tcPr>
          <w:p w14:paraId="38FAC349">
            <w:pPr>
              <w:snapToGrid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l2br w:val="nil"/>
              <w:tr2bl w:val="nil"/>
            </w:tcBorders>
            <w:vAlign w:val="center"/>
          </w:tcPr>
          <w:p w14:paraId="0722A27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D70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14:paraId="26EA5E78">
            <w:pPr>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l2br w:val="nil"/>
              <w:tr2bl w:val="nil"/>
            </w:tcBorders>
            <w:vAlign w:val="center"/>
          </w:tcPr>
          <w:p w14:paraId="0836F571">
            <w:pPr>
              <w:snapToGrid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l2br w:val="nil"/>
              <w:tr2bl w:val="nil"/>
            </w:tcBorders>
            <w:vAlign w:val="center"/>
          </w:tcPr>
          <w:p w14:paraId="3F72AD58">
            <w:pPr>
              <w:pStyle w:val="34"/>
              <w:spacing w:line="440" w:lineRule="exact"/>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 xml:space="preserve"> 杭州市拱墅区新天地T2办公1308室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许锋峰13676863363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43AA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14:paraId="5C52CC8C">
            <w:pPr>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l2br w:val="nil"/>
              <w:tr2bl w:val="nil"/>
            </w:tcBorders>
            <w:vAlign w:val="center"/>
          </w:tcPr>
          <w:p w14:paraId="6F7DEFCC">
            <w:pPr>
              <w:snapToGrid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l2br w:val="nil"/>
              <w:tr2bl w:val="nil"/>
            </w:tcBorders>
            <w:vAlign w:val="center"/>
          </w:tcPr>
          <w:p w14:paraId="4D655640">
            <w:pPr>
              <w:spacing w:line="44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C50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tcPr>
          <w:p w14:paraId="07A404AB">
            <w:pPr>
              <w:snapToGrid w:val="0"/>
              <w:spacing w:line="440" w:lineRule="exact"/>
              <w:jc w:val="center"/>
              <w:rPr>
                <w:rFonts w:hint="eastAsia" w:ascii="宋体" w:hAnsi="宋体" w:eastAsia="宋体" w:cs="宋体"/>
                <w:color w:val="auto"/>
                <w:sz w:val="24"/>
                <w:highlight w:val="none"/>
              </w:rPr>
            </w:pPr>
          </w:p>
        </w:tc>
        <w:tc>
          <w:tcPr>
            <w:tcW w:w="1843" w:type="dxa"/>
            <w:vMerge w:val="continue"/>
            <w:tcBorders>
              <w:tl2br w:val="nil"/>
              <w:tr2bl w:val="nil"/>
            </w:tcBorders>
            <w:vAlign w:val="center"/>
          </w:tcPr>
          <w:p w14:paraId="3A53BD68">
            <w:pPr>
              <w:snapToGrid w:val="0"/>
              <w:spacing w:line="440" w:lineRule="exact"/>
              <w:jc w:val="center"/>
              <w:rPr>
                <w:rFonts w:hint="eastAsia" w:ascii="宋体" w:hAnsi="宋体" w:eastAsia="宋体" w:cs="宋体"/>
                <w:b/>
                <w:color w:val="auto"/>
                <w:sz w:val="24"/>
                <w:highlight w:val="none"/>
              </w:rPr>
            </w:pPr>
          </w:p>
        </w:tc>
        <w:tc>
          <w:tcPr>
            <w:tcW w:w="6095" w:type="dxa"/>
            <w:tcBorders>
              <w:tl2br w:val="nil"/>
              <w:tr2bl w:val="nil"/>
            </w:tcBorders>
            <w:vAlign w:val="center"/>
          </w:tcPr>
          <w:p w14:paraId="39961BD8">
            <w:pPr>
              <w:spacing w:line="440" w:lineRule="exact"/>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6211380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4EB6F7DF">
            <w:pPr>
              <w:spacing w:line="440" w:lineRule="exact"/>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2992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A93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0636676E">
            <w:pPr>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tcBorders>
              <w:tl2br w:val="nil"/>
              <w:tr2bl w:val="nil"/>
            </w:tcBorders>
            <w:vAlign w:val="center"/>
          </w:tcPr>
          <w:p w14:paraId="702A8E5F">
            <w:pPr>
              <w:snapToGrid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
              </w:rPr>
              <w:t>中标候选人数量</w:t>
            </w:r>
          </w:p>
        </w:tc>
        <w:tc>
          <w:tcPr>
            <w:tcW w:w="6095" w:type="dxa"/>
            <w:tcBorders>
              <w:tl2br w:val="nil"/>
              <w:tr2bl w:val="nil"/>
            </w:tcBorders>
            <w:vAlign w:val="center"/>
          </w:tcPr>
          <w:p w14:paraId="2BA4C12F">
            <w:pPr>
              <w:spacing w:line="440" w:lineRule="exact"/>
              <w:rPr>
                <w:rFonts w:hint="eastAsia" w:ascii="宋体" w:hAnsi="宋体" w:eastAsia="宋体" w:cs="宋体"/>
                <w:color w:val="auto"/>
                <w:kern w:val="0"/>
                <w:sz w:val="24"/>
                <w:highlight w:val="none"/>
                <w:lang w:val="en"/>
              </w:rPr>
            </w:pPr>
            <w:r>
              <w:rPr>
                <w:rFonts w:hint="eastAsia" w:ascii="宋体" w:hAnsi="宋体" w:eastAsia="宋体" w:cs="宋体"/>
                <w:color w:val="auto"/>
                <w:kern w:val="0"/>
                <w:sz w:val="24"/>
                <w:highlight w:val="none"/>
                <w:lang w:val="en"/>
              </w:rPr>
              <w:t>本项目推荐的中标候选人数量：</w:t>
            </w:r>
            <w:r>
              <w:rPr>
                <w:rFonts w:hint="eastAsia" w:ascii="宋体" w:hAnsi="宋体" w:eastAsia="宋体" w:cs="宋体"/>
                <w:color w:val="auto"/>
                <w:kern w:val="0"/>
                <w:sz w:val="24"/>
                <w:highlight w:val="none"/>
                <w:u w:val="single"/>
              </w:rPr>
              <w:t xml:space="preserve"> 1名  </w:t>
            </w:r>
            <w:r>
              <w:rPr>
                <w:rFonts w:hint="eastAsia" w:ascii="宋体" w:hAnsi="宋体" w:eastAsia="宋体" w:cs="宋体"/>
                <w:color w:val="auto"/>
                <w:kern w:val="0"/>
                <w:sz w:val="24"/>
                <w:highlight w:val="none"/>
                <w:lang w:val="en"/>
              </w:rPr>
              <w:t>。</w:t>
            </w:r>
          </w:p>
        </w:tc>
      </w:tr>
      <w:tr w14:paraId="71FC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46FE2F03">
            <w:pPr>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l2br w:val="nil"/>
              <w:tr2bl w:val="nil"/>
            </w:tcBorders>
            <w:vAlign w:val="center"/>
          </w:tcPr>
          <w:p w14:paraId="205E6B9F">
            <w:pPr>
              <w:snapToGrid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
              </w:rPr>
              <w:t>代理费用收取方式及标准</w:t>
            </w:r>
          </w:p>
        </w:tc>
        <w:tc>
          <w:tcPr>
            <w:tcW w:w="6095" w:type="dxa"/>
            <w:tcBorders>
              <w:tl2br w:val="nil"/>
              <w:tr2bl w:val="nil"/>
            </w:tcBorders>
            <w:vAlign w:val="center"/>
          </w:tcPr>
          <w:p w14:paraId="61536AF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1、中标供应商须在领取</w:t>
            </w:r>
            <w:r>
              <w:rPr>
                <w:rFonts w:hint="eastAsia" w:ascii="宋体" w:hAnsi="宋体" w:eastAsia="宋体" w:cs="宋体"/>
                <w:color w:val="auto"/>
                <w:sz w:val="24"/>
                <w:highlight w:val="none"/>
                <w:lang w:eastAsia="zh-CN"/>
              </w:rPr>
              <w:t>中标通知书</w:t>
            </w:r>
            <w:r>
              <w:rPr>
                <w:rFonts w:hint="eastAsia" w:ascii="宋体" w:hAnsi="宋体" w:eastAsia="宋体" w:cs="宋体"/>
                <w:color w:val="auto"/>
                <w:sz w:val="24"/>
                <w:highlight w:val="none"/>
              </w:rPr>
              <w:t>的同时，提供与线上递交的“电子加密投标文件”一致的纸质投标文件并装订成册一正三副给采购人（采购代理机构）。</w:t>
            </w:r>
          </w:p>
          <w:p w14:paraId="583B1BAF">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2、采购代理服务费金额：按发改价格(2011)534号文件规定的服务类收费标准80%收取。</w:t>
            </w:r>
          </w:p>
          <w:p w14:paraId="6EA1EAE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采购代理服务费交纳形式：汇票/支票/电汇/现金</w:t>
            </w:r>
          </w:p>
          <w:p w14:paraId="54BC9F9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采购代理服务费由中标人在发布采购结果公告后5日内以人民币方式向采购代理机构支付。汇入以下账户：</w:t>
            </w:r>
          </w:p>
          <w:p w14:paraId="634251D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户名：杭州启晟工程造价咨询有限公司</w:t>
            </w:r>
          </w:p>
          <w:p w14:paraId="0249BE7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开户：杭州联合农村商业银行股份有限公司三墩支行       </w:t>
            </w:r>
          </w:p>
          <w:p w14:paraId="621C47D3">
            <w:pPr>
              <w:spacing w:line="440" w:lineRule="exact"/>
              <w:rPr>
                <w:rFonts w:hint="eastAsia" w:ascii="宋体" w:hAnsi="宋体" w:eastAsia="宋体" w:cs="宋体"/>
                <w:color w:val="auto"/>
                <w:kern w:val="0"/>
                <w:sz w:val="24"/>
                <w:highlight w:val="none"/>
                <w:lang w:val="en"/>
              </w:rPr>
            </w:pPr>
            <w:r>
              <w:rPr>
                <w:rFonts w:hint="eastAsia" w:ascii="宋体" w:hAnsi="宋体" w:eastAsia="宋体" w:cs="宋体"/>
                <w:color w:val="auto"/>
                <w:sz w:val="24"/>
                <w:highlight w:val="none"/>
              </w:rPr>
              <w:t>账号：201000304291742</w:t>
            </w:r>
          </w:p>
        </w:tc>
      </w:tr>
      <w:tr w14:paraId="6316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7574046B">
            <w:pPr>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1843" w:type="dxa"/>
            <w:tcBorders>
              <w:tl2br w:val="nil"/>
              <w:tr2bl w:val="nil"/>
            </w:tcBorders>
            <w:vAlign w:val="center"/>
          </w:tcPr>
          <w:p w14:paraId="7EDA859D">
            <w:pPr>
              <w:snapToGrid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材料审核</w:t>
            </w:r>
          </w:p>
        </w:tc>
        <w:tc>
          <w:tcPr>
            <w:tcW w:w="6095" w:type="dxa"/>
            <w:tcBorders>
              <w:tl2br w:val="nil"/>
              <w:tr2bl w:val="nil"/>
            </w:tcBorders>
            <w:vAlign w:val="center"/>
          </w:tcPr>
          <w:p w14:paraId="2044C4E9">
            <w:pPr>
              <w:pStyle w:val="34"/>
              <w:snapToGrid w:val="0"/>
              <w:spacing w:line="44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根据《浙江省财政厅关于进一步规范政府采购秩序促进公平竞争的通知》（浙财采监〔2025〕2号）相关规定，</w:t>
            </w:r>
            <w:r>
              <w:rPr>
                <w:rFonts w:hint="eastAsia" w:ascii="宋体" w:hAnsi="宋体" w:eastAsia="宋体" w:cs="宋体"/>
                <w:b/>
                <w:bCs/>
                <w:color w:val="auto"/>
                <w:kern w:val="28"/>
                <w:sz w:val="24"/>
                <w:szCs w:val="24"/>
                <w:highlight w:val="none"/>
              </w:rPr>
              <w:t>评审结束后、合同签订前，采购人、采购代理机构将通过网站查询、原件核对等方式对中标供应商在投标（响应）文件中涉及客观分评审内容的检测报告、认证证书等资料的真实性进行复核，复核情况详细记录，并纳入采购档案</w:t>
            </w:r>
            <w:r>
              <w:rPr>
                <w:rFonts w:hint="eastAsia" w:ascii="宋体" w:hAnsi="宋体" w:eastAsia="宋体" w:cs="宋体"/>
                <w:color w:val="auto"/>
                <w:kern w:val="28"/>
                <w:sz w:val="24"/>
                <w:szCs w:val="24"/>
                <w:highlight w:val="none"/>
              </w:rPr>
              <w:t>。提供的资料若有虚假，一经查实，报告本级财政部门处理。</w:t>
            </w:r>
          </w:p>
          <w:p w14:paraId="0942CF47">
            <w:pPr>
              <w:spacing w:line="440" w:lineRule="exact"/>
              <w:rPr>
                <w:rFonts w:hint="eastAsia" w:ascii="宋体" w:hAnsi="宋体" w:eastAsia="宋体" w:cs="宋体"/>
                <w:color w:val="auto"/>
                <w:sz w:val="24"/>
                <w:highlight w:val="none"/>
              </w:rPr>
            </w:pPr>
            <w:r>
              <w:rPr>
                <w:rFonts w:hint="eastAsia" w:ascii="宋体" w:hAnsi="宋体" w:eastAsia="宋体" w:cs="宋体"/>
                <w:color w:val="auto"/>
                <w:kern w:val="28"/>
                <w:sz w:val="24"/>
                <w:highlight w:val="none"/>
              </w:rPr>
              <w:t>如采购人或采购代理机构向供应商要求提交涉及客观分评审内容的资料时，供应商务必按要求提交相关材料。</w:t>
            </w:r>
          </w:p>
        </w:tc>
      </w:tr>
    </w:tbl>
    <w:p w14:paraId="7219B25E">
      <w:pPr>
        <w:snapToGrid w:val="0"/>
        <w:spacing w:line="360" w:lineRule="auto"/>
        <w:jc w:val="center"/>
        <w:rPr>
          <w:rFonts w:hint="eastAsia" w:ascii="宋体" w:hAnsi="宋体" w:eastAsia="宋体" w:cs="宋体"/>
          <w:b/>
          <w:color w:val="auto"/>
          <w:sz w:val="32"/>
          <w:szCs w:val="20"/>
          <w:highlight w:val="none"/>
        </w:rPr>
      </w:pPr>
    </w:p>
    <w:bookmarkEnd w:id="10"/>
    <w:p w14:paraId="5EDCA680">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第三部分"/>
      <w:bookmarkStart w:id="12" w:name="_Toc164416483"/>
    </w:p>
    <w:p w14:paraId="51EC5AFC">
      <w:pPr>
        <w:adjustRightInd/>
        <w:spacing w:line="360" w:lineRule="auto"/>
        <w:ind w:firstLine="3845" w:firstLineChars="1197"/>
        <w:outlineLvl w:val="0"/>
        <w:rPr>
          <w:rFonts w:hint="eastAsia" w:ascii="宋体" w:hAnsi="宋体" w:eastAsia="宋体" w:cs="宋体"/>
          <w:b/>
          <w:color w:val="auto"/>
          <w:sz w:val="32"/>
          <w:szCs w:val="20"/>
          <w:highlight w:val="none"/>
        </w:rPr>
      </w:pPr>
    </w:p>
    <w:p w14:paraId="736B5142">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77193767">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1D6F4FF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525AD58C">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01BF45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21DA6A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533124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1F4C51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4DEE25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3441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23BE45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557F9F25">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1C09359F">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285ACCCF">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3E6FF5F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83B09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3BD8E9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B75A5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B4812C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5704EF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369A1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366DEC7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2150B7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6C6588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E281B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3B4A0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3765B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highlight w:val="none"/>
        </w:rPr>
        <w:t>。</w:t>
      </w:r>
    </w:p>
    <w:p w14:paraId="5E9E39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7721A81E">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613B71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首台套、“制造精品”、“专精特新”等创新产品按规定享受政府采购支持政策。</w:t>
      </w:r>
    </w:p>
    <w:p w14:paraId="407927B2">
      <w:pPr>
        <w:pStyle w:val="3"/>
        <w:adjustRightInd w:val="0"/>
        <w:ind w:left="0"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3.4.2 采购人应当贯彻落实知识产权保护相关法律法规，应当采购使用正版软件。</w:t>
      </w:r>
    </w:p>
    <w:p w14:paraId="02F4BD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0224BE33">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14:paraId="56A1681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24439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4F413A30">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46230D6">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15F83CB7">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6F3DEA15">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54A0AE9">
      <w:pPr>
        <w:pStyle w:val="1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74915A0B">
      <w:pPr>
        <w:pStyle w:val="34"/>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07384A31">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1582E663">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59CD1A5D">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2C7936AE">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41338355">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704230B6">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3653B858">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44D3D5F8">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DC4684F">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42E250AD">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7F3DDC9A">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3450566">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09ECBA81">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59BB8CEE">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B1A5B6C">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0D32080B">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536B3E40">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543FF630">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34D4809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5755923E">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采购人因政策变化、规划调整而不履行政府采购合同的，供应商可依据《杭州市涉企补偿救济实施办法（试行）》向采购人提起补偿申请。</w:t>
      </w:r>
    </w:p>
    <w:p w14:paraId="08D8449F">
      <w:pPr>
        <w:pStyle w:val="889"/>
        <w:shd w:val="clear" w:color="auto" w:fill="FFFFFF"/>
        <w:snapToGrid w:val="0"/>
        <w:spacing w:after="240" w:afterAutospacing="0" w:line="360" w:lineRule="auto"/>
        <w:ind w:firstLine="400"/>
        <w:contextualSpacing/>
        <w:rPr>
          <w:rFonts w:hint="eastAsia" w:ascii="宋体" w:hAnsi="宋体" w:eastAsia="宋体" w:cs="宋体"/>
          <w:color w:val="auto"/>
          <w:sz w:val="18"/>
          <w:szCs w:val="18"/>
          <w:highlight w:val="none"/>
        </w:rPr>
      </w:pPr>
      <w:r>
        <w:rPr>
          <w:rFonts w:hint="eastAsia" w:ascii="宋体" w:hAnsi="宋体" w:eastAsia="宋体" w:cs="宋体"/>
          <w:color w:val="auto"/>
          <w:highlight w:val="none"/>
        </w:rPr>
        <w:t>投诉书范本及制作说明详见附件3。</w:t>
      </w:r>
    </w:p>
    <w:p w14:paraId="6BCD310B">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39DF766C">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4CCED7A3">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6337037">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6E64CC50">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2BFF0D34">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2AA4C32">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0A39FEDF">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DF36948">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2E1AD8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56FC3505">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248AE705">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7FCD7B5C">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0282BE">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405E7257">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025539BE">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1A94E21A">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5CB2BC23">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4FE88080">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5969D05">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1E129F96">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4B80FE01">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E9D5544">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64DCD091">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063A33B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01DF336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6AC2A45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4826AB5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E88196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6423984">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5A534E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2DEC35E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59DB9AA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8C9E9E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551F94A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3796413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1A512C4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371B9FD1">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39CEE579">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514636E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0DB56E53">
      <w:pPr>
        <w:pStyle w:val="3"/>
        <w:snapToGrid w:val="0"/>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rPr>
        <w:t xml:space="preserve">11.3.2 </w:t>
      </w:r>
      <w:r>
        <w:rPr>
          <w:rFonts w:hint="eastAsia" w:ascii="宋体" w:hAnsi="宋体" w:eastAsia="宋体" w:cs="宋体"/>
          <w:b w:val="0"/>
          <w:bCs w:val="0"/>
          <w:color w:val="auto"/>
          <w:sz w:val="24"/>
          <w:highlight w:val="none"/>
        </w:rPr>
        <w:t>中小企业声明函；</w:t>
      </w:r>
    </w:p>
    <w:p w14:paraId="04562C4A">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78EDC6F4">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54F6880F">
      <w:pPr>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10CE863D">
      <w:pPr>
        <w:pStyle w:val="131"/>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5E007D05">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3C8FEC2">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0E23F6D">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2A82877">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68253E56">
      <w:pPr>
        <w:pStyle w:val="13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77D552AA">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DD13367">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6DADC29E">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3E101D30">
      <w:pPr>
        <w:pStyle w:val="131"/>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B3C8299">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B6AD7FD">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CECC56D">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625EA922">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648B6294">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5251B0D0">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2F90EBB">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7B6D661">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4C4B14CA">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77696325">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210D7383">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1C151FD1">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71724361">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478FD1C1">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36EBA25">
      <w:pPr>
        <w:pStyle w:val="131"/>
        <w:spacing w:before="0"/>
        <w:ind w:firstLine="653"/>
        <w:rPr>
          <w:rFonts w:hint="eastAsia" w:ascii="宋体" w:hAnsi="宋体" w:eastAsia="宋体" w:cs="宋体"/>
          <w:b/>
          <w:color w:val="auto"/>
          <w:sz w:val="32"/>
          <w:highlight w:val="none"/>
        </w:rPr>
      </w:pPr>
    </w:p>
    <w:p w14:paraId="79E7FFE5">
      <w:pPr>
        <w:pStyle w:val="131"/>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5450E7F4">
      <w:pPr>
        <w:pStyle w:val="55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3EDF6DE8">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1C883733">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0BA51CE">
      <w:pPr>
        <w:pStyle w:val="55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6E1211A">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35BFD76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1BB79F74">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6E6CE37A">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625FC451">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0EFB4127">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7FF33F5">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74792015">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65D0BCEA">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3EC3D72">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68FDE91F">
      <w:pPr>
        <w:pStyle w:val="131"/>
        <w:spacing w:before="0"/>
        <w:ind w:firstLine="0" w:firstLineChars="0"/>
        <w:rPr>
          <w:rFonts w:hint="eastAsia" w:ascii="宋体" w:hAnsi="宋体" w:eastAsia="宋体" w:cs="宋体"/>
          <w:color w:val="auto"/>
          <w:kern w:val="0"/>
          <w:szCs w:val="24"/>
          <w:highlight w:val="none"/>
        </w:rPr>
      </w:pPr>
    </w:p>
    <w:p w14:paraId="6FE538A1">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47BA67AF">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55286D54">
      <w:pPr>
        <w:spacing w:line="360" w:lineRule="auto"/>
        <w:rPr>
          <w:rFonts w:hint="eastAsia" w:ascii="宋体" w:hAnsi="宋体" w:eastAsia="宋体" w:cs="宋体"/>
          <w:b/>
          <w:color w:val="auto"/>
          <w:sz w:val="24"/>
          <w:highlight w:val="none"/>
        </w:rPr>
      </w:pPr>
    </w:p>
    <w:p w14:paraId="0AF717AB">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4453C107">
      <w:pPr>
        <w:pStyle w:val="26"/>
        <w:spacing w:line="360" w:lineRule="auto"/>
        <w:ind w:left="487"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5C211570">
      <w:pPr>
        <w:pStyle w:val="131"/>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C40591A">
      <w:pPr>
        <w:pStyle w:val="131"/>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4BA73E7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A145D61">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14:paraId="2A4F3FA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3D490B2F">
      <w:pPr>
        <w:pStyle w:val="131"/>
        <w:snapToGrid w:val="0"/>
        <w:spacing w:before="0"/>
        <w:ind w:firstLine="489"/>
        <w:rPr>
          <w:rStyle w:val="78"/>
          <w:rFonts w:hint="eastAsia" w:ascii="宋体" w:hAnsi="宋体" w:eastAsia="宋体" w:cs="宋体"/>
          <w:color w:val="auto"/>
          <w:highlight w:val="none"/>
        </w:rPr>
      </w:pPr>
      <w:r>
        <w:rPr>
          <w:rFonts w:hint="eastAsia" w:ascii="宋体" w:hAnsi="宋体" w:eastAsia="宋体" w:cs="宋体"/>
          <w:b/>
          <w:color w:val="auto"/>
          <w:szCs w:val="24"/>
          <w:highlight w:val="none"/>
        </w:rPr>
        <w:t xml:space="preserve">23.4 </w:t>
      </w:r>
      <w:r>
        <w:rPr>
          <w:rFonts w:hint="eastAsia" w:ascii="宋体" w:hAnsi="宋体" w:eastAsia="宋体" w:cs="宋体"/>
          <w:bCs/>
          <w:color w:val="auto"/>
          <w:szCs w:val="24"/>
          <w:highlight w:val="none"/>
        </w:rPr>
        <w:t>由于中标、成交供应商原因导致重新采购的，应当承担支付代理费和专家评审费等费用在内的赔偿责任。</w:t>
      </w:r>
    </w:p>
    <w:p w14:paraId="363EE20A">
      <w:pPr>
        <w:pStyle w:val="79"/>
        <w:rPr>
          <w:rFonts w:hint="eastAsia" w:ascii="宋体" w:hAnsi="宋体" w:eastAsia="宋体" w:cs="宋体"/>
          <w:color w:val="auto"/>
          <w:highlight w:val="none"/>
        </w:rPr>
      </w:pPr>
    </w:p>
    <w:p w14:paraId="25727CEA">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342EEA56">
      <w:pPr>
        <w:pStyle w:val="26"/>
        <w:spacing w:line="360" w:lineRule="auto"/>
        <w:ind w:left="487"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06E0AA1B">
      <w:pPr>
        <w:pStyle w:val="26"/>
        <w:spacing w:line="360" w:lineRule="auto"/>
        <w:ind w:left="487"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73EA7E82">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60443FB">
      <w:pPr>
        <w:pStyle w:val="13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CB0A64F">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4FE91265">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B738389">
      <w:pPr>
        <w:pStyle w:val="131"/>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5989E640">
      <w:pPr>
        <w:pStyle w:val="26"/>
        <w:spacing w:line="360" w:lineRule="auto"/>
        <w:ind w:left="487"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1A530A08">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EB49424">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70A434F7">
      <w:pPr>
        <w:pStyle w:val="3"/>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6690ECBA">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60D6854B">
      <w:pPr>
        <w:rPr>
          <w:rFonts w:hint="eastAsia" w:ascii="宋体" w:hAnsi="宋体" w:eastAsia="宋体" w:cs="宋体"/>
          <w:color w:val="auto"/>
          <w:highlight w:val="none"/>
        </w:rPr>
      </w:pPr>
    </w:p>
    <w:p w14:paraId="20C47367">
      <w:pPr>
        <w:snapToGrid w:val="0"/>
        <w:spacing w:line="360" w:lineRule="auto"/>
        <w:ind w:firstLine="3357" w:firstLineChars="1045"/>
        <w:rPr>
          <w:rFonts w:hint="eastAsia" w:ascii="宋体" w:hAnsi="宋体" w:eastAsia="宋体" w:cs="宋体"/>
          <w:b/>
          <w:color w:val="auto"/>
          <w:sz w:val="32"/>
          <w:highlight w:val="none"/>
        </w:rPr>
      </w:pPr>
    </w:p>
    <w:p w14:paraId="2B8BF223">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32D4F9A3">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2F79C2A6">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6D2D2B60">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78E5F03E">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283E69CB">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7D6D608B">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681D9F7E">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37C8D4C">
      <w:pPr>
        <w:tabs>
          <w:tab w:val="left" w:pos="0"/>
        </w:tabs>
        <w:spacing w:line="360" w:lineRule="auto"/>
        <w:ind w:firstLine="480"/>
        <w:rPr>
          <w:rFonts w:hint="eastAsia" w:ascii="宋体" w:hAnsi="宋体" w:eastAsia="宋体" w:cs="宋体"/>
          <w:color w:val="auto"/>
          <w:sz w:val="24"/>
          <w:highlight w:val="none"/>
        </w:rPr>
      </w:pPr>
    </w:p>
    <w:p w14:paraId="6C45855B">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219F1B7">
      <w:pPr>
        <w:pStyle w:val="2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785AC47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D309C1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CE01BE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9B640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05A3F96">
      <w:pPr>
        <w:pStyle w:val="3"/>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1461071">
      <w:pPr>
        <w:pStyle w:val="79"/>
        <w:rPr>
          <w:rFonts w:hint="eastAsia" w:ascii="宋体" w:hAnsi="宋体" w:eastAsia="宋体" w:cs="宋体"/>
          <w:color w:val="auto"/>
          <w:highlight w:val="none"/>
        </w:rPr>
      </w:pPr>
    </w:p>
    <w:bookmarkEnd w:id="13"/>
    <w:p w14:paraId="27F1ACAC">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4729768"/>
      <w:bookmarkEnd w:id="16"/>
      <w:bookmarkStart w:id="17" w:name="_Hlt75236290"/>
      <w:bookmarkEnd w:id="17"/>
      <w:bookmarkStart w:id="18" w:name="_Hlt75236011"/>
      <w:bookmarkEnd w:id="18"/>
      <w:bookmarkStart w:id="19" w:name="_Hlt68072998"/>
      <w:bookmarkEnd w:id="19"/>
      <w:bookmarkStart w:id="20" w:name="_Hlt68057669"/>
      <w:bookmarkEnd w:id="20"/>
      <w:bookmarkStart w:id="21" w:name="_Hlt74730295"/>
      <w:bookmarkEnd w:id="21"/>
      <w:bookmarkStart w:id="22" w:name="_Hlt68073093"/>
      <w:bookmarkEnd w:id="22"/>
      <w:bookmarkStart w:id="23" w:name="_Hlt74714665"/>
      <w:bookmarkEnd w:id="23"/>
      <w:bookmarkStart w:id="24" w:name="_Hlt74707468"/>
      <w:bookmarkEnd w:id="24"/>
      <w:bookmarkStart w:id="25" w:name="_Hlt68403820"/>
      <w:bookmarkEnd w:id="25"/>
      <w:bookmarkStart w:id="26" w:name="_Hlt75236101"/>
      <w:bookmarkEnd w:id="26"/>
    </w:p>
    <w:bookmarkEnd w:id="11"/>
    <w:bookmarkEnd w:id="12"/>
    <w:p w14:paraId="7D7A126E">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14:paraId="4F21FEE5">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一、三墩镇项目运行现状</w:t>
      </w:r>
    </w:p>
    <w:p w14:paraId="663C777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墩镇智慧三件套项目自2021年8月开始安装组网至今，已经运行超过三年。安装总点位数约2.7万个，其中包括智慧烟感、可燃气体探测器和智慧用电探测器三种应急安全物联感知设备。项目运营至今存在误报率高，监测准确度低，系统兼容性不强，运营成本高等问题。为进一步提高设备在线率，降低误报率，提升镇辖区隐患预警能力，降低火灾风险和运营成本，提升项目运维效率，故要求实施系统迭代更新及运行维护项目。</w:t>
      </w:r>
    </w:p>
    <w:p w14:paraId="38C04675">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二、服务内容</w:t>
      </w:r>
    </w:p>
    <w:p w14:paraId="435BC6C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为三墩镇全域感知数智化设备和系统提供系统迭代更新与运行维护服务，实现隐患精准识别与主动预警。服务包含运维设备的维修、备件以及 关联后台维护，运行期间所涉及点位新装，按照约定新装设备价格另行结算。服务期内保持各项软硬件的高性能运行，全力支撑业务安全运行。具体服务内容如下：</w:t>
      </w:r>
    </w:p>
    <w:p w14:paraId="32E4A232">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（一）驻场人员及运维体系要求</w:t>
      </w:r>
    </w:p>
    <w:p w14:paraId="694E8470">
      <w:pPr>
        <w:tabs>
          <w:tab w:val="left" w:pos="0"/>
        </w:tabs>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1、供应商的服务团队人员不少于12名，其中2名技术工程师需具备专业处置资格及能力，10名巡查及应急响应服务人员需具备相应的专业能力。提供本项目服务实施的相关团队名单及团队成员相关介绍等。</w:t>
      </w:r>
      <w:r>
        <w:rPr>
          <w:rFonts w:hint="eastAsia" w:ascii="宋体" w:hAnsi="宋体" w:eastAsia="宋体" w:cs="宋体"/>
          <w:color w:val="auto"/>
          <w:sz w:val="24"/>
          <w:highlight w:val="none"/>
        </w:rPr>
        <w:t>供应商在服务期内每季度组织不少于一次的综合技能提升培训。制定完善的培训制度与培训计划，服务人员在上岗前必须经过专业培训。</w:t>
      </w:r>
    </w:p>
    <w:p w14:paraId="141CF35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针对本项目各个应用系统软、硬件设备远程发现的问题，进行现场响应处置和修复。在接到重大故障在接到报修后实时响应。普通故障24小时修复，重大故障48小时修复，如无法解决需要明确解决时间，并给出临时解决方案。</w:t>
      </w:r>
    </w:p>
    <w:p w14:paraId="35B11F50">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（二）主动式服务要求</w:t>
      </w:r>
    </w:p>
    <w:p w14:paraId="670B027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1、例行巡检，确保各类设备服务在线：</w:t>
      </w:r>
    </w:p>
    <w:p w14:paraId="2C69CD1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三墩镇区域内，按行政区划例行巡检，确保每年对全域约2.7万个设备完成至少一次巡检，包括电池、物联网卡等配件更换，确保设备在线正常运行。</w:t>
      </w:r>
    </w:p>
    <w:p w14:paraId="71ECF67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2、设备升级服务：</w:t>
      </w:r>
    </w:p>
    <w:p w14:paraId="2AB825A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签订后半年内完成沿街商铺设备更换；一年内完成其他设备升级。运维期间，根据设备过保状态逐步平缓切换，已过保及即将过保设备切换至新平台，未过保设备，保留在原有平台上运营，直至全部更新完成。</w:t>
      </w:r>
    </w:p>
    <w:p w14:paraId="758912D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3、平台服务：</w:t>
      </w:r>
    </w:p>
    <w:p w14:paraId="26A5A60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平台提供线上服务功能，一旦设备离线，离线信息通过系统推送至运维人员，运维人员上门排查故障，简单问题现场修复，硬件问题，联系设备厂家维修，若厂家设备过保或设备无法修复，提供同等规格备件进行更换，确保设备在线正常运行。</w:t>
      </w:r>
    </w:p>
    <w:p w14:paraId="3BDEB95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4、重大活动事件保障服务：</w:t>
      </w:r>
    </w:p>
    <w:p w14:paraId="6A7979A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运维期间，如遇重大活动时，在活动前，组建重大活动保障小组，对系统功能进行全方位的检查，遇到问题及时联系研发解决，活动当天，配合进行系统保障及讲解工作，确保顺利完成保障内容。</w:t>
      </w:r>
    </w:p>
    <w:p w14:paraId="513BD75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5、应用平台数据保障服务：</w:t>
      </w:r>
    </w:p>
    <w:p w14:paraId="7FC1649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定期检查应用平台数据库，主要检测数据库的信息包含：磁盘使用情况、数据库进程、监听端口、数据库配置信息、数据库用户信息、数据增长情况、错误日志、表空间使用率、数据文件、JOB信息、RMAN信息、归档日志、默认参数等。</w:t>
      </w:r>
    </w:p>
    <w:p w14:paraId="393C1CD1">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（三）响应支持服务要求</w:t>
      </w:r>
    </w:p>
    <w:p w14:paraId="522A476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1、现场维修：</w:t>
      </w:r>
    </w:p>
    <w:p w14:paraId="3B03281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运维人员后台接单后，安排人力现场排查故障。维修人员手机定位与现场设备定位进行现场匹配，处置过程中需拍摄现场照片，完成维修工作。一旦用户发现设备故障，可通过相关服务APP和小程序主动报修。</w:t>
      </w:r>
    </w:p>
    <w:p w14:paraId="0324FD9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2、一般响应支持</w:t>
      </w:r>
    </w:p>
    <w:p w14:paraId="3D21C63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针对本项目各个应用系统软、硬件设备远程发现的问题，进行现场响应处置和修复。设备及系统故障12小时内响应，如无法解决需要明确解决时间，并给出临时解决方案。</w:t>
      </w:r>
    </w:p>
    <w:p w14:paraId="53BE6B4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3、应急处置响应</w:t>
      </w:r>
    </w:p>
    <w:p w14:paraId="4B2642D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收到设备预警信息后，供应商服务团队人员需在20分钟内到达设备预警现场核查，如发生初起火灾事故或其他应急安全事故，则有义务协助政府消防专职队、镇政府应急处置人员等开展应急安全事故的处置工作，如有必要，需提供临时设备预警监测解决方案。  </w:t>
      </w:r>
    </w:p>
    <w:p w14:paraId="15DFB10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4、平台功能要求</w:t>
      </w:r>
    </w:p>
    <w:p w14:paraId="419697A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利用人工智能技术，平台对历史数据进行深度学习，模拟分析潜在的火灾隐患，提前预警。</w:t>
      </w:r>
    </w:p>
    <w:p w14:paraId="4945D50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5、数据汇总与分类：平台能够对采集到的数据进行高效汇总与分类，便于后续的分析和决策。</w:t>
      </w:r>
    </w:p>
    <w:p w14:paraId="6A98C72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、定期报告与分析：平台能够定期生成报告，提供数据分析和趋势预测，帮助客户进行长期的安全管理和风险评估。</w:t>
      </w:r>
    </w:p>
    <w:p w14:paraId="021D7EF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、扩展对接服务要求</w:t>
      </w:r>
    </w:p>
    <w:p w14:paraId="409B672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为实现三墩镇三件套维保项目更好的开展，服务供应商提供服务APP和小程序，无缝对接服务，合理利用物业、保安等相关资源提升项目维护效率和质量，有效提升项目运营质量。</w:t>
      </w:r>
    </w:p>
    <w:p w14:paraId="24D0EBD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、平台对接服务要求</w:t>
      </w:r>
    </w:p>
    <w:p w14:paraId="7DF5133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为保证三墩镇三件套项目整体运行和管理，本项目运维所有设备均推送至西湖区三件套管理平台，中标单位需按照采购人提供的接口对接协议或按照上级平台提供的接口协议进行开发，并及时推送相应数据，</w:t>
      </w:r>
      <w:r>
        <w:rPr>
          <w:rFonts w:hint="eastAsia" w:ascii="宋体" w:hAnsi="宋体" w:eastAsia="宋体" w:cs="宋体"/>
          <w:color w:val="auto"/>
          <w:sz w:val="24"/>
          <w:highlight w:val="none"/>
        </w:rPr>
        <w:t>推送内容包括：用户组织信息、设备状态、设备报警数据等。</w:t>
      </w:r>
    </w:p>
    <w:p w14:paraId="3DEFED77">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（四）保险服务</w:t>
      </w:r>
    </w:p>
    <w:p w14:paraId="3875D40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为降低三墩镇三件套维保项目整体风险，供应商需对本次维保项目的设备提供产品责任险。更换的新设备都提供产品责任险或安责险。费用包含在响应总价内。</w:t>
      </w:r>
    </w:p>
    <w:p w14:paraId="1B551785">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（五）其他要求</w:t>
      </w:r>
    </w:p>
    <w:p w14:paraId="2A741B8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1、所有设备在线率保持在99%，设备离线后需24小时内响应，预警点位准确率保持100%，且每个报警信息均有反馈内容；预警信息1分钟内通知相关人员。</w:t>
      </w:r>
    </w:p>
    <w:p w14:paraId="4350546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2、新设点位的新装设备相关要求</w:t>
      </w:r>
    </w:p>
    <w:p w14:paraId="7BC27E6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（1）参数要求：按照更新设备参数要求执行。</w:t>
      </w:r>
    </w:p>
    <w:p w14:paraId="6F7936B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（2）费用：新设点位的新装设备相关费用不包含在本次采购中，供应商需对相关费用进行报价，后续如有新装设备需求，采购人可按此价格进行委托。详见附件。</w:t>
      </w:r>
    </w:p>
    <w:p w14:paraId="18344AB8">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三、服务范围</w:t>
      </w:r>
    </w:p>
    <w:tbl>
      <w:tblPr>
        <w:tblStyle w:val="62"/>
        <w:tblW w:w="9120"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995"/>
        <w:gridCol w:w="840"/>
        <w:gridCol w:w="1065"/>
        <w:gridCol w:w="3900"/>
      </w:tblGrid>
      <w:tr w14:paraId="2555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20" w:type="dxa"/>
            <w:shd w:val="clear" w:color="auto" w:fill="auto"/>
            <w:noWrap/>
            <w:vAlign w:val="center"/>
          </w:tcPr>
          <w:p w14:paraId="292338A8">
            <w:pPr>
              <w:ind w:firstLine="48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类型</w:t>
            </w:r>
          </w:p>
        </w:tc>
        <w:tc>
          <w:tcPr>
            <w:tcW w:w="1995" w:type="dxa"/>
            <w:shd w:val="clear" w:color="auto" w:fill="auto"/>
            <w:noWrap/>
            <w:vAlign w:val="center"/>
          </w:tcPr>
          <w:p w14:paraId="47414745">
            <w:pPr>
              <w:ind w:firstLine="48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类别</w:t>
            </w:r>
          </w:p>
        </w:tc>
        <w:tc>
          <w:tcPr>
            <w:tcW w:w="840" w:type="dxa"/>
            <w:shd w:val="clear" w:color="auto" w:fill="auto"/>
            <w:noWrap/>
            <w:vAlign w:val="center"/>
          </w:tcPr>
          <w:p w14:paraId="2E57EB6C">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w:t>
            </w:r>
          </w:p>
        </w:tc>
        <w:tc>
          <w:tcPr>
            <w:tcW w:w="1065" w:type="dxa"/>
            <w:shd w:val="clear" w:color="auto" w:fill="auto"/>
            <w:noWrap/>
            <w:vAlign w:val="center"/>
          </w:tcPr>
          <w:p w14:paraId="7DEF6167">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3900" w:type="dxa"/>
            <w:shd w:val="clear" w:color="auto" w:fill="auto"/>
            <w:noWrap/>
            <w:vAlign w:val="center"/>
          </w:tcPr>
          <w:p w14:paraId="63789E15">
            <w:pPr>
              <w:ind w:firstLine="48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tc>
      </w:tr>
      <w:tr w14:paraId="0E84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trPr>
        <w:tc>
          <w:tcPr>
            <w:tcW w:w="1320" w:type="dxa"/>
            <w:shd w:val="clear" w:color="auto" w:fill="auto"/>
            <w:vAlign w:val="center"/>
          </w:tcPr>
          <w:p w14:paraId="5B4D19CB">
            <w:pP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设备运维费</w:t>
            </w:r>
          </w:p>
        </w:tc>
        <w:tc>
          <w:tcPr>
            <w:tcW w:w="1995" w:type="dxa"/>
            <w:shd w:val="clear" w:color="auto" w:fill="auto"/>
            <w:vAlign w:val="center"/>
          </w:tcPr>
          <w:p w14:paraId="37E37543">
            <w:pPr>
              <w:spacing w:line="360" w:lineRule="auto"/>
              <w:rPr>
                <w:rFonts w:hint="eastAsia" w:ascii="宋体" w:hAnsi="宋体" w:eastAsia="宋体" w:cs="宋体"/>
                <w:color w:val="auto"/>
                <w:sz w:val="24"/>
                <w:highlight w:val="none"/>
              </w:rPr>
            </w:pPr>
          </w:p>
          <w:p w14:paraId="2C1650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1、智慧烟感；</w:t>
            </w:r>
          </w:p>
          <w:p w14:paraId="6F0CAB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2、可燃气体探测器；</w:t>
            </w:r>
          </w:p>
          <w:p w14:paraId="5424B8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3、智慧用电探测器。</w:t>
            </w:r>
          </w:p>
        </w:tc>
        <w:tc>
          <w:tcPr>
            <w:tcW w:w="840" w:type="dxa"/>
            <w:shd w:val="clear" w:color="auto" w:fill="auto"/>
            <w:noWrap/>
            <w:vAlign w:val="center"/>
          </w:tcPr>
          <w:p w14:paraId="1FCF1C86">
            <w:pPr>
              <w:rPr>
                <w:rFonts w:hint="eastAsia" w:ascii="宋体" w:hAnsi="宋体" w:eastAsia="宋体" w:cs="宋体"/>
                <w:color w:val="auto"/>
                <w:sz w:val="24"/>
                <w:highlight w:val="none"/>
              </w:rPr>
            </w:pPr>
            <w:r>
              <w:rPr>
                <w:rFonts w:hint="eastAsia" w:ascii="宋体" w:hAnsi="宋体" w:eastAsia="宋体" w:cs="宋体"/>
                <w:color w:val="auto"/>
                <w:sz w:val="24"/>
                <w:highlight w:val="none"/>
              </w:rPr>
              <w:t>年/个</w:t>
            </w:r>
          </w:p>
        </w:tc>
        <w:tc>
          <w:tcPr>
            <w:tcW w:w="1065" w:type="dxa"/>
            <w:shd w:val="clear" w:color="auto" w:fill="auto"/>
            <w:noWrap/>
            <w:vAlign w:val="center"/>
          </w:tcPr>
          <w:p w14:paraId="67860490">
            <w:pPr>
              <w:rPr>
                <w:rFonts w:hint="eastAsia" w:ascii="宋体" w:hAnsi="宋体" w:eastAsia="宋体" w:cs="宋体"/>
                <w:color w:val="auto"/>
                <w:sz w:val="24"/>
                <w:highlight w:val="none"/>
              </w:rPr>
            </w:pPr>
            <w:r>
              <w:rPr>
                <w:rFonts w:hint="eastAsia" w:ascii="宋体" w:hAnsi="宋体" w:eastAsia="宋体" w:cs="宋体"/>
                <w:color w:val="auto"/>
                <w:sz w:val="24"/>
                <w:highlight w:val="none"/>
              </w:rPr>
              <w:t>27000</w:t>
            </w:r>
          </w:p>
        </w:tc>
        <w:tc>
          <w:tcPr>
            <w:tcW w:w="3900" w:type="dxa"/>
            <w:shd w:val="clear" w:color="auto" w:fill="auto"/>
            <w:vAlign w:val="center"/>
          </w:tcPr>
          <w:p w14:paraId="1B69F7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包含但不限于以下内容：</w:t>
            </w:r>
          </w:p>
          <w:p w14:paraId="4B575E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包括巡检、备件、故障处理、云平台使用、老旧设备更换（包括设备费用，预计约24500个智慧烟感，700个智慧用电探测器，1800个可燃气体探测器需全部更换，具体更换设备总数以镇街统计为准，费用包干且包含在响应总价中）；</w:t>
            </w:r>
          </w:p>
          <w:p w14:paraId="71CADC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2.每个新更换安装设备的质保期是三年，三年后设备归户主所有，含设备维修、升级、迭代、补缺、运行维护、性能调优、故障排除、例行巡检。</w:t>
            </w:r>
          </w:p>
        </w:tc>
      </w:tr>
      <w:tr w14:paraId="1203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20" w:type="dxa"/>
            <w:shd w:val="clear" w:color="auto" w:fill="auto"/>
            <w:vAlign w:val="center"/>
          </w:tcPr>
          <w:p w14:paraId="1E579A8C">
            <w:pPr>
              <w:rPr>
                <w:rFonts w:hint="eastAsia" w:ascii="宋体" w:hAnsi="宋体" w:eastAsia="宋体" w:cs="宋体"/>
                <w:color w:val="auto"/>
                <w:sz w:val="24"/>
                <w:highlight w:val="none"/>
              </w:rPr>
            </w:pPr>
            <w:r>
              <w:rPr>
                <w:rFonts w:hint="eastAsia" w:ascii="宋体" w:hAnsi="宋体" w:eastAsia="宋体" w:cs="宋体"/>
                <w:color w:val="auto"/>
                <w:sz w:val="24"/>
                <w:highlight w:val="none"/>
              </w:rPr>
              <w:t>平台对接</w:t>
            </w:r>
          </w:p>
        </w:tc>
        <w:tc>
          <w:tcPr>
            <w:tcW w:w="1995" w:type="dxa"/>
            <w:shd w:val="clear" w:color="auto" w:fill="auto"/>
            <w:vAlign w:val="center"/>
          </w:tcPr>
          <w:p w14:paraId="21D0C1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与上级平台对接，将设备信息和报警信息推送给上级平台</w:t>
            </w:r>
          </w:p>
        </w:tc>
        <w:tc>
          <w:tcPr>
            <w:tcW w:w="840" w:type="dxa"/>
            <w:shd w:val="clear" w:color="auto" w:fill="auto"/>
            <w:noWrap/>
            <w:vAlign w:val="center"/>
          </w:tcPr>
          <w:p w14:paraId="60AE7AD8">
            <w:pPr>
              <w:rPr>
                <w:rFonts w:hint="eastAsia" w:ascii="宋体" w:hAnsi="宋体" w:eastAsia="宋体" w:cs="宋体"/>
                <w:color w:val="auto"/>
                <w:sz w:val="24"/>
                <w:highlight w:val="none"/>
              </w:rPr>
            </w:pPr>
            <w:r>
              <w:rPr>
                <w:rFonts w:hint="eastAsia" w:ascii="宋体" w:hAnsi="宋体" w:eastAsia="宋体" w:cs="宋体"/>
                <w:color w:val="auto"/>
                <w:sz w:val="24"/>
                <w:highlight w:val="none"/>
              </w:rPr>
              <w:t>路/年</w:t>
            </w:r>
          </w:p>
        </w:tc>
        <w:tc>
          <w:tcPr>
            <w:tcW w:w="1065" w:type="dxa"/>
            <w:shd w:val="clear" w:color="auto" w:fill="auto"/>
            <w:noWrap/>
            <w:vAlign w:val="center"/>
          </w:tcPr>
          <w:p w14:paraId="20ABA74F">
            <w:pPr>
              <w:rPr>
                <w:rFonts w:hint="eastAsia" w:ascii="宋体" w:hAnsi="宋体" w:eastAsia="宋体" w:cs="宋体"/>
                <w:color w:val="auto"/>
                <w:sz w:val="24"/>
                <w:highlight w:val="none"/>
              </w:rPr>
            </w:pPr>
            <w:r>
              <w:rPr>
                <w:rFonts w:hint="eastAsia" w:ascii="宋体" w:hAnsi="宋体" w:eastAsia="宋体" w:cs="宋体"/>
                <w:color w:val="auto"/>
                <w:sz w:val="24"/>
                <w:highlight w:val="none"/>
              </w:rPr>
              <w:t>27000</w:t>
            </w:r>
          </w:p>
        </w:tc>
        <w:tc>
          <w:tcPr>
            <w:tcW w:w="3900" w:type="dxa"/>
            <w:shd w:val="clear" w:color="auto" w:fill="auto"/>
            <w:vAlign w:val="center"/>
          </w:tcPr>
          <w:p w14:paraId="743E3852">
            <w:pPr>
              <w:ind w:firstLine="199" w:firstLineChars="83"/>
              <w:rPr>
                <w:rFonts w:hint="eastAsia" w:ascii="宋体" w:hAnsi="宋体" w:eastAsia="宋体" w:cs="宋体"/>
                <w:color w:val="auto"/>
                <w:sz w:val="24"/>
                <w:highlight w:val="none"/>
              </w:rPr>
            </w:pPr>
            <w:r>
              <w:rPr>
                <w:rFonts w:hint="eastAsia" w:ascii="宋体" w:hAnsi="宋体" w:eastAsia="宋体" w:cs="宋体"/>
                <w:color w:val="auto"/>
                <w:sz w:val="24"/>
                <w:highlight w:val="none"/>
              </w:rPr>
              <w:t>含研发开发费及云平台使用费</w:t>
            </w:r>
          </w:p>
        </w:tc>
      </w:tr>
      <w:tr w14:paraId="3185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20" w:type="dxa"/>
            <w:shd w:val="clear" w:color="auto" w:fill="auto"/>
            <w:vAlign w:val="center"/>
          </w:tcPr>
          <w:p w14:paraId="2D0EE59D">
            <w:pPr>
              <w:rPr>
                <w:rFonts w:hint="eastAsia" w:ascii="宋体" w:hAnsi="宋体" w:eastAsia="宋体" w:cs="宋体"/>
                <w:color w:val="auto"/>
                <w:sz w:val="24"/>
                <w:highlight w:val="none"/>
              </w:rPr>
            </w:pPr>
            <w:r>
              <w:rPr>
                <w:rFonts w:hint="eastAsia" w:ascii="宋体" w:hAnsi="宋体" w:eastAsia="宋体" w:cs="宋体"/>
                <w:color w:val="auto"/>
                <w:sz w:val="24"/>
                <w:highlight w:val="none"/>
              </w:rPr>
              <w:t>小程序对接</w:t>
            </w:r>
          </w:p>
        </w:tc>
        <w:tc>
          <w:tcPr>
            <w:tcW w:w="1995" w:type="dxa"/>
            <w:shd w:val="clear" w:color="auto" w:fill="auto"/>
            <w:vAlign w:val="center"/>
          </w:tcPr>
          <w:p w14:paraId="2F8B95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与西湖区特殊应用小程序对接、功能开发</w:t>
            </w:r>
          </w:p>
        </w:tc>
        <w:tc>
          <w:tcPr>
            <w:tcW w:w="840" w:type="dxa"/>
            <w:shd w:val="clear" w:color="auto" w:fill="auto"/>
            <w:noWrap/>
            <w:vAlign w:val="center"/>
          </w:tcPr>
          <w:p w14:paraId="190628F0">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c>
          <w:tcPr>
            <w:tcW w:w="1065" w:type="dxa"/>
            <w:shd w:val="clear" w:color="auto" w:fill="auto"/>
            <w:noWrap/>
            <w:vAlign w:val="center"/>
          </w:tcPr>
          <w:p w14:paraId="1C5D35BD">
            <w:pPr>
              <w:ind w:firstLine="199" w:firstLineChars="8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00" w:type="dxa"/>
            <w:shd w:val="clear" w:color="auto" w:fill="auto"/>
            <w:vAlign w:val="center"/>
          </w:tcPr>
          <w:p w14:paraId="3EE35021">
            <w:pPr>
              <w:ind w:firstLine="199" w:firstLineChars="83"/>
              <w:rPr>
                <w:rFonts w:hint="eastAsia" w:ascii="宋体" w:hAnsi="宋体" w:eastAsia="宋体" w:cs="宋体"/>
                <w:color w:val="auto"/>
                <w:sz w:val="24"/>
                <w:highlight w:val="none"/>
              </w:rPr>
            </w:pPr>
            <w:r>
              <w:rPr>
                <w:rFonts w:hint="eastAsia" w:ascii="宋体" w:hAnsi="宋体" w:eastAsia="宋体" w:cs="宋体"/>
                <w:color w:val="auto"/>
                <w:sz w:val="24"/>
                <w:highlight w:val="none"/>
              </w:rPr>
              <w:t>含接口开发和调试服务</w:t>
            </w:r>
          </w:p>
        </w:tc>
      </w:tr>
    </w:tbl>
    <w:p w14:paraId="74EAE13B">
      <w:pPr>
        <w:rPr>
          <w:rFonts w:hint="eastAsia" w:ascii="宋体" w:hAnsi="宋体" w:eastAsia="宋体" w:cs="宋体"/>
          <w:b/>
          <w:bCs/>
          <w:color w:val="auto"/>
          <w:sz w:val="24"/>
          <w:highlight w:val="none"/>
        </w:rPr>
      </w:pPr>
    </w:p>
    <w:p w14:paraId="71CF8F9D">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四、新更换的设备参数要求</w:t>
      </w:r>
    </w:p>
    <w:tbl>
      <w:tblPr>
        <w:tblStyle w:val="63"/>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303"/>
        <w:gridCol w:w="6761"/>
      </w:tblGrid>
      <w:tr w14:paraId="6FA8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tcPr>
          <w:p w14:paraId="42C56B8D">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303" w:type="dxa"/>
          </w:tcPr>
          <w:p w14:paraId="2ABBE142">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名称</w:t>
            </w:r>
          </w:p>
        </w:tc>
        <w:tc>
          <w:tcPr>
            <w:tcW w:w="6761" w:type="dxa"/>
          </w:tcPr>
          <w:p w14:paraId="04BD5D1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（功能或者目标）技术规格、物理特性等要求（下述参数要求为基本要求，供应商可提供优于本表要求的设备）</w:t>
            </w:r>
          </w:p>
        </w:tc>
      </w:tr>
      <w:tr w14:paraId="3B2D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60" w:type="dxa"/>
            <w:noWrap/>
            <w:vAlign w:val="center"/>
          </w:tcPr>
          <w:p w14:paraId="2603116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03" w:type="dxa"/>
            <w:vAlign w:val="center"/>
          </w:tcPr>
          <w:p w14:paraId="5EBE892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智慧烟感</w:t>
            </w:r>
          </w:p>
        </w:tc>
        <w:tc>
          <w:tcPr>
            <w:tcW w:w="6761" w:type="dxa"/>
          </w:tcPr>
          <w:p w14:paraId="4EA1AC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1.终端设备应采用CAT.1通讯技术或lora本地组网技术。</w:t>
            </w:r>
          </w:p>
          <w:p w14:paraId="2B7062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2.终端设备应采用电池供电，持续供电1年以上。</w:t>
            </w:r>
          </w:p>
          <w:p w14:paraId="1184D9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3.应具有低功耗休眠模式，休眠时消耗电流小于20uA。</w:t>
            </w:r>
          </w:p>
          <w:p w14:paraId="309295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4.支持自检，若发生故障，蜂鸣器发出报警声，并即时上报至管理系统。</w:t>
            </w:r>
          </w:p>
          <w:p w14:paraId="026DFC2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5.支持低电量提醒，电池电量过低时，指示灯提醒，并伴随蜂鸣器报警声，同时将低电量提醒上传到管理系统。</w:t>
            </w:r>
          </w:p>
          <w:p w14:paraId="506E4B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6.火灾声光告警，当检测到烟雾浓度超过预设阈值时，在告警器3m范围内，会发出分贝数≥80dB的报警声，并伴随指示灯快速闪烁。</w:t>
            </w:r>
          </w:p>
          <w:p w14:paraId="326606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7.支持消音功能，当告警器发生告警时，可通过自检按键控制消音。</w:t>
            </w:r>
          </w:p>
          <w:p w14:paraId="0F05C2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8.支持远程消音，当告警器发生告警时，可通过管理系统远程消音。</w:t>
            </w:r>
          </w:p>
          <w:p w14:paraId="6B078B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9.工作温度应满足-10℃∽+50℃。</w:t>
            </w:r>
          </w:p>
          <w:p w14:paraId="1B6C5E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10.应具备持续报警推送功能，在正常时间段，数据平均每隔2∽5分钟推送一次，在持续发生报警期间连续即时推送数据，且推送数据需包含烟雾浓度。</w:t>
            </w:r>
          </w:p>
          <w:p w14:paraId="2781D7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11.设备光信号器件采用1个红色光信号发射管、1个蓝光信号发射管和1个光信号接收管。</w:t>
            </w:r>
          </w:p>
        </w:tc>
      </w:tr>
      <w:tr w14:paraId="10CE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60" w:type="dxa"/>
            <w:noWrap/>
            <w:vAlign w:val="center"/>
          </w:tcPr>
          <w:p w14:paraId="5D0D503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03" w:type="dxa"/>
            <w:noWrap/>
            <w:vAlign w:val="center"/>
          </w:tcPr>
          <w:p w14:paraId="62CB7C1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可燃气体探测器</w:t>
            </w:r>
          </w:p>
        </w:tc>
        <w:tc>
          <w:tcPr>
            <w:tcW w:w="6761" w:type="dxa"/>
          </w:tcPr>
          <w:p w14:paraId="336543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1.采用先进传感器、抗干扰、寿命持久。需要对酒精及其它一些干扰性气体，有较强的抗干扰能力。</w:t>
            </w:r>
          </w:p>
          <w:p w14:paraId="4EDA31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2.应能在有可燃气体泄漏时发出声光报警信号，并通过CAT.1通讯技术或lora本地组网技术，将报警信息和实时监测数据信息即时上传至管理系统。</w:t>
            </w:r>
          </w:p>
          <w:p w14:paraId="23B386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3.报警音量应≥85dB/3m。</w:t>
            </w:r>
          </w:p>
          <w:p w14:paraId="3947C14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4.工作温度应满足-10℃∽+50℃，工作湿度≤95%RH（无凝露）。</w:t>
            </w:r>
          </w:p>
        </w:tc>
      </w:tr>
      <w:tr w14:paraId="69B9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60" w:type="dxa"/>
            <w:noWrap/>
            <w:vAlign w:val="center"/>
          </w:tcPr>
          <w:p w14:paraId="4C4EF98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303" w:type="dxa"/>
            <w:noWrap/>
            <w:vAlign w:val="center"/>
          </w:tcPr>
          <w:p w14:paraId="0CC72A2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智慧用电主机</w:t>
            </w:r>
          </w:p>
        </w:tc>
        <w:tc>
          <w:tcPr>
            <w:tcW w:w="6761" w:type="dxa"/>
          </w:tcPr>
          <w:p w14:paraId="4FA7DA0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1.通讯方式：4G全网通；</w:t>
            </w:r>
          </w:p>
          <w:p w14:paraId="756509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2.支持实时显示测量参数和报警信息，手机APP查询功能。</w:t>
            </w:r>
          </w:p>
          <w:p w14:paraId="401919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3.支持检测不少于3路相电压、3路相电流。</w:t>
            </w:r>
          </w:p>
          <w:p w14:paraId="1E02A4A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4.支持接入不少于4路温度探测器，不少于4路剩余电流探测器。</w:t>
            </w:r>
          </w:p>
          <w:p w14:paraId="667290C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5.支持快速升温信息推送功能，在持续发生报警期间内，平均每隔5∽10秒钟推送一次，且推送数据需包含温度、剩余电流、电流、电压、功率和功率因数等实时值。</w:t>
            </w:r>
          </w:p>
          <w:p w14:paraId="5429D9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6.应具备报警限值远程设定功能，可通过管理系统设定，剩余电流报警值300mA∽3000mA连接可调，温度报警值0∽140℃连续可调。</w:t>
            </w:r>
          </w:p>
          <w:p w14:paraId="6499F7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6.支持不少于1路开关量输出控制功能。</w:t>
            </w:r>
          </w:p>
          <w:p w14:paraId="01ADF9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7.支持自检，若发生故障，平台推送故障信息，并上报断电事件至管理系统。</w:t>
            </w:r>
          </w:p>
          <w:p w14:paraId="0A5A107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8.终端应采用一体化设计，内置通信模块、电流、漏电、温度监测模块，单壳体封装。</w:t>
            </w:r>
          </w:p>
          <w:p w14:paraId="3C3608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9.工作环境温度应满足-10℃∽50℃。</w:t>
            </w:r>
          </w:p>
          <w:p w14:paraId="7FF80A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10.安装方式应为导轨式安装。</w:t>
            </w:r>
          </w:p>
        </w:tc>
      </w:tr>
    </w:tbl>
    <w:p w14:paraId="0001E1D5">
      <w:pPr>
        <w:rPr>
          <w:rFonts w:hint="eastAsia" w:ascii="宋体" w:hAnsi="宋体" w:eastAsia="宋体" w:cs="宋体"/>
          <w:b/>
          <w:bCs/>
          <w:color w:val="auto"/>
          <w:highlight w:val="none"/>
        </w:rPr>
      </w:pPr>
    </w:p>
    <w:p w14:paraId="63414BE5">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五、商务要求</w:t>
      </w:r>
    </w:p>
    <w:p w14:paraId="5B096DC7">
      <w:pPr>
        <w:spacing w:line="360" w:lineRule="auto"/>
        <w:textAlignment w:val="baseline"/>
        <w:rPr>
          <w:rStyle w:val="966"/>
          <w:rFonts w:hint="eastAsia" w:ascii="宋体" w:hAnsi="宋体" w:eastAsia="宋体" w:cs="宋体"/>
          <w:b/>
          <w:color w:val="auto"/>
          <w:sz w:val="24"/>
          <w:highlight w:val="none"/>
        </w:rPr>
      </w:pPr>
      <w:r>
        <w:rPr>
          <w:rStyle w:val="966"/>
          <w:rFonts w:hint="eastAsia" w:ascii="宋体" w:hAnsi="宋体" w:eastAsia="宋体" w:cs="宋体"/>
          <w:b/>
          <w:color w:val="auto"/>
          <w:sz w:val="24"/>
          <w:highlight w:val="none"/>
        </w:rPr>
        <w:t>1、服务期限、地点：</w:t>
      </w:r>
    </w:p>
    <w:p w14:paraId="13C54DF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1、服务期：3年，合同一年一签。</w:t>
      </w:r>
    </w:p>
    <w:p w14:paraId="134D2BC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2、服务地点：杭州市西湖区三墩镇</w:t>
      </w:r>
    </w:p>
    <w:p w14:paraId="1294BDAC">
      <w:pPr>
        <w:spacing w:line="360" w:lineRule="auto"/>
        <w:textAlignment w:val="baseline"/>
        <w:rPr>
          <w:rStyle w:val="966"/>
          <w:rFonts w:hint="eastAsia" w:ascii="宋体" w:hAnsi="宋体" w:eastAsia="宋体" w:cs="宋体"/>
          <w:b/>
          <w:bCs/>
          <w:color w:val="auto"/>
          <w:sz w:val="24"/>
          <w:highlight w:val="none"/>
        </w:rPr>
      </w:pPr>
      <w:r>
        <w:rPr>
          <w:rStyle w:val="966"/>
          <w:rFonts w:hint="eastAsia" w:ascii="宋体" w:hAnsi="宋体" w:eastAsia="宋体" w:cs="宋体"/>
          <w:b/>
          <w:bCs/>
          <w:color w:val="auto"/>
          <w:sz w:val="24"/>
          <w:highlight w:val="none"/>
        </w:rPr>
        <w:t>2、支付方式</w:t>
      </w:r>
    </w:p>
    <w:p w14:paraId="6F3D1D3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服务费结算时成交方开具符合采购方要求的服务发票至采购方，采购方在成交方提供发票后的次月7个工作日支付费用（遇国家法定节假日顺延）。</w:t>
      </w:r>
    </w:p>
    <w:p w14:paraId="1695B300">
      <w:pPr>
        <w:tabs>
          <w:tab w:val="left" w:pos="0"/>
        </w:tabs>
        <w:spacing w:line="360" w:lineRule="auto"/>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每年付款进度安排</w:t>
      </w:r>
    </w:p>
    <w:tbl>
      <w:tblPr>
        <w:tblStyle w:val="62"/>
        <w:tblW w:w="9180"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094"/>
        <w:gridCol w:w="6086"/>
      </w:tblGrid>
      <w:tr w14:paraId="68645DB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0" w:hRule="atLeast"/>
          <w:jc w:val="center"/>
        </w:trPr>
        <w:tc>
          <w:tcPr>
            <w:tcW w:w="3094" w:type="dxa"/>
            <w:vAlign w:val="center"/>
          </w:tcPr>
          <w:p w14:paraId="0800C485">
            <w:pPr>
              <w:spacing w:line="360" w:lineRule="auto"/>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付款方式</w:t>
            </w:r>
          </w:p>
        </w:tc>
        <w:tc>
          <w:tcPr>
            <w:tcW w:w="6086" w:type="dxa"/>
            <w:vAlign w:val="center"/>
          </w:tcPr>
          <w:p w14:paraId="207FDAAA">
            <w:pPr>
              <w:spacing w:line="360" w:lineRule="auto"/>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1、预付款：自合同签订且具备实施条件之日起5个工作日内支付当年合同金额的40%作为预付款。</w:t>
            </w:r>
          </w:p>
          <w:p w14:paraId="63F47603">
            <w:pPr>
              <w:spacing w:line="360" w:lineRule="auto"/>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2、服务期满6个月后支付当年合同金额的40%。</w:t>
            </w:r>
          </w:p>
          <w:p w14:paraId="34602B28">
            <w:pPr>
              <w:spacing w:line="360" w:lineRule="auto"/>
              <w:rPr>
                <w:rFonts w:hint="eastAsia" w:ascii="宋体" w:hAnsi="宋体" w:eastAsia="宋体" w:cs="宋体"/>
                <w:b/>
                <w:color w:val="auto"/>
                <w:spacing w:val="-6"/>
                <w:sz w:val="24"/>
                <w:highlight w:val="none"/>
              </w:rPr>
            </w:pPr>
            <w:r>
              <w:rPr>
                <w:rFonts w:hint="eastAsia" w:ascii="宋体" w:hAnsi="宋体" w:eastAsia="宋体" w:cs="宋体"/>
                <w:bCs/>
                <w:color w:val="auto"/>
                <w:spacing w:val="-6"/>
                <w:sz w:val="24"/>
                <w:highlight w:val="none"/>
              </w:rPr>
              <w:t>3、当年服务期结束后支付合同金额的20%。</w:t>
            </w:r>
          </w:p>
        </w:tc>
      </w:tr>
    </w:tbl>
    <w:p w14:paraId="6D6D3569">
      <w:pPr>
        <w:tabs>
          <w:tab w:val="left" w:pos="0"/>
        </w:tabs>
        <w:spacing w:line="360" w:lineRule="auto"/>
        <w:ind w:firstLine="480"/>
        <w:rPr>
          <w:rFonts w:hint="eastAsia" w:ascii="宋体" w:hAnsi="宋体" w:eastAsia="宋体" w:cs="宋体"/>
          <w:b/>
          <w:bCs/>
          <w:color w:val="auto"/>
          <w:kern w:val="0"/>
          <w:sz w:val="24"/>
          <w:highlight w:val="none"/>
          <w:lang w:val="en-US"/>
        </w:rPr>
      </w:pPr>
      <w:r>
        <w:rPr>
          <w:rFonts w:hint="eastAsia" w:ascii="宋体" w:hAnsi="宋体" w:cs="宋体"/>
          <w:b/>
          <w:bCs/>
          <w:color w:val="auto"/>
          <w:kern w:val="0"/>
          <w:sz w:val="24"/>
          <w:highlight w:val="none"/>
          <w:lang w:val="en-US" w:eastAsia="zh-CN"/>
        </w:rPr>
        <w:t>六、履约</w:t>
      </w:r>
      <w:r>
        <w:rPr>
          <w:rFonts w:hint="eastAsia" w:ascii="宋体" w:hAnsi="宋体" w:eastAsia="宋体" w:cs="宋体"/>
          <w:b/>
          <w:bCs/>
          <w:color w:val="auto"/>
          <w:kern w:val="0"/>
          <w:sz w:val="24"/>
          <w:highlight w:val="none"/>
          <w:lang w:val="en-US"/>
        </w:rPr>
        <w:t>验收</w:t>
      </w:r>
    </w:p>
    <w:p w14:paraId="093DCDF0">
      <w:pPr>
        <w:spacing w:line="360" w:lineRule="auto"/>
        <w:ind w:firstLine="480" w:firstLineChars="200"/>
        <w:jc w:val="left"/>
        <w:rPr>
          <w:rFonts w:hint="eastAsia" w:ascii="宋体" w:hAnsi="宋体" w:cs="宋体"/>
          <w:color w:val="auto"/>
          <w:sz w:val="24"/>
          <w:highlight w:val="none"/>
          <w:u w:val="none"/>
        </w:rPr>
      </w:pPr>
      <w:r>
        <w:rPr>
          <w:rFonts w:hint="eastAsia" w:ascii="宋体" w:hAnsi="宋体" w:cs="宋体"/>
          <w:color w:val="auto"/>
          <w:sz w:val="24"/>
          <w:highlight w:val="none"/>
          <w:u w:val="none"/>
        </w:rPr>
        <w:t>1、采购人按照《杭州市政府采购履约验收暂行办法》（杭财采监[2019]10号）规定组织对供应商履约的验收。验收方成员应当在验收书上签字，并承担相应的法律责任。如果发现与合同中要求不符，中标人须承担由此发生的一切损失和费用，并接受相应的处理。</w:t>
      </w:r>
    </w:p>
    <w:p w14:paraId="23515D61">
      <w:pPr>
        <w:spacing w:line="360" w:lineRule="auto"/>
        <w:ind w:firstLine="480" w:firstLineChars="200"/>
        <w:jc w:val="left"/>
        <w:rPr>
          <w:rFonts w:hint="eastAsia" w:ascii="宋体" w:hAnsi="宋体" w:cs="宋体"/>
          <w:color w:val="auto"/>
          <w:sz w:val="24"/>
          <w:highlight w:val="none"/>
          <w:u w:val="none"/>
        </w:rPr>
      </w:pPr>
      <w:r>
        <w:rPr>
          <w:rFonts w:hint="eastAsia" w:ascii="宋体" w:hAnsi="宋体" w:cs="宋体"/>
          <w:color w:val="auto"/>
          <w:sz w:val="24"/>
          <w:highlight w:val="none"/>
          <w:u w:val="none"/>
        </w:rPr>
        <w:t>2、采购人在中标人提供服务的过程中，有权不定期对服务内容和质量进行检查考核。中标人应当配合进行。</w:t>
      </w:r>
    </w:p>
    <w:p w14:paraId="568660F2">
      <w:pPr>
        <w:spacing w:line="360" w:lineRule="auto"/>
        <w:ind w:firstLine="480" w:firstLineChars="200"/>
        <w:jc w:val="left"/>
        <w:rPr>
          <w:rFonts w:hint="eastAsia" w:ascii="宋体" w:hAnsi="宋体" w:cs="宋体"/>
          <w:color w:val="auto"/>
          <w:sz w:val="24"/>
          <w:highlight w:val="none"/>
          <w:u w:val="none"/>
        </w:rPr>
      </w:pPr>
      <w:r>
        <w:rPr>
          <w:rFonts w:hint="eastAsia" w:ascii="宋体" w:hAnsi="宋体" w:cs="宋体"/>
          <w:color w:val="auto"/>
          <w:sz w:val="24"/>
          <w:highlight w:val="none"/>
          <w:u w:val="none"/>
        </w:rPr>
        <w:t>3、最终验收时间：服务内容执行完毕、服务期截止后。</w:t>
      </w:r>
    </w:p>
    <w:p w14:paraId="571868E0">
      <w:pPr>
        <w:spacing w:line="360" w:lineRule="auto"/>
        <w:ind w:firstLine="480" w:firstLineChars="200"/>
        <w:jc w:val="left"/>
        <w:rPr>
          <w:rFonts w:hint="eastAsia" w:ascii="宋体" w:hAnsi="宋体" w:cs="宋体"/>
          <w:color w:val="auto"/>
          <w:sz w:val="24"/>
          <w:highlight w:val="none"/>
          <w:u w:val="none"/>
        </w:rPr>
      </w:pPr>
      <w:r>
        <w:rPr>
          <w:rFonts w:hint="eastAsia" w:ascii="宋体" w:hAnsi="宋体" w:cs="宋体"/>
          <w:color w:val="auto"/>
          <w:sz w:val="24"/>
          <w:highlight w:val="none"/>
          <w:u w:val="none"/>
        </w:rPr>
        <w:t>4、验收程序：中标人向采购人提出申请验收，采购人按验收方案组织履约验收。中标人应将项目执行过程及时记录、收集、整理，向采购人递交验收申请资料。</w:t>
      </w:r>
    </w:p>
    <w:p w14:paraId="7AEDB5D1">
      <w:pPr>
        <w:spacing w:line="360" w:lineRule="auto"/>
        <w:ind w:firstLine="480" w:firstLineChars="200"/>
        <w:jc w:val="left"/>
        <w:rPr>
          <w:rFonts w:hint="eastAsia" w:ascii="宋体" w:hAnsi="宋体" w:cs="宋体"/>
          <w:color w:val="auto"/>
          <w:sz w:val="24"/>
          <w:highlight w:val="none"/>
          <w:u w:val="none"/>
        </w:rPr>
      </w:pPr>
      <w:r>
        <w:rPr>
          <w:rFonts w:hint="eastAsia" w:ascii="宋体" w:hAnsi="宋体" w:cs="宋体"/>
          <w:color w:val="auto"/>
          <w:sz w:val="24"/>
          <w:highlight w:val="none"/>
          <w:u w:val="none"/>
        </w:rPr>
        <w:t>5、验收内容：中标人实际完成的情况是否符合招标文件要求和中标人在响应文件中的商务、技术承诺。</w:t>
      </w:r>
    </w:p>
    <w:p w14:paraId="75DB0684">
      <w:pPr>
        <w:spacing w:line="360" w:lineRule="auto"/>
        <w:ind w:firstLine="480" w:firstLineChars="200"/>
        <w:jc w:val="left"/>
        <w:rPr>
          <w:rFonts w:hint="eastAsia" w:ascii="宋体" w:hAnsi="宋体" w:cs="宋体"/>
          <w:color w:val="auto"/>
          <w:sz w:val="24"/>
          <w:highlight w:val="none"/>
          <w:u w:val="none"/>
        </w:rPr>
      </w:pPr>
      <w:r>
        <w:rPr>
          <w:rFonts w:hint="eastAsia" w:ascii="宋体" w:hAnsi="宋体" w:cs="宋体"/>
          <w:color w:val="auto"/>
          <w:sz w:val="24"/>
          <w:highlight w:val="none"/>
          <w:u w:val="none"/>
        </w:rPr>
        <w:t>6、验收标准：中标人已经按招标文件要求和中标人在响应文件中的商务、技术承诺完成项目执行。</w:t>
      </w:r>
    </w:p>
    <w:p w14:paraId="5F909C82">
      <w:pPr>
        <w:spacing w:line="360" w:lineRule="auto"/>
        <w:ind w:firstLine="480" w:firstLineChars="200"/>
        <w:jc w:val="left"/>
        <w:rPr>
          <w:rFonts w:hint="eastAsia" w:ascii="宋体" w:hAnsi="宋体" w:cs="宋体"/>
          <w:color w:val="auto"/>
          <w:sz w:val="24"/>
          <w:highlight w:val="none"/>
          <w:u w:val="none"/>
        </w:rPr>
      </w:pPr>
      <w:r>
        <w:rPr>
          <w:rFonts w:hint="eastAsia" w:ascii="宋体" w:hAnsi="宋体" w:cs="宋体"/>
          <w:color w:val="auto"/>
          <w:sz w:val="24"/>
          <w:highlight w:val="none"/>
          <w:u w:val="none"/>
        </w:rPr>
        <w:t>7、验收时中标人应在现场，验收完毕后作出验收结果报告；验收产生的费用，由采购人承担。</w:t>
      </w:r>
    </w:p>
    <w:p w14:paraId="628FABF0">
      <w:pPr>
        <w:spacing w:line="360" w:lineRule="auto"/>
        <w:ind w:firstLine="480" w:firstLineChars="200"/>
        <w:jc w:val="left"/>
        <w:rPr>
          <w:rFonts w:hint="default"/>
          <w:color w:val="auto"/>
          <w:highlight w:val="none"/>
          <w:lang w:val="en-US"/>
        </w:rPr>
        <w:sectPr>
          <w:pgSz w:w="11906" w:h="16838"/>
          <w:pgMar w:top="720" w:right="1440" w:bottom="720" w:left="1440" w:header="708" w:footer="708" w:gutter="0"/>
          <w:cols w:space="720" w:num="1"/>
          <w:docGrid w:linePitch="286" w:charSpace="0"/>
        </w:sectPr>
      </w:pPr>
      <w:r>
        <w:rPr>
          <w:rFonts w:hint="eastAsia" w:ascii="宋体" w:hAnsi="宋体" w:cs="宋体"/>
          <w:color w:val="auto"/>
          <w:sz w:val="24"/>
          <w:highlight w:val="none"/>
          <w:u w:val="none"/>
        </w:rPr>
        <w:t xml:space="preserve">8、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 </w:t>
      </w:r>
    </w:p>
    <w:p w14:paraId="11A6F2DC">
      <w:pPr>
        <w:spacing w:line="360" w:lineRule="auto"/>
        <w:ind w:firstLine="480" w:firstLineChars="200"/>
        <w:jc w:val="left"/>
        <w:rPr>
          <w:rFonts w:hint="eastAsia" w:ascii="宋体" w:hAnsi="宋体" w:cs="宋体"/>
          <w:color w:val="auto"/>
          <w:sz w:val="24"/>
          <w:highlight w:val="none"/>
          <w:u w:val="none"/>
        </w:rPr>
      </w:pPr>
      <w:r>
        <w:rPr>
          <w:rFonts w:hint="eastAsia" w:ascii="宋体" w:hAnsi="宋体" w:cs="宋体"/>
          <w:color w:val="auto"/>
          <w:sz w:val="24"/>
          <w:highlight w:val="none"/>
          <w:u w:val="none"/>
          <w:lang w:val="en-US"/>
        </w:rPr>
        <w:t>9、</w:t>
      </w:r>
      <w:r>
        <w:rPr>
          <w:rFonts w:hint="eastAsia" w:ascii="宋体" w:hAnsi="宋体" w:cs="宋体"/>
          <w:color w:val="auto"/>
          <w:sz w:val="24"/>
          <w:highlight w:val="none"/>
          <w:u w:val="none"/>
        </w:rPr>
        <w:t>考核方式</w:t>
      </w:r>
    </w:p>
    <w:p w14:paraId="4CBFA32F">
      <w:pPr>
        <w:tabs>
          <w:tab w:val="left" w:pos="0"/>
        </w:tabs>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.1总体原则</w:t>
      </w:r>
    </w:p>
    <w:p w14:paraId="6EE423E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 责任到人：明确运维服务供应商的项目责任人，落实全流程管理责任。</w:t>
      </w:r>
    </w:p>
    <w:p w14:paraId="414343D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 动态监管：采用定期自查、现场核查、平台数据抽查相结合的方式。</w:t>
      </w:r>
    </w:p>
    <w:p w14:paraId="4C8E7BFA">
      <w:pPr>
        <w:tabs>
          <w:tab w:val="left" w:pos="0"/>
        </w:tabs>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.2考核办法</w:t>
      </w:r>
    </w:p>
    <w:p w14:paraId="1136FCB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（1）季度自查：供应商每季度提交自查报告，包含设备运营维护、设备升级服务、故障维修与应急响应、设备运维记录与季度报告、管理体系建设情况等。</w:t>
      </w:r>
    </w:p>
    <w:p w14:paraId="058AAD1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（2）现场核查：采购人每季度实施抽查核验、记录真实性。</w:t>
      </w:r>
    </w:p>
    <w:p w14:paraId="341FEBD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 年度综合评估：根据季度得分平均计算半年度、年度总分，并作为服务费计算依据。</w:t>
      </w:r>
    </w:p>
    <w:p w14:paraId="47A709FE">
      <w:pPr>
        <w:tabs>
          <w:tab w:val="left" w:pos="0"/>
        </w:tabs>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.3考核细则</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5853"/>
        <w:gridCol w:w="691"/>
        <w:gridCol w:w="6247"/>
      </w:tblGrid>
      <w:tr w14:paraId="3A38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6E37374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考核项目</w:t>
            </w:r>
          </w:p>
        </w:tc>
        <w:tc>
          <w:tcPr>
            <w:tcW w:w="6237" w:type="dxa"/>
            <w:vAlign w:val="center"/>
          </w:tcPr>
          <w:p w14:paraId="57508F1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工作要求</w:t>
            </w:r>
          </w:p>
        </w:tc>
        <w:tc>
          <w:tcPr>
            <w:tcW w:w="709" w:type="dxa"/>
            <w:vAlign w:val="center"/>
          </w:tcPr>
          <w:p w14:paraId="488F09C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分值</w:t>
            </w:r>
          </w:p>
        </w:tc>
        <w:tc>
          <w:tcPr>
            <w:tcW w:w="6662" w:type="dxa"/>
            <w:vAlign w:val="center"/>
          </w:tcPr>
          <w:p w14:paraId="3277D52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考核标准</w:t>
            </w:r>
          </w:p>
        </w:tc>
      </w:tr>
      <w:tr w14:paraId="23AE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2698ABDC">
            <w:pP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设备运营维护</w:t>
            </w:r>
          </w:p>
        </w:tc>
        <w:tc>
          <w:tcPr>
            <w:tcW w:w="6237" w:type="dxa"/>
            <w:vAlign w:val="center"/>
          </w:tcPr>
          <w:p w14:paraId="4A05DA48">
            <w:pP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确保每年对本项目范围内约2.7万个设备完成至少一次巡检，包括电池、物联网卡等配件更换，确保设备在线正常运行。</w:t>
            </w:r>
          </w:p>
        </w:tc>
        <w:tc>
          <w:tcPr>
            <w:tcW w:w="709" w:type="dxa"/>
            <w:vAlign w:val="center"/>
          </w:tcPr>
          <w:p w14:paraId="5D93E14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c>
          <w:tcPr>
            <w:tcW w:w="6662" w:type="dxa"/>
            <w:vAlign w:val="center"/>
          </w:tcPr>
          <w:p w14:paraId="0D3775C9">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年度服务期内，对本项目范围内所涉及的智慧物联设备巡查覆盖率达100%，得20分；每低1%扣2分。</w:t>
            </w:r>
          </w:p>
        </w:tc>
      </w:tr>
      <w:tr w14:paraId="42D9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14:paraId="706FF03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设备升级服务</w:t>
            </w:r>
          </w:p>
        </w:tc>
        <w:tc>
          <w:tcPr>
            <w:tcW w:w="6237" w:type="dxa"/>
            <w:vAlign w:val="center"/>
          </w:tcPr>
          <w:p w14:paraId="115EA59A">
            <w:pP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合同签订后6个月内完成所有沿街商铺设备更换。</w:t>
            </w:r>
          </w:p>
        </w:tc>
        <w:tc>
          <w:tcPr>
            <w:tcW w:w="709" w:type="dxa"/>
            <w:vAlign w:val="center"/>
          </w:tcPr>
          <w:p w14:paraId="7703CCF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6662" w:type="dxa"/>
            <w:vAlign w:val="center"/>
          </w:tcPr>
          <w:p w14:paraId="67DA7578">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合同签订后6个月内，对沿街商铺设备更换率达100%，得15分；每低于1%，扣2分；每超出1天，扣1分。</w:t>
            </w:r>
          </w:p>
        </w:tc>
      </w:tr>
      <w:tr w14:paraId="1BEE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14:paraId="2A060D45">
            <w:pPr>
              <w:jc w:val="center"/>
              <w:rPr>
                <w:rFonts w:hint="eastAsia" w:ascii="宋体" w:hAnsi="宋体" w:eastAsia="宋体" w:cs="宋体"/>
                <w:color w:val="auto"/>
                <w:sz w:val="24"/>
                <w:highlight w:val="none"/>
              </w:rPr>
            </w:pPr>
          </w:p>
        </w:tc>
        <w:tc>
          <w:tcPr>
            <w:tcW w:w="6237" w:type="dxa"/>
            <w:vAlign w:val="center"/>
          </w:tcPr>
          <w:p w14:paraId="4537D5F9">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合同签订后12个月内完成其他设备升级。</w:t>
            </w:r>
          </w:p>
        </w:tc>
        <w:tc>
          <w:tcPr>
            <w:tcW w:w="709" w:type="dxa"/>
            <w:vAlign w:val="center"/>
          </w:tcPr>
          <w:p w14:paraId="0A189D5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6662" w:type="dxa"/>
          </w:tcPr>
          <w:p w14:paraId="6D59751C">
            <w:pP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合同签订后12个月内对本项目范围内其他设备完成一次设备更新与升级，升级覆盖率达100%，得15分，每低1%，扣2分，每超出1天，扣1分。</w:t>
            </w:r>
          </w:p>
        </w:tc>
      </w:tr>
      <w:tr w14:paraId="3CB1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14:paraId="2FF6D4F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故障维修与应急响应</w:t>
            </w:r>
          </w:p>
        </w:tc>
        <w:tc>
          <w:tcPr>
            <w:tcW w:w="6237" w:type="dxa"/>
            <w:vAlign w:val="center"/>
          </w:tcPr>
          <w:p w14:paraId="2B545BAD">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设备发生故障后，供应商应及时安排服务人员现场排查故障。</w:t>
            </w:r>
          </w:p>
        </w:tc>
        <w:tc>
          <w:tcPr>
            <w:tcW w:w="709" w:type="dxa"/>
            <w:vAlign w:val="center"/>
          </w:tcPr>
          <w:p w14:paraId="5E4DB6D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6662" w:type="dxa"/>
            <w:vAlign w:val="center"/>
          </w:tcPr>
          <w:p w14:paraId="666B47E4">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对故障设备的维修恢复率达100%，得10分；每接到投诉查证属实或发现1起，扣1分。</w:t>
            </w:r>
          </w:p>
        </w:tc>
      </w:tr>
      <w:tr w14:paraId="5609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14:paraId="0DE2D480">
            <w:pPr>
              <w:jc w:val="center"/>
              <w:rPr>
                <w:rFonts w:hint="eastAsia" w:ascii="宋体" w:hAnsi="宋体" w:eastAsia="宋体" w:cs="宋体"/>
                <w:color w:val="auto"/>
                <w:sz w:val="24"/>
                <w:highlight w:val="none"/>
              </w:rPr>
            </w:pPr>
          </w:p>
        </w:tc>
        <w:tc>
          <w:tcPr>
            <w:tcW w:w="6237" w:type="dxa"/>
            <w:vAlign w:val="center"/>
          </w:tcPr>
          <w:p w14:paraId="51FEF75C">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平台接收设备发生预警信息，供应商服务团队人员需及时响应并到达预警信息现场开展核查工作。</w:t>
            </w:r>
          </w:p>
        </w:tc>
        <w:tc>
          <w:tcPr>
            <w:tcW w:w="709" w:type="dxa"/>
            <w:vAlign w:val="center"/>
          </w:tcPr>
          <w:p w14:paraId="3D645B7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6662" w:type="dxa"/>
            <w:vAlign w:val="center"/>
          </w:tcPr>
          <w:p w14:paraId="4E16A6CC">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平台接受到设备预警信息，服务人员均能够在20分钟内达到，不扣分，每发生1起超时延误，经查证属实，扣1分。</w:t>
            </w:r>
          </w:p>
        </w:tc>
      </w:tr>
      <w:tr w14:paraId="5F7E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14:paraId="4DF8D368">
            <w:pPr>
              <w:jc w:val="center"/>
              <w:rPr>
                <w:rFonts w:hint="eastAsia" w:ascii="宋体" w:hAnsi="宋体" w:eastAsia="宋体" w:cs="宋体"/>
                <w:color w:val="auto"/>
                <w:sz w:val="24"/>
                <w:highlight w:val="none"/>
              </w:rPr>
            </w:pPr>
          </w:p>
        </w:tc>
        <w:tc>
          <w:tcPr>
            <w:tcW w:w="6237" w:type="dxa"/>
            <w:vAlign w:val="center"/>
          </w:tcPr>
          <w:p w14:paraId="5DD317BE">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所有设备在线率保持在99%，预警点位准确率保持100%。</w:t>
            </w:r>
          </w:p>
        </w:tc>
        <w:tc>
          <w:tcPr>
            <w:tcW w:w="709" w:type="dxa"/>
            <w:vAlign w:val="center"/>
          </w:tcPr>
          <w:p w14:paraId="0642C17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6662" w:type="dxa"/>
          </w:tcPr>
          <w:p w14:paraId="4A05E713">
            <w:pPr>
              <w:rPr>
                <w:rFonts w:hint="eastAsia" w:ascii="宋体" w:hAnsi="宋体" w:eastAsia="宋体" w:cs="宋体"/>
                <w:color w:val="auto"/>
                <w:sz w:val="24"/>
                <w:highlight w:val="none"/>
              </w:rPr>
            </w:pPr>
            <w:r>
              <w:rPr>
                <w:rFonts w:hint="eastAsia" w:ascii="宋体" w:hAnsi="宋体" w:eastAsia="宋体" w:cs="宋体"/>
                <w:color w:val="auto"/>
                <w:kern w:val="0"/>
                <w:sz w:val="22"/>
                <w:szCs w:val="22"/>
                <w:highlight w:val="none"/>
              </w:rPr>
              <w:t>所有设备在线率达99%，预警点位准确率达100%，得10分，每低1%，扣1分。</w:t>
            </w:r>
          </w:p>
        </w:tc>
      </w:tr>
      <w:tr w14:paraId="169A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16905E0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设备运维记录与报告</w:t>
            </w:r>
          </w:p>
        </w:tc>
        <w:tc>
          <w:tcPr>
            <w:tcW w:w="6237" w:type="dxa"/>
            <w:vAlign w:val="center"/>
          </w:tcPr>
          <w:p w14:paraId="3B7495CD">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供应商应每季度提供设备运维记录与季度分析报告。</w:t>
            </w:r>
          </w:p>
        </w:tc>
        <w:tc>
          <w:tcPr>
            <w:tcW w:w="709" w:type="dxa"/>
            <w:vAlign w:val="center"/>
          </w:tcPr>
          <w:p w14:paraId="02A3B01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6662" w:type="dxa"/>
          </w:tcPr>
          <w:p w14:paraId="5CA73B4B">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设备运维记录需包含设备基础信息、检查与维护记录、故障与处理记录、系统平台运行数据、接警处置等关键模块，每缺1项每处扣2分。</w:t>
            </w:r>
          </w:p>
        </w:tc>
      </w:tr>
      <w:tr w14:paraId="64F3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14:paraId="4494DA7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管理体系建设</w:t>
            </w:r>
          </w:p>
        </w:tc>
        <w:tc>
          <w:tcPr>
            <w:tcW w:w="6237" w:type="dxa"/>
            <w:vAlign w:val="center"/>
          </w:tcPr>
          <w:p w14:paraId="1D8D2E71">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按照合同要求配备合格的运营管理与服务人员，确保服务人员业务素质过硬，配备必要的软硬件设施设备。</w:t>
            </w:r>
          </w:p>
        </w:tc>
        <w:tc>
          <w:tcPr>
            <w:tcW w:w="709" w:type="dxa"/>
            <w:vAlign w:val="center"/>
          </w:tcPr>
          <w:p w14:paraId="4C3B758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6662" w:type="dxa"/>
          </w:tcPr>
          <w:p w14:paraId="201872AB">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1、组织机构健全、规章制度完善、人员分工清晰、运行维护有效得5分。应配未配无故缺岗的，管理岗位每少一人扣5分，其他岗位每缺一岗扣2分，半个月内补足不扣分。</w:t>
            </w:r>
          </w:p>
        </w:tc>
      </w:tr>
      <w:tr w14:paraId="4652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14:paraId="7821ACB4">
            <w:pPr>
              <w:rPr>
                <w:rFonts w:hint="eastAsia" w:ascii="宋体" w:hAnsi="宋体" w:eastAsia="宋体" w:cs="宋体"/>
                <w:color w:val="auto"/>
                <w:sz w:val="24"/>
                <w:highlight w:val="none"/>
              </w:rPr>
            </w:pPr>
          </w:p>
        </w:tc>
        <w:tc>
          <w:tcPr>
            <w:tcW w:w="6237" w:type="dxa"/>
            <w:vAlign w:val="center"/>
          </w:tcPr>
          <w:p w14:paraId="3EEB79B7">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建立健全各类规章制度，制订合理的年度、月度工作计划方案。</w:t>
            </w:r>
          </w:p>
        </w:tc>
        <w:tc>
          <w:tcPr>
            <w:tcW w:w="709" w:type="dxa"/>
            <w:vAlign w:val="center"/>
          </w:tcPr>
          <w:p w14:paraId="6AA932C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6662" w:type="dxa"/>
          </w:tcPr>
          <w:p w14:paraId="780DD933">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规章制度、方案计划制订实施合理有效，人员的配置、运营维护符合工作实际需要的得5分，每缺失一项或出现与实际工作脱节的扣1分。</w:t>
            </w:r>
          </w:p>
        </w:tc>
      </w:tr>
    </w:tbl>
    <w:p w14:paraId="666DBD2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.4 考核结果应用</w:t>
      </w:r>
    </w:p>
    <w:p w14:paraId="1AFEB27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 优秀（≥90分）：优先续签合同，不予扣减服务费。</w:t>
      </w:r>
    </w:p>
    <w:p w14:paraId="3810B67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 合格（70-89分）：限期整改，根据得分换算为百分比，扣减相应的服务费。</w:t>
      </w:r>
    </w:p>
    <w:p w14:paraId="743531D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 不合格（＜70分）：全额扣除服务费并解除合同终止合同。</w:t>
      </w:r>
    </w:p>
    <w:p w14:paraId="37C62F45">
      <w:pPr>
        <w:spacing w:line="460" w:lineRule="exact"/>
        <w:outlineLvl w:val="0"/>
        <w:rPr>
          <w:rFonts w:hint="eastAsia" w:ascii="宋体" w:hAnsi="宋体" w:eastAsia="宋体" w:cs="宋体"/>
          <w:b/>
          <w:color w:val="auto"/>
          <w:sz w:val="24"/>
          <w:highlight w:val="none"/>
        </w:rPr>
        <w:sectPr>
          <w:pgSz w:w="16840" w:h="11907" w:orient="landscape"/>
          <w:pgMar w:top="1814" w:right="1474" w:bottom="1814" w:left="1474" w:header="851" w:footer="851" w:gutter="0"/>
          <w:cols w:space="720" w:num="1"/>
          <w:docGrid w:linePitch="286" w:charSpace="0"/>
        </w:sectPr>
      </w:pPr>
    </w:p>
    <w:p w14:paraId="49103106">
      <w:pPr>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8" w:name="_Toc184308081"/>
      <w:bookmarkEnd w:id="28"/>
      <w:bookmarkStart w:id="29" w:name="_Toc184308105"/>
      <w:bookmarkEnd w:id="29"/>
      <w:bookmarkStart w:id="30" w:name="_Toc184310284"/>
      <w:bookmarkEnd w:id="30"/>
      <w:bookmarkStart w:id="31" w:name="_Toc184313256"/>
      <w:bookmarkEnd w:id="31"/>
      <w:bookmarkStart w:id="32" w:name="_Toc184312084"/>
      <w:bookmarkEnd w:id="32"/>
      <w:bookmarkStart w:id="33" w:name="_Toc184308095"/>
      <w:bookmarkEnd w:id="33"/>
      <w:bookmarkStart w:id="34" w:name="_Toc184314482"/>
      <w:bookmarkEnd w:id="34"/>
      <w:bookmarkStart w:id="35" w:name="_Toc184310309"/>
      <w:bookmarkEnd w:id="35"/>
      <w:bookmarkStart w:id="36" w:name="_Toc184310287"/>
      <w:bookmarkEnd w:id="36"/>
      <w:bookmarkStart w:id="37" w:name="_Toc184308102"/>
      <w:bookmarkEnd w:id="37"/>
      <w:bookmarkStart w:id="38" w:name="_Toc184313250"/>
      <w:bookmarkEnd w:id="38"/>
      <w:bookmarkStart w:id="39" w:name="_Toc184314437"/>
      <w:bookmarkEnd w:id="39"/>
      <w:bookmarkStart w:id="40" w:name="_Toc184310296"/>
      <w:bookmarkEnd w:id="40"/>
      <w:bookmarkStart w:id="41" w:name="_Toc184310326"/>
      <w:bookmarkEnd w:id="41"/>
      <w:bookmarkStart w:id="42" w:name="_Toc184314462"/>
      <w:bookmarkEnd w:id="42"/>
      <w:bookmarkStart w:id="43" w:name="_Toc184312097"/>
      <w:bookmarkEnd w:id="43"/>
      <w:bookmarkStart w:id="44" w:name="_Toc184312091"/>
      <w:bookmarkEnd w:id="44"/>
      <w:bookmarkStart w:id="45" w:name="_Toc184313258"/>
      <w:bookmarkEnd w:id="45"/>
      <w:bookmarkStart w:id="46" w:name="_Toc184310334"/>
      <w:bookmarkEnd w:id="46"/>
      <w:bookmarkStart w:id="47" w:name="_Toc184312129"/>
      <w:bookmarkEnd w:id="47"/>
      <w:bookmarkStart w:id="48" w:name="_Toc184313270"/>
      <w:bookmarkEnd w:id="48"/>
      <w:bookmarkStart w:id="49" w:name="_Toc184314451"/>
      <w:bookmarkEnd w:id="49"/>
      <w:bookmarkStart w:id="50" w:name="_Toc184312081"/>
      <w:bookmarkEnd w:id="50"/>
      <w:bookmarkStart w:id="51" w:name="_Toc184308044"/>
      <w:bookmarkEnd w:id="51"/>
      <w:bookmarkStart w:id="52" w:name="_Toc184313268"/>
      <w:bookmarkEnd w:id="52"/>
      <w:bookmarkStart w:id="53" w:name="_Toc184308051"/>
      <w:bookmarkEnd w:id="53"/>
      <w:bookmarkStart w:id="54" w:name="_Toc184308059"/>
      <w:bookmarkEnd w:id="54"/>
      <w:bookmarkStart w:id="55" w:name="_Toc184312125"/>
      <w:bookmarkEnd w:id="55"/>
      <w:bookmarkStart w:id="56" w:name="_Toc184313309"/>
      <w:bookmarkEnd w:id="56"/>
      <w:bookmarkStart w:id="57" w:name="_Toc184313299"/>
      <w:bookmarkEnd w:id="57"/>
      <w:bookmarkStart w:id="58" w:name="_Toc184308046"/>
      <w:bookmarkEnd w:id="58"/>
      <w:bookmarkStart w:id="59" w:name="_Toc184314434"/>
      <w:bookmarkEnd w:id="59"/>
      <w:bookmarkStart w:id="60" w:name="_Toc184314478"/>
      <w:bookmarkEnd w:id="60"/>
      <w:bookmarkStart w:id="61" w:name="_Toc184313274"/>
      <w:bookmarkEnd w:id="61"/>
      <w:bookmarkStart w:id="62" w:name="_Toc184314476"/>
      <w:bookmarkEnd w:id="62"/>
      <w:bookmarkStart w:id="63" w:name="_Toc184312075"/>
      <w:bookmarkEnd w:id="63"/>
      <w:bookmarkStart w:id="64" w:name="_Toc184313292"/>
      <w:bookmarkEnd w:id="64"/>
      <w:bookmarkStart w:id="65" w:name="_Toc184313265"/>
      <w:bookmarkEnd w:id="65"/>
      <w:bookmarkStart w:id="66" w:name="_Toc184313276"/>
      <w:bookmarkEnd w:id="66"/>
      <w:bookmarkStart w:id="67" w:name="_Toc184310307"/>
      <w:bookmarkEnd w:id="67"/>
      <w:bookmarkStart w:id="68" w:name="_Toc184310278"/>
      <w:bookmarkEnd w:id="68"/>
      <w:bookmarkStart w:id="69" w:name="_Toc184312104"/>
      <w:bookmarkEnd w:id="69"/>
      <w:bookmarkStart w:id="70" w:name="_Toc184312099"/>
      <w:bookmarkEnd w:id="70"/>
      <w:bookmarkStart w:id="71" w:name="_Toc184308067"/>
      <w:bookmarkEnd w:id="71"/>
      <w:bookmarkStart w:id="72" w:name="_Toc184314479"/>
      <w:bookmarkEnd w:id="72"/>
      <w:bookmarkStart w:id="73" w:name="_Toc184312090"/>
      <w:bookmarkEnd w:id="73"/>
      <w:bookmarkStart w:id="74" w:name="_Toc184313285"/>
      <w:bookmarkEnd w:id="74"/>
      <w:bookmarkStart w:id="75" w:name="_Toc184312115"/>
      <w:bookmarkEnd w:id="75"/>
      <w:bookmarkStart w:id="76" w:name="_Toc184310289"/>
      <w:bookmarkEnd w:id="76"/>
      <w:bookmarkStart w:id="77" w:name="_Toc184312119"/>
      <w:bookmarkEnd w:id="77"/>
      <w:bookmarkStart w:id="78" w:name="_Toc184313267"/>
      <w:bookmarkEnd w:id="78"/>
      <w:bookmarkStart w:id="79" w:name="_Toc184308069"/>
      <w:bookmarkEnd w:id="79"/>
      <w:bookmarkStart w:id="80" w:name="_Toc184313264"/>
      <w:bookmarkEnd w:id="80"/>
      <w:bookmarkStart w:id="81" w:name="_Toc184313280"/>
      <w:bookmarkEnd w:id="81"/>
      <w:bookmarkStart w:id="82" w:name="_Toc184312078"/>
      <w:bookmarkEnd w:id="82"/>
      <w:bookmarkStart w:id="83" w:name="_Toc184313306"/>
      <w:bookmarkEnd w:id="83"/>
      <w:bookmarkStart w:id="84" w:name="_Toc184310301"/>
      <w:bookmarkEnd w:id="84"/>
      <w:bookmarkStart w:id="85" w:name="_Toc184310315"/>
      <w:bookmarkEnd w:id="85"/>
      <w:bookmarkStart w:id="86" w:name="_Toc184313275"/>
      <w:bookmarkEnd w:id="86"/>
      <w:bookmarkStart w:id="87" w:name="_Toc184314470"/>
      <w:bookmarkEnd w:id="87"/>
      <w:bookmarkStart w:id="88" w:name="_Toc184310290"/>
      <w:bookmarkEnd w:id="88"/>
      <w:bookmarkStart w:id="89" w:name="_Toc184314412"/>
      <w:bookmarkEnd w:id="89"/>
      <w:bookmarkStart w:id="90" w:name="_Toc184313260"/>
      <w:bookmarkEnd w:id="90"/>
      <w:bookmarkStart w:id="91" w:name="_Toc184312137"/>
      <w:bookmarkEnd w:id="91"/>
      <w:bookmarkStart w:id="92" w:name="_Toc184314465"/>
      <w:bookmarkEnd w:id="92"/>
      <w:bookmarkStart w:id="93" w:name="_Toc184310281"/>
      <w:bookmarkEnd w:id="93"/>
      <w:bookmarkStart w:id="94" w:name="_Toc184312082"/>
      <w:bookmarkEnd w:id="94"/>
      <w:bookmarkStart w:id="95" w:name="_Toc184308063"/>
      <w:bookmarkEnd w:id="95"/>
      <w:bookmarkStart w:id="96" w:name="_Toc184312139"/>
      <w:bookmarkEnd w:id="96"/>
      <w:bookmarkStart w:id="97" w:name="_Toc184313253"/>
      <w:bookmarkEnd w:id="97"/>
      <w:bookmarkStart w:id="98" w:name="_Toc184312135"/>
      <w:bookmarkEnd w:id="98"/>
      <w:bookmarkStart w:id="99" w:name="_Toc184314450"/>
      <w:bookmarkEnd w:id="99"/>
      <w:bookmarkStart w:id="100" w:name="_Toc184312114"/>
      <w:bookmarkEnd w:id="100"/>
      <w:bookmarkStart w:id="101" w:name="_Toc184310327"/>
      <w:bookmarkEnd w:id="101"/>
      <w:bookmarkStart w:id="102" w:name="_Toc184312076"/>
      <w:bookmarkEnd w:id="102"/>
      <w:bookmarkStart w:id="103" w:name="_Toc184312098"/>
      <w:bookmarkEnd w:id="103"/>
      <w:bookmarkStart w:id="104" w:name="_Toc184312118"/>
      <w:bookmarkEnd w:id="104"/>
      <w:bookmarkStart w:id="105" w:name="_Toc184310314"/>
      <w:bookmarkEnd w:id="105"/>
      <w:bookmarkStart w:id="106" w:name="_Toc184308099"/>
      <w:bookmarkEnd w:id="106"/>
      <w:bookmarkStart w:id="107" w:name="_Toc184314436"/>
      <w:bookmarkEnd w:id="107"/>
      <w:bookmarkStart w:id="108" w:name="_Toc184308077"/>
      <w:bookmarkEnd w:id="108"/>
      <w:bookmarkStart w:id="109" w:name="_Toc184314433"/>
      <w:bookmarkEnd w:id="109"/>
      <w:bookmarkStart w:id="110" w:name="_Toc184308083"/>
      <w:bookmarkEnd w:id="110"/>
      <w:bookmarkStart w:id="111" w:name="_Toc184308104"/>
      <w:bookmarkEnd w:id="111"/>
      <w:bookmarkStart w:id="112" w:name="_Toc184310329"/>
      <w:bookmarkEnd w:id="112"/>
      <w:bookmarkStart w:id="113" w:name="_Toc184314427"/>
      <w:bookmarkEnd w:id="113"/>
      <w:bookmarkStart w:id="114" w:name="_Toc184308078"/>
      <w:bookmarkEnd w:id="114"/>
      <w:bookmarkStart w:id="115" w:name="_Toc184312088"/>
      <w:bookmarkEnd w:id="115"/>
      <w:bookmarkStart w:id="116" w:name="_Toc184310311"/>
      <w:bookmarkEnd w:id="116"/>
      <w:bookmarkStart w:id="117" w:name="_Toc184313248"/>
      <w:bookmarkEnd w:id="117"/>
      <w:bookmarkStart w:id="118" w:name="_Toc184313308"/>
      <w:bookmarkEnd w:id="118"/>
      <w:bookmarkStart w:id="119" w:name="_Toc184314438"/>
      <w:bookmarkEnd w:id="119"/>
      <w:bookmarkStart w:id="120" w:name="_Toc184313277"/>
      <w:bookmarkEnd w:id="120"/>
      <w:bookmarkStart w:id="121" w:name="_Toc184308085"/>
      <w:bookmarkEnd w:id="121"/>
      <w:bookmarkStart w:id="122" w:name="_Toc184308076"/>
      <w:bookmarkEnd w:id="122"/>
      <w:bookmarkStart w:id="123" w:name="_Toc184314475"/>
      <w:bookmarkEnd w:id="123"/>
      <w:bookmarkStart w:id="124" w:name="_Toc184310303"/>
      <w:bookmarkEnd w:id="124"/>
      <w:bookmarkStart w:id="125" w:name="_Toc184308055"/>
      <w:bookmarkEnd w:id="125"/>
      <w:bookmarkStart w:id="126" w:name="_Toc184310344"/>
      <w:bookmarkEnd w:id="126"/>
      <w:bookmarkStart w:id="127" w:name="_Toc184314469"/>
      <w:bookmarkEnd w:id="127"/>
      <w:bookmarkStart w:id="128" w:name="_Toc184308107"/>
      <w:bookmarkEnd w:id="128"/>
      <w:bookmarkStart w:id="129" w:name="_Toc184308074"/>
      <w:bookmarkEnd w:id="129"/>
      <w:bookmarkStart w:id="130" w:name="_Toc184312117"/>
      <w:bookmarkEnd w:id="130"/>
      <w:bookmarkStart w:id="131" w:name="_Toc184308065"/>
      <w:bookmarkEnd w:id="131"/>
      <w:bookmarkStart w:id="132" w:name="_Toc184314426"/>
      <w:bookmarkEnd w:id="132"/>
      <w:bookmarkStart w:id="133" w:name="_Toc184314419"/>
      <w:bookmarkEnd w:id="133"/>
      <w:bookmarkStart w:id="134" w:name="_Toc184310342"/>
      <w:bookmarkEnd w:id="134"/>
      <w:bookmarkStart w:id="135" w:name="_Toc184313310"/>
      <w:bookmarkEnd w:id="135"/>
      <w:bookmarkStart w:id="136" w:name="_Toc184313287"/>
      <w:bookmarkEnd w:id="136"/>
      <w:bookmarkStart w:id="137" w:name="_Toc184310272"/>
      <w:bookmarkEnd w:id="137"/>
      <w:bookmarkStart w:id="138" w:name="_Toc184308100"/>
      <w:bookmarkEnd w:id="138"/>
      <w:bookmarkStart w:id="139" w:name="_Toc184310323"/>
      <w:bookmarkEnd w:id="139"/>
      <w:bookmarkStart w:id="140" w:name="_Toc184308048"/>
      <w:bookmarkEnd w:id="140"/>
      <w:bookmarkStart w:id="141" w:name="_Toc184314428"/>
      <w:bookmarkEnd w:id="141"/>
      <w:bookmarkStart w:id="142" w:name="_Toc184313262"/>
      <w:bookmarkEnd w:id="142"/>
      <w:bookmarkStart w:id="143" w:name="_Toc184314473"/>
      <w:bookmarkEnd w:id="143"/>
      <w:bookmarkStart w:id="144" w:name="_Toc184314471"/>
      <w:bookmarkEnd w:id="144"/>
      <w:bookmarkStart w:id="145" w:name="_Toc184312087"/>
      <w:bookmarkEnd w:id="145"/>
      <w:bookmarkStart w:id="146" w:name="_Toc184314444"/>
      <w:bookmarkEnd w:id="146"/>
      <w:bookmarkStart w:id="147" w:name="_Toc184308072"/>
      <w:bookmarkEnd w:id="147"/>
      <w:bookmarkStart w:id="148" w:name="_Toc184313286"/>
      <w:bookmarkEnd w:id="148"/>
      <w:bookmarkStart w:id="149" w:name="_Toc184308041"/>
      <w:bookmarkEnd w:id="149"/>
      <w:bookmarkStart w:id="150" w:name="_Toc184310331"/>
      <w:bookmarkEnd w:id="150"/>
      <w:bookmarkStart w:id="151" w:name="_Toc184313246"/>
      <w:bookmarkEnd w:id="151"/>
      <w:bookmarkStart w:id="152" w:name="_Toc184314452"/>
      <w:bookmarkEnd w:id="152"/>
      <w:bookmarkStart w:id="153" w:name="_Toc184310292"/>
      <w:bookmarkEnd w:id="153"/>
      <w:bookmarkStart w:id="154" w:name="_Toc184308058"/>
      <w:bookmarkEnd w:id="154"/>
      <w:bookmarkStart w:id="155" w:name="_Toc184312083"/>
      <w:bookmarkEnd w:id="155"/>
      <w:bookmarkStart w:id="156" w:name="_Toc184314455"/>
      <w:bookmarkEnd w:id="156"/>
      <w:bookmarkStart w:id="157" w:name="_Toc184314417"/>
      <w:bookmarkEnd w:id="157"/>
      <w:bookmarkStart w:id="158" w:name="_Toc184313293"/>
      <w:bookmarkEnd w:id="158"/>
      <w:bookmarkStart w:id="159" w:name="_Toc184308049"/>
      <w:bookmarkEnd w:id="159"/>
      <w:bookmarkStart w:id="160" w:name="_Toc184312106"/>
      <w:bookmarkEnd w:id="160"/>
      <w:bookmarkStart w:id="161" w:name="_Toc184310293"/>
      <w:bookmarkEnd w:id="161"/>
      <w:bookmarkStart w:id="162" w:name="_Toc184314474"/>
      <w:bookmarkEnd w:id="162"/>
      <w:bookmarkStart w:id="163" w:name="_Toc184312128"/>
      <w:bookmarkEnd w:id="163"/>
      <w:bookmarkStart w:id="164" w:name="_Toc184310282"/>
      <w:bookmarkEnd w:id="164"/>
      <w:bookmarkStart w:id="165" w:name="_Toc184308042"/>
      <w:bookmarkEnd w:id="165"/>
      <w:bookmarkStart w:id="166" w:name="_Toc184312103"/>
      <w:bookmarkEnd w:id="166"/>
      <w:bookmarkStart w:id="167" w:name="_Toc184312100"/>
      <w:bookmarkEnd w:id="167"/>
      <w:bookmarkStart w:id="168" w:name="_Toc184308101"/>
      <w:bookmarkEnd w:id="168"/>
      <w:bookmarkStart w:id="169" w:name="_Toc184313247"/>
      <w:bookmarkEnd w:id="169"/>
      <w:bookmarkStart w:id="170" w:name="_Toc184308070"/>
      <w:bookmarkEnd w:id="170"/>
      <w:bookmarkStart w:id="171" w:name="_Toc184314477"/>
      <w:bookmarkEnd w:id="171"/>
      <w:bookmarkStart w:id="172" w:name="_Toc184312110"/>
      <w:bookmarkEnd w:id="172"/>
      <w:bookmarkStart w:id="173" w:name="_Toc184312069"/>
      <w:bookmarkEnd w:id="173"/>
      <w:bookmarkStart w:id="174" w:name="_Toc184310305"/>
      <w:bookmarkEnd w:id="174"/>
      <w:bookmarkStart w:id="175" w:name="_Toc184313269"/>
      <w:bookmarkEnd w:id="175"/>
      <w:bookmarkStart w:id="176" w:name="_Toc184312101"/>
      <w:bookmarkEnd w:id="176"/>
      <w:bookmarkStart w:id="177" w:name="_Toc184313278"/>
      <w:bookmarkEnd w:id="177"/>
      <w:bookmarkStart w:id="178" w:name="_Toc184308108"/>
      <w:bookmarkEnd w:id="178"/>
      <w:bookmarkStart w:id="179" w:name="_Toc184313271"/>
      <w:bookmarkEnd w:id="179"/>
      <w:bookmarkStart w:id="180" w:name="_Toc184308068"/>
      <w:bookmarkEnd w:id="180"/>
      <w:bookmarkStart w:id="181" w:name="_Toc184314421"/>
      <w:bookmarkEnd w:id="181"/>
      <w:bookmarkStart w:id="182" w:name="_Toc184314480"/>
      <w:bookmarkEnd w:id="182"/>
      <w:bookmarkStart w:id="183" w:name="_Toc184310324"/>
      <w:bookmarkEnd w:id="183"/>
      <w:bookmarkStart w:id="184" w:name="_Toc184314440"/>
      <w:bookmarkEnd w:id="184"/>
      <w:bookmarkStart w:id="185" w:name="_Toc184308094"/>
      <w:bookmarkEnd w:id="185"/>
      <w:bookmarkStart w:id="186" w:name="_Toc184310286"/>
      <w:bookmarkEnd w:id="186"/>
      <w:bookmarkStart w:id="187" w:name="_Toc184308045"/>
      <w:bookmarkEnd w:id="187"/>
      <w:bookmarkStart w:id="188" w:name="_Toc184310310"/>
      <w:bookmarkEnd w:id="188"/>
      <w:bookmarkStart w:id="189" w:name="_Toc184310337"/>
      <w:bookmarkEnd w:id="189"/>
      <w:bookmarkStart w:id="190" w:name="_Toc184310320"/>
      <w:bookmarkEnd w:id="190"/>
      <w:bookmarkStart w:id="191" w:name="_Toc184310274"/>
      <w:bookmarkEnd w:id="191"/>
      <w:bookmarkStart w:id="192" w:name="_Toc184308040"/>
      <w:bookmarkEnd w:id="192"/>
      <w:bookmarkStart w:id="193" w:name="_Toc184312095"/>
      <w:bookmarkEnd w:id="193"/>
      <w:bookmarkStart w:id="194" w:name="_Toc184310319"/>
      <w:bookmarkEnd w:id="194"/>
      <w:bookmarkStart w:id="195" w:name="_Toc184313279"/>
      <w:bookmarkEnd w:id="195"/>
      <w:bookmarkStart w:id="196" w:name="_Toc184308098"/>
      <w:bookmarkEnd w:id="196"/>
      <w:bookmarkStart w:id="197" w:name="_Toc184310304"/>
      <w:bookmarkEnd w:id="197"/>
      <w:bookmarkStart w:id="198" w:name="_Toc184314460"/>
      <w:bookmarkEnd w:id="198"/>
      <w:bookmarkStart w:id="199" w:name="_Toc184313252"/>
      <w:bookmarkEnd w:id="199"/>
      <w:bookmarkStart w:id="200" w:name="_Toc184308087"/>
      <w:bookmarkEnd w:id="200"/>
      <w:bookmarkStart w:id="201" w:name="_Toc184313259"/>
      <w:bookmarkEnd w:id="201"/>
      <w:bookmarkStart w:id="202" w:name="_Toc184313251"/>
      <w:bookmarkEnd w:id="202"/>
      <w:bookmarkStart w:id="203" w:name="_Toc184313284"/>
      <w:bookmarkEnd w:id="203"/>
      <w:bookmarkStart w:id="204" w:name="_Toc184313303"/>
      <w:bookmarkEnd w:id="204"/>
      <w:bookmarkStart w:id="205" w:name="_Toc184308075"/>
      <w:bookmarkEnd w:id="205"/>
      <w:bookmarkStart w:id="206" w:name="_Toc184314445"/>
      <w:bookmarkEnd w:id="206"/>
      <w:bookmarkStart w:id="207" w:name="_Toc184310341"/>
      <w:bookmarkEnd w:id="207"/>
      <w:bookmarkStart w:id="208" w:name="_Toc184308080"/>
      <w:bookmarkEnd w:id="208"/>
      <w:bookmarkStart w:id="209" w:name="_Toc184310275"/>
      <w:bookmarkEnd w:id="209"/>
      <w:bookmarkStart w:id="210" w:name="_Toc184314459"/>
      <w:bookmarkEnd w:id="210"/>
      <w:bookmarkStart w:id="211" w:name="_Toc184308052"/>
      <w:bookmarkEnd w:id="211"/>
      <w:bookmarkStart w:id="212" w:name="_Toc184308053"/>
      <w:bookmarkEnd w:id="212"/>
      <w:bookmarkStart w:id="213" w:name="_Toc184312079"/>
      <w:bookmarkEnd w:id="213"/>
      <w:bookmarkStart w:id="214" w:name="_Toc184312109"/>
      <w:bookmarkEnd w:id="214"/>
      <w:bookmarkStart w:id="215" w:name="_Toc184313254"/>
      <w:bookmarkEnd w:id="215"/>
      <w:bookmarkStart w:id="216" w:name="_Toc184310330"/>
      <w:bookmarkEnd w:id="216"/>
      <w:bookmarkStart w:id="217" w:name="_Toc184312126"/>
      <w:bookmarkEnd w:id="217"/>
      <w:bookmarkStart w:id="218" w:name="_Toc184314422"/>
      <w:bookmarkEnd w:id="218"/>
      <w:bookmarkStart w:id="219" w:name="_Toc184310343"/>
      <w:bookmarkEnd w:id="219"/>
      <w:bookmarkStart w:id="220" w:name="_Toc184308057"/>
      <w:bookmarkEnd w:id="220"/>
      <w:bookmarkStart w:id="221" w:name="_Toc184312134"/>
      <w:bookmarkEnd w:id="221"/>
      <w:bookmarkStart w:id="222" w:name="_Toc184308084"/>
      <w:bookmarkEnd w:id="222"/>
      <w:bookmarkStart w:id="223" w:name="_Toc184314415"/>
      <w:bookmarkEnd w:id="223"/>
      <w:bookmarkStart w:id="224" w:name="_Toc184313281"/>
      <w:bookmarkEnd w:id="224"/>
      <w:bookmarkStart w:id="225" w:name="_Toc184312072"/>
      <w:bookmarkEnd w:id="225"/>
      <w:bookmarkStart w:id="226" w:name="_Toc184313305"/>
      <w:bookmarkEnd w:id="226"/>
      <w:bookmarkStart w:id="227" w:name="_Toc184314448"/>
      <w:bookmarkEnd w:id="227"/>
      <w:bookmarkStart w:id="228" w:name="_Toc184308064"/>
      <w:bookmarkEnd w:id="228"/>
      <w:bookmarkStart w:id="229" w:name="_Toc184313238"/>
      <w:bookmarkEnd w:id="229"/>
      <w:bookmarkStart w:id="230" w:name="_Toc184310295"/>
      <w:bookmarkEnd w:id="230"/>
      <w:bookmarkStart w:id="231" w:name="_Toc184308088"/>
      <w:bookmarkEnd w:id="231"/>
      <w:bookmarkStart w:id="232" w:name="_Toc184308092"/>
      <w:bookmarkEnd w:id="232"/>
      <w:bookmarkStart w:id="233" w:name="_Toc184310308"/>
      <w:bookmarkEnd w:id="233"/>
      <w:bookmarkStart w:id="234" w:name="_Toc184310316"/>
      <w:bookmarkEnd w:id="234"/>
      <w:bookmarkStart w:id="235" w:name="_Toc184310321"/>
      <w:bookmarkEnd w:id="235"/>
      <w:bookmarkStart w:id="236" w:name="_Toc184314414"/>
      <w:bookmarkEnd w:id="236"/>
      <w:bookmarkStart w:id="237" w:name="_Toc184308039"/>
      <w:bookmarkEnd w:id="237"/>
      <w:bookmarkStart w:id="238" w:name="_Toc184312127"/>
      <w:bookmarkEnd w:id="238"/>
      <w:bookmarkStart w:id="239" w:name="_Toc184314418"/>
      <w:bookmarkEnd w:id="239"/>
      <w:bookmarkStart w:id="240" w:name="_Toc184314424"/>
      <w:bookmarkEnd w:id="240"/>
      <w:bookmarkStart w:id="241" w:name="_Toc184313249"/>
      <w:bookmarkEnd w:id="241"/>
      <w:bookmarkStart w:id="242" w:name="_Toc184313296"/>
      <w:bookmarkEnd w:id="242"/>
      <w:bookmarkStart w:id="243" w:name="_Toc184313301"/>
      <w:bookmarkEnd w:id="243"/>
      <w:bookmarkStart w:id="244" w:name="_Toc184310336"/>
      <w:bookmarkEnd w:id="244"/>
      <w:bookmarkStart w:id="245" w:name="_Toc184312112"/>
      <w:bookmarkEnd w:id="245"/>
      <w:bookmarkStart w:id="246" w:name="_Toc184308079"/>
      <w:bookmarkEnd w:id="246"/>
      <w:bookmarkStart w:id="247" w:name="_Toc184313289"/>
      <w:bookmarkEnd w:id="247"/>
      <w:bookmarkStart w:id="248" w:name="_Toc184308071"/>
      <w:bookmarkEnd w:id="248"/>
      <w:bookmarkStart w:id="249" w:name="_Toc184310285"/>
      <w:bookmarkEnd w:id="249"/>
      <w:bookmarkStart w:id="250" w:name="_Toc184308037"/>
      <w:bookmarkEnd w:id="250"/>
      <w:bookmarkStart w:id="251" w:name="_Toc184314457"/>
      <w:bookmarkEnd w:id="251"/>
      <w:bookmarkStart w:id="252" w:name="_Toc184312131"/>
      <w:bookmarkEnd w:id="252"/>
      <w:bookmarkStart w:id="253" w:name="_Toc184313298"/>
      <w:bookmarkEnd w:id="253"/>
      <w:bookmarkStart w:id="254" w:name="_Toc184313239"/>
      <w:bookmarkEnd w:id="254"/>
      <w:bookmarkStart w:id="255" w:name="_Toc184310280"/>
      <w:bookmarkEnd w:id="255"/>
      <w:bookmarkStart w:id="256" w:name="_Toc184313300"/>
      <w:bookmarkEnd w:id="256"/>
      <w:bookmarkStart w:id="257" w:name="_Toc184314458"/>
      <w:bookmarkEnd w:id="257"/>
      <w:bookmarkStart w:id="258" w:name="_Toc184310273"/>
      <w:bookmarkEnd w:id="258"/>
      <w:bookmarkStart w:id="259" w:name="_Toc184308038"/>
      <w:bookmarkEnd w:id="259"/>
      <w:bookmarkStart w:id="260" w:name="_Toc184314447"/>
      <w:bookmarkEnd w:id="260"/>
      <w:bookmarkStart w:id="261" w:name="_Toc184312136"/>
      <w:bookmarkEnd w:id="261"/>
      <w:bookmarkStart w:id="262" w:name="_Toc184312113"/>
      <w:bookmarkEnd w:id="262"/>
      <w:bookmarkStart w:id="263" w:name="_Toc184312093"/>
      <w:bookmarkEnd w:id="263"/>
      <w:bookmarkStart w:id="264" w:name="_Toc184310297"/>
      <w:bookmarkEnd w:id="264"/>
      <w:bookmarkStart w:id="265" w:name="_Toc184313241"/>
      <w:bookmarkEnd w:id="265"/>
      <w:bookmarkStart w:id="266" w:name="_Toc184314461"/>
      <w:bookmarkEnd w:id="266"/>
      <w:bookmarkStart w:id="267" w:name="_Toc184312068"/>
      <w:bookmarkEnd w:id="267"/>
      <w:bookmarkStart w:id="268" w:name="_Toc184313302"/>
      <w:bookmarkEnd w:id="268"/>
      <w:bookmarkStart w:id="269" w:name="_Toc184312120"/>
      <w:bookmarkEnd w:id="269"/>
      <w:bookmarkStart w:id="270" w:name="_Toc184308050"/>
      <w:bookmarkEnd w:id="270"/>
      <w:bookmarkStart w:id="271" w:name="_Toc184313273"/>
      <w:bookmarkEnd w:id="271"/>
      <w:bookmarkStart w:id="272" w:name="_Toc184314413"/>
      <w:bookmarkEnd w:id="272"/>
      <w:bookmarkStart w:id="273" w:name="_Toc184314432"/>
      <w:bookmarkEnd w:id="273"/>
      <w:bookmarkStart w:id="274" w:name="_Toc184310313"/>
      <w:bookmarkEnd w:id="274"/>
      <w:bookmarkStart w:id="275" w:name="_Toc184312130"/>
      <w:bookmarkEnd w:id="275"/>
      <w:bookmarkStart w:id="276" w:name="_Toc184314423"/>
      <w:bookmarkEnd w:id="276"/>
      <w:bookmarkStart w:id="277" w:name="_Toc184312080"/>
      <w:bookmarkEnd w:id="277"/>
      <w:bookmarkStart w:id="278" w:name="_Toc184308090"/>
      <w:bookmarkEnd w:id="278"/>
      <w:bookmarkStart w:id="279" w:name="_Toc184308089"/>
      <w:bookmarkEnd w:id="279"/>
      <w:bookmarkStart w:id="280" w:name="_Toc184314467"/>
      <w:bookmarkEnd w:id="280"/>
      <w:bookmarkStart w:id="281" w:name="_Toc184314441"/>
      <w:bookmarkEnd w:id="281"/>
      <w:bookmarkStart w:id="282" w:name="_Toc184312124"/>
      <w:bookmarkEnd w:id="282"/>
      <w:bookmarkStart w:id="283" w:name="_Toc184314464"/>
      <w:bookmarkEnd w:id="283"/>
      <w:bookmarkStart w:id="284" w:name="_Toc184312121"/>
      <w:bookmarkEnd w:id="284"/>
      <w:bookmarkStart w:id="285" w:name="_Toc184314481"/>
      <w:bookmarkEnd w:id="285"/>
      <w:bookmarkStart w:id="286" w:name="_Toc184310302"/>
      <w:bookmarkEnd w:id="286"/>
      <w:bookmarkStart w:id="287" w:name="_Toc184310299"/>
      <w:bookmarkEnd w:id="287"/>
      <w:bookmarkStart w:id="288" w:name="_Toc184314446"/>
      <w:bookmarkEnd w:id="288"/>
      <w:bookmarkStart w:id="289" w:name="_Toc184314410"/>
      <w:bookmarkEnd w:id="289"/>
      <w:bookmarkStart w:id="290" w:name="_Toc184313304"/>
      <w:bookmarkEnd w:id="290"/>
      <w:bookmarkStart w:id="291" w:name="_Toc184314472"/>
      <w:bookmarkEnd w:id="291"/>
      <w:bookmarkStart w:id="292" w:name="_Toc184310325"/>
      <w:bookmarkEnd w:id="292"/>
      <w:bookmarkStart w:id="293" w:name="_Toc184314442"/>
      <w:bookmarkEnd w:id="293"/>
      <w:bookmarkStart w:id="294" w:name="_Toc184308073"/>
      <w:bookmarkEnd w:id="294"/>
      <w:bookmarkStart w:id="295" w:name="_Toc184312071"/>
      <w:bookmarkEnd w:id="295"/>
      <w:bookmarkStart w:id="296" w:name="_Toc184314435"/>
      <w:bookmarkEnd w:id="296"/>
      <w:bookmarkStart w:id="297" w:name="_Toc184308066"/>
      <w:bookmarkEnd w:id="297"/>
      <w:bookmarkStart w:id="298" w:name="_Toc184314431"/>
      <w:bookmarkEnd w:id="298"/>
      <w:bookmarkStart w:id="299" w:name="_Toc184313291"/>
      <w:bookmarkEnd w:id="299"/>
      <w:bookmarkStart w:id="300" w:name="_Toc184313263"/>
      <w:bookmarkEnd w:id="300"/>
      <w:bookmarkStart w:id="301" w:name="_Toc184310279"/>
      <w:bookmarkEnd w:id="301"/>
      <w:bookmarkStart w:id="302" w:name="_Toc184308093"/>
      <w:bookmarkEnd w:id="302"/>
      <w:bookmarkStart w:id="303" w:name="_Toc184312085"/>
      <w:bookmarkEnd w:id="303"/>
      <w:bookmarkStart w:id="304" w:name="_Toc184313288"/>
      <w:bookmarkEnd w:id="304"/>
      <w:bookmarkStart w:id="305" w:name="_Toc184308047"/>
      <w:bookmarkEnd w:id="305"/>
      <w:bookmarkStart w:id="306" w:name="_Toc184312132"/>
      <w:bookmarkEnd w:id="306"/>
      <w:bookmarkStart w:id="307" w:name="_Toc184310339"/>
      <w:bookmarkEnd w:id="307"/>
      <w:bookmarkStart w:id="308" w:name="_Toc184310333"/>
      <w:bookmarkEnd w:id="308"/>
      <w:bookmarkStart w:id="309" w:name="_Toc184310298"/>
      <w:bookmarkEnd w:id="309"/>
      <w:bookmarkStart w:id="310" w:name="_Toc184313283"/>
      <w:bookmarkEnd w:id="310"/>
      <w:bookmarkStart w:id="311" w:name="_Toc184312122"/>
      <w:bookmarkEnd w:id="311"/>
      <w:bookmarkStart w:id="312" w:name="_Toc184310317"/>
      <w:bookmarkEnd w:id="312"/>
      <w:bookmarkStart w:id="313" w:name="_Toc184312133"/>
      <w:bookmarkEnd w:id="313"/>
      <w:bookmarkStart w:id="314" w:name="_Toc184308062"/>
      <w:bookmarkEnd w:id="314"/>
      <w:bookmarkStart w:id="315" w:name="_Toc184310328"/>
      <w:bookmarkEnd w:id="315"/>
      <w:bookmarkStart w:id="316" w:name="_Toc184314416"/>
      <w:bookmarkEnd w:id="316"/>
      <w:bookmarkStart w:id="317" w:name="_Toc184313307"/>
      <w:bookmarkEnd w:id="317"/>
      <w:bookmarkStart w:id="318" w:name="_Toc184313243"/>
      <w:bookmarkEnd w:id="318"/>
      <w:bookmarkStart w:id="319" w:name="_Toc184312089"/>
      <w:bookmarkEnd w:id="319"/>
      <w:bookmarkStart w:id="320" w:name="_Toc184308056"/>
      <w:bookmarkEnd w:id="320"/>
      <w:bookmarkStart w:id="321" w:name="_Toc184314411"/>
      <w:bookmarkEnd w:id="321"/>
      <w:bookmarkStart w:id="322" w:name="_Toc184310283"/>
      <w:bookmarkEnd w:id="322"/>
      <w:bookmarkStart w:id="323" w:name="_Toc184313257"/>
      <w:bookmarkEnd w:id="323"/>
      <w:bookmarkStart w:id="324" w:name="_Toc184313245"/>
      <w:bookmarkEnd w:id="324"/>
      <w:bookmarkStart w:id="325" w:name="_Toc184312092"/>
      <w:bookmarkEnd w:id="325"/>
      <w:bookmarkStart w:id="326" w:name="_Toc184312108"/>
      <w:bookmarkEnd w:id="326"/>
      <w:bookmarkStart w:id="327" w:name="_Toc184312102"/>
      <w:bookmarkEnd w:id="327"/>
      <w:bookmarkStart w:id="328" w:name="_Toc184313282"/>
      <w:bookmarkEnd w:id="328"/>
      <w:bookmarkStart w:id="329" w:name="_Toc184312111"/>
      <w:bookmarkEnd w:id="329"/>
      <w:bookmarkStart w:id="330" w:name="_Toc184314466"/>
      <w:bookmarkEnd w:id="330"/>
      <w:bookmarkStart w:id="331" w:name="_Toc184310340"/>
      <w:bookmarkEnd w:id="331"/>
      <w:bookmarkStart w:id="332" w:name="_Toc184313255"/>
      <w:bookmarkEnd w:id="332"/>
      <w:bookmarkStart w:id="333" w:name="_Toc184312116"/>
      <w:bookmarkEnd w:id="333"/>
      <w:bookmarkStart w:id="334" w:name="_Toc184310291"/>
      <w:bookmarkEnd w:id="334"/>
      <w:bookmarkStart w:id="335" w:name="_Toc184312073"/>
      <w:bookmarkEnd w:id="335"/>
      <w:bookmarkStart w:id="336" w:name="_Toc184310335"/>
      <w:bookmarkEnd w:id="336"/>
      <w:bookmarkStart w:id="337" w:name="_Toc184313240"/>
      <w:bookmarkEnd w:id="337"/>
      <w:bookmarkStart w:id="338" w:name="_Toc184310338"/>
      <w:bookmarkEnd w:id="338"/>
      <w:bookmarkStart w:id="339" w:name="_Toc184310332"/>
      <w:bookmarkEnd w:id="339"/>
      <w:bookmarkStart w:id="340" w:name="_Toc184314453"/>
      <w:bookmarkEnd w:id="340"/>
      <w:bookmarkStart w:id="341" w:name="_Toc184314454"/>
      <w:bookmarkEnd w:id="341"/>
      <w:bookmarkStart w:id="342" w:name="_Toc184310276"/>
      <w:bookmarkEnd w:id="342"/>
      <w:bookmarkStart w:id="343" w:name="_Toc184308086"/>
      <w:bookmarkEnd w:id="343"/>
      <w:bookmarkStart w:id="344" w:name="_Toc184314443"/>
      <w:bookmarkEnd w:id="344"/>
      <w:bookmarkStart w:id="345" w:name="_Toc184313266"/>
      <w:bookmarkEnd w:id="345"/>
      <w:bookmarkStart w:id="346" w:name="_Toc184312094"/>
      <w:bookmarkEnd w:id="346"/>
      <w:bookmarkStart w:id="347" w:name="_Toc184313294"/>
      <w:bookmarkEnd w:id="347"/>
      <w:bookmarkStart w:id="348" w:name="_Toc184308061"/>
      <w:bookmarkEnd w:id="348"/>
      <w:bookmarkStart w:id="349" w:name="_Toc184310300"/>
      <w:bookmarkEnd w:id="349"/>
      <w:bookmarkStart w:id="350" w:name="_Toc184314449"/>
      <w:bookmarkEnd w:id="350"/>
      <w:bookmarkStart w:id="351" w:name="_Toc184312074"/>
      <w:bookmarkEnd w:id="351"/>
      <w:bookmarkStart w:id="352" w:name="_Toc184308036"/>
      <w:bookmarkEnd w:id="352"/>
      <w:bookmarkStart w:id="353" w:name="_Toc184312086"/>
      <w:bookmarkEnd w:id="353"/>
      <w:bookmarkStart w:id="354" w:name="_Toc184314420"/>
      <w:bookmarkEnd w:id="354"/>
      <w:bookmarkStart w:id="355" w:name="_Toc184314425"/>
      <w:bookmarkEnd w:id="355"/>
      <w:bookmarkStart w:id="356" w:name="_Toc184312077"/>
      <w:bookmarkEnd w:id="356"/>
      <w:bookmarkStart w:id="357" w:name="_Toc184313242"/>
      <w:bookmarkEnd w:id="357"/>
      <w:bookmarkStart w:id="358" w:name="_Toc184314429"/>
      <w:bookmarkEnd w:id="358"/>
      <w:bookmarkStart w:id="359" w:name="_Toc184314463"/>
      <w:bookmarkEnd w:id="359"/>
      <w:bookmarkStart w:id="360" w:name="_Toc184312105"/>
      <w:bookmarkEnd w:id="360"/>
      <w:bookmarkStart w:id="361" w:name="_Toc184312107"/>
      <w:bookmarkEnd w:id="361"/>
      <w:bookmarkStart w:id="362" w:name="_Toc184310277"/>
      <w:bookmarkEnd w:id="362"/>
      <w:bookmarkStart w:id="363" w:name="_Toc184308103"/>
      <w:bookmarkEnd w:id="363"/>
      <w:bookmarkStart w:id="364" w:name="_Toc184308097"/>
      <w:bookmarkEnd w:id="364"/>
      <w:bookmarkStart w:id="365" w:name="_Toc184313261"/>
      <w:bookmarkEnd w:id="365"/>
      <w:bookmarkStart w:id="366" w:name="_Toc184312123"/>
      <w:bookmarkEnd w:id="366"/>
      <w:bookmarkStart w:id="367" w:name="_Toc184312138"/>
      <w:bookmarkEnd w:id="367"/>
      <w:bookmarkStart w:id="368" w:name="_Toc184312070"/>
      <w:bookmarkEnd w:id="368"/>
      <w:bookmarkStart w:id="369" w:name="_Toc184308082"/>
      <w:bookmarkEnd w:id="369"/>
      <w:bookmarkStart w:id="370" w:name="_Toc184312067"/>
      <w:bookmarkEnd w:id="370"/>
      <w:bookmarkStart w:id="371" w:name="_Toc184310294"/>
      <w:bookmarkEnd w:id="371"/>
      <w:bookmarkStart w:id="372" w:name="_Toc184314439"/>
      <w:bookmarkEnd w:id="372"/>
      <w:bookmarkStart w:id="373" w:name="_Toc184310288"/>
      <w:bookmarkEnd w:id="373"/>
      <w:bookmarkStart w:id="374" w:name="_Toc184308043"/>
      <w:bookmarkEnd w:id="374"/>
      <w:bookmarkStart w:id="375" w:name="_Toc184308060"/>
      <w:bookmarkEnd w:id="375"/>
      <w:bookmarkStart w:id="376" w:name="_Toc184313290"/>
      <w:bookmarkEnd w:id="376"/>
      <w:bookmarkStart w:id="377" w:name="_Toc184313295"/>
      <w:bookmarkEnd w:id="377"/>
      <w:bookmarkStart w:id="378" w:name="_Toc184312096"/>
      <w:bookmarkEnd w:id="378"/>
      <w:bookmarkStart w:id="379" w:name="_Toc184310312"/>
      <w:bookmarkEnd w:id="379"/>
      <w:bookmarkStart w:id="380" w:name="_Toc184313244"/>
      <w:bookmarkEnd w:id="380"/>
      <w:bookmarkStart w:id="381" w:name="_Toc184310322"/>
      <w:bookmarkEnd w:id="381"/>
      <w:bookmarkStart w:id="382" w:name="_Toc184308096"/>
      <w:bookmarkEnd w:id="382"/>
      <w:bookmarkStart w:id="383" w:name="_Toc184314456"/>
      <w:bookmarkEnd w:id="383"/>
      <w:bookmarkStart w:id="384" w:name="_Toc184308106"/>
      <w:bookmarkEnd w:id="384"/>
      <w:bookmarkStart w:id="385" w:name="_Toc184313297"/>
      <w:bookmarkEnd w:id="385"/>
      <w:bookmarkStart w:id="386" w:name="_Toc184310318"/>
      <w:bookmarkEnd w:id="386"/>
      <w:bookmarkStart w:id="387" w:name="_Toc184314430"/>
      <w:bookmarkEnd w:id="387"/>
      <w:bookmarkStart w:id="388" w:name="_Toc184308054"/>
      <w:bookmarkEnd w:id="388"/>
      <w:bookmarkStart w:id="389" w:name="_Toc184313272"/>
      <w:bookmarkEnd w:id="389"/>
      <w:bookmarkStart w:id="390" w:name="_Toc184310306"/>
      <w:bookmarkEnd w:id="390"/>
      <w:bookmarkStart w:id="391" w:name="_Toc184308091"/>
      <w:bookmarkEnd w:id="391"/>
      <w:bookmarkStart w:id="392" w:name="_Toc184314468"/>
      <w:bookmarkEnd w:id="392"/>
      <w:r>
        <w:rPr>
          <w:rFonts w:hint="eastAsia" w:ascii="宋体" w:hAnsi="宋体" w:eastAsia="宋体" w:cs="宋体"/>
          <w:b/>
          <w:color w:val="auto"/>
          <w:sz w:val="36"/>
          <w:szCs w:val="36"/>
          <w:highlight w:val="none"/>
        </w:rPr>
        <w:t>评标办法</w:t>
      </w:r>
    </w:p>
    <w:p w14:paraId="0D358D8C">
      <w:pPr>
        <w:snapToGrid w:val="0"/>
        <w:spacing w:line="460" w:lineRule="exact"/>
        <w:jc w:val="center"/>
        <w:rPr>
          <w:rFonts w:hint="eastAsia" w:ascii="宋体" w:hAnsi="宋体" w:eastAsia="宋体" w:cs="宋体"/>
          <w:b/>
          <w:color w:val="auto"/>
          <w:sz w:val="32"/>
          <w:szCs w:val="20"/>
          <w:highlight w:val="none"/>
        </w:rPr>
      </w:pPr>
    </w:p>
    <w:p w14:paraId="5A83E995">
      <w:pPr>
        <w:snapToGrid w:val="0"/>
        <w:spacing w:line="460" w:lineRule="exact"/>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614"/>
        <w:gridCol w:w="992"/>
        <w:gridCol w:w="1134"/>
        <w:gridCol w:w="1299"/>
      </w:tblGrid>
      <w:tr w14:paraId="52C7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1A4DC0A">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614" w:type="dxa"/>
            <w:vAlign w:val="center"/>
          </w:tcPr>
          <w:p w14:paraId="7C9A161D">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992" w:type="dxa"/>
            <w:vAlign w:val="center"/>
          </w:tcPr>
          <w:p w14:paraId="3E4F565D">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134" w:type="dxa"/>
            <w:vAlign w:val="center"/>
          </w:tcPr>
          <w:p w14:paraId="04B102FC">
            <w:pPr>
              <w:snapToGrid w:val="0"/>
              <w:spacing w:line="38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299" w:type="dxa"/>
            <w:vAlign w:val="center"/>
          </w:tcPr>
          <w:p w14:paraId="15CC1ED1">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14:paraId="0000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7FBF528">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614" w:type="dxa"/>
            <w:vAlign w:val="center"/>
          </w:tcPr>
          <w:p w14:paraId="57F8BF72">
            <w:pPr>
              <w:widowControl/>
              <w:spacing w:line="380" w:lineRule="exac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 2022 年1 月 1 日以来（以合同签订时间为准），完成过类似项目的（类似项目指包含消防相关设备的运维、维保、维修等），每提供一个得0.5分；本项最高得1分。</w:t>
            </w:r>
          </w:p>
          <w:p w14:paraId="7CD54FED">
            <w:pPr>
              <w:snapToGrid w:val="0"/>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Cs w:val="21"/>
                <w:highlight w:val="none"/>
              </w:rPr>
              <w:t>（证明材料：中标通知书或合同的复印件或扫描件并加盖公章，否则不得分。）</w:t>
            </w:r>
          </w:p>
        </w:tc>
        <w:tc>
          <w:tcPr>
            <w:tcW w:w="992" w:type="dxa"/>
            <w:vAlign w:val="center"/>
          </w:tcPr>
          <w:p w14:paraId="1E683D4C">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34" w:type="dxa"/>
            <w:vAlign w:val="center"/>
          </w:tcPr>
          <w:p w14:paraId="20044C60">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299" w:type="dxa"/>
            <w:vAlign w:val="center"/>
          </w:tcPr>
          <w:p w14:paraId="5FF2C874">
            <w:pPr>
              <w:snapToGrid w:val="0"/>
              <w:spacing w:line="380" w:lineRule="exact"/>
              <w:jc w:val="center"/>
              <w:rPr>
                <w:rFonts w:hint="eastAsia" w:ascii="宋体" w:hAnsi="宋体" w:eastAsia="宋体" w:cs="宋体"/>
                <w:color w:val="auto"/>
                <w:sz w:val="24"/>
                <w:highlight w:val="none"/>
              </w:rPr>
            </w:pPr>
          </w:p>
        </w:tc>
      </w:tr>
      <w:tr w14:paraId="4A1A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F590D49">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614" w:type="dxa"/>
            <w:vAlign w:val="center"/>
          </w:tcPr>
          <w:p w14:paraId="565F732D">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投标人服务团队的技术工程师具有相关应急、安全类专业职称，中级工程师职称的，每1人得1分；高级工程师及以上职称的，每1人得2分；本项最高得4分。</w:t>
            </w:r>
          </w:p>
          <w:p w14:paraId="26D25BD1">
            <w:pPr>
              <w:snapToGrid w:val="0"/>
              <w:spacing w:line="380" w:lineRule="exact"/>
              <w:rPr>
                <w:rFonts w:hint="eastAsia" w:ascii="宋体" w:hAnsi="宋体" w:eastAsia="宋体" w:cs="宋体"/>
                <w:color w:val="auto"/>
                <w:sz w:val="24"/>
                <w:highlight w:val="none"/>
              </w:rPr>
            </w:pPr>
            <w:r>
              <w:rPr>
                <w:rFonts w:hint="eastAsia" w:ascii="宋体" w:hAnsi="宋体" w:eastAsia="宋体" w:cs="宋体"/>
                <w:b/>
                <w:color w:val="auto"/>
                <w:szCs w:val="21"/>
                <w:highlight w:val="none"/>
              </w:rPr>
              <w:t>（证明材料：提供相关职称证书扫描件、身份证扫描件、社保证明复印件，未提供不得分）</w:t>
            </w:r>
          </w:p>
        </w:tc>
        <w:tc>
          <w:tcPr>
            <w:tcW w:w="992" w:type="dxa"/>
            <w:vAlign w:val="center"/>
          </w:tcPr>
          <w:p w14:paraId="6F192BED">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134" w:type="dxa"/>
            <w:vAlign w:val="center"/>
          </w:tcPr>
          <w:p w14:paraId="33B71C7C">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299" w:type="dxa"/>
            <w:vAlign w:val="center"/>
          </w:tcPr>
          <w:p w14:paraId="12CC7E6B">
            <w:pPr>
              <w:snapToGrid w:val="0"/>
              <w:spacing w:line="380" w:lineRule="exact"/>
              <w:jc w:val="center"/>
              <w:rPr>
                <w:rFonts w:hint="eastAsia" w:ascii="宋体" w:hAnsi="宋体" w:eastAsia="宋体" w:cs="宋体"/>
                <w:color w:val="auto"/>
                <w:sz w:val="24"/>
                <w:highlight w:val="none"/>
              </w:rPr>
            </w:pPr>
          </w:p>
        </w:tc>
      </w:tr>
      <w:tr w14:paraId="5806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4AB91A6">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614" w:type="dxa"/>
            <w:vAlign w:val="center"/>
          </w:tcPr>
          <w:p w14:paraId="74FF8CFB">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服务团队的其他成员配备情况：团队成员数量充足，核心成员从业经验丰富、稳定性好、专业性高的得4分；从业经验及专业性略有不足的得3分；从业经验及专业性相对一般的得2分；团队成员数量严重不足专业性差的得1分；无相关内容的不得分。</w:t>
            </w:r>
          </w:p>
        </w:tc>
        <w:tc>
          <w:tcPr>
            <w:tcW w:w="992" w:type="dxa"/>
            <w:vAlign w:val="center"/>
          </w:tcPr>
          <w:p w14:paraId="0AD066CF">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134" w:type="dxa"/>
            <w:vAlign w:val="center"/>
          </w:tcPr>
          <w:p w14:paraId="7804BCC8">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299" w:type="dxa"/>
            <w:vAlign w:val="center"/>
          </w:tcPr>
          <w:p w14:paraId="68CB3D97">
            <w:pPr>
              <w:snapToGrid w:val="0"/>
              <w:spacing w:line="380" w:lineRule="exact"/>
              <w:jc w:val="center"/>
              <w:rPr>
                <w:rFonts w:hint="eastAsia" w:ascii="宋体" w:hAnsi="宋体" w:eastAsia="宋体" w:cs="宋体"/>
                <w:color w:val="auto"/>
                <w:sz w:val="24"/>
                <w:highlight w:val="none"/>
              </w:rPr>
            </w:pPr>
          </w:p>
        </w:tc>
      </w:tr>
      <w:tr w14:paraId="507D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2B9EA38">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614" w:type="dxa"/>
            <w:vAlign w:val="center"/>
          </w:tcPr>
          <w:p w14:paraId="015B103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投标人针对本项目服务整体内容和需求的理解方案：方案满足采购需求，安排主次分明、措施全面的得5分；方案合理有针对性的得4分；</w:t>
            </w:r>
          </w:p>
          <w:p w14:paraId="1D8A6F84">
            <w:pPr>
              <w:spacing w:line="38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t>方案较为合理的得3分；方案内容存在细微缺陷的得2分；方案内容粗糙简略的得1分；方案内容严重欠缺或未提供的不得分。</w:t>
            </w:r>
          </w:p>
        </w:tc>
        <w:tc>
          <w:tcPr>
            <w:tcW w:w="992" w:type="dxa"/>
            <w:vAlign w:val="center"/>
          </w:tcPr>
          <w:p w14:paraId="62E4EAC0">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134" w:type="dxa"/>
            <w:vAlign w:val="center"/>
          </w:tcPr>
          <w:p w14:paraId="030EBE41">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299" w:type="dxa"/>
            <w:vAlign w:val="center"/>
          </w:tcPr>
          <w:p w14:paraId="67A56E18">
            <w:pPr>
              <w:snapToGrid w:val="0"/>
              <w:spacing w:line="380" w:lineRule="exact"/>
              <w:jc w:val="center"/>
              <w:rPr>
                <w:rFonts w:hint="eastAsia" w:ascii="宋体" w:hAnsi="宋体" w:eastAsia="宋体" w:cs="宋体"/>
                <w:color w:val="auto"/>
                <w:sz w:val="24"/>
                <w:highlight w:val="none"/>
              </w:rPr>
            </w:pPr>
          </w:p>
        </w:tc>
      </w:tr>
      <w:tr w14:paraId="1E8C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BD27D0D">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4614" w:type="dxa"/>
            <w:vAlign w:val="center"/>
          </w:tcPr>
          <w:p w14:paraId="55146703">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投标人针对本项目特点与实施难点进行分析并提出解决方案：方案内容与措施全面的得5分；</w:t>
            </w:r>
          </w:p>
          <w:p w14:paraId="0AC0D1B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方案合理</w:t>
            </w:r>
            <w:r>
              <w:rPr>
                <w:rFonts w:hint="eastAsia" w:ascii="宋体" w:hAnsi="宋体" w:eastAsia="宋体" w:cs="宋体"/>
                <w:color w:val="auto"/>
                <w:kern w:val="0"/>
                <w:sz w:val="20"/>
                <w:szCs w:val="20"/>
                <w:highlight w:val="none"/>
                <w:lang w:bidi="ar"/>
              </w:rPr>
              <w:t>有针对性</w:t>
            </w:r>
            <w:r>
              <w:rPr>
                <w:rFonts w:hint="eastAsia" w:ascii="宋体" w:hAnsi="宋体" w:eastAsia="宋体" w:cs="宋体"/>
                <w:color w:val="auto"/>
                <w:szCs w:val="21"/>
                <w:highlight w:val="none"/>
              </w:rPr>
              <w:t>的得4分；方案较为合理的得3分；方案内容存在细微缺陷的得2分；方案内容粗糙简略的得1分；方案内容严重欠缺或未提供的不得分。</w:t>
            </w:r>
          </w:p>
        </w:tc>
        <w:tc>
          <w:tcPr>
            <w:tcW w:w="992" w:type="dxa"/>
            <w:vAlign w:val="center"/>
          </w:tcPr>
          <w:p w14:paraId="2239CAA6">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134" w:type="dxa"/>
            <w:vAlign w:val="center"/>
          </w:tcPr>
          <w:p w14:paraId="1E1FF722">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299" w:type="dxa"/>
            <w:vAlign w:val="center"/>
          </w:tcPr>
          <w:p w14:paraId="4B588900">
            <w:pPr>
              <w:snapToGrid w:val="0"/>
              <w:spacing w:line="380" w:lineRule="exact"/>
              <w:jc w:val="center"/>
              <w:rPr>
                <w:rFonts w:hint="eastAsia" w:ascii="宋体" w:hAnsi="宋体" w:eastAsia="宋体" w:cs="宋体"/>
                <w:color w:val="auto"/>
                <w:sz w:val="24"/>
                <w:highlight w:val="none"/>
              </w:rPr>
            </w:pPr>
          </w:p>
        </w:tc>
      </w:tr>
      <w:tr w14:paraId="3895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406EC29">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4614" w:type="dxa"/>
            <w:vAlign w:val="center"/>
          </w:tcPr>
          <w:p w14:paraId="689E939E">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的整体项目运维服务质量的保障措施：措施内容全面合理，且具有较强的针对性的得5分；措施内容全面合理，具有可操作性的，得4分；措施内容基本全面具有一定操作性的，得3分；措施内容不全面、操作性差的，得1分；措施内容严重欠缺或未提供的不得分。</w:t>
            </w:r>
          </w:p>
        </w:tc>
        <w:tc>
          <w:tcPr>
            <w:tcW w:w="992" w:type="dxa"/>
            <w:vAlign w:val="center"/>
          </w:tcPr>
          <w:p w14:paraId="2692137B">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134" w:type="dxa"/>
            <w:vAlign w:val="center"/>
          </w:tcPr>
          <w:p w14:paraId="4D020B8E">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299" w:type="dxa"/>
            <w:vAlign w:val="center"/>
          </w:tcPr>
          <w:p w14:paraId="6282376D">
            <w:pPr>
              <w:snapToGrid w:val="0"/>
              <w:spacing w:line="380" w:lineRule="exact"/>
              <w:jc w:val="center"/>
              <w:rPr>
                <w:rFonts w:hint="eastAsia" w:ascii="宋体" w:hAnsi="宋体" w:eastAsia="宋体" w:cs="宋体"/>
                <w:color w:val="auto"/>
                <w:sz w:val="24"/>
                <w:highlight w:val="none"/>
              </w:rPr>
            </w:pPr>
          </w:p>
        </w:tc>
      </w:tr>
      <w:tr w14:paraId="5D89B4E8">
        <w:tblPrEx>
          <w:tblCellMar>
            <w:top w:w="0" w:type="dxa"/>
            <w:left w:w="108" w:type="dxa"/>
            <w:bottom w:w="0" w:type="dxa"/>
            <w:right w:w="108" w:type="dxa"/>
          </w:tblCellMar>
        </w:tblPrEx>
        <w:tc>
          <w:tcPr>
            <w:tcW w:w="456" w:type="dxa"/>
            <w:vAlign w:val="center"/>
          </w:tcPr>
          <w:p w14:paraId="50B477E4">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4614" w:type="dxa"/>
            <w:vAlign w:val="center"/>
          </w:tcPr>
          <w:p w14:paraId="366833FB">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投标人针对本项目所涉及的产品质量管控方案与保证措施：方案内容详实，措施全面的得5分；</w:t>
            </w:r>
          </w:p>
          <w:p w14:paraId="569EE8F7">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方案合理有针对性的得4分；方案较为合理的得3分；方案内容存在细微缺陷的得2分；方案内容粗糙简略的得1分；方案内容严重欠缺或未提供的不得分。</w:t>
            </w:r>
          </w:p>
        </w:tc>
        <w:tc>
          <w:tcPr>
            <w:tcW w:w="992" w:type="dxa"/>
            <w:vAlign w:val="center"/>
          </w:tcPr>
          <w:p w14:paraId="295C4232">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134" w:type="dxa"/>
            <w:vAlign w:val="center"/>
          </w:tcPr>
          <w:p w14:paraId="5364324F">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1299" w:type="dxa"/>
            <w:vAlign w:val="center"/>
          </w:tcPr>
          <w:p w14:paraId="45EAD8BD">
            <w:pPr>
              <w:snapToGrid w:val="0"/>
              <w:spacing w:line="380" w:lineRule="exact"/>
              <w:jc w:val="center"/>
              <w:rPr>
                <w:rFonts w:hint="eastAsia" w:ascii="宋体" w:hAnsi="宋体" w:eastAsia="宋体" w:cs="宋体"/>
                <w:color w:val="auto"/>
                <w:sz w:val="24"/>
                <w:highlight w:val="none"/>
              </w:rPr>
            </w:pPr>
          </w:p>
        </w:tc>
      </w:tr>
      <w:tr w14:paraId="5372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6EE17DA">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4614" w:type="dxa"/>
            <w:vAlign w:val="center"/>
          </w:tcPr>
          <w:p w14:paraId="7715CB6D">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针对本项目整体运维安全保障措施：方案完整详实、合理可行，具有较强的可操作性的得5分；方案较完整详实、合理可行，具有可操作性的得4分；方案完整性存在细微缺陷、可操作性一般的得3分；方案一般，但基本合理可行的得2分；方案一般、可行性较差的得1分；措施内容严重欠缺或未提供的不得分。</w:t>
            </w:r>
          </w:p>
        </w:tc>
        <w:tc>
          <w:tcPr>
            <w:tcW w:w="992" w:type="dxa"/>
            <w:vAlign w:val="center"/>
          </w:tcPr>
          <w:p w14:paraId="1A2A0E82">
            <w:pPr>
              <w:spacing w:line="380" w:lineRule="exact"/>
              <w:jc w:val="center"/>
              <w:outlineLvl w:val="0"/>
              <w:rPr>
                <w:rFonts w:hint="eastAsia" w:ascii="宋体" w:hAnsi="宋体" w:eastAsia="宋体" w:cs="宋体"/>
                <w:color w:val="auto"/>
                <w:szCs w:val="21"/>
                <w:highlight w:val="none"/>
              </w:rPr>
            </w:pPr>
            <w:r>
              <w:rPr>
                <w:rFonts w:hint="eastAsia" w:ascii="宋体" w:hAnsi="宋体" w:eastAsia="宋体" w:cs="宋体"/>
                <w:color w:val="auto"/>
                <w:sz w:val="24"/>
                <w:highlight w:val="none"/>
              </w:rPr>
              <w:t>5</w:t>
            </w:r>
          </w:p>
        </w:tc>
        <w:tc>
          <w:tcPr>
            <w:tcW w:w="1134" w:type="dxa"/>
            <w:vAlign w:val="center"/>
          </w:tcPr>
          <w:p w14:paraId="5A7B5915">
            <w:pPr>
              <w:spacing w:line="380" w:lineRule="exact"/>
              <w:jc w:val="center"/>
              <w:outlineLvl w:val="0"/>
              <w:rPr>
                <w:rFonts w:hint="eastAsia" w:ascii="宋体" w:hAnsi="宋体" w:eastAsia="宋体" w:cs="宋体"/>
                <w:color w:val="auto"/>
                <w:szCs w:val="21"/>
                <w:highlight w:val="none"/>
              </w:rPr>
            </w:pPr>
            <w:r>
              <w:rPr>
                <w:rFonts w:hint="eastAsia" w:ascii="宋体" w:hAnsi="宋体" w:eastAsia="宋体" w:cs="宋体"/>
                <w:color w:val="auto"/>
                <w:sz w:val="24"/>
                <w:highlight w:val="none"/>
              </w:rPr>
              <w:t>主观分</w:t>
            </w:r>
          </w:p>
        </w:tc>
        <w:tc>
          <w:tcPr>
            <w:tcW w:w="1299" w:type="dxa"/>
            <w:vAlign w:val="center"/>
          </w:tcPr>
          <w:p w14:paraId="49155BE3">
            <w:pPr>
              <w:snapToGrid w:val="0"/>
              <w:spacing w:line="380" w:lineRule="exact"/>
              <w:jc w:val="center"/>
              <w:rPr>
                <w:rFonts w:hint="eastAsia" w:ascii="宋体" w:hAnsi="宋体" w:eastAsia="宋体" w:cs="宋体"/>
                <w:color w:val="auto"/>
                <w:sz w:val="24"/>
                <w:highlight w:val="none"/>
              </w:rPr>
            </w:pPr>
          </w:p>
        </w:tc>
      </w:tr>
      <w:tr w14:paraId="5A66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9B36A44">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4614" w:type="dxa"/>
            <w:vAlign w:val="center"/>
          </w:tcPr>
          <w:p w14:paraId="7300A604">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针对本项目区域制定的安全隐患排查方案：方案完整详实、合理可行，具有较强的可操作性的得5分；方案较完整详实、合理可行，具有可操作性的得4分；方案完整性存在细微缺陷、可操作性一般的得3分；方案一般，但基本合理可行的得2分；方案一般、可行性较差的得1分；措施内容严重欠缺或未提供的不得分。</w:t>
            </w:r>
          </w:p>
        </w:tc>
        <w:tc>
          <w:tcPr>
            <w:tcW w:w="992" w:type="dxa"/>
            <w:vAlign w:val="center"/>
          </w:tcPr>
          <w:p w14:paraId="7AEDD645">
            <w:pPr>
              <w:spacing w:line="380" w:lineRule="exact"/>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134" w:type="dxa"/>
            <w:vAlign w:val="center"/>
          </w:tcPr>
          <w:p w14:paraId="114207C9">
            <w:pPr>
              <w:spacing w:line="380" w:lineRule="exact"/>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299" w:type="dxa"/>
            <w:vAlign w:val="center"/>
          </w:tcPr>
          <w:p w14:paraId="2D316118">
            <w:pPr>
              <w:snapToGrid w:val="0"/>
              <w:spacing w:line="380" w:lineRule="exact"/>
              <w:jc w:val="center"/>
              <w:rPr>
                <w:rFonts w:hint="eastAsia" w:ascii="宋体" w:hAnsi="宋体" w:eastAsia="宋体" w:cs="宋体"/>
                <w:color w:val="auto"/>
                <w:sz w:val="24"/>
                <w:highlight w:val="none"/>
              </w:rPr>
            </w:pPr>
          </w:p>
        </w:tc>
      </w:tr>
      <w:tr w14:paraId="6290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D929358">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4614" w:type="dxa"/>
            <w:vAlign w:val="center"/>
          </w:tcPr>
          <w:p w14:paraId="6B2B50D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投标人针对本项目设备巡检计划方案：方案内容详实，措施全面的得5分；方案合理</w:t>
            </w:r>
            <w:r>
              <w:rPr>
                <w:rFonts w:hint="eastAsia" w:ascii="宋体" w:hAnsi="宋体" w:eastAsia="宋体" w:cs="宋体"/>
                <w:color w:val="auto"/>
                <w:kern w:val="0"/>
                <w:sz w:val="20"/>
                <w:szCs w:val="20"/>
                <w:highlight w:val="none"/>
                <w:lang w:bidi="ar"/>
              </w:rPr>
              <w:t>有针对性</w:t>
            </w:r>
            <w:r>
              <w:rPr>
                <w:rFonts w:hint="eastAsia" w:ascii="宋体" w:hAnsi="宋体" w:eastAsia="宋体" w:cs="宋体"/>
                <w:color w:val="auto"/>
                <w:szCs w:val="21"/>
                <w:highlight w:val="none"/>
              </w:rPr>
              <w:t>的得4分；方案较为合理的得3分；方案内容存在细微缺陷的得2分；方案内容粗糙简略的得1分；方案内容严重欠缺或未提供的不得分。</w:t>
            </w:r>
          </w:p>
        </w:tc>
        <w:tc>
          <w:tcPr>
            <w:tcW w:w="992" w:type="dxa"/>
            <w:vAlign w:val="center"/>
          </w:tcPr>
          <w:p w14:paraId="77C81E17">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134" w:type="dxa"/>
            <w:vAlign w:val="center"/>
          </w:tcPr>
          <w:p w14:paraId="53375329">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299" w:type="dxa"/>
            <w:vAlign w:val="center"/>
          </w:tcPr>
          <w:p w14:paraId="0C7E4103">
            <w:pPr>
              <w:snapToGrid w:val="0"/>
              <w:spacing w:line="380" w:lineRule="exact"/>
              <w:jc w:val="center"/>
              <w:rPr>
                <w:rFonts w:hint="eastAsia" w:ascii="宋体" w:hAnsi="宋体" w:eastAsia="宋体" w:cs="宋体"/>
                <w:color w:val="auto"/>
                <w:sz w:val="24"/>
                <w:highlight w:val="none"/>
              </w:rPr>
            </w:pPr>
          </w:p>
        </w:tc>
      </w:tr>
      <w:tr w14:paraId="0238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61E89AF">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4614" w:type="dxa"/>
            <w:vAlign w:val="center"/>
          </w:tcPr>
          <w:p w14:paraId="3C94E214">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投标人提供的本项目所涉及的智慧物联监测设备的故障排查技术方案：方案内容详实，措施全面的得5分；方案合理</w:t>
            </w:r>
            <w:r>
              <w:rPr>
                <w:rFonts w:hint="eastAsia" w:ascii="宋体" w:hAnsi="宋体" w:eastAsia="宋体" w:cs="宋体"/>
                <w:color w:val="auto"/>
                <w:kern w:val="0"/>
                <w:sz w:val="20"/>
                <w:szCs w:val="20"/>
                <w:highlight w:val="none"/>
                <w:lang w:bidi="ar"/>
              </w:rPr>
              <w:t>有针对性</w:t>
            </w:r>
            <w:r>
              <w:rPr>
                <w:rFonts w:hint="eastAsia" w:ascii="宋体" w:hAnsi="宋体" w:eastAsia="宋体" w:cs="宋体"/>
                <w:color w:val="auto"/>
                <w:szCs w:val="21"/>
                <w:highlight w:val="none"/>
              </w:rPr>
              <w:t>的得4分；方案较为合理的得3分；方案内容存在细微缺陷的得2分；方案内容粗糙简略的得1分；方案内容严重欠缺或未提供的不得分。</w:t>
            </w:r>
          </w:p>
        </w:tc>
        <w:tc>
          <w:tcPr>
            <w:tcW w:w="992" w:type="dxa"/>
            <w:vAlign w:val="center"/>
          </w:tcPr>
          <w:p w14:paraId="36B1FB7F">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134" w:type="dxa"/>
            <w:vAlign w:val="center"/>
          </w:tcPr>
          <w:p w14:paraId="650A15FE">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299" w:type="dxa"/>
            <w:vAlign w:val="center"/>
          </w:tcPr>
          <w:p w14:paraId="4EFAAFD4">
            <w:pPr>
              <w:snapToGrid w:val="0"/>
              <w:spacing w:line="380" w:lineRule="exact"/>
              <w:jc w:val="center"/>
              <w:rPr>
                <w:rFonts w:hint="eastAsia" w:ascii="宋体" w:hAnsi="宋体" w:eastAsia="宋体" w:cs="宋体"/>
                <w:color w:val="auto"/>
                <w:sz w:val="24"/>
                <w:highlight w:val="none"/>
              </w:rPr>
            </w:pPr>
          </w:p>
        </w:tc>
      </w:tr>
      <w:tr w14:paraId="7970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FA9DE12">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4614" w:type="dxa"/>
            <w:vAlign w:val="center"/>
          </w:tcPr>
          <w:p w14:paraId="72B91E86">
            <w:pPr>
              <w:spacing w:line="38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t>投标人针对本项目制定的风险防范措施、应急预案：方案内容详实，措施全面的得5分；方案合理</w:t>
            </w:r>
            <w:r>
              <w:rPr>
                <w:rFonts w:hint="eastAsia" w:ascii="宋体" w:hAnsi="宋体" w:eastAsia="宋体" w:cs="宋体"/>
                <w:color w:val="auto"/>
                <w:kern w:val="0"/>
                <w:sz w:val="20"/>
                <w:szCs w:val="20"/>
                <w:highlight w:val="none"/>
                <w:lang w:bidi="ar"/>
              </w:rPr>
              <w:t>有针对性</w:t>
            </w:r>
            <w:r>
              <w:rPr>
                <w:rFonts w:hint="eastAsia" w:ascii="宋体" w:hAnsi="宋体" w:eastAsia="宋体" w:cs="宋体"/>
                <w:color w:val="auto"/>
                <w:szCs w:val="21"/>
                <w:highlight w:val="none"/>
              </w:rPr>
              <w:t>的得4分；方案较为合理的得3分；方案内容存在细微缺陷的得2分；方案内容粗糙简略的得1分；方案内容严重欠缺或未提供的不得分。</w:t>
            </w:r>
          </w:p>
        </w:tc>
        <w:tc>
          <w:tcPr>
            <w:tcW w:w="992" w:type="dxa"/>
            <w:vAlign w:val="center"/>
          </w:tcPr>
          <w:p w14:paraId="42D4DE2F">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134" w:type="dxa"/>
            <w:vAlign w:val="center"/>
          </w:tcPr>
          <w:p w14:paraId="7B5C934D">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299" w:type="dxa"/>
            <w:vAlign w:val="center"/>
          </w:tcPr>
          <w:p w14:paraId="298BF632">
            <w:pPr>
              <w:snapToGrid w:val="0"/>
              <w:spacing w:line="380" w:lineRule="exact"/>
              <w:jc w:val="center"/>
              <w:rPr>
                <w:rFonts w:hint="eastAsia" w:ascii="宋体" w:hAnsi="宋体" w:eastAsia="宋体" w:cs="宋体"/>
                <w:color w:val="auto"/>
                <w:sz w:val="24"/>
                <w:highlight w:val="none"/>
              </w:rPr>
            </w:pPr>
          </w:p>
        </w:tc>
      </w:tr>
      <w:tr w14:paraId="65BE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3C3D8E1">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4614" w:type="dxa"/>
            <w:vAlign w:val="center"/>
          </w:tcPr>
          <w:p w14:paraId="3B641711">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投标人针对本项目制定的服务保障方案，包括服务流程标准、响应措施等内容：方案内容详实，措施全面的得5分；方案合理</w:t>
            </w:r>
            <w:r>
              <w:rPr>
                <w:rFonts w:hint="eastAsia" w:ascii="宋体" w:hAnsi="宋体" w:eastAsia="宋体" w:cs="宋体"/>
                <w:color w:val="auto"/>
                <w:kern w:val="0"/>
                <w:sz w:val="20"/>
                <w:szCs w:val="20"/>
                <w:highlight w:val="none"/>
                <w:lang w:bidi="ar"/>
              </w:rPr>
              <w:t>有针对性</w:t>
            </w:r>
            <w:r>
              <w:rPr>
                <w:rFonts w:hint="eastAsia" w:ascii="宋体" w:hAnsi="宋体" w:eastAsia="宋体" w:cs="宋体"/>
                <w:color w:val="auto"/>
                <w:szCs w:val="21"/>
                <w:highlight w:val="none"/>
              </w:rPr>
              <w:t>的得4分；方案较为合理的得3分；方案内容存在细微缺陷的得2分；方案内容粗糙简略的得1分；方案内容严重欠缺或未提供的不得分。</w:t>
            </w:r>
          </w:p>
        </w:tc>
        <w:tc>
          <w:tcPr>
            <w:tcW w:w="992" w:type="dxa"/>
            <w:vAlign w:val="center"/>
          </w:tcPr>
          <w:p w14:paraId="09D5AD3D">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134" w:type="dxa"/>
            <w:shd w:val="clear" w:color="auto" w:fill="auto"/>
            <w:vAlign w:val="center"/>
          </w:tcPr>
          <w:p w14:paraId="6563AA44">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299" w:type="dxa"/>
            <w:vAlign w:val="center"/>
          </w:tcPr>
          <w:p w14:paraId="3B87D9E1">
            <w:pPr>
              <w:snapToGrid w:val="0"/>
              <w:spacing w:line="380" w:lineRule="exact"/>
              <w:jc w:val="center"/>
              <w:rPr>
                <w:rFonts w:hint="eastAsia" w:ascii="宋体" w:hAnsi="宋体" w:eastAsia="宋体" w:cs="宋体"/>
                <w:color w:val="auto"/>
                <w:sz w:val="24"/>
                <w:highlight w:val="none"/>
              </w:rPr>
            </w:pPr>
          </w:p>
        </w:tc>
      </w:tr>
      <w:tr w14:paraId="4BDF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56" w:type="dxa"/>
            <w:vAlign w:val="center"/>
          </w:tcPr>
          <w:p w14:paraId="5521658C">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4614" w:type="dxa"/>
            <w:vAlign w:val="center"/>
          </w:tcPr>
          <w:p w14:paraId="7D419667">
            <w:pPr>
              <w:snapToGrid w:val="0"/>
              <w:spacing w:line="38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t>投标人针对本项目制定的内控管理方案：内控制度方案满足采购需求，安排主次分明、措施全面的得5分；内控管理方案合理的得4分；内控管理方案较为合理的得3分；内控管理方案内容存在细微缺陷的得2分；内控管理方案内容粗糙简略的得1分；方案内容严重欠缺或未提供的不得分。</w:t>
            </w:r>
          </w:p>
        </w:tc>
        <w:tc>
          <w:tcPr>
            <w:tcW w:w="992" w:type="dxa"/>
            <w:vAlign w:val="center"/>
          </w:tcPr>
          <w:p w14:paraId="5833F8DC">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134" w:type="dxa"/>
            <w:vAlign w:val="center"/>
          </w:tcPr>
          <w:p w14:paraId="5CDEEB1C">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299" w:type="dxa"/>
            <w:vAlign w:val="center"/>
          </w:tcPr>
          <w:p w14:paraId="6EEE6D2E">
            <w:pPr>
              <w:snapToGrid w:val="0"/>
              <w:spacing w:line="380" w:lineRule="exact"/>
              <w:jc w:val="center"/>
              <w:rPr>
                <w:rFonts w:hint="eastAsia" w:ascii="宋体" w:hAnsi="宋体" w:eastAsia="宋体" w:cs="宋体"/>
                <w:color w:val="auto"/>
                <w:sz w:val="24"/>
                <w:highlight w:val="none"/>
              </w:rPr>
            </w:pPr>
          </w:p>
        </w:tc>
      </w:tr>
      <w:tr w14:paraId="1C7F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83EC822">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4614" w:type="dxa"/>
            <w:vAlign w:val="center"/>
          </w:tcPr>
          <w:p w14:paraId="7B90A068">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投标人针对本项目制定的服务人员管理方案，包括服务人员考核办法、服务奖惩制度等内容：</w:t>
            </w:r>
          </w:p>
          <w:p w14:paraId="7666B0BC">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方案内容措施全面的得5分；方案合理有针对性的得4分；方案较为合理的得3分；方案存在细微缺陷的得2分；方案内容粗糙简略的得1分；方案内容严重欠缺或未提供的不得分。</w:t>
            </w:r>
          </w:p>
        </w:tc>
        <w:tc>
          <w:tcPr>
            <w:tcW w:w="992" w:type="dxa"/>
            <w:vAlign w:val="center"/>
          </w:tcPr>
          <w:p w14:paraId="5C971F58">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134" w:type="dxa"/>
            <w:vAlign w:val="center"/>
          </w:tcPr>
          <w:p w14:paraId="2C9A6755">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299" w:type="dxa"/>
            <w:vAlign w:val="center"/>
          </w:tcPr>
          <w:p w14:paraId="3A7B0517">
            <w:pPr>
              <w:snapToGrid w:val="0"/>
              <w:spacing w:line="380" w:lineRule="exact"/>
              <w:jc w:val="center"/>
              <w:rPr>
                <w:rFonts w:hint="eastAsia" w:ascii="宋体" w:hAnsi="宋体" w:eastAsia="宋体" w:cs="宋体"/>
                <w:color w:val="auto"/>
                <w:sz w:val="24"/>
                <w:highlight w:val="none"/>
              </w:rPr>
            </w:pPr>
          </w:p>
        </w:tc>
      </w:tr>
      <w:tr w14:paraId="2150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3565B6C">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4614" w:type="dxa"/>
            <w:vAlign w:val="center"/>
          </w:tcPr>
          <w:p w14:paraId="32FE1D52">
            <w:pPr>
              <w:snapToGrid w:val="0"/>
              <w:spacing w:line="38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t>投标人提供针对本项目服务人员的综合能力提升方案，包括服务人员培训计划、培训内容等：方案内容措施全面的得5分；方案合理</w:t>
            </w:r>
            <w:r>
              <w:rPr>
                <w:rFonts w:hint="eastAsia" w:ascii="宋体" w:hAnsi="宋体" w:eastAsia="宋体" w:cs="宋体"/>
                <w:color w:val="auto"/>
                <w:kern w:val="0"/>
                <w:sz w:val="20"/>
                <w:szCs w:val="20"/>
                <w:highlight w:val="none"/>
                <w:lang w:bidi="ar"/>
              </w:rPr>
              <w:t>有针对性</w:t>
            </w:r>
            <w:r>
              <w:rPr>
                <w:rFonts w:hint="eastAsia" w:ascii="宋体" w:hAnsi="宋体" w:eastAsia="宋体" w:cs="宋体"/>
                <w:color w:val="auto"/>
                <w:szCs w:val="21"/>
                <w:highlight w:val="none"/>
              </w:rPr>
              <w:t>的得4分；方案较为合理的得3分；方案内容存在细微缺陷的得2分；方案内容粗糙简略的得1分；方案内容严重欠缺或未提供的不得分。</w:t>
            </w:r>
          </w:p>
        </w:tc>
        <w:tc>
          <w:tcPr>
            <w:tcW w:w="992" w:type="dxa"/>
            <w:vAlign w:val="center"/>
          </w:tcPr>
          <w:p w14:paraId="59B79985">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134" w:type="dxa"/>
            <w:vAlign w:val="center"/>
          </w:tcPr>
          <w:p w14:paraId="73896F23">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299" w:type="dxa"/>
            <w:vAlign w:val="center"/>
          </w:tcPr>
          <w:p w14:paraId="7A797A29">
            <w:pPr>
              <w:snapToGrid w:val="0"/>
              <w:spacing w:line="380" w:lineRule="exact"/>
              <w:jc w:val="center"/>
              <w:rPr>
                <w:rFonts w:hint="eastAsia" w:ascii="宋体" w:hAnsi="宋体" w:eastAsia="宋体" w:cs="宋体"/>
                <w:color w:val="auto"/>
                <w:sz w:val="24"/>
                <w:highlight w:val="none"/>
              </w:rPr>
            </w:pPr>
          </w:p>
        </w:tc>
      </w:tr>
      <w:tr w14:paraId="586D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8267E1F">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4614" w:type="dxa"/>
            <w:vAlign w:val="center"/>
          </w:tcPr>
          <w:p w14:paraId="67C13CC8">
            <w:pPr>
              <w:snapToGrid w:val="0"/>
              <w:spacing w:line="38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t>投标人提供针对项目升级技术方案，包括设备更新技术标准、安全管理措施、组织协调方案等内容：方案内容措施全面的得5分；方案合理</w:t>
            </w:r>
            <w:r>
              <w:rPr>
                <w:rFonts w:hint="eastAsia" w:ascii="宋体" w:hAnsi="宋体" w:eastAsia="宋体" w:cs="宋体"/>
                <w:color w:val="auto"/>
                <w:kern w:val="0"/>
                <w:sz w:val="20"/>
                <w:szCs w:val="20"/>
                <w:highlight w:val="none"/>
                <w:lang w:bidi="ar"/>
              </w:rPr>
              <w:t>有针对性</w:t>
            </w:r>
            <w:r>
              <w:rPr>
                <w:rFonts w:hint="eastAsia" w:ascii="宋体" w:hAnsi="宋体" w:eastAsia="宋体" w:cs="宋体"/>
                <w:color w:val="auto"/>
                <w:szCs w:val="21"/>
                <w:highlight w:val="none"/>
              </w:rPr>
              <w:t>的得4分；方案较为合理的得3分；方案内容存在细微缺陷的得2分；方案内容粗糙简略的得1分；方案内容严重欠缺或未提供的不得分。</w:t>
            </w:r>
          </w:p>
        </w:tc>
        <w:tc>
          <w:tcPr>
            <w:tcW w:w="992" w:type="dxa"/>
            <w:vAlign w:val="center"/>
          </w:tcPr>
          <w:p w14:paraId="7B45B678">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134" w:type="dxa"/>
            <w:vAlign w:val="center"/>
          </w:tcPr>
          <w:p w14:paraId="3C76166D">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299" w:type="dxa"/>
            <w:vAlign w:val="center"/>
          </w:tcPr>
          <w:p w14:paraId="19471E9B">
            <w:pPr>
              <w:snapToGrid w:val="0"/>
              <w:spacing w:line="380" w:lineRule="exact"/>
              <w:jc w:val="center"/>
              <w:rPr>
                <w:rFonts w:hint="eastAsia" w:ascii="宋体" w:hAnsi="宋体" w:eastAsia="宋体" w:cs="宋体"/>
                <w:color w:val="auto"/>
                <w:sz w:val="24"/>
                <w:highlight w:val="none"/>
              </w:rPr>
            </w:pPr>
          </w:p>
        </w:tc>
      </w:tr>
      <w:tr w14:paraId="7DAC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75D0377">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4614" w:type="dxa"/>
            <w:vAlign w:val="center"/>
          </w:tcPr>
          <w:p w14:paraId="165A96A5">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投标人提供针对设备日常运行预警信息核查处置的及时响应承诺函：承诺10分钟内到场的得3分；承诺15分钟内到场的得2分；承诺20分钟内到场的得1分；提供相关承诺书（格式自拟），未提供不得分。</w:t>
            </w:r>
          </w:p>
        </w:tc>
        <w:tc>
          <w:tcPr>
            <w:tcW w:w="992" w:type="dxa"/>
            <w:vAlign w:val="center"/>
          </w:tcPr>
          <w:p w14:paraId="2C51E413">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34" w:type="dxa"/>
            <w:vAlign w:val="center"/>
          </w:tcPr>
          <w:p w14:paraId="5CA78637">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299" w:type="dxa"/>
            <w:vAlign w:val="center"/>
          </w:tcPr>
          <w:p w14:paraId="21D4D99A">
            <w:pPr>
              <w:snapToGrid w:val="0"/>
              <w:spacing w:line="380" w:lineRule="exact"/>
              <w:jc w:val="center"/>
              <w:rPr>
                <w:rFonts w:hint="eastAsia" w:ascii="宋体" w:hAnsi="宋体" w:eastAsia="宋体" w:cs="宋体"/>
                <w:color w:val="auto"/>
                <w:sz w:val="24"/>
                <w:highlight w:val="none"/>
              </w:rPr>
            </w:pPr>
          </w:p>
        </w:tc>
      </w:tr>
      <w:tr w14:paraId="433B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63B1BE4">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4614" w:type="dxa"/>
            <w:vAlign w:val="center"/>
          </w:tcPr>
          <w:p w14:paraId="04A9DE50">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投标人提供针对项目运行维护改进措施方案：方案内容措施全面的得5分；方案合理</w:t>
            </w:r>
            <w:r>
              <w:rPr>
                <w:rFonts w:hint="eastAsia" w:ascii="宋体" w:hAnsi="宋体" w:eastAsia="宋体" w:cs="宋体"/>
                <w:color w:val="auto"/>
                <w:kern w:val="0"/>
                <w:sz w:val="20"/>
                <w:szCs w:val="20"/>
                <w:highlight w:val="none"/>
                <w:lang w:bidi="ar"/>
              </w:rPr>
              <w:t>有针对性</w:t>
            </w:r>
            <w:r>
              <w:rPr>
                <w:rFonts w:hint="eastAsia" w:ascii="宋体" w:hAnsi="宋体" w:eastAsia="宋体" w:cs="宋体"/>
                <w:color w:val="auto"/>
                <w:szCs w:val="21"/>
                <w:highlight w:val="none"/>
              </w:rPr>
              <w:t>的得4分；方案较为合理的得3分；方案内容存在细微缺陷的得2分；方案内容粗糙简略的得1分；方案内容严重欠缺或未提供的不得分。</w:t>
            </w:r>
          </w:p>
        </w:tc>
        <w:tc>
          <w:tcPr>
            <w:tcW w:w="992" w:type="dxa"/>
            <w:vAlign w:val="center"/>
          </w:tcPr>
          <w:p w14:paraId="03C2466F">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134" w:type="dxa"/>
            <w:vAlign w:val="center"/>
          </w:tcPr>
          <w:p w14:paraId="4F14B99C">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299" w:type="dxa"/>
            <w:vAlign w:val="center"/>
          </w:tcPr>
          <w:p w14:paraId="692172BB">
            <w:pPr>
              <w:snapToGrid w:val="0"/>
              <w:spacing w:line="380" w:lineRule="exact"/>
              <w:jc w:val="center"/>
              <w:rPr>
                <w:rFonts w:hint="eastAsia" w:ascii="宋体" w:hAnsi="宋体" w:eastAsia="宋体" w:cs="宋体"/>
                <w:color w:val="auto"/>
                <w:sz w:val="24"/>
                <w:highlight w:val="none"/>
              </w:rPr>
            </w:pPr>
          </w:p>
        </w:tc>
      </w:tr>
      <w:tr w14:paraId="233C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7F99B07">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4614" w:type="dxa"/>
            <w:vAlign w:val="center"/>
          </w:tcPr>
          <w:p w14:paraId="1DBD39E1">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投标人提供针对项目的合理化建议：建议内容全面合理且有较强的针对性的得3分；方案较合理</w:t>
            </w:r>
            <w:r>
              <w:rPr>
                <w:rFonts w:hint="eastAsia" w:ascii="宋体" w:hAnsi="宋体" w:eastAsia="宋体" w:cs="宋体"/>
                <w:color w:val="auto"/>
                <w:kern w:val="0"/>
                <w:sz w:val="20"/>
                <w:szCs w:val="20"/>
                <w:highlight w:val="none"/>
                <w:lang w:bidi="ar"/>
              </w:rPr>
              <w:t>有针对性</w:t>
            </w:r>
            <w:r>
              <w:rPr>
                <w:rFonts w:hint="eastAsia" w:ascii="宋体" w:hAnsi="宋体" w:eastAsia="宋体" w:cs="宋体"/>
                <w:color w:val="auto"/>
                <w:szCs w:val="21"/>
                <w:highlight w:val="none"/>
              </w:rPr>
              <w:t>的得2分；方案内容粗糙简略的得1分；方案内容严重欠缺或未提供的不得分。</w:t>
            </w:r>
          </w:p>
        </w:tc>
        <w:tc>
          <w:tcPr>
            <w:tcW w:w="992" w:type="dxa"/>
            <w:vAlign w:val="center"/>
          </w:tcPr>
          <w:p w14:paraId="7F623A83">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34" w:type="dxa"/>
            <w:vAlign w:val="center"/>
          </w:tcPr>
          <w:p w14:paraId="766BA242">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299" w:type="dxa"/>
            <w:vAlign w:val="center"/>
          </w:tcPr>
          <w:p w14:paraId="1A3CA2C2">
            <w:pPr>
              <w:snapToGrid w:val="0"/>
              <w:spacing w:line="380" w:lineRule="exact"/>
              <w:jc w:val="center"/>
              <w:rPr>
                <w:rFonts w:hint="eastAsia" w:ascii="宋体" w:hAnsi="宋体" w:eastAsia="宋体" w:cs="宋体"/>
                <w:color w:val="auto"/>
                <w:sz w:val="24"/>
                <w:highlight w:val="none"/>
              </w:rPr>
            </w:pPr>
          </w:p>
        </w:tc>
      </w:tr>
      <w:tr w14:paraId="6F4B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9750E0">
            <w:pPr>
              <w:snapToGrid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4614" w:type="dxa"/>
            <w:vAlign w:val="center"/>
          </w:tcPr>
          <w:p w14:paraId="6D06A22D">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有效投标报价的最低价作为评标基准价，其最低报价为满分；按［投标报价得分=（评标基准价/投标报价）*10］的计算公式计算。</w:t>
            </w:r>
          </w:p>
          <w:p w14:paraId="32887B67">
            <w:pPr>
              <w:widowControl/>
              <w:shd w:val="clear" w:color="auto" w:fill="FFFFFF"/>
              <w:adjustRightInd/>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评标过程中，不得去掉报价中的最高报价和最低报价。</w:t>
            </w:r>
          </w:p>
          <w:p w14:paraId="38F2FD34">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本项目属于专门面向中小企业采购，报价时无需进行政策价格扣除。</w:t>
            </w:r>
          </w:p>
        </w:tc>
        <w:tc>
          <w:tcPr>
            <w:tcW w:w="992" w:type="dxa"/>
            <w:vAlign w:val="center"/>
          </w:tcPr>
          <w:p w14:paraId="5CE8851D">
            <w:pPr>
              <w:spacing w:line="380" w:lineRule="exact"/>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134" w:type="dxa"/>
            <w:vAlign w:val="center"/>
          </w:tcPr>
          <w:p w14:paraId="5F477F7A">
            <w:pPr>
              <w:spacing w:line="380" w:lineRule="exact"/>
              <w:jc w:val="center"/>
              <w:outlineLvl w:val="0"/>
              <w:rPr>
                <w:rFonts w:hint="eastAsia" w:ascii="宋体" w:hAnsi="宋体" w:eastAsia="宋体" w:cs="宋体"/>
                <w:color w:val="auto"/>
                <w:sz w:val="24"/>
                <w:highlight w:val="none"/>
              </w:rPr>
            </w:pPr>
          </w:p>
        </w:tc>
        <w:tc>
          <w:tcPr>
            <w:tcW w:w="1299" w:type="dxa"/>
            <w:vAlign w:val="center"/>
          </w:tcPr>
          <w:p w14:paraId="54F25245">
            <w:pPr>
              <w:spacing w:line="380" w:lineRule="exact"/>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2DD581EF">
      <w:pPr>
        <w:rPr>
          <w:rFonts w:hint="eastAsia" w:ascii="宋体" w:hAnsi="宋体" w:eastAsia="宋体" w:cs="宋体"/>
          <w:color w:val="auto"/>
          <w:highlight w:val="none"/>
        </w:rPr>
      </w:pPr>
    </w:p>
    <w:p w14:paraId="72E670E2">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0D857DC0">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535D496">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0D297448">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0A5EB651">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6E84F1D4">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7D3E38E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7196BCD">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054983B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704FFBEB">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478055CA">
      <w:pPr>
        <w:pStyle w:val="1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2168041F">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2E72D5A8">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067B50F2">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43DD0F42">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129F2B6D">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F519CE8">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78FD65D7">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2C38E929">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558DB5">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32A1AFD">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4"/>
          <w:highlight w:val="none"/>
          <w:lang w:val="en"/>
        </w:rPr>
        <w:t>本项目推荐的中标候选人数量：</w:t>
      </w:r>
      <w:r>
        <w:rPr>
          <w:rFonts w:hint="eastAsia" w:ascii="宋体" w:hAnsi="宋体" w:eastAsia="宋体" w:cs="宋体"/>
          <w:color w:val="auto"/>
          <w:kern w:val="0"/>
          <w:sz w:val="24"/>
          <w:highlight w:val="none"/>
          <w:u w:val="single"/>
        </w:rPr>
        <w:t xml:space="preserve"> 1名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
        </w:rPr>
        <w:t>。</w:t>
      </w:r>
    </w:p>
    <w:p w14:paraId="115A4BA2">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1432A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E848B3">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3739C38F">
      <w:pPr>
        <w:pStyle w:val="131"/>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101832">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0A7D087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79B9751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5ACE13B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ED6AF2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7D09CE3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7C3A1C60">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5C5F98D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5A76733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4.2.8投标人对根据修正原则修正后的报价不确认的；</w:t>
      </w:r>
    </w:p>
    <w:p w14:paraId="0D2E4D3D">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4.2.9投标人提供虚假材料投标的；</w:t>
      </w:r>
    </w:p>
    <w:p w14:paraId="4455CB3E">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4.2.10投标人有恶意串通、妨碍其他投标人的竞争行为、损害采购人或者其他投标人的合法权益情形的；</w:t>
      </w:r>
    </w:p>
    <w:p w14:paraId="2A62D833">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D0CEBB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63BC182F">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1F8A63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7B0CFEA4">
      <w:pPr>
        <w:pStyle w:val="26"/>
        <w:snapToGrid w:val="0"/>
        <w:spacing w:line="360" w:lineRule="auto"/>
        <w:ind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3C91CD0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4073F56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3B99C15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149BE3E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B83DE7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4CF9DC6F">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88A756D">
      <w:pPr>
        <w:pStyle w:val="26"/>
        <w:snapToGrid w:val="0"/>
        <w:spacing w:line="360" w:lineRule="auto"/>
        <w:ind w:firstLine="489"/>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62C7AE0A">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216C8E8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5CA3884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08B1274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0F3D7E55">
      <w:pPr>
        <w:pStyle w:val="26"/>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45242FB0">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8463E3E">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59CE990E">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65D28154">
      <w:pPr>
        <w:spacing w:line="480" w:lineRule="auto"/>
        <w:jc w:val="center"/>
        <w:rPr>
          <w:rFonts w:hint="eastAsia" w:ascii="宋体" w:hAnsi="宋体" w:eastAsia="宋体" w:cs="宋体"/>
          <w:b/>
          <w:color w:val="auto"/>
          <w:sz w:val="28"/>
          <w:szCs w:val="28"/>
          <w:highlight w:val="none"/>
        </w:rPr>
      </w:pPr>
    </w:p>
    <w:p w14:paraId="57B86C26">
      <w:pPr>
        <w:spacing w:line="480" w:lineRule="auto"/>
        <w:jc w:val="center"/>
        <w:rPr>
          <w:rFonts w:hint="eastAsia" w:ascii="宋体" w:hAnsi="宋体" w:eastAsia="宋体" w:cs="宋体"/>
          <w:b/>
          <w:color w:val="auto"/>
          <w:sz w:val="24"/>
          <w:highlight w:val="none"/>
        </w:rPr>
      </w:pPr>
    </w:p>
    <w:p w14:paraId="5919D894">
      <w:pPr>
        <w:spacing w:line="480" w:lineRule="auto"/>
        <w:jc w:val="center"/>
        <w:rPr>
          <w:rFonts w:hint="eastAsia" w:ascii="宋体" w:hAnsi="宋体" w:eastAsia="宋体" w:cs="宋体"/>
          <w:b/>
          <w:color w:val="auto"/>
          <w:sz w:val="24"/>
          <w:highlight w:val="none"/>
        </w:rPr>
      </w:pPr>
    </w:p>
    <w:p w14:paraId="4F967963">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5ABB99B7">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6A04D7A5">
      <w:pPr>
        <w:pStyle w:val="702"/>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56D1D0CC">
      <w:pPr>
        <w:spacing w:before="120" w:line="22" w:lineRule="atLeast"/>
        <w:rPr>
          <w:rFonts w:hint="eastAsia" w:ascii="宋体" w:hAnsi="宋体" w:eastAsia="宋体" w:cs="宋体"/>
          <w:color w:val="auto"/>
          <w:sz w:val="24"/>
          <w:highlight w:val="none"/>
        </w:rPr>
      </w:pPr>
    </w:p>
    <w:p w14:paraId="4A44059D">
      <w:pPr>
        <w:pStyle w:val="3"/>
        <w:rPr>
          <w:rFonts w:hint="eastAsia" w:ascii="宋体" w:hAnsi="宋体" w:eastAsia="宋体" w:cs="宋体"/>
          <w:color w:val="auto"/>
          <w:highlight w:val="none"/>
        </w:rPr>
      </w:pPr>
    </w:p>
    <w:p w14:paraId="2E983A44">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21002191">
      <w:pPr>
        <w:pStyle w:val="599"/>
        <w:spacing w:before="120" w:line="22" w:lineRule="atLeast"/>
        <w:rPr>
          <w:rFonts w:hint="eastAsia" w:ascii="宋体" w:hAnsi="宋体" w:eastAsia="宋体" w:cs="宋体"/>
          <w:color w:val="auto"/>
          <w:szCs w:val="24"/>
          <w:highlight w:val="none"/>
        </w:rPr>
      </w:pPr>
    </w:p>
    <w:p w14:paraId="1D146981">
      <w:pPr>
        <w:pStyle w:val="599"/>
        <w:spacing w:before="120" w:line="22" w:lineRule="atLeast"/>
        <w:rPr>
          <w:rFonts w:hint="eastAsia" w:ascii="宋体" w:hAnsi="宋体" w:eastAsia="宋体" w:cs="宋体"/>
          <w:color w:val="auto"/>
          <w:szCs w:val="24"/>
          <w:highlight w:val="none"/>
        </w:rPr>
      </w:pPr>
    </w:p>
    <w:p w14:paraId="33204BB0">
      <w:pPr>
        <w:rPr>
          <w:rFonts w:hint="eastAsia" w:ascii="宋体" w:hAnsi="宋体" w:eastAsia="宋体" w:cs="宋体"/>
          <w:color w:val="auto"/>
          <w:sz w:val="24"/>
          <w:highlight w:val="none"/>
        </w:rPr>
      </w:pPr>
    </w:p>
    <w:p w14:paraId="79045FE6">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37DFE6E7">
      <w:pPr>
        <w:spacing w:before="120" w:line="22" w:lineRule="atLeast"/>
        <w:rPr>
          <w:rFonts w:hint="eastAsia" w:ascii="宋体" w:hAnsi="宋体" w:eastAsia="宋体" w:cs="宋体"/>
          <w:color w:val="auto"/>
          <w:sz w:val="24"/>
          <w:highlight w:val="none"/>
        </w:rPr>
      </w:pPr>
    </w:p>
    <w:p w14:paraId="23A9F86C">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4AAC0C2B">
      <w:pPr>
        <w:spacing w:before="120" w:line="22" w:lineRule="atLeast"/>
        <w:rPr>
          <w:rFonts w:hint="eastAsia" w:ascii="宋体" w:hAnsi="宋体" w:eastAsia="宋体" w:cs="宋体"/>
          <w:color w:val="auto"/>
          <w:sz w:val="24"/>
          <w:highlight w:val="none"/>
        </w:rPr>
      </w:pPr>
    </w:p>
    <w:p w14:paraId="455BABA8">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68D5244B">
      <w:pPr>
        <w:spacing w:before="120" w:line="22" w:lineRule="atLeast"/>
        <w:rPr>
          <w:rFonts w:hint="eastAsia" w:ascii="宋体" w:hAnsi="宋体" w:eastAsia="宋体" w:cs="宋体"/>
          <w:color w:val="auto"/>
          <w:sz w:val="24"/>
          <w:highlight w:val="none"/>
        </w:rPr>
      </w:pPr>
    </w:p>
    <w:p w14:paraId="53DE5066">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2BF3C43">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14:paraId="4D779CB2">
      <w:pPr>
        <w:rPr>
          <w:rFonts w:hint="eastAsia" w:ascii="宋体" w:hAnsi="宋体" w:eastAsia="宋体" w:cs="宋体"/>
          <w:b/>
          <w:color w:val="auto"/>
          <w:sz w:val="24"/>
          <w:highlight w:val="none"/>
        </w:rPr>
      </w:pPr>
    </w:p>
    <w:p w14:paraId="00C3480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杭州市西湖区三墩镇人民政府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2025-2028年三墩镇智慧三件套运维服务项目</w:t>
      </w:r>
      <w:r>
        <w:rPr>
          <w:rFonts w:hint="eastAsia" w:ascii="宋体" w:hAnsi="宋体" w:eastAsia="宋体" w:cs="宋体"/>
          <w:color w:val="auto"/>
          <w:sz w:val="24"/>
          <w:highlight w:val="none"/>
        </w:rPr>
        <w:t>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5EAE4B6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杭州市西湖区三墩镇人民政府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5F9027C7">
      <w:pPr>
        <w:spacing w:line="560" w:lineRule="exact"/>
        <w:ind w:firstLine="482" w:firstLineChars="200"/>
        <w:outlineLvl w:val="0"/>
        <w:rPr>
          <w:rFonts w:hint="eastAsia" w:ascii="宋体" w:hAnsi="宋体" w:eastAsia="宋体" w:cs="宋体"/>
          <w:color w:val="auto"/>
          <w:sz w:val="24"/>
          <w:highlight w:val="none"/>
        </w:rPr>
      </w:pPr>
      <w:bookmarkStart w:id="395" w:name="_Toc15367"/>
      <w:bookmarkStart w:id="396" w:name="_Toc20421"/>
      <w:bookmarkStart w:id="397" w:name="_Toc28855"/>
      <w:bookmarkStart w:id="398" w:name="_Toc19273"/>
      <w:bookmarkStart w:id="399" w:name="_Toc22967"/>
      <w:r>
        <w:rPr>
          <w:rFonts w:hint="eastAsia" w:ascii="宋体" w:hAnsi="宋体" w:eastAsia="宋体" w:cs="宋体"/>
          <w:b/>
          <w:color w:val="auto"/>
          <w:sz w:val="24"/>
          <w:highlight w:val="none"/>
        </w:rPr>
        <w:t>1.1 合同组成部分</w:t>
      </w:r>
      <w:bookmarkEnd w:id="395"/>
      <w:bookmarkEnd w:id="396"/>
      <w:bookmarkEnd w:id="397"/>
      <w:bookmarkEnd w:id="398"/>
      <w:bookmarkEnd w:id="399"/>
    </w:p>
    <w:p w14:paraId="3852F5C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1ABB02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1290BDD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55D0223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2CBCB56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5E86FC3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7B86A9BC">
      <w:pPr>
        <w:spacing w:line="560" w:lineRule="exact"/>
        <w:ind w:firstLine="482" w:firstLineChars="200"/>
        <w:outlineLvl w:val="0"/>
        <w:rPr>
          <w:rFonts w:hint="eastAsia" w:ascii="宋体" w:hAnsi="宋体" w:eastAsia="宋体" w:cs="宋体"/>
          <w:b/>
          <w:color w:val="auto"/>
          <w:sz w:val="24"/>
          <w:highlight w:val="none"/>
        </w:rPr>
      </w:pPr>
      <w:bookmarkStart w:id="400" w:name="_Toc22185"/>
      <w:bookmarkStart w:id="401" w:name="_Toc6311"/>
      <w:bookmarkStart w:id="402" w:name="_Toc18585"/>
      <w:bookmarkStart w:id="403" w:name="_Toc6773"/>
      <w:bookmarkStart w:id="404" w:name="_Toc2918"/>
      <w:r>
        <w:rPr>
          <w:rFonts w:hint="eastAsia" w:ascii="宋体" w:hAnsi="宋体" w:eastAsia="宋体" w:cs="宋体"/>
          <w:b/>
          <w:color w:val="auto"/>
          <w:sz w:val="24"/>
          <w:highlight w:val="none"/>
        </w:rPr>
        <w:t>1.2 标的</w:t>
      </w:r>
      <w:bookmarkEnd w:id="400"/>
      <w:bookmarkEnd w:id="401"/>
      <w:bookmarkEnd w:id="402"/>
      <w:bookmarkEnd w:id="403"/>
      <w:bookmarkEnd w:id="404"/>
    </w:p>
    <w:p w14:paraId="782A96BE">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4E5E432">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2701EAA">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32554B0E">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D2D3620">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（是/否）涉及货物。若涉及货物的，则：</w:t>
      </w:r>
    </w:p>
    <w:p w14:paraId="1A821B88">
      <w:pPr>
        <w:spacing w:line="560" w:lineRule="exact"/>
        <w:ind w:firstLine="480" w:firstLineChars="200"/>
        <w:rPr>
          <w:rFonts w:hint="eastAsia" w:ascii="宋体" w:hAnsi="宋体" w:eastAsia="宋体" w:cs="宋体"/>
          <w:color w:val="auto"/>
          <w:sz w:val="24"/>
          <w:highlight w:val="none"/>
          <w:u w:val="single"/>
        </w:rPr>
      </w:pPr>
      <w:bookmarkStart w:id="405" w:name="_Toc13918"/>
      <w:bookmarkStart w:id="406" w:name="_Toc1386"/>
      <w:bookmarkStart w:id="407" w:name="_Toc4929"/>
      <w:bookmarkStart w:id="408" w:name="_Toc21124"/>
      <w:bookmarkStart w:id="409"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C66E2D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218E89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09F88D9">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5"/>
      <w:bookmarkEnd w:id="406"/>
      <w:bookmarkEnd w:id="407"/>
      <w:bookmarkEnd w:id="408"/>
      <w:bookmarkEnd w:id="409"/>
    </w:p>
    <w:p w14:paraId="3351DC2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6678810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7FB3C8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3DA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4E6727">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26D82806">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4D843463">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6573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876A72">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6A0B7692">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54D0B31A">
            <w:pPr>
              <w:pStyle w:val="320"/>
              <w:spacing w:line="560" w:lineRule="exact"/>
              <w:ind w:firstLine="200"/>
              <w:jc w:val="center"/>
              <w:rPr>
                <w:rFonts w:hint="eastAsia" w:ascii="宋体" w:hAnsi="宋体" w:eastAsia="宋体" w:cs="宋体"/>
                <w:color w:val="auto"/>
                <w:sz w:val="24"/>
                <w:szCs w:val="24"/>
                <w:highlight w:val="none"/>
              </w:rPr>
            </w:pPr>
          </w:p>
        </w:tc>
      </w:tr>
      <w:tr w14:paraId="187C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9E7845">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0578A6F8">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0AA188B">
            <w:pPr>
              <w:pStyle w:val="320"/>
              <w:spacing w:line="560" w:lineRule="exact"/>
              <w:ind w:firstLine="200"/>
              <w:jc w:val="center"/>
              <w:rPr>
                <w:rFonts w:hint="eastAsia" w:ascii="宋体" w:hAnsi="宋体" w:eastAsia="宋体" w:cs="宋体"/>
                <w:color w:val="auto"/>
                <w:sz w:val="24"/>
                <w:szCs w:val="24"/>
                <w:highlight w:val="none"/>
              </w:rPr>
            </w:pPr>
          </w:p>
        </w:tc>
      </w:tr>
      <w:tr w14:paraId="6BE5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AC7C47">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47289D73">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7C2D2B5A">
            <w:pPr>
              <w:pStyle w:val="320"/>
              <w:spacing w:line="560" w:lineRule="exact"/>
              <w:ind w:firstLine="200"/>
              <w:jc w:val="center"/>
              <w:rPr>
                <w:rFonts w:hint="eastAsia" w:ascii="宋体" w:hAnsi="宋体" w:eastAsia="宋体" w:cs="宋体"/>
                <w:color w:val="auto"/>
                <w:sz w:val="24"/>
                <w:szCs w:val="24"/>
                <w:highlight w:val="none"/>
              </w:rPr>
            </w:pPr>
          </w:p>
        </w:tc>
      </w:tr>
      <w:tr w14:paraId="6530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808E57">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57E1873B">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20DC44B">
            <w:pPr>
              <w:pStyle w:val="320"/>
              <w:spacing w:line="560" w:lineRule="exact"/>
              <w:ind w:firstLine="200"/>
              <w:jc w:val="center"/>
              <w:rPr>
                <w:rFonts w:hint="eastAsia" w:ascii="宋体" w:hAnsi="宋体" w:eastAsia="宋体" w:cs="宋体"/>
                <w:color w:val="auto"/>
                <w:sz w:val="24"/>
                <w:szCs w:val="24"/>
                <w:highlight w:val="none"/>
              </w:rPr>
            </w:pPr>
          </w:p>
        </w:tc>
      </w:tr>
      <w:tr w14:paraId="58B7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4455024">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722035AA">
            <w:pPr>
              <w:pStyle w:val="320"/>
              <w:spacing w:line="560" w:lineRule="exact"/>
              <w:ind w:firstLine="200"/>
              <w:jc w:val="center"/>
              <w:rPr>
                <w:rFonts w:hint="eastAsia" w:ascii="宋体" w:hAnsi="宋体" w:eastAsia="宋体" w:cs="宋体"/>
                <w:color w:val="auto"/>
                <w:sz w:val="24"/>
                <w:szCs w:val="24"/>
                <w:highlight w:val="none"/>
              </w:rPr>
            </w:pPr>
          </w:p>
        </w:tc>
      </w:tr>
    </w:tbl>
    <w:p w14:paraId="19199D4F">
      <w:pPr>
        <w:spacing w:line="560" w:lineRule="exact"/>
        <w:ind w:firstLine="480" w:firstLineChars="200"/>
        <w:rPr>
          <w:rFonts w:hint="eastAsia" w:ascii="宋体" w:hAnsi="宋体" w:eastAsia="宋体" w:cs="宋体"/>
          <w:color w:val="auto"/>
          <w:sz w:val="24"/>
          <w:highlight w:val="none"/>
        </w:rPr>
      </w:pPr>
      <w:bookmarkStart w:id="410" w:name="_Toc30506"/>
      <w:bookmarkStart w:id="411" w:name="_Toc14993"/>
      <w:bookmarkStart w:id="412" w:name="_Toc30158"/>
      <w:bookmarkStart w:id="413" w:name="_Toc26916"/>
      <w:bookmarkStart w:id="414" w:name="_Toc3654"/>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06B4A9BB">
      <w:pPr>
        <w:pStyle w:val="3"/>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5BE03017">
      <w:pPr>
        <w:pStyle w:val="960"/>
        <w:spacing w:before="0" w:beforeAutospacing="0" w:after="0" w:afterAutospacing="0" w:line="360" w:lineRule="auto"/>
        <w:ind w:firstLine="480"/>
        <w:rPr>
          <w:rFonts w:hint="eastAsia" w:ascii="宋体" w:hAnsi="宋体" w:eastAsia="宋体" w:cs="宋体"/>
          <w:b/>
          <w:color w:val="auto"/>
          <w:highlight w:val="none"/>
        </w:rPr>
      </w:pPr>
      <w:bookmarkStart w:id="415" w:name="_Toc1814"/>
      <w:bookmarkStart w:id="416" w:name="_Toc10340"/>
      <w:bookmarkStart w:id="417" w:name="_Toc22618"/>
      <w:bookmarkStart w:id="418" w:name="_Toc31421"/>
      <w:bookmarkStart w:id="419" w:name="_Toc11108"/>
      <w:bookmarkStart w:id="420" w:name="_Toc8772"/>
      <w:bookmarkStart w:id="421" w:name="_Toc4760"/>
      <w:bookmarkStart w:id="422" w:name="_Toc3625"/>
      <w:r>
        <w:rPr>
          <w:rFonts w:hint="eastAsia" w:ascii="宋体" w:hAnsi="宋体" w:eastAsia="宋体" w:cs="宋体"/>
          <w:b/>
          <w:color w:val="auto"/>
          <w:highlight w:val="none"/>
        </w:rPr>
        <w:t>1.4履约保证金</w:t>
      </w:r>
    </w:p>
    <w:p w14:paraId="42A1D54C">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否  </w:t>
      </w:r>
      <w:r>
        <w:rPr>
          <w:rFonts w:hint="eastAsia" w:ascii="宋体" w:hAnsi="宋体" w:eastAsia="宋体" w:cs="宋体"/>
          <w:color w:val="auto"/>
          <w:highlight w:val="none"/>
        </w:rPr>
        <w:t>（是/否）需要支付履约保证金。若需要支付履约保证金的，则：</w:t>
      </w:r>
    </w:p>
    <w:p w14:paraId="55809083">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034CB81">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46FEC81">
      <w:pPr>
        <w:pStyle w:val="3"/>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4D0E622">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2D1974F4">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5"/>
      <w:bookmarkEnd w:id="416"/>
      <w:bookmarkEnd w:id="417"/>
      <w:r>
        <w:rPr>
          <w:rFonts w:hint="eastAsia" w:ascii="宋体" w:hAnsi="宋体" w:eastAsia="宋体" w:cs="宋体"/>
          <w:b/>
          <w:color w:val="auto"/>
          <w:sz w:val="24"/>
          <w:highlight w:val="none"/>
        </w:rPr>
        <w:t>预付款</w:t>
      </w:r>
    </w:p>
    <w:p w14:paraId="44A87CDF">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是  </w:t>
      </w:r>
      <w:r>
        <w:rPr>
          <w:rFonts w:hint="eastAsia" w:ascii="宋体" w:hAnsi="宋体" w:eastAsia="宋体" w:cs="宋体"/>
          <w:color w:val="auto"/>
          <w:highlight w:val="none"/>
        </w:rPr>
        <w:t>（是/否）需要支付预付款。若需要支付预付款的，则：</w:t>
      </w:r>
    </w:p>
    <w:p w14:paraId="0ECB54C0">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97F0625">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91B7C5B">
      <w:pPr>
        <w:pStyle w:val="960"/>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E7E6A66">
      <w:pPr>
        <w:pStyle w:val="960"/>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52C4C5DD">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1E77E08">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8DAF571">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8"/>
      <w:bookmarkEnd w:id="419"/>
      <w:bookmarkEnd w:id="420"/>
      <w:bookmarkEnd w:id="421"/>
      <w:bookmarkEnd w:id="422"/>
    </w:p>
    <w:p w14:paraId="53069F2E">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0158B3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58A9F3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20AB97B">
      <w:pPr>
        <w:spacing w:line="560" w:lineRule="exact"/>
        <w:ind w:firstLine="480" w:firstLineChars="200"/>
        <w:outlineLvl w:val="0"/>
        <w:rPr>
          <w:rFonts w:hint="eastAsia" w:ascii="宋体" w:hAnsi="宋体" w:eastAsia="宋体" w:cs="宋体"/>
          <w:bCs/>
          <w:color w:val="auto"/>
          <w:sz w:val="24"/>
          <w:highlight w:val="none"/>
        </w:rPr>
      </w:pPr>
      <w:bookmarkStart w:id="423" w:name="_Toc8586"/>
      <w:bookmarkStart w:id="424" w:name="_Toc3079"/>
      <w:bookmarkStart w:id="425" w:name="_Toc2375"/>
      <w:bookmarkStart w:id="426" w:name="_Toc24662"/>
      <w:bookmarkStart w:id="427" w:name="_Toc5698"/>
      <w:r>
        <w:rPr>
          <w:rFonts w:hint="eastAsia" w:ascii="宋体" w:hAnsi="宋体" w:eastAsia="宋体" w:cs="宋体"/>
          <w:bCs/>
          <w:color w:val="auto"/>
          <w:sz w:val="24"/>
          <w:highlight w:val="none"/>
        </w:rPr>
        <w:t>1.7.4若服务涉及货物的，则货物的：</w:t>
      </w:r>
    </w:p>
    <w:p w14:paraId="707A5582">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02F546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2C63E6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A54AB5E">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3"/>
      <w:bookmarkEnd w:id="424"/>
      <w:bookmarkEnd w:id="425"/>
      <w:bookmarkEnd w:id="426"/>
      <w:bookmarkEnd w:id="427"/>
    </w:p>
    <w:p w14:paraId="3D3F069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35ECE011">
      <w:pPr>
        <w:pStyle w:val="3"/>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B5CC6C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114217D6">
      <w:pPr>
        <w:spacing w:line="560" w:lineRule="exact"/>
        <w:ind w:firstLine="480" w:firstLineChars="200"/>
        <w:rPr>
          <w:rFonts w:hint="eastAsia" w:ascii="宋体" w:hAnsi="宋体" w:eastAsia="宋体" w:cs="宋体"/>
          <w:color w:val="auto"/>
          <w:sz w:val="24"/>
          <w:highlight w:val="none"/>
        </w:rPr>
      </w:pPr>
      <w:bookmarkStart w:id="428" w:name="_Toc18683"/>
      <w:bookmarkStart w:id="429" w:name="_Toc30329"/>
      <w:bookmarkStart w:id="430" w:name="_Toc9497"/>
      <w:bookmarkStart w:id="431" w:name="_Toc32454"/>
      <w:bookmarkStart w:id="432" w:name="_Toc2680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F991CE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FF75BB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F85FDA7">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14:paraId="0260D3C7">
      <w:pPr>
        <w:spacing w:line="560" w:lineRule="exact"/>
        <w:ind w:firstLine="482" w:firstLineChars="200"/>
        <w:outlineLvl w:val="0"/>
        <w:rPr>
          <w:rFonts w:hint="eastAsia" w:ascii="宋体" w:hAnsi="宋体" w:eastAsia="宋体" w:cs="宋体"/>
          <w:b/>
          <w:color w:val="auto"/>
          <w:sz w:val="24"/>
          <w:highlight w:val="none"/>
        </w:rPr>
      </w:pPr>
      <w:bookmarkStart w:id="433" w:name="_Toc15583"/>
      <w:bookmarkStart w:id="434" w:name="_Toc28375"/>
      <w:bookmarkStart w:id="435" w:name="_Toc16021"/>
      <w:r>
        <w:rPr>
          <w:rFonts w:hint="eastAsia" w:ascii="宋体" w:hAnsi="宋体" w:eastAsia="宋体" w:cs="宋体"/>
          <w:b/>
          <w:color w:val="auto"/>
          <w:sz w:val="24"/>
          <w:highlight w:val="none"/>
        </w:rPr>
        <w:t>1.9合同争议的解决</w:t>
      </w:r>
      <w:bookmarkEnd w:id="433"/>
      <w:bookmarkEnd w:id="434"/>
      <w:bookmarkEnd w:id="435"/>
    </w:p>
    <w:p w14:paraId="57A9202E">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0E4468F8">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717BBDEB">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3331D9AE">
      <w:pPr>
        <w:spacing w:line="560" w:lineRule="exact"/>
        <w:ind w:firstLine="482" w:firstLineChars="200"/>
        <w:outlineLvl w:val="0"/>
        <w:rPr>
          <w:rFonts w:hint="eastAsia" w:ascii="宋体" w:hAnsi="宋体" w:eastAsia="宋体" w:cs="宋体"/>
          <w:b/>
          <w:color w:val="auto"/>
          <w:sz w:val="24"/>
          <w:highlight w:val="none"/>
        </w:rPr>
      </w:pPr>
      <w:bookmarkStart w:id="436" w:name="_Toc11173"/>
      <w:bookmarkStart w:id="437" w:name="_Toc15322"/>
      <w:bookmarkStart w:id="438" w:name="_Toc7245"/>
      <w:r>
        <w:rPr>
          <w:rFonts w:hint="eastAsia" w:ascii="宋体" w:hAnsi="宋体" w:eastAsia="宋体" w:cs="宋体"/>
          <w:b/>
          <w:color w:val="auto"/>
          <w:sz w:val="24"/>
          <w:highlight w:val="none"/>
        </w:rPr>
        <w:t>2.0 合同生效</w:t>
      </w:r>
      <w:bookmarkEnd w:id="436"/>
      <w:bookmarkEnd w:id="437"/>
      <w:bookmarkEnd w:id="438"/>
    </w:p>
    <w:p w14:paraId="1A78C50D">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262C3939">
      <w:pPr>
        <w:autoSpaceDE w:val="0"/>
        <w:autoSpaceDN w:val="0"/>
        <w:spacing w:line="560" w:lineRule="exact"/>
        <w:rPr>
          <w:rFonts w:hint="eastAsia" w:ascii="宋体" w:hAnsi="宋体" w:eastAsia="宋体" w:cs="宋体"/>
          <w:color w:val="auto"/>
          <w:sz w:val="24"/>
          <w:highlight w:val="none"/>
          <w:lang w:val="zh-CN"/>
        </w:rPr>
      </w:pPr>
    </w:p>
    <w:p w14:paraId="099C0DB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42C6B5F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5C3F9D12">
      <w:pPr>
        <w:autoSpaceDE w:val="0"/>
        <w:autoSpaceDN w:val="0"/>
        <w:spacing w:line="560" w:lineRule="exact"/>
        <w:rPr>
          <w:rFonts w:hint="eastAsia" w:ascii="宋体" w:hAnsi="宋体" w:eastAsia="宋体" w:cs="宋体"/>
          <w:color w:val="auto"/>
          <w:sz w:val="24"/>
          <w:highlight w:val="none"/>
          <w:lang w:val="zh-CN"/>
        </w:rPr>
      </w:pPr>
    </w:p>
    <w:p w14:paraId="0F799B4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474791B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1FAD206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4FC0AE8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2DF3C00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7B1B216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5ADDBAE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0758BA4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71EF7874">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0AECF69A">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3FBD1A2F">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54A2454E">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70499F12">
      <w:pPr>
        <w:widowControl/>
        <w:spacing w:line="560" w:lineRule="exact"/>
        <w:jc w:val="left"/>
        <w:rPr>
          <w:rFonts w:hint="eastAsia" w:ascii="宋体" w:hAnsi="宋体" w:eastAsia="宋体" w:cs="宋体"/>
          <w:b/>
          <w:color w:val="auto"/>
          <w:sz w:val="24"/>
          <w:highlight w:val="none"/>
        </w:rPr>
      </w:pPr>
    </w:p>
    <w:p w14:paraId="5368584B">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65101E85">
      <w:pPr>
        <w:pStyle w:val="702"/>
        <w:spacing w:line="560" w:lineRule="exact"/>
        <w:ind w:firstLine="489"/>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366FB606">
      <w:pPr>
        <w:spacing w:line="560" w:lineRule="exact"/>
        <w:ind w:firstLine="482" w:firstLineChars="200"/>
        <w:outlineLvl w:val="0"/>
        <w:rPr>
          <w:rFonts w:hint="eastAsia" w:ascii="宋体" w:hAnsi="宋体" w:eastAsia="宋体" w:cs="宋体"/>
          <w:b/>
          <w:color w:val="auto"/>
          <w:sz w:val="24"/>
          <w:highlight w:val="none"/>
        </w:rPr>
      </w:pPr>
      <w:bookmarkStart w:id="439" w:name="_Toc31297"/>
      <w:bookmarkStart w:id="440" w:name="_Toc25079"/>
      <w:bookmarkStart w:id="441" w:name="_Toc14021"/>
      <w:bookmarkStart w:id="442" w:name="_Toc5228"/>
      <w:bookmarkStart w:id="443" w:name="_Toc19680"/>
      <w:r>
        <w:rPr>
          <w:rFonts w:hint="eastAsia" w:ascii="宋体" w:hAnsi="宋体" w:eastAsia="宋体" w:cs="宋体"/>
          <w:b/>
          <w:color w:val="auto"/>
          <w:sz w:val="24"/>
          <w:highlight w:val="none"/>
        </w:rPr>
        <w:t>2.1 定义</w:t>
      </w:r>
      <w:bookmarkEnd w:id="439"/>
      <w:bookmarkEnd w:id="440"/>
      <w:bookmarkEnd w:id="441"/>
      <w:bookmarkEnd w:id="442"/>
      <w:bookmarkEnd w:id="443"/>
    </w:p>
    <w:p w14:paraId="76A6D89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79D140C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6BAFC7A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518BEB2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7FC9E12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7ECFA42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ED875B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51287400">
      <w:pPr>
        <w:spacing w:line="560" w:lineRule="exact"/>
        <w:ind w:firstLine="482" w:firstLineChars="200"/>
        <w:outlineLvl w:val="0"/>
        <w:rPr>
          <w:rFonts w:hint="eastAsia" w:ascii="宋体" w:hAnsi="宋体" w:eastAsia="宋体" w:cs="宋体"/>
          <w:b/>
          <w:color w:val="auto"/>
          <w:sz w:val="24"/>
          <w:highlight w:val="none"/>
        </w:rPr>
      </w:pPr>
      <w:bookmarkStart w:id="444" w:name="_Toc31402"/>
      <w:bookmarkStart w:id="445" w:name="_Toc3769"/>
      <w:bookmarkStart w:id="446" w:name="_Toc23289"/>
      <w:bookmarkStart w:id="447" w:name="_Toc19539"/>
      <w:bookmarkStart w:id="448" w:name="_Toc16752"/>
      <w:r>
        <w:rPr>
          <w:rFonts w:hint="eastAsia" w:ascii="宋体" w:hAnsi="宋体" w:eastAsia="宋体" w:cs="宋体"/>
          <w:b/>
          <w:color w:val="auto"/>
          <w:sz w:val="24"/>
          <w:highlight w:val="none"/>
        </w:rPr>
        <w:t>2.2 技术规范</w:t>
      </w:r>
      <w:bookmarkEnd w:id="444"/>
      <w:bookmarkEnd w:id="445"/>
      <w:bookmarkEnd w:id="446"/>
      <w:bookmarkEnd w:id="447"/>
      <w:bookmarkEnd w:id="448"/>
    </w:p>
    <w:p w14:paraId="17F6F65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8557FB5">
      <w:pPr>
        <w:spacing w:line="560" w:lineRule="exact"/>
        <w:ind w:firstLine="482" w:firstLineChars="200"/>
        <w:outlineLvl w:val="0"/>
        <w:rPr>
          <w:rFonts w:hint="eastAsia" w:ascii="宋体" w:hAnsi="宋体" w:eastAsia="宋体" w:cs="宋体"/>
          <w:b/>
          <w:color w:val="auto"/>
          <w:sz w:val="24"/>
          <w:highlight w:val="none"/>
        </w:rPr>
      </w:pPr>
      <w:bookmarkStart w:id="449" w:name="_Toc12412"/>
      <w:bookmarkStart w:id="450" w:name="_Toc9161"/>
      <w:bookmarkStart w:id="451" w:name="_Toc13673"/>
      <w:bookmarkStart w:id="452" w:name="_Toc27945"/>
      <w:bookmarkStart w:id="453" w:name="_Toc4133"/>
      <w:r>
        <w:rPr>
          <w:rFonts w:hint="eastAsia" w:ascii="宋体" w:hAnsi="宋体" w:eastAsia="宋体" w:cs="宋体"/>
          <w:b/>
          <w:color w:val="auto"/>
          <w:sz w:val="24"/>
          <w:highlight w:val="none"/>
        </w:rPr>
        <w:t>2.3 知识产权</w:t>
      </w:r>
      <w:bookmarkEnd w:id="449"/>
      <w:bookmarkEnd w:id="450"/>
      <w:bookmarkEnd w:id="451"/>
      <w:bookmarkEnd w:id="452"/>
      <w:bookmarkEnd w:id="453"/>
    </w:p>
    <w:p w14:paraId="0311389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6B5D49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8A9CB33">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34E5374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8873B4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56FAA089">
      <w:pPr>
        <w:spacing w:line="560" w:lineRule="exact"/>
        <w:ind w:firstLine="482" w:firstLineChars="200"/>
        <w:outlineLvl w:val="0"/>
        <w:rPr>
          <w:rFonts w:hint="eastAsia" w:ascii="宋体" w:hAnsi="宋体" w:eastAsia="宋体" w:cs="宋体"/>
          <w:b/>
          <w:color w:val="auto"/>
          <w:sz w:val="24"/>
          <w:highlight w:val="none"/>
        </w:rPr>
      </w:pPr>
      <w:bookmarkStart w:id="454" w:name="_Toc15447"/>
      <w:bookmarkStart w:id="455" w:name="_Toc32670"/>
      <w:bookmarkStart w:id="456" w:name="_Toc26555"/>
      <w:bookmarkStart w:id="457" w:name="_Toc22011"/>
      <w:bookmarkStart w:id="458" w:name="_Toc31233"/>
      <w:r>
        <w:rPr>
          <w:rFonts w:hint="eastAsia" w:ascii="宋体" w:hAnsi="宋体" w:eastAsia="宋体" w:cs="宋体"/>
          <w:b/>
          <w:color w:val="auto"/>
          <w:sz w:val="24"/>
          <w:highlight w:val="none"/>
        </w:rPr>
        <w:t>2.5 结算方式和付款条件</w:t>
      </w:r>
      <w:bookmarkEnd w:id="454"/>
      <w:bookmarkEnd w:id="455"/>
      <w:bookmarkEnd w:id="456"/>
      <w:bookmarkEnd w:id="457"/>
      <w:bookmarkEnd w:id="458"/>
    </w:p>
    <w:p w14:paraId="67ED7E0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D08158E">
      <w:pPr>
        <w:spacing w:line="560" w:lineRule="exact"/>
        <w:ind w:firstLine="482" w:firstLineChars="200"/>
        <w:outlineLvl w:val="0"/>
        <w:rPr>
          <w:rFonts w:hint="eastAsia" w:ascii="宋体" w:hAnsi="宋体" w:eastAsia="宋体" w:cs="宋体"/>
          <w:b/>
          <w:color w:val="auto"/>
          <w:sz w:val="24"/>
          <w:highlight w:val="none"/>
        </w:rPr>
      </w:pPr>
      <w:bookmarkStart w:id="459" w:name="_Toc30507"/>
      <w:bookmarkStart w:id="460" w:name="_Toc13467"/>
      <w:bookmarkStart w:id="461" w:name="_Toc18990"/>
      <w:bookmarkStart w:id="462" w:name="_Toc13154"/>
      <w:bookmarkStart w:id="463" w:name="_Toc16163"/>
      <w:r>
        <w:rPr>
          <w:rFonts w:hint="eastAsia" w:ascii="宋体" w:hAnsi="宋体" w:eastAsia="宋体" w:cs="宋体"/>
          <w:b/>
          <w:color w:val="auto"/>
          <w:sz w:val="24"/>
          <w:highlight w:val="none"/>
        </w:rPr>
        <w:t>2.6 技术资料和保密义务</w:t>
      </w:r>
      <w:bookmarkEnd w:id="459"/>
      <w:bookmarkEnd w:id="460"/>
      <w:bookmarkEnd w:id="461"/>
      <w:bookmarkEnd w:id="462"/>
      <w:bookmarkEnd w:id="463"/>
    </w:p>
    <w:p w14:paraId="5A2FA19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705799E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6BB8815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046F6FF">
      <w:pPr>
        <w:spacing w:line="560" w:lineRule="exact"/>
        <w:ind w:firstLine="482" w:firstLineChars="200"/>
        <w:outlineLvl w:val="0"/>
        <w:rPr>
          <w:rFonts w:hint="eastAsia" w:ascii="宋体" w:hAnsi="宋体" w:eastAsia="宋体" w:cs="宋体"/>
          <w:b/>
          <w:color w:val="auto"/>
          <w:sz w:val="24"/>
          <w:highlight w:val="none"/>
        </w:rPr>
      </w:pPr>
      <w:bookmarkStart w:id="464" w:name="_Toc19069"/>
      <w:r>
        <w:rPr>
          <w:rFonts w:hint="eastAsia" w:ascii="宋体" w:hAnsi="宋体" w:eastAsia="宋体" w:cs="宋体"/>
          <w:b/>
          <w:color w:val="auto"/>
          <w:sz w:val="24"/>
          <w:highlight w:val="none"/>
        </w:rPr>
        <w:t>2.7 质量保证</w:t>
      </w:r>
      <w:bookmarkEnd w:id="464"/>
    </w:p>
    <w:p w14:paraId="5D7E490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50C3D0A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03288B56">
      <w:pPr>
        <w:spacing w:line="560" w:lineRule="exact"/>
        <w:ind w:firstLine="482" w:firstLineChars="200"/>
        <w:outlineLvl w:val="0"/>
        <w:rPr>
          <w:rFonts w:hint="eastAsia" w:ascii="宋体" w:hAnsi="宋体" w:eastAsia="宋体" w:cs="宋体"/>
          <w:b/>
          <w:color w:val="auto"/>
          <w:sz w:val="24"/>
          <w:highlight w:val="none"/>
        </w:rPr>
      </w:pPr>
      <w:bookmarkStart w:id="465" w:name="_Toc22267"/>
      <w:r>
        <w:rPr>
          <w:rFonts w:hint="eastAsia" w:ascii="宋体" w:hAnsi="宋体" w:eastAsia="宋体" w:cs="宋体"/>
          <w:b/>
          <w:color w:val="auto"/>
          <w:sz w:val="24"/>
          <w:highlight w:val="none"/>
        </w:rPr>
        <w:t>2.8 延迟履行</w:t>
      </w:r>
      <w:bookmarkEnd w:id="465"/>
    </w:p>
    <w:p w14:paraId="45760E9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D1AF1CD">
      <w:pPr>
        <w:spacing w:line="560" w:lineRule="exact"/>
        <w:ind w:firstLine="482" w:firstLineChars="200"/>
        <w:outlineLvl w:val="0"/>
        <w:rPr>
          <w:rFonts w:hint="eastAsia" w:ascii="宋体" w:hAnsi="宋体" w:eastAsia="宋体" w:cs="宋体"/>
          <w:b/>
          <w:color w:val="auto"/>
          <w:sz w:val="24"/>
          <w:highlight w:val="none"/>
        </w:rPr>
      </w:pPr>
      <w:bookmarkStart w:id="466" w:name="_Toc10611"/>
      <w:r>
        <w:rPr>
          <w:rFonts w:hint="eastAsia" w:ascii="宋体" w:hAnsi="宋体" w:eastAsia="宋体" w:cs="宋体"/>
          <w:b/>
          <w:color w:val="auto"/>
          <w:sz w:val="24"/>
          <w:highlight w:val="none"/>
        </w:rPr>
        <w:t>2.9 合同变更</w:t>
      </w:r>
      <w:bookmarkEnd w:id="466"/>
    </w:p>
    <w:p w14:paraId="6DBB3DB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33C1D3A">
      <w:pPr>
        <w:spacing w:line="560" w:lineRule="exact"/>
        <w:ind w:firstLine="482" w:firstLineChars="200"/>
        <w:outlineLvl w:val="0"/>
        <w:rPr>
          <w:rFonts w:hint="eastAsia" w:ascii="宋体" w:hAnsi="宋体" w:eastAsia="宋体" w:cs="宋体"/>
          <w:b/>
          <w:color w:val="auto"/>
          <w:sz w:val="24"/>
          <w:highlight w:val="none"/>
        </w:rPr>
      </w:pPr>
      <w:bookmarkStart w:id="467" w:name="_Toc26689"/>
      <w:bookmarkStart w:id="468" w:name="_Toc23368"/>
      <w:bookmarkStart w:id="469" w:name="_Toc42"/>
      <w:bookmarkStart w:id="470" w:name="_Toc21830"/>
      <w:bookmarkStart w:id="471" w:name="_Toc10663"/>
      <w:r>
        <w:rPr>
          <w:rFonts w:hint="eastAsia" w:ascii="宋体" w:hAnsi="宋体" w:eastAsia="宋体" w:cs="宋体"/>
          <w:b/>
          <w:color w:val="auto"/>
          <w:sz w:val="24"/>
          <w:highlight w:val="none"/>
        </w:rPr>
        <w:t>2.10 合同转让和分包</w:t>
      </w:r>
      <w:bookmarkEnd w:id="467"/>
      <w:bookmarkEnd w:id="468"/>
      <w:bookmarkEnd w:id="469"/>
      <w:bookmarkEnd w:id="470"/>
      <w:bookmarkEnd w:id="471"/>
    </w:p>
    <w:p w14:paraId="743A224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5428A7C">
      <w:pPr>
        <w:spacing w:line="560" w:lineRule="exact"/>
        <w:ind w:firstLine="482" w:firstLineChars="200"/>
        <w:outlineLvl w:val="0"/>
        <w:rPr>
          <w:rFonts w:hint="eastAsia" w:ascii="宋体" w:hAnsi="宋体" w:eastAsia="宋体" w:cs="宋体"/>
          <w:b/>
          <w:color w:val="auto"/>
          <w:sz w:val="24"/>
          <w:highlight w:val="none"/>
        </w:rPr>
      </w:pPr>
      <w:bookmarkStart w:id="472" w:name="_Toc32494"/>
      <w:bookmarkStart w:id="473" w:name="_Toc4720"/>
      <w:bookmarkStart w:id="474" w:name="_Toc26633"/>
      <w:bookmarkStart w:id="475" w:name="_Toc25571"/>
      <w:bookmarkStart w:id="476" w:name="_Toc14371"/>
      <w:r>
        <w:rPr>
          <w:rFonts w:hint="eastAsia" w:ascii="宋体" w:hAnsi="宋体" w:eastAsia="宋体" w:cs="宋体"/>
          <w:b/>
          <w:color w:val="auto"/>
          <w:sz w:val="24"/>
          <w:highlight w:val="none"/>
        </w:rPr>
        <w:t>2.11 不可抗力</w:t>
      </w:r>
      <w:bookmarkEnd w:id="472"/>
      <w:bookmarkEnd w:id="473"/>
      <w:bookmarkEnd w:id="474"/>
      <w:bookmarkEnd w:id="475"/>
      <w:bookmarkEnd w:id="476"/>
    </w:p>
    <w:p w14:paraId="14C79ED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4924CE2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2405B5A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0A1617A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0C95B7DD">
      <w:pPr>
        <w:spacing w:line="560" w:lineRule="exact"/>
        <w:ind w:firstLine="482" w:firstLineChars="200"/>
        <w:outlineLvl w:val="0"/>
        <w:rPr>
          <w:rFonts w:hint="eastAsia" w:ascii="宋体" w:hAnsi="宋体" w:eastAsia="宋体" w:cs="宋体"/>
          <w:b/>
          <w:color w:val="auto"/>
          <w:sz w:val="24"/>
          <w:highlight w:val="none"/>
        </w:rPr>
      </w:pPr>
      <w:bookmarkStart w:id="477" w:name="_Toc14115"/>
      <w:bookmarkStart w:id="478" w:name="_Toc24465"/>
      <w:bookmarkStart w:id="479" w:name="_Toc3638"/>
      <w:bookmarkStart w:id="480" w:name="_Toc23854"/>
      <w:bookmarkStart w:id="481" w:name="_Toc25783"/>
      <w:r>
        <w:rPr>
          <w:rFonts w:hint="eastAsia" w:ascii="宋体" w:hAnsi="宋体" w:eastAsia="宋体" w:cs="宋体"/>
          <w:b/>
          <w:color w:val="auto"/>
          <w:sz w:val="24"/>
          <w:highlight w:val="none"/>
        </w:rPr>
        <w:t>2.12 税费</w:t>
      </w:r>
      <w:bookmarkEnd w:id="477"/>
      <w:bookmarkEnd w:id="478"/>
      <w:bookmarkEnd w:id="479"/>
      <w:bookmarkEnd w:id="480"/>
      <w:bookmarkEnd w:id="481"/>
    </w:p>
    <w:p w14:paraId="66BB3F1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38717E0D">
      <w:pPr>
        <w:spacing w:line="560" w:lineRule="exact"/>
        <w:ind w:firstLine="482" w:firstLineChars="200"/>
        <w:outlineLvl w:val="0"/>
        <w:rPr>
          <w:rFonts w:hint="eastAsia" w:ascii="宋体" w:hAnsi="宋体" w:eastAsia="宋体" w:cs="宋体"/>
          <w:b/>
          <w:color w:val="auto"/>
          <w:sz w:val="24"/>
          <w:highlight w:val="none"/>
        </w:rPr>
      </w:pPr>
      <w:bookmarkStart w:id="482" w:name="_Toc7315"/>
      <w:bookmarkStart w:id="483" w:name="_Toc14814"/>
      <w:bookmarkStart w:id="484" w:name="_Toc30105"/>
      <w:bookmarkStart w:id="485" w:name="_Toc26883"/>
      <w:bookmarkStart w:id="486" w:name="_Toc25525"/>
      <w:r>
        <w:rPr>
          <w:rFonts w:hint="eastAsia" w:ascii="宋体" w:hAnsi="宋体" w:eastAsia="宋体" w:cs="宋体"/>
          <w:b/>
          <w:color w:val="auto"/>
          <w:sz w:val="24"/>
          <w:highlight w:val="none"/>
        </w:rPr>
        <w:t>2.13 乙方破产</w:t>
      </w:r>
      <w:bookmarkEnd w:id="482"/>
      <w:bookmarkEnd w:id="483"/>
      <w:bookmarkEnd w:id="484"/>
      <w:bookmarkEnd w:id="485"/>
      <w:bookmarkEnd w:id="486"/>
    </w:p>
    <w:p w14:paraId="74FD80E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C460E81">
      <w:pPr>
        <w:spacing w:line="560" w:lineRule="exact"/>
        <w:ind w:firstLine="482" w:firstLineChars="200"/>
        <w:outlineLvl w:val="0"/>
        <w:rPr>
          <w:rFonts w:hint="eastAsia" w:ascii="宋体" w:hAnsi="宋体" w:eastAsia="宋体" w:cs="宋体"/>
          <w:b/>
          <w:color w:val="auto"/>
          <w:sz w:val="24"/>
          <w:highlight w:val="none"/>
        </w:rPr>
      </w:pPr>
      <w:bookmarkStart w:id="487" w:name="_Toc2016"/>
      <w:bookmarkStart w:id="488" w:name="_Toc1123"/>
      <w:bookmarkStart w:id="489" w:name="_Toc23323"/>
      <w:r>
        <w:rPr>
          <w:rFonts w:hint="eastAsia" w:ascii="宋体" w:hAnsi="宋体" w:eastAsia="宋体" w:cs="宋体"/>
          <w:b/>
          <w:color w:val="auto"/>
          <w:sz w:val="24"/>
          <w:highlight w:val="none"/>
        </w:rPr>
        <w:t>2.14 合同中止、终止</w:t>
      </w:r>
      <w:bookmarkEnd w:id="487"/>
      <w:bookmarkEnd w:id="488"/>
      <w:bookmarkEnd w:id="489"/>
    </w:p>
    <w:p w14:paraId="66A751B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3BF7A88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70A5B2E">
      <w:pPr>
        <w:spacing w:line="560" w:lineRule="exact"/>
        <w:ind w:firstLine="482" w:firstLineChars="200"/>
        <w:outlineLvl w:val="0"/>
        <w:rPr>
          <w:rFonts w:hint="eastAsia" w:ascii="宋体" w:hAnsi="宋体" w:eastAsia="宋体" w:cs="宋体"/>
          <w:b/>
          <w:color w:val="auto"/>
          <w:sz w:val="24"/>
          <w:highlight w:val="none"/>
        </w:rPr>
      </w:pPr>
      <w:bookmarkStart w:id="490" w:name="_Toc1969"/>
      <w:bookmarkStart w:id="491" w:name="_Toc14525"/>
      <w:bookmarkStart w:id="492" w:name="_Toc17363"/>
      <w:r>
        <w:rPr>
          <w:rFonts w:hint="eastAsia" w:ascii="宋体" w:hAnsi="宋体" w:eastAsia="宋体" w:cs="宋体"/>
          <w:b/>
          <w:color w:val="auto"/>
          <w:sz w:val="24"/>
          <w:highlight w:val="none"/>
        </w:rPr>
        <w:t>2.15 检验和验收</w:t>
      </w:r>
      <w:bookmarkEnd w:id="490"/>
      <w:bookmarkEnd w:id="491"/>
      <w:bookmarkEnd w:id="492"/>
    </w:p>
    <w:p w14:paraId="5358B665">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0D5A33DC">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884395D">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639998B3">
      <w:pPr>
        <w:spacing w:line="560" w:lineRule="exact"/>
        <w:ind w:firstLine="482" w:firstLineChars="200"/>
        <w:outlineLvl w:val="0"/>
        <w:rPr>
          <w:rFonts w:hint="eastAsia" w:ascii="宋体" w:hAnsi="宋体" w:eastAsia="宋体" w:cs="宋体"/>
          <w:b/>
          <w:color w:val="auto"/>
          <w:sz w:val="24"/>
          <w:highlight w:val="none"/>
        </w:rPr>
      </w:pPr>
      <w:bookmarkStart w:id="493" w:name="_Toc25198"/>
      <w:bookmarkStart w:id="494" w:name="_Toc12666"/>
      <w:bookmarkStart w:id="495" w:name="_Toc31892"/>
      <w:bookmarkStart w:id="496" w:name="_Toc9808"/>
      <w:bookmarkStart w:id="497" w:name="_Toc2308"/>
      <w:r>
        <w:rPr>
          <w:rFonts w:hint="eastAsia" w:ascii="宋体" w:hAnsi="宋体" w:eastAsia="宋体" w:cs="宋体"/>
          <w:b/>
          <w:color w:val="auto"/>
          <w:sz w:val="24"/>
          <w:highlight w:val="none"/>
        </w:rPr>
        <w:t>2.16 通知和送达</w:t>
      </w:r>
      <w:bookmarkEnd w:id="493"/>
      <w:bookmarkEnd w:id="494"/>
      <w:bookmarkEnd w:id="495"/>
      <w:bookmarkEnd w:id="496"/>
      <w:bookmarkEnd w:id="497"/>
    </w:p>
    <w:p w14:paraId="1683E4CB">
      <w:pPr>
        <w:spacing w:line="560" w:lineRule="exact"/>
        <w:ind w:firstLine="480" w:firstLineChars="200"/>
        <w:rPr>
          <w:rFonts w:hint="eastAsia" w:ascii="宋体" w:hAnsi="宋体" w:eastAsia="宋体" w:cs="宋体"/>
          <w:color w:val="auto"/>
          <w:sz w:val="24"/>
          <w:highlight w:val="none"/>
        </w:rPr>
      </w:pPr>
      <w:bookmarkStart w:id="498" w:name="_Toc18401"/>
      <w:bookmarkStart w:id="499"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5CED0A7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0CB6BB4B">
      <w:pPr>
        <w:spacing w:line="560" w:lineRule="exact"/>
        <w:ind w:firstLine="482" w:firstLineChars="200"/>
        <w:outlineLvl w:val="0"/>
        <w:rPr>
          <w:rFonts w:hint="eastAsia" w:ascii="宋体" w:hAnsi="宋体" w:eastAsia="宋体" w:cs="宋体"/>
          <w:b/>
          <w:color w:val="auto"/>
          <w:sz w:val="24"/>
          <w:highlight w:val="none"/>
        </w:rPr>
      </w:pPr>
      <w:bookmarkStart w:id="500" w:name="_Toc5063"/>
      <w:bookmarkStart w:id="501" w:name="_Toc12254"/>
      <w:bookmarkStart w:id="502" w:name="_Toc27644"/>
      <w:bookmarkStart w:id="503" w:name="_Toc20808"/>
      <w:bookmarkStart w:id="504" w:name="_Toc28906"/>
      <w:r>
        <w:rPr>
          <w:rFonts w:hint="eastAsia" w:ascii="宋体" w:hAnsi="宋体" w:eastAsia="宋体" w:cs="宋体"/>
          <w:b/>
          <w:color w:val="auto"/>
          <w:sz w:val="24"/>
          <w:highlight w:val="none"/>
        </w:rPr>
        <w:t>2.17 合同使用的文字和适用的法律</w:t>
      </w:r>
      <w:bookmarkEnd w:id="500"/>
      <w:bookmarkEnd w:id="501"/>
      <w:bookmarkEnd w:id="502"/>
      <w:bookmarkEnd w:id="503"/>
      <w:bookmarkEnd w:id="504"/>
    </w:p>
    <w:p w14:paraId="593BD3B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6736A29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36079B9F">
      <w:pPr>
        <w:spacing w:line="560" w:lineRule="exact"/>
        <w:ind w:firstLine="482" w:firstLineChars="200"/>
        <w:outlineLvl w:val="0"/>
        <w:rPr>
          <w:rFonts w:hint="eastAsia" w:ascii="宋体" w:hAnsi="宋体" w:eastAsia="宋体" w:cs="宋体"/>
          <w:b/>
          <w:color w:val="auto"/>
          <w:sz w:val="24"/>
          <w:highlight w:val="none"/>
        </w:rPr>
      </w:pPr>
      <w:bookmarkStart w:id="505" w:name="_Toc30599"/>
      <w:bookmarkStart w:id="506" w:name="_Toc18540"/>
      <w:bookmarkStart w:id="507" w:name="_Toc4355"/>
      <w:r>
        <w:rPr>
          <w:rFonts w:hint="eastAsia" w:ascii="宋体" w:hAnsi="宋体" w:eastAsia="宋体" w:cs="宋体"/>
          <w:b/>
          <w:color w:val="auto"/>
          <w:sz w:val="24"/>
          <w:highlight w:val="none"/>
        </w:rPr>
        <w:t>2.18 计量单位</w:t>
      </w:r>
      <w:bookmarkEnd w:id="505"/>
      <w:bookmarkEnd w:id="506"/>
      <w:bookmarkEnd w:id="507"/>
    </w:p>
    <w:p w14:paraId="5CEA01C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1852C8B2">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3AEA1E3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42971899">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8" w:name="_Toc331685784"/>
      <w:r>
        <w:rPr>
          <w:rFonts w:hint="eastAsia" w:ascii="宋体" w:hAnsi="宋体" w:eastAsia="宋体" w:cs="宋体"/>
          <w:b/>
          <w:color w:val="auto"/>
          <w:sz w:val="24"/>
          <w:highlight w:val="none"/>
        </w:rPr>
        <w:t xml:space="preserve"> </w:t>
      </w:r>
      <w:bookmarkEnd w:id="508"/>
      <w:r>
        <w:rPr>
          <w:rFonts w:hint="eastAsia" w:ascii="宋体" w:hAnsi="宋体" w:eastAsia="宋体" w:cs="宋体"/>
          <w:b/>
          <w:color w:val="auto"/>
          <w:sz w:val="24"/>
          <w:highlight w:val="none"/>
        </w:rPr>
        <w:t>第三部分  合同专用条款</w:t>
      </w:r>
    </w:p>
    <w:p w14:paraId="39978AE3">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04F0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5B7F02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7C839DF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23EF7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E881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w:t>
            </w:r>
          </w:p>
        </w:tc>
        <w:tc>
          <w:tcPr>
            <w:tcW w:w="4464" w:type="pct"/>
            <w:vAlign w:val="center"/>
          </w:tcPr>
          <w:p w14:paraId="3CB918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1.3.1 </w:t>
            </w:r>
            <w:r>
              <w:rPr>
                <w:rFonts w:hint="eastAsia" w:ascii="宋体" w:hAnsi="宋体" w:eastAsia="宋体" w:cs="宋体"/>
                <w:color w:val="auto"/>
                <w:sz w:val="24"/>
                <w:highlight w:val="none"/>
              </w:rPr>
              <w:t>条款规定的计价方式计价。</w:t>
            </w:r>
          </w:p>
        </w:tc>
      </w:tr>
      <w:tr w14:paraId="0E272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5A9E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4464" w:type="pct"/>
            <w:vAlign w:val="center"/>
          </w:tcPr>
          <w:p w14:paraId="708735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否</w:t>
            </w:r>
          </w:p>
        </w:tc>
      </w:tr>
      <w:tr w14:paraId="02BA1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9F04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64" w:type="pct"/>
            <w:vAlign w:val="center"/>
          </w:tcPr>
          <w:p w14:paraId="0572086E">
            <w:pPr>
              <w:spacing w:line="360" w:lineRule="auto"/>
              <w:rPr>
                <w:rFonts w:hint="eastAsia" w:ascii="宋体" w:hAnsi="宋体" w:eastAsia="宋体" w:cs="宋体"/>
                <w:color w:val="auto"/>
                <w:sz w:val="24"/>
                <w:highlight w:val="none"/>
              </w:rPr>
            </w:pPr>
            <w:r>
              <w:rPr>
                <w:rFonts w:hint="eastAsia" w:ascii="宋体" w:hAnsi="宋体" w:eastAsia="宋体" w:cs="宋体"/>
                <w:bCs/>
                <w:color w:val="auto"/>
                <w:spacing w:val="-6"/>
                <w:sz w:val="24"/>
                <w:highlight w:val="none"/>
              </w:rPr>
              <w:t>自合同签订且具备实施条件之日起5个工作日内支付当年合同金额的40%作为预付款。</w:t>
            </w:r>
          </w:p>
        </w:tc>
      </w:tr>
      <w:tr w14:paraId="63601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D3E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14:paraId="297407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70BEF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A3B8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464" w:type="pct"/>
            <w:vAlign w:val="center"/>
          </w:tcPr>
          <w:p w14:paraId="3BDB8D0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26485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CCD3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14D83AFE">
            <w:pPr>
              <w:spacing w:line="360" w:lineRule="auto"/>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1、预付款：自合同签订且具备实施条件之日起5个工作日内支付当年合同金额的40%作为预付款。</w:t>
            </w:r>
          </w:p>
          <w:p w14:paraId="465BEACE">
            <w:pPr>
              <w:spacing w:line="360" w:lineRule="auto"/>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2、服务期满6个月后支付当年合同金额的40%。</w:t>
            </w:r>
          </w:p>
          <w:p w14:paraId="4F4BB415">
            <w:pPr>
              <w:spacing w:line="360" w:lineRule="auto"/>
              <w:rPr>
                <w:rFonts w:hint="eastAsia" w:ascii="宋体" w:hAnsi="宋体" w:eastAsia="宋体" w:cs="宋体"/>
                <w:color w:val="auto"/>
                <w:sz w:val="24"/>
                <w:highlight w:val="none"/>
              </w:rPr>
            </w:pPr>
            <w:r>
              <w:rPr>
                <w:rFonts w:hint="eastAsia" w:ascii="宋体" w:hAnsi="宋体" w:eastAsia="宋体" w:cs="宋体"/>
                <w:bCs/>
                <w:color w:val="auto"/>
                <w:spacing w:val="-6"/>
                <w:sz w:val="24"/>
                <w:highlight w:val="none"/>
              </w:rPr>
              <w:t>3、当年服务期结束后支付合同金额的20%。</w:t>
            </w:r>
          </w:p>
        </w:tc>
      </w:tr>
      <w:tr w14:paraId="72194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FA71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62DA7722">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szCs w:val="21"/>
                <w:highlight w:val="none"/>
              </w:rPr>
              <w:t>3年，合同一年一签。</w:t>
            </w:r>
          </w:p>
        </w:tc>
      </w:tr>
      <w:tr w14:paraId="77DE6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FDD3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7AA3C58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杭州市西湖区三墩镇人民政府</w:t>
            </w:r>
          </w:p>
        </w:tc>
      </w:tr>
      <w:tr w14:paraId="4CF95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6325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158FE964">
            <w:pPr>
              <w:spacing w:line="360" w:lineRule="auto"/>
              <w:rPr>
                <w:rFonts w:hint="eastAsia" w:ascii="宋体" w:hAnsi="宋体" w:eastAsia="宋体" w:cs="宋体"/>
                <w:iCs/>
                <w:color w:val="auto"/>
                <w:sz w:val="24"/>
                <w:highlight w:val="none"/>
              </w:rPr>
            </w:pPr>
            <w:r>
              <w:rPr>
                <w:rFonts w:hint="eastAsia" w:ascii="宋体" w:hAnsi="宋体" w:eastAsia="宋体" w:cs="宋体"/>
                <w:color w:val="auto"/>
                <w:sz w:val="24"/>
                <w:highlight w:val="none"/>
              </w:rPr>
              <w:t>乙方根据服务内容提供服务，由甲方对乙方的服务进行考核</w:t>
            </w:r>
          </w:p>
        </w:tc>
      </w:tr>
      <w:tr w14:paraId="19411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034B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3A6D96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1EDAF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5D28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40D74E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60D31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EB89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540F0F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0499A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9524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20980F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1A183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B44AA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40A1CB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合同签订所在地</w:t>
            </w:r>
          </w:p>
        </w:tc>
      </w:tr>
      <w:tr w14:paraId="08793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E257A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3C4A46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合同签订所在地</w:t>
            </w:r>
          </w:p>
        </w:tc>
      </w:tr>
      <w:tr w14:paraId="6108C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4535F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30344A07">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42D5F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C840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14:paraId="024F9A0F">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同1.6.2</w:t>
            </w:r>
          </w:p>
        </w:tc>
      </w:tr>
      <w:tr w14:paraId="219BF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FB0F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4E9E1517">
            <w:pPr>
              <w:spacing w:line="460" w:lineRule="exact"/>
              <w:rPr>
                <w:rFonts w:hint="eastAsia" w:ascii="宋体" w:hAnsi="宋体" w:eastAsia="宋体" w:cs="宋体"/>
                <w:color w:val="auto"/>
                <w:sz w:val="24"/>
                <w:highlight w:val="none"/>
              </w:rPr>
            </w:pPr>
            <w:r>
              <w:rPr>
                <w:rFonts w:hint="eastAsia" w:ascii="宋体" w:hAnsi="宋体" w:eastAsia="宋体" w:cs="宋体"/>
                <w:snapToGrid w:val="0"/>
                <w:color w:val="auto"/>
                <w:kern w:val="0"/>
                <w:sz w:val="24"/>
                <w:highlight w:val="none"/>
              </w:rPr>
              <w:t>因不可抗力致使合同有变更必要的，双方当事人应在</w:t>
            </w:r>
            <w:r>
              <w:rPr>
                <w:rFonts w:hint="eastAsia" w:ascii="宋体" w:hAnsi="宋体" w:eastAsia="宋体" w:cs="宋体"/>
                <w:snapToGrid w:val="0"/>
                <w:color w:val="auto"/>
                <w:kern w:val="0"/>
                <w:sz w:val="24"/>
                <w:highlight w:val="none"/>
                <w:u w:val="single"/>
              </w:rPr>
              <w:t>30日</w:t>
            </w:r>
            <w:r>
              <w:rPr>
                <w:rFonts w:hint="eastAsia" w:ascii="宋体" w:hAnsi="宋体" w:eastAsia="宋体" w:cs="宋体"/>
                <w:snapToGrid w:val="0"/>
                <w:color w:val="auto"/>
                <w:kern w:val="0"/>
                <w:sz w:val="24"/>
                <w:highlight w:val="none"/>
              </w:rPr>
              <w:t>内以书面形式变更合同</w:t>
            </w:r>
          </w:p>
        </w:tc>
      </w:tr>
      <w:tr w14:paraId="62F05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848CD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tcPr>
          <w:p w14:paraId="1BFD63F4">
            <w:pPr>
              <w:spacing w:line="460" w:lineRule="exact"/>
              <w:rPr>
                <w:rFonts w:hint="eastAsia" w:ascii="宋体" w:hAnsi="宋体" w:eastAsia="宋体" w:cs="宋体"/>
                <w:color w:val="auto"/>
                <w:sz w:val="24"/>
                <w:highlight w:val="none"/>
              </w:rPr>
            </w:pPr>
            <w:r>
              <w:rPr>
                <w:rFonts w:hint="eastAsia" w:ascii="宋体" w:hAnsi="宋体" w:eastAsia="宋体" w:cs="宋体"/>
                <w:snapToGrid w:val="0"/>
                <w:color w:val="auto"/>
                <w:kern w:val="0"/>
                <w:sz w:val="24"/>
                <w:highlight w:val="none"/>
              </w:rPr>
              <w:t>受不可抗力影响的一方在不可抗力发生后，应在</w:t>
            </w:r>
            <w:r>
              <w:rPr>
                <w:rFonts w:hint="eastAsia" w:ascii="宋体" w:hAnsi="宋体" w:eastAsia="宋体" w:cs="宋体"/>
                <w:snapToGrid w:val="0"/>
                <w:color w:val="auto"/>
                <w:kern w:val="0"/>
                <w:sz w:val="24"/>
                <w:highlight w:val="none"/>
                <w:u w:val="single"/>
              </w:rPr>
              <w:t>15日</w:t>
            </w:r>
            <w:r>
              <w:rPr>
                <w:rFonts w:hint="eastAsia" w:ascii="宋体" w:hAnsi="宋体" w:eastAsia="宋体" w:cs="宋体"/>
                <w:snapToGrid w:val="0"/>
                <w:color w:val="auto"/>
                <w:kern w:val="0"/>
                <w:sz w:val="24"/>
                <w:highlight w:val="none"/>
              </w:rPr>
              <w:t>内以书面形式通知对方当事人，并在</w:t>
            </w:r>
            <w:r>
              <w:rPr>
                <w:rFonts w:hint="eastAsia" w:ascii="宋体" w:hAnsi="宋体" w:eastAsia="宋体" w:cs="宋体"/>
                <w:snapToGrid w:val="0"/>
                <w:color w:val="auto"/>
                <w:kern w:val="0"/>
                <w:sz w:val="24"/>
                <w:highlight w:val="none"/>
                <w:u w:val="single"/>
              </w:rPr>
              <w:t>15日</w:t>
            </w:r>
            <w:r>
              <w:rPr>
                <w:rFonts w:hint="eastAsia" w:ascii="宋体" w:hAnsi="宋体" w:eastAsia="宋体" w:cs="宋体"/>
                <w:snapToGrid w:val="0"/>
                <w:color w:val="auto"/>
                <w:kern w:val="0"/>
                <w:sz w:val="24"/>
                <w:highlight w:val="none"/>
              </w:rPr>
              <w:t>内，将有关部门出具的证明文件送达对方当事人。</w:t>
            </w:r>
          </w:p>
        </w:tc>
      </w:tr>
      <w:tr w14:paraId="283B4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854C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49D91659">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乙方按照</w:t>
            </w:r>
            <w:r>
              <w:rPr>
                <w:rFonts w:hint="eastAsia" w:ascii="宋体" w:hAnsi="宋体" w:eastAsia="宋体" w:cs="宋体"/>
                <w:b/>
                <w:color w:val="auto"/>
                <w:sz w:val="24"/>
                <w:highlight w:val="none"/>
                <w:u w:val="single"/>
              </w:rPr>
              <w:t>双方确定的服务考核办法</w:t>
            </w:r>
            <w:r>
              <w:rPr>
                <w:rFonts w:hint="eastAsia" w:ascii="宋体" w:hAnsi="宋体" w:eastAsia="宋体" w:cs="宋体"/>
                <w:color w:val="auto"/>
                <w:sz w:val="24"/>
                <w:highlight w:val="none"/>
              </w:rPr>
              <w:t>的约定，定期提交服务报告，甲方按照</w:t>
            </w:r>
            <w:r>
              <w:rPr>
                <w:rFonts w:hint="eastAsia" w:ascii="宋体" w:hAnsi="宋体" w:eastAsia="宋体" w:cs="宋体"/>
                <w:b/>
                <w:color w:val="auto"/>
                <w:sz w:val="24"/>
                <w:highlight w:val="none"/>
                <w:u w:val="single"/>
              </w:rPr>
              <w:t>服务考核办法</w:t>
            </w:r>
            <w:r>
              <w:rPr>
                <w:rFonts w:hint="eastAsia" w:ascii="宋体" w:hAnsi="宋体" w:eastAsia="宋体" w:cs="宋体"/>
                <w:color w:val="auto"/>
                <w:sz w:val="24"/>
                <w:highlight w:val="none"/>
              </w:rPr>
              <w:t>的约定进行定期验收</w:t>
            </w:r>
          </w:p>
        </w:tc>
      </w:tr>
      <w:tr w14:paraId="11D6E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891B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1AF3B0EB">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服务考核办法及招标文件中记载的采购需求</w:t>
            </w:r>
          </w:p>
        </w:tc>
      </w:tr>
      <w:tr w14:paraId="5F97B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D036C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tcPr>
          <w:p w14:paraId="0768EEA4">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壹式陆份，甲方执</w:t>
            </w:r>
            <w:r>
              <w:rPr>
                <w:rFonts w:hint="eastAsia" w:ascii="宋体" w:hAnsi="宋体" w:eastAsia="宋体" w:cs="宋体"/>
                <w:b/>
                <w:bCs/>
                <w:color w:val="auto"/>
                <w:sz w:val="24"/>
                <w:highlight w:val="none"/>
              </w:rPr>
              <w:t>叁</w:t>
            </w:r>
            <w:r>
              <w:rPr>
                <w:rFonts w:hint="eastAsia" w:ascii="宋体" w:hAnsi="宋体" w:eastAsia="宋体" w:cs="宋体"/>
                <w:color w:val="auto"/>
                <w:sz w:val="24"/>
                <w:highlight w:val="none"/>
              </w:rPr>
              <w:t>份，乙方执</w:t>
            </w:r>
            <w:r>
              <w:rPr>
                <w:rFonts w:hint="eastAsia" w:ascii="宋体" w:hAnsi="宋体" w:eastAsia="宋体" w:cs="宋体"/>
                <w:b/>
                <w:bCs/>
                <w:color w:val="auto"/>
                <w:sz w:val="24"/>
                <w:highlight w:val="none"/>
              </w:rPr>
              <w:t>贰</w:t>
            </w:r>
            <w:r>
              <w:rPr>
                <w:rFonts w:hint="eastAsia" w:ascii="宋体" w:hAnsi="宋体" w:eastAsia="宋体" w:cs="宋体"/>
                <w:color w:val="auto"/>
                <w:sz w:val="24"/>
                <w:highlight w:val="none"/>
              </w:rPr>
              <w:t>份，采购代理机构执</w:t>
            </w:r>
            <w:r>
              <w:rPr>
                <w:rFonts w:hint="eastAsia" w:ascii="宋体" w:hAnsi="宋体" w:eastAsia="宋体" w:cs="宋体"/>
                <w:b/>
                <w:bCs/>
                <w:color w:val="auto"/>
                <w:sz w:val="24"/>
                <w:highlight w:val="none"/>
              </w:rPr>
              <w:t>壹</w:t>
            </w:r>
            <w:r>
              <w:rPr>
                <w:rFonts w:hint="eastAsia" w:ascii="宋体" w:hAnsi="宋体" w:eastAsia="宋体" w:cs="宋体"/>
                <w:color w:val="auto"/>
                <w:sz w:val="24"/>
                <w:highlight w:val="none"/>
              </w:rPr>
              <w:t>份</w:t>
            </w:r>
          </w:p>
        </w:tc>
      </w:tr>
    </w:tbl>
    <w:p w14:paraId="5A22E06E">
      <w:pPr>
        <w:spacing w:line="360" w:lineRule="auto"/>
        <w:ind w:left="-420" w:leftChars="-200" w:right="-420" w:rightChars="-200" w:firstLine="480" w:firstLineChars="200"/>
        <w:rPr>
          <w:rFonts w:hint="eastAsia" w:ascii="宋体" w:hAnsi="宋体" w:eastAsia="宋体" w:cs="宋体"/>
          <w:color w:val="auto"/>
          <w:sz w:val="24"/>
          <w:highlight w:val="none"/>
        </w:rPr>
      </w:pPr>
    </w:p>
    <w:p w14:paraId="0708C996">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14:paraId="772A2900">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2773D6F8">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14:paraId="220AA636">
      <w:pPr>
        <w:spacing w:line="360" w:lineRule="auto"/>
        <w:jc w:val="center"/>
        <w:outlineLvl w:val="0"/>
        <w:rPr>
          <w:rFonts w:hint="eastAsia" w:ascii="宋体" w:hAnsi="宋体" w:eastAsia="宋体" w:cs="宋体"/>
          <w:b/>
          <w:color w:val="auto"/>
          <w:kern w:val="0"/>
          <w:sz w:val="36"/>
          <w:szCs w:val="36"/>
          <w:highlight w:val="none"/>
        </w:rPr>
      </w:pPr>
    </w:p>
    <w:p w14:paraId="0D972F5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7C0038F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F96D23F">
      <w:pPr>
        <w:spacing w:line="360" w:lineRule="auto"/>
        <w:jc w:val="center"/>
        <w:outlineLvl w:val="0"/>
        <w:rPr>
          <w:rFonts w:hint="eastAsia" w:ascii="宋体" w:hAnsi="宋体" w:eastAsia="宋体" w:cs="宋体"/>
          <w:b/>
          <w:color w:val="auto"/>
          <w:kern w:val="0"/>
          <w:sz w:val="36"/>
          <w:szCs w:val="36"/>
          <w:highlight w:val="none"/>
        </w:rPr>
      </w:pPr>
    </w:p>
    <w:p w14:paraId="480C854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23624FE3">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0D9F6F7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3882E97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1143428A">
      <w:pPr>
        <w:snapToGrid w:val="0"/>
        <w:spacing w:line="360" w:lineRule="auto"/>
        <w:ind w:firstLine="480" w:firstLineChars="200"/>
        <w:rPr>
          <w:rFonts w:hint="eastAsia" w:ascii="宋体" w:hAnsi="宋体" w:eastAsia="宋体" w:cs="宋体"/>
          <w:color w:val="auto"/>
          <w:sz w:val="24"/>
          <w:highlight w:val="none"/>
        </w:rPr>
      </w:pPr>
    </w:p>
    <w:p w14:paraId="5C5C6679">
      <w:pPr>
        <w:spacing w:line="360" w:lineRule="auto"/>
        <w:ind w:firstLine="480" w:firstLineChars="200"/>
        <w:rPr>
          <w:rFonts w:hint="eastAsia" w:ascii="宋体" w:hAnsi="宋体" w:eastAsia="宋体" w:cs="宋体"/>
          <w:color w:val="auto"/>
          <w:sz w:val="24"/>
          <w:highlight w:val="none"/>
        </w:rPr>
      </w:pPr>
    </w:p>
    <w:p w14:paraId="5FD40E97">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6540A08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B5A530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5330D990">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41739D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A1390E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BA9C70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B462A3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DCE80C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062F5BC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1E113C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2C0600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930E93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6470132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3A9B010E">
      <w:pPr>
        <w:snapToGrid w:val="0"/>
        <w:spacing w:line="360" w:lineRule="auto"/>
        <w:ind w:firstLine="5520" w:firstLineChars="2300"/>
        <w:rPr>
          <w:rFonts w:hint="eastAsia" w:ascii="宋体" w:hAnsi="宋体" w:eastAsia="宋体" w:cs="宋体"/>
          <w:color w:val="auto"/>
          <w:kern w:val="0"/>
          <w:sz w:val="24"/>
          <w:highlight w:val="none"/>
          <w:lang w:val="zh-CN"/>
        </w:rPr>
      </w:pPr>
    </w:p>
    <w:p w14:paraId="678439AB">
      <w:pPr>
        <w:snapToGrid w:val="0"/>
        <w:spacing w:line="360" w:lineRule="auto"/>
        <w:ind w:firstLine="5520" w:firstLineChars="2300"/>
        <w:rPr>
          <w:rFonts w:hint="eastAsia" w:ascii="宋体" w:hAnsi="宋体" w:eastAsia="宋体" w:cs="宋体"/>
          <w:color w:val="auto"/>
          <w:kern w:val="0"/>
          <w:sz w:val="24"/>
          <w:highlight w:val="none"/>
          <w:lang w:val="zh-CN"/>
        </w:rPr>
      </w:pPr>
    </w:p>
    <w:p w14:paraId="56A54F2E">
      <w:pPr>
        <w:snapToGrid w:val="0"/>
        <w:spacing w:line="360" w:lineRule="auto"/>
        <w:ind w:firstLine="5520" w:firstLineChars="2300"/>
        <w:rPr>
          <w:rFonts w:hint="eastAsia" w:ascii="宋体" w:hAnsi="宋体" w:eastAsia="宋体" w:cs="宋体"/>
          <w:color w:val="auto"/>
          <w:kern w:val="0"/>
          <w:sz w:val="24"/>
          <w:highlight w:val="none"/>
          <w:lang w:val="zh-CN"/>
        </w:rPr>
      </w:pPr>
    </w:p>
    <w:p w14:paraId="1EDB6D6E">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6301E70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B080D98">
      <w:pPr>
        <w:snapToGrid w:val="0"/>
        <w:spacing w:line="360" w:lineRule="auto"/>
        <w:ind w:right="480"/>
        <w:jc w:val="center"/>
        <w:rPr>
          <w:rFonts w:hint="eastAsia" w:ascii="宋体" w:hAnsi="宋体" w:eastAsia="宋体" w:cs="宋体"/>
          <w:b/>
          <w:color w:val="auto"/>
          <w:kern w:val="0"/>
          <w:sz w:val="32"/>
          <w:szCs w:val="32"/>
          <w:highlight w:val="none"/>
        </w:rPr>
      </w:pPr>
    </w:p>
    <w:p w14:paraId="5EFE6033">
      <w:pPr>
        <w:snapToGrid w:val="0"/>
        <w:spacing w:line="360" w:lineRule="auto"/>
        <w:ind w:right="480"/>
        <w:jc w:val="center"/>
        <w:rPr>
          <w:rFonts w:hint="eastAsia" w:ascii="宋体" w:hAnsi="宋体" w:eastAsia="宋体" w:cs="宋体"/>
          <w:b/>
          <w:color w:val="auto"/>
          <w:kern w:val="0"/>
          <w:sz w:val="32"/>
          <w:szCs w:val="32"/>
          <w:highlight w:val="none"/>
        </w:rPr>
      </w:pPr>
    </w:p>
    <w:p w14:paraId="5FBD7884">
      <w:pPr>
        <w:snapToGrid w:val="0"/>
        <w:spacing w:line="360" w:lineRule="auto"/>
        <w:ind w:right="480"/>
        <w:jc w:val="center"/>
        <w:rPr>
          <w:rFonts w:hint="eastAsia" w:ascii="宋体" w:hAnsi="宋体" w:eastAsia="宋体" w:cs="宋体"/>
          <w:b/>
          <w:color w:val="auto"/>
          <w:kern w:val="0"/>
          <w:sz w:val="32"/>
          <w:szCs w:val="32"/>
          <w:highlight w:val="none"/>
        </w:rPr>
      </w:pPr>
    </w:p>
    <w:p w14:paraId="02C540B1">
      <w:pPr>
        <w:rPr>
          <w:rFonts w:hint="eastAsia" w:ascii="宋体" w:hAnsi="宋体" w:eastAsia="宋体" w:cs="宋体"/>
          <w:color w:val="auto"/>
          <w:highlight w:val="none"/>
        </w:rPr>
      </w:pPr>
    </w:p>
    <w:p w14:paraId="644F6685">
      <w:pPr>
        <w:snapToGrid w:val="0"/>
        <w:spacing w:line="360" w:lineRule="auto"/>
        <w:ind w:right="480"/>
        <w:jc w:val="center"/>
        <w:rPr>
          <w:rFonts w:hint="eastAsia" w:ascii="宋体" w:hAnsi="宋体" w:eastAsia="宋体" w:cs="宋体"/>
          <w:b/>
          <w:color w:val="auto"/>
          <w:kern w:val="0"/>
          <w:sz w:val="32"/>
          <w:szCs w:val="32"/>
          <w:highlight w:val="none"/>
        </w:rPr>
      </w:pPr>
    </w:p>
    <w:p w14:paraId="551CDA34">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EEBDE39">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49B908A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5A8E91C3">
      <w:pPr>
        <w:snapToGrid w:val="0"/>
        <w:spacing w:line="360" w:lineRule="auto"/>
        <w:ind w:right="480"/>
        <w:jc w:val="center"/>
        <w:rPr>
          <w:rFonts w:hint="eastAsia" w:ascii="宋体" w:hAnsi="宋体" w:eastAsia="宋体" w:cs="宋体"/>
          <w:b/>
          <w:color w:val="auto"/>
          <w:kern w:val="0"/>
          <w:sz w:val="32"/>
          <w:szCs w:val="32"/>
          <w:highlight w:val="none"/>
        </w:rPr>
      </w:pPr>
    </w:p>
    <w:p w14:paraId="2A7AD988">
      <w:pPr>
        <w:snapToGrid w:val="0"/>
        <w:spacing w:line="360" w:lineRule="auto"/>
        <w:ind w:right="480"/>
        <w:jc w:val="center"/>
        <w:rPr>
          <w:rFonts w:hint="eastAsia" w:ascii="宋体" w:hAnsi="宋体" w:eastAsia="宋体" w:cs="宋体"/>
          <w:b/>
          <w:color w:val="auto"/>
          <w:kern w:val="0"/>
          <w:sz w:val="32"/>
          <w:szCs w:val="32"/>
          <w:highlight w:val="none"/>
        </w:rPr>
      </w:pPr>
    </w:p>
    <w:p w14:paraId="45F7FB44">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556F36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2694FFF4">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3D2C0C0E">
      <w:pPr>
        <w:widowControl/>
        <w:spacing w:line="360" w:lineRule="auto"/>
        <w:ind w:firstLine="480"/>
        <w:jc w:val="left"/>
        <w:rPr>
          <w:rFonts w:hint="eastAsia" w:ascii="宋体" w:hAnsi="宋体" w:eastAsia="宋体" w:cs="宋体"/>
          <w:color w:val="auto"/>
          <w:sz w:val="24"/>
          <w:highlight w:val="none"/>
        </w:rPr>
      </w:pPr>
    </w:p>
    <w:p w14:paraId="5DD75BD0">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9EA1587">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1448A32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41A7D11B">
      <w:pPr>
        <w:widowControl/>
        <w:spacing w:line="360" w:lineRule="auto"/>
        <w:ind w:left="150"/>
        <w:jc w:val="center"/>
        <w:rPr>
          <w:rFonts w:hint="eastAsia" w:ascii="宋体" w:hAnsi="宋体" w:eastAsia="宋体" w:cs="宋体"/>
          <w:b/>
          <w:color w:val="auto"/>
          <w:kern w:val="0"/>
          <w:sz w:val="32"/>
          <w:szCs w:val="32"/>
          <w:highlight w:val="none"/>
        </w:rPr>
      </w:pPr>
    </w:p>
    <w:p w14:paraId="5E0DCCA7">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5271065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550C67F5">
      <w:pPr>
        <w:rPr>
          <w:rFonts w:hint="eastAsia" w:ascii="宋体" w:hAnsi="宋体" w:eastAsia="宋体" w:cs="宋体"/>
          <w:color w:val="auto"/>
          <w:highlight w:val="none"/>
        </w:rPr>
      </w:pPr>
    </w:p>
    <w:p w14:paraId="57FCF89F">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1EDAC4B4">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49B8F82B">
      <w:pPr>
        <w:spacing w:line="360" w:lineRule="auto"/>
        <w:jc w:val="center"/>
        <w:outlineLvl w:val="0"/>
        <w:rPr>
          <w:rFonts w:hint="eastAsia" w:ascii="宋体" w:hAnsi="宋体" w:eastAsia="宋体" w:cs="宋体"/>
          <w:b/>
          <w:color w:val="auto"/>
          <w:kern w:val="0"/>
          <w:sz w:val="24"/>
          <w:highlight w:val="none"/>
        </w:rPr>
      </w:pPr>
    </w:p>
    <w:p w14:paraId="58156E19">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92DA52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77267EFE">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1AE2D9B3">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0BC6726F">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5720CDF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208A34B4">
      <w:pPr>
        <w:snapToGrid w:val="0"/>
        <w:spacing w:line="360" w:lineRule="auto"/>
        <w:jc w:val="center"/>
        <w:rPr>
          <w:rFonts w:hint="eastAsia" w:ascii="宋体" w:hAnsi="宋体" w:eastAsia="宋体" w:cs="宋体"/>
          <w:b/>
          <w:color w:val="auto"/>
          <w:kern w:val="0"/>
          <w:sz w:val="32"/>
          <w:szCs w:val="32"/>
          <w:highlight w:val="none"/>
          <w:lang w:val="zh-CN"/>
        </w:rPr>
      </w:pPr>
    </w:p>
    <w:p w14:paraId="7114AB2A">
      <w:pPr>
        <w:snapToGrid w:val="0"/>
        <w:spacing w:line="360" w:lineRule="auto"/>
        <w:jc w:val="center"/>
        <w:rPr>
          <w:rFonts w:hint="eastAsia" w:ascii="宋体" w:hAnsi="宋体" w:eastAsia="宋体" w:cs="宋体"/>
          <w:b/>
          <w:color w:val="auto"/>
          <w:kern w:val="0"/>
          <w:sz w:val="32"/>
          <w:szCs w:val="32"/>
          <w:highlight w:val="none"/>
          <w:lang w:val="zh-CN"/>
        </w:rPr>
      </w:pPr>
    </w:p>
    <w:p w14:paraId="40F758ED">
      <w:pPr>
        <w:snapToGrid w:val="0"/>
        <w:spacing w:line="360" w:lineRule="auto"/>
        <w:jc w:val="center"/>
        <w:rPr>
          <w:rFonts w:hint="eastAsia" w:ascii="宋体" w:hAnsi="宋体" w:eastAsia="宋体" w:cs="宋体"/>
          <w:b/>
          <w:color w:val="auto"/>
          <w:kern w:val="0"/>
          <w:sz w:val="32"/>
          <w:szCs w:val="32"/>
          <w:highlight w:val="none"/>
          <w:lang w:val="zh-CN"/>
        </w:rPr>
      </w:pPr>
    </w:p>
    <w:p w14:paraId="6C1B60E0">
      <w:pPr>
        <w:snapToGrid w:val="0"/>
        <w:spacing w:line="360" w:lineRule="auto"/>
        <w:jc w:val="center"/>
        <w:rPr>
          <w:rFonts w:hint="eastAsia" w:ascii="宋体" w:hAnsi="宋体" w:eastAsia="宋体" w:cs="宋体"/>
          <w:b/>
          <w:color w:val="auto"/>
          <w:kern w:val="0"/>
          <w:sz w:val="32"/>
          <w:szCs w:val="32"/>
          <w:highlight w:val="none"/>
          <w:lang w:val="zh-CN"/>
        </w:rPr>
      </w:pPr>
    </w:p>
    <w:p w14:paraId="716056FA">
      <w:pPr>
        <w:snapToGrid w:val="0"/>
        <w:spacing w:line="360" w:lineRule="auto"/>
        <w:jc w:val="center"/>
        <w:rPr>
          <w:rFonts w:hint="eastAsia" w:ascii="宋体" w:hAnsi="宋体" w:eastAsia="宋体" w:cs="宋体"/>
          <w:b/>
          <w:color w:val="auto"/>
          <w:kern w:val="0"/>
          <w:sz w:val="32"/>
          <w:szCs w:val="32"/>
          <w:highlight w:val="none"/>
          <w:lang w:val="zh-CN"/>
        </w:rPr>
      </w:pPr>
    </w:p>
    <w:p w14:paraId="17F59A5A">
      <w:pPr>
        <w:snapToGrid w:val="0"/>
        <w:spacing w:line="360" w:lineRule="auto"/>
        <w:jc w:val="center"/>
        <w:rPr>
          <w:rFonts w:hint="eastAsia" w:ascii="宋体" w:hAnsi="宋体" w:eastAsia="宋体" w:cs="宋体"/>
          <w:b/>
          <w:color w:val="auto"/>
          <w:kern w:val="0"/>
          <w:sz w:val="32"/>
          <w:szCs w:val="32"/>
          <w:highlight w:val="none"/>
          <w:lang w:val="zh-CN"/>
        </w:rPr>
      </w:pPr>
    </w:p>
    <w:p w14:paraId="442F26F7">
      <w:pPr>
        <w:snapToGrid w:val="0"/>
        <w:spacing w:line="360" w:lineRule="auto"/>
        <w:jc w:val="center"/>
        <w:rPr>
          <w:rFonts w:hint="eastAsia" w:ascii="宋体" w:hAnsi="宋体" w:eastAsia="宋体" w:cs="宋体"/>
          <w:b/>
          <w:color w:val="auto"/>
          <w:kern w:val="0"/>
          <w:sz w:val="32"/>
          <w:szCs w:val="32"/>
          <w:highlight w:val="none"/>
          <w:lang w:val="zh-CN"/>
        </w:rPr>
      </w:pPr>
    </w:p>
    <w:p w14:paraId="5FF6BB61">
      <w:pPr>
        <w:snapToGrid w:val="0"/>
        <w:spacing w:line="360" w:lineRule="auto"/>
        <w:jc w:val="center"/>
        <w:rPr>
          <w:rFonts w:hint="eastAsia" w:ascii="宋体" w:hAnsi="宋体" w:eastAsia="宋体" w:cs="宋体"/>
          <w:b/>
          <w:color w:val="auto"/>
          <w:kern w:val="0"/>
          <w:sz w:val="32"/>
          <w:szCs w:val="32"/>
          <w:highlight w:val="none"/>
          <w:lang w:val="zh-CN"/>
        </w:rPr>
      </w:pPr>
    </w:p>
    <w:p w14:paraId="177F566D">
      <w:pPr>
        <w:snapToGrid w:val="0"/>
        <w:spacing w:line="360" w:lineRule="auto"/>
        <w:jc w:val="center"/>
        <w:rPr>
          <w:rFonts w:hint="eastAsia" w:ascii="宋体" w:hAnsi="宋体" w:eastAsia="宋体" w:cs="宋体"/>
          <w:b/>
          <w:color w:val="auto"/>
          <w:kern w:val="0"/>
          <w:sz w:val="32"/>
          <w:szCs w:val="32"/>
          <w:highlight w:val="none"/>
          <w:lang w:val="zh-CN"/>
        </w:rPr>
      </w:pPr>
    </w:p>
    <w:p w14:paraId="0B235371">
      <w:pPr>
        <w:snapToGrid w:val="0"/>
        <w:spacing w:line="360" w:lineRule="auto"/>
        <w:jc w:val="center"/>
        <w:rPr>
          <w:rFonts w:hint="eastAsia" w:ascii="宋体" w:hAnsi="宋体" w:eastAsia="宋体" w:cs="宋体"/>
          <w:b/>
          <w:color w:val="auto"/>
          <w:kern w:val="0"/>
          <w:sz w:val="32"/>
          <w:szCs w:val="32"/>
          <w:highlight w:val="none"/>
          <w:lang w:val="zh-CN"/>
        </w:rPr>
      </w:pPr>
    </w:p>
    <w:p w14:paraId="6544C03C">
      <w:pPr>
        <w:snapToGrid w:val="0"/>
        <w:spacing w:line="360" w:lineRule="auto"/>
        <w:jc w:val="center"/>
        <w:rPr>
          <w:rFonts w:hint="eastAsia" w:ascii="宋体" w:hAnsi="宋体" w:eastAsia="宋体" w:cs="宋体"/>
          <w:b/>
          <w:color w:val="auto"/>
          <w:kern w:val="0"/>
          <w:sz w:val="32"/>
          <w:szCs w:val="32"/>
          <w:highlight w:val="none"/>
          <w:lang w:val="zh-CN"/>
        </w:rPr>
      </w:pPr>
    </w:p>
    <w:p w14:paraId="198FA1C1">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63D286E">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6344CA1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109D52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5143429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1C5E53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69AD9C0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4471B6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76F2D8A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9" w:name="_Hlk101257010"/>
      <w:r>
        <w:rPr>
          <w:rFonts w:hint="eastAsia" w:ascii="宋体" w:hAnsi="宋体" w:eastAsia="宋体" w:cs="宋体"/>
          <w:color w:val="auto"/>
          <w:sz w:val="24"/>
          <w:highlight w:val="none"/>
        </w:rPr>
        <w:t>（如果有)</w:t>
      </w:r>
      <w:bookmarkEnd w:id="509"/>
      <w:r>
        <w:rPr>
          <w:rFonts w:hint="eastAsia" w:ascii="宋体" w:hAnsi="宋体" w:eastAsia="宋体" w:cs="宋体"/>
          <w:snapToGrid w:val="0"/>
          <w:color w:val="auto"/>
          <w:kern w:val="28"/>
          <w:sz w:val="24"/>
          <w:szCs w:val="20"/>
          <w:highlight w:val="none"/>
        </w:rPr>
        <w:t>；</w:t>
      </w:r>
    </w:p>
    <w:p w14:paraId="5D6DFB7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5F54259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3A33289D">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7A9D43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93E4EB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65F9AE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2CC7500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5555BB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66ACEA3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12A19B7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5CD6F901">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2.2.8政府采购供应商廉洁自律承诺书；</w:t>
      </w:r>
    </w:p>
    <w:p w14:paraId="3E1B791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2.2.9</w:t>
      </w:r>
      <w:r>
        <w:rPr>
          <w:rFonts w:hint="eastAsia" w:ascii="宋体" w:hAnsi="宋体" w:eastAsia="宋体" w:cs="宋体"/>
          <w:color w:val="auto"/>
          <w:sz w:val="24"/>
          <w:highlight w:val="none"/>
          <w:lang w:val="zh-CN"/>
        </w:rPr>
        <w:t>拟派项目团队配备情况表。</w:t>
      </w:r>
    </w:p>
    <w:p w14:paraId="3F0196D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3B047904">
      <w:pPr>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35A37029">
      <w:pPr>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5A12A956">
      <w:pPr>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2.3.3报价明细表。</w:t>
      </w:r>
    </w:p>
    <w:p w14:paraId="18F73D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5FF6C25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188AF6A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2626079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1BFEF7C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1F74CD7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5EFBE45D">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rPr>
        <w:t>5、对</w:t>
      </w:r>
      <w:r>
        <w:rPr>
          <w:rFonts w:hint="eastAsia" w:ascii="宋体" w:hAnsi="宋体" w:eastAsia="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074A73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63FC43F">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2758618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4A1752F">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411949B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22D5460">
      <w:pPr>
        <w:snapToGrid w:val="0"/>
        <w:spacing w:line="360" w:lineRule="auto"/>
        <w:jc w:val="center"/>
        <w:rPr>
          <w:rFonts w:hint="eastAsia" w:ascii="宋体" w:hAnsi="宋体" w:eastAsia="宋体" w:cs="宋体"/>
          <w:b/>
          <w:color w:val="auto"/>
          <w:kern w:val="0"/>
          <w:sz w:val="32"/>
          <w:szCs w:val="32"/>
          <w:highlight w:val="none"/>
        </w:rPr>
      </w:pPr>
    </w:p>
    <w:p w14:paraId="200A97CE">
      <w:pPr>
        <w:snapToGrid w:val="0"/>
        <w:spacing w:line="360" w:lineRule="auto"/>
        <w:rPr>
          <w:rFonts w:hint="eastAsia" w:ascii="宋体" w:hAnsi="宋体" w:eastAsia="宋体" w:cs="宋体"/>
          <w:color w:val="auto"/>
          <w:sz w:val="24"/>
          <w:highlight w:val="none"/>
        </w:rPr>
      </w:pPr>
    </w:p>
    <w:p w14:paraId="516E84C4">
      <w:pPr>
        <w:rPr>
          <w:rFonts w:hint="eastAsia" w:ascii="宋体" w:hAnsi="宋体" w:eastAsia="宋体" w:cs="宋体"/>
          <w:b/>
          <w:color w:val="auto"/>
          <w:kern w:val="0"/>
          <w:sz w:val="32"/>
          <w:szCs w:val="32"/>
          <w:highlight w:val="none"/>
        </w:rPr>
      </w:pPr>
    </w:p>
    <w:p w14:paraId="17E83643">
      <w:pPr>
        <w:jc w:val="center"/>
        <w:rPr>
          <w:rFonts w:hint="eastAsia" w:ascii="宋体" w:hAnsi="宋体" w:eastAsia="宋体" w:cs="宋体"/>
          <w:b/>
          <w:color w:val="auto"/>
          <w:kern w:val="0"/>
          <w:sz w:val="32"/>
          <w:szCs w:val="32"/>
          <w:highlight w:val="none"/>
        </w:rPr>
      </w:pPr>
    </w:p>
    <w:p w14:paraId="427660C3">
      <w:pPr>
        <w:jc w:val="center"/>
        <w:rPr>
          <w:rFonts w:hint="eastAsia" w:ascii="宋体" w:hAnsi="宋体" w:eastAsia="宋体" w:cs="宋体"/>
          <w:b/>
          <w:color w:val="auto"/>
          <w:kern w:val="0"/>
          <w:sz w:val="32"/>
          <w:szCs w:val="32"/>
          <w:highlight w:val="none"/>
        </w:rPr>
      </w:pPr>
    </w:p>
    <w:p w14:paraId="526AEA10">
      <w:pPr>
        <w:jc w:val="center"/>
        <w:rPr>
          <w:rFonts w:hint="eastAsia" w:ascii="宋体" w:hAnsi="宋体" w:eastAsia="宋体" w:cs="宋体"/>
          <w:b/>
          <w:color w:val="auto"/>
          <w:kern w:val="0"/>
          <w:sz w:val="32"/>
          <w:szCs w:val="32"/>
          <w:highlight w:val="none"/>
        </w:rPr>
      </w:pPr>
    </w:p>
    <w:p w14:paraId="6AA23DC1">
      <w:pPr>
        <w:jc w:val="center"/>
        <w:rPr>
          <w:rFonts w:hint="eastAsia" w:ascii="宋体" w:hAnsi="宋体" w:eastAsia="宋体" w:cs="宋体"/>
          <w:b/>
          <w:color w:val="auto"/>
          <w:kern w:val="0"/>
          <w:sz w:val="32"/>
          <w:szCs w:val="32"/>
          <w:highlight w:val="none"/>
        </w:rPr>
      </w:pPr>
    </w:p>
    <w:p w14:paraId="6D27FC10">
      <w:pPr>
        <w:jc w:val="center"/>
        <w:rPr>
          <w:rFonts w:hint="eastAsia" w:ascii="宋体" w:hAnsi="宋体" w:eastAsia="宋体" w:cs="宋体"/>
          <w:b/>
          <w:color w:val="auto"/>
          <w:kern w:val="0"/>
          <w:sz w:val="32"/>
          <w:szCs w:val="32"/>
          <w:highlight w:val="none"/>
        </w:rPr>
      </w:pPr>
    </w:p>
    <w:p w14:paraId="31FDE1AE">
      <w:pPr>
        <w:jc w:val="center"/>
        <w:rPr>
          <w:rFonts w:hint="eastAsia" w:ascii="宋体" w:hAnsi="宋体" w:eastAsia="宋体" w:cs="宋体"/>
          <w:b/>
          <w:color w:val="auto"/>
          <w:kern w:val="0"/>
          <w:sz w:val="32"/>
          <w:szCs w:val="32"/>
          <w:highlight w:val="none"/>
        </w:rPr>
      </w:pPr>
    </w:p>
    <w:p w14:paraId="73C7B164">
      <w:pPr>
        <w:jc w:val="center"/>
        <w:rPr>
          <w:rFonts w:hint="eastAsia" w:ascii="宋体" w:hAnsi="宋体" w:eastAsia="宋体" w:cs="宋体"/>
          <w:b/>
          <w:color w:val="auto"/>
          <w:kern w:val="0"/>
          <w:sz w:val="32"/>
          <w:szCs w:val="32"/>
          <w:highlight w:val="none"/>
        </w:rPr>
      </w:pPr>
    </w:p>
    <w:p w14:paraId="4EED39B8">
      <w:pPr>
        <w:jc w:val="center"/>
        <w:rPr>
          <w:rFonts w:hint="eastAsia" w:ascii="宋体" w:hAnsi="宋体" w:eastAsia="宋体" w:cs="宋体"/>
          <w:b/>
          <w:color w:val="auto"/>
          <w:kern w:val="0"/>
          <w:sz w:val="32"/>
          <w:szCs w:val="32"/>
          <w:highlight w:val="none"/>
        </w:rPr>
      </w:pPr>
    </w:p>
    <w:p w14:paraId="7DCC335D">
      <w:pPr>
        <w:jc w:val="center"/>
        <w:rPr>
          <w:rFonts w:hint="eastAsia" w:ascii="宋体" w:hAnsi="宋体" w:eastAsia="宋体" w:cs="宋体"/>
          <w:b/>
          <w:color w:val="auto"/>
          <w:kern w:val="0"/>
          <w:sz w:val="32"/>
          <w:szCs w:val="32"/>
          <w:highlight w:val="none"/>
        </w:rPr>
      </w:pPr>
    </w:p>
    <w:p w14:paraId="1DDB69BA">
      <w:pPr>
        <w:pStyle w:val="23"/>
        <w:rPr>
          <w:rFonts w:hint="eastAsia" w:ascii="宋体" w:hAnsi="宋体" w:eastAsia="宋体" w:cs="宋体"/>
          <w:b/>
          <w:color w:val="auto"/>
          <w:kern w:val="0"/>
          <w:sz w:val="32"/>
          <w:szCs w:val="32"/>
          <w:highlight w:val="none"/>
          <w:lang w:val="en-US"/>
        </w:rPr>
      </w:pPr>
    </w:p>
    <w:p w14:paraId="0573D07A">
      <w:pPr>
        <w:pStyle w:val="24"/>
        <w:rPr>
          <w:rFonts w:hint="eastAsia" w:ascii="宋体" w:hAnsi="宋体" w:eastAsia="宋体" w:cs="宋体"/>
          <w:b/>
          <w:color w:val="auto"/>
          <w:kern w:val="0"/>
          <w:sz w:val="32"/>
          <w:szCs w:val="32"/>
          <w:highlight w:val="none"/>
          <w:lang w:val="en-US"/>
        </w:rPr>
      </w:pPr>
    </w:p>
    <w:p w14:paraId="47118BDF">
      <w:pPr>
        <w:rPr>
          <w:rFonts w:hint="eastAsia" w:ascii="宋体" w:hAnsi="宋体" w:eastAsia="宋体" w:cs="宋体"/>
          <w:b/>
          <w:color w:val="auto"/>
          <w:kern w:val="0"/>
          <w:sz w:val="32"/>
          <w:szCs w:val="32"/>
          <w:highlight w:val="none"/>
        </w:rPr>
      </w:pPr>
    </w:p>
    <w:p w14:paraId="072FC2A8">
      <w:pPr>
        <w:pStyle w:val="23"/>
        <w:rPr>
          <w:rFonts w:hint="eastAsia" w:ascii="宋体" w:hAnsi="宋体" w:eastAsia="宋体" w:cs="宋体"/>
          <w:b/>
          <w:color w:val="auto"/>
          <w:kern w:val="0"/>
          <w:sz w:val="32"/>
          <w:szCs w:val="32"/>
          <w:highlight w:val="none"/>
          <w:lang w:val="en-US"/>
        </w:rPr>
      </w:pPr>
    </w:p>
    <w:p w14:paraId="4E4B55F0">
      <w:pPr>
        <w:pStyle w:val="24"/>
        <w:rPr>
          <w:rFonts w:hint="eastAsia" w:ascii="宋体" w:hAnsi="宋体" w:eastAsia="宋体" w:cs="宋体"/>
          <w:b/>
          <w:color w:val="auto"/>
          <w:kern w:val="0"/>
          <w:sz w:val="32"/>
          <w:szCs w:val="32"/>
          <w:highlight w:val="none"/>
          <w:lang w:val="en-US"/>
        </w:rPr>
      </w:pPr>
    </w:p>
    <w:p w14:paraId="3B2CA6CA">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3B075B9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45273C6">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0A302F5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594460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5450B58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75083C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6DB9E8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525CFD2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54689AC8">
      <w:pPr>
        <w:snapToGrid w:val="0"/>
        <w:spacing w:line="360" w:lineRule="auto"/>
        <w:rPr>
          <w:rFonts w:hint="eastAsia" w:ascii="宋体" w:hAnsi="宋体" w:eastAsia="宋体" w:cs="宋体"/>
          <w:color w:val="auto"/>
          <w:sz w:val="24"/>
          <w:highlight w:val="none"/>
        </w:rPr>
      </w:pPr>
    </w:p>
    <w:p w14:paraId="4C06CDC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3C117DC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612E209">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1D76233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832252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6C78AFB">
      <w:pPr>
        <w:jc w:val="center"/>
        <w:rPr>
          <w:rFonts w:hint="eastAsia" w:ascii="宋体" w:hAnsi="宋体" w:eastAsia="宋体" w:cs="宋体"/>
          <w:b/>
          <w:color w:val="auto"/>
          <w:kern w:val="0"/>
          <w:sz w:val="32"/>
          <w:szCs w:val="32"/>
          <w:highlight w:val="none"/>
        </w:rPr>
      </w:pPr>
    </w:p>
    <w:p w14:paraId="002B7BCE">
      <w:pPr>
        <w:rPr>
          <w:rFonts w:hint="eastAsia" w:ascii="宋体" w:hAnsi="宋体" w:eastAsia="宋体" w:cs="宋体"/>
          <w:color w:val="auto"/>
          <w:highlight w:val="none"/>
        </w:rPr>
      </w:pPr>
    </w:p>
    <w:p w14:paraId="1F393F4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23DCF3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843C806">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B5D73D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B32850D">
      <w:pPr>
        <w:pStyle w:val="24"/>
        <w:rPr>
          <w:rFonts w:hint="eastAsia" w:ascii="宋体" w:hAnsi="宋体" w:eastAsia="宋体" w:cs="宋体"/>
          <w:color w:val="auto"/>
          <w:highlight w:val="none"/>
        </w:rPr>
      </w:pPr>
    </w:p>
    <w:p w14:paraId="5C274486">
      <w:pPr>
        <w:autoSpaceDE w:val="0"/>
        <w:autoSpaceDN w:val="0"/>
        <w:adjustRightInd/>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22"/>
          <w:szCs w:val="22"/>
          <w:highlight w:val="none"/>
          <w:lang w:val="zh-CN"/>
        </w:rPr>
        <w:t>注：另提供-法人或者其他组织机构的营业执照（扫描件或复制件加盖公章）或事业法人登记证书或其他工商等登记证明材料；</w:t>
      </w:r>
    </w:p>
    <w:p w14:paraId="697CABCF">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ED809F3">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7102A2BD">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4F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2A296B">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2583B1FC">
            <w:pPr>
              <w:pStyle w:val="149"/>
              <w:adjustRightInd w:val="0"/>
              <w:spacing w:line="360" w:lineRule="auto"/>
              <w:rPr>
                <w:rFonts w:hint="eastAsia" w:ascii="宋体" w:hAnsi="宋体" w:eastAsia="宋体" w:cs="宋体"/>
                <w:bCs/>
                <w:color w:val="auto"/>
                <w:sz w:val="24"/>
                <w:highlight w:val="none"/>
              </w:rPr>
            </w:pPr>
          </w:p>
        </w:tc>
      </w:tr>
    </w:tbl>
    <w:p w14:paraId="37C3C47B">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C55775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25D09B4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EE1B5B4">
      <w:pPr>
        <w:jc w:val="center"/>
        <w:rPr>
          <w:rFonts w:hint="eastAsia" w:ascii="宋体" w:hAnsi="宋体" w:eastAsia="宋体" w:cs="宋体"/>
          <w:b/>
          <w:color w:val="auto"/>
          <w:kern w:val="0"/>
          <w:sz w:val="32"/>
          <w:szCs w:val="32"/>
          <w:highlight w:val="none"/>
        </w:rPr>
      </w:pPr>
    </w:p>
    <w:p w14:paraId="44049C19">
      <w:pPr>
        <w:jc w:val="center"/>
        <w:rPr>
          <w:rFonts w:hint="eastAsia" w:ascii="宋体" w:hAnsi="宋体" w:eastAsia="宋体" w:cs="宋体"/>
          <w:b/>
          <w:color w:val="auto"/>
          <w:kern w:val="0"/>
          <w:sz w:val="32"/>
          <w:szCs w:val="32"/>
          <w:highlight w:val="none"/>
        </w:rPr>
      </w:pPr>
    </w:p>
    <w:p w14:paraId="7FE53F86">
      <w:pPr>
        <w:jc w:val="center"/>
        <w:rPr>
          <w:rFonts w:hint="eastAsia" w:ascii="宋体" w:hAnsi="宋体" w:eastAsia="宋体" w:cs="宋体"/>
          <w:b/>
          <w:color w:val="auto"/>
          <w:kern w:val="0"/>
          <w:sz w:val="32"/>
          <w:szCs w:val="32"/>
          <w:highlight w:val="none"/>
        </w:rPr>
      </w:pPr>
    </w:p>
    <w:p w14:paraId="18C2ECB8">
      <w:pPr>
        <w:jc w:val="center"/>
        <w:rPr>
          <w:rFonts w:hint="eastAsia" w:ascii="宋体" w:hAnsi="宋体" w:eastAsia="宋体" w:cs="宋体"/>
          <w:b/>
          <w:color w:val="auto"/>
          <w:kern w:val="0"/>
          <w:sz w:val="32"/>
          <w:szCs w:val="32"/>
          <w:highlight w:val="none"/>
        </w:rPr>
      </w:pPr>
    </w:p>
    <w:p w14:paraId="09001E0C">
      <w:pPr>
        <w:jc w:val="center"/>
        <w:rPr>
          <w:rFonts w:hint="eastAsia" w:ascii="宋体" w:hAnsi="宋体" w:eastAsia="宋体" w:cs="宋体"/>
          <w:b/>
          <w:color w:val="auto"/>
          <w:kern w:val="0"/>
          <w:sz w:val="32"/>
          <w:szCs w:val="32"/>
          <w:highlight w:val="none"/>
        </w:rPr>
      </w:pPr>
    </w:p>
    <w:p w14:paraId="648D659C">
      <w:pPr>
        <w:jc w:val="center"/>
        <w:rPr>
          <w:rFonts w:hint="eastAsia" w:ascii="宋体" w:hAnsi="宋体" w:eastAsia="宋体" w:cs="宋体"/>
          <w:b/>
          <w:color w:val="auto"/>
          <w:kern w:val="0"/>
          <w:sz w:val="32"/>
          <w:szCs w:val="32"/>
          <w:highlight w:val="none"/>
        </w:rPr>
      </w:pPr>
    </w:p>
    <w:p w14:paraId="1F7FF4CE">
      <w:pPr>
        <w:jc w:val="center"/>
        <w:rPr>
          <w:rFonts w:hint="eastAsia" w:ascii="宋体" w:hAnsi="宋体" w:eastAsia="宋体" w:cs="宋体"/>
          <w:b/>
          <w:color w:val="auto"/>
          <w:kern w:val="0"/>
          <w:sz w:val="32"/>
          <w:szCs w:val="32"/>
          <w:highlight w:val="none"/>
        </w:rPr>
      </w:pPr>
    </w:p>
    <w:p w14:paraId="0ADF423B">
      <w:pPr>
        <w:jc w:val="center"/>
        <w:rPr>
          <w:rFonts w:hint="eastAsia" w:ascii="宋体" w:hAnsi="宋体" w:eastAsia="宋体" w:cs="宋体"/>
          <w:b/>
          <w:color w:val="auto"/>
          <w:kern w:val="0"/>
          <w:sz w:val="32"/>
          <w:szCs w:val="32"/>
          <w:highlight w:val="none"/>
        </w:rPr>
      </w:pPr>
    </w:p>
    <w:p w14:paraId="31FC782C">
      <w:pPr>
        <w:jc w:val="center"/>
        <w:rPr>
          <w:rFonts w:hint="eastAsia" w:ascii="宋体" w:hAnsi="宋体" w:eastAsia="宋体" w:cs="宋体"/>
          <w:b/>
          <w:color w:val="auto"/>
          <w:kern w:val="0"/>
          <w:sz w:val="32"/>
          <w:szCs w:val="32"/>
          <w:highlight w:val="none"/>
        </w:rPr>
      </w:pPr>
    </w:p>
    <w:p w14:paraId="3D9B064D">
      <w:pPr>
        <w:jc w:val="center"/>
        <w:rPr>
          <w:rFonts w:hint="eastAsia" w:ascii="宋体" w:hAnsi="宋体" w:eastAsia="宋体" w:cs="宋体"/>
          <w:b/>
          <w:color w:val="auto"/>
          <w:kern w:val="0"/>
          <w:sz w:val="32"/>
          <w:szCs w:val="32"/>
          <w:highlight w:val="none"/>
        </w:rPr>
      </w:pPr>
    </w:p>
    <w:p w14:paraId="7F4D9B66">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F4F99AE">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0BC78B32">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0133AE9F">
      <w:pPr>
        <w:snapToGrid w:val="0"/>
        <w:spacing w:line="360" w:lineRule="auto"/>
        <w:rPr>
          <w:rFonts w:hint="eastAsia" w:ascii="宋体" w:hAnsi="宋体" w:eastAsia="宋体" w:cs="宋体"/>
          <w:color w:val="auto"/>
          <w:kern w:val="0"/>
          <w:sz w:val="24"/>
          <w:highlight w:val="none"/>
        </w:rPr>
      </w:pPr>
    </w:p>
    <w:p w14:paraId="36BEB8B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4DC22698">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4EC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C4F64C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7CDA95D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68B327A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C04331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0829C16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05E5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813B8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42D660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35344A8E">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321D09DF">
            <w:pPr>
              <w:rPr>
                <w:rFonts w:hint="eastAsia" w:ascii="宋体" w:hAnsi="宋体" w:eastAsia="宋体" w:cs="宋体"/>
                <w:color w:val="auto"/>
                <w:sz w:val="24"/>
                <w:highlight w:val="none"/>
              </w:rPr>
            </w:pPr>
          </w:p>
          <w:p w14:paraId="1F107326">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551E490D">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048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8D4F6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642CA6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200A7B2D">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4D242FBC">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295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9769C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13C21014">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其他实质性要求1：</w:t>
            </w:r>
          </w:p>
        </w:tc>
        <w:tc>
          <w:tcPr>
            <w:tcW w:w="2551" w:type="dxa"/>
            <w:vMerge w:val="restart"/>
            <w:vAlign w:val="center"/>
          </w:tcPr>
          <w:p w14:paraId="16EF78C7">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7BF935E4">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2C9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F38E5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14:paraId="4CA899BD">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其他实质性要求2：</w:t>
            </w:r>
          </w:p>
        </w:tc>
        <w:tc>
          <w:tcPr>
            <w:tcW w:w="2551" w:type="dxa"/>
            <w:vMerge w:val="continue"/>
            <w:vAlign w:val="center"/>
          </w:tcPr>
          <w:p w14:paraId="7B1EC458">
            <w:pPr>
              <w:rPr>
                <w:rFonts w:hint="eastAsia" w:ascii="宋体" w:hAnsi="宋体" w:eastAsia="宋体" w:cs="宋体"/>
                <w:color w:val="auto"/>
                <w:sz w:val="24"/>
                <w:highlight w:val="none"/>
              </w:rPr>
            </w:pPr>
          </w:p>
        </w:tc>
        <w:tc>
          <w:tcPr>
            <w:tcW w:w="1418" w:type="dxa"/>
          </w:tcPr>
          <w:p w14:paraId="665F5841">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580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C6EACE">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4991" w:type="dxa"/>
          </w:tcPr>
          <w:p w14:paraId="702AC038">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w:t>
            </w:r>
            <w:r>
              <w:rPr>
                <w:rFonts w:hint="eastAsia" w:ascii="宋体" w:hAnsi="宋体" w:eastAsia="宋体" w:cs="宋体"/>
                <w:color w:val="auto"/>
                <w:kern w:val="0"/>
                <w:sz w:val="24"/>
                <w:highlight w:val="none"/>
              </w:rPr>
              <w:t>……</w:t>
            </w:r>
            <w:r>
              <w:rPr>
                <w:rFonts w:hint="eastAsia" w:ascii="宋体" w:hAnsi="宋体" w:eastAsia="宋体" w:cs="宋体"/>
                <w:snapToGrid w:val="0"/>
                <w:color w:val="auto"/>
                <w:sz w:val="24"/>
                <w:highlight w:val="none"/>
              </w:rPr>
              <w:t>：</w:t>
            </w:r>
          </w:p>
        </w:tc>
        <w:tc>
          <w:tcPr>
            <w:tcW w:w="2551" w:type="dxa"/>
            <w:vMerge w:val="continue"/>
            <w:vAlign w:val="center"/>
          </w:tcPr>
          <w:p w14:paraId="331D06F3">
            <w:pPr>
              <w:rPr>
                <w:rFonts w:hint="eastAsia" w:ascii="宋体" w:hAnsi="宋体" w:eastAsia="宋体" w:cs="宋体"/>
                <w:color w:val="auto"/>
                <w:sz w:val="24"/>
                <w:highlight w:val="none"/>
              </w:rPr>
            </w:pPr>
          </w:p>
        </w:tc>
        <w:tc>
          <w:tcPr>
            <w:tcW w:w="1418" w:type="dxa"/>
          </w:tcPr>
          <w:p w14:paraId="7BA0739D">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32F0923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注：1.按本格式和要求提供。</w:t>
      </w:r>
    </w:p>
    <w:p w14:paraId="52272A3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438C5E92">
      <w:pPr>
        <w:jc w:val="center"/>
        <w:rPr>
          <w:rFonts w:hint="eastAsia" w:ascii="宋体" w:hAnsi="宋体" w:eastAsia="宋体" w:cs="宋体"/>
          <w:b/>
          <w:color w:val="auto"/>
          <w:kern w:val="0"/>
          <w:sz w:val="32"/>
          <w:szCs w:val="32"/>
          <w:highlight w:val="none"/>
        </w:rPr>
      </w:pPr>
    </w:p>
    <w:p w14:paraId="7B14DCE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6A6B9043">
      <w:pPr>
        <w:jc w:val="center"/>
        <w:rPr>
          <w:rFonts w:hint="eastAsia" w:ascii="宋体" w:hAnsi="宋体" w:eastAsia="宋体" w:cs="宋体"/>
          <w:b/>
          <w:color w:val="auto"/>
          <w:kern w:val="0"/>
          <w:sz w:val="32"/>
          <w:szCs w:val="32"/>
          <w:highlight w:val="none"/>
        </w:rPr>
      </w:pPr>
    </w:p>
    <w:p w14:paraId="3B8A4E68">
      <w:pPr>
        <w:jc w:val="center"/>
        <w:rPr>
          <w:rFonts w:hint="eastAsia" w:ascii="宋体" w:hAnsi="宋体" w:eastAsia="宋体" w:cs="宋体"/>
          <w:b/>
          <w:color w:val="auto"/>
          <w:kern w:val="0"/>
          <w:sz w:val="32"/>
          <w:szCs w:val="32"/>
          <w:highlight w:val="none"/>
        </w:rPr>
      </w:pPr>
    </w:p>
    <w:p w14:paraId="43EEAD1E">
      <w:pPr>
        <w:jc w:val="center"/>
        <w:rPr>
          <w:rFonts w:hint="eastAsia" w:ascii="宋体" w:hAnsi="宋体" w:eastAsia="宋体" w:cs="宋体"/>
          <w:b/>
          <w:color w:val="auto"/>
          <w:kern w:val="0"/>
          <w:sz w:val="32"/>
          <w:szCs w:val="32"/>
          <w:highlight w:val="none"/>
        </w:rPr>
      </w:pPr>
    </w:p>
    <w:p w14:paraId="367440B9">
      <w:pPr>
        <w:jc w:val="center"/>
        <w:rPr>
          <w:rFonts w:hint="eastAsia" w:ascii="宋体" w:hAnsi="宋体" w:eastAsia="宋体" w:cs="宋体"/>
          <w:b/>
          <w:color w:val="auto"/>
          <w:kern w:val="0"/>
          <w:sz w:val="32"/>
          <w:szCs w:val="32"/>
          <w:highlight w:val="none"/>
        </w:rPr>
      </w:pPr>
    </w:p>
    <w:p w14:paraId="24E3D778">
      <w:pPr>
        <w:jc w:val="center"/>
        <w:rPr>
          <w:rFonts w:hint="eastAsia" w:ascii="宋体" w:hAnsi="宋体" w:eastAsia="宋体" w:cs="宋体"/>
          <w:b/>
          <w:color w:val="auto"/>
          <w:kern w:val="0"/>
          <w:sz w:val="32"/>
          <w:szCs w:val="32"/>
          <w:highlight w:val="none"/>
        </w:rPr>
      </w:pPr>
    </w:p>
    <w:p w14:paraId="53CDDD66">
      <w:pPr>
        <w:jc w:val="center"/>
        <w:rPr>
          <w:rFonts w:hint="eastAsia" w:ascii="宋体" w:hAnsi="宋体" w:eastAsia="宋体" w:cs="宋体"/>
          <w:b/>
          <w:color w:val="auto"/>
          <w:kern w:val="0"/>
          <w:sz w:val="32"/>
          <w:szCs w:val="32"/>
          <w:highlight w:val="none"/>
        </w:rPr>
      </w:pPr>
    </w:p>
    <w:p w14:paraId="1BB384D9">
      <w:pPr>
        <w:jc w:val="center"/>
        <w:rPr>
          <w:rFonts w:hint="eastAsia" w:ascii="宋体" w:hAnsi="宋体" w:eastAsia="宋体" w:cs="宋体"/>
          <w:b/>
          <w:color w:val="auto"/>
          <w:kern w:val="0"/>
          <w:sz w:val="32"/>
          <w:szCs w:val="32"/>
          <w:highlight w:val="none"/>
        </w:rPr>
      </w:pPr>
    </w:p>
    <w:p w14:paraId="50FC36CC">
      <w:pPr>
        <w:pStyle w:val="23"/>
        <w:rPr>
          <w:rFonts w:hint="eastAsia" w:ascii="宋体" w:hAnsi="宋体" w:eastAsia="宋体" w:cs="宋体"/>
          <w:color w:val="auto"/>
          <w:highlight w:val="none"/>
        </w:rPr>
      </w:pPr>
    </w:p>
    <w:p w14:paraId="76CF1243">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00FC9299">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5DE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490AD9A">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5465" w:type="dxa"/>
          </w:tcPr>
          <w:p w14:paraId="6D60EBB9">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投标文件中评标标准相应的商务技术资料目录*</w:t>
            </w:r>
          </w:p>
        </w:tc>
        <w:tc>
          <w:tcPr>
            <w:tcW w:w="3046" w:type="dxa"/>
          </w:tcPr>
          <w:p w14:paraId="3A400A79">
            <w:pPr>
              <w:snapToGrid w:val="0"/>
              <w:spacing w:line="240" w:lineRule="atLeas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投标文件中的页码位置</w:t>
            </w:r>
          </w:p>
        </w:tc>
      </w:tr>
      <w:tr w14:paraId="0951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85E2C87">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5465" w:type="dxa"/>
          </w:tcPr>
          <w:p w14:paraId="1FDEE1D4">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XXX（预先填写）</w:t>
            </w:r>
          </w:p>
        </w:tc>
        <w:tc>
          <w:tcPr>
            <w:tcW w:w="3046" w:type="dxa"/>
          </w:tcPr>
          <w:p w14:paraId="448A50FD">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74D5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5CA60AE">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5465" w:type="dxa"/>
          </w:tcPr>
          <w:p w14:paraId="5FEBB17A">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XXX</w:t>
            </w:r>
          </w:p>
        </w:tc>
        <w:tc>
          <w:tcPr>
            <w:tcW w:w="3046" w:type="dxa"/>
          </w:tcPr>
          <w:p w14:paraId="70046CFC">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07F4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DFE1A4F">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w:t>
            </w:r>
          </w:p>
        </w:tc>
        <w:tc>
          <w:tcPr>
            <w:tcW w:w="5465" w:type="dxa"/>
          </w:tcPr>
          <w:p w14:paraId="28443978">
            <w:pPr>
              <w:snapToGrid w:val="0"/>
              <w:spacing w:line="360" w:lineRule="auto"/>
              <w:jc w:val="center"/>
              <w:rPr>
                <w:rFonts w:hint="eastAsia" w:ascii="宋体" w:hAnsi="宋体" w:eastAsia="宋体" w:cs="宋体"/>
                <w:bCs/>
                <w:color w:val="auto"/>
                <w:sz w:val="24"/>
                <w:highlight w:val="none"/>
              </w:rPr>
            </w:pPr>
          </w:p>
        </w:tc>
        <w:tc>
          <w:tcPr>
            <w:tcW w:w="3046" w:type="dxa"/>
          </w:tcPr>
          <w:p w14:paraId="5C5D723B">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bl>
    <w:p w14:paraId="3B739658">
      <w:pPr>
        <w:pStyle w:val="81"/>
        <w:rPr>
          <w:rFonts w:hint="eastAsia" w:ascii="宋体" w:hAnsi="宋体" w:eastAsia="宋体" w:cs="宋体"/>
          <w:color w:val="auto"/>
          <w:highlight w:val="none"/>
        </w:rPr>
      </w:pPr>
    </w:p>
    <w:p w14:paraId="5C5B7646">
      <w:pPr>
        <w:jc w:val="center"/>
        <w:rPr>
          <w:rFonts w:hint="eastAsia" w:ascii="宋体" w:hAnsi="宋体" w:eastAsia="宋体" w:cs="宋体"/>
          <w:b/>
          <w:color w:val="auto"/>
          <w:kern w:val="0"/>
          <w:sz w:val="32"/>
          <w:szCs w:val="32"/>
          <w:highlight w:val="none"/>
        </w:rPr>
      </w:pPr>
    </w:p>
    <w:p w14:paraId="3BD54022">
      <w:pPr>
        <w:jc w:val="center"/>
        <w:rPr>
          <w:rFonts w:hint="eastAsia" w:ascii="宋体" w:hAnsi="宋体" w:eastAsia="宋体" w:cs="宋体"/>
          <w:b/>
          <w:color w:val="auto"/>
          <w:kern w:val="0"/>
          <w:sz w:val="32"/>
          <w:szCs w:val="32"/>
          <w:highlight w:val="none"/>
        </w:rPr>
      </w:pPr>
    </w:p>
    <w:p w14:paraId="7F0A36FC">
      <w:pPr>
        <w:jc w:val="center"/>
        <w:rPr>
          <w:rFonts w:hint="eastAsia" w:ascii="宋体" w:hAnsi="宋体" w:eastAsia="宋体" w:cs="宋体"/>
          <w:b/>
          <w:color w:val="auto"/>
          <w:kern w:val="0"/>
          <w:sz w:val="32"/>
          <w:szCs w:val="32"/>
          <w:highlight w:val="none"/>
        </w:rPr>
      </w:pPr>
    </w:p>
    <w:p w14:paraId="45EC4B32">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0B4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0D9B5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60D8B8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0AED752">
            <w:pPr>
              <w:spacing w:line="360" w:lineRule="auto"/>
              <w:jc w:val="center"/>
              <w:rPr>
                <w:rFonts w:hint="eastAsia" w:ascii="宋体" w:hAnsi="宋体" w:eastAsia="宋体" w:cs="宋体"/>
                <w:b/>
                <w:color w:val="auto"/>
                <w:sz w:val="24"/>
                <w:highlight w:val="none"/>
              </w:rPr>
            </w:pPr>
          </w:p>
          <w:p w14:paraId="1E87226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13EC8E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0AEA58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710204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36D0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64A45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E00FBD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26C9377A">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61FFCA">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A9EB244">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52991ED">
            <w:pPr>
              <w:spacing w:line="360" w:lineRule="auto"/>
              <w:jc w:val="center"/>
              <w:rPr>
                <w:rFonts w:hint="eastAsia" w:ascii="宋体" w:hAnsi="宋体" w:eastAsia="宋体" w:cs="宋体"/>
                <w:color w:val="auto"/>
                <w:sz w:val="24"/>
                <w:highlight w:val="none"/>
              </w:rPr>
            </w:pPr>
          </w:p>
        </w:tc>
      </w:tr>
      <w:tr w14:paraId="5293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7FD38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3E29CA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79FF4B4">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7B6EFD">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5DB255">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58F393A">
            <w:pPr>
              <w:spacing w:line="360" w:lineRule="auto"/>
              <w:jc w:val="center"/>
              <w:rPr>
                <w:rFonts w:hint="eastAsia" w:ascii="宋体" w:hAnsi="宋体" w:eastAsia="宋体" w:cs="宋体"/>
                <w:color w:val="auto"/>
                <w:sz w:val="24"/>
                <w:highlight w:val="none"/>
              </w:rPr>
            </w:pPr>
          </w:p>
        </w:tc>
      </w:tr>
      <w:tr w14:paraId="42B8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DCD84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A61EAEA">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97E0C05">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9FDCC8">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E5AAA3">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3D02214">
            <w:pPr>
              <w:spacing w:line="360" w:lineRule="auto"/>
              <w:jc w:val="center"/>
              <w:rPr>
                <w:rFonts w:hint="eastAsia" w:ascii="宋体" w:hAnsi="宋体" w:eastAsia="宋体" w:cs="宋体"/>
                <w:color w:val="auto"/>
                <w:sz w:val="24"/>
                <w:highlight w:val="none"/>
              </w:rPr>
            </w:pPr>
          </w:p>
        </w:tc>
      </w:tr>
    </w:tbl>
    <w:p w14:paraId="322E063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AB1667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column"/>
      </w:r>
      <w:r>
        <w:rPr>
          <w:rFonts w:hint="eastAsia" w:ascii="宋体" w:hAnsi="宋体" w:eastAsia="宋体" w:cs="宋体"/>
          <w:b/>
          <w:color w:val="auto"/>
          <w:kern w:val="0"/>
          <w:sz w:val="32"/>
          <w:szCs w:val="32"/>
          <w:highlight w:val="none"/>
        </w:rPr>
        <w:t>七、商务技术偏离表</w:t>
      </w:r>
    </w:p>
    <w:tbl>
      <w:tblPr>
        <w:tblStyle w:val="63"/>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752"/>
      </w:tblGrid>
      <w:tr w14:paraId="15EC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2B5A29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80" w:type="dxa"/>
          </w:tcPr>
          <w:p w14:paraId="3D2AC11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62" w:type="dxa"/>
          </w:tcPr>
          <w:p w14:paraId="2C3E412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752" w:type="dxa"/>
          </w:tcPr>
          <w:p w14:paraId="6B5779E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C76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09B0D6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180" w:type="dxa"/>
          </w:tcPr>
          <w:p w14:paraId="775CEF58">
            <w:pPr>
              <w:jc w:val="center"/>
              <w:rPr>
                <w:rFonts w:hint="eastAsia" w:ascii="宋体" w:hAnsi="宋体" w:eastAsia="宋体" w:cs="宋体"/>
                <w:b/>
                <w:color w:val="auto"/>
                <w:kern w:val="0"/>
                <w:sz w:val="32"/>
                <w:szCs w:val="32"/>
                <w:highlight w:val="none"/>
              </w:rPr>
            </w:pPr>
          </w:p>
        </w:tc>
        <w:tc>
          <w:tcPr>
            <w:tcW w:w="3062" w:type="dxa"/>
          </w:tcPr>
          <w:p w14:paraId="4356EA25">
            <w:pPr>
              <w:jc w:val="center"/>
              <w:rPr>
                <w:rFonts w:hint="eastAsia" w:ascii="宋体" w:hAnsi="宋体" w:eastAsia="宋体" w:cs="宋体"/>
                <w:b/>
                <w:color w:val="auto"/>
                <w:kern w:val="0"/>
                <w:sz w:val="32"/>
                <w:szCs w:val="32"/>
                <w:highlight w:val="none"/>
              </w:rPr>
            </w:pPr>
          </w:p>
        </w:tc>
        <w:tc>
          <w:tcPr>
            <w:tcW w:w="1752" w:type="dxa"/>
          </w:tcPr>
          <w:p w14:paraId="78616BEC">
            <w:pPr>
              <w:jc w:val="center"/>
              <w:rPr>
                <w:rFonts w:hint="eastAsia" w:ascii="宋体" w:hAnsi="宋体" w:eastAsia="宋体" w:cs="宋体"/>
                <w:b/>
                <w:color w:val="auto"/>
                <w:kern w:val="0"/>
                <w:sz w:val="32"/>
                <w:szCs w:val="32"/>
                <w:highlight w:val="none"/>
              </w:rPr>
            </w:pPr>
          </w:p>
        </w:tc>
      </w:tr>
      <w:tr w14:paraId="68AF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F5471A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180" w:type="dxa"/>
          </w:tcPr>
          <w:p w14:paraId="1597EC95">
            <w:pPr>
              <w:jc w:val="center"/>
              <w:rPr>
                <w:rFonts w:hint="eastAsia" w:ascii="宋体" w:hAnsi="宋体" w:eastAsia="宋体" w:cs="宋体"/>
                <w:b/>
                <w:color w:val="auto"/>
                <w:kern w:val="0"/>
                <w:sz w:val="32"/>
                <w:szCs w:val="32"/>
                <w:highlight w:val="none"/>
              </w:rPr>
            </w:pPr>
          </w:p>
        </w:tc>
        <w:tc>
          <w:tcPr>
            <w:tcW w:w="3062" w:type="dxa"/>
          </w:tcPr>
          <w:p w14:paraId="005BC15C">
            <w:pPr>
              <w:jc w:val="center"/>
              <w:rPr>
                <w:rFonts w:hint="eastAsia" w:ascii="宋体" w:hAnsi="宋体" w:eastAsia="宋体" w:cs="宋体"/>
                <w:b/>
                <w:color w:val="auto"/>
                <w:kern w:val="0"/>
                <w:sz w:val="32"/>
                <w:szCs w:val="32"/>
                <w:highlight w:val="none"/>
              </w:rPr>
            </w:pPr>
          </w:p>
        </w:tc>
        <w:tc>
          <w:tcPr>
            <w:tcW w:w="1752" w:type="dxa"/>
          </w:tcPr>
          <w:p w14:paraId="5B15A6DC">
            <w:pPr>
              <w:jc w:val="center"/>
              <w:rPr>
                <w:rFonts w:hint="eastAsia" w:ascii="宋体" w:hAnsi="宋体" w:eastAsia="宋体" w:cs="宋体"/>
                <w:b/>
                <w:color w:val="auto"/>
                <w:kern w:val="0"/>
                <w:sz w:val="32"/>
                <w:szCs w:val="32"/>
                <w:highlight w:val="none"/>
              </w:rPr>
            </w:pPr>
          </w:p>
        </w:tc>
      </w:tr>
      <w:tr w14:paraId="001F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298CDEF">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180" w:type="dxa"/>
          </w:tcPr>
          <w:p w14:paraId="5B210757">
            <w:pPr>
              <w:jc w:val="center"/>
              <w:rPr>
                <w:rFonts w:hint="eastAsia" w:ascii="宋体" w:hAnsi="宋体" w:eastAsia="宋体" w:cs="宋体"/>
                <w:b/>
                <w:color w:val="auto"/>
                <w:kern w:val="0"/>
                <w:sz w:val="32"/>
                <w:szCs w:val="32"/>
                <w:highlight w:val="none"/>
              </w:rPr>
            </w:pPr>
          </w:p>
        </w:tc>
        <w:tc>
          <w:tcPr>
            <w:tcW w:w="3062" w:type="dxa"/>
          </w:tcPr>
          <w:p w14:paraId="1D237351">
            <w:pPr>
              <w:jc w:val="center"/>
              <w:rPr>
                <w:rFonts w:hint="eastAsia" w:ascii="宋体" w:hAnsi="宋体" w:eastAsia="宋体" w:cs="宋体"/>
                <w:b/>
                <w:color w:val="auto"/>
                <w:kern w:val="0"/>
                <w:sz w:val="32"/>
                <w:szCs w:val="32"/>
                <w:highlight w:val="none"/>
              </w:rPr>
            </w:pPr>
          </w:p>
        </w:tc>
        <w:tc>
          <w:tcPr>
            <w:tcW w:w="1752" w:type="dxa"/>
          </w:tcPr>
          <w:p w14:paraId="740BB4AD">
            <w:pPr>
              <w:jc w:val="center"/>
              <w:rPr>
                <w:rFonts w:hint="eastAsia" w:ascii="宋体" w:hAnsi="宋体" w:eastAsia="宋体" w:cs="宋体"/>
                <w:b/>
                <w:color w:val="auto"/>
                <w:kern w:val="0"/>
                <w:sz w:val="32"/>
                <w:szCs w:val="32"/>
                <w:highlight w:val="none"/>
              </w:rPr>
            </w:pPr>
          </w:p>
        </w:tc>
      </w:tr>
    </w:tbl>
    <w:p w14:paraId="4C7DD102">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11C806C2">
      <w:pPr>
        <w:jc w:val="center"/>
        <w:rPr>
          <w:rFonts w:hint="eastAsia" w:ascii="宋体" w:hAnsi="宋体" w:eastAsia="宋体" w:cs="宋体"/>
          <w:b/>
          <w:color w:val="auto"/>
          <w:kern w:val="0"/>
          <w:sz w:val="32"/>
          <w:szCs w:val="32"/>
          <w:highlight w:val="none"/>
        </w:rPr>
      </w:pPr>
    </w:p>
    <w:p w14:paraId="41B7F7D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注：1.按本格式和要求提供。</w:t>
      </w:r>
    </w:p>
    <w:p w14:paraId="49AC229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2.本表格所反映的偏离情况与“符合性审查资料”、“评标标准相应的商务技术资料”不一致的，以“符合性审查资料”、“评标标准相应的商务技术资料”为准。</w:t>
      </w:r>
    </w:p>
    <w:p w14:paraId="6BB7BDC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3.投标人须保证：除商务技术偏离表列出的偏离外，投标人响应招标文件的全部非实质性要求。</w:t>
      </w:r>
    </w:p>
    <w:p w14:paraId="02F7E9EA">
      <w:pPr>
        <w:ind w:firstLine="1911" w:firstLineChars="595"/>
        <w:rPr>
          <w:rFonts w:hint="eastAsia" w:ascii="宋体" w:hAnsi="宋体" w:eastAsia="宋体" w:cs="宋体"/>
          <w:b/>
          <w:bCs/>
          <w:color w:val="auto"/>
          <w:sz w:val="32"/>
          <w:szCs w:val="32"/>
          <w:highlight w:val="none"/>
        </w:rPr>
      </w:pPr>
    </w:p>
    <w:p w14:paraId="7BD56416">
      <w:pPr>
        <w:ind w:firstLine="1911" w:firstLineChars="595"/>
        <w:rPr>
          <w:rFonts w:hint="eastAsia" w:ascii="宋体" w:hAnsi="宋体" w:eastAsia="宋体" w:cs="宋体"/>
          <w:b/>
          <w:bCs/>
          <w:color w:val="auto"/>
          <w:sz w:val="32"/>
          <w:szCs w:val="32"/>
          <w:highlight w:val="none"/>
        </w:rPr>
      </w:pPr>
    </w:p>
    <w:p w14:paraId="446D9508">
      <w:pPr>
        <w:ind w:firstLine="1911" w:firstLineChars="595"/>
        <w:rPr>
          <w:rFonts w:hint="eastAsia" w:ascii="宋体" w:hAnsi="宋体" w:eastAsia="宋体" w:cs="宋体"/>
          <w:b/>
          <w:bCs/>
          <w:color w:val="auto"/>
          <w:sz w:val="32"/>
          <w:szCs w:val="32"/>
          <w:highlight w:val="none"/>
        </w:rPr>
      </w:pPr>
    </w:p>
    <w:p w14:paraId="3AFB3A09">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2EE34D9">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176E50E9">
      <w:pPr>
        <w:snapToGrid w:val="0"/>
        <w:spacing w:line="360" w:lineRule="auto"/>
        <w:rPr>
          <w:rFonts w:hint="eastAsia" w:ascii="宋体" w:hAnsi="宋体" w:eastAsia="宋体" w:cs="宋体"/>
          <w:color w:val="auto"/>
          <w:sz w:val="24"/>
          <w:highlight w:val="none"/>
        </w:rPr>
      </w:pPr>
    </w:p>
    <w:p w14:paraId="7E22B99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536792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65D26F8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50EA91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2E7A105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BD2389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AD1E84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11C8A31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5925852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F71A37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5993A4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25E00D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B53681C">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29CDEDDD">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C2AFC25">
      <w:pPr>
        <w:spacing w:line="360" w:lineRule="auto"/>
        <w:jc w:val="center"/>
        <w:rPr>
          <w:rFonts w:hint="eastAsia" w:ascii="宋体" w:hAnsi="宋体" w:eastAsia="宋体" w:cs="宋体"/>
          <w:b/>
          <w:bCs/>
          <w:color w:val="auto"/>
          <w:sz w:val="24"/>
          <w:highlight w:val="none"/>
        </w:rPr>
      </w:pPr>
    </w:p>
    <w:p w14:paraId="7817EE8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925CD9D">
      <w:pPr>
        <w:spacing w:line="360" w:lineRule="auto"/>
        <w:jc w:val="center"/>
        <w:rPr>
          <w:rFonts w:hint="eastAsia" w:ascii="宋体" w:hAnsi="宋体" w:eastAsia="宋体" w:cs="宋体"/>
          <w:b/>
          <w:bCs/>
          <w:color w:val="auto"/>
          <w:sz w:val="24"/>
          <w:highlight w:val="none"/>
        </w:rPr>
      </w:pPr>
    </w:p>
    <w:p w14:paraId="4A4DD886">
      <w:pPr>
        <w:pStyle w:val="24"/>
        <w:rPr>
          <w:rFonts w:hint="eastAsia" w:ascii="宋体" w:hAnsi="宋体" w:eastAsia="宋体" w:cs="宋体"/>
          <w:b/>
          <w:bCs/>
          <w:color w:val="auto"/>
          <w:highlight w:val="none"/>
        </w:rPr>
      </w:pPr>
    </w:p>
    <w:p w14:paraId="27787A60">
      <w:pPr>
        <w:pStyle w:val="25"/>
        <w:rPr>
          <w:rFonts w:hint="eastAsia" w:ascii="宋体" w:hAnsi="宋体" w:eastAsia="宋体" w:cs="宋体"/>
          <w:color w:val="auto"/>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FB8BB7">
      <w:pPr>
        <w:autoSpaceDE w:val="0"/>
        <w:autoSpaceDN w:val="0"/>
        <w:spacing w:line="360" w:lineRule="auto"/>
        <w:ind w:left="2" w:leftChars="1" w:firstLine="643" w:firstLineChars="200"/>
        <w:jc w:val="center"/>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rPr>
        <w:t>九、</w:t>
      </w:r>
      <w:r>
        <w:rPr>
          <w:rFonts w:hint="eastAsia" w:ascii="宋体" w:hAnsi="宋体" w:eastAsia="宋体" w:cs="宋体"/>
          <w:b/>
          <w:color w:val="auto"/>
          <w:kern w:val="0"/>
          <w:sz w:val="32"/>
          <w:szCs w:val="32"/>
          <w:highlight w:val="none"/>
          <w:lang w:val="zh-CN"/>
        </w:rPr>
        <w:t>拟派项目团队配备情况表</w:t>
      </w:r>
    </w:p>
    <w:tbl>
      <w:tblPr>
        <w:tblStyle w:val="967"/>
        <w:tblW w:w="965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896"/>
        <w:gridCol w:w="1206"/>
        <w:gridCol w:w="755"/>
        <w:gridCol w:w="615"/>
        <w:gridCol w:w="1420"/>
        <w:gridCol w:w="718"/>
        <w:gridCol w:w="718"/>
        <w:gridCol w:w="1341"/>
        <w:gridCol w:w="1145"/>
      </w:tblGrid>
      <w:tr w14:paraId="507EC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40" w:type="dxa"/>
            <w:tcBorders>
              <w:top w:val="single" w:color="000000" w:sz="10" w:space="0"/>
              <w:left w:val="single" w:color="000000" w:sz="10" w:space="0"/>
              <w:bottom w:val="single" w:color="000000" w:sz="10" w:space="0"/>
            </w:tcBorders>
          </w:tcPr>
          <w:p w14:paraId="742BD953">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序号</w:t>
            </w:r>
          </w:p>
        </w:tc>
        <w:tc>
          <w:tcPr>
            <w:tcW w:w="896" w:type="dxa"/>
            <w:tcBorders>
              <w:top w:val="single" w:color="000000" w:sz="10" w:space="0"/>
              <w:bottom w:val="single" w:color="000000" w:sz="10" w:space="0"/>
            </w:tcBorders>
          </w:tcPr>
          <w:p w14:paraId="513D29E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姓名</w:t>
            </w:r>
          </w:p>
        </w:tc>
        <w:tc>
          <w:tcPr>
            <w:tcW w:w="1206" w:type="dxa"/>
            <w:tcBorders>
              <w:top w:val="single" w:color="000000" w:sz="10" w:space="0"/>
              <w:bottom w:val="single" w:color="000000" w:sz="10" w:space="0"/>
            </w:tcBorders>
          </w:tcPr>
          <w:p w14:paraId="327E7524">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本项目拟任岗位</w:t>
            </w:r>
          </w:p>
        </w:tc>
        <w:tc>
          <w:tcPr>
            <w:tcW w:w="755" w:type="dxa"/>
            <w:tcBorders>
              <w:top w:val="single" w:color="000000" w:sz="10" w:space="0"/>
              <w:bottom w:val="single" w:color="000000" w:sz="10" w:space="0"/>
            </w:tcBorders>
          </w:tcPr>
          <w:p w14:paraId="3860AC36">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年龄</w:t>
            </w:r>
          </w:p>
        </w:tc>
        <w:tc>
          <w:tcPr>
            <w:tcW w:w="615" w:type="dxa"/>
            <w:tcBorders>
              <w:top w:val="single" w:color="000000" w:sz="10" w:space="0"/>
              <w:bottom w:val="single" w:color="000000" w:sz="10" w:space="0"/>
            </w:tcBorders>
          </w:tcPr>
          <w:p w14:paraId="6FBB6E0E">
            <w:pPr>
              <w:autoSpaceDE w:val="0"/>
              <w:autoSpaceDN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性别</w:t>
            </w:r>
          </w:p>
        </w:tc>
        <w:tc>
          <w:tcPr>
            <w:tcW w:w="1420" w:type="dxa"/>
            <w:tcBorders>
              <w:top w:val="single" w:color="000000" w:sz="10" w:space="0"/>
              <w:bottom w:val="single" w:color="000000" w:sz="10" w:space="0"/>
            </w:tcBorders>
          </w:tcPr>
          <w:p w14:paraId="0479F225">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身 份 证 号 码</w:t>
            </w:r>
          </w:p>
        </w:tc>
        <w:tc>
          <w:tcPr>
            <w:tcW w:w="718" w:type="dxa"/>
            <w:tcBorders>
              <w:top w:val="single" w:color="000000" w:sz="10" w:space="0"/>
              <w:bottom w:val="single" w:color="000000" w:sz="10" w:space="0"/>
            </w:tcBorders>
          </w:tcPr>
          <w:p w14:paraId="554B2DD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专业</w:t>
            </w:r>
          </w:p>
        </w:tc>
        <w:tc>
          <w:tcPr>
            <w:tcW w:w="718" w:type="dxa"/>
            <w:tcBorders>
              <w:top w:val="single" w:color="000000" w:sz="10" w:space="0"/>
              <w:bottom w:val="single" w:color="000000" w:sz="10" w:space="0"/>
            </w:tcBorders>
          </w:tcPr>
          <w:p w14:paraId="402B4882">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专业 年限</w:t>
            </w:r>
          </w:p>
        </w:tc>
        <w:tc>
          <w:tcPr>
            <w:tcW w:w="1341" w:type="dxa"/>
            <w:tcBorders>
              <w:top w:val="single" w:color="000000" w:sz="10" w:space="0"/>
              <w:bottom w:val="single" w:color="000000" w:sz="10" w:space="0"/>
            </w:tcBorders>
          </w:tcPr>
          <w:p w14:paraId="5789792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职务和职称</w:t>
            </w:r>
          </w:p>
        </w:tc>
        <w:tc>
          <w:tcPr>
            <w:tcW w:w="1145" w:type="dxa"/>
            <w:tcBorders>
              <w:top w:val="single" w:color="000000" w:sz="10" w:space="0"/>
              <w:bottom w:val="single" w:color="000000" w:sz="10" w:space="0"/>
              <w:right w:val="single" w:color="000000" w:sz="10" w:space="0"/>
            </w:tcBorders>
          </w:tcPr>
          <w:p w14:paraId="4FFA4D92">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备注</w:t>
            </w:r>
          </w:p>
        </w:tc>
      </w:tr>
      <w:tr w14:paraId="46E93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40" w:type="dxa"/>
            <w:tcBorders>
              <w:top w:val="single" w:color="000000" w:sz="10" w:space="0"/>
              <w:left w:val="single" w:color="000000" w:sz="10" w:space="0"/>
            </w:tcBorders>
          </w:tcPr>
          <w:p w14:paraId="2B14AA6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tcBorders>
              <w:top w:val="single" w:color="000000" w:sz="10" w:space="0"/>
            </w:tcBorders>
          </w:tcPr>
          <w:p w14:paraId="52D9816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206" w:type="dxa"/>
            <w:tcBorders>
              <w:top w:val="single" w:color="000000" w:sz="10" w:space="0"/>
            </w:tcBorders>
          </w:tcPr>
          <w:p w14:paraId="7D45A29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55" w:type="dxa"/>
            <w:tcBorders>
              <w:top w:val="single" w:color="000000" w:sz="10" w:space="0"/>
            </w:tcBorders>
          </w:tcPr>
          <w:p w14:paraId="737C06D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5" w:type="dxa"/>
            <w:tcBorders>
              <w:top w:val="single" w:color="000000" w:sz="10" w:space="0"/>
            </w:tcBorders>
          </w:tcPr>
          <w:p w14:paraId="78208ED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420" w:type="dxa"/>
            <w:tcBorders>
              <w:top w:val="single" w:color="000000" w:sz="10" w:space="0"/>
            </w:tcBorders>
          </w:tcPr>
          <w:p w14:paraId="1415F69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Borders>
              <w:top w:val="single" w:color="000000" w:sz="10" w:space="0"/>
            </w:tcBorders>
          </w:tcPr>
          <w:p w14:paraId="29A13F1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Borders>
              <w:top w:val="single" w:color="000000" w:sz="10" w:space="0"/>
            </w:tcBorders>
          </w:tcPr>
          <w:p w14:paraId="29FE3F7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tcBorders>
              <w:top w:val="single" w:color="000000" w:sz="10" w:space="0"/>
            </w:tcBorders>
          </w:tcPr>
          <w:p w14:paraId="19D526C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top w:val="single" w:color="000000" w:sz="10" w:space="0"/>
              <w:right w:val="single" w:color="000000" w:sz="10" w:space="0"/>
            </w:tcBorders>
          </w:tcPr>
          <w:p w14:paraId="213D476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14:paraId="5ED5F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7B6C839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tcPr>
          <w:p w14:paraId="0D0114F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206" w:type="dxa"/>
          </w:tcPr>
          <w:p w14:paraId="7D8F25B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55" w:type="dxa"/>
          </w:tcPr>
          <w:p w14:paraId="77A6EEB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5" w:type="dxa"/>
          </w:tcPr>
          <w:p w14:paraId="5A1FD6E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420" w:type="dxa"/>
          </w:tcPr>
          <w:p w14:paraId="1283B38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618B45E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3706163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tcPr>
          <w:p w14:paraId="7F8F57F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tcPr>
          <w:p w14:paraId="392F18C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14:paraId="118A4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51563B9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tcPr>
          <w:p w14:paraId="7439E1D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206" w:type="dxa"/>
          </w:tcPr>
          <w:p w14:paraId="6B9A770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55" w:type="dxa"/>
          </w:tcPr>
          <w:p w14:paraId="1FD4698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5" w:type="dxa"/>
          </w:tcPr>
          <w:p w14:paraId="32E07BB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420" w:type="dxa"/>
          </w:tcPr>
          <w:p w14:paraId="68F6ED0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63EF0AD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647ECA6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tcPr>
          <w:p w14:paraId="6F274FB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tcPr>
          <w:p w14:paraId="522932A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14:paraId="1BA3A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tcPr>
          <w:p w14:paraId="00DE4C1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tcPr>
          <w:p w14:paraId="6B1AA0A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206" w:type="dxa"/>
          </w:tcPr>
          <w:p w14:paraId="7792996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55" w:type="dxa"/>
          </w:tcPr>
          <w:p w14:paraId="4E15307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5" w:type="dxa"/>
          </w:tcPr>
          <w:p w14:paraId="1DF1D3F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420" w:type="dxa"/>
          </w:tcPr>
          <w:p w14:paraId="615CCF0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407EC01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599B306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tcPr>
          <w:p w14:paraId="319DC72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tcPr>
          <w:p w14:paraId="0CEDD8D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14:paraId="0A35C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tcPr>
          <w:p w14:paraId="701EE44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tcPr>
          <w:p w14:paraId="6C276AB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206" w:type="dxa"/>
          </w:tcPr>
          <w:p w14:paraId="3F35542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55" w:type="dxa"/>
          </w:tcPr>
          <w:p w14:paraId="7BEB4BF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5" w:type="dxa"/>
          </w:tcPr>
          <w:p w14:paraId="0CCF1C9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420" w:type="dxa"/>
          </w:tcPr>
          <w:p w14:paraId="008904C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238A29E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06765F4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tcPr>
          <w:p w14:paraId="0633174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tcPr>
          <w:p w14:paraId="710FE79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14:paraId="0F922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4B26C8C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tcPr>
          <w:p w14:paraId="29F1C28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206" w:type="dxa"/>
          </w:tcPr>
          <w:p w14:paraId="3ABF8F8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55" w:type="dxa"/>
          </w:tcPr>
          <w:p w14:paraId="61F1FE8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5" w:type="dxa"/>
          </w:tcPr>
          <w:p w14:paraId="1BBDEAF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420" w:type="dxa"/>
          </w:tcPr>
          <w:p w14:paraId="5FEAE2F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5112C9A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58CF831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tcPr>
          <w:p w14:paraId="2BE48DE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tcPr>
          <w:p w14:paraId="7A259A0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14:paraId="7FC38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741E34E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tcPr>
          <w:p w14:paraId="45E0667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206" w:type="dxa"/>
          </w:tcPr>
          <w:p w14:paraId="4CC800A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55" w:type="dxa"/>
          </w:tcPr>
          <w:p w14:paraId="2FCDF88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5" w:type="dxa"/>
          </w:tcPr>
          <w:p w14:paraId="0BC5636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420" w:type="dxa"/>
          </w:tcPr>
          <w:p w14:paraId="2E8293D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626EBF3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4DAAF44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tcPr>
          <w:p w14:paraId="326A2A5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tcPr>
          <w:p w14:paraId="2DE6868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14:paraId="455CD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tcPr>
          <w:p w14:paraId="0BA0CB4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tcPr>
          <w:p w14:paraId="32A388C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206" w:type="dxa"/>
          </w:tcPr>
          <w:p w14:paraId="46C2612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55" w:type="dxa"/>
          </w:tcPr>
          <w:p w14:paraId="2A1502F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5" w:type="dxa"/>
          </w:tcPr>
          <w:p w14:paraId="032048C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420" w:type="dxa"/>
          </w:tcPr>
          <w:p w14:paraId="0894BBD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4CF797E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518C47F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tcPr>
          <w:p w14:paraId="0DB28AD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tcPr>
          <w:p w14:paraId="1585B42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14:paraId="6D657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tcPr>
          <w:p w14:paraId="16EFBAC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tcPr>
          <w:p w14:paraId="05DE5A4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206" w:type="dxa"/>
          </w:tcPr>
          <w:p w14:paraId="3E39859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55" w:type="dxa"/>
          </w:tcPr>
          <w:p w14:paraId="3FC7F0F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5" w:type="dxa"/>
          </w:tcPr>
          <w:p w14:paraId="7474032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420" w:type="dxa"/>
          </w:tcPr>
          <w:p w14:paraId="21A9DDB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0CAA7FC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03F4E32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tcPr>
          <w:p w14:paraId="64BA9A7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tcPr>
          <w:p w14:paraId="65C5B96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14:paraId="11BBF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6988B6F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tcPr>
          <w:p w14:paraId="3CE0778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206" w:type="dxa"/>
          </w:tcPr>
          <w:p w14:paraId="0A554BC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55" w:type="dxa"/>
          </w:tcPr>
          <w:p w14:paraId="054A03A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5" w:type="dxa"/>
          </w:tcPr>
          <w:p w14:paraId="037B64D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420" w:type="dxa"/>
          </w:tcPr>
          <w:p w14:paraId="2FD7EB3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09675A6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5D04B8F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tcPr>
          <w:p w14:paraId="19391D3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tcPr>
          <w:p w14:paraId="3F21E0D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14:paraId="7034C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tcPr>
          <w:p w14:paraId="72BE1FE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tcPr>
          <w:p w14:paraId="02D9C83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206" w:type="dxa"/>
          </w:tcPr>
          <w:p w14:paraId="77E2B8C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55" w:type="dxa"/>
          </w:tcPr>
          <w:p w14:paraId="4FD7791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5" w:type="dxa"/>
          </w:tcPr>
          <w:p w14:paraId="184E67F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420" w:type="dxa"/>
          </w:tcPr>
          <w:p w14:paraId="12F7301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2FFBE50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6D8D0F4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tcPr>
          <w:p w14:paraId="578F442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tcPr>
          <w:p w14:paraId="2E36324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14:paraId="34047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338EB5E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tcPr>
          <w:p w14:paraId="04E49DC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206" w:type="dxa"/>
          </w:tcPr>
          <w:p w14:paraId="5186C79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55" w:type="dxa"/>
          </w:tcPr>
          <w:p w14:paraId="3AA3F14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5" w:type="dxa"/>
          </w:tcPr>
          <w:p w14:paraId="3E6D041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420" w:type="dxa"/>
          </w:tcPr>
          <w:p w14:paraId="7741EBF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37077E1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357CF3C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tcPr>
          <w:p w14:paraId="15A0CE5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tcPr>
          <w:p w14:paraId="5518D08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14:paraId="20939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29ECB7B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tcPr>
          <w:p w14:paraId="7950694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206" w:type="dxa"/>
          </w:tcPr>
          <w:p w14:paraId="1CE3B06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55" w:type="dxa"/>
          </w:tcPr>
          <w:p w14:paraId="65F3DAC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5" w:type="dxa"/>
          </w:tcPr>
          <w:p w14:paraId="571DD3D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420" w:type="dxa"/>
          </w:tcPr>
          <w:p w14:paraId="2E5407F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68C25F0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03C56B2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tcPr>
          <w:p w14:paraId="47ABE96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tcPr>
          <w:p w14:paraId="29258CB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14:paraId="65C9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58A2CB0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tcPr>
          <w:p w14:paraId="78548AE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206" w:type="dxa"/>
          </w:tcPr>
          <w:p w14:paraId="5E61062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55" w:type="dxa"/>
          </w:tcPr>
          <w:p w14:paraId="4B35B7F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5" w:type="dxa"/>
          </w:tcPr>
          <w:p w14:paraId="66E0837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420" w:type="dxa"/>
          </w:tcPr>
          <w:p w14:paraId="4E2006D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3DB2DF5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122FBF4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tcPr>
          <w:p w14:paraId="4CCA3ED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tcPr>
          <w:p w14:paraId="05D8B5F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14:paraId="26AEE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7CD8FDA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tcPr>
          <w:p w14:paraId="2B875FC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206" w:type="dxa"/>
          </w:tcPr>
          <w:p w14:paraId="0372686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55" w:type="dxa"/>
          </w:tcPr>
          <w:p w14:paraId="571B1A3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5" w:type="dxa"/>
          </w:tcPr>
          <w:p w14:paraId="45C9AD0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420" w:type="dxa"/>
          </w:tcPr>
          <w:p w14:paraId="6500122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4EC6355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Pr>
          <w:p w14:paraId="24FA3C0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tcPr>
          <w:p w14:paraId="2EDCB89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tcPr>
          <w:p w14:paraId="64A19A7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14:paraId="5A157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840" w:type="dxa"/>
            <w:tcBorders>
              <w:left w:val="single" w:color="000000" w:sz="10" w:space="0"/>
              <w:bottom w:val="single" w:color="000000" w:sz="10" w:space="0"/>
            </w:tcBorders>
          </w:tcPr>
          <w:p w14:paraId="1EC7C37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tcBorders>
              <w:bottom w:val="single" w:color="000000" w:sz="10" w:space="0"/>
            </w:tcBorders>
          </w:tcPr>
          <w:p w14:paraId="70A3867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206" w:type="dxa"/>
            <w:tcBorders>
              <w:bottom w:val="single" w:color="000000" w:sz="10" w:space="0"/>
            </w:tcBorders>
          </w:tcPr>
          <w:p w14:paraId="4C6AB7A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55" w:type="dxa"/>
            <w:tcBorders>
              <w:bottom w:val="single" w:color="000000" w:sz="10" w:space="0"/>
            </w:tcBorders>
          </w:tcPr>
          <w:p w14:paraId="351490D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5" w:type="dxa"/>
            <w:tcBorders>
              <w:bottom w:val="single" w:color="000000" w:sz="10" w:space="0"/>
            </w:tcBorders>
          </w:tcPr>
          <w:p w14:paraId="7105FFD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420" w:type="dxa"/>
            <w:tcBorders>
              <w:bottom w:val="single" w:color="000000" w:sz="10" w:space="0"/>
            </w:tcBorders>
          </w:tcPr>
          <w:p w14:paraId="0E33E21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Borders>
              <w:bottom w:val="single" w:color="000000" w:sz="10" w:space="0"/>
            </w:tcBorders>
          </w:tcPr>
          <w:p w14:paraId="7775A59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Borders>
              <w:bottom w:val="single" w:color="000000" w:sz="10" w:space="0"/>
            </w:tcBorders>
          </w:tcPr>
          <w:p w14:paraId="775E306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tcBorders>
              <w:bottom w:val="single" w:color="000000" w:sz="10" w:space="0"/>
            </w:tcBorders>
          </w:tcPr>
          <w:p w14:paraId="7374A3A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bottom w:val="single" w:color="000000" w:sz="10" w:space="0"/>
              <w:right w:val="single" w:color="000000" w:sz="10" w:space="0"/>
            </w:tcBorders>
          </w:tcPr>
          <w:p w14:paraId="5CB6563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bl>
    <w:p w14:paraId="044EADE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注：涉及评分项的其它证明材料附后。</w:t>
      </w:r>
    </w:p>
    <w:p w14:paraId="59725FE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14:paraId="13D59A0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14:paraId="0482BD1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14:paraId="269DA85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09503B9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60BFBB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14:paraId="74C42A63">
      <w:pPr>
        <w:autoSpaceDE w:val="0"/>
        <w:autoSpaceDN w:val="0"/>
        <w:spacing w:line="360" w:lineRule="auto"/>
        <w:jc w:val="center"/>
        <w:rPr>
          <w:rFonts w:hint="eastAsia" w:ascii="宋体" w:hAnsi="宋体" w:eastAsia="宋体" w:cs="宋体"/>
          <w:color w:val="auto"/>
          <w:kern w:val="0"/>
          <w:sz w:val="24"/>
          <w:highlight w:val="none"/>
          <w:lang w:val="zh-CN"/>
        </w:rPr>
      </w:pPr>
    </w:p>
    <w:p w14:paraId="249B1DCA">
      <w:pPr>
        <w:spacing w:line="360" w:lineRule="auto"/>
        <w:jc w:val="center"/>
        <w:outlineLvl w:val="0"/>
        <w:rPr>
          <w:rFonts w:hint="eastAsia" w:ascii="宋体" w:hAnsi="宋体" w:eastAsia="宋体" w:cs="宋体"/>
          <w:b/>
          <w:color w:val="auto"/>
          <w:kern w:val="0"/>
          <w:sz w:val="36"/>
          <w:szCs w:val="36"/>
          <w:highlight w:val="none"/>
        </w:rPr>
      </w:pPr>
    </w:p>
    <w:p w14:paraId="6DD2919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2284B6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EE2CBA6">
      <w:pPr>
        <w:spacing w:line="360" w:lineRule="auto"/>
        <w:jc w:val="center"/>
        <w:outlineLvl w:val="0"/>
        <w:rPr>
          <w:rFonts w:hint="eastAsia" w:ascii="宋体" w:hAnsi="宋体" w:eastAsia="宋体" w:cs="宋体"/>
          <w:b/>
          <w:color w:val="auto"/>
          <w:kern w:val="0"/>
          <w:sz w:val="36"/>
          <w:szCs w:val="36"/>
          <w:highlight w:val="none"/>
        </w:rPr>
      </w:pPr>
    </w:p>
    <w:p w14:paraId="7DAB6F79">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34E082CC">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中小企业声明函………………………………………………………………（页码）</w:t>
      </w:r>
    </w:p>
    <w:p w14:paraId="2406A01B">
      <w:pPr>
        <w:pStyle w:val="3"/>
        <w:rPr>
          <w:rFonts w:hint="eastAsia" w:ascii="宋体" w:hAnsi="宋体" w:eastAsia="宋体" w:cs="宋体"/>
          <w:b w:val="0"/>
          <w:bCs w:val="0"/>
          <w:color w:val="auto"/>
          <w:highlight w:val="none"/>
          <w:lang w:val="en-US"/>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rPr>
        <w:t>3</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rPr>
        <w:t>报价明细表</w:t>
      </w:r>
      <w:r>
        <w:rPr>
          <w:rFonts w:hint="eastAsia" w:ascii="宋体" w:hAnsi="宋体" w:eastAsia="宋体" w:cs="宋体"/>
          <w:b w:val="0"/>
          <w:bCs w:val="0"/>
          <w:color w:val="auto"/>
          <w:sz w:val="24"/>
          <w:highlight w:val="none"/>
        </w:rPr>
        <w:t>……………………………………………………………………（页码）</w:t>
      </w:r>
    </w:p>
    <w:p w14:paraId="2D38F70A">
      <w:pPr>
        <w:pStyle w:val="79"/>
        <w:rPr>
          <w:rFonts w:hint="eastAsia" w:ascii="宋体" w:hAnsi="宋体" w:eastAsia="宋体" w:cs="宋体"/>
          <w:color w:val="auto"/>
          <w:highlight w:val="none"/>
        </w:rPr>
      </w:pPr>
    </w:p>
    <w:p w14:paraId="7D69FC31">
      <w:pPr>
        <w:pStyle w:val="79"/>
        <w:rPr>
          <w:rFonts w:hint="eastAsia" w:ascii="宋体" w:hAnsi="宋体" w:eastAsia="宋体" w:cs="宋体"/>
          <w:color w:val="auto"/>
          <w:highlight w:val="none"/>
        </w:rPr>
      </w:pPr>
    </w:p>
    <w:p w14:paraId="65FCE187">
      <w:pPr>
        <w:snapToGrid w:val="0"/>
        <w:spacing w:line="360" w:lineRule="auto"/>
        <w:ind w:right="480"/>
        <w:jc w:val="center"/>
        <w:rPr>
          <w:rFonts w:hint="eastAsia" w:ascii="宋体" w:hAnsi="宋体" w:eastAsia="宋体" w:cs="宋体"/>
          <w:b/>
          <w:color w:val="auto"/>
          <w:kern w:val="0"/>
          <w:sz w:val="32"/>
          <w:szCs w:val="32"/>
          <w:highlight w:val="none"/>
        </w:rPr>
      </w:pPr>
    </w:p>
    <w:p w14:paraId="3164F04E">
      <w:pPr>
        <w:snapToGrid w:val="0"/>
        <w:spacing w:line="360" w:lineRule="auto"/>
        <w:ind w:right="480"/>
        <w:jc w:val="center"/>
        <w:rPr>
          <w:rFonts w:hint="eastAsia" w:ascii="宋体" w:hAnsi="宋体" w:eastAsia="宋体" w:cs="宋体"/>
          <w:b/>
          <w:color w:val="auto"/>
          <w:kern w:val="0"/>
          <w:sz w:val="32"/>
          <w:szCs w:val="32"/>
          <w:highlight w:val="none"/>
        </w:rPr>
      </w:pPr>
    </w:p>
    <w:p w14:paraId="0863A845">
      <w:pPr>
        <w:snapToGrid w:val="0"/>
        <w:spacing w:line="360" w:lineRule="auto"/>
        <w:ind w:right="480"/>
        <w:jc w:val="center"/>
        <w:rPr>
          <w:rFonts w:hint="eastAsia" w:ascii="宋体" w:hAnsi="宋体" w:eastAsia="宋体" w:cs="宋体"/>
          <w:b/>
          <w:color w:val="auto"/>
          <w:kern w:val="0"/>
          <w:sz w:val="32"/>
          <w:szCs w:val="32"/>
          <w:highlight w:val="none"/>
        </w:rPr>
      </w:pPr>
    </w:p>
    <w:p w14:paraId="723B20ED">
      <w:pPr>
        <w:snapToGrid w:val="0"/>
        <w:spacing w:line="360" w:lineRule="auto"/>
        <w:ind w:right="480"/>
        <w:jc w:val="center"/>
        <w:rPr>
          <w:rFonts w:hint="eastAsia" w:ascii="宋体" w:hAnsi="宋体" w:eastAsia="宋体" w:cs="宋体"/>
          <w:b/>
          <w:color w:val="auto"/>
          <w:kern w:val="0"/>
          <w:sz w:val="32"/>
          <w:szCs w:val="32"/>
          <w:highlight w:val="none"/>
        </w:rPr>
      </w:pPr>
    </w:p>
    <w:p w14:paraId="616B1756">
      <w:pPr>
        <w:snapToGrid w:val="0"/>
        <w:spacing w:line="360" w:lineRule="auto"/>
        <w:ind w:right="480"/>
        <w:jc w:val="center"/>
        <w:rPr>
          <w:rFonts w:hint="eastAsia" w:ascii="宋体" w:hAnsi="宋体" w:eastAsia="宋体" w:cs="宋体"/>
          <w:b/>
          <w:color w:val="auto"/>
          <w:kern w:val="0"/>
          <w:sz w:val="32"/>
          <w:szCs w:val="32"/>
          <w:highlight w:val="none"/>
        </w:rPr>
      </w:pPr>
    </w:p>
    <w:p w14:paraId="646B2604">
      <w:pPr>
        <w:snapToGrid w:val="0"/>
        <w:spacing w:line="360" w:lineRule="auto"/>
        <w:ind w:right="480"/>
        <w:jc w:val="center"/>
        <w:rPr>
          <w:rFonts w:hint="eastAsia" w:ascii="宋体" w:hAnsi="宋体" w:eastAsia="宋体" w:cs="宋体"/>
          <w:b/>
          <w:color w:val="auto"/>
          <w:kern w:val="0"/>
          <w:sz w:val="32"/>
          <w:szCs w:val="32"/>
          <w:highlight w:val="none"/>
        </w:rPr>
      </w:pPr>
    </w:p>
    <w:p w14:paraId="7D9E573E">
      <w:pPr>
        <w:snapToGrid w:val="0"/>
        <w:spacing w:line="360" w:lineRule="auto"/>
        <w:ind w:right="480"/>
        <w:jc w:val="center"/>
        <w:rPr>
          <w:rFonts w:hint="eastAsia" w:ascii="宋体" w:hAnsi="宋体" w:eastAsia="宋体" w:cs="宋体"/>
          <w:b/>
          <w:color w:val="auto"/>
          <w:kern w:val="0"/>
          <w:sz w:val="32"/>
          <w:szCs w:val="32"/>
          <w:highlight w:val="none"/>
        </w:rPr>
      </w:pPr>
    </w:p>
    <w:p w14:paraId="3E85E607">
      <w:pPr>
        <w:snapToGrid w:val="0"/>
        <w:spacing w:line="360" w:lineRule="auto"/>
        <w:ind w:right="480"/>
        <w:jc w:val="center"/>
        <w:rPr>
          <w:rFonts w:hint="eastAsia" w:ascii="宋体" w:hAnsi="宋体" w:eastAsia="宋体" w:cs="宋体"/>
          <w:b/>
          <w:color w:val="auto"/>
          <w:kern w:val="0"/>
          <w:sz w:val="32"/>
          <w:szCs w:val="32"/>
          <w:highlight w:val="none"/>
        </w:rPr>
      </w:pPr>
    </w:p>
    <w:p w14:paraId="31D661CD">
      <w:pPr>
        <w:snapToGrid w:val="0"/>
        <w:spacing w:line="360" w:lineRule="auto"/>
        <w:ind w:right="480"/>
        <w:jc w:val="center"/>
        <w:rPr>
          <w:rFonts w:hint="eastAsia" w:ascii="宋体" w:hAnsi="宋体" w:eastAsia="宋体" w:cs="宋体"/>
          <w:b/>
          <w:color w:val="auto"/>
          <w:kern w:val="0"/>
          <w:sz w:val="32"/>
          <w:szCs w:val="32"/>
          <w:highlight w:val="none"/>
        </w:rPr>
      </w:pPr>
    </w:p>
    <w:p w14:paraId="0872C55A">
      <w:pPr>
        <w:snapToGrid w:val="0"/>
        <w:spacing w:line="360" w:lineRule="auto"/>
        <w:ind w:right="480"/>
        <w:jc w:val="center"/>
        <w:rPr>
          <w:rFonts w:hint="eastAsia" w:ascii="宋体" w:hAnsi="宋体" w:eastAsia="宋体" w:cs="宋体"/>
          <w:b/>
          <w:color w:val="auto"/>
          <w:kern w:val="0"/>
          <w:sz w:val="32"/>
          <w:szCs w:val="32"/>
          <w:highlight w:val="none"/>
        </w:rPr>
      </w:pPr>
    </w:p>
    <w:p w14:paraId="3609B2F0">
      <w:pPr>
        <w:snapToGrid w:val="0"/>
        <w:spacing w:line="360" w:lineRule="auto"/>
        <w:ind w:right="480"/>
        <w:jc w:val="center"/>
        <w:rPr>
          <w:rFonts w:hint="eastAsia" w:ascii="宋体" w:hAnsi="宋体" w:eastAsia="宋体" w:cs="宋体"/>
          <w:b/>
          <w:color w:val="auto"/>
          <w:kern w:val="0"/>
          <w:sz w:val="32"/>
          <w:szCs w:val="32"/>
          <w:highlight w:val="none"/>
        </w:rPr>
      </w:pPr>
    </w:p>
    <w:p w14:paraId="2D225F3B">
      <w:pPr>
        <w:snapToGrid w:val="0"/>
        <w:spacing w:line="360" w:lineRule="auto"/>
        <w:ind w:right="480"/>
        <w:jc w:val="center"/>
        <w:rPr>
          <w:rFonts w:hint="eastAsia" w:ascii="宋体" w:hAnsi="宋体" w:eastAsia="宋体" w:cs="宋体"/>
          <w:b/>
          <w:color w:val="auto"/>
          <w:kern w:val="0"/>
          <w:sz w:val="32"/>
          <w:szCs w:val="32"/>
          <w:highlight w:val="none"/>
        </w:rPr>
      </w:pPr>
    </w:p>
    <w:p w14:paraId="1AAC1D33">
      <w:pPr>
        <w:snapToGrid w:val="0"/>
        <w:spacing w:line="360" w:lineRule="auto"/>
        <w:ind w:right="480"/>
        <w:jc w:val="center"/>
        <w:rPr>
          <w:rFonts w:hint="eastAsia" w:ascii="宋体" w:hAnsi="宋体" w:eastAsia="宋体" w:cs="宋体"/>
          <w:b/>
          <w:color w:val="auto"/>
          <w:kern w:val="0"/>
          <w:sz w:val="32"/>
          <w:szCs w:val="32"/>
          <w:highlight w:val="none"/>
        </w:rPr>
      </w:pPr>
    </w:p>
    <w:p w14:paraId="57E8DAEF">
      <w:pPr>
        <w:snapToGrid w:val="0"/>
        <w:spacing w:line="360" w:lineRule="auto"/>
        <w:ind w:right="480"/>
        <w:jc w:val="center"/>
        <w:rPr>
          <w:rFonts w:hint="eastAsia" w:ascii="宋体" w:hAnsi="宋体" w:eastAsia="宋体" w:cs="宋体"/>
          <w:b/>
          <w:color w:val="auto"/>
          <w:kern w:val="0"/>
          <w:sz w:val="32"/>
          <w:szCs w:val="32"/>
          <w:highlight w:val="none"/>
        </w:rPr>
      </w:pPr>
    </w:p>
    <w:p w14:paraId="1B23DF83">
      <w:pPr>
        <w:snapToGrid w:val="0"/>
        <w:spacing w:line="360" w:lineRule="auto"/>
        <w:ind w:right="480"/>
        <w:jc w:val="center"/>
        <w:rPr>
          <w:rFonts w:hint="eastAsia" w:ascii="宋体" w:hAnsi="宋体" w:eastAsia="宋体" w:cs="宋体"/>
          <w:b/>
          <w:color w:val="auto"/>
          <w:kern w:val="0"/>
          <w:sz w:val="32"/>
          <w:szCs w:val="32"/>
          <w:highlight w:val="none"/>
        </w:rPr>
      </w:pPr>
    </w:p>
    <w:p w14:paraId="4A427284">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2300831">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7B742A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C83D383">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385604D5">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DCA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7043AB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584D686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2CAC17A8">
            <w:pPr>
              <w:spacing w:line="360" w:lineRule="auto"/>
              <w:jc w:val="center"/>
              <w:rPr>
                <w:rFonts w:hint="eastAsia" w:ascii="宋体" w:hAnsi="宋体" w:eastAsia="宋体" w:cs="宋体"/>
                <w:b/>
                <w:color w:val="auto"/>
                <w:sz w:val="24"/>
                <w:highlight w:val="none"/>
              </w:rPr>
            </w:pPr>
          </w:p>
          <w:p w14:paraId="61145DB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655D60C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4A5747F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117121C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3C2AA976">
            <w:pPr>
              <w:spacing w:line="360" w:lineRule="auto"/>
              <w:jc w:val="center"/>
              <w:rPr>
                <w:rFonts w:hint="eastAsia" w:ascii="宋体" w:hAnsi="宋体" w:eastAsia="宋体" w:cs="宋体"/>
                <w:b/>
                <w:color w:val="auto"/>
                <w:sz w:val="24"/>
                <w:highlight w:val="none"/>
              </w:rPr>
            </w:pPr>
          </w:p>
          <w:p w14:paraId="4BB3F49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51BB7E87">
            <w:pPr>
              <w:spacing w:line="360" w:lineRule="auto"/>
              <w:jc w:val="center"/>
              <w:rPr>
                <w:rFonts w:hint="eastAsia" w:ascii="宋体" w:hAnsi="宋体" w:eastAsia="宋体" w:cs="宋体"/>
                <w:b/>
                <w:color w:val="auto"/>
                <w:sz w:val="24"/>
                <w:highlight w:val="none"/>
              </w:rPr>
            </w:pPr>
          </w:p>
          <w:p w14:paraId="20F1DEE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7A021AC9">
            <w:pPr>
              <w:spacing w:line="360" w:lineRule="auto"/>
              <w:jc w:val="center"/>
              <w:rPr>
                <w:rFonts w:hint="eastAsia" w:ascii="宋体" w:hAnsi="宋体" w:eastAsia="宋体" w:cs="宋体"/>
                <w:b/>
                <w:color w:val="auto"/>
                <w:sz w:val="24"/>
                <w:highlight w:val="none"/>
              </w:rPr>
            </w:pPr>
          </w:p>
        </w:tc>
      </w:tr>
      <w:tr w14:paraId="043D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045FD0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38093D0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55761712">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2E5FE0DC">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F42312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3年</w:t>
            </w:r>
          </w:p>
        </w:tc>
        <w:tc>
          <w:tcPr>
            <w:tcW w:w="2126" w:type="dxa"/>
            <w:vAlign w:val="center"/>
          </w:tcPr>
          <w:p w14:paraId="1964D88D">
            <w:pPr>
              <w:spacing w:line="360" w:lineRule="auto"/>
              <w:jc w:val="center"/>
              <w:rPr>
                <w:rFonts w:hint="eastAsia" w:ascii="宋体" w:hAnsi="宋体" w:eastAsia="宋体" w:cs="宋体"/>
                <w:color w:val="auto"/>
                <w:sz w:val="24"/>
                <w:highlight w:val="none"/>
              </w:rPr>
            </w:pPr>
          </w:p>
        </w:tc>
        <w:tc>
          <w:tcPr>
            <w:tcW w:w="2127" w:type="dxa"/>
          </w:tcPr>
          <w:p w14:paraId="4CD446DB">
            <w:pPr>
              <w:spacing w:line="360" w:lineRule="auto"/>
              <w:jc w:val="center"/>
              <w:rPr>
                <w:rFonts w:hint="eastAsia" w:ascii="宋体" w:hAnsi="宋体" w:eastAsia="宋体" w:cs="宋体"/>
                <w:color w:val="auto"/>
                <w:sz w:val="24"/>
                <w:highlight w:val="none"/>
              </w:rPr>
            </w:pPr>
          </w:p>
        </w:tc>
        <w:tc>
          <w:tcPr>
            <w:tcW w:w="2126" w:type="dxa"/>
            <w:vAlign w:val="center"/>
          </w:tcPr>
          <w:p w14:paraId="06AF0ACA">
            <w:pPr>
              <w:spacing w:line="360" w:lineRule="auto"/>
              <w:jc w:val="center"/>
              <w:rPr>
                <w:rFonts w:hint="eastAsia" w:ascii="宋体" w:hAnsi="宋体" w:eastAsia="宋体" w:cs="宋体"/>
                <w:color w:val="auto"/>
                <w:sz w:val="24"/>
                <w:highlight w:val="none"/>
              </w:rPr>
            </w:pPr>
          </w:p>
        </w:tc>
      </w:tr>
      <w:tr w14:paraId="78A4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C87234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7761530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6BBC0804">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278C69AE">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0BF0529">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4B35E4A3">
            <w:pPr>
              <w:spacing w:line="360" w:lineRule="auto"/>
              <w:jc w:val="center"/>
              <w:rPr>
                <w:rFonts w:hint="eastAsia" w:ascii="宋体" w:hAnsi="宋体" w:eastAsia="宋体" w:cs="宋体"/>
                <w:color w:val="auto"/>
                <w:sz w:val="24"/>
                <w:highlight w:val="none"/>
              </w:rPr>
            </w:pPr>
          </w:p>
        </w:tc>
        <w:tc>
          <w:tcPr>
            <w:tcW w:w="2127" w:type="dxa"/>
          </w:tcPr>
          <w:p w14:paraId="6D912CE2">
            <w:pPr>
              <w:spacing w:line="360" w:lineRule="auto"/>
              <w:jc w:val="center"/>
              <w:rPr>
                <w:rFonts w:hint="eastAsia" w:ascii="宋体" w:hAnsi="宋体" w:eastAsia="宋体" w:cs="宋体"/>
                <w:color w:val="auto"/>
                <w:sz w:val="24"/>
                <w:highlight w:val="none"/>
              </w:rPr>
            </w:pPr>
          </w:p>
        </w:tc>
        <w:tc>
          <w:tcPr>
            <w:tcW w:w="2126" w:type="dxa"/>
            <w:vAlign w:val="center"/>
          </w:tcPr>
          <w:p w14:paraId="7573DAFA">
            <w:pPr>
              <w:spacing w:line="360" w:lineRule="auto"/>
              <w:jc w:val="center"/>
              <w:rPr>
                <w:rFonts w:hint="eastAsia" w:ascii="宋体" w:hAnsi="宋体" w:eastAsia="宋体" w:cs="宋体"/>
                <w:color w:val="auto"/>
                <w:sz w:val="24"/>
                <w:highlight w:val="none"/>
              </w:rPr>
            </w:pPr>
          </w:p>
        </w:tc>
      </w:tr>
      <w:tr w14:paraId="25EA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A2433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57F920E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B6FC677">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A1D6B77">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5B0A2D3">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54635663">
            <w:pPr>
              <w:spacing w:line="360" w:lineRule="auto"/>
              <w:jc w:val="center"/>
              <w:rPr>
                <w:rFonts w:hint="eastAsia" w:ascii="宋体" w:hAnsi="宋体" w:eastAsia="宋体" w:cs="宋体"/>
                <w:color w:val="auto"/>
                <w:sz w:val="24"/>
                <w:highlight w:val="none"/>
              </w:rPr>
            </w:pPr>
          </w:p>
        </w:tc>
        <w:tc>
          <w:tcPr>
            <w:tcW w:w="2127" w:type="dxa"/>
          </w:tcPr>
          <w:p w14:paraId="01F5F6B9">
            <w:pPr>
              <w:spacing w:line="360" w:lineRule="auto"/>
              <w:jc w:val="center"/>
              <w:rPr>
                <w:rFonts w:hint="eastAsia" w:ascii="宋体" w:hAnsi="宋体" w:eastAsia="宋体" w:cs="宋体"/>
                <w:color w:val="auto"/>
                <w:sz w:val="24"/>
                <w:highlight w:val="none"/>
              </w:rPr>
            </w:pPr>
          </w:p>
        </w:tc>
        <w:tc>
          <w:tcPr>
            <w:tcW w:w="2126" w:type="dxa"/>
            <w:vAlign w:val="center"/>
          </w:tcPr>
          <w:p w14:paraId="5406DA1E">
            <w:pPr>
              <w:spacing w:line="360" w:lineRule="auto"/>
              <w:jc w:val="center"/>
              <w:rPr>
                <w:rFonts w:hint="eastAsia" w:ascii="宋体" w:hAnsi="宋体" w:eastAsia="宋体" w:cs="宋体"/>
                <w:color w:val="auto"/>
                <w:sz w:val="24"/>
                <w:highlight w:val="none"/>
              </w:rPr>
            </w:pPr>
          </w:p>
        </w:tc>
      </w:tr>
      <w:tr w14:paraId="7971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3072FC2">
            <w:pPr>
              <w:spacing w:line="360" w:lineRule="auto"/>
              <w:jc w:val="center"/>
              <w:rPr>
                <w:rFonts w:hint="eastAsia" w:ascii="宋体" w:hAnsi="宋体" w:eastAsia="宋体" w:cs="宋体"/>
                <w:color w:val="auto"/>
                <w:sz w:val="24"/>
                <w:highlight w:val="none"/>
              </w:rPr>
            </w:pPr>
          </w:p>
        </w:tc>
        <w:tc>
          <w:tcPr>
            <w:tcW w:w="992" w:type="dxa"/>
            <w:vAlign w:val="center"/>
          </w:tcPr>
          <w:p w14:paraId="35BFEB16">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EAA7B05">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D3E21FF">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3AAE970">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ECA3132">
            <w:pPr>
              <w:spacing w:line="360" w:lineRule="auto"/>
              <w:jc w:val="center"/>
              <w:rPr>
                <w:rFonts w:hint="eastAsia" w:ascii="宋体" w:hAnsi="宋体" w:eastAsia="宋体" w:cs="宋体"/>
                <w:color w:val="auto"/>
                <w:sz w:val="24"/>
                <w:highlight w:val="none"/>
              </w:rPr>
            </w:pPr>
          </w:p>
        </w:tc>
        <w:tc>
          <w:tcPr>
            <w:tcW w:w="2127" w:type="dxa"/>
          </w:tcPr>
          <w:p w14:paraId="5DCE3E41">
            <w:pPr>
              <w:spacing w:line="360" w:lineRule="auto"/>
              <w:jc w:val="center"/>
              <w:rPr>
                <w:rFonts w:hint="eastAsia" w:ascii="宋体" w:hAnsi="宋体" w:eastAsia="宋体" w:cs="宋体"/>
                <w:color w:val="auto"/>
                <w:sz w:val="24"/>
                <w:highlight w:val="none"/>
              </w:rPr>
            </w:pPr>
          </w:p>
        </w:tc>
        <w:tc>
          <w:tcPr>
            <w:tcW w:w="2126" w:type="dxa"/>
            <w:vAlign w:val="center"/>
          </w:tcPr>
          <w:p w14:paraId="4C371D74">
            <w:pPr>
              <w:spacing w:line="360" w:lineRule="auto"/>
              <w:jc w:val="center"/>
              <w:rPr>
                <w:rFonts w:hint="eastAsia" w:ascii="宋体" w:hAnsi="宋体" w:eastAsia="宋体" w:cs="宋体"/>
                <w:color w:val="auto"/>
                <w:sz w:val="24"/>
                <w:highlight w:val="none"/>
              </w:rPr>
            </w:pPr>
          </w:p>
        </w:tc>
      </w:tr>
      <w:tr w14:paraId="2423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6550F4">
            <w:pPr>
              <w:spacing w:line="360" w:lineRule="auto"/>
              <w:jc w:val="center"/>
              <w:rPr>
                <w:rFonts w:hint="eastAsia" w:ascii="宋体" w:hAnsi="宋体" w:eastAsia="宋体" w:cs="宋体"/>
                <w:color w:val="auto"/>
                <w:sz w:val="24"/>
                <w:highlight w:val="none"/>
              </w:rPr>
            </w:pPr>
          </w:p>
        </w:tc>
        <w:tc>
          <w:tcPr>
            <w:tcW w:w="992" w:type="dxa"/>
            <w:vAlign w:val="center"/>
          </w:tcPr>
          <w:p w14:paraId="18DF6EF2">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EAFE645">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4D21D349">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5B378C7">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712D3B4A">
            <w:pPr>
              <w:spacing w:line="360" w:lineRule="auto"/>
              <w:jc w:val="center"/>
              <w:rPr>
                <w:rFonts w:hint="eastAsia" w:ascii="宋体" w:hAnsi="宋体" w:eastAsia="宋体" w:cs="宋体"/>
                <w:color w:val="auto"/>
                <w:sz w:val="24"/>
                <w:highlight w:val="none"/>
              </w:rPr>
            </w:pPr>
          </w:p>
        </w:tc>
        <w:tc>
          <w:tcPr>
            <w:tcW w:w="2127" w:type="dxa"/>
          </w:tcPr>
          <w:p w14:paraId="6F486D48">
            <w:pPr>
              <w:spacing w:line="360" w:lineRule="auto"/>
              <w:jc w:val="center"/>
              <w:rPr>
                <w:rFonts w:hint="eastAsia" w:ascii="宋体" w:hAnsi="宋体" w:eastAsia="宋体" w:cs="宋体"/>
                <w:color w:val="auto"/>
                <w:sz w:val="24"/>
                <w:highlight w:val="none"/>
              </w:rPr>
            </w:pPr>
          </w:p>
        </w:tc>
        <w:tc>
          <w:tcPr>
            <w:tcW w:w="2126" w:type="dxa"/>
            <w:vAlign w:val="center"/>
          </w:tcPr>
          <w:p w14:paraId="48955678">
            <w:pPr>
              <w:spacing w:line="360" w:lineRule="auto"/>
              <w:jc w:val="center"/>
              <w:rPr>
                <w:rFonts w:hint="eastAsia" w:ascii="宋体" w:hAnsi="宋体" w:eastAsia="宋体" w:cs="宋体"/>
                <w:color w:val="auto"/>
                <w:sz w:val="24"/>
                <w:highlight w:val="none"/>
              </w:rPr>
            </w:pPr>
          </w:p>
        </w:tc>
      </w:tr>
      <w:tr w14:paraId="4600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3D236C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每年投标报价（小写）</w:t>
            </w:r>
          </w:p>
        </w:tc>
        <w:tc>
          <w:tcPr>
            <w:tcW w:w="8647" w:type="dxa"/>
            <w:gridSpan w:val="4"/>
          </w:tcPr>
          <w:p w14:paraId="628C9369">
            <w:pPr>
              <w:spacing w:line="360" w:lineRule="auto"/>
              <w:jc w:val="center"/>
              <w:rPr>
                <w:rFonts w:hint="eastAsia" w:ascii="宋体" w:hAnsi="宋体" w:eastAsia="宋体" w:cs="宋体"/>
                <w:color w:val="auto"/>
                <w:sz w:val="24"/>
                <w:highlight w:val="none"/>
              </w:rPr>
            </w:pPr>
          </w:p>
        </w:tc>
      </w:tr>
      <w:tr w14:paraId="61B3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B17448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三年投标报价（小写）</w:t>
            </w:r>
          </w:p>
        </w:tc>
        <w:tc>
          <w:tcPr>
            <w:tcW w:w="8647" w:type="dxa"/>
            <w:gridSpan w:val="4"/>
          </w:tcPr>
          <w:p w14:paraId="16AC0E77">
            <w:pPr>
              <w:spacing w:line="360" w:lineRule="auto"/>
              <w:jc w:val="center"/>
              <w:rPr>
                <w:rFonts w:hint="eastAsia" w:ascii="宋体" w:hAnsi="宋体" w:eastAsia="宋体" w:cs="宋体"/>
                <w:color w:val="auto"/>
                <w:sz w:val="24"/>
                <w:highlight w:val="none"/>
              </w:rPr>
            </w:pPr>
          </w:p>
        </w:tc>
      </w:tr>
      <w:tr w14:paraId="7A4A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216005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三年投标报价（大写）</w:t>
            </w:r>
          </w:p>
        </w:tc>
        <w:tc>
          <w:tcPr>
            <w:tcW w:w="8647" w:type="dxa"/>
            <w:gridSpan w:val="4"/>
          </w:tcPr>
          <w:p w14:paraId="61183F88">
            <w:pPr>
              <w:spacing w:line="360" w:lineRule="auto"/>
              <w:jc w:val="center"/>
              <w:rPr>
                <w:rFonts w:hint="eastAsia" w:ascii="宋体" w:hAnsi="宋体" w:eastAsia="宋体" w:cs="宋体"/>
                <w:color w:val="auto"/>
                <w:sz w:val="24"/>
                <w:highlight w:val="none"/>
              </w:rPr>
            </w:pPr>
          </w:p>
        </w:tc>
      </w:tr>
    </w:tbl>
    <w:p w14:paraId="0899A703">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09A8C608">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2AC1CD4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67EC718F">
      <w:pPr>
        <w:snapToGrid w:val="0"/>
        <w:spacing w:line="360" w:lineRule="auto"/>
        <w:ind w:firstLine="480" w:firstLineChars="200"/>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4CD5C34">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5572E41">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C9634B9">
      <w:pPr>
        <w:pStyle w:val="693"/>
        <w:keepNext w:val="0"/>
        <w:pageBreakBefore w:val="0"/>
        <w:tabs>
          <w:tab w:val="clear" w:pos="720"/>
        </w:tabs>
        <w:snapToGrid w:val="0"/>
        <w:spacing w:before="120" w:after="120"/>
        <w:ind w:left="2940"/>
        <w:jc w:val="both"/>
        <w:outlineLvl w:val="9"/>
        <w:rPr>
          <w:rFonts w:hint="eastAsia" w:ascii="宋体" w:hAnsi="宋体" w:eastAsia="宋体" w:cs="宋体"/>
          <w:color w:val="auto"/>
          <w:kern w:val="2"/>
          <w:sz w:val="32"/>
          <w:szCs w:val="32"/>
          <w:highlight w:val="none"/>
        </w:rPr>
      </w:pPr>
      <w:bookmarkStart w:id="510" w:name="_Toc1120"/>
      <w:r>
        <w:rPr>
          <w:rFonts w:hint="eastAsia" w:ascii="宋体" w:hAnsi="宋体" w:eastAsia="宋体" w:cs="宋体"/>
          <w:color w:val="auto"/>
          <w:kern w:val="2"/>
          <w:sz w:val="32"/>
          <w:szCs w:val="32"/>
          <w:highlight w:val="none"/>
        </w:rPr>
        <w:t>三、报价明细表</w:t>
      </w:r>
      <w:bookmarkEnd w:id="510"/>
      <w:r>
        <w:rPr>
          <w:rFonts w:hint="eastAsia" w:ascii="宋体" w:hAnsi="宋体" w:eastAsia="宋体" w:cs="宋体"/>
          <w:color w:val="auto"/>
          <w:kern w:val="2"/>
          <w:sz w:val="32"/>
          <w:szCs w:val="32"/>
          <w:highlight w:val="none"/>
        </w:rPr>
        <w:t>（格式自拟）</w:t>
      </w:r>
    </w:p>
    <w:tbl>
      <w:tblPr>
        <w:tblStyle w:val="62"/>
        <w:tblpPr w:leftFromText="180" w:rightFromText="180" w:vertAnchor="text" w:horzAnchor="page" w:tblpX="1339" w:tblpY="464"/>
        <w:tblOverlap w:val="never"/>
        <w:tblW w:w="9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97"/>
        <w:gridCol w:w="2194"/>
        <w:gridCol w:w="947"/>
        <w:gridCol w:w="973"/>
        <w:gridCol w:w="1305"/>
        <w:gridCol w:w="1395"/>
        <w:gridCol w:w="1109"/>
      </w:tblGrid>
      <w:tr w14:paraId="2B7F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Align w:val="center"/>
          </w:tcPr>
          <w:p w14:paraId="2971977E">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3091" w:type="dxa"/>
            <w:gridSpan w:val="2"/>
            <w:vAlign w:val="center"/>
          </w:tcPr>
          <w:p w14:paraId="05CD8109">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内容</w:t>
            </w:r>
          </w:p>
        </w:tc>
        <w:tc>
          <w:tcPr>
            <w:tcW w:w="947" w:type="dxa"/>
            <w:vAlign w:val="center"/>
          </w:tcPr>
          <w:p w14:paraId="37DBFBF4">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单位</w:t>
            </w:r>
          </w:p>
        </w:tc>
        <w:tc>
          <w:tcPr>
            <w:tcW w:w="973" w:type="dxa"/>
            <w:vAlign w:val="center"/>
          </w:tcPr>
          <w:p w14:paraId="0D5D96A3">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305" w:type="dxa"/>
            <w:vAlign w:val="center"/>
          </w:tcPr>
          <w:p w14:paraId="5A689A45">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单价（元）</w:t>
            </w:r>
          </w:p>
        </w:tc>
        <w:tc>
          <w:tcPr>
            <w:tcW w:w="1395" w:type="dxa"/>
            <w:vAlign w:val="center"/>
          </w:tcPr>
          <w:p w14:paraId="79F3259A">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合价（元）</w:t>
            </w:r>
          </w:p>
        </w:tc>
        <w:tc>
          <w:tcPr>
            <w:tcW w:w="1109" w:type="dxa"/>
            <w:vAlign w:val="center"/>
          </w:tcPr>
          <w:p w14:paraId="7FF66B4B">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w:t>
            </w:r>
          </w:p>
        </w:tc>
      </w:tr>
      <w:tr w14:paraId="000B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30" w:type="dxa"/>
            <w:vAlign w:val="center"/>
          </w:tcPr>
          <w:p w14:paraId="47257181">
            <w:pPr>
              <w:snapToGrid w:val="0"/>
              <w:jc w:val="center"/>
              <w:rPr>
                <w:rFonts w:hint="eastAsia" w:ascii="宋体" w:hAnsi="宋体" w:eastAsia="宋体" w:cs="宋体"/>
                <w:bCs/>
                <w:color w:val="auto"/>
                <w:sz w:val="24"/>
                <w:highlight w:val="none"/>
              </w:rPr>
            </w:pPr>
          </w:p>
        </w:tc>
        <w:tc>
          <w:tcPr>
            <w:tcW w:w="3091" w:type="dxa"/>
            <w:gridSpan w:val="2"/>
            <w:vAlign w:val="center"/>
          </w:tcPr>
          <w:p w14:paraId="02804F43">
            <w:pPr>
              <w:snapToGrid w:val="0"/>
              <w:jc w:val="center"/>
              <w:rPr>
                <w:rFonts w:hint="eastAsia" w:ascii="宋体" w:hAnsi="宋体" w:eastAsia="宋体" w:cs="宋体"/>
                <w:bCs/>
                <w:color w:val="auto"/>
                <w:sz w:val="24"/>
                <w:highlight w:val="none"/>
              </w:rPr>
            </w:pPr>
          </w:p>
        </w:tc>
        <w:tc>
          <w:tcPr>
            <w:tcW w:w="947" w:type="dxa"/>
            <w:vAlign w:val="center"/>
          </w:tcPr>
          <w:p w14:paraId="0F6D7850">
            <w:pPr>
              <w:snapToGrid w:val="0"/>
              <w:jc w:val="center"/>
              <w:rPr>
                <w:rFonts w:hint="eastAsia" w:ascii="宋体" w:hAnsi="宋体" w:eastAsia="宋体" w:cs="宋体"/>
                <w:bCs/>
                <w:color w:val="auto"/>
                <w:sz w:val="24"/>
                <w:highlight w:val="none"/>
              </w:rPr>
            </w:pPr>
          </w:p>
        </w:tc>
        <w:tc>
          <w:tcPr>
            <w:tcW w:w="973" w:type="dxa"/>
            <w:vAlign w:val="center"/>
          </w:tcPr>
          <w:p w14:paraId="75AD46AA">
            <w:pPr>
              <w:snapToGrid w:val="0"/>
              <w:jc w:val="center"/>
              <w:rPr>
                <w:rFonts w:hint="eastAsia" w:ascii="宋体" w:hAnsi="宋体" w:eastAsia="宋体" w:cs="宋体"/>
                <w:bCs/>
                <w:color w:val="auto"/>
                <w:sz w:val="24"/>
                <w:highlight w:val="none"/>
              </w:rPr>
            </w:pPr>
          </w:p>
        </w:tc>
        <w:tc>
          <w:tcPr>
            <w:tcW w:w="1305" w:type="dxa"/>
            <w:vAlign w:val="center"/>
          </w:tcPr>
          <w:p w14:paraId="137CE20B">
            <w:pPr>
              <w:snapToGrid w:val="0"/>
              <w:jc w:val="center"/>
              <w:rPr>
                <w:rFonts w:hint="eastAsia" w:ascii="宋体" w:hAnsi="宋体" w:eastAsia="宋体" w:cs="宋体"/>
                <w:bCs/>
                <w:color w:val="auto"/>
                <w:sz w:val="24"/>
                <w:highlight w:val="none"/>
              </w:rPr>
            </w:pPr>
          </w:p>
        </w:tc>
        <w:tc>
          <w:tcPr>
            <w:tcW w:w="1395" w:type="dxa"/>
            <w:vAlign w:val="center"/>
          </w:tcPr>
          <w:p w14:paraId="38F88442">
            <w:pPr>
              <w:snapToGrid w:val="0"/>
              <w:jc w:val="center"/>
              <w:rPr>
                <w:rFonts w:hint="eastAsia" w:ascii="宋体" w:hAnsi="宋体" w:eastAsia="宋体" w:cs="宋体"/>
                <w:bCs/>
                <w:color w:val="auto"/>
                <w:sz w:val="24"/>
                <w:highlight w:val="none"/>
              </w:rPr>
            </w:pPr>
          </w:p>
        </w:tc>
        <w:tc>
          <w:tcPr>
            <w:tcW w:w="1109" w:type="dxa"/>
            <w:vAlign w:val="center"/>
          </w:tcPr>
          <w:p w14:paraId="30F69DA9">
            <w:pPr>
              <w:snapToGrid w:val="0"/>
              <w:jc w:val="left"/>
              <w:rPr>
                <w:rFonts w:hint="eastAsia" w:ascii="宋体" w:hAnsi="宋体" w:eastAsia="宋体" w:cs="宋体"/>
                <w:bCs/>
                <w:color w:val="auto"/>
                <w:sz w:val="24"/>
                <w:highlight w:val="none"/>
              </w:rPr>
            </w:pPr>
          </w:p>
        </w:tc>
      </w:tr>
      <w:tr w14:paraId="649F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0" w:type="dxa"/>
            <w:vAlign w:val="center"/>
          </w:tcPr>
          <w:p w14:paraId="48BF3262">
            <w:pPr>
              <w:snapToGrid w:val="0"/>
              <w:jc w:val="center"/>
              <w:rPr>
                <w:rFonts w:hint="eastAsia" w:ascii="宋体" w:hAnsi="宋体" w:eastAsia="宋体" w:cs="宋体"/>
                <w:bCs/>
                <w:color w:val="auto"/>
                <w:sz w:val="24"/>
                <w:highlight w:val="none"/>
              </w:rPr>
            </w:pPr>
          </w:p>
        </w:tc>
        <w:tc>
          <w:tcPr>
            <w:tcW w:w="3091" w:type="dxa"/>
            <w:gridSpan w:val="2"/>
            <w:vAlign w:val="center"/>
          </w:tcPr>
          <w:p w14:paraId="69FCB623">
            <w:pPr>
              <w:snapToGrid w:val="0"/>
              <w:jc w:val="center"/>
              <w:rPr>
                <w:rFonts w:hint="eastAsia" w:ascii="宋体" w:hAnsi="宋体" w:eastAsia="宋体" w:cs="宋体"/>
                <w:bCs/>
                <w:color w:val="auto"/>
                <w:sz w:val="24"/>
                <w:highlight w:val="none"/>
              </w:rPr>
            </w:pPr>
          </w:p>
        </w:tc>
        <w:tc>
          <w:tcPr>
            <w:tcW w:w="947" w:type="dxa"/>
            <w:vAlign w:val="center"/>
          </w:tcPr>
          <w:p w14:paraId="1EE450B5">
            <w:pPr>
              <w:snapToGrid w:val="0"/>
              <w:jc w:val="center"/>
              <w:rPr>
                <w:rFonts w:hint="eastAsia" w:ascii="宋体" w:hAnsi="宋体" w:eastAsia="宋体" w:cs="宋体"/>
                <w:b/>
                <w:color w:val="auto"/>
                <w:sz w:val="24"/>
                <w:highlight w:val="none"/>
              </w:rPr>
            </w:pPr>
          </w:p>
        </w:tc>
        <w:tc>
          <w:tcPr>
            <w:tcW w:w="973" w:type="dxa"/>
            <w:vAlign w:val="center"/>
          </w:tcPr>
          <w:p w14:paraId="37F8EA20">
            <w:pPr>
              <w:snapToGrid w:val="0"/>
              <w:jc w:val="center"/>
              <w:rPr>
                <w:rFonts w:hint="eastAsia" w:ascii="宋体" w:hAnsi="宋体" w:eastAsia="宋体" w:cs="宋体"/>
                <w:b/>
                <w:color w:val="auto"/>
                <w:sz w:val="24"/>
                <w:highlight w:val="none"/>
              </w:rPr>
            </w:pPr>
          </w:p>
        </w:tc>
        <w:tc>
          <w:tcPr>
            <w:tcW w:w="1305" w:type="dxa"/>
            <w:vAlign w:val="center"/>
          </w:tcPr>
          <w:p w14:paraId="633A9435">
            <w:pPr>
              <w:snapToGrid w:val="0"/>
              <w:jc w:val="center"/>
              <w:rPr>
                <w:rFonts w:hint="eastAsia" w:ascii="宋体" w:hAnsi="宋体" w:eastAsia="宋体" w:cs="宋体"/>
                <w:b/>
                <w:color w:val="auto"/>
                <w:sz w:val="24"/>
                <w:highlight w:val="none"/>
              </w:rPr>
            </w:pPr>
          </w:p>
        </w:tc>
        <w:tc>
          <w:tcPr>
            <w:tcW w:w="1395" w:type="dxa"/>
            <w:vAlign w:val="center"/>
          </w:tcPr>
          <w:p w14:paraId="59549323">
            <w:pPr>
              <w:snapToGrid w:val="0"/>
              <w:jc w:val="center"/>
              <w:rPr>
                <w:rFonts w:hint="eastAsia" w:ascii="宋体" w:hAnsi="宋体" w:eastAsia="宋体" w:cs="宋体"/>
                <w:b/>
                <w:color w:val="auto"/>
                <w:sz w:val="24"/>
                <w:highlight w:val="none"/>
              </w:rPr>
            </w:pPr>
          </w:p>
        </w:tc>
        <w:tc>
          <w:tcPr>
            <w:tcW w:w="1109" w:type="dxa"/>
            <w:vAlign w:val="center"/>
          </w:tcPr>
          <w:p w14:paraId="1C9D9669">
            <w:pPr>
              <w:snapToGrid w:val="0"/>
              <w:jc w:val="left"/>
              <w:rPr>
                <w:rFonts w:hint="eastAsia" w:ascii="宋体" w:hAnsi="宋体" w:eastAsia="宋体" w:cs="宋体"/>
                <w:b/>
                <w:color w:val="auto"/>
                <w:sz w:val="24"/>
                <w:highlight w:val="none"/>
              </w:rPr>
            </w:pPr>
          </w:p>
        </w:tc>
      </w:tr>
      <w:tr w14:paraId="273D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vAlign w:val="center"/>
          </w:tcPr>
          <w:p w14:paraId="677FB204">
            <w:pPr>
              <w:snapToGrid w:val="0"/>
              <w:jc w:val="center"/>
              <w:rPr>
                <w:rFonts w:hint="eastAsia" w:ascii="宋体" w:hAnsi="宋体" w:eastAsia="宋体" w:cs="宋体"/>
                <w:bCs/>
                <w:color w:val="auto"/>
                <w:sz w:val="24"/>
                <w:highlight w:val="none"/>
              </w:rPr>
            </w:pPr>
          </w:p>
        </w:tc>
        <w:tc>
          <w:tcPr>
            <w:tcW w:w="3091" w:type="dxa"/>
            <w:gridSpan w:val="2"/>
            <w:vAlign w:val="center"/>
          </w:tcPr>
          <w:p w14:paraId="28DD3738">
            <w:pPr>
              <w:snapToGrid w:val="0"/>
              <w:jc w:val="center"/>
              <w:rPr>
                <w:rFonts w:hint="eastAsia" w:ascii="宋体" w:hAnsi="宋体" w:eastAsia="宋体" w:cs="宋体"/>
                <w:bCs/>
                <w:color w:val="auto"/>
                <w:sz w:val="24"/>
                <w:highlight w:val="none"/>
              </w:rPr>
            </w:pPr>
          </w:p>
        </w:tc>
        <w:tc>
          <w:tcPr>
            <w:tcW w:w="947" w:type="dxa"/>
            <w:vAlign w:val="center"/>
          </w:tcPr>
          <w:p w14:paraId="499C2B2C">
            <w:pPr>
              <w:snapToGrid w:val="0"/>
              <w:jc w:val="center"/>
              <w:rPr>
                <w:rFonts w:hint="eastAsia" w:ascii="宋体" w:hAnsi="宋体" w:eastAsia="宋体" w:cs="宋体"/>
                <w:b/>
                <w:color w:val="auto"/>
                <w:sz w:val="24"/>
                <w:highlight w:val="none"/>
              </w:rPr>
            </w:pPr>
          </w:p>
        </w:tc>
        <w:tc>
          <w:tcPr>
            <w:tcW w:w="973" w:type="dxa"/>
            <w:vAlign w:val="center"/>
          </w:tcPr>
          <w:p w14:paraId="073109EF">
            <w:pPr>
              <w:snapToGrid w:val="0"/>
              <w:jc w:val="center"/>
              <w:rPr>
                <w:rFonts w:hint="eastAsia" w:ascii="宋体" w:hAnsi="宋体" w:eastAsia="宋体" w:cs="宋体"/>
                <w:b/>
                <w:color w:val="auto"/>
                <w:sz w:val="24"/>
                <w:highlight w:val="none"/>
              </w:rPr>
            </w:pPr>
          </w:p>
        </w:tc>
        <w:tc>
          <w:tcPr>
            <w:tcW w:w="1305" w:type="dxa"/>
            <w:vAlign w:val="center"/>
          </w:tcPr>
          <w:p w14:paraId="7F56CC38">
            <w:pPr>
              <w:snapToGrid w:val="0"/>
              <w:jc w:val="center"/>
              <w:rPr>
                <w:rFonts w:hint="eastAsia" w:ascii="宋体" w:hAnsi="宋体" w:eastAsia="宋体" w:cs="宋体"/>
                <w:b/>
                <w:color w:val="auto"/>
                <w:sz w:val="24"/>
                <w:highlight w:val="none"/>
              </w:rPr>
            </w:pPr>
          </w:p>
        </w:tc>
        <w:tc>
          <w:tcPr>
            <w:tcW w:w="1395" w:type="dxa"/>
            <w:vAlign w:val="center"/>
          </w:tcPr>
          <w:p w14:paraId="3FE57B9A">
            <w:pPr>
              <w:snapToGrid w:val="0"/>
              <w:jc w:val="center"/>
              <w:rPr>
                <w:rFonts w:hint="eastAsia" w:ascii="宋体" w:hAnsi="宋体" w:eastAsia="宋体" w:cs="宋体"/>
                <w:b/>
                <w:color w:val="auto"/>
                <w:sz w:val="24"/>
                <w:highlight w:val="none"/>
              </w:rPr>
            </w:pPr>
          </w:p>
        </w:tc>
        <w:tc>
          <w:tcPr>
            <w:tcW w:w="1109" w:type="dxa"/>
            <w:vAlign w:val="center"/>
          </w:tcPr>
          <w:p w14:paraId="61C39524">
            <w:pPr>
              <w:snapToGrid w:val="0"/>
              <w:jc w:val="left"/>
              <w:rPr>
                <w:rFonts w:hint="eastAsia" w:ascii="宋体" w:hAnsi="宋体" w:eastAsia="宋体" w:cs="宋体"/>
                <w:b/>
                <w:color w:val="auto"/>
                <w:sz w:val="24"/>
                <w:highlight w:val="none"/>
              </w:rPr>
            </w:pPr>
          </w:p>
        </w:tc>
      </w:tr>
      <w:tr w14:paraId="5A88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30" w:type="dxa"/>
            <w:vAlign w:val="center"/>
          </w:tcPr>
          <w:p w14:paraId="7A13DAD7">
            <w:pPr>
              <w:snapToGrid w:val="0"/>
              <w:jc w:val="center"/>
              <w:rPr>
                <w:rFonts w:hint="eastAsia" w:ascii="宋体" w:hAnsi="宋体" w:eastAsia="宋体" w:cs="宋体"/>
                <w:bCs/>
                <w:color w:val="auto"/>
                <w:sz w:val="24"/>
                <w:highlight w:val="none"/>
              </w:rPr>
            </w:pPr>
          </w:p>
        </w:tc>
        <w:tc>
          <w:tcPr>
            <w:tcW w:w="3091" w:type="dxa"/>
            <w:gridSpan w:val="2"/>
            <w:vAlign w:val="center"/>
          </w:tcPr>
          <w:p w14:paraId="66BF5ED7">
            <w:pPr>
              <w:snapToGrid w:val="0"/>
              <w:jc w:val="center"/>
              <w:rPr>
                <w:rFonts w:hint="eastAsia" w:ascii="宋体" w:hAnsi="宋体" w:eastAsia="宋体" w:cs="宋体"/>
                <w:bCs/>
                <w:color w:val="auto"/>
                <w:sz w:val="24"/>
                <w:highlight w:val="none"/>
              </w:rPr>
            </w:pPr>
          </w:p>
        </w:tc>
        <w:tc>
          <w:tcPr>
            <w:tcW w:w="947" w:type="dxa"/>
            <w:vAlign w:val="center"/>
          </w:tcPr>
          <w:p w14:paraId="56A65E28">
            <w:pPr>
              <w:snapToGrid w:val="0"/>
              <w:jc w:val="center"/>
              <w:rPr>
                <w:rFonts w:hint="eastAsia" w:ascii="宋体" w:hAnsi="宋体" w:eastAsia="宋体" w:cs="宋体"/>
                <w:b/>
                <w:color w:val="auto"/>
                <w:sz w:val="24"/>
                <w:highlight w:val="none"/>
              </w:rPr>
            </w:pPr>
          </w:p>
        </w:tc>
        <w:tc>
          <w:tcPr>
            <w:tcW w:w="973" w:type="dxa"/>
            <w:vAlign w:val="center"/>
          </w:tcPr>
          <w:p w14:paraId="47770EA1">
            <w:pPr>
              <w:snapToGrid w:val="0"/>
              <w:jc w:val="center"/>
              <w:rPr>
                <w:rFonts w:hint="eastAsia" w:ascii="宋体" w:hAnsi="宋体" w:eastAsia="宋体" w:cs="宋体"/>
                <w:b/>
                <w:color w:val="auto"/>
                <w:sz w:val="24"/>
                <w:highlight w:val="none"/>
              </w:rPr>
            </w:pPr>
          </w:p>
        </w:tc>
        <w:tc>
          <w:tcPr>
            <w:tcW w:w="1305" w:type="dxa"/>
            <w:vAlign w:val="center"/>
          </w:tcPr>
          <w:p w14:paraId="3D79181F">
            <w:pPr>
              <w:snapToGrid w:val="0"/>
              <w:jc w:val="center"/>
              <w:rPr>
                <w:rFonts w:hint="eastAsia" w:ascii="宋体" w:hAnsi="宋体" w:eastAsia="宋体" w:cs="宋体"/>
                <w:b/>
                <w:color w:val="auto"/>
                <w:sz w:val="24"/>
                <w:highlight w:val="none"/>
              </w:rPr>
            </w:pPr>
          </w:p>
        </w:tc>
        <w:tc>
          <w:tcPr>
            <w:tcW w:w="1395" w:type="dxa"/>
            <w:vAlign w:val="center"/>
          </w:tcPr>
          <w:p w14:paraId="699F2ABC">
            <w:pPr>
              <w:snapToGrid w:val="0"/>
              <w:jc w:val="center"/>
              <w:rPr>
                <w:rFonts w:hint="eastAsia" w:ascii="宋体" w:hAnsi="宋体" w:eastAsia="宋体" w:cs="宋体"/>
                <w:b/>
                <w:color w:val="auto"/>
                <w:sz w:val="24"/>
                <w:highlight w:val="none"/>
              </w:rPr>
            </w:pPr>
          </w:p>
        </w:tc>
        <w:tc>
          <w:tcPr>
            <w:tcW w:w="1109" w:type="dxa"/>
            <w:vAlign w:val="center"/>
          </w:tcPr>
          <w:p w14:paraId="1A376775">
            <w:pPr>
              <w:snapToGrid w:val="0"/>
              <w:jc w:val="left"/>
              <w:rPr>
                <w:rFonts w:hint="eastAsia" w:ascii="宋体" w:hAnsi="宋体" w:eastAsia="宋体" w:cs="宋体"/>
                <w:b/>
                <w:color w:val="auto"/>
                <w:sz w:val="24"/>
                <w:highlight w:val="none"/>
              </w:rPr>
            </w:pPr>
          </w:p>
        </w:tc>
      </w:tr>
      <w:tr w14:paraId="5996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0" w:type="dxa"/>
            <w:vAlign w:val="center"/>
          </w:tcPr>
          <w:p w14:paraId="4B93EDA7">
            <w:pPr>
              <w:snapToGrid w:val="0"/>
              <w:jc w:val="center"/>
              <w:rPr>
                <w:rFonts w:hint="eastAsia" w:ascii="宋体" w:hAnsi="宋体" w:eastAsia="宋体" w:cs="宋体"/>
                <w:bCs/>
                <w:color w:val="auto"/>
                <w:sz w:val="24"/>
                <w:highlight w:val="none"/>
              </w:rPr>
            </w:pPr>
          </w:p>
        </w:tc>
        <w:tc>
          <w:tcPr>
            <w:tcW w:w="3091" w:type="dxa"/>
            <w:gridSpan w:val="2"/>
            <w:vAlign w:val="center"/>
          </w:tcPr>
          <w:p w14:paraId="0510F10B">
            <w:pPr>
              <w:snapToGrid w:val="0"/>
              <w:jc w:val="center"/>
              <w:rPr>
                <w:rFonts w:hint="eastAsia" w:ascii="宋体" w:hAnsi="宋体" w:eastAsia="宋体" w:cs="宋体"/>
                <w:b/>
                <w:color w:val="auto"/>
                <w:sz w:val="24"/>
                <w:highlight w:val="none"/>
              </w:rPr>
            </w:pPr>
          </w:p>
        </w:tc>
        <w:tc>
          <w:tcPr>
            <w:tcW w:w="947" w:type="dxa"/>
            <w:vAlign w:val="center"/>
          </w:tcPr>
          <w:p w14:paraId="75FBF082">
            <w:pPr>
              <w:snapToGrid w:val="0"/>
              <w:jc w:val="center"/>
              <w:rPr>
                <w:rFonts w:hint="eastAsia" w:ascii="宋体" w:hAnsi="宋体" w:eastAsia="宋体" w:cs="宋体"/>
                <w:b/>
                <w:color w:val="auto"/>
                <w:sz w:val="24"/>
                <w:highlight w:val="none"/>
              </w:rPr>
            </w:pPr>
          </w:p>
        </w:tc>
        <w:tc>
          <w:tcPr>
            <w:tcW w:w="973" w:type="dxa"/>
            <w:vAlign w:val="center"/>
          </w:tcPr>
          <w:p w14:paraId="5D46B04C">
            <w:pPr>
              <w:snapToGrid w:val="0"/>
              <w:jc w:val="center"/>
              <w:rPr>
                <w:rFonts w:hint="eastAsia" w:ascii="宋体" w:hAnsi="宋体" w:eastAsia="宋体" w:cs="宋体"/>
                <w:b/>
                <w:color w:val="auto"/>
                <w:sz w:val="24"/>
                <w:highlight w:val="none"/>
              </w:rPr>
            </w:pPr>
          </w:p>
        </w:tc>
        <w:tc>
          <w:tcPr>
            <w:tcW w:w="1305" w:type="dxa"/>
            <w:vAlign w:val="center"/>
          </w:tcPr>
          <w:p w14:paraId="7BE64439">
            <w:pPr>
              <w:snapToGrid w:val="0"/>
              <w:jc w:val="center"/>
              <w:rPr>
                <w:rFonts w:hint="eastAsia" w:ascii="宋体" w:hAnsi="宋体" w:eastAsia="宋体" w:cs="宋体"/>
                <w:b/>
                <w:color w:val="auto"/>
                <w:sz w:val="24"/>
                <w:highlight w:val="none"/>
              </w:rPr>
            </w:pPr>
          </w:p>
        </w:tc>
        <w:tc>
          <w:tcPr>
            <w:tcW w:w="1395" w:type="dxa"/>
            <w:vAlign w:val="center"/>
          </w:tcPr>
          <w:p w14:paraId="4BD43F22">
            <w:pPr>
              <w:snapToGrid w:val="0"/>
              <w:jc w:val="center"/>
              <w:rPr>
                <w:rFonts w:hint="eastAsia" w:ascii="宋体" w:hAnsi="宋体" w:eastAsia="宋体" w:cs="宋体"/>
                <w:b/>
                <w:color w:val="auto"/>
                <w:sz w:val="24"/>
                <w:highlight w:val="none"/>
              </w:rPr>
            </w:pPr>
          </w:p>
        </w:tc>
        <w:tc>
          <w:tcPr>
            <w:tcW w:w="1109" w:type="dxa"/>
            <w:vAlign w:val="center"/>
          </w:tcPr>
          <w:p w14:paraId="2886E1EE">
            <w:pPr>
              <w:snapToGrid w:val="0"/>
              <w:jc w:val="left"/>
              <w:rPr>
                <w:rFonts w:hint="eastAsia" w:ascii="宋体" w:hAnsi="宋体" w:eastAsia="宋体" w:cs="宋体"/>
                <w:b/>
                <w:color w:val="auto"/>
                <w:sz w:val="24"/>
                <w:highlight w:val="none"/>
              </w:rPr>
            </w:pPr>
          </w:p>
        </w:tc>
      </w:tr>
      <w:tr w14:paraId="4D5A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30" w:type="dxa"/>
            <w:vAlign w:val="center"/>
          </w:tcPr>
          <w:p w14:paraId="72686EC2">
            <w:pPr>
              <w:snapToGrid w:val="0"/>
              <w:jc w:val="center"/>
              <w:rPr>
                <w:rFonts w:hint="eastAsia" w:ascii="宋体" w:hAnsi="宋体" w:eastAsia="宋体" w:cs="宋体"/>
                <w:bCs/>
                <w:color w:val="auto"/>
                <w:sz w:val="24"/>
                <w:highlight w:val="none"/>
              </w:rPr>
            </w:pPr>
          </w:p>
        </w:tc>
        <w:tc>
          <w:tcPr>
            <w:tcW w:w="3091" w:type="dxa"/>
            <w:gridSpan w:val="2"/>
            <w:vAlign w:val="center"/>
          </w:tcPr>
          <w:p w14:paraId="2B6DF007">
            <w:pPr>
              <w:snapToGrid w:val="0"/>
              <w:jc w:val="center"/>
              <w:rPr>
                <w:rFonts w:hint="eastAsia" w:ascii="宋体" w:hAnsi="宋体" w:eastAsia="宋体" w:cs="宋体"/>
                <w:b/>
                <w:color w:val="auto"/>
                <w:sz w:val="24"/>
                <w:highlight w:val="none"/>
              </w:rPr>
            </w:pPr>
          </w:p>
        </w:tc>
        <w:tc>
          <w:tcPr>
            <w:tcW w:w="947" w:type="dxa"/>
            <w:vAlign w:val="center"/>
          </w:tcPr>
          <w:p w14:paraId="339E176F">
            <w:pPr>
              <w:snapToGrid w:val="0"/>
              <w:jc w:val="center"/>
              <w:rPr>
                <w:rFonts w:hint="eastAsia" w:ascii="宋体" w:hAnsi="宋体" w:eastAsia="宋体" w:cs="宋体"/>
                <w:b/>
                <w:color w:val="auto"/>
                <w:sz w:val="24"/>
                <w:highlight w:val="none"/>
              </w:rPr>
            </w:pPr>
          </w:p>
        </w:tc>
        <w:tc>
          <w:tcPr>
            <w:tcW w:w="973" w:type="dxa"/>
            <w:vAlign w:val="center"/>
          </w:tcPr>
          <w:p w14:paraId="52F5BD76">
            <w:pPr>
              <w:snapToGrid w:val="0"/>
              <w:jc w:val="center"/>
              <w:rPr>
                <w:rFonts w:hint="eastAsia" w:ascii="宋体" w:hAnsi="宋体" w:eastAsia="宋体" w:cs="宋体"/>
                <w:b/>
                <w:color w:val="auto"/>
                <w:sz w:val="24"/>
                <w:highlight w:val="none"/>
              </w:rPr>
            </w:pPr>
          </w:p>
        </w:tc>
        <w:tc>
          <w:tcPr>
            <w:tcW w:w="1305" w:type="dxa"/>
            <w:vAlign w:val="center"/>
          </w:tcPr>
          <w:p w14:paraId="3872444A">
            <w:pPr>
              <w:snapToGrid w:val="0"/>
              <w:jc w:val="center"/>
              <w:rPr>
                <w:rFonts w:hint="eastAsia" w:ascii="宋体" w:hAnsi="宋体" w:eastAsia="宋体" w:cs="宋体"/>
                <w:b/>
                <w:color w:val="auto"/>
                <w:sz w:val="24"/>
                <w:highlight w:val="none"/>
              </w:rPr>
            </w:pPr>
          </w:p>
        </w:tc>
        <w:tc>
          <w:tcPr>
            <w:tcW w:w="1395" w:type="dxa"/>
            <w:vAlign w:val="center"/>
          </w:tcPr>
          <w:p w14:paraId="12B29E5B">
            <w:pPr>
              <w:snapToGrid w:val="0"/>
              <w:jc w:val="center"/>
              <w:rPr>
                <w:rFonts w:hint="eastAsia" w:ascii="宋体" w:hAnsi="宋体" w:eastAsia="宋体" w:cs="宋体"/>
                <w:b/>
                <w:color w:val="auto"/>
                <w:sz w:val="24"/>
                <w:highlight w:val="none"/>
              </w:rPr>
            </w:pPr>
          </w:p>
        </w:tc>
        <w:tc>
          <w:tcPr>
            <w:tcW w:w="1109" w:type="dxa"/>
            <w:vAlign w:val="center"/>
          </w:tcPr>
          <w:p w14:paraId="6971C9DF">
            <w:pPr>
              <w:snapToGrid w:val="0"/>
              <w:jc w:val="left"/>
              <w:rPr>
                <w:rFonts w:hint="eastAsia" w:ascii="宋体" w:hAnsi="宋体" w:eastAsia="宋体" w:cs="宋体"/>
                <w:b/>
                <w:color w:val="auto"/>
                <w:sz w:val="24"/>
                <w:highlight w:val="none"/>
              </w:rPr>
            </w:pPr>
          </w:p>
        </w:tc>
      </w:tr>
      <w:tr w14:paraId="4754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727" w:type="dxa"/>
            <w:gridSpan w:val="2"/>
            <w:vAlign w:val="center"/>
          </w:tcPr>
          <w:p w14:paraId="1C7F59FB">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7923" w:type="dxa"/>
            <w:gridSpan w:val="6"/>
            <w:vAlign w:val="center"/>
          </w:tcPr>
          <w:p w14:paraId="5CABB65E">
            <w:pPr>
              <w:snapToGrid w:val="0"/>
              <w:spacing w:line="52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大写：</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元</w:t>
            </w:r>
          </w:p>
          <w:p w14:paraId="4280193A">
            <w:pPr>
              <w:snapToGrid w:val="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小写：</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元</w:t>
            </w:r>
          </w:p>
        </w:tc>
      </w:tr>
    </w:tbl>
    <w:p w14:paraId="14B85D1F">
      <w:pPr>
        <w:tabs>
          <w:tab w:val="left" w:pos="8085"/>
        </w:tabs>
        <w:spacing w:line="360" w:lineRule="auto"/>
        <w:jc w:val="center"/>
        <w:rPr>
          <w:rFonts w:hint="eastAsia" w:ascii="宋体" w:hAnsi="宋体" w:eastAsia="宋体" w:cs="宋体"/>
          <w:b/>
          <w:color w:val="auto"/>
          <w:sz w:val="24"/>
          <w:highlight w:val="none"/>
        </w:rPr>
      </w:pPr>
    </w:p>
    <w:p w14:paraId="7FD927F4">
      <w:pPr>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注：上述报价中包含为完成招标文件所有要求所需要的所有费用。</w:t>
      </w:r>
    </w:p>
    <w:p w14:paraId="48DEB699">
      <w:pPr>
        <w:pStyle w:val="24"/>
        <w:rPr>
          <w:rFonts w:hint="eastAsia" w:ascii="宋体" w:hAnsi="宋体" w:eastAsia="宋体" w:cs="宋体"/>
          <w:bCs/>
          <w:color w:val="auto"/>
          <w:szCs w:val="24"/>
          <w:highlight w:val="none"/>
          <w:lang w:val="en-US" w:bidi="ar"/>
        </w:rPr>
      </w:pPr>
    </w:p>
    <w:p w14:paraId="230FE845">
      <w:pPr>
        <w:pStyle w:val="25"/>
        <w:rPr>
          <w:rFonts w:hint="eastAsia" w:ascii="宋体" w:hAnsi="宋体" w:eastAsia="宋体" w:cs="宋体"/>
          <w:bCs/>
          <w:color w:val="auto"/>
          <w:sz w:val="24"/>
          <w:highlight w:val="none"/>
          <w:lang w:bidi="ar"/>
        </w:rPr>
      </w:pPr>
    </w:p>
    <w:p w14:paraId="344E6CFE">
      <w:pPr>
        <w:rPr>
          <w:rFonts w:hint="eastAsia" w:ascii="宋体" w:hAnsi="宋体" w:eastAsia="宋体" w:cs="宋体"/>
          <w:color w:val="auto"/>
          <w:sz w:val="24"/>
          <w:highlight w:val="none"/>
        </w:rPr>
      </w:pPr>
    </w:p>
    <w:p w14:paraId="3FB82284">
      <w:pPr>
        <w:autoSpaceDE w:val="0"/>
        <w:autoSpaceDN w:val="0"/>
        <w:spacing w:line="360" w:lineRule="auto"/>
        <w:ind w:right="112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1610FE6B">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24FD07E5">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A24987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8F8B5AA">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85DFE58">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8F349AA">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85DD47B">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2AD1E5F">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672D205">
      <w:pPr>
        <w:pStyle w:val="693"/>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4DEFC370">
      <w:pPr>
        <w:pStyle w:val="693"/>
        <w:keepNext w:val="0"/>
        <w:pageBreakBefore w:val="0"/>
        <w:tabs>
          <w:tab w:val="clear" w:pos="720"/>
        </w:tabs>
        <w:jc w:val="left"/>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附件：新设点位设备安装服务报价表</w:t>
      </w:r>
    </w:p>
    <w:p w14:paraId="02296D51">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A5376CC">
      <w:pPr>
        <w:spacing w:line="360" w:lineRule="auto"/>
        <w:ind w:firstLine="7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w:t>
      </w:r>
      <w:r>
        <w:rPr>
          <w:rFonts w:hint="eastAsia" w:ascii="宋体" w:hAnsi="宋体" w:eastAsia="宋体" w:cs="宋体"/>
          <w:color w:val="auto"/>
          <w:kern w:val="0"/>
          <w:sz w:val="24"/>
          <w:highlight w:val="none"/>
        </w:rPr>
        <w:t>采购</w:t>
      </w:r>
      <w:r>
        <w:rPr>
          <w:rFonts w:hint="eastAsia" w:ascii="宋体" w:hAnsi="宋体" w:eastAsia="宋体" w:cs="宋体"/>
          <w:color w:val="auto"/>
          <w:kern w:val="0"/>
          <w:sz w:val="24"/>
          <w:highlight w:val="none"/>
          <w:lang w:val="zh-CN"/>
        </w:rPr>
        <w:t>文件要求，</w:t>
      </w:r>
      <w:r>
        <w:rPr>
          <w:rFonts w:hint="eastAsia" w:ascii="宋体" w:hAnsi="宋体" w:eastAsia="宋体" w:cs="宋体"/>
          <w:color w:val="auto"/>
          <w:sz w:val="24"/>
          <w:highlight w:val="none"/>
        </w:rPr>
        <w:t>我们即</w:t>
      </w:r>
      <w:r>
        <w:rPr>
          <w:rFonts w:hint="eastAsia" w:ascii="宋体" w:hAnsi="宋体" w:eastAsia="宋体" w:cs="宋体"/>
          <w:color w:val="auto"/>
          <w:kern w:val="0"/>
          <w:sz w:val="24"/>
          <w:highlight w:val="none"/>
          <w:lang w:val="zh-CN"/>
        </w:rPr>
        <w:t>本</w:t>
      </w:r>
      <w:r>
        <w:rPr>
          <w:rFonts w:hint="eastAsia" w:ascii="宋体" w:hAnsi="宋体" w:eastAsia="宋体" w:cs="宋体"/>
          <w:color w:val="auto"/>
          <w:kern w:val="0"/>
          <w:sz w:val="24"/>
          <w:highlight w:val="none"/>
        </w:rPr>
        <w:t>投标</w:t>
      </w:r>
      <w:r>
        <w:rPr>
          <w:rFonts w:hint="eastAsia" w:ascii="宋体" w:hAnsi="宋体" w:eastAsia="宋体" w:cs="宋体"/>
          <w:color w:val="auto"/>
          <w:kern w:val="0"/>
          <w:sz w:val="24"/>
          <w:highlight w:val="none"/>
          <w:lang w:val="zh-CN"/>
        </w:rPr>
        <w:t>文件签字方，谨此向你方发出要约如下：如你方接受本响应，我方承诺按照如下报价表的价格完成新设点位设备安装服务的实施。</w:t>
      </w:r>
    </w:p>
    <w:p w14:paraId="3F0136B2">
      <w:pPr>
        <w:snapToGrid w:val="0"/>
        <w:spacing w:line="360" w:lineRule="auto"/>
        <w:ind w:left="480"/>
        <w:jc w:val="center"/>
        <w:rPr>
          <w:rFonts w:hint="eastAsia" w:ascii="宋体" w:hAnsi="宋体" w:eastAsia="宋体" w:cs="宋体"/>
          <w:b/>
          <w:color w:val="auto"/>
          <w:kern w:val="0"/>
          <w:sz w:val="24"/>
          <w:highlight w:val="none"/>
          <w:lang w:val="zh-CN"/>
        </w:rPr>
      </w:pPr>
    </w:p>
    <w:p w14:paraId="2C9C192E">
      <w:pPr>
        <w:snapToGrid w:val="0"/>
        <w:spacing w:line="360" w:lineRule="auto"/>
        <w:ind w:lef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新设点位设备安装服务报价表(单位均为人民币元)</w:t>
      </w:r>
    </w:p>
    <w:tbl>
      <w:tblPr>
        <w:tblStyle w:val="62"/>
        <w:tblpPr w:leftFromText="180" w:rightFromText="180" w:vertAnchor="text" w:horzAnchor="page" w:tblpXSpec="center" w:tblpY="878"/>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123"/>
        <w:gridCol w:w="1926"/>
        <w:gridCol w:w="1740"/>
        <w:gridCol w:w="2581"/>
      </w:tblGrid>
      <w:tr w14:paraId="1CE6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490" w:type="pct"/>
            <w:vAlign w:val="center"/>
          </w:tcPr>
          <w:p w14:paraId="7B7ED20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43" w:type="pct"/>
            <w:vAlign w:val="center"/>
          </w:tcPr>
          <w:p w14:paraId="4B4D1C7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037" w:type="pct"/>
            <w:vAlign w:val="center"/>
          </w:tcPr>
          <w:p w14:paraId="684A79C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937" w:type="pct"/>
            <w:vAlign w:val="center"/>
          </w:tcPr>
          <w:p w14:paraId="0C2E414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390" w:type="pct"/>
            <w:vAlign w:val="center"/>
          </w:tcPr>
          <w:p w14:paraId="658BEC6E">
            <w:pPr>
              <w:spacing w:line="360" w:lineRule="auto"/>
              <w:jc w:val="center"/>
              <w:rPr>
                <w:rFonts w:hint="eastAsia" w:ascii="宋体" w:hAnsi="宋体" w:eastAsia="宋体" w:cs="宋体"/>
                <w:b/>
                <w:color w:val="auto"/>
                <w:sz w:val="24"/>
                <w:highlight w:val="none"/>
              </w:rPr>
            </w:pPr>
          </w:p>
          <w:p w14:paraId="43FA206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6DBA3DEC">
            <w:pPr>
              <w:spacing w:line="360" w:lineRule="auto"/>
              <w:jc w:val="center"/>
              <w:rPr>
                <w:rFonts w:hint="eastAsia" w:ascii="宋体" w:hAnsi="宋体" w:eastAsia="宋体" w:cs="宋体"/>
                <w:b/>
                <w:color w:val="auto"/>
                <w:sz w:val="24"/>
                <w:highlight w:val="none"/>
              </w:rPr>
            </w:pPr>
          </w:p>
        </w:tc>
      </w:tr>
      <w:tr w14:paraId="3F5C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90" w:type="pct"/>
            <w:vAlign w:val="center"/>
          </w:tcPr>
          <w:p w14:paraId="530FD425">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43" w:type="pct"/>
            <w:vAlign w:val="center"/>
          </w:tcPr>
          <w:p w14:paraId="214A5F04">
            <w:pPr>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智慧烟感</w:t>
            </w:r>
          </w:p>
        </w:tc>
        <w:tc>
          <w:tcPr>
            <w:tcW w:w="1037" w:type="pct"/>
            <w:vAlign w:val="center"/>
          </w:tcPr>
          <w:p w14:paraId="3D2BF28C">
            <w:pPr>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元/套/3年</w:t>
            </w:r>
          </w:p>
        </w:tc>
        <w:tc>
          <w:tcPr>
            <w:tcW w:w="937" w:type="pct"/>
            <w:vAlign w:val="center"/>
          </w:tcPr>
          <w:p w14:paraId="5A04B362">
            <w:pPr>
              <w:snapToGrid w:val="0"/>
              <w:spacing w:line="500" w:lineRule="exact"/>
              <w:jc w:val="center"/>
              <w:rPr>
                <w:rFonts w:hint="eastAsia" w:ascii="宋体" w:hAnsi="宋体" w:eastAsia="宋体" w:cs="宋体"/>
                <w:color w:val="auto"/>
                <w:sz w:val="24"/>
                <w:highlight w:val="none"/>
              </w:rPr>
            </w:pPr>
          </w:p>
        </w:tc>
        <w:tc>
          <w:tcPr>
            <w:tcW w:w="1390" w:type="pct"/>
            <w:vMerge w:val="restart"/>
            <w:vAlign w:val="center"/>
          </w:tcPr>
          <w:p w14:paraId="01629E3B">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Cs w:val="21"/>
                <w:highlight w:val="none"/>
              </w:rPr>
              <w:t>每个新安装设备的质保期三年，三年后设备归户主所有，单价包含设备维修、升级、迭代、补缺、运行维护、性能调优、故障排除、例行巡检、通讯费等相关费用</w:t>
            </w:r>
          </w:p>
        </w:tc>
      </w:tr>
      <w:tr w14:paraId="1FCA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90" w:type="pct"/>
            <w:vAlign w:val="center"/>
          </w:tcPr>
          <w:p w14:paraId="6CC67E7A">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43" w:type="pct"/>
            <w:vAlign w:val="center"/>
          </w:tcPr>
          <w:p w14:paraId="15EF0695">
            <w:pPr>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可燃气体探测器</w:t>
            </w:r>
          </w:p>
        </w:tc>
        <w:tc>
          <w:tcPr>
            <w:tcW w:w="1037" w:type="pct"/>
            <w:vAlign w:val="center"/>
          </w:tcPr>
          <w:p w14:paraId="0DDC4A23">
            <w:pPr>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元/套/3年</w:t>
            </w:r>
          </w:p>
        </w:tc>
        <w:tc>
          <w:tcPr>
            <w:tcW w:w="937" w:type="pct"/>
            <w:vAlign w:val="center"/>
          </w:tcPr>
          <w:p w14:paraId="5714E98B">
            <w:pPr>
              <w:snapToGrid w:val="0"/>
              <w:spacing w:line="500" w:lineRule="exact"/>
              <w:jc w:val="center"/>
              <w:rPr>
                <w:rFonts w:hint="eastAsia" w:ascii="宋体" w:hAnsi="宋体" w:eastAsia="宋体" w:cs="宋体"/>
                <w:color w:val="auto"/>
                <w:sz w:val="24"/>
                <w:highlight w:val="none"/>
              </w:rPr>
            </w:pPr>
          </w:p>
        </w:tc>
        <w:tc>
          <w:tcPr>
            <w:tcW w:w="1390" w:type="pct"/>
            <w:vMerge w:val="continue"/>
            <w:vAlign w:val="center"/>
          </w:tcPr>
          <w:p w14:paraId="5850689D">
            <w:pPr>
              <w:spacing w:line="360" w:lineRule="auto"/>
              <w:jc w:val="center"/>
              <w:rPr>
                <w:rFonts w:hint="eastAsia" w:ascii="宋体" w:hAnsi="宋体" w:eastAsia="宋体" w:cs="宋体"/>
                <w:color w:val="auto"/>
                <w:sz w:val="24"/>
                <w:highlight w:val="none"/>
              </w:rPr>
            </w:pPr>
          </w:p>
        </w:tc>
      </w:tr>
      <w:tr w14:paraId="18A2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490" w:type="pct"/>
            <w:vAlign w:val="center"/>
          </w:tcPr>
          <w:p w14:paraId="2BB3F259">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43" w:type="pct"/>
            <w:vAlign w:val="center"/>
          </w:tcPr>
          <w:p w14:paraId="316505DE">
            <w:pPr>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智慧用电主机</w:t>
            </w:r>
          </w:p>
        </w:tc>
        <w:tc>
          <w:tcPr>
            <w:tcW w:w="1037" w:type="pct"/>
            <w:vAlign w:val="center"/>
          </w:tcPr>
          <w:p w14:paraId="0B9EDEB5">
            <w:pPr>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元/套/3年</w:t>
            </w:r>
          </w:p>
        </w:tc>
        <w:tc>
          <w:tcPr>
            <w:tcW w:w="937" w:type="pct"/>
            <w:vAlign w:val="center"/>
          </w:tcPr>
          <w:p w14:paraId="68D27D0C">
            <w:pPr>
              <w:snapToGrid w:val="0"/>
              <w:spacing w:line="500" w:lineRule="exact"/>
              <w:jc w:val="center"/>
              <w:rPr>
                <w:rFonts w:hint="eastAsia" w:ascii="宋体" w:hAnsi="宋体" w:eastAsia="宋体" w:cs="宋体"/>
                <w:color w:val="auto"/>
                <w:sz w:val="24"/>
                <w:highlight w:val="none"/>
              </w:rPr>
            </w:pPr>
          </w:p>
        </w:tc>
        <w:tc>
          <w:tcPr>
            <w:tcW w:w="1390" w:type="pct"/>
            <w:vMerge w:val="continue"/>
            <w:vAlign w:val="center"/>
          </w:tcPr>
          <w:p w14:paraId="6E143782">
            <w:pPr>
              <w:spacing w:line="360" w:lineRule="auto"/>
              <w:jc w:val="center"/>
              <w:rPr>
                <w:rFonts w:hint="eastAsia" w:ascii="宋体" w:hAnsi="宋体" w:eastAsia="宋体" w:cs="宋体"/>
                <w:color w:val="auto"/>
                <w:sz w:val="24"/>
                <w:highlight w:val="none"/>
              </w:rPr>
            </w:pPr>
          </w:p>
        </w:tc>
      </w:tr>
    </w:tbl>
    <w:p w14:paraId="28D4AC18">
      <w:pPr>
        <w:spacing w:line="360" w:lineRule="auto"/>
        <w:ind w:right="-874" w:rightChars="-416"/>
        <w:rPr>
          <w:rFonts w:hint="eastAsia" w:ascii="宋体" w:hAnsi="宋体" w:eastAsia="宋体" w:cs="宋体"/>
          <w:color w:val="auto"/>
          <w:sz w:val="24"/>
          <w:highlight w:val="none"/>
        </w:rPr>
      </w:pPr>
    </w:p>
    <w:p w14:paraId="01DAECB0">
      <w:pPr>
        <w:autoSpaceDE w:val="0"/>
        <w:autoSpaceDN w:val="0"/>
        <w:spacing w:line="360" w:lineRule="auto"/>
        <w:ind w:right="11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6B6D8DB">
      <w:pPr>
        <w:autoSpaceDE w:val="0"/>
        <w:autoSpaceDN w:val="0"/>
        <w:spacing w:line="360" w:lineRule="auto"/>
        <w:ind w:right="1120"/>
        <w:jc w:val="left"/>
        <w:rPr>
          <w:rFonts w:hint="eastAsia" w:ascii="宋体" w:hAnsi="宋体" w:eastAsia="宋体" w:cs="宋体"/>
          <w:color w:val="auto"/>
          <w:sz w:val="24"/>
          <w:highlight w:val="none"/>
        </w:rPr>
      </w:pPr>
    </w:p>
    <w:p w14:paraId="6FAA16E2">
      <w:pPr>
        <w:autoSpaceDE w:val="0"/>
        <w:autoSpaceDN w:val="0"/>
        <w:spacing w:line="360" w:lineRule="auto"/>
        <w:ind w:right="1120" w:firstLine="5040" w:firstLine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p>
    <w:p w14:paraId="6B3CDE5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92A0A85">
      <w:pPr>
        <w:spacing w:line="360" w:lineRule="auto"/>
        <w:ind w:right="420" w:firstLine="3614" w:firstLineChars="1000"/>
        <w:rPr>
          <w:rFonts w:hint="eastAsia" w:ascii="宋体" w:hAnsi="宋体" w:eastAsia="宋体" w:cs="宋体"/>
          <w:b/>
          <w:color w:val="auto"/>
          <w:kern w:val="0"/>
          <w:sz w:val="36"/>
          <w:szCs w:val="36"/>
          <w:highlight w:val="none"/>
        </w:rPr>
      </w:pPr>
    </w:p>
    <w:p w14:paraId="7CE2473C">
      <w:pPr>
        <w:pStyle w:val="693"/>
        <w:keepNext w:val="0"/>
        <w:pageBreakBefore w:val="0"/>
        <w:tabs>
          <w:tab w:val="clear" w:pos="720"/>
        </w:tabs>
        <w:snapToGrid w:val="0"/>
        <w:spacing w:before="120" w:after="120"/>
        <w:ind w:firstLine="643"/>
        <w:jc w:val="right"/>
        <w:outlineLvl w:val="9"/>
        <w:rPr>
          <w:rFonts w:hint="eastAsia" w:ascii="宋体" w:hAnsi="宋体" w:eastAsia="宋体" w:cs="宋体"/>
          <w:color w:val="auto"/>
          <w:kern w:val="2"/>
          <w:sz w:val="32"/>
          <w:szCs w:val="32"/>
          <w:highlight w:val="none"/>
        </w:rPr>
      </w:pPr>
    </w:p>
    <w:p w14:paraId="0FD3CE79">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BA4AD3B">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7968FE5">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61B0767">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45F7D1A2">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F321E2D">
      <w:pPr>
        <w:pStyle w:val="79"/>
        <w:ind w:firstLine="489"/>
        <w:rPr>
          <w:rFonts w:hint="eastAsia" w:ascii="宋体" w:hAnsi="宋体" w:eastAsia="宋体" w:cs="宋体"/>
          <w:b/>
          <w:color w:val="auto"/>
          <w:sz w:val="24"/>
          <w:highlight w:val="none"/>
        </w:rPr>
      </w:pPr>
    </w:p>
    <w:p w14:paraId="50BC7485">
      <w:pPr>
        <w:spacing w:line="360" w:lineRule="auto"/>
        <w:ind w:right="420" w:firstLine="3614" w:firstLineChars="1000"/>
        <w:rPr>
          <w:rFonts w:hint="eastAsia" w:ascii="宋体" w:hAnsi="宋体" w:eastAsia="宋体" w:cs="宋体"/>
          <w:b/>
          <w:color w:val="auto"/>
          <w:kern w:val="0"/>
          <w:sz w:val="36"/>
          <w:szCs w:val="36"/>
          <w:highlight w:val="none"/>
        </w:rPr>
      </w:pPr>
    </w:p>
    <w:p w14:paraId="68CEF9CA">
      <w:pPr>
        <w:spacing w:line="360" w:lineRule="auto"/>
        <w:ind w:right="420" w:firstLine="3614" w:firstLineChars="1000"/>
        <w:rPr>
          <w:rFonts w:hint="eastAsia" w:ascii="宋体" w:hAnsi="宋体" w:eastAsia="宋体" w:cs="宋体"/>
          <w:b/>
          <w:color w:val="auto"/>
          <w:kern w:val="0"/>
          <w:sz w:val="36"/>
          <w:szCs w:val="36"/>
          <w:highlight w:val="none"/>
        </w:rPr>
      </w:pPr>
    </w:p>
    <w:p w14:paraId="6751B4AA">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448CC861">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67F01D48">
      <w:pPr>
        <w:spacing w:line="360" w:lineRule="auto"/>
        <w:jc w:val="center"/>
        <w:rPr>
          <w:rFonts w:hint="eastAsia" w:ascii="宋体" w:hAnsi="宋体" w:eastAsia="宋体" w:cs="宋体"/>
          <w:b/>
          <w:color w:val="auto"/>
          <w:spacing w:val="6"/>
          <w:sz w:val="32"/>
          <w:szCs w:val="32"/>
          <w:highlight w:val="none"/>
        </w:rPr>
      </w:pPr>
      <w:bookmarkStart w:id="511" w:name="OLE_LINK14"/>
      <w:bookmarkStart w:id="512" w:name="OLE_LINK13"/>
      <w:r>
        <w:rPr>
          <w:rFonts w:hint="eastAsia" w:ascii="宋体" w:hAnsi="宋体" w:eastAsia="宋体" w:cs="宋体"/>
          <w:b/>
          <w:color w:val="auto"/>
          <w:spacing w:val="6"/>
          <w:sz w:val="32"/>
          <w:szCs w:val="32"/>
          <w:highlight w:val="none"/>
        </w:rPr>
        <w:t>残疾人福利性单位声明函</w:t>
      </w:r>
    </w:p>
    <w:bookmarkEnd w:id="511"/>
    <w:bookmarkEnd w:id="512"/>
    <w:p w14:paraId="01A05084">
      <w:pPr>
        <w:spacing w:line="360" w:lineRule="auto"/>
        <w:rPr>
          <w:rFonts w:hint="eastAsia" w:ascii="宋体" w:hAnsi="宋体" w:eastAsia="宋体" w:cs="宋体"/>
          <w:b/>
          <w:color w:val="auto"/>
          <w:spacing w:val="6"/>
          <w:sz w:val="30"/>
          <w:szCs w:val="30"/>
          <w:highlight w:val="none"/>
        </w:rPr>
      </w:pPr>
    </w:p>
    <w:p w14:paraId="7E3D87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97134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6EEE028">
      <w:pPr>
        <w:spacing w:line="360" w:lineRule="auto"/>
        <w:ind w:firstLine="480" w:firstLineChars="200"/>
        <w:rPr>
          <w:rFonts w:hint="eastAsia" w:ascii="宋体" w:hAnsi="宋体" w:eastAsia="宋体" w:cs="宋体"/>
          <w:color w:val="auto"/>
          <w:sz w:val="24"/>
          <w:highlight w:val="none"/>
        </w:rPr>
      </w:pPr>
    </w:p>
    <w:p w14:paraId="351A3500">
      <w:pPr>
        <w:spacing w:line="360" w:lineRule="auto"/>
        <w:ind w:firstLine="480" w:firstLineChars="200"/>
        <w:rPr>
          <w:rFonts w:hint="eastAsia" w:ascii="宋体" w:hAnsi="宋体" w:eastAsia="宋体" w:cs="宋体"/>
          <w:color w:val="auto"/>
          <w:sz w:val="24"/>
          <w:highlight w:val="none"/>
        </w:rPr>
      </w:pPr>
    </w:p>
    <w:p w14:paraId="49700C0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6A895562">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319D7455">
      <w:pPr>
        <w:spacing w:line="360" w:lineRule="auto"/>
        <w:ind w:firstLine="480" w:firstLineChars="200"/>
        <w:rPr>
          <w:rFonts w:hint="eastAsia" w:ascii="宋体" w:hAnsi="宋体" w:eastAsia="宋体" w:cs="宋体"/>
          <w:color w:val="auto"/>
          <w:sz w:val="24"/>
          <w:highlight w:val="none"/>
        </w:rPr>
      </w:pPr>
    </w:p>
    <w:p w14:paraId="0084B1A8">
      <w:pPr>
        <w:spacing w:line="360" w:lineRule="auto"/>
        <w:ind w:firstLine="420" w:firstLineChars="200"/>
        <w:rPr>
          <w:rFonts w:hint="eastAsia" w:ascii="宋体" w:hAnsi="宋体" w:eastAsia="宋体" w:cs="宋体"/>
          <w:color w:val="auto"/>
          <w:highlight w:val="none"/>
        </w:rPr>
      </w:pPr>
    </w:p>
    <w:p w14:paraId="7DA02629">
      <w:pPr>
        <w:spacing w:line="360" w:lineRule="auto"/>
        <w:ind w:firstLine="420" w:firstLineChars="200"/>
        <w:rPr>
          <w:rFonts w:hint="eastAsia" w:ascii="宋体" w:hAnsi="宋体" w:eastAsia="宋体" w:cs="宋体"/>
          <w:color w:val="auto"/>
          <w:highlight w:val="none"/>
        </w:rPr>
      </w:pPr>
    </w:p>
    <w:p w14:paraId="03E4F294">
      <w:pPr>
        <w:spacing w:line="360" w:lineRule="auto"/>
        <w:ind w:firstLine="420" w:firstLineChars="200"/>
        <w:rPr>
          <w:rFonts w:hint="eastAsia" w:ascii="宋体" w:hAnsi="宋体" w:eastAsia="宋体" w:cs="宋体"/>
          <w:color w:val="auto"/>
          <w:highlight w:val="none"/>
        </w:rPr>
      </w:pPr>
    </w:p>
    <w:p w14:paraId="013AC434">
      <w:pPr>
        <w:spacing w:line="360" w:lineRule="auto"/>
        <w:ind w:firstLine="420" w:firstLineChars="200"/>
        <w:rPr>
          <w:rFonts w:hint="eastAsia" w:ascii="宋体" w:hAnsi="宋体" w:eastAsia="宋体" w:cs="宋体"/>
          <w:color w:val="auto"/>
          <w:highlight w:val="none"/>
        </w:rPr>
      </w:pPr>
    </w:p>
    <w:p w14:paraId="4685A75A">
      <w:pPr>
        <w:spacing w:line="360" w:lineRule="auto"/>
        <w:rPr>
          <w:rFonts w:hint="eastAsia" w:ascii="宋体" w:hAnsi="宋体" w:eastAsia="宋体" w:cs="宋体"/>
          <w:b/>
          <w:color w:val="auto"/>
          <w:sz w:val="24"/>
          <w:highlight w:val="none"/>
        </w:rPr>
      </w:pPr>
    </w:p>
    <w:p w14:paraId="107204D6">
      <w:pPr>
        <w:spacing w:line="360" w:lineRule="auto"/>
        <w:rPr>
          <w:rFonts w:hint="eastAsia" w:ascii="宋体" w:hAnsi="宋体" w:eastAsia="宋体" w:cs="宋体"/>
          <w:b/>
          <w:color w:val="auto"/>
          <w:sz w:val="24"/>
          <w:highlight w:val="none"/>
        </w:rPr>
      </w:pPr>
    </w:p>
    <w:p w14:paraId="01303C38">
      <w:pPr>
        <w:spacing w:line="360" w:lineRule="auto"/>
        <w:rPr>
          <w:rFonts w:hint="eastAsia" w:ascii="宋体" w:hAnsi="宋体" w:eastAsia="宋体" w:cs="宋体"/>
          <w:b/>
          <w:color w:val="auto"/>
          <w:sz w:val="24"/>
          <w:highlight w:val="none"/>
        </w:rPr>
      </w:pPr>
    </w:p>
    <w:p w14:paraId="3282E5D8">
      <w:pPr>
        <w:spacing w:line="360" w:lineRule="auto"/>
        <w:rPr>
          <w:rFonts w:hint="eastAsia" w:ascii="宋体" w:hAnsi="宋体" w:eastAsia="宋体" w:cs="宋体"/>
          <w:b/>
          <w:color w:val="auto"/>
          <w:sz w:val="24"/>
          <w:highlight w:val="none"/>
        </w:rPr>
      </w:pPr>
    </w:p>
    <w:p w14:paraId="62B85D78">
      <w:pPr>
        <w:pStyle w:val="24"/>
        <w:rPr>
          <w:rFonts w:hint="eastAsia" w:ascii="宋体" w:hAnsi="宋体" w:eastAsia="宋体" w:cs="宋体"/>
          <w:b/>
          <w:color w:val="auto"/>
          <w:highlight w:val="none"/>
        </w:rPr>
      </w:pPr>
    </w:p>
    <w:p w14:paraId="55E6AD4E">
      <w:pPr>
        <w:pStyle w:val="25"/>
        <w:rPr>
          <w:rFonts w:hint="eastAsia" w:ascii="宋体" w:hAnsi="宋体" w:eastAsia="宋体" w:cs="宋体"/>
          <w:b/>
          <w:color w:val="auto"/>
          <w:sz w:val="24"/>
          <w:highlight w:val="none"/>
        </w:rPr>
      </w:pPr>
    </w:p>
    <w:p w14:paraId="0D93705E">
      <w:pPr>
        <w:rPr>
          <w:rFonts w:hint="eastAsia" w:ascii="宋体" w:hAnsi="宋体" w:eastAsia="宋体" w:cs="宋体"/>
          <w:b/>
          <w:color w:val="auto"/>
          <w:sz w:val="24"/>
          <w:highlight w:val="none"/>
        </w:rPr>
      </w:pPr>
    </w:p>
    <w:p w14:paraId="6C4A7041">
      <w:pPr>
        <w:pStyle w:val="24"/>
        <w:rPr>
          <w:rFonts w:hint="eastAsia" w:ascii="宋体" w:hAnsi="宋体" w:eastAsia="宋体" w:cs="宋体"/>
          <w:color w:val="auto"/>
          <w:highlight w:val="none"/>
        </w:rPr>
      </w:pPr>
    </w:p>
    <w:p w14:paraId="7EC170F6">
      <w:pPr>
        <w:spacing w:line="360" w:lineRule="auto"/>
        <w:rPr>
          <w:rFonts w:hint="eastAsia" w:ascii="宋体" w:hAnsi="宋体" w:eastAsia="宋体" w:cs="宋体"/>
          <w:b/>
          <w:color w:val="auto"/>
          <w:sz w:val="24"/>
          <w:highlight w:val="none"/>
        </w:rPr>
      </w:pPr>
    </w:p>
    <w:p w14:paraId="5E17773D">
      <w:pPr>
        <w:spacing w:line="360" w:lineRule="auto"/>
        <w:rPr>
          <w:rFonts w:hint="eastAsia" w:ascii="宋体" w:hAnsi="宋体" w:eastAsia="宋体" w:cs="宋体"/>
          <w:b/>
          <w:color w:val="auto"/>
          <w:sz w:val="24"/>
          <w:highlight w:val="none"/>
        </w:rPr>
      </w:pPr>
    </w:p>
    <w:p w14:paraId="45465253">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35D11AF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2041CEB">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62D63D2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4FF4326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63F106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C644D7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EFC2A6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AF4051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E74225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8572FE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3D5ED9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1087B9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0D794EF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01D7BCD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C744CC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24B29C3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31F57E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147CDB3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4F1B43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79AFAB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2F9137C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1161D2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868E95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BCC5A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9B65E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456BF7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0EFBE31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7043BF4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720EAD8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82536D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6B4D11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61C6E93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ED350D">
      <w:pPr>
        <w:widowControl/>
        <w:spacing w:line="360" w:lineRule="auto"/>
        <w:ind w:firstLine="600" w:firstLineChars="200"/>
        <w:jc w:val="left"/>
        <w:rPr>
          <w:rFonts w:hint="eastAsia" w:ascii="宋体" w:hAnsi="宋体" w:eastAsia="宋体" w:cs="宋体"/>
          <w:color w:val="auto"/>
          <w:sz w:val="30"/>
          <w:szCs w:val="30"/>
          <w:highlight w:val="none"/>
        </w:rPr>
      </w:pPr>
    </w:p>
    <w:p w14:paraId="7519004C">
      <w:pPr>
        <w:spacing w:line="360" w:lineRule="auto"/>
        <w:jc w:val="center"/>
        <w:rPr>
          <w:rFonts w:hint="eastAsia" w:ascii="宋体" w:hAnsi="宋体" w:eastAsia="宋体" w:cs="宋体"/>
          <w:b/>
          <w:color w:val="auto"/>
          <w:spacing w:val="6"/>
          <w:sz w:val="32"/>
          <w:szCs w:val="32"/>
          <w:highlight w:val="none"/>
        </w:rPr>
      </w:pPr>
    </w:p>
    <w:p w14:paraId="5B2D55E0">
      <w:pPr>
        <w:spacing w:line="360" w:lineRule="auto"/>
        <w:jc w:val="center"/>
        <w:rPr>
          <w:rFonts w:hint="eastAsia" w:ascii="宋体" w:hAnsi="宋体" w:eastAsia="宋体" w:cs="宋体"/>
          <w:b/>
          <w:color w:val="auto"/>
          <w:spacing w:val="6"/>
          <w:sz w:val="32"/>
          <w:szCs w:val="32"/>
          <w:highlight w:val="none"/>
        </w:rPr>
      </w:pPr>
    </w:p>
    <w:p w14:paraId="75444C5C">
      <w:pPr>
        <w:spacing w:line="360" w:lineRule="auto"/>
        <w:jc w:val="center"/>
        <w:rPr>
          <w:rFonts w:hint="eastAsia" w:ascii="宋体" w:hAnsi="宋体" w:eastAsia="宋体" w:cs="宋体"/>
          <w:b/>
          <w:color w:val="auto"/>
          <w:spacing w:val="6"/>
          <w:sz w:val="32"/>
          <w:szCs w:val="32"/>
          <w:highlight w:val="none"/>
        </w:rPr>
      </w:pPr>
    </w:p>
    <w:p w14:paraId="58326B64">
      <w:pPr>
        <w:spacing w:line="360" w:lineRule="auto"/>
        <w:jc w:val="center"/>
        <w:rPr>
          <w:rFonts w:hint="eastAsia" w:ascii="宋体" w:hAnsi="宋体" w:eastAsia="宋体" w:cs="宋体"/>
          <w:b/>
          <w:color w:val="auto"/>
          <w:spacing w:val="6"/>
          <w:sz w:val="32"/>
          <w:szCs w:val="32"/>
          <w:highlight w:val="none"/>
        </w:rPr>
      </w:pPr>
    </w:p>
    <w:p w14:paraId="214ED2D7">
      <w:pPr>
        <w:spacing w:line="360" w:lineRule="auto"/>
        <w:jc w:val="center"/>
        <w:rPr>
          <w:rFonts w:hint="eastAsia" w:ascii="宋体" w:hAnsi="宋体" w:eastAsia="宋体" w:cs="宋体"/>
          <w:b/>
          <w:color w:val="auto"/>
          <w:spacing w:val="6"/>
          <w:sz w:val="32"/>
          <w:szCs w:val="32"/>
          <w:highlight w:val="none"/>
        </w:rPr>
      </w:pPr>
    </w:p>
    <w:p w14:paraId="67FB5114">
      <w:pPr>
        <w:spacing w:line="360" w:lineRule="auto"/>
        <w:jc w:val="center"/>
        <w:rPr>
          <w:rFonts w:hint="eastAsia" w:ascii="宋体" w:hAnsi="宋体" w:eastAsia="宋体" w:cs="宋体"/>
          <w:b/>
          <w:color w:val="auto"/>
          <w:spacing w:val="6"/>
          <w:sz w:val="32"/>
          <w:szCs w:val="32"/>
          <w:highlight w:val="none"/>
        </w:rPr>
      </w:pPr>
    </w:p>
    <w:p w14:paraId="2F625757">
      <w:pPr>
        <w:spacing w:line="360" w:lineRule="auto"/>
        <w:jc w:val="center"/>
        <w:rPr>
          <w:rFonts w:hint="eastAsia" w:ascii="宋体" w:hAnsi="宋体" w:eastAsia="宋体" w:cs="宋体"/>
          <w:b/>
          <w:color w:val="auto"/>
          <w:spacing w:val="6"/>
          <w:sz w:val="32"/>
          <w:szCs w:val="32"/>
          <w:highlight w:val="none"/>
        </w:rPr>
      </w:pPr>
    </w:p>
    <w:p w14:paraId="6ABD6DBC">
      <w:pPr>
        <w:spacing w:line="360" w:lineRule="auto"/>
        <w:jc w:val="center"/>
        <w:rPr>
          <w:rFonts w:hint="eastAsia" w:ascii="宋体" w:hAnsi="宋体" w:eastAsia="宋体" w:cs="宋体"/>
          <w:b/>
          <w:color w:val="auto"/>
          <w:spacing w:val="6"/>
          <w:sz w:val="32"/>
          <w:szCs w:val="32"/>
          <w:highlight w:val="none"/>
        </w:rPr>
      </w:pPr>
    </w:p>
    <w:p w14:paraId="0027A9EE">
      <w:pPr>
        <w:spacing w:line="360" w:lineRule="auto"/>
        <w:jc w:val="center"/>
        <w:rPr>
          <w:rFonts w:hint="eastAsia" w:ascii="宋体" w:hAnsi="宋体" w:eastAsia="宋体" w:cs="宋体"/>
          <w:b/>
          <w:color w:val="auto"/>
          <w:spacing w:val="6"/>
          <w:sz w:val="32"/>
          <w:szCs w:val="32"/>
          <w:highlight w:val="none"/>
        </w:rPr>
      </w:pPr>
    </w:p>
    <w:p w14:paraId="0CAEC0C4">
      <w:pPr>
        <w:spacing w:line="360" w:lineRule="auto"/>
        <w:jc w:val="left"/>
        <w:rPr>
          <w:rFonts w:hint="eastAsia" w:ascii="宋体" w:hAnsi="宋体" w:eastAsia="宋体" w:cs="宋体"/>
          <w:b/>
          <w:color w:val="auto"/>
          <w:spacing w:val="6"/>
          <w:sz w:val="32"/>
          <w:szCs w:val="32"/>
          <w:highlight w:val="none"/>
        </w:rPr>
      </w:pPr>
    </w:p>
    <w:p w14:paraId="2725E69D">
      <w:pPr>
        <w:pStyle w:val="24"/>
        <w:rPr>
          <w:rFonts w:hint="eastAsia" w:ascii="宋体" w:hAnsi="宋体" w:eastAsia="宋体" w:cs="宋体"/>
          <w:b/>
          <w:color w:val="auto"/>
          <w:spacing w:val="6"/>
          <w:sz w:val="32"/>
          <w:szCs w:val="32"/>
          <w:highlight w:val="none"/>
        </w:rPr>
      </w:pPr>
    </w:p>
    <w:p w14:paraId="740CDADB">
      <w:pPr>
        <w:pStyle w:val="25"/>
        <w:rPr>
          <w:rFonts w:hint="eastAsia" w:ascii="宋体" w:hAnsi="宋体" w:eastAsia="宋体" w:cs="宋体"/>
          <w:b/>
          <w:color w:val="auto"/>
          <w:spacing w:val="6"/>
          <w:sz w:val="32"/>
          <w:szCs w:val="32"/>
          <w:highlight w:val="none"/>
        </w:rPr>
      </w:pPr>
    </w:p>
    <w:p w14:paraId="2C34FF9B">
      <w:pPr>
        <w:rPr>
          <w:rFonts w:hint="eastAsia" w:ascii="宋体" w:hAnsi="宋体" w:eastAsia="宋体" w:cs="宋体"/>
          <w:b/>
          <w:color w:val="auto"/>
          <w:spacing w:val="6"/>
          <w:sz w:val="32"/>
          <w:szCs w:val="32"/>
          <w:highlight w:val="none"/>
        </w:rPr>
      </w:pPr>
    </w:p>
    <w:p w14:paraId="083E98BB">
      <w:pPr>
        <w:pStyle w:val="24"/>
        <w:rPr>
          <w:rFonts w:hint="eastAsia" w:ascii="宋体" w:hAnsi="宋体" w:eastAsia="宋体" w:cs="宋体"/>
          <w:b/>
          <w:color w:val="auto"/>
          <w:spacing w:val="6"/>
          <w:sz w:val="32"/>
          <w:szCs w:val="32"/>
          <w:highlight w:val="none"/>
        </w:rPr>
      </w:pPr>
    </w:p>
    <w:p w14:paraId="6475F2FB">
      <w:pPr>
        <w:pStyle w:val="25"/>
        <w:rPr>
          <w:rFonts w:hint="eastAsia" w:ascii="宋体" w:hAnsi="宋体" w:eastAsia="宋体" w:cs="宋体"/>
          <w:color w:val="auto"/>
          <w:highlight w:val="none"/>
        </w:rPr>
      </w:pPr>
    </w:p>
    <w:p w14:paraId="1BF7781A">
      <w:pPr>
        <w:spacing w:line="360" w:lineRule="auto"/>
        <w:jc w:val="left"/>
        <w:rPr>
          <w:rFonts w:hint="eastAsia" w:ascii="宋体" w:hAnsi="宋体" w:eastAsia="宋体" w:cs="宋体"/>
          <w:b/>
          <w:color w:val="auto"/>
          <w:spacing w:val="6"/>
          <w:sz w:val="32"/>
          <w:szCs w:val="32"/>
          <w:highlight w:val="none"/>
        </w:rPr>
      </w:pPr>
    </w:p>
    <w:p w14:paraId="7FC74D04">
      <w:pPr>
        <w:spacing w:line="360" w:lineRule="auto"/>
        <w:jc w:val="left"/>
        <w:rPr>
          <w:rFonts w:hint="eastAsia" w:ascii="宋体" w:hAnsi="宋体" w:eastAsia="宋体" w:cs="宋体"/>
          <w:b/>
          <w:color w:val="auto"/>
          <w:spacing w:val="6"/>
          <w:sz w:val="32"/>
          <w:szCs w:val="32"/>
          <w:highlight w:val="none"/>
        </w:rPr>
      </w:pPr>
    </w:p>
    <w:p w14:paraId="1BE28EE9">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5D914F3E">
      <w:pPr>
        <w:spacing w:line="360" w:lineRule="auto"/>
        <w:jc w:val="center"/>
        <w:rPr>
          <w:rFonts w:hint="eastAsia" w:ascii="宋体" w:hAnsi="宋体" w:eastAsia="宋体" w:cs="宋体"/>
          <w:b/>
          <w:color w:val="auto"/>
          <w:sz w:val="24"/>
          <w:highlight w:val="none"/>
        </w:rPr>
      </w:pPr>
    </w:p>
    <w:p w14:paraId="2A99EC1F">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6E0418A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2E31E19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AA8E09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BBC95D6">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CCD0730">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0998B1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D7AA6B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055B53E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BAF004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3AA71D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CDDC5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2FDA54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7BAE7D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85DFD4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8CA472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318DC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3BDFE1D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6E8A17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58840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71303A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F7FB02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096830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92D140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166601C">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6F81C68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0AAC16C">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11CB40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3D858A4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47168D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744FA9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C4D374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94FB91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27CE7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0CC5FC8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274F9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7CA2A70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6EED6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3A227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EC93D1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93A3A1C">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69D3FCF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49C83C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378EA7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0C7003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D61026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DA6B00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EBC627F">
      <w:pPr>
        <w:autoSpaceDE w:val="0"/>
        <w:autoSpaceDN w:val="0"/>
        <w:jc w:val="center"/>
        <w:rPr>
          <w:rFonts w:hint="eastAsia" w:ascii="宋体" w:hAnsi="宋体" w:eastAsia="宋体" w:cs="宋体"/>
          <w:b/>
          <w:color w:val="auto"/>
          <w:spacing w:val="6"/>
          <w:sz w:val="32"/>
          <w:szCs w:val="32"/>
          <w:highlight w:val="none"/>
        </w:rPr>
      </w:pPr>
    </w:p>
    <w:p w14:paraId="2C1B8D70">
      <w:pPr>
        <w:autoSpaceDE w:val="0"/>
        <w:autoSpaceDN w:val="0"/>
        <w:jc w:val="center"/>
        <w:rPr>
          <w:rFonts w:hint="eastAsia" w:ascii="宋体" w:hAnsi="宋体" w:eastAsia="宋体" w:cs="宋体"/>
          <w:b/>
          <w:color w:val="auto"/>
          <w:spacing w:val="6"/>
          <w:sz w:val="32"/>
          <w:szCs w:val="32"/>
          <w:highlight w:val="none"/>
        </w:rPr>
      </w:pPr>
    </w:p>
    <w:p w14:paraId="380DB95C">
      <w:pPr>
        <w:autoSpaceDE w:val="0"/>
        <w:autoSpaceDN w:val="0"/>
        <w:jc w:val="center"/>
        <w:rPr>
          <w:rFonts w:hint="eastAsia" w:ascii="宋体" w:hAnsi="宋体" w:eastAsia="宋体" w:cs="宋体"/>
          <w:b/>
          <w:color w:val="auto"/>
          <w:spacing w:val="6"/>
          <w:sz w:val="32"/>
          <w:szCs w:val="32"/>
          <w:highlight w:val="none"/>
        </w:rPr>
      </w:pPr>
    </w:p>
    <w:p w14:paraId="018CD6B1">
      <w:pPr>
        <w:autoSpaceDE w:val="0"/>
        <w:autoSpaceDN w:val="0"/>
        <w:jc w:val="center"/>
        <w:rPr>
          <w:rFonts w:hint="eastAsia" w:ascii="宋体" w:hAnsi="宋体" w:eastAsia="宋体" w:cs="宋体"/>
          <w:b/>
          <w:color w:val="auto"/>
          <w:spacing w:val="6"/>
          <w:sz w:val="32"/>
          <w:szCs w:val="32"/>
          <w:highlight w:val="none"/>
        </w:rPr>
      </w:pPr>
    </w:p>
    <w:p w14:paraId="1314F6BB">
      <w:pPr>
        <w:autoSpaceDE w:val="0"/>
        <w:autoSpaceDN w:val="0"/>
        <w:jc w:val="center"/>
        <w:rPr>
          <w:rFonts w:hint="eastAsia" w:ascii="宋体" w:hAnsi="宋体" w:eastAsia="宋体" w:cs="宋体"/>
          <w:b/>
          <w:color w:val="auto"/>
          <w:spacing w:val="6"/>
          <w:sz w:val="32"/>
          <w:szCs w:val="32"/>
          <w:highlight w:val="none"/>
        </w:rPr>
      </w:pPr>
    </w:p>
    <w:p w14:paraId="264A20C7">
      <w:pPr>
        <w:autoSpaceDE w:val="0"/>
        <w:autoSpaceDN w:val="0"/>
        <w:jc w:val="center"/>
        <w:rPr>
          <w:rFonts w:hint="eastAsia" w:ascii="宋体" w:hAnsi="宋体" w:eastAsia="宋体" w:cs="宋体"/>
          <w:b/>
          <w:color w:val="auto"/>
          <w:spacing w:val="6"/>
          <w:sz w:val="32"/>
          <w:szCs w:val="32"/>
          <w:highlight w:val="none"/>
        </w:rPr>
      </w:pPr>
    </w:p>
    <w:p w14:paraId="04D84428">
      <w:pPr>
        <w:autoSpaceDE w:val="0"/>
        <w:autoSpaceDN w:val="0"/>
        <w:jc w:val="center"/>
        <w:rPr>
          <w:rFonts w:hint="eastAsia" w:ascii="宋体" w:hAnsi="宋体" w:eastAsia="宋体" w:cs="宋体"/>
          <w:b/>
          <w:color w:val="auto"/>
          <w:spacing w:val="6"/>
          <w:sz w:val="32"/>
          <w:szCs w:val="32"/>
          <w:highlight w:val="none"/>
        </w:rPr>
      </w:pPr>
    </w:p>
    <w:p w14:paraId="77BB63CB">
      <w:pPr>
        <w:autoSpaceDE w:val="0"/>
        <w:autoSpaceDN w:val="0"/>
        <w:jc w:val="center"/>
        <w:rPr>
          <w:rFonts w:hint="eastAsia" w:ascii="宋体" w:hAnsi="宋体" w:eastAsia="宋体" w:cs="宋体"/>
          <w:b/>
          <w:color w:val="auto"/>
          <w:spacing w:val="6"/>
          <w:sz w:val="32"/>
          <w:szCs w:val="32"/>
          <w:highlight w:val="none"/>
        </w:rPr>
      </w:pPr>
    </w:p>
    <w:p w14:paraId="6AF06036">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22A7EAA2">
      <w:pPr>
        <w:spacing w:line="360" w:lineRule="auto"/>
        <w:rPr>
          <w:rFonts w:hint="eastAsia" w:ascii="宋体" w:hAnsi="宋体" w:eastAsia="宋体" w:cs="宋体"/>
          <w:color w:val="auto"/>
          <w:sz w:val="24"/>
          <w:highlight w:val="none"/>
          <w:u w:val="single"/>
        </w:rPr>
      </w:pPr>
    </w:p>
    <w:p w14:paraId="1EE11BC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3CF43D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00F668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8235E68">
      <w:pPr>
        <w:spacing w:line="360" w:lineRule="auto"/>
        <w:ind w:firstLine="494"/>
        <w:rPr>
          <w:rFonts w:hint="eastAsia" w:ascii="宋体" w:hAnsi="宋体" w:eastAsia="宋体" w:cs="宋体"/>
          <w:color w:val="auto"/>
          <w:sz w:val="24"/>
          <w:highlight w:val="none"/>
        </w:rPr>
      </w:pPr>
    </w:p>
    <w:p w14:paraId="4FE97241">
      <w:pPr>
        <w:spacing w:line="360" w:lineRule="auto"/>
        <w:ind w:firstLine="494"/>
        <w:rPr>
          <w:rFonts w:hint="eastAsia" w:ascii="宋体" w:hAnsi="宋体" w:eastAsia="宋体" w:cs="宋体"/>
          <w:color w:val="auto"/>
          <w:sz w:val="24"/>
          <w:highlight w:val="none"/>
        </w:rPr>
      </w:pPr>
    </w:p>
    <w:p w14:paraId="49D10EFA">
      <w:pPr>
        <w:spacing w:line="360" w:lineRule="auto"/>
        <w:ind w:firstLine="494"/>
        <w:rPr>
          <w:rFonts w:hint="eastAsia" w:ascii="宋体" w:hAnsi="宋体" w:eastAsia="宋体" w:cs="宋体"/>
          <w:color w:val="auto"/>
          <w:sz w:val="24"/>
          <w:highlight w:val="none"/>
        </w:rPr>
      </w:pPr>
    </w:p>
    <w:p w14:paraId="74386981">
      <w:pPr>
        <w:spacing w:line="360" w:lineRule="auto"/>
        <w:ind w:firstLine="494"/>
        <w:rPr>
          <w:rFonts w:hint="eastAsia" w:ascii="宋体" w:hAnsi="宋体" w:eastAsia="宋体" w:cs="宋体"/>
          <w:color w:val="auto"/>
          <w:sz w:val="24"/>
          <w:highlight w:val="none"/>
        </w:rPr>
      </w:pPr>
    </w:p>
    <w:p w14:paraId="33346E27">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D72A468">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21A2C9B">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312E15B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500309E8">
      <w:pPr>
        <w:autoSpaceDE w:val="0"/>
        <w:autoSpaceDN w:val="0"/>
        <w:jc w:val="center"/>
        <w:rPr>
          <w:rFonts w:hint="eastAsia" w:ascii="宋体" w:hAnsi="宋体" w:eastAsia="宋体" w:cs="宋体"/>
          <w:b/>
          <w:color w:val="auto"/>
          <w:spacing w:val="6"/>
          <w:sz w:val="32"/>
          <w:szCs w:val="32"/>
          <w:highlight w:val="none"/>
        </w:rPr>
      </w:pPr>
    </w:p>
    <w:p w14:paraId="1F9FE49F">
      <w:pPr>
        <w:autoSpaceDE w:val="0"/>
        <w:autoSpaceDN w:val="0"/>
        <w:jc w:val="center"/>
        <w:rPr>
          <w:rFonts w:hint="eastAsia" w:ascii="宋体" w:hAnsi="宋体" w:eastAsia="宋体" w:cs="宋体"/>
          <w:b/>
          <w:color w:val="auto"/>
          <w:spacing w:val="6"/>
          <w:sz w:val="32"/>
          <w:szCs w:val="32"/>
          <w:highlight w:val="none"/>
        </w:rPr>
      </w:pPr>
    </w:p>
    <w:p w14:paraId="54126B59">
      <w:pPr>
        <w:autoSpaceDE w:val="0"/>
        <w:autoSpaceDN w:val="0"/>
        <w:jc w:val="center"/>
        <w:rPr>
          <w:rFonts w:hint="eastAsia" w:ascii="宋体" w:hAnsi="宋体" w:eastAsia="宋体" w:cs="宋体"/>
          <w:b/>
          <w:color w:val="auto"/>
          <w:spacing w:val="6"/>
          <w:sz w:val="32"/>
          <w:szCs w:val="32"/>
          <w:highlight w:val="none"/>
        </w:rPr>
      </w:pPr>
    </w:p>
    <w:p w14:paraId="61AD0906">
      <w:pPr>
        <w:autoSpaceDE w:val="0"/>
        <w:autoSpaceDN w:val="0"/>
        <w:jc w:val="center"/>
        <w:rPr>
          <w:rFonts w:hint="eastAsia" w:ascii="宋体" w:hAnsi="宋体" w:eastAsia="宋体" w:cs="宋体"/>
          <w:b/>
          <w:color w:val="auto"/>
          <w:spacing w:val="6"/>
          <w:sz w:val="32"/>
          <w:szCs w:val="32"/>
          <w:highlight w:val="none"/>
        </w:rPr>
      </w:pPr>
    </w:p>
    <w:p w14:paraId="46402743">
      <w:pPr>
        <w:autoSpaceDE w:val="0"/>
        <w:autoSpaceDN w:val="0"/>
        <w:jc w:val="center"/>
        <w:rPr>
          <w:rFonts w:hint="eastAsia" w:ascii="宋体" w:hAnsi="宋体" w:eastAsia="宋体" w:cs="宋体"/>
          <w:b/>
          <w:color w:val="auto"/>
          <w:spacing w:val="6"/>
          <w:sz w:val="32"/>
          <w:szCs w:val="32"/>
          <w:highlight w:val="none"/>
        </w:rPr>
      </w:pPr>
    </w:p>
    <w:p w14:paraId="262F0763">
      <w:pPr>
        <w:autoSpaceDE w:val="0"/>
        <w:autoSpaceDN w:val="0"/>
        <w:jc w:val="center"/>
        <w:rPr>
          <w:rFonts w:hint="eastAsia" w:ascii="宋体" w:hAnsi="宋体" w:eastAsia="宋体" w:cs="宋体"/>
          <w:b/>
          <w:color w:val="auto"/>
          <w:spacing w:val="6"/>
          <w:sz w:val="32"/>
          <w:szCs w:val="32"/>
          <w:highlight w:val="none"/>
        </w:rPr>
      </w:pPr>
    </w:p>
    <w:p w14:paraId="753B36D4">
      <w:pPr>
        <w:autoSpaceDE w:val="0"/>
        <w:autoSpaceDN w:val="0"/>
        <w:jc w:val="center"/>
        <w:rPr>
          <w:rFonts w:hint="eastAsia" w:ascii="宋体" w:hAnsi="宋体" w:eastAsia="宋体" w:cs="宋体"/>
          <w:b/>
          <w:color w:val="auto"/>
          <w:spacing w:val="6"/>
          <w:sz w:val="32"/>
          <w:szCs w:val="32"/>
          <w:highlight w:val="none"/>
        </w:rPr>
      </w:pPr>
    </w:p>
    <w:p w14:paraId="7BB3695C">
      <w:pPr>
        <w:autoSpaceDE w:val="0"/>
        <w:autoSpaceDN w:val="0"/>
        <w:jc w:val="center"/>
        <w:rPr>
          <w:rFonts w:hint="eastAsia" w:ascii="宋体" w:hAnsi="宋体" w:eastAsia="宋体" w:cs="宋体"/>
          <w:b/>
          <w:color w:val="auto"/>
          <w:spacing w:val="6"/>
          <w:sz w:val="32"/>
          <w:szCs w:val="32"/>
          <w:highlight w:val="none"/>
        </w:rPr>
      </w:pPr>
    </w:p>
    <w:p w14:paraId="2CDDE27D">
      <w:pPr>
        <w:autoSpaceDE w:val="0"/>
        <w:autoSpaceDN w:val="0"/>
        <w:jc w:val="center"/>
        <w:rPr>
          <w:rFonts w:hint="eastAsia" w:ascii="宋体" w:hAnsi="宋体" w:eastAsia="宋体" w:cs="宋体"/>
          <w:b/>
          <w:color w:val="auto"/>
          <w:spacing w:val="6"/>
          <w:sz w:val="32"/>
          <w:szCs w:val="32"/>
          <w:highlight w:val="none"/>
        </w:rPr>
      </w:pPr>
    </w:p>
    <w:p w14:paraId="574696D2">
      <w:pPr>
        <w:autoSpaceDE w:val="0"/>
        <w:autoSpaceDN w:val="0"/>
        <w:jc w:val="center"/>
        <w:rPr>
          <w:rFonts w:hint="eastAsia" w:ascii="宋体" w:hAnsi="宋体" w:eastAsia="宋体" w:cs="宋体"/>
          <w:b/>
          <w:color w:val="auto"/>
          <w:spacing w:val="6"/>
          <w:sz w:val="32"/>
          <w:szCs w:val="32"/>
          <w:highlight w:val="none"/>
        </w:rPr>
      </w:pPr>
    </w:p>
    <w:p w14:paraId="4A14E615">
      <w:pPr>
        <w:autoSpaceDE w:val="0"/>
        <w:autoSpaceDN w:val="0"/>
        <w:jc w:val="center"/>
        <w:rPr>
          <w:rFonts w:hint="eastAsia" w:ascii="宋体" w:hAnsi="宋体" w:eastAsia="宋体" w:cs="宋体"/>
          <w:b/>
          <w:color w:val="auto"/>
          <w:spacing w:val="6"/>
          <w:sz w:val="32"/>
          <w:szCs w:val="32"/>
          <w:highlight w:val="none"/>
        </w:rPr>
      </w:pPr>
    </w:p>
    <w:p w14:paraId="1ECB8DC5">
      <w:pPr>
        <w:autoSpaceDE w:val="0"/>
        <w:autoSpaceDN w:val="0"/>
        <w:jc w:val="center"/>
        <w:rPr>
          <w:rFonts w:hint="eastAsia" w:ascii="宋体" w:hAnsi="宋体" w:eastAsia="宋体" w:cs="宋体"/>
          <w:b/>
          <w:color w:val="auto"/>
          <w:spacing w:val="6"/>
          <w:sz w:val="32"/>
          <w:szCs w:val="32"/>
          <w:highlight w:val="none"/>
        </w:rPr>
      </w:pPr>
    </w:p>
    <w:p w14:paraId="020A85C1">
      <w:pPr>
        <w:autoSpaceDE w:val="0"/>
        <w:autoSpaceDN w:val="0"/>
        <w:jc w:val="center"/>
        <w:rPr>
          <w:rFonts w:hint="eastAsia" w:ascii="宋体" w:hAnsi="宋体" w:eastAsia="宋体" w:cs="宋体"/>
          <w:b/>
          <w:color w:val="auto"/>
          <w:spacing w:val="6"/>
          <w:sz w:val="32"/>
          <w:szCs w:val="32"/>
          <w:highlight w:val="none"/>
        </w:rPr>
      </w:pPr>
    </w:p>
    <w:p w14:paraId="68B9DFA7">
      <w:pPr>
        <w:autoSpaceDE w:val="0"/>
        <w:autoSpaceDN w:val="0"/>
        <w:jc w:val="center"/>
        <w:rPr>
          <w:rFonts w:hint="eastAsia" w:ascii="宋体" w:hAnsi="宋体" w:eastAsia="宋体" w:cs="宋体"/>
          <w:b/>
          <w:color w:val="auto"/>
          <w:spacing w:val="6"/>
          <w:sz w:val="32"/>
          <w:szCs w:val="32"/>
          <w:highlight w:val="none"/>
        </w:rPr>
      </w:pPr>
    </w:p>
    <w:p w14:paraId="3DC5FFC2">
      <w:pPr>
        <w:autoSpaceDE w:val="0"/>
        <w:autoSpaceDN w:val="0"/>
        <w:jc w:val="center"/>
        <w:rPr>
          <w:rFonts w:hint="eastAsia" w:ascii="宋体" w:hAnsi="宋体" w:eastAsia="宋体" w:cs="宋体"/>
          <w:b/>
          <w:color w:val="auto"/>
          <w:spacing w:val="6"/>
          <w:sz w:val="32"/>
          <w:szCs w:val="32"/>
          <w:highlight w:val="none"/>
        </w:rPr>
      </w:pPr>
    </w:p>
    <w:p w14:paraId="6FF18A25">
      <w:pPr>
        <w:autoSpaceDE w:val="0"/>
        <w:autoSpaceDN w:val="0"/>
        <w:jc w:val="center"/>
        <w:rPr>
          <w:rFonts w:hint="eastAsia" w:ascii="宋体" w:hAnsi="宋体" w:eastAsia="宋体" w:cs="宋体"/>
          <w:b/>
          <w:color w:val="auto"/>
          <w:spacing w:val="6"/>
          <w:sz w:val="32"/>
          <w:szCs w:val="32"/>
          <w:highlight w:val="none"/>
        </w:rPr>
      </w:pPr>
    </w:p>
    <w:p w14:paraId="204D9106">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5AC15617">
      <w:pPr>
        <w:pStyle w:val="24"/>
        <w:rPr>
          <w:rFonts w:hint="eastAsia" w:ascii="宋体" w:hAnsi="宋体" w:eastAsia="宋体" w:cs="宋体"/>
          <w:color w:val="auto"/>
          <w:highlight w:val="none"/>
        </w:rPr>
      </w:pPr>
    </w:p>
    <w:p w14:paraId="46109210">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04C0444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5F0766A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39F9E3D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2A7954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32160E7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335F75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85EDE7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0A881EA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230C5D03">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3" w:name="_Hlk101131882"/>
      <w:r>
        <w:rPr>
          <w:rFonts w:hint="eastAsia" w:ascii="宋体" w:hAnsi="宋体" w:eastAsia="宋体" w:cs="宋体"/>
          <w:color w:val="auto"/>
          <w:kern w:val="0"/>
          <w:sz w:val="24"/>
          <w:highlight w:val="none"/>
          <w:u w:val="single"/>
        </w:rPr>
        <w:t>联合体成员X,……</w:t>
      </w:r>
      <w:bookmarkEnd w:id="513"/>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4"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4"/>
      <w:r>
        <w:rPr>
          <w:rFonts w:hint="eastAsia" w:ascii="宋体" w:hAnsi="宋体" w:eastAsia="宋体" w:cs="宋体"/>
          <w:b/>
          <w:color w:val="auto"/>
          <w:kern w:val="0"/>
          <w:sz w:val="24"/>
          <w:highlight w:val="none"/>
          <w:lang w:val="zh-CN"/>
        </w:rPr>
        <w:t>）</w:t>
      </w:r>
    </w:p>
    <w:p w14:paraId="2C58F0F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5"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5"/>
    </w:p>
    <w:p w14:paraId="6B21FCE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11EF8EA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E40254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6DE3371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0C5317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6807806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2D648B7">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1B03EAA">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160E3B8">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D0CB9B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C3DCAAA">
      <w:pPr>
        <w:autoSpaceDE w:val="0"/>
        <w:autoSpaceDN w:val="0"/>
        <w:jc w:val="center"/>
        <w:rPr>
          <w:rFonts w:hint="eastAsia" w:ascii="宋体" w:hAnsi="宋体" w:eastAsia="宋体" w:cs="宋体"/>
          <w:b/>
          <w:color w:val="auto"/>
          <w:spacing w:val="6"/>
          <w:sz w:val="32"/>
          <w:szCs w:val="32"/>
          <w:highlight w:val="none"/>
        </w:rPr>
      </w:pPr>
    </w:p>
    <w:p w14:paraId="6994E181">
      <w:pPr>
        <w:autoSpaceDE w:val="0"/>
        <w:autoSpaceDN w:val="0"/>
        <w:jc w:val="center"/>
        <w:rPr>
          <w:rFonts w:hint="eastAsia" w:ascii="宋体" w:hAnsi="宋体" w:eastAsia="宋体" w:cs="宋体"/>
          <w:b/>
          <w:color w:val="auto"/>
          <w:spacing w:val="6"/>
          <w:sz w:val="32"/>
          <w:szCs w:val="32"/>
          <w:highlight w:val="none"/>
        </w:rPr>
      </w:pPr>
    </w:p>
    <w:p w14:paraId="0F9BF48C">
      <w:pPr>
        <w:autoSpaceDE w:val="0"/>
        <w:autoSpaceDN w:val="0"/>
        <w:jc w:val="center"/>
        <w:rPr>
          <w:rFonts w:hint="eastAsia" w:ascii="宋体" w:hAnsi="宋体" w:eastAsia="宋体" w:cs="宋体"/>
          <w:b/>
          <w:color w:val="auto"/>
          <w:spacing w:val="6"/>
          <w:sz w:val="32"/>
          <w:szCs w:val="32"/>
          <w:highlight w:val="none"/>
        </w:rPr>
      </w:pPr>
    </w:p>
    <w:p w14:paraId="6D015ACD">
      <w:pPr>
        <w:autoSpaceDE w:val="0"/>
        <w:autoSpaceDN w:val="0"/>
        <w:jc w:val="center"/>
        <w:rPr>
          <w:rFonts w:hint="eastAsia" w:ascii="宋体" w:hAnsi="宋体" w:eastAsia="宋体" w:cs="宋体"/>
          <w:b/>
          <w:color w:val="auto"/>
          <w:spacing w:val="6"/>
          <w:sz w:val="32"/>
          <w:szCs w:val="32"/>
          <w:highlight w:val="none"/>
        </w:rPr>
      </w:pPr>
    </w:p>
    <w:p w14:paraId="6805504C">
      <w:pPr>
        <w:autoSpaceDE w:val="0"/>
        <w:autoSpaceDN w:val="0"/>
        <w:jc w:val="center"/>
        <w:rPr>
          <w:rFonts w:hint="eastAsia" w:ascii="宋体" w:hAnsi="宋体" w:eastAsia="宋体" w:cs="宋体"/>
          <w:b/>
          <w:color w:val="auto"/>
          <w:spacing w:val="6"/>
          <w:sz w:val="32"/>
          <w:szCs w:val="32"/>
          <w:highlight w:val="none"/>
        </w:rPr>
      </w:pPr>
    </w:p>
    <w:p w14:paraId="2EE66E1E">
      <w:pPr>
        <w:autoSpaceDE w:val="0"/>
        <w:autoSpaceDN w:val="0"/>
        <w:jc w:val="center"/>
        <w:rPr>
          <w:rFonts w:hint="eastAsia" w:ascii="宋体" w:hAnsi="宋体" w:eastAsia="宋体" w:cs="宋体"/>
          <w:b/>
          <w:color w:val="auto"/>
          <w:spacing w:val="6"/>
          <w:sz w:val="32"/>
          <w:szCs w:val="32"/>
          <w:highlight w:val="none"/>
        </w:rPr>
      </w:pPr>
    </w:p>
    <w:p w14:paraId="591B4E10">
      <w:pPr>
        <w:autoSpaceDE w:val="0"/>
        <w:autoSpaceDN w:val="0"/>
        <w:jc w:val="center"/>
        <w:rPr>
          <w:rFonts w:hint="eastAsia" w:ascii="宋体" w:hAnsi="宋体" w:eastAsia="宋体" w:cs="宋体"/>
          <w:b/>
          <w:color w:val="auto"/>
          <w:spacing w:val="6"/>
          <w:sz w:val="32"/>
          <w:szCs w:val="32"/>
          <w:highlight w:val="none"/>
        </w:rPr>
      </w:pPr>
    </w:p>
    <w:p w14:paraId="078E9B80">
      <w:pPr>
        <w:autoSpaceDE w:val="0"/>
        <w:autoSpaceDN w:val="0"/>
        <w:jc w:val="center"/>
        <w:rPr>
          <w:rFonts w:hint="eastAsia" w:ascii="宋体" w:hAnsi="宋体" w:eastAsia="宋体" w:cs="宋体"/>
          <w:b/>
          <w:color w:val="auto"/>
          <w:spacing w:val="6"/>
          <w:sz w:val="32"/>
          <w:szCs w:val="32"/>
          <w:highlight w:val="none"/>
        </w:rPr>
      </w:pPr>
    </w:p>
    <w:p w14:paraId="04F02F42">
      <w:pPr>
        <w:autoSpaceDE w:val="0"/>
        <w:autoSpaceDN w:val="0"/>
        <w:jc w:val="center"/>
        <w:rPr>
          <w:rFonts w:hint="eastAsia" w:ascii="宋体" w:hAnsi="宋体" w:eastAsia="宋体" w:cs="宋体"/>
          <w:b/>
          <w:color w:val="auto"/>
          <w:spacing w:val="6"/>
          <w:sz w:val="32"/>
          <w:szCs w:val="32"/>
          <w:highlight w:val="none"/>
        </w:rPr>
      </w:pPr>
    </w:p>
    <w:p w14:paraId="0D519B78">
      <w:pPr>
        <w:autoSpaceDE w:val="0"/>
        <w:autoSpaceDN w:val="0"/>
        <w:jc w:val="center"/>
        <w:rPr>
          <w:rFonts w:hint="eastAsia" w:ascii="宋体" w:hAnsi="宋体" w:eastAsia="宋体" w:cs="宋体"/>
          <w:b/>
          <w:color w:val="auto"/>
          <w:spacing w:val="6"/>
          <w:sz w:val="32"/>
          <w:szCs w:val="32"/>
          <w:highlight w:val="none"/>
        </w:rPr>
      </w:pPr>
    </w:p>
    <w:p w14:paraId="0EC60FAE">
      <w:pPr>
        <w:autoSpaceDE w:val="0"/>
        <w:autoSpaceDN w:val="0"/>
        <w:jc w:val="center"/>
        <w:rPr>
          <w:rFonts w:hint="eastAsia" w:ascii="宋体" w:hAnsi="宋体" w:eastAsia="宋体" w:cs="宋体"/>
          <w:b/>
          <w:color w:val="auto"/>
          <w:spacing w:val="6"/>
          <w:sz w:val="32"/>
          <w:szCs w:val="32"/>
          <w:highlight w:val="none"/>
        </w:rPr>
      </w:pPr>
    </w:p>
    <w:p w14:paraId="5F544BD1">
      <w:pPr>
        <w:autoSpaceDE w:val="0"/>
        <w:autoSpaceDN w:val="0"/>
        <w:jc w:val="center"/>
        <w:rPr>
          <w:rFonts w:hint="eastAsia" w:ascii="宋体" w:hAnsi="宋体" w:eastAsia="宋体" w:cs="宋体"/>
          <w:b/>
          <w:color w:val="auto"/>
          <w:spacing w:val="6"/>
          <w:sz w:val="32"/>
          <w:szCs w:val="32"/>
          <w:highlight w:val="none"/>
        </w:rPr>
      </w:pPr>
    </w:p>
    <w:p w14:paraId="3FED8750">
      <w:pPr>
        <w:autoSpaceDE w:val="0"/>
        <w:autoSpaceDN w:val="0"/>
        <w:jc w:val="center"/>
        <w:rPr>
          <w:rFonts w:hint="eastAsia" w:ascii="宋体" w:hAnsi="宋体" w:eastAsia="宋体" w:cs="宋体"/>
          <w:b/>
          <w:color w:val="auto"/>
          <w:spacing w:val="6"/>
          <w:sz w:val="32"/>
          <w:szCs w:val="32"/>
          <w:highlight w:val="none"/>
        </w:rPr>
      </w:pPr>
    </w:p>
    <w:p w14:paraId="166CE19B">
      <w:pPr>
        <w:autoSpaceDE w:val="0"/>
        <w:autoSpaceDN w:val="0"/>
        <w:jc w:val="center"/>
        <w:rPr>
          <w:rFonts w:hint="eastAsia" w:ascii="宋体" w:hAnsi="宋体" w:eastAsia="宋体" w:cs="宋体"/>
          <w:b/>
          <w:color w:val="auto"/>
          <w:spacing w:val="6"/>
          <w:sz w:val="32"/>
          <w:szCs w:val="32"/>
          <w:highlight w:val="none"/>
        </w:rPr>
      </w:pPr>
    </w:p>
    <w:p w14:paraId="6A17AD1B">
      <w:pPr>
        <w:autoSpaceDE w:val="0"/>
        <w:autoSpaceDN w:val="0"/>
        <w:jc w:val="center"/>
        <w:rPr>
          <w:rFonts w:hint="eastAsia" w:ascii="宋体" w:hAnsi="宋体" w:eastAsia="宋体" w:cs="宋体"/>
          <w:b/>
          <w:color w:val="auto"/>
          <w:spacing w:val="6"/>
          <w:sz w:val="32"/>
          <w:szCs w:val="32"/>
          <w:highlight w:val="none"/>
        </w:rPr>
      </w:pPr>
    </w:p>
    <w:p w14:paraId="2958CEAF">
      <w:pPr>
        <w:autoSpaceDE w:val="0"/>
        <w:autoSpaceDN w:val="0"/>
        <w:jc w:val="center"/>
        <w:rPr>
          <w:rFonts w:hint="eastAsia" w:ascii="宋体" w:hAnsi="宋体" w:eastAsia="宋体" w:cs="宋体"/>
          <w:b/>
          <w:color w:val="auto"/>
          <w:spacing w:val="6"/>
          <w:sz w:val="32"/>
          <w:szCs w:val="32"/>
          <w:highlight w:val="none"/>
        </w:rPr>
      </w:pPr>
    </w:p>
    <w:p w14:paraId="4EFDDC4D">
      <w:pPr>
        <w:autoSpaceDE w:val="0"/>
        <w:autoSpaceDN w:val="0"/>
        <w:jc w:val="center"/>
        <w:rPr>
          <w:rFonts w:hint="eastAsia" w:ascii="宋体" w:hAnsi="宋体" w:eastAsia="宋体" w:cs="宋体"/>
          <w:b/>
          <w:color w:val="auto"/>
          <w:spacing w:val="6"/>
          <w:sz w:val="32"/>
          <w:szCs w:val="32"/>
          <w:highlight w:val="none"/>
        </w:rPr>
      </w:pPr>
    </w:p>
    <w:p w14:paraId="7BF94FCF">
      <w:pPr>
        <w:autoSpaceDE w:val="0"/>
        <w:autoSpaceDN w:val="0"/>
        <w:jc w:val="center"/>
        <w:rPr>
          <w:rFonts w:hint="eastAsia" w:ascii="宋体" w:hAnsi="宋体" w:eastAsia="宋体" w:cs="宋体"/>
          <w:b/>
          <w:color w:val="auto"/>
          <w:spacing w:val="6"/>
          <w:sz w:val="32"/>
          <w:szCs w:val="32"/>
          <w:highlight w:val="none"/>
        </w:rPr>
      </w:pPr>
    </w:p>
    <w:p w14:paraId="2677B03C">
      <w:pPr>
        <w:pStyle w:val="24"/>
        <w:rPr>
          <w:rFonts w:hint="eastAsia" w:ascii="宋体" w:hAnsi="宋体" w:eastAsia="宋体" w:cs="宋体"/>
          <w:b/>
          <w:color w:val="auto"/>
          <w:spacing w:val="6"/>
          <w:sz w:val="32"/>
          <w:szCs w:val="32"/>
          <w:highlight w:val="none"/>
        </w:rPr>
      </w:pPr>
    </w:p>
    <w:p w14:paraId="58B0C72F">
      <w:pPr>
        <w:pStyle w:val="25"/>
        <w:rPr>
          <w:rFonts w:hint="eastAsia" w:ascii="宋体" w:hAnsi="宋体" w:eastAsia="宋体" w:cs="宋体"/>
          <w:b/>
          <w:color w:val="auto"/>
          <w:spacing w:val="6"/>
          <w:sz w:val="32"/>
          <w:szCs w:val="32"/>
          <w:highlight w:val="none"/>
        </w:rPr>
      </w:pPr>
    </w:p>
    <w:p w14:paraId="10D64AAA">
      <w:pPr>
        <w:rPr>
          <w:rFonts w:hint="eastAsia" w:ascii="宋体" w:hAnsi="宋体" w:eastAsia="宋体" w:cs="宋体"/>
          <w:b/>
          <w:color w:val="auto"/>
          <w:spacing w:val="6"/>
          <w:sz w:val="32"/>
          <w:szCs w:val="32"/>
          <w:highlight w:val="none"/>
        </w:rPr>
      </w:pPr>
    </w:p>
    <w:p w14:paraId="07FB2784">
      <w:pPr>
        <w:pStyle w:val="24"/>
        <w:rPr>
          <w:rFonts w:hint="eastAsia" w:ascii="宋体" w:hAnsi="宋体" w:eastAsia="宋体" w:cs="宋体"/>
          <w:color w:val="auto"/>
          <w:highlight w:val="none"/>
        </w:rPr>
      </w:pPr>
    </w:p>
    <w:p w14:paraId="49279891">
      <w:pPr>
        <w:autoSpaceDE w:val="0"/>
        <w:autoSpaceDN w:val="0"/>
        <w:jc w:val="center"/>
        <w:rPr>
          <w:rFonts w:hint="eastAsia" w:ascii="宋体" w:hAnsi="宋体" w:eastAsia="宋体" w:cs="宋体"/>
          <w:b/>
          <w:color w:val="auto"/>
          <w:spacing w:val="6"/>
          <w:sz w:val="32"/>
          <w:szCs w:val="32"/>
          <w:highlight w:val="none"/>
        </w:rPr>
      </w:pPr>
    </w:p>
    <w:p w14:paraId="0F14D390">
      <w:pPr>
        <w:autoSpaceDE w:val="0"/>
        <w:autoSpaceDN w:val="0"/>
        <w:jc w:val="center"/>
        <w:rPr>
          <w:rFonts w:hint="eastAsia" w:ascii="宋体" w:hAnsi="宋体" w:eastAsia="宋体" w:cs="宋体"/>
          <w:b/>
          <w:color w:val="auto"/>
          <w:spacing w:val="6"/>
          <w:sz w:val="32"/>
          <w:szCs w:val="32"/>
          <w:highlight w:val="none"/>
        </w:rPr>
      </w:pPr>
    </w:p>
    <w:p w14:paraId="2D04E978">
      <w:pPr>
        <w:snapToGrid w:val="0"/>
        <w:spacing w:line="360" w:lineRule="auto"/>
        <w:ind w:firstLine="3666" w:firstLineChars="1100"/>
        <w:rPr>
          <w:rFonts w:hint="eastAsia" w:ascii="宋体" w:hAnsi="宋体" w:eastAsia="宋体" w:cs="宋体"/>
          <w:b/>
          <w:color w:val="auto"/>
          <w:spacing w:val="6"/>
          <w:sz w:val="32"/>
          <w:szCs w:val="32"/>
          <w:highlight w:val="none"/>
        </w:rPr>
      </w:pPr>
    </w:p>
    <w:p w14:paraId="307D763D">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582DCD3D">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7027772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512CC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2D38CFA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7832F01">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EAF246F">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2015A5E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798A077F">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3F4E9404">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4491211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0EB03034">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835E62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66CA2C0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5089AB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623DD2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8E730DB">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2849EA5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6AF1E7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72F6F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1D83FC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1013AC5B">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5DC7EAA9">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598239C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3F0303B">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077419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A1B345C">
      <w:pPr>
        <w:autoSpaceDE w:val="0"/>
        <w:autoSpaceDN w:val="0"/>
        <w:jc w:val="center"/>
        <w:rPr>
          <w:rFonts w:hint="eastAsia" w:ascii="宋体" w:hAnsi="宋体" w:eastAsia="宋体" w:cs="宋体"/>
          <w:b/>
          <w:color w:val="auto"/>
          <w:spacing w:val="6"/>
          <w:sz w:val="32"/>
          <w:szCs w:val="32"/>
          <w:highlight w:val="none"/>
        </w:rPr>
      </w:pPr>
    </w:p>
    <w:p w14:paraId="60B4A1B5">
      <w:pPr>
        <w:autoSpaceDE w:val="0"/>
        <w:autoSpaceDN w:val="0"/>
        <w:jc w:val="center"/>
        <w:rPr>
          <w:rFonts w:hint="eastAsia" w:ascii="宋体" w:hAnsi="宋体" w:eastAsia="宋体" w:cs="宋体"/>
          <w:b/>
          <w:color w:val="auto"/>
          <w:spacing w:val="6"/>
          <w:sz w:val="32"/>
          <w:szCs w:val="32"/>
          <w:highlight w:val="none"/>
        </w:rPr>
      </w:pPr>
    </w:p>
    <w:p w14:paraId="0CAC995D">
      <w:pPr>
        <w:autoSpaceDE w:val="0"/>
        <w:autoSpaceDN w:val="0"/>
        <w:jc w:val="center"/>
        <w:rPr>
          <w:rFonts w:hint="eastAsia" w:ascii="宋体" w:hAnsi="宋体" w:eastAsia="宋体" w:cs="宋体"/>
          <w:b/>
          <w:color w:val="auto"/>
          <w:spacing w:val="6"/>
          <w:sz w:val="32"/>
          <w:szCs w:val="32"/>
          <w:highlight w:val="none"/>
        </w:rPr>
      </w:pPr>
    </w:p>
    <w:p w14:paraId="54843AE2">
      <w:pPr>
        <w:autoSpaceDE w:val="0"/>
        <w:autoSpaceDN w:val="0"/>
        <w:jc w:val="center"/>
        <w:rPr>
          <w:rFonts w:hint="eastAsia" w:ascii="宋体" w:hAnsi="宋体" w:eastAsia="宋体" w:cs="宋体"/>
          <w:b/>
          <w:color w:val="auto"/>
          <w:spacing w:val="6"/>
          <w:sz w:val="32"/>
          <w:szCs w:val="32"/>
          <w:highlight w:val="none"/>
        </w:rPr>
      </w:pPr>
    </w:p>
    <w:p w14:paraId="6FD3CF7C">
      <w:pPr>
        <w:autoSpaceDE w:val="0"/>
        <w:autoSpaceDN w:val="0"/>
        <w:jc w:val="center"/>
        <w:rPr>
          <w:rFonts w:hint="eastAsia" w:ascii="宋体" w:hAnsi="宋体" w:eastAsia="宋体" w:cs="宋体"/>
          <w:b/>
          <w:color w:val="auto"/>
          <w:spacing w:val="6"/>
          <w:sz w:val="32"/>
          <w:szCs w:val="32"/>
          <w:highlight w:val="none"/>
        </w:rPr>
      </w:pPr>
    </w:p>
    <w:p w14:paraId="2BCBAAA7">
      <w:pPr>
        <w:autoSpaceDE w:val="0"/>
        <w:autoSpaceDN w:val="0"/>
        <w:jc w:val="center"/>
        <w:rPr>
          <w:rFonts w:hint="eastAsia" w:ascii="宋体" w:hAnsi="宋体" w:eastAsia="宋体" w:cs="宋体"/>
          <w:b/>
          <w:color w:val="auto"/>
          <w:spacing w:val="6"/>
          <w:sz w:val="32"/>
          <w:szCs w:val="32"/>
          <w:highlight w:val="none"/>
        </w:rPr>
      </w:pPr>
    </w:p>
    <w:p w14:paraId="3F5EA402">
      <w:pPr>
        <w:autoSpaceDE w:val="0"/>
        <w:autoSpaceDN w:val="0"/>
        <w:jc w:val="center"/>
        <w:rPr>
          <w:rFonts w:hint="eastAsia" w:ascii="宋体" w:hAnsi="宋体" w:eastAsia="宋体" w:cs="宋体"/>
          <w:b/>
          <w:color w:val="auto"/>
          <w:spacing w:val="6"/>
          <w:sz w:val="32"/>
          <w:szCs w:val="32"/>
          <w:highlight w:val="none"/>
        </w:rPr>
      </w:pPr>
    </w:p>
    <w:p w14:paraId="2CC6A450">
      <w:pPr>
        <w:autoSpaceDE w:val="0"/>
        <w:autoSpaceDN w:val="0"/>
        <w:jc w:val="center"/>
        <w:rPr>
          <w:rFonts w:hint="eastAsia" w:ascii="宋体" w:hAnsi="宋体" w:eastAsia="宋体" w:cs="宋体"/>
          <w:b/>
          <w:color w:val="auto"/>
          <w:spacing w:val="6"/>
          <w:sz w:val="32"/>
          <w:szCs w:val="32"/>
          <w:highlight w:val="none"/>
        </w:rPr>
      </w:pPr>
    </w:p>
    <w:p w14:paraId="5B9A64C2">
      <w:pPr>
        <w:autoSpaceDE w:val="0"/>
        <w:autoSpaceDN w:val="0"/>
        <w:jc w:val="center"/>
        <w:rPr>
          <w:rFonts w:hint="eastAsia" w:ascii="宋体" w:hAnsi="宋体" w:eastAsia="宋体" w:cs="宋体"/>
          <w:b/>
          <w:color w:val="auto"/>
          <w:spacing w:val="6"/>
          <w:sz w:val="32"/>
          <w:szCs w:val="32"/>
          <w:highlight w:val="none"/>
        </w:rPr>
      </w:pPr>
    </w:p>
    <w:p w14:paraId="4D183C32">
      <w:pPr>
        <w:autoSpaceDE w:val="0"/>
        <w:autoSpaceDN w:val="0"/>
        <w:jc w:val="center"/>
        <w:rPr>
          <w:rFonts w:hint="eastAsia" w:ascii="宋体" w:hAnsi="宋体" w:eastAsia="宋体" w:cs="宋体"/>
          <w:b/>
          <w:color w:val="auto"/>
          <w:spacing w:val="6"/>
          <w:sz w:val="32"/>
          <w:szCs w:val="32"/>
          <w:highlight w:val="none"/>
        </w:rPr>
      </w:pPr>
    </w:p>
    <w:p w14:paraId="35CA1C36">
      <w:pPr>
        <w:autoSpaceDE w:val="0"/>
        <w:autoSpaceDN w:val="0"/>
        <w:jc w:val="center"/>
        <w:rPr>
          <w:rFonts w:hint="eastAsia" w:ascii="宋体" w:hAnsi="宋体" w:eastAsia="宋体" w:cs="宋体"/>
          <w:b/>
          <w:color w:val="auto"/>
          <w:spacing w:val="6"/>
          <w:sz w:val="32"/>
          <w:szCs w:val="32"/>
          <w:highlight w:val="none"/>
        </w:rPr>
      </w:pPr>
    </w:p>
    <w:p w14:paraId="25A9197D">
      <w:pPr>
        <w:autoSpaceDE w:val="0"/>
        <w:autoSpaceDN w:val="0"/>
        <w:jc w:val="center"/>
        <w:rPr>
          <w:rFonts w:hint="eastAsia" w:ascii="宋体" w:hAnsi="宋体" w:eastAsia="宋体" w:cs="宋体"/>
          <w:b/>
          <w:color w:val="auto"/>
          <w:spacing w:val="6"/>
          <w:sz w:val="32"/>
          <w:szCs w:val="32"/>
          <w:highlight w:val="none"/>
        </w:rPr>
      </w:pPr>
    </w:p>
    <w:p w14:paraId="63438A07">
      <w:pPr>
        <w:autoSpaceDE w:val="0"/>
        <w:autoSpaceDN w:val="0"/>
        <w:jc w:val="center"/>
        <w:rPr>
          <w:rFonts w:hint="eastAsia" w:ascii="宋体" w:hAnsi="宋体" w:eastAsia="宋体" w:cs="宋体"/>
          <w:b/>
          <w:color w:val="auto"/>
          <w:spacing w:val="6"/>
          <w:sz w:val="32"/>
          <w:szCs w:val="32"/>
          <w:highlight w:val="none"/>
        </w:rPr>
      </w:pPr>
    </w:p>
    <w:p w14:paraId="31132288">
      <w:pPr>
        <w:autoSpaceDE w:val="0"/>
        <w:autoSpaceDN w:val="0"/>
        <w:jc w:val="center"/>
        <w:rPr>
          <w:rFonts w:hint="eastAsia" w:ascii="宋体" w:hAnsi="宋体" w:eastAsia="宋体" w:cs="宋体"/>
          <w:b/>
          <w:color w:val="auto"/>
          <w:spacing w:val="6"/>
          <w:sz w:val="32"/>
          <w:szCs w:val="32"/>
          <w:highlight w:val="none"/>
        </w:rPr>
      </w:pPr>
    </w:p>
    <w:p w14:paraId="46209C23">
      <w:pPr>
        <w:autoSpaceDE w:val="0"/>
        <w:autoSpaceDN w:val="0"/>
        <w:jc w:val="center"/>
        <w:rPr>
          <w:rFonts w:hint="eastAsia" w:ascii="宋体" w:hAnsi="宋体" w:eastAsia="宋体" w:cs="宋体"/>
          <w:b/>
          <w:color w:val="auto"/>
          <w:spacing w:val="6"/>
          <w:sz w:val="32"/>
          <w:szCs w:val="32"/>
          <w:highlight w:val="none"/>
        </w:rPr>
      </w:pPr>
    </w:p>
    <w:p w14:paraId="6C12D7A9">
      <w:pPr>
        <w:autoSpaceDE w:val="0"/>
        <w:autoSpaceDN w:val="0"/>
        <w:jc w:val="center"/>
        <w:rPr>
          <w:rFonts w:hint="eastAsia" w:ascii="宋体" w:hAnsi="宋体" w:eastAsia="宋体" w:cs="宋体"/>
          <w:b/>
          <w:color w:val="auto"/>
          <w:spacing w:val="6"/>
          <w:sz w:val="32"/>
          <w:szCs w:val="32"/>
          <w:highlight w:val="none"/>
        </w:rPr>
      </w:pPr>
    </w:p>
    <w:p w14:paraId="29E84C48">
      <w:pPr>
        <w:autoSpaceDE w:val="0"/>
        <w:autoSpaceDN w:val="0"/>
        <w:jc w:val="center"/>
        <w:rPr>
          <w:rFonts w:hint="eastAsia" w:ascii="宋体" w:hAnsi="宋体" w:eastAsia="宋体" w:cs="宋体"/>
          <w:b/>
          <w:color w:val="auto"/>
          <w:spacing w:val="6"/>
          <w:sz w:val="32"/>
          <w:szCs w:val="32"/>
          <w:highlight w:val="none"/>
        </w:rPr>
      </w:pPr>
    </w:p>
    <w:p w14:paraId="4FC3308F">
      <w:pPr>
        <w:autoSpaceDE w:val="0"/>
        <w:autoSpaceDN w:val="0"/>
        <w:jc w:val="center"/>
        <w:rPr>
          <w:rFonts w:hint="eastAsia" w:ascii="宋体" w:hAnsi="宋体" w:eastAsia="宋体" w:cs="宋体"/>
          <w:b/>
          <w:color w:val="auto"/>
          <w:spacing w:val="6"/>
          <w:sz w:val="32"/>
          <w:szCs w:val="32"/>
          <w:highlight w:val="none"/>
        </w:rPr>
      </w:pPr>
    </w:p>
    <w:p w14:paraId="0E2AC5F4">
      <w:pPr>
        <w:autoSpaceDE w:val="0"/>
        <w:autoSpaceDN w:val="0"/>
        <w:jc w:val="center"/>
        <w:rPr>
          <w:rFonts w:hint="eastAsia" w:ascii="宋体" w:hAnsi="宋体" w:eastAsia="宋体" w:cs="宋体"/>
          <w:b/>
          <w:color w:val="auto"/>
          <w:spacing w:val="6"/>
          <w:sz w:val="32"/>
          <w:szCs w:val="32"/>
          <w:highlight w:val="none"/>
        </w:rPr>
      </w:pPr>
    </w:p>
    <w:p w14:paraId="19F8D99D">
      <w:pPr>
        <w:autoSpaceDE w:val="0"/>
        <w:autoSpaceDN w:val="0"/>
        <w:jc w:val="center"/>
        <w:rPr>
          <w:rFonts w:hint="eastAsia" w:ascii="宋体" w:hAnsi="宋体" w:eastAsia="宋体" w:cs="宋体"/>
          <w:b/>
          <w:color w:val="auto"/>
          <w:spacing w:val="6"/>
          <w:sz w:val="32"/>
          <w:szCs w:val="32"/>
          <w:highlight w:val="none"/>
        </w:rPr>
      </w:pPr>
    </w:p>
    <w:p w14:paraId="7AC129CF">
      <w:pPr>
        <w:spacing w:line="360" w:lineRule="auto"/>
        <w:jc w:val="left"/>
        <w:outlineLvl w:val="0"/>
        <w:rPr>
          <w:rFonts w:hint="eastAsia" w:ascii="宋体" w:hAnsi="宋体" w:eastAsia="宋体" w:cs="宋体"/>
          <w:b/>
          <w:color w:val="auto"/>
          <w:sz w:val="36"/>
          <w:szCs w:val="20"/>
          <w:highlight w:val="none"/>
        </w:rPr>
      </w:pPr>
    </w:p>
    <w:p w14:paraId="5F6DD8DE">
      <w:pPr>
        <w:spacing w:line="360" w:lineRule="auto"/>
        <w:jc w:val="left"/>
        <w:outlineLvl w:val="0"/>
        <w:rPr>
          <w:rFonts w:hint="eastAsia" w:ascii="宋体" w:hAnsi="宋体" w:eastAsia="宋体" w:cs="宋体"/>
          <w:b/>
          <w:color w:val="auto"/>
          <w:sz w:val="36"/>
          <w:szCs w:val="20"/>
          <w:highlight w:val="none"/>
        </w:rPr>
      </w:pPr>
    </w:p>
    <w:p w14:paraId="1425A16E">
      <w:pPr>
        <w:spacing w:line="360" w:lineRule="auto"/>
        <w:jc w:val="left"/>
        <w:outlineLvl w:val="0"/>
        <w:rPr>
          <w:rFonts w:hint="eastAsia" w:ascii="宋体" w:hAnsi="宋体" w:eastAsia="宋体" w:cs="宋体"/>
          <w:b/>
          <w:color w:val="auto"/>
          <w:sz w:val="36"/>
          <w:szCs w:val="20"/>
          <w:highlight w:val="none"/>
        </w:rPr>
      </w:pPr>
    </w:p>
    <w:p w14:paraId="02AEB834">
      <w:pPr>
        <w:spacing w:line="360" w:lineRule="auto"/>
        <w:jc w:val="left"/>
        <w:outlineLvl w:val="0"/>
        <w:rPr>
          <w:rFonts w:hint="eastAsia" w:ascii="宋体" w:hAnsi="宋体" w:eastAsia="宋体" w:cs="宋体"/>
          <w:b/>
          <w:color w:val="auto"/>
          <w:sz w:val="36"/>
          <w:szCs w:val="20"/>
          <w:highlight w:val="none"/>
        </w:rPr>
      </w:pPr>
    </w:p>
    <w:p w14:paraId="03DD620F">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5F0791A5">
      <w:pPr>
        <w:spacing w:line="360" w:lineRule="auto"/>
        <w:jc w:val="center"/>
        <w:rPr>
          <w:rFonts w:hint="eastAsia" w:ascii="宋体" w:hAnsi="宋体" w:eastAsia="宋体" w:cs="宋体"/>
          <w:color w:val="auto"/>
          <w:sz w:val="24"/>
          <w:highlight w:val="none"/>
          <w:u w:val="single"/>
        </w:rPr>
      </w:pPr>
    </w:p>
    <w:p w14:paraId="406B609F">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7266855B">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216ECD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488ECD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3F1D94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02A54D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30564D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0FB6B4C">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18500380">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0A30484">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B0604020202020204"/>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6" w:usb3="00000000" w:csb0="0004001F"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Microsoft Sans Serif"/>
    <w:panose1 w:val="020B0604020202020204"/>
    <w:charset w:val="00"/>
    <w:family w:val="swiss"/>
    <w:pitch w:val="default"/>
    <w:sig w:usb0="00000000" w:usb1="0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20B0604020202020204"/>
    <w:charset w:val="00"/>
    <w:family w:val="roman"/>
    <w:pitch w:val="default"/>
    <w:sig w:usb0="00000000" w:usb1="00000000" w:usb2="00000000" w:usb3="00000000" w:csb0="00040001" w:csb1="00000000"/>
  </w:font>
  <w:font w:name="幼圆">
    <w:altName w:val="黑体"/>
    <w:panose1 w:val="020B0604020202020204"/>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auto"/>
    <w:pitch w:val="default"/>
    <w:sig w:usb0="00000000" w:usb1="00000000" w:usb2="00000000" w:usb3="00000000" w:csb0="00000000" w:csb1="00000000"/>
  </w:font>
  <w:font w:name="Cumberland">
    <w:altName w:val="标准粗黑"/>
    <w:panose1 w:val="020B0604020202020204"/>
    <w:charset w:val="00"/>
    <w:family w:val="modern"/>
    <w:pitch w:val="default"/>
    <w:sig w:usb0="00000000" w:usb1="00000000" w:usb2="00000000" w:usb3="00000000" w:csb0="00040001" w:csb1="00000000"/>
  </w:font>
  <w:font w:name="标准粗黑">
    <w:panose1 w:val="02000503000000000000"/>
    <w:charset w:val="86"/>
    <w:family w:val="auto"/>
    <w:pitch w:val="default"/>
    <w:sig w:usb0="8000002F" w:usb1="084164FA" w:usb2="00000012"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Cambria"/>
    <w:panose1 w:val="020B0604020202020204"/>
    <w:charset w:val="00"/>
    <w:family w:val="roman"/>
    <w:pitch w:val="default"/>
    <w:sig w:usb0="00000000" w:usb1="00000000" w:usb2="00000000" w:usb3="00000000" w:csb0="00000011" w:csb1="00000000"/>
  </w:font>
  <w:font w:name=".PingFang SC">
    <w:altName w:val="标准粗黑"/>
    <w:panose1 w:val="020B0604020202020204"/>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753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F931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CBAB8">
    <w:pPr>
      <w:pStyle w:val="41"/>
      <w:framePr w:wrap="around" w:vAnchor="text" w:hAnchor="margin" w:xAlign="right" w:y="1"/>
      <w:rPr>
        <w:rStyle w:val="72"/>
      </w:rPr>
    </w:pPr>
    <w:r>
      <w:fldChar w:fldCharType="begin"/>
    </w:r>
    <w:r>
      <w:rPr>
        <w:rStyle w:val="72"/>
      </w:rPr>
      <w:instrText xml:space="preserve">PAGE  </w:instrText>
    </w:r>
    <w:r>
      <w:fldChar w:fldCharType="end"/>
    </w:r>
  </w:p>
  <w:p w14:paraId="5D042113">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59AAA">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64085800"/>
    <w:bookmarkStart w:id="517" w:name="_Toc36110187"/>
    <w:bookmarkStart w:id="518" w:name="_Toc91899912"/>
    <w:bookmarkStart w:id="519" w:name="_Toc13184514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16C0F">
    <w:pPr>
      <w:pStyle w:val="41"/>
      <w:framePr w:wrap="around" w:vAnchor="text" w:hAnchor="margin" w:xAlign="right" w:y="1"/>
      <w:rPr>
        <w:rStyle w:val="72"/>
      </w:rPr>
    </w:pPr>
    <w:r>
      <w:fldChar w:fldCharType="begin"/>
    </w:r>
    <w:r>
      <w:rPr>
        <w:rStyle w:val="72"/>
      </w:rPr>
      <w:instrText xml:space="preserve">PAGE  </w:instrText>
    </w:r>
    <w:r>
      <w:fldChar w:fldCharType="end"/>
    </w:r>
  </w:p>
  <w:p w14:paraId="3A9B73E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37BA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1A82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A2DCFE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54BA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083329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632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A90538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61F9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8E76BD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C84B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BCD87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6DD9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16FE26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C11AB">
    <w:pPr>
      <w:pStyle w:val="42"/>
      <w:pBdr>
        <w:bottom w:val="single" w:color="auto" w:sz="6" w:space="4"/>
      </w:pBdr>
      <w:jc w:val="right"/>
    </w:pPr>
    <w:r>
      <w:t></w:t>
    </w:r>
    <w:r>
      <w:rPr>
        <w:rFonts w:hint="eastAsia"/>
      </w:rPr>
      <w:t xml:space="preserve">             </w:t>
    </w:r>
    <w:r>
      <w:t>杭州市政府采购公开招标文件</w:t>
    </w:r>
  </w:p>
  <w:p w14:paraId="510E79B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1E1F1">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DCC0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6FB46">
    <w:pPr>
      <w:pStyle w:val="42"/>
      <w:rPr>
        <w:rFonts w:ascii="仿宋_GB2312" w:eastAsia="仿宋_GB2312"/>
        <w:b/>
        <w:i/>
        <w:u w:val="single"/>
      </w:rPr>
    </w:pPr>
    <w:r>
      <w:t></w:t>
    </w:r>
    <w:r>
      <w:rPr>
        <w:rFonts w:hint="eastAsia"/>
      </w:rPr>
      <w:t xml:space="preserve">                                                  </w:t>
    </w:r>
    <w:r>
      <w:t xml:space="preserve">             杭州市政府采购公开招标文件</w:t>
    </w:r>
  </w:p>
  <w:p w14:paraId="6C72984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FD756">
    <w:pPr>
      <w:pStyle w:val="42"/>
    </w:pPr>
    <w:r>
      <w:t></w:t>
    </w:r>
    <w:r>
      <w:rPr>
        <w:rFonts w:hint="eastAsia"/>
      </w:rPr>
      <w:t xml:space="preserve">         </w:t>
    </w:r>
  </w:p>
  <w:p w14:paraId="1AD5003F">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A59AB">
    <w:pPr>
      <w:pStyle w:val="42"/>
      <w:rPr>
        <w:rFonts w:ascii="仿宋_GB2312" w:eastAsia="仿宋_GB2312"/>
        <w:b/>
        <w:i/>
        <w:u w:val="single"/>
      </w:rPr>
    </w:pPr>
    <w:r>
      <w:t></w:t>
    </w:r>
    <w:r>
      <w:rPr>
        <w:rFonts w:hint="eastAsia"/>
      </w:rPr>
      <w:t xml:space="preserve">                                                  </w:t>
    </w:r>
    <w:r>
      <w:t>杭州市政府采购公开招标文件</w:t>
    </w:r>
  </w:p>
  <w:p w14:paraId="34EEC7F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BE873">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61167">
    <w:pPr>
      <w:pStyle w:val="42"/>
      <w:jc w:val="right"/>
      <w:rPr>
        <w:rFonts w:ascii="仿宋_GB2312" w:eastAsia="仿宋_GB2312"/>
        <w:b/>
        <w:i/>
        <w:u w:val="single"/>
      </w:rPr>
    </w:pPr>
    <w:r>
      <w:rPr>
        <w:rFonts w:hint="eastAsia"/>
      </w:rPr>
      <w:t xml:space="preserve">                                  </w:t>
    </w:r>
    <w:r>
      <w:t>杭州市政府采购公开招标文件</w:t>
    </w:r>
  </w:p>
  <w:p w14:paraId="57A6813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E1073">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614AE">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57E7A"/>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3B17"/>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ADB"/>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42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26F"/>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6A02"/>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467B"/>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8A3"/>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6CC"/>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1B6"/>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1ED"/>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03"/>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5F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11E"/>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437"/>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0AF"/>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4C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621"/>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D14"/>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0B6"/>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068"/>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6E1"/>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4F23"/>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B89"/>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AD3"/>
    <w:rsid w:val="00E70B25"/>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213"/>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382"/>
    <w:rsid w:val="00FA44D0"/>
    <w:rsid w:val="00FA4590"/>
    <w:rsid w:val="00FA55A2"/>
    <w:rsid w:val="00FA672F"/>
    <w:rsid w:val="00FA775E"/>
    <w:rsid w:val="00FA7792"/>
    <w:rsid w:val="00FA7AA8"/>
    <w:rsid w:val="00FA7EE1"/>
    <w:rsid w:val="00FA7F1D"/>
    <w:rsid w:val="00FB011C"/>
    <w:rsid w:val="00FB0D60"/>
    <w:rsid w:val="00FB18FD"/>
    <w:rsid w:val="00FB2BF5"/>
    <w:rsid w:val="00FB2F8E"/>
    <w:rsid w:val="00FB30C3"/>
    <w:rsid w:val="00FB39B0"/>
    <w:rsid w:val="00FB4B31"/>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337F9"/>
    <w:rsid w:val="021D229B"/>
    <w:rsid w:val="025F0711"/>
    <w:rsid w:val="026B2E25"/>
    <w:rsid w:val="02824D4D"/>
    <w:rsid w:val="02AD0A45"/>
    <w:rsid w:val="02BC3862"/>
    <w:rsid w:val="02C170CB"/>
    <w:rsid w:val="02DC4B10"/>
    <w:rsid w:val="02DD76CE"/>
    <w:rsid w:val="02F36323"/>
    <w:rsid w:val="02F5619C"/>
    <w:rsid w:val="0326446A"/>
    <w:rsid w:val="032D5555"/>
    <w:rsid w:val="036634D2"/>
    <w:rsid w:val="03BA2ABC"/>
    <w:rsid w:val="03DD35E4"/>
    <w:rsid w:val="04076900"/>
    <w:rsid w:val="041A5A3B"/>
    <w:rsid w:val="042311BA"/>
    <w:rsid w:val="042B157A"/>
    <w:rsid w:val="047E1CCF"/>
    <w:rsid w:val="048F763B"/>
    <w:rsid w:val="049F330E"/>
    <w:rsid w:val="04AA775C"/>
    <w:rsid w:val="04AF1889"/>
    <w:rsid w:val="04F66F48"/>
    <w:rsid w:val="05251E14"/>
    <w:rsid w:val="056C5360"/>
    <w:rsid w:val="059432A4"/>
    <w:rsid w:val="05A16594"/>
    <w:rsid w:val="05A7762D"/>
    <w:rsid w:val="060E5941"/>
    <w:rsid w:val="06110FAF"/>
    <w:rsid w:val="06493CA7"/>
    <w:rsid w:val="065A6178"/>
    <w:rsid w:val="066F1CF3"/>
    <w:rsid w:val="06930BB8"/>
    <w:rsid w:val="07225256"/>
    <w:rsid w:val="07245D42"/>
    <w:rsid w:val="07264C62"/>
    <w:rsid w:val="074107DA"/>
    <w:rsid w:val="0779354C"/>
    <w:rsid w:val="08061376"/>
    <w:rsid w:val="08272D5A"/>
    <w:rsid w:val="08452D77"/>
    <w:rsid w:val="086401F8"/>
    <w:rsid w:val="08751CAA"/>
    <w:rsid w:val="087E4C40"/>
    <w:rsid w:val="08A871D0"/>
    <w:rsid w:val="08B2735C"/>
    <w:rsid w:val="08D66AD6"/>
    <w:rsid w:val="08DA33A3"/>
    <w:rsid w:val="08E80F13"/>
    <w:rsid w:val="0911242E"/>
    <w:rsid w:val="09335624"/>
    <w:rsid w:val="0944690F"/>
    <w:rsid w:val="09535675"/>
    <w:rsid w:val="095F057D"/>
    <w:rsid w:val="09642282"/>
    <w:rsid w:val="09733572"/>
    <w:rsid w:val="09772C16"/>
    <w:rsid w:val="09815806"/>
    <w:rsid w:val="098353B5"/>
    <w:rsid w:val="09A92330"/>
    <w:rsid w:val="09B06B87"/>
    <w:rsid w:val="09C13146"/>
    <w:rsid w:val="09CB528B"/>
    <w:rsid w:val="09E04166"/>
    <w:rsid w:val="0A1C0718"/>
    <w:rsid w:val="0A3E7710"/>
    <w:rsid w:val="0A4E70E3"/>
    <w:rsid w:val="0A5B7E63"/>
    <w:rsid w:val="0A6F565E"/>
    <w:rsid w:val="0AA374A5"/>
    <w:rsid w:val="0AAB7649"/>
    <w:rsid w:val="0ABC5606"/>
    <w:rsid w:val="0AE41BA8"/>
    <w:rsid w:val="0B30404E"/>
    <w:rsid w:val="0B4C6C14"/>
    <w:rsid w:val="0B547599"/>
    <w:rsid w:val="0B631A88"/>
    <w:rsid w:val="0B683D45"/>
    <w:rsid w:val="0B7F3F11"/>
    <w:rsid w:val="0B884417"/>
    <w:rsid w:val="0BF6188C"/>
    <w:rsid w:val="0BF73C91"/>
    <w:rsid w:val="0C14008E"/>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36996"/>
    <w:rsid w:val="0D84094E"/>
    <w:rsid w:val="0D8A00E9"/>
    <w:rsid w:val="0D8D589E"/>
    <w:rsid w:val="0DA01C73"/>
    <w:rsid w:val="0DD63300"/>
    <w:rsid w:val="0DF50604"/>
    <w:rsid w:val="0DF702FE"/>
    <w:rsid w:val="0E060E51"/>
    <w:rsid w:val="0E236E8B"/>
    <w:rsid w:val="0E3D4D49"/>
    <w:rsid w:val="0E5604B2"/>
    <w:rsid w:val="0E6D5D79"/>
    <w:rsid w:val="0E9D0089"/>
    <w:rsid w:val="0EA2155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33CD2"/>
    <w:rsid w:val="10C26171"/>
    <w:rsid w:val="10F05099"/>
    <w:rsid w:val="10F33360"/>
    <w:rsid w:val="10FC16EA"/>
    <w:rsid w:val="110F1D40"/>
    <w:rsid w:val="11266F33"/>
    <w:rsid w:val="114157CD"/>
    <w:rsid w:val="118963A1"/>
    <w:rsid w:val="11B12D00"/>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0D42C1"/>
    <w:rsid w:val="141008D8"/>
    <w:rsid w:val="14125FE6"/>
    <w:rsid w:val="14292D22"/>
    <w:rsid w:val="146D271E"/>
    <w:rsid w:val="14982588"/>
    <w:rsid w:val="149A5AD9"/>
    <w:rsid w:val="14A7619D"/>
    <w:rsid w:val="150536C3"/>
    <w:rsid w:val="150C1963"/>
    <w:rsid w:val="151447A0"/>
    <w:rsid w:val="154A6454"/>
    <w:rsid w:val="156F6AEF"/>
    <w:rsid w:val="15762120"/>
    <w:rsid w:val="15C45CC4"/>
    <w:rsid w:val="16A8729C"/>
    <w:rsid w:val="16B33777"/>
    <w:rsid w:val="16BC70A7"/>
    <w:rsid w:val="16C6339E"/>
    <w:rsid w:val="17027C18"/>
    <w:rsid w:val="172F2D79"/>
    <w:rsid w:val="174425CC"/>
    <w:rsid w:val="17557BEF"/>
    <w:rsid w:val="17D349C1"/>
    <w:rsid w:val="1830729E"/>
    <w:rsid w:val="18324DA5"/>
    <w:rsid w:val="1870062C"/>
    <w:rsid w:val="18817102"/>
    <w:rsid w:val="18830A15"/>
    <w:rsid w:val="18852B28"/>
    <w:rsid w:val="188B5321"/>
    <w:rsid w:val="189F1804"/>
    <w:rsid w:val="19674E18"/>
    <w:rsid w:val="19932372"/>
    <w:rsid w:val="19A20DD5"/>
    <w:rsid w:val="19AE03F1"/>
    <w:rsid w:val="1A071A03"/>
    <w:rsid w:val="1A155C39"/>
    <w:rsid w:val="1A174192"/>
    <w:rsid w:val="1A1F16AE"/>
    <w:rsid w:val="1A3B5C77"/>
    <w:rsid w:val="1A655841"/>
    <w:rsid w:val="1A984BAD"/>
    <w:rsid w:val="1A9C249F"/>
    <w:rsid w:val="1AB8220E"/>
    <w:rsid w:val="1AE00D50"/>
    <w:rsid w:val="1AE4166C"/>
    <w:rsid w:val="1AF06CFB"/>
    <w:rsid w:val="1AF11B8D"/>
    <w:rsid w:val="1B11359C"/>
    <w:rsid w:val="1B2A271F"/>
    <w:rsid w:val="1B530544"/>
    <w:rsid w:val="1B595D98"/>
    <w:rsid w:val="1B713184"/>
    <w:rsid w:val="1BA209CF"/>
    <w:rsid w:val="1BB4777D"/>
    <w:rsid w:val="1BD75AB8"/>
    <w:rsid w:val="1C0459C2"/>
    <w:rsid w:val="1C092D31"/>
    <w:rsid w:val="1C1B3B4A"/>
    <w:rsid w:val="1C1F75FC"/>
    <w:rsid w:val="1C314E69"/>
    <w:rsid w:val="1C88086E"/>
    <w:rsid w:val="1C89170E"/>
    <w:rsid w:val="1D266CE1"/>
    <w:rsid w:val="1D3963AF"/>
    <w:rsid w:val="1D6A673C"/>
    <w:rsid w:val="1D9247AE"/>
    <w:rsid w:val="1DB567EC"/>
    <w:rsid w:val="1DF15AAF"/>
    <w:rsid w:val="1DF51A98"/>
    <w:rsid w:val="1E1E09DC"/>
    <w:rsid w:val="1E3D060F"/>
    <w:rsid w:val="1E3F7D2E"/>
    <w:rsid w:val="1E4134E4"/>
    <w:rsid w:val="1E5062B3"/>
    <w:rsid w:val="1E523514"/>
    <w:rsid w:val="1E714A66"/>
    <w:rsid w:val="1E802593"/>
    <w:rsid w:val="1E8B6156"/>
    <w:rsid w:val="1EA703CC"/>
    <w:rsid w:val="1EB7330C"/>
    <w:rsid w:val="1EBD7DFD"/>
    <w:rsid w:val="1F0A0FF3"/>
    <w:rsid w:val="1F1A1BE5"/>
    <w:rsid w:val="1F5771FF"/>
    <w:rsid w:val="1FCB530F"/>
    <w:rsid w:val="1FD52DD5"/>
    <w:rsid w:val="1FE868A9"/>
    <w:rsid w:val="20034907"/>
    <w:rsid w:val="20173E4B"/>
    <w:rsid w:val="204E48BC"/>
    <w:rsid w:val="208921B3"/>
    <w:rsid w:val="20973DEB"/>
    <w:rsid w:val="20B26522"/>
    <w:rsid w:val="20B44310"/>
    <w:rsid w:val="211116EB"/>
    <w:rsid w:val="216133FC"/>
    <w:rsid w:val="21776BB3"/>
    <w:rsid w:val="21D56769"/>
    <w:rsid w:val="21DA7488"/>
    <w:rsid w:val="21E52EF3"/>
    <w:rsid w:val="21FB5D7B"/>
    <w:rsid w:val="22015E94"/>
    <w:rsid w:val="220B1C3D"/>
    <w:rsid w:val="221D1D20"/>
    <w:rsid w:val="22334A87"/>
    <w:rsid w:val="226D06CE"/>
    <w:rsid w:val="22BE6801"/>
    <w:rsid w:val="232F7D68"/>
    <w:rsid w:val="233500BF"/>
    <w:rsid w:val="23377FF7"/>
    <w:rsid w:val="23493222"/>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DB6E55"/>
    <w:rsid w:val="25262F8B"/>
    <w:rsid w:val="258B00E2"/>
    <w:rsid w:val="25A917A6"/>
    <w:rsid w:val="25BE27CC"/>
    <w:rsid w:val="25F44F47"/>
    <w:rsid w:val="25F74A5C"/>
    <w:rsid w:val="2628662C"/>
    <w:rsid w:val="262D45DE"/>
    <w:rsid w:val="265F50CC"/>
    <w:rsid w:val="26832765"/>
    <w:rsid w:val="26871DC8"/>
    <w:rsid w:val="268E01E3"/>
    <w:rsid w:val="26A53EF9"/>
    <w:rsid w:val="26A94201"/>
    <w:rsid w:val="26AC274F"/>
    <w:rsid w:val="27044A29"/>
    <w:rsid w:val="271D34C8"/>
    <w:rsid w:val="27342495"/>
    <w:rsid w:val="276142BF"/>
    <w:rsid w:val="27783712"/>
    <w:rsid w:val="278B658B"/>
    <w:rsid w:val="27907362"/>
    <w:rsid w:val="27CC5A46"/>
    <w:rsid w:val="28333E1D"/>
    <w:rsid w:val="28454BD6"/>
    <w:rsid w:val="28455253"/>
    <w:rsid w:val="28551971"/>
    <w:rsid w:val="285B1C53"/>
    <w:rsid w:val="289F7086"/>
    <w:rsid w:val="28C32028"/>
    <w:rsid w:val="28C62AB5"/>
    <w:rsid w:val="28CC490F"/>
    <w:rsid w:val="28DE40AA"/>
    <w:rsid w:val="29345E77"/>
    <w:rsid w:val="294C65AD"/>
    <w:rsid w:val="29806583"/>
    <w:rsid w:val="298B3C4C"/>
    <w:rsid w:val="29EB4679"/>
    <w:rsid w:val="29F26D24"/>
    <w:rsid w:val="2A15033F"/>
    <w:rsid w:val="2A1662C1"/>
    <w:rsid w:val="2A1C7367"/>
    <w:rsid w:val="2A2815FA"/>
    <w:rsid w:val="2A6D6092"/>
    <w:rsid w:val="2A7D76B4"/>
    <w:rsid w:val="2A7F1496"/>
    <w:rsid w:val="2B2F51A6"/>
    <w:rsid w:val="2B437463"/>
    <w:rsid w:val="2B7807EE"/>
    <w:rsid w:val="2BA50BF7"/>
    <w:rsid w:val="2BBF00EC"/>
    <w:rsid w:val="2BC37CFD"/>
    <w:rsid w:val="2BD5237F"/>
    <w:rsid w:val="2BE536CE"/>
    <w:rsid w:val="2BE758D9"/>
    <w:rsid w:val="2C09049E"/>
    <w:rsid w:val="2C0A653C"/>
    <w:rsid w:val="2C191F85"/>
    <w:rsid w:val="2CE82D6F"/>
    <w:rsid w:val="2D343236"/>
    <w:rsid w:val="2D665929"/>
    <w:rsid w:val="2DB17BB8"/>
    <w:rsid w:val="2DD15014"/>
    <w:rsid w:val="2DF72DE4"/>
    <w:rsid w:val="2E0220AF"/>
    <w:rsid w:val="2E4B082A"/>
    <w:rsid w:val="2E5D4E86"/>
    <w:rsid w:val="2E5D790B"/>
    <w:rsid w:val="2E7B4C91"/>
    <w:rsid w:val="2E900968"/>
    <w:rsid w:val="2E9A3C18"/>
    <w:rsid w:val="2EBB0FEE"/>
    <w:rsid w:val="2EC63002"/>
    <w:rsid w:val="2EC76D8B"/>
    <w:rsid w:val="2F0A6B38"/>
    <w:rsid w:val="2F946CCB"/>
    <w:rsid w:val="2FD25781"/>
    <w:rsid w:val="2FDC745C"/>
    <w:rsid w:val="2FFD7934"/>
    <w:rsid w:val="30733ACD"/>
    <w:rsid w:val="308C3862"/>
    <w:rsid w:val="309379D8"/>
    <w:rsid w:val="30A270F7"/>
    <w:rsid w:val="30DF1478"/>
    <w:rsid w:val="30EC586F"/>
    <w:rsid w:val="310402C4"/>
    <w:rsid w:val="31084A52"/>
    <w:rsid w:val="314550B7"/>
    <w:rsid w:val="319C6071"/>
    <w:rsid w:val="31AC537E"/>
    <w:rsid w:val="31E3679B"/>
    <w:rsid w:val="31E732FD"/>
    <w:rsid w:val="32517576"/>
    <w:rsid w:val="325B66B5"/>
    <w:rsid w:val="32BE5C2C"/>
    <w:rsid w:val="32DD4AEB"/>
    <w:rsid w:val="32FB6478"/>
    <w:rsid w:val="33263B3F"/>
    <w:rsid w:val="336963EB"/>
    <w:rsid w:val="33816EEB"/>
    <w:rsid w:val="33AD6290"/>
    <w:rsid w:val="33EB55CD"/>
    <w:rsid w:val="33EC4C02"/>
    <w:rsid w:val="340D2360"/>
    <w:rsid w:val="3410665D"/>
    <w:rsid w:val="34211214"/>
    <w:rsid w:val="342E63AB"/>
    <w:rsid w:val="34950E68"/>
    <w:rsid w:val="34986E94"/>
    <w:rsid w:val="34AF62C9"/>
    <w:rsid w:val="34CB4388"/>
    <w:rsid w:val="34FA6E12"/>
    <w:rsid w:val="353636EA"/>
    <w:rsid w:val="354D7158"/>
    <w:rsid w:val="358D5588"/>
    <w:rsid w:val="363A3B40"/>
    <w:rsid w:val="36411979"/>
    <w:rsid w:val="364857EE"/>
    <w:rsid w:val="365302AE"/>
    <w:rsid w:val="36607A0A"/>
    <w:rsid w:val="366E227C"/>
    <w:rsid w:val="366F2E0D"/>
    <w:rsid w:val="367B6A5C"/>
    <w:rsid w:val="36A74ADA"/>
    <w:rsid w:val="36AD60D5"/>
    <w:rsid w:val="36B224F9"/>
    <w:rsid w:val="36EC0CC9"/>
    <w:rsid w:val="370C6DB8"/>
    <w:rsid w:val="373F410B"/>
    <w:rsid w:val="3762018F"/>
    <w:rsid w:val="37D22C05"/>
    <w:rsid w:val="37EE7094"/>
    <w:rsid w:val="38296C89"/>
    <w:rsid w:val="383002EB"/>
    <w:rsid w:val="38586797"/>
    <w:rsid w:val="386776E9"/>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E34207"/>
    <w:rsid w:val="3E0D48F6"/>
    <w:rsid w:val="3E1868B4"/>
    <w:rsid w:val="3E32264F"/>
    <w:rsid w:val="3E377251"/>
    <w:rsid w:val="3E42664B"/>
    <w:rsid w:val="3E5A7334"/>
    <w:rsid w:val="3E7B5D6B"/>
    <w:rsid w:val="3E843E66"/>
    <w:rsid w:val="3E8F51FE"/>
    <w:rsid w:val="3E926F87"/>
    <w:rsid w:val="3E9A59DE"/>
    <w:rsid w:val="3EA5765F"/>
    <w:rsid w:val="3EAF4836"/>
    <w:rsid w:val="3EC33DFA"/>
    <w:rsid w:val="3F060E16"/>
    <w:rsid w:val="3F1D1096"/>
    <w:rsid w:val="3F2A617D"/>
    <w:rsid w:val="3F2F0234"/>
    <w:rsid w:val="3F6363FE"/>
    <w:rsid w:val="3F756B8F"/>
    <w:rsid w:val="3F8D37AC"/>
    <w:rsid w:val="3F95482B"/>
    <w:rsid w:val="3FD91FBA"/>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12F40"/>
    <w:rsid w:val="42FE58DD"/>
    <w:rsid w:val="43174B3D"/>
    <w:rsid w:val="434B790E"/>
    <w:rsid w:val="4360274F"/>
    <w:rsid w:val="436E5B0F"/>
    <w:rsid w:val="43977AB6"/>
    <w:rsid w:val="43A3342B"/>
    <w:rsid w:val="43C77C27"/>
    <w:rsid w:val="43DE09EE"/>
    <w:rsid w:val="44002FAD"/>
    <w:rsid w:val="449101DD"/>
    <w:rsid w:val="44DE1391"/>
    <w:rsid w:val="44E3578C"/>
    <w:rsid w:val="451B225C"/>
    <w:rsid w:val="452410C9"/>
    <w:rsid w:val="45317DFB"/>
    <w:rsid w:val="456D3CE4"/>
    <w:rsid w:val="4579042C"/>
    <w:rsid w:val="457F0571"/>
    <w:rsid w:val="45851176"/>
    <w:rsid w:val="45C63B94"/>
    <w:rsid w:val="45EA4D1E"/>
    <w:rsid w:val="460E7DA5"/>
    <w:rsid w:val="46422483"/>
    <w:rsid w:val="4659254A"/>
    <w:rsid w:val="465B0637"/>
    <w:rsid w:val="465E3F0D"/>
    <w:rsid w:val="466A16E6"/>
    <w:rsid w:val="46893F2B"/>
    <w:rsid w:val="46C4686E"/>
    <w:rsid w:val="46EC1D5B"/>
    <w:rsid w:val="477B778F"/>
    <w:rsid w:val="478203EC"/>
    <w:rsid w:val="47B025FA"/>
    <w:rsid w:val="47FA7085"/>
    <w:rsid w:val="4809698F"/>
    <w:rsid w:val="4811697D"/>
    <w:rsid w:val="487A3E25"/>
    <w:rsid w:val="488B5503"/>
    <w:rsid w:val="48937E21"/>
    <w:rsid w:val="489A0361"/>
    <w:rsid w:val="48B94FF3"/>
    <w:rsid w:val="48E37AAB"/>
    <w:rsid w:val="48EA667F"/>
    <w:rsid w:val="48FD4B4C"/>
    <w:rsid w:val="490A68E0"/>
    <w:rsid w:val="491055FE"/>
    <w:rsid w:val="495F5B3E"/>
    <w:rsid w:val="496F77D7"/>
    <w:rsid w:val="497654FD"/>
    <w:rsid w:val="49B64211"/>
    <w:rsid w:val="49E56AF9"/>
    <w:rsid w:val="49F6167F"/>
    <w:rsid w:val="4A064FA0"/>
    <w:rsid w:val="4A16615C"/>
    <w:rsid w:val="4A4424D7"/>
    <w:rsid w:val="4A667358"/>
    <w:rsid w:val="4AB82D0F"/>
    <w:rsid w:val="4AEB7664"/>
    <w:rsid w:val="4AFD7C19"/>
    <w:rsid w:val="4B0567D1"/>
    <w:rsid w:val="4B236AAE"/>
    <w:rsid w:val="4B65492A"/>
    <w:rsid w:val="4B707271"/>
    <w:rsid w:val="4B9739F7"/>
    <w:rsid w:val="4BEE2503"/>
    <w:rsid w:val="4C245A30"/>
    <w:rsid w:val="4CB6685F"/>
    <w:rsid w:val="4CC367FE"/>
    <w:rsid w:val="4CCC03DE"/>
    <w:rsid w:val="4D077F3C"/>
    <w:rsid w:val="4D123355"/>
    <w:rsid w:val="4D2A3B31"/>
    <w:rsid w:val="4D312C52"/>
    <w:rsid w:val="4D905305"/>
    <w:rsid w:val="4D943645"/>
    <w:rsid w:val="4D964A72"/>
    <w:rsid w:val="4D9C1254"/>
    <w:rsid w:val="4E793892"/>
    <w:rsid w:val="4E800872"/>
    <w:rsid w:val="4EC569ED"/>
    <w:rsid w:val="4ED50EA1"/>
    <w:rsid w:val="4EEC050C"/>
    <w:rsid w:val="4F104EC3"/>
    <w:rsid w:val="4F47354A"/>
    <w:rsid w:val="4F6D4A83"/>
    <w:rsid w:val="4F911C54"/>
    <w:rsid w:val="4F9C4FB1"/>
    <w:rsid w:val="4FCF3870"/>
    <w:rsid w:val="4FE625E0"/>
    <w:rsid w:val="501B1357"/>
    <w:rsid w:val="5021480F"/>
    <w:rsid w:val="50962ECB"/>
    <w:rsid w:val="50996795"/>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B6702"/>
    <w:rsid w:val="522E4CC3"/>
    <w:rsid w:val="5244713B"/>
    <w:rsid w:val="525F7B1D"/>
    <w:rsid w:val="52615633"/>
    <w:rsid w:val="526F4DE4"/>
    <w:rsid w:val="52977FD4"/>
    <w:rsid w:val="52A25790"/>
    <w:rsid w:val="52A96B6F"/>
    <w:rsid w:val="52B45975"/>
    <w:rsid w:val="52B70C18"/>
    <w:rsid w:val="52D94AA4"/>
    <w:rsid w:val="52EA3A62"/>
    <w:rsid w:val="52F50BB8"/>
    <w:rsid w:val="53097272"/>
    <w:rsid w:val="53544462"/>
    <w:rsid w:val="53734A39"/>
    <w:rsid w:val="5397158E"/>
    <w:rsid w:val="53BF5D26"/>
    <w:rsid w:val="54013861"/>
    <w:rsid w:val="54487265"/>
    <w:rsid w:val="544D6070"/>
    <w:rsid w:val="54605E1E"/>
    <w:rsid w:val="548E0B39"/>
    <w:rsid w:val="5490376D"/>
    <w:rsid w:val="54B3506A"/>
    <w:rsid w:val="54CA0D16"/>
    <w:rsid w:val="54DD4057"/>
    <w:rsid w:val="54E7490F"/>
    <w:rsid w:val="550764A4"/>
    <w:rsid w:val="550B2BF6"/>
    <w:rsid w:val="55214EB5"/>
    <w:rsid w:val="553313C4"/>
    <w:rsid w:val="55364EFD"/>
    <w:rsid w:val="555D4828"/>
    <w:rsid w:val="557A4C8B"/>
    <w:rsid w:val="558931E1"/>
    <w:rsid w:val="55923347"/>
    <w:rsid w:val="55925180"/>
    <w:rsid w:val="55983B1B"/>
    <w:rsid w:val="55A8376B"/>
    <w:rsid w:val="55BB7CB7"/>
    <w:rsid w:val="55DC29B6"/>
    <w:rsid w:val="55DD4241"/>
    <w:rsid w:val="566B6D1E"/>
    <w:rsid w:val="56B40859"/>
    <w:rsid w:val="56CA077E"/>
    <w:rsid w:val="57032A2C"/>
    <w:rsid w:val="570F5219"/>
    <w:rsid w:val="575D12B5"/>
    <w:rsid w:val="57610A87"/>
    <w:rsid w:val="577B1140"/>
    <w:rsid w:val="577B7F21"/>
    <w:rsid w:val="577F181B"/>
    <w:rsid w:val="57921984"/>
    <w:rsid w:val="579737F0"/>
    <w:rsid w:val="57AB7B30"/>
    <w:rsid w:val="57AF5251"/>
    <w:rsid w:val="57B26373"/>
    <w:rsid w:val="57B3519B"/>
    <w:rsid w:val="57B63F04"/>
    <w:rsid w:val="57CD20C2"/>
    <w:rsid w:val="57D675AB"/>
    <w:rsid w:val="57D95FDD"/>
    <w:rsid w:val="585D2567"/>
    <w:rsid w:val="58917D2F"/>
    <w:rsid w:val="5894085C"/>
    <w:rsid w:val="58AE4F0C"/>
    <w:rsid w:val="58B85899"/>
    <w:rsid w:val="58E363A9"/>
    <w:rsid w:val="595E1678"/>
    <w:rsid w:val="596D5BD4"/>
    <w:rsid w:val="597E3DD8"/>
    <w:rsid w:val="59BF2004"/>
    <w:rsid w:val="59F80043"/>
    <w:rsid w:val="5A09252F"/>
    <w:rsid w:val="5A0B2778"/>
    <w:rsid w:val="5A184997"/>
    <w:rsid w:val="5A2A7C7B"/>
    <w:rsid w:val="5A3E2560"/>
    <w:rsid w:val="5A5D3B6E"/>
    <w:rsid w:val="5A637A76"/>
    <w:rsid w:val="5A6D33BA"/>
    <w:rsid w:val="5A726D68"/>
    <w:rsid w:val="5A792B1F"/>
    <w:rsid w:val="5A874767"/>
    <w:rsid w:val="5AA85BE2"/>
    <w:rsid w:val="5AAD6F28"/>
    <w:rsid w:val="5ABE3BC9"/>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DC06184"/>
    <w:rsid w:val="5DDA29B7"/>
    <w:rsid w:val="5E006862"/>
    <w:rsid w:val="5E0207B9"/>
    <w:rsid w:val="5E04445F"/>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851A6"/>
    <w:rsid w:val="5FFE1E36"/>
    <w:rsid w:val="60232584"/>
    <w:rsid w:val="607330CE"/>
    <w:rsid w:val="60825176"/>
    <w:rsid w:val="609F2AC4"/>
    <w:rsid w:val="60AF592A"/>
    <w:rsid w:val="60FA2EE8"/>
    <w:rsid w:val="60FC0DF8"/>
    <w:rsid w:val="61054A27"/>
    <w:rsid w:val="610A52BC"/>
    <w:rsid w:val="611D2366"/>
    <w:rsid w:val="61421856"/>
    <w:rsid w:val="615227C4"/>
    <w:rsid w:val="61654E3F"/>
    <w:rsid w:val="6182292A"/>
    <w:rsid w:val="619F7F92"/>
    <w:rsid w:val="61F94C26"/>
    <w:rsid w:val="62000E56"/>
    <w:rsid w:val="624F3E49"/>
    <w:rsid w:val="62594F2C"/>
    <w:rsid w:val="6260097F"/>
    <w:rsid w:val="62632286"/>
    <w:rsid w:val="62885958"/>
    <w:rsid w:val="62BC37DC"/>
    <w:rsid w:val="62F40B65"/>
    <w:rsid w:val="62FC2CFE"/>
    <w:rsid w:val="63024505"/>
    <w:rsid w:val="635600A5"/>
    <w:rsid w:val="635B1DB5"/>
    <w:rsid w:val="63711FED"/>
    <w:rsid w:val="63880DDC"/>
    <w:rsid w:val="638D750D"/>
    <w:rsid w:val="63AC6CC0"/>
    <w:rsid w:val="63D2014D"/>
    <w:rsid w:val="64055776"/>
    <w:rsid w:val="64240056"/>
    <w:rsid w:val="643E143A"/>
    <w:rsid w:val="64491666"/>
    <w:rsid w:val="648B6EEF"/>
    <w:rsid w:val="64AE7820"/>
    <w:rsid w:val="64C158BF"/>
    <w:rsid w:val="64C476ED"/>
    <w:rsid w:val="64CE2EAA"/>
    <w:rsid w:val="64F214E4"/>
    <w:rsid w:val="653C3090"/>
    <w:rsid w:val="654622C2"/>
    <w:rsid w:val="65854376"/>
    <w:rsid w:val="658767BE"/>
    <w:rsid w:val="65892531"/>
    <w:rsid w:val="66195831"/>
    <w:rsid w:val="662E75B1"/>
    <w:rsid w:val="66342C2E"/>
    <w:rsid w:val="663E784C"/>
    <w:rsid w:val="66765096"/>
    <w:rsid w:val="668B6A45"/>
    <w:rsid w:val="66EB623E"/>
    <w:rsid w:val="67011F07"/>
    <w:rsid w:val="672F3F24"/>
    <w:rsid w:val="673E055F"/>
    <w:rsid w:val="67551CE3"/>
    <w:rsid w:val="67A22552"/>
    <w:rsid w:val="67B22DCC"/>
    <w:rsid w:val="67BE71AA"/>
    <w:rsid w:val="67D90273"/>
    <w:rsid w:val="67DE5875"/>
    <w:rsid w:val="67E55852"/>
    <w:rsid w:val="67EB1AB4"/>
    <w:rsid w:val="67FA1285"/>
    <w:rsid w:val="684572FE"/>
    <w:rsid w:val="68551F4F"/>
    <w:rsid w:val="687C10C9"/>
    <w:rsid w:val="68840C16"/>
    <w:rsid w:val="68872541"/>
    <w:rsid w:val="68876EFB"/>
    <w:rsid w:val="68884654"/>
    <w:rsid w:val="689F444F"/>
    <w:rsid w:val="68B96DBB"/>
    <w:rsid w:val="68CA2805"/>
    <w:rsid w:val="68E937A3"/>
    <w:rsid w:val="691664E5"/>
    <w:rsid w:val="69166546"/>
    <w:rsid w:val="693E15D3"/>
    <w:rsid w:val="69627681"/>
    <w:rsid w:val="696F5C56"/>
    <w:rsid w:val="6977531D"/>
    <w:rsid w:val="69A12ACC"/>
    <w:rsid w:val="69CC2BFF"/>
    <w:rsid w:val="69FD55B8"/>
    <w:rsid w:val="6A0B1C62"/>
    <w:rsid w:val="6A2406C8"/>
    <w:rsid w:val="6A805038"/>
    <w:rsid w:val="6ADE0BD1"/>
    <w:rsid w:val="6AE96859"/>
    <w:rsid w:val="6AFD62A9"/>
    <w:rsid w:val="6B147746"/>
    <w:rsid w:val="6B24787C"/>
    <w:rsid w:val="6B573233"/>
    <w:rsid w:val="6B5B6274"/>
    <w:rsid w:val="6B935D53"/>
    <w:rsid w:val="6BC51DE3"/>
    <w:rsid w:val="6C097526"/>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F4815"/>
    <w:rsid w:val="6DF43C2E"/>
    <w:rsid w:val="6DF51CA3"/>
    <w:rsid w:val="6E8335BD"/>
    <w:rsid w:val="6E8E12EF"/>
    <w:rsid w:val="6E972936"/>
    <w:rsid w:val="6ED446C5"/>
    <w:rsid w:val="6F2A7D94"/>
    <w:rsid w:val="6F8331F1"/>
    <w:rsid w:val="6FA0300D"/>
    <w:rsid w:val="6FAE1A09"/>
    <w:rsid w:val="6FD75BF8"/>
    <w:rsid w:val="70182BA3"/>
    <w:rsid w:val="704B4683"/>
    <w:rsid w:val="7064228D"/>
    <w:rsid w:val="707723D0"/>
    <w:rsid w:val="70AB06C0"/>
    <w:rsid w:val="70B769F0"/>
    <w:rsid w:val="70D94D2C"/>
    <w:rsid w:val="70F5661B"/>
    <w:rsid w:val="71360107"/>
    <w:rsid w:val="713B688E"/>
    <w:rsid w:val="716A5255"/>
    <w:rsid w:val="71B93D41"/>
    <w:rsid w:val="71D43752"/>
    <w:rsid w:val="71E5652F"/>
    <w:rsid w:val="71F1796A"/>
    <w:rsid w:val="7212120D"/>
    <w:rsid w:val="72154626"/>
    <w:rsid w:val="72262B5D"/>
    <w:rsid w:val="72283FF7"/>
    <w:rsid w:val="722E7212"/>
    <w:rsid w:val="723A0474"/>
    <w:rsid w:val="725923E4"/>
    <w:rsid w:val="72864BF7"/>
    <w:rsid w:val="729023FC"/>
    <w:rsid w:val="72B3552E"/>
    <w:rsid w:val="72D2660D"/>
    <w:rsid w:val="734C706B"/>
    <w:rsid w:val="73C0646E"/>
    <w:rsid w:val="73E7CF11"/>
    <w:rsid w:val="742222F5"/>
    <w:rsid w:val="74476126"/>
    <w:rsid w:val="74706664"/>
    <w:rsid w:val="747A2B0E"/>
    <w:rsid w:val="747F3682"/>
    <w:rsid w:val="749C4185"/>
    <w:rsid w:val="75067759"/>
    <w:rsid w:val="752E6DCD"/>
    <w:rsid w:val="75361598"/>
    <w:rsid w:val="7551380D"/>
    <w:rsid w:val="75600BE5"/>
    <w:rsid w:val="7564475C"/>
    <w:rsid w:val="7583797F"/>
    <w:rsid w:val="75994598"/>
    <w:rsid w:val="75D20F1D"/>
    <w:rsid w:val="75DA2C18"/>
    <w:rsid w:val="75F54412"/>
    <w:rsid w:val="761D08E0"/>
    <w:rsid w:val="765D347C"/>
    <w:rsid w:val="76826699"/>
    <w:rsid w:val="76C87133"/>
    <w:rsid w:val="76CD08D5"/>
    <w:rsid w:val="76DB4B92"/>
    <w:rsid w:val="76EB319E"/>
    <w:rsid w:val="76FD013A"/>
    <w:rsid w:val="77052AA4"/>
    <w:rsid w:val="77136511"/>
    <w:rsid w:val="77340A39"/>
    <w:rsid w:val="77351FD0"/>
    <w:rsid w:val="77472422"/>
    <w:rsid w:val="7762504C"/>
    <w:rsid w:val="777628D3"/>
    <w:rsid w:val="777F31F2"/>
    <w:rsid w:val="77D1700D"/>
    <w:rsid w:val="77EC04CC"/>
    <w:rsid w:val="78775729"/>
    <w:rsid w:val="788E2390"/>
    <w:rsid w:val="78A42DB0"/>
    <w:rsid w:val="78A656AB"/>
    <w:rsid w:val="78AB18A3"/>
    <w:rsid w:val="78B2245C"/>
    <w:rsid w:val="78E172CC"/>
    <w:rsid w:val="78EA1D1F"/>
    <w:rsid w:val="7904172F"/>
    <w:rsid w:val="79097C9B"/>
    <w:rsid w:val="790F7E27"/>
    <w:rsid w:val="792A231A"/>
    <w:rsid w:val="79316829"/>
    <w:rsid w:val="797E66A9"/>
    <w:rsid w:val="798518A4"/>
    <w:rsid w:val="79A97383"/>
    <w:rsid w:val="79E27E8B"/>
    <w:rsid w:val="79F850CE"/>
    <w:rsid w:val="79FD443C"/>
    <w:rsid w:val="7A1D1975"/>
    <w:rsid w:val="7A2670FD"/>
    <w:rsid w:val="7A3E5150"/>
    <w:rsid w:val="7A4670D6"/>
    <w:rsid w:val="7A534B63"/>
    <w:rsid w:val="7A615382"/>
    <w:rsid w:val="7A67303B"/>
    <w:rsid w:val="7A87240A"/>
    <w:rsid w:val="7AAB1D04"/>
    <w:rsid w:val="7ABA4368"/>
    <w:rsid w:val="7AD05746"/>
    <w:rsid w:val="7B257FFD"/>
    <w:rsid w:val="7B273D20"/>
    <w:rsid w:val="7B343476"/>
    <w:rsid w:val="7B567521"/>
    <w:rsid w:val="7B5A2978"/>
    <w:rsid w:val="7B5A7E4C"/>
    <w:rsid w:val="7B667AF9"/>
    <w:rsid w:val="7B7468F8"/>
    <w:rsid w:val="7B9F08E2"/>
    <w:rsid w:val="7BA9702E"/>
    <w:rsid w:val="7BEE0103"/>
    <w:rsid w:val="7C0A0FE4"/>
    <w:rsid w:val="7C0D5CB3"/>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0A2158"/>
    <w:rsid w:val="7E1E5218"/>
    <w:rsid w:val="7E1F5A45"/>
    <w:rsid w:val="7E9A4E1F"/>
    <w:rsid w:val="7EA7723A"/>
    <w:rsid w:val="7EB10D93"/>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5"/>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msolistparagraph"/>
    <w:basedOn w:val="1"/>
    <w:qFormat/>
    <w:uiPriority w:val="0"/>
    <w:pPr>
      <w:spacing w:line="360" w:lineRule="auto"/>
      <w:ind w:firstLine="200" w:firstLineChars="200"/>
    </w:pPr>
    <w:rPr>
      <w:rFonts w:eastAsia="楷体_GB2312"/>
      <w:sz w:val="24"/>
    </w:rPr>
  </w:style>
  <w:style w:type="character" w:customStyle="1" w:styleId="966">
    <w:name w:val="NormalCharacter"/>
    <w:qFormat/>
    <w:uiPriority w:val="0"/>
    <w:rPr>
      <w:rFonts w:ascii="等线" w:hAnsi="等线"/>
      <w:kern w:val="2"/>
      <w:sz w:val="21"/>
      <w:szCs w:val="24"/>
      <w:lang w:val="en-US" w:eastAsia="zh-CN" w:bidi="ar-SA"/>
    </w:rPr>
  </w:style>
  <w:style w:type="table" w:customStyle="1" w:styleId="96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18266</Words>
  <Characters>19492</Characters>
  <Lines>355</Lines>
  <Paragraphs>100</Paragraphs>
  <TotalTime>0</TotalTime>
  <ScaleCrop>false</ScaleCrop>
  <LinksUpToDate>false</LinksUpToDate>
  <CharactersWithSpaces>19989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2025-05-07T09:54:00Z</dcterms:created>
  <dc:creator>玥</dc:creator>
  <cp:lastModifiedBy>臭宝</cp:lastModifiedBy>
  <cp:lastPrinted>2021-12-28T03:06:00Z</cp:lastPrinted>
  <dcterms:modified xsi:type="dcterms:W3CDTF">2025-05-09T03:21:25Z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eyJoZGlkIjoiOTg0NGZjZWJjYjQ2MjEwOWExYjNhMTZkYjMzZTYwZjIiLCJ1c2VySWQiOiI1Mjk4MzIzNzkifQ==</vt:lpwstr>
  </property>
</Properties>
</file>