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FDC6">
      <w:pPr>
        <w:spacing w:line="600" w:lineRule="exac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附件</w:t>
      </w:r>
      <w:r>
        <w:rPr>
          <w:rStyle w:val="7"/>
          <w:rFonts w:eastAsia="仿宋_GB2312"/>
          <w:sz w:val="32"/>
          <w:szCs w:val="32"/>
        </w:rPr>
        <w:t>1</w:t>
      </w:r>
      <w:r>
        <w:rPr>
          <w:rStyle w:val="7"/>
          <w:rFonts w:hint="eastAsia" w:eastAsia="仿宋_GB2312"/>
          <w:sz w:val="32"/>
          <w:szCs w:val="32"/>
        </w:rPr>
        <w:t>：政府采购意向公开参考文本</w:t>
      </w:r>
    </w:p>
    <w:p w14:paraId="397520DE">
      <w:pPr>
        <w:pStyle w:val="2"/>
        <w:spacing w:before="0" w:beforeAutospacing="0" w:after="0" w:afterAutospacing="0" w:line="450" w:lineRule="atLeast"/>
        <w:jc w:val="center"/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杭州市滨江区人民政府长河街道办事处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4年10月（至）</w:t>
      </w:r>
      <w:r>
        <w:rPr>
          <w:rStyle w:val="7"/>
          <w:rFonts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202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kern w:val="2"/>
          <w:sz w:val="36"/>
          <w:szCs w:val="36"/>
        </w:rPr>
        <w:t>4年11月政府采购意向</w:t>
      </w:r>
      <w:bookmarkStart w:id="0" w:name="_GoBack"/>
      <w:bookmarkEnd w:id="0"/>
    </w:p>
    <w:p w14:paraId="6C64E870">
      <w:pPr>
        <w:spacing w:line="440" w:lineRule="exact"/>
        <w:rPr>
          <w:rStyle w:val="7"/>
          <w:rFonts w:eastAsia="仿宋_GB2312"/>
          <w:sz w:val="32"/>
          <w:szCs w:val="32"/>
        </w:rPr>
      </w:pPr>
    </w:p>
    <w:p w14:paraId="4A1FA2E9"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7"/>
          <w:rFonts w:hint="eastAsia" w:eastAsia="华文仿宋"/>
          <w:sz w:val="32"/>
          <w:szCs w:val="32"/>
        </w:rPr>
        <w:t>〔</w:t>
      </w:r>
      <w:r>
        <w:rPr>
          <w:rStyle w:val="7"/>
          <w:rFonts w:eastAsia="华文仿宋"/>
          <w:sz w:val="32"/>
          <w:szCs w:val="32"/>
        </w:rPr>
        <w:t>2020</w:t>
      </w:r>
      <w:r>
        <w:rPr>
          <w:rStyle w:val="7"/>
          <w:rFonts w:hint="eastAsia" w:eastAsia="华文仿宋"/>
          <w:sz w:val="32"/>
          <w:szCs w:val="32"/>
        </w:rPr>
        <w:t>〕</w:t>
      </w:r>
      <w:r>
        <w:rPr>
          <w:rStyle w:val="7"/>
          <w:rFonts w:eastAsia="华文仿宋"/>
          <w:sz w:val="32"/>
          <w:szCs w:val="32"/>
        </w:rPr>
        <w:t>10</w:t>
      </w:r>
      <w:r>
        <w:rPr>
          <w:rStyle w:val="7"/>
          <w:rFonts w:hint="eastAsia" w:eastAsia="华文仿宋"/>
          <w:sz w:val="32"/>
          <w:szCs w:val="32"/>
        </w:rPr>
        <w:t>号</w:t>
      </w:r>
      <w:r>
        <w:rPr>
          <w:rStyle w:val="7"/>
          <w:rFonts w:hint="eastAsia" w:eastAsia="仿宋_GB2312"/>
          <w:sz w:val="32"/>
          <w:szCs w:val="32"/>
        </w:rPr>
        <w:t>）等有关规定，现将</w:t>
      </w:r>
      <w:r>
        <w:rPr>
          <w:rStyle w:val="7"/>
          <w:rFonts w:hint="eastAsia" w:eastAsia="仿宋_GB2312"/>
          <w:sz w:val="32"/>
          <w:szCs w:val="32"/>
          <w:u w:val="single"/>
        </w:rPr>
        <w:t>杭州市滨江区人民政府长河街道办事处</w:t>
      </w:r>
      <w:r>
        <w:rPr>
          <w:rStyle w:val="7"/>
          <w:rFonts w:eastAsia="仿宋_GB2312"/>
          <w:sz w:val="32"/>
          <w:szCs w:val="32"/>
        </w:rPr>
        <w:t xml:space="preserve"> </w:t>
      </w:r>
      <w:r>
        <w:rPr>
          <w:rStyle w:val="7"/>
          <w:rFonts w:eastAsia="仿宋_GB2312"/>
          <w:sz w:val="32"/>
          <w:szCs w:val="32"/>
          <w:u w:val="single"/>
        </w:rPr>
        <w:t>202</w:t>
      </w:r>
      <w:r>
        <w:rPr>
          <w:rStyle w:val="7"/>
          <w:rFonts w:hint="eastAsia" w:eastAsia="仿宋_GB2312"/>
          <w:sz w:val="32"/>
          <w:szCs w:val="32"/>
          <w:u w:val="single"/>
        </w:rPr>
        <w:t>4</w:t>
      </w:r>
      <w:r>
        <w:rPr>
          <w:rStyle w:val="7"/>
          <w:rFonts w:hint="eastAsia" w:eastAsia="仿宋_GB2312"/>
          <w:sz w:val="32"/>
          <w:szCs w:val="32"/>
        </w:rPr>
        <w:t>年10月（至）</w:t>
      </w:r>
      <w:r>
        <w:rPr>
          <w:rStyle w:val="7"/>
          <w:rFonts w:eastAsia="方正小标宋简体"/>
          <w:sz w:val="36"/>
          <w:szCs w:val="36"/>
          <w:u w:val="single"/>
        </w:rPr>
        <w:t>202</w:t>
      </w:r>
      <w:r>
        <w:rPr>
          <w:rStyle w:val="7"/>
          <w:rFonts w:hint="eastAsia" w:eastAsia="方正小标宋简体"/>
          <w:sz w:val="36"/>
          <w:szCs w:val="36"/>
          <w:u w:val="single"/>
        </w:rPr>
        <w:t>4</w:t>
      </w:r>
      <w:r>
        <w:rPr>
          <w:rStyle w:val="7"/>
          <w:rFonts w:hint="eastAsia" w:eastAsia="仿宋_GB2312"/>
          <w:sz w:val="32"/>
          <w:szCs w:val="32"/>
        </w:rPr>
        <w:t>年11月政府采购意向公开如下：</w:t>
      </w:r>
    </w:p>
    <w:tbl>
      <w:tblPr>
        <w:tblStyle w:val="5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20"/>
        <w:gridCol w:w="2657"/>
        <w:gridCol w:w="1155"/>
        <w:gridCol w:w="1417"/>
        <w:gridCol w:w="638"/>
      </w:tblGrid>
      <w:tr w14:paraId="78EFD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 w14:paraId="107B9AEC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2" w:type="pct"/>
            <w:vAlign w:val="center"/>
          </w:tcPr>
          <w:p w14:paraId="6819D4B3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594" w:type="pct"/>
            <w:vAlign w:val="center"/>
          </w:tcPr>
          <w:p w14:paraId="261047EC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693" w:type="pct"/>
            <w:vAlign w:val="center"/>
          </w:tcPr>
          <w:p w14:paraId="3962AC22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850" w:type="pct"/>
            <w:vAlign w:val="center"/>
          </w:tcPr>
          <w:p w14:paraId="649AE78F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383" w:type="pct"/>
            <w:vAlign w:val="center"/>
          </w:tcPr>
          <w:p w14:paraId="459A2B85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备注</w:t>
            </w:r>
          </w:p>
        </w:tc>
      </w:tr>
      <w:tr w14:paraId="4E017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pct"/>
            <w:vAlign w:val="center"/>
          </w:tcPr>
          <w:p w14:paraId="1AF024B8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1</w:t>
            </w:r>
          </w:p>
        </w:tc>
        <w:tc>
          <w:tcPr>
            <w:tcW w:w="1032" w:type="pct"/>
            <w:vAlign w:val="center"/>
          </w:tcPr>
          <w:p w14:paraId="7497C20B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长河街道机关食堂2025—2028年食材采购</w:t>
            </w:r>
          </w:p>
        </w:tc>
        <w:tc>
          <w:tcPr>
            <w:tcW w:w="1594" w:type="pct"/>
            <w:vAlign w:val="center"/>
          </w:tcPr>
          <w:p w14:paraId="5CFCD618">
            <w:pPr>
              <w:spacing w:line="360" w:lineRule="exact"/>
              <w:jc w:val="left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数量：1家供应商</w:t>
            </w:r>
          </w:p>
          <w:p w14:paraId="35C69D10">
            <w:pPr>
              <w:spacing w:line="360" w:lineRule="exact"/>
              <w:jc w:val="left"/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要实现的主要功能或目标：</w:t>
            </w:r>
            <w:r>
              <w:rPr>
                <w:rStyle w:val="7"/>
                <w:rFonts w:ascii="仿宋" w:hAnsi="仿宋" w:eastAsia="仿宋" w:cs="仿宋"/>
                <w:sz w:val="24"/>
                <w:szCs w:val="24"/>
              </w:rPr>
              <w:t>供应蔬菜、肉类、水产类、预包装食品、干货和调味料、冷冻食品、杀白家禽、粮油面粉等食堂原材料，上述食材均须满足《中华人民共和国食品卫生法》、《国务院关于加强食品等产品安全监督管理是的特别规定》等法律法规的要求</w:t>
            </w:r>
            <w:r>
              <w:rPr>
                <w:rFonts w:ascii="微软雅黑" w:hAnsi="微软雅黑"/>
                <w:color w:val="000000"/>
                <w:sz w:val="24"/>
                <w:szCs w:val="24"/>
                <w:shd w:val="clear" w:color="auto" w:fill="F6F3F0"/>
              </w:rPr>
              <w:t>。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服务期三年，合同一年一签。</w:t>
            </w:r>
          </w:p>
          <w:p w14:paraId="3A210569">
            <w:pPr>
              <w:spacing w:line="360" w:lineRule="exact"/>
              <w:jc w:val="left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质量要求：符合食品安全要求</w:t>
            </w:r>
          </w:p>
          <w:p w14:paraId="29CBD016">
            <w:pPr>
              <w:spacing w:line="360" w:lineRule="exact"/>
              <w:jc w:val="left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服务要求：完全响应并满足招标文件的要求</w:t>
            </w:r>
          </w:p>
          <w:p w14:paraId="7C9F023C">
            <w:pPr>
              <w:spacing w:line="360" w:lineRule="exact"/>
              <w:jc w:val="left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安全要求：符合食品安全要求及自身安全</w:t>
            </w:r>
          </w:p>
          <w:p w14:paraId="68972697">
            <w:pPr>
              <w:spacing w:line="360" w:lineRule="exact"/>
              <w:jc w:val="left"/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时限要求：服务期三年</w:t>
            </w:r>
          </w:p>
        </w:tc>
        <w:tc>
          <w:tcPr>
            <w:tcW w:w="693" w:type="pct"/>
            <w:vAlign w:val="center"/>
          </w:tcPr>
          <w:p w14:paraId="71960E31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850" w:type="pct"/>
            <w:vAlign w:val="center"/>
          </w:tcPr>
          <w:p w14:paraId="3251A6FE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2</w:t>
            </w:r>
            <w:r>
              <w:rPr>
                <w:rStyle w:val="7"/>
                <w:sz w:val="24"/>
                <w:szCs w:val="24"/>
              </w:rPr>
              <w:t>02</w:t>
            </w:r>
            <w:r>
              <w:rPr>
                <w:rStyle w:val="7"/>
                <w:rFonts w:hint="eastAsia"/>
                <w:sz w:val="24"/>
                <w:szCs w:val="24"/>
              </w:rPr>
              <w:t>4年12月</w:t>
            </w:r>
          </w:p>
        </w:tc>
        <w:tc>
          <w:tcPr>
            <w:tcW w:w="383" w:type="pct"/>
            <w:vAlign w:val="center"/>
          </w:tcPr>
          <w:p w14:paraId="10525533">
            <w:pPr>
              <w:spacing w:line="360" w:lineRule="exact"/>
              <w:jc w:val="center"/>
              <w:rPr>
                <w:rStyle w:val="7"/>
                <w:sz w:val="24"/>
                <w:szCs w:val="24"/>
              </w:rPr>
            </w:pPr>
          </w:p>
        </w:tc>
      </w:tr>
    </w:tbl>
    <w:p w14:paraId="2F62A531">
      <w:pPr>
        <w:spacing w:line="580" w:lineRule="exact"/>
        <w:ind w:firstLine="640" w:firstLineChars="200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26CDBB3">
      <w:pPr>
        <w:spacing w:line="580" w:lineRule="exact"/>
        <w:jc w:val="right"/>
        <w:rPr>
          <w:rStyle w:val="7"/>
          <w:rFonts w:eastAsia="仿宋_GB2312"/>
          <w:sz w:val="32"/>
          <w:szCs w:val="32"/>
        </w:rPr>
      </w:pPr>
      <w:r>
        <w:rPr>
          <w:rStyle w:val="7"/>
          <w:rFonts w:hint="eastAsia" w:eastAsia="仿宋_GB2312"/>
          <w:sz w:val="32"/>
          <w:szCs w:val="32"/>
        </w:rPr>
        <w:t>杭州市滨江区人民政府长河街道办事处</w:t>
      </w:r>
    </w:p>
    <w:p w14:paraId="665962DC">
      <w:pPr>
        <w:spacing w:line="580" w:lineRule="exact"/>
        <w:ind w:right="640" w:firstLine="4480" w:firstLineChars="1400"/>
        <w:rPr>
          <w:rStyle w:val="7"/>
        </w:rPr>
      </w:pPr>
      <w:r>
        <w:rPr>
          <w:rStyle w:val="7"/>
          <w:rFonts w:eastAsia="仿宋_GB2312"/>
          <w:sz w:val="32"/>
          <w:szCs w:val="32"/>
        </w:rPr>
        <w:t>202</w:t>
      </w:r>
      <w:r>
        <w:rPr>
          <w:rStyle w:val="7"/>
          <w:rFonts w:hint="eastAsia" w:eastAsia="仿宋_GB2312"/>
          <w:sz w:val="32"/>
          <w:szCs w:val="32"/>
        </w:rPr>
        <w:t>4年1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2</w:t>
      </w:r>
      <w:r>
        <w:rPr>
          <w:rStyle w:val="7"/>
          <w:rFonts w:hint="eastAsia" w:eastAsia="仿宋_GB2312"/>
          <w:sz w:val="32"/>
          <w:szCs w:val="32"/>
        </w:rPr>
        <w:t>月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30</w:t>
      </w:r>
      <w:r>
        <w:rPr>
          <w:rStyle w:val="7"/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xZWU4ZGRkMmUwZGE1Y2FhYTk0NzI4MDQ1YjZmODMifQ=="/>
  </w:docVars>
  <w:rsids>
    <w:rsidRoot w:val="008E740F"/>
    <w:rsid w:val="00007859"/>
    <w:rsid w:val="00042ED3"/>
    <w:rsid w:val="000C77BE"/>
    <w:rsid w:val="000D2D96"/>
    <w:rsid w:val="001001E4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72660E"/>
    <w:rsid w:val="007A6E59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C6845"/>
    <w:rsid w:val="00E05E12"/>
    <w:rsid w:val="00E36E12"/>
    <w:rsid w:val="00F51B34"/>
    <w:rsid w:val="00FB7780"/>
    <w:rsid w:val="16BB418C"/>
    <w:rsid w:val="1E631F5E"/>
    <w:rsid w:val="43137DF3"/>
    <w:rsid w:val="46BC23E2"/>
    <w:rsid w:val="522C76CB"/>
    <w:rsid w:val="5C0572BE"/>
    <w:rsid w:val="6D0D6081"/>
    <w:rsid w:val="7DE43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NormalCharacter"/>
    <w:uiPriority w:val="99"/>
  </w:style>
  <w:style w:type="table" w:customStyle="1" w:styleId="8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eader Char"/>
    <w:semiHidden/>
    <w:qFormat/>
    <w:locked/>
    <w:uiPriority w:val="99"/>
    <w:rPr>
      <w:sz w:val="18"/>
    </w:rPr>
  </w:style>
  <w:style w:type="character" w:customStyle="1" w:styleId="10">
    <w:name w:val="Footer Char"/>
    <w:semiHidden/>
    <w:qFormat/>
    <w:locked/>
    <w:uiPriority w:val="99"/>
    <w:rPr>
      <w:sz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13">
    <w:name w:val="TableGrid"/>
    <w:basedOn w:val="8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393</Words>
  <Characters>430</Characters>
  <Lines>3</Lines>
  <Paragraphs>1</Paragraphs>
  <TotalTime>3861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2021-03-30T03:29:00Z</dcterms:created>
  <dc:creator>DELL</dc:creator>
  <cp:lastModifiedBy>Bring me down</cp:lastModifiedBy>
  <cp:lastPrinted>2024-08-21T01:35:00Z</cp:lastPrinted>
  <dcterms:modified xsi:type="dcterms:W3CDTF">2024-12-30T07:56:28Z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0BC2C645E9F8475C9841F88CBE0C83EA</vt:lpwstr>
  </property>
</Properties>
</file>