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C7D04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杭州高新技术产业开发区（滨江）文化和广电旅游体育局</w:t>
      </w:r>
    </w:p>
    <w:p w14:paraId="6C038A78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2025年4月至5月政府采购意向</w:t>
      </w:r>
    </w:p>
    <w:p w14:paraId="33AB3121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便于供应商及时了解政府采购信息，根据《财政部关于开展政府采购意向公开工作的通知》（财库〔2020〕10号）等有关规定，现将杭州高新技术产业开发区（滨江）文化和广电旅游体育局2025年4月至5月采购意向公开如下：         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1605"/>
        <w:gridCol w:w="7001"/>
      </w:tblGrid>
      <w:tr w14:paraId="6A3A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EDA2D8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B348D0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杭州高新技术产业开发区（滨江）文化和广电旅游体育局    </w:t>
            </w:r>
          </w:p>
        </w:tc>
      </w:tr>
      <w:tr w14:paraId="2488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7A992C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949874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2025年滨江区“滨艺众享”文化惠民演出 </w:t>
            </w:r>
          </w:p>
        </w:tc>
      </w:tr>
      <w:tr w14:paraId="012A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43612C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0F34ED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1260000.00         </w:t>
            </w:r>
          </w:p>
        </w:tc>
      </w:tr>
      <w:tr w14:paraId="584B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F6315F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BB219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面向中小企业        </w:t>
            </w:r>
          </w:p>
        </w:tc>
      </w:tr>
      <w:tr w14:paraId="13C9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CC98E21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  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292B401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 w14:paraId="6EC4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CDF0561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B8AFB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2025年06月 </w:t>
            </w:r>
          </w:p>
        </w:tc>
      </w:tr>
      <w:tr w14:paraId="3DCF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AB8B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CF6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标的名称：2025年滨江区“滨艺众享”文化惠民演出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数量/单位：1个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预算金额（元）：1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0000.00 </w:t>
            </w:r>
          </w:p>
          <w:p w14:paraId="04494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采购目录：C06030100艺术创作、表演和交流服务 </w:t>
            </w:r>
          </w:p>
          <w:p w14:paraId="42751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需实现的主要功能或者目标：包括送戏下乡和跨区域文化走亲文艺汇演等，具体以招标文件的采购需求为准。 </w:t>
            </w:r>
          </w:p>
          <w:p w14:paraId="34D51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需满足的质量、服务、安全、时限等要求： 以招标文件的采购需求为准；以招标文件的采购需求为准； 以招标文件的采购需求为准； 2025年11月30日前需完成。</w:t>
            </w:r>
          </w:p>
          <w:p w14:paraId="7CD4A19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C2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4024087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1C54580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杨朋文                </w:t>
            </w:r>
          </w:p>
        </w:tc>
      </w:tr>
      <w:tr w14:paraId="2660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54B1F4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12F802B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13957134613                </w:t>
            </w:r>
          </w:p>
        </w:tc>
      </w:tr>
      <w:tr w14:paraId="1A76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725FAD8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E0B821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                </w:t>
            </w:r>
            <w:bookmarkStart w:id="0" w:name="_GoBack"/>
            <w:bookmarkEnd w:id="0"/>
          </w:p>
        </w:tc>
      </w:tr>
    </w:tbl>
    <w:p w14:paraId="29D25B79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杭州高新技术产业开发区（滨江）文化和广电旅游体育局</w:t>
      </w:r>
    </w:p>
    <w:p w14:paraId="51A4722D">
      <w:pPr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2025年4月22日</w:t>
      </w:r>
    </w:p>
    <w:p w14:paraId="0F7175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82A20"/>
    <w:rsid w:val="25B10692"/>
    <w:rsid w:val="30357288"/>
    <w:rsid w:val="3D1755C1"/>
    <w:rsid w:val="55D25DC0"/>
    <w:rsid w:val="64C904EF"/>
    <w:rsid w:val="FFBBF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533</Characters>
  <Lines>0</Lines>
  <Paragraphs>0</Paragraphs>
  <TotalTime>7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2025-04-14T16:05:00Z</dcterms:created>
  <dc:creator>Administrator</dc:creator>
  <cp:lastModifiedBy>滨图小助理</cp:lastModifiedBy>
  <dcterms:modified xsi:type="dcterms:W3CDTF">2025-04-22T01:45:43Z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eyJoZGlkIjoiOTZmMzYzNDFmYjBjNmMzNWVlZDA0NDc0ZTM2MzUxNjgiLCJ1c2VySWQiOiIxNDEwMTA1MTk1In0=</vt:lpwstr>
  </property>
  <property fmtid="{D5CDD505-2E9C-101B-9397-08002B2CF9AE}" pid="4" name="ICV">
    <vt:lpwstr>2D0D64BB15634EAC983D46EA89CDF5E1_12</vt:lpwstr>
  </property>
</Properties>
</file>