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Style w:val="9"/>
          <w:rFonts w:eastAsia="仿宋_GB2312"/>
          <w:sz w:val="32"/>
          <w:szCs w:val="32"/>
        </w:rPr>
      </w:pPr>
      <w:r>
        <w:rPr>
          <w:rStyle w:val="9"/>
          <w:rFonts w:hint="eastAsia" w:eastAsia="仿宋_GB2312"/>
          <w:sz w:val="32"/>
          <w:szCs w:val="32"/>
        </w:rPr>
        <w:t>附件</w:t>
      </w:r>
      <w:r>
        <w:rPr>
          <w:rStyle w:val="9"/>
          <w:rFonts w:eastAsia="仿宋_GB2312"/>
          <w:sz w:val="32"/>
          <w:szCs w:val="32"/>
        </w:rPr>
        <w:t>1</w:t>
      </w:r>
      <w:r>
        <w:rPr>
          <w:rStyle w:val="9"/>
          <w:rFonts w:hint="eastAsia" w:eastAsia="仿宋_GB2312"/>
          <w:sz w:val="32"/>
          <w:szCs w:val="32"/>
        </w:rPr>
        <w:t>：政府采购意向公开参考文本</w:t>
      </w:r>
    </w:p>
    <w:p>
      <w:pPr>
        <w:pStyle w:val="2"/>
        <w:spacing w:before="0" w:beforeAutospacing="0" w:after="0" w:afterAutospacing="0" w:line="450" w:lineRule="atLeast"/>
        <w:jc w:val="center"/>
        <w:rPr>
          <w:rStyle w:val="9"/>
          <w:rFonts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</w:pPr>
      <w:r>
        <w:rPr>
          <w:rStyle w:val="9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杭州市滨江区人民政府长河街道办事处</w:t>
      </w:r>
      <w:r>
        <w:rPr>
          <w:rStyle w:val="9"/>
          <w:rFonts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202</w:t>
      </w:r>
      <w:r>
        <w:rPr>
          <w:rStyle w:val="9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lang w:val="en-US" w:eastAsia="zh-CN"/>
        </w:rPr>
        <w:t>5</w:t>
      </w:r>
      <w:r>
        <w:rPr>
          <w:rStyle w:val="9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年</w:t>
      </w:r>
      <w:r>
        <w:rPr>
          <w:rStyle w:val="9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lang w:val="en-US" w:eastAsia="zh-CN"/>
        </w:rPr>
        <w:t>5</w:t>
      </w:r>
      <w:r>
        <w:rPr>
          <w:rStyle w:val="9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月（至）</w:t>
      </w:r>
      <w:r>
        <w:rPr>
          <w:rStyle w:val="9"/>
          <w:rFonts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202</w:t>
      </w:r>
      <w:r>
        <w:rPr>
          <w:rStyle w:val="9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lang w:val="en-US" w:eastAsia="zh-CN"/>
        </w:rPr>
        <w:t>5</w:t>
      </w:r>
      <w:r>
        <w:rPr>
          <w:rStyle w:val="9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年</w:t>
      </w:r>
      <w:r>
        <w:rPr>
          <w:rStyle w:val="9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lang w:val="en-US" w:eastAsia="zh-CN"/>
        </w:rPr>
        <w:t>7</w:t>
      </w:r>
      <w:r>
        <w:rPr>
          <w:rStyle w:val="9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月政府采购意向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baseline"/>
        <w:rPr>
          <w:rStyle w:val="9"/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baseline"/>
        <w:rPr>
          <w:rStyle w:val="9"/>
          <w:rFonts w:eastAsia="仿宋_GB2312"/>
          <w:color w:val="auto"/>
          <w:sz w:val="32"/>
          <w:szCs w:val="32"/>
        </w:rPr>
      </w:pPr>
      <w:r>
        <w:rPr>
          <w:rStyle w:val="9"/>
          <w:rFonts w:hint="eastAsia" w:eastAsia="仿宋_GB2312"/>
          <w:color w:val="auto"/>
          <w:sz w:val="32"/>
          <w:szCs w:val="32"/>
        </w:rPr>
        <w:t>为便于供应商及时了解政府采购信息，根据《财政部关于开展政府采购意向公开工作的通知》（财库</w:t>
      </w:r>
      <w:r>
        <w:rPr>
          <w:rStyle w:val="9"/>
          <w:rFonts w:hint="eastAsia" w:eastAsia="华文仿宋"/>
          <w:color w:val="auto"/>
          <w:sz w:val="32"/>
          <w:szCs w:val="32"/>
        </w:rPr>
        <w:t>〔</w:t>
      </w:r>
      <w:r>
        <w:rPr>
          <w:rStyle w:val="9"/>
          <w:rFonts w:eastAsia="华文仿宋"/>
          <w:color w:val="auto"/>
          <w:sz w:val="32"/>
          <w:szCs w:val="32"/>
        </w:rPr>
        <w:t>2020</w:t>
      </w:r>
      <w:r>
        <w:rPr>
          <w:rStyle w:val="9"/>
          <w:rFonts w:hint="eastAsia" w:eastAsia="华文仿宋"/>
          <w:color w:val="auto"/>
          <w:sz w:val="32"/>
          <w:szCs w:val="32"/>
        </w:rPr>
        <w:t>〕</w:t>
      </w:r>
      <w:r>
        <w:rPr>
          <w:rStyle w:val="9"/>
          <w:rFonts w:eastAsia="华文仿宋"/>
          <w:color w:val="auto"/>
          <w:sz w:val="32"/>
          <w:szCs w:val="32"/>
        </w:rPr>
        <w:t>10</w:t>
      </w:r>
      <w:r>
        <w:rPr>
          <w:rStyle w:val="9"/>
          <w:rFonts w:hint="eastAsia" w:eastAsia="华文仿宋"/>
          <w:color w:val="auto"/>
          <w:sz w:val="32"/>
          <w:szCs w:val="32"/>
        </w:rPr>
        <w:t>号</w:t>
      </w:r>
      <w:r>
        <w:rPr>
          <w:rStyle w:val="9"/>
          <w:rFonts w:hint="eastAsia" w:eastAsia="仿宋_GB2312"/>
          <w:color w:val="auto"/>
          <w:sz w:val="32"/>
          <w:szCs w:val="32"/>
        </w:rPr>
        <w:t>）等有关规定，现将</w:t>
      </w:r>
      <w:r>
        <w:rPr>
          <w:rStyle w:val="9"/>
          <w:rFonts w:hint="eastAsia" w:eastAsia="仿宋_GB2312"/>
          <w:color w:val="auto"/>
          <w:sz w:val="32"/>
          <w:szCs w:val="32"/>
          <w:u w:val="single"/>
        </w:rPr>
        <w:t>杭州市滨江区人民政府长河街道办事处</w:t>
      </w:r>
      <w:r>
        <w:rPr>
          <w:rStyle w:val="9"/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Style w:val="9"/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Style w:val="9"/>
          <w:rFonts w:eastAsia="仿宋_GB2312"/>
          <w:color w:val="auto"/>
          <w:sz w:val="32"/>
          <w:szCs w:val="32"/>
          <w:u w:val="single"/>
        </w:rPr>
        <w:t>202</w:t>
      </w:r>
      <w:r>
        <w:rPr>
          <w:rStyle w:val="9"/>
          <w:rFonts w:hint="eastAsia" w:eastAsia="仿宋_GB2312"/>
          <w:color w:val="auto"/>
          <w:sz w:val="32"/>
          <w:szCs w:val="32"/>
          <w:u w:val="single"/>
          <w:lang w:val="en-US" w:eastAsia="zh-CN"/>
        </w:rPr>
        <w:t>5</w:t>
      </w:r>
      <w:r>
        <w:rPr>
          <w:rStyle w:val="9"/>
          <w:rFonts w:hint="eastAsia" w:eastAsia="仿宋_GB2312"/>
          <w:color w:val="auto"/>
          <w:sz w:val="32"/>
          <w:szCs w:val="32"/>
          <w:u w:val="single"/>
        </w:rPr>
        <w:t>年</w:t>
      </w:r>
      <w:r>
        <w:rPr>
          <w:rStyle w:val="9"/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Style w:val="9"/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>5</w:t>
      </w:r>
      <w:r>
        <w:rPr>
          <w:rStyle w:val="9"/>
          <w:rFonts w:hint="eastAsia" w:eastAsia="仿宋_GB2312"/>
          <w:color w:val="auto"/>
          <w:sz w:val="32"/>
          <w:szCs w:val="32"/>
          <w:u w:val="single"/>
        </w:rPr>
        <w:t>月</w:t>
      </w:r>
      <w:r>
        <w:rPr>
          <w:rStyle w:val="9"/>
          <w:rFonts w:hint="eastAsia" w:ascii="Times New Roman" w:hAnsi="Times New Roman" w:eastAsia="仿宋_GB2312" w:cs="Times New Roman"/>
          <w:color w:val="auto"/>
          <w:sz w:val="32"/>
          <w:szCs w:val="32"/>
          <w:u w:val="single"/>
        </w:rPr>
        <w:t>（至）</w:t>
      </w:r>
      <w:r>
        <w:rPr>
          <w:rStyle w:val="9"/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2025</w:t>
      </w:r>
      <w:r>
        <w:rPr>
          <w:rStyle w:val="9"/>
          <w:rFonts w:hint="eastAsia" w:ascii="Times New Roman" w:hAnsi="Times New Roman" w:eastAsia="仿宋_GB2312" w:cs="Times New Roman"/>
          <w:color w:val="auto"/>
          <w:sz w:val="32"/>
          <w:szCs w:val="32"/>
          <w:u w:val="single"/>
        </w:rPr>
        <w:t>年</w:t>
      </w:r>
      <w:r>
        <w:rPr>
          <w:rStyle w:val="9"/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Style w:val="9"/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>7</w:t>
      </w:r>
      <w:r>
        <w:rPr>
          <w:rStyle w:val="9"/>
          <w:rFonts w:hint="eastAsia" w:ascii="Times New Roman" w:hAnsi="Times New Roman" w:eastAsia="仿宋_GB2312" w:cs="Times New Roman"/>
          <w:color w:val="auto"/>
          <w:sz w:val="32"/>
          <w:szCs w:val="32"/>
          <w:u w:val="single"/>
        </w:rPr>
        <w:t>月</w:t>
      </w:r>
      <w:r>
        <w:rPr>
          <w:rStyle w:val="9"/>
          <w:rFonts w:hint="eastAsia" w:eastAsia="仿宋_GB2312"/>
          <w:color w:val="auto"/>
          <w:sz w:val="32"/>
          <w:szCs w:val="32"/>
        </w:rPr>
        <w:t>政府采购意向公开如下：</w:t>
      </w:r>
    </w:p>
    <w:tbl>
      <w:tblPr>
        <w:tblStyle w:val="6"/>
        <w:tblW w:w="505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738"/>
        <w:gridCol w:w="2443"/>
        <w:gridCol w:w="1198"/>
        <w:gridCol w:w="1255"/>
        <w:gridCol w:w="1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442" w:type="pct"/>
            <w:vAlign w:val="center"/>
          </w:tcPr>
          <w:p>
            <w:pPr>
              <w:spacing w:line="360" w:lineRule="exact"/>
              <w:jc w:val="center"/>
              <w:rPr>
                <w:rStyle w:val="9"/>
                <w:sz w:val="24"/>
                <w:szCs w:val="24"/>
              </w:rPr>
            </w:pPr>
            <w:r>
              <w:rPr>
                <w:rStyle w:val="9"/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033" w:type="pct"/>
            <w:vAlign w:val="center"/>
          </w:tcPr>
          <w:p>
            <w:pPr>
              <w:spacing w:line="360" w:lineRule="exact"/>
              <w:jc w:val="center"/>
              <w:rPr>
                <w:rStyle w:val="9"/>
                <w:sz w:val="24"/>
                <w:szCs w:val="24"/>
              </w:rPr>
            </w:pPr>
            <w:r>
              <w:rPr>
                <w:rStyle w:val="9"/>
                <w:rFonts w:hint="eastAsia"/>
                <w:sz w:val="24"/>
                <w:szCs w:val="24"/>
              </w:rPr>
              <w:t>采购项目名称</w:t>
            </w:r>
          </w:p>
        </w:tc>
        <w:tc>
          <w:tcPr>
            <w:tcW w:w="1452" w:type="pct"/>
            <w:vAlign w:val="center"/>
          </w:tcPr>
          <w:p>
            <w:pPr>
              <w:spacing w:line="360" w:lineRule="exact"/>
              <w:jc w:val="center"/>
              <w:rPr>
                <w:rStyle w:val="9"/>
                <w:sz w:val="24"/>
                <w:szCs w:val="24"/>
              </w:rPr>
            </w:pPr>
            <w:r>
              <w:rPr>
                <w:rStyle w:val="9"/>
                <w:rFonts w:hint="eastAsia"/>
                <w:sz w:val="24"/>
                <w:szCs w:val="24"/>
              </w:rPr>
              <w:t>采购需求概况</w:t>
            </w:r>
          </w:p>
        </w:tc>
        <w:tc>
          <w:tcPr>
            <w:tcW w:w="712" w:type="pct"/>
            <w:vAlign w:val="center"/>
          </w:tcPr>
          <w:p>
            <w:pPr>
              <w:spacing w:line="360" w:lineRule="exact"/>
              <w:jc w:val="center"/>
              <w:rPr>
                <w:rStyle w:val="9"/>
                <w:sz w:val="24"/>
                <w:szCs w:val="24"/>
              </w:rPr>
            </w:pPr>
            <w:r>
              <w:rPr>
                <w:rStyle w:val="9"/>
                <w:rFonts w:hint="eastAsia"/>
                <w:sz w:val="24"/>
                <w:szCs w:val="24"/>
              </w:rPr>
              <w:t>预算金额（万元）</w:t>
            </w:r>
          </w:p>
        </w:tc>
        <w:tc>
          <w:tcPr>
            <w:tcW w:w="746" w:type="pct"/>
            <w:vAlign w:val="center"/>
          </w:tcPr>
          <w:p>
            <w:pPr>
              <w:spacing w:line="360" w:lineRule="exact"/>
              <w:jc w:val="center"/>
              <w:rPr>
                <w:rStyle w:val="9"/>
                <w:sz w:val="24"/>
                <w:szCs w:val="24"/>
              </w:rPr>
            </w:pPr>
            <w:r>
              <w:rPr>
                <w:rStyle w:val="9"/>
                <w:rFonts w:hint="eastAsia"/>
                <w:sz w:val="24"/>
                <w:szCs w:val="24"/>
              </w:rPr>
              <w:t>预计采购时间（填写到月）</w:t>
            </w:r>
          </w:p>
        </w:tc>
        <w:tc>
          <w:tcPr>
            <w:tcW w:w="613" w:type="pct"/>
            <w:vAlign w:val="center"/>
          </w:tcPr>
          <w:p>
            <w:pPr>
              <w:spacing w:line="360" w:lineRule="exact"/>
              <w:jc w:val="center"/>
              <w:rPr>
                <w:rStyle w:val="9"/>
                <w:sz w:val="24"/>
                <w:szCs w:val="24"/>
              </w:rPr>
            </w:pPr>
            <w:r>
              <w:rPr>
                <w:rStyle w:val="9"/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4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9"/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>1</w:t>
            </w:r>
          </w:p>
        </w:tc>
        <w:tc>
          <w:tcPr>
            <w:tcW w:w="1033" w:type="pct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Style w:val="9"/>
                <w:sz w:val="24"/>
                <w:szCs w:val="24"/>
              </w:rPr>
            </w:pPr>
            <w:r>
              <w:rPr>
                <w:rStyle w:val="9"/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长河老街月湾潭区块提升改造工程</w:t>
            </w:r>
          </w:p>
        </w:tc>
        <w:tc>
          <w:tcPr>
            <w:tcW w:w="1452" w:type="pct"/>
            <w:vAlign w:val="center"/>
          </w:tcPr>
          <w:p>
            <w:pPr>
              <w:spacing w:line="360" w:lineRule="exact"/>
              <w:jc w:val="left"/>
              <w:rPr>
                <w:rStyle w:val="9"/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/>
                <w:sz w:val="24"/>
                <w:szCs w:val="24"/>
                <w:lang w:val="en-US" w:eastAsia="zh-CN"/>
              </w:rPr>
              <w:t>数量：1家供应商</w:t>
            </w:r>
          </w:p>
          <w:p>
            <w:pPr>
              <w:spacing w:line="360" w:lineRule="exact"/>
              <w:jc w:val="left"/>
              <w:rPr>
                <w:rStyle w:val="9"/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/>
                <w:sz w:val="24"/>
                <w:szCs w:val="24"/>
                <w:lang w:val="en-US" w:eastAsia="zh-CN"/>
              </w:rPr>
              <w:t>要实现的主要功能或目标：对</w:t>
            </w:r>
            <w:r>
              <w:rPr>
                <w:rStyle w:val="9"/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长河老街月湾潭区块提升改造</w:t>
            </w:r>
            <w:bookmarkStart w:id="0" w:name="_GoBack"/>
            <w:bookmarkEnd w:id="0"/>
            <w:r>
              <w:rPr>
                <w:rStyle w:val="9"/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line="360" w:lineRule="exact"/>
              <w:jc w:val="left"/>
              <w:rPr>
                <w:rStyle w:val="9"/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/>
                <w:sz w:val="24"/>
                <w:szCs w:val="24"/>
                <w:lang w:val="en-US" w:eastAsia="zh-CN"/>
              </w:rPr>
              <w:t>质量要求：</w:t>
            </w:r>
            <w:r>
              <w:rPr>
                <w:rStyle w:val="9"/>
                <w:rFonts w:hint="eastAsia"/>
                <w:sz w:val="24"/>
                <w:szCs w:val="24"/>
              </w:rPr>
              <w:t>符合工程质量验收规范合格标准</w:t>
            </w:r>
          </w:p>
          <w:p>
            <w:pPr>
              <w:spacing w:line="360" w:lineRule="exact"/>
              <w:jc w:val="left"/>
              <w:rPr>
                <w:rStyle w:val="9"/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/>
                <w:sz w:val="24"/>
                <w:szCs w:val="24"/>
                <w:lang w:val="en-US" w:eastAsia="zh-CN"/>
              </w:rPr>
              <w:t xml:space="preserve">服务要求：符合现行规范、标准；满足该项目服务； </w:t>
            </w:r>
          </w:p>
          <w:p>
            <w:pPr>
              <w:spacing w:line="360" w:lineRule="exact"/>
              <w:jc w:val="left"/>
              <w:rPr>
                <w:rStyle w:val="9"/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/>
                <w:sz w:val="24"/>
                <w:szCs w:val="24"/>
                <w:lang w:val="en-US" w:eastAsia="zh-CN"/>
              </w:rPr>
              <w:t>安全要求：满足安全文明。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aseline"/>
              <w:rPr>
                <w:rStyle w:val="9"/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/>
                <w:sz w:val="24"/>
                <w:szCs w:val="24"/>
                <w:lang w:val="en-US" w:eastAsia="zh-CN"/>
              </w:rPr>
              <w:t>服务时限：90日历天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9"/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398</w:t>
            </w:r>
          </w:p>
        </w:tc>
        <w:tc>
          <w:tcPr>
            <w:tcW w:w="7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9"/>
                <w:rFonts w:hint="eastAsia" w:ascii="国标仿宋" w:hAnsi="国标仿宋" w:eastAsia="国标仿宋" w:cs="国标仿宋"/>
                <w:color w:val="auto"/>
                <w:sz w:val="28"/>
                <w:szCs w:val="28"/>
              </w:rPr>
            </w:pPr>
            <w:r>
              <w:rPr>
                <w:rStyle w:val="9"/>
                <w:rFonts w:hint="eastAsia" w:ascii="国标仿宋" w:hAnsi="国标仿宋" w:eastAsia="国标仿宋" w:cs="国标仿宋"/>
                <w:color w:val="auto"/>
                <w:sz w:val="28"/>
                <w:szCs w:val="28"/>
              </w:rPr>
              <w:t>202</w:t>
            </w:r>
            <w:r>
              <w:rPr>
                <w:rStyle w:val="9"/>
                <w:rFonts w:hint="eastAsia" w:ascii="国标仿宋" w:hAnsi="国标仿宋" w:eastAsia="国标仿宋" w:cs="国标仿宋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Style w:val="9"/>
                <w:rFonts w:hint="eastAsia" w:ascii="国标仿宋" w:hAnsi="国标仿宋" w:eastAsia="国标仿宋" w:cs="国标仿宋"/>
                <w:color w:val="auto"/>
                <w:sz w:val="28"/>
                <w:szCs w:val="28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9"/>
                <w:sz w:val="24"/>
                <w:szCs w:val="24"/>
              </w:rPr>
            </w:pPr>
            <w:r>
              <w:rPr>
                <w:rStyle w:val="9"/>
                <w:rFonts w:hint="eastAsia" w:ascii="国标仿宋" w:hAnsi="国标仿宋" w:eastAsia="国标仿宋" w:cs="国标仿宋"/>
                <w:color w:val="auto"/>
                <w:sz w:val="28"/>
                <w:szCs w:val="28"/>
                <w:lang w:val="en-US" w:eastAsia="zh-CN"/>
              </w:rPr>
              <w:t>7</w:t>
            </w:r>
            <w:r>
              <w:rPr>
                <w:rStyle w:val="9"/>
                <w:rFonts w:hint="eastAsia" w:ascii="国标仿宋" w:hAnsi="国标仿宋" w:eastAsia="国标仿宋" w:cs="国标仿宋"/>
                <w:color w:val="auto"/>
                <w:sz w:val="28"/>
                <w:szCs w:val="28"/>
              </w:rPr>
              <w:t>月</w:t>
            </w:r>
          </w:p>
        </w:tc>
        <w:tc>
          <w:tcPr>
            <w:tcW w:w="61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9"/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baseline"/>
        <w:rPr>
          <w:rStyle w:val="9"/>
          <w:rFonts w:hint="eastAsia" w:eastAsia="仿宋_GB2312"/>
          <w:sz w:val="32"/>
          <w:szCs w:val="32"/>
        </w:rPr>
      </w:pPr>
      <w:r>
        <w:rPr>
          <w:rStyle w:val="9"/>
          <w:rFonts w:hint="eastAsia" w:eastAsia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baseline"/>
        <w:rPr>
          <w:rStyle w:val="9"/>
          <w:rFonts w:hint="eastAsia" w:eastAsia="仿宋_GB2312"/>
          <w:sz w:val="32"/>
          <w:szCs w:val="32"/>
        </w:rPr>
      </w:pPr>
    </w:p>
    <w:p>
      <w:pPr>
        <w:spacing w:line="580" w:lineRule="exact"/>
        <w:jc w:val="right"/>
        <w:rPr>
          <w:rStyle w:val="9"/>
          <w:rFonts w:hint="eastAsia" w:ascii="国标仿宋" w:hAnsi="国标仿宋" w:eastAsia="国标仿宋" w:cs="国标仿宋"/>
          <w:sz w:val="32"/>
          <w:szCs w:val="32"/>
        </w:rPr>
      </w:pPr>
      <w:r>
        <w:rPr>
          <w:rStyle w:val="9"/>
          <w:rFonts w:hint="eastAsia" w:ascii="国标仿宋" w:hAnsi="国标仿宋" w:eastAsia="国标仿宋" w:cs="国标仿宋"/>
          <w:sz w:val="32"/>
          <w:szCs w:val="32"/>
        </w:rPr>
        <w:t>杭州市滨江区人民政府长河街道办事处</w:t>
      </w:r>
    </w:p>
    <w:p>
      <w:pPr>
        <w:spacing w:line="580" w:lineRule="exact"/>
        <w:ind w:right="640" w:firstLine="4480" w:firstLineChars="1400"/>
        <w:rPr>
          <w:rStyle w:val="9"/>
          <w:rFonts w:hint="eastAsia" w:ascii="国标仿宋" w:hAnsi="国标仿宋" w:eastAsia="国标仿宋" w:cs="国标仿宋"/>
          <w:color w:val="auto"/>
          <w:sz w:val="32"/>
          <w:szCs w:val="32"/>
        </w:rPr>
      </w:pPr>
      <w:r>
        <w:rPr>
          <w:rStyle w:val="9"/>
          <w:rFonts w:hint="eastAsia" w:ascii="国标仿宋" w:hAnsi="国标仿宋" w:eastAsia="国标仿宋" w:cs="国标仿宋"/>
          <w:color w:val="auto"/>
          <w:sz w:val="32"/>
          <w:szCs w:val="32"/>
        </w:rPr>
        <w:t>202</w:t>
      </w:r>
      <w:r>
        <w:rPr>
          <w:rStyle w:val="9"/>
          <w:rFonts w:hint="eastAsia" w:ascii="国标仿宋" w:hAnsi="国标仿宋" w:eastAsia="国标仿宋" w:cs="国标仿宋"/>
          <w:color w:val="auto"/>
          <w:sz w:val="32"/>
          <w:szCs w:val="32"/>
          <w:lang w:val="en-US" w:eastAsia="zh-CN"/>
        </w:rPr>
        <w:t>5</w:t>
      </w:r>
      <w:r>
        <w:rPr>
          <w:rStyle w:val="9"/>
          <w:rFonts w:hint="eastAsia" w:ascii="国标仿宋" w:hAnsi="国标仿宋" w:eastAsia="国标仿宋" w:cs="国标仿宋"/>
          <w:color w:val="auto"/>
          <w:sz w:val="32"/>
          <w:szCs w:val="32"/>
        </w:rPr>
        <w:t>年</w:t>
      </w:r>
      <w:r>
        <w:rPr>
          <w:rStyle w:val="9"/>
          <w:rFonts w:hint="eastAsia" w:ascii="国标仿宋" w:hAnsi="国标仿宋" w:eastAsia="国标仿宋" w:cs="国标仿宋"/>
          <w:color w:val="auto"/>
          <w:sz w:val="32"/>
          <w:szCs w:val="32"/>
          <w:lang w:val="en-US" w:eastAsia="zh-CN"/>
        </w:rPr>
        <w:t>5</w:t>
      </w:r>
      <w:r>
        <w:rPr>
          <w:rStyle w:val="9"/>
          <w:rFonts w:hint="eastAsia" w:ascii="国标仿宋" w:hAnsi="国标仿宋" w:eastAsia="国标仿宋" w:cs="国标仿宋"/>
          <w:color w:val="auto"/>
          <w:sz w:val="32"/>
          <w:szCs w:val="32"/>
        </w:rPr>
        <w:t>月</w:t>
      </w:r>
      <w:r>
        <w:rPr>
          <w:rStyle w:val="9"/>
          <w:rFonts w:hint="eastAsia" w:ascii="国标仿宋" w:hAnsi="国标仿宋" w:eastAsia="国标仿宋" w:cs="国标仿宋"/>
          <w:color w:val="auto"/>
          <w:sz w:val="32"/>
          <w:szCs w:val="32"/>
          <w:lang w:val="en-US" w:eastAsia="zh-CN"/>
        </w:rPr>
        <w:t>9</w:t>
      </w:r>
      <w:r>
        <w:rPr>
          <w:rStyle w:val="9"/>
          <w:rFonts w:hint="eastAsia" w:ascii="国标仿宋" w:hAnsi="国标仿宋" w:eastAsia="国标仿宋" w:cs="国标仿宋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docVars>
    <w:docVar w:name="commondata" w:val="eyJoZGlkIjoiN2E1OGIzYzExZDkxMzQ0MTQ5ZTdjYTZkNTU1YjY3NTIifQ=="/>
  </w:docVars>
  <w:rsids>
    <w:rsidRoot w:val="008E740F"/>
    <w:rsid w:val="00007859"/>
    <w:rsid w:val="00042ED3"/>
    <w:rsid w:val="000C77BE"/>
    <w:rsid w:val="000D2D96"/>
    <w:rsid w:val="001001E4"/>
    <w:rsid w:val="001341AE"/>
    <w:rsid w:val="00155971"/>
    <w:rsid w:val="00171C8F"/>
    <w:rsid w:val="001B5C6E"/>
    <w:rsid w:val="00214504"/>
    <w:rsid w:val="00392A37"/>
    <w:rsid w:val="00410ECC"/>
    <w:rsid w:val="00466C9B"/>
    <w:rsid w:val="004968EB"/>
    <w:rsid w:val="00510C1C"/>
    <w:rsid w:val="00577357"/>
    <w:rsid w:val="0058167E"/>
    <w:rsid w:val="005821BA"/>
    <w:rsid w:val="0066028E"/>
    <w:rsid w:val="007237A0"/>
    <w:rsid w:val="0072660E"/>
    <w:rsid w:val="007A6E59"/>
    <w:rsid w:val="007D1FE4"/>
    <w:rsid w:val="00806137"/>
    <w:rsid w:val="00830C15"/>
    <w:rsid w:val="0088174D"/>
    <w:rsid w:val="008A35D6"/>
    <w:rsid w:val="008A60B1"/>
    <w:rsid w:val="008B00EF"/>
    <w:rsid w:val="008D691E"/>
    <w:rsid w:val="008E740F"/>
    <w:rsid w:val="008F3B5F"/>
    <w:rsid w:val="00943633"/>
    <w:rsid w:val="0095346A"/>
    <w:rsid w:val="00A03B45"/>
    <w:rsid w:val="00AA7634"/>
    <w:rsid w:val="00AB03B6"/>
    <w:rsid w:val="00AD5CCE"/>
    <w:rsid w:val="00B24000"/>
    <w:rsid w:val="00B8123C"/>
    <w:rsid w:val="00BF6C62"/>
    <w:rsid w:val="00CA0648"/>
    <w:rsid w:val="00CE07D7"/>
    <w:rsid w:val="00CE24BB"/>
    <w:rsid w:val="00D25182"/>
    <w:rsid w:val="00D3697D"/>
    <w:rsid w:val="00D544D7"/>
    <w:rsid w:val="00DC6845"/>
    <w:rsid w:val="00E05E12"/>
    <w:rsid w:val="00E36E12"/>
    <w:rsid w:val="00EB7EDA"/>
    <w:rsid w:val="00F51B34"/>
    <w:rsid w:val="00FB7780"/>
    <w:rsid w:val="0FDFFFCC"/>
    <w:rsid w:val="16BB418C"/>
    <w:rsid w:val="1E631F5E"/>
    <w:rsid w:val="1FF8D54A"/>
    <w:rsid w:val="3F37A479"/>
    <w:rsid w:val="43137DF3"/>
    <w:rsid w:val="46BC23E2"/>
    <w:rsid w:val="522C76CB"/>
    <w:rsid w:val="61993BE8"/>
    <w:rsid w:val="6BFFF753"/>
    <w:rsid w:val="6D0D6081"/>
    <w:rsid w:val="73834A92"/>
    <w:rsid w:val="7BFF1489"/>
    <w:rsid w:val="7CAF370E"/>
    <w:rsid w:val="7DE438AF"/>
    <w:rsid w:val="9BBEAC92"/>
    <w:rsid w:val="9CFEC8B1"/>
    <w:rsid w:val="9F3C10BF"/>
    <w:rsid w:val="DEEFE45E"/>
    <w:rsid w:val="E3713892"/>
    <w:rsid w:val="F3FE2387"/>
    <w:rsid w:val="F5FAE3B5"/>
    <w:rsid w:val="FBC17B2C"/>
    <w:rsid w:val="FF5F63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6"/>
    <w:qFormat/>
    <w:locked/>
    <w:uiPriority w:val="9"/>
    <w:pPr>
      <w:spacing w:before="100" w:beforeAutospacing="1" w:after="100" w:afterAutospacing="1"/>
      <w:jc w:val="left"/>
      <w:textAlignment w:val="auto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lock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NormalCharacter"/>
    <w:qFormat/>
    <w:uiPriority w:val="99"/>
  </w:style>
  <w:style w:type="table" w:customStyle="1" w:styleId="10">
    <w:name w:val="TableNormal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Header Char"/>
    <w:semiHidden/>
    <w:qFormat/>
    <w:locked/>
    <w:uiPriority w:val="99"/>
    <w:rPr>
      <w:sz w:val="18"/>
    </w:rPr>
  </w:style>
  <w:style w:type="character" w:customStyle="1" w:styleId="12">
    <w:name w:val="Footer Char"/>
    <w:semiHidden/>
    <w:qFormat/>
    <w:locked/>
    <w:uiPriority w:val="99"/>
    <w:rPr>
      <w:sz w:val="18"/>
    </w:rPr>
  </w:style>
  <w:style w:type="character" w:customStyle="1" w:styleId="13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semiHidden/>
    <w:qFormat/>
    <w:uiPriority w:val="99"/>
    <w:rPr>
      <w:sz w:val="18"/>
      <w:szCs w:val="18"/>
    </w:rPr>
  </w:style>
  <w:style w:type="table" w:customStyle="1" w:styleId="15">
    <w:name w:val="TableGrid"/>
    <w:basedOn w:val="10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标题 1 Char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7">
    <w:name w:val="bookmark-item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</Words>
  <Characters>311</Characters>
  <Lines>2</Lines>
  <Paragraphs>1</Paragraphs>
  <TotalTime>1</TotalTime>
  <ScaleCrop>false</ScaleCrop>
  <LinksUpToDate>false</LinksUpToDate>
  <CharactersWithSpaces>364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2024-11-04T01:19:00Z</dcterms:created>
  <dc:creator>DELL</dc:creator>
  <cp:lastModifiedBy>admin</cp:lastModifiedBy>
  <cp:lastPrinted>2025-02-27T03:35:00Z</cp:lastPrinted>
  <dcterms:modified xsi:type="dcterms:W3CDTF">2025-05-07T08:22:08Z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0BC2C645E9F8475C9841F88CBE0C83EA</vt:lpwstr>
  </property>
</Properties>
</file>