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57117"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政府采购需求调查问卷</w:t>
      </w:r>
    </w:p>
    <w:p w14:paraId="0FF3F570">
      <w:pPr>
        <w:rPr>
          <w:rFonts w:hint="eastAsia"/>
          <w:lang w:val="en-US" w:eastAsia="zh-CN"/>
        </w:rPr>
      </w:pPr>
    </w:p>
    <w:p w14:paraId="2F7AA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根据《政府采购需求管理办法》的相关要求，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</w:rPr>
        <w:t>白杨街道城市基础设施一体化（智慧）养护项目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组织需求调查，具体内容如下。</w:t>
      </w:r>
    </w:p>
    <w:p w14:paraId="0A0ED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一、项目概况</w:t>
      </w:r>
    </w:p>
    <w:p w14:paraId="5488F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1.1项目名称：白杨街道城市基础设施一体化（智慧）养护项目</w:t>
      </w:r>
    </w:p>
    <w:p w14:paraId="729C8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1.2项目范围：白杨街道隶属于浙江省杭州市钱塘区，地处钱塘区东部偏南，东、南临钱塘江与萧山区红山农场、钱江农场隔江相望，西、北与下沙街道毗邻。</w:t>
      </w:r>
    </w:p>
    <w:p w14:paraId="20902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上述区域中，德胜东路（文渊路-之江东路）、2号大街（1号路-之江东路）、6号大街（1号路-之江东路）、之江东路（1号路-银海街，含之江东路辅路、围垦广场及公园、沿江东公园）、文渊路及1号大街（德胜东路-之江东路）、文津路及11号大街（德胜东路-之江东路）、文海南路及23号大街（德胜东路-20号路）、12号大街（PPP项目）、高教西公园、高教东公园等主要道路（公园）由区级养护，不属于本项目养护范围。其他区域均由街道负责养护，纳入此次标的养护范围。</w:t>
      </w:r>
    </w:p>
    <w:p w14:paraId="55ECD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1.3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服务期：三年。</w:t>
      </w:r>
    </w:p>
    <w:p w14:paraId="49E02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1.4基本内容：</w:t>
      </w:r>
    </w:p>
    <w:p w14:paraId="2CBD3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本项目立足杭州市钱塘区核心区位优势，紧扣城市治理数字化转型需求，以《杭州市人工智能产业发展“十四五”规划》市政设施智能化升级要求与《钱塘区智能网联汽车先行示范区建设方案》为牵引，在旧的养护模式基础上进行升级，构建覆盖白杨街道全域全场景的自动化智慧环卫作业体系，开展实施白杨街道全域全要素一体化智慧管养。内容包括：</w:t>
      </w:r>
    </w:p>
    <w:p w14:paraId="556E4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（1）基础运维：市政养护（含雨水管）、绿化养护保洁（含行道树、时花、花镜、大树、绿地设施）、环卫保洁、公厕养护保洁、城管驿站运维、河道养护（含河道沿线驳坎、护桩等设施、河道绿化、保洁）等以及范围内城市基础设施相关应急处置工作；</w:t>
      </w:r>
    </w:p>
    <w:p w14:paraId="473B8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（2）智慧环卫：通过应用智能感知技术、配置智能化作业装备，结合数字化管理平台建设，构建覆盖全域的环卫作业与管理体系，重点推动环卫作业装备的自动化升级与数据互联，实现作业资源的动态调配、状态监测及质量评估，形成高效协同的数字化、网联化智慧环卫模式，为城市基础设施管养提供技术支撑；</w:t>
      </w:r>
    </w:p>
    <w:p w14:paraId="5D944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（3）智慧管养：基于智慧环卫系统，通过各类环卫装备的常态化数据收集、人工智能算法识别以及智慧云平台联动完成基础设施管养事件处理，形成“感知-处置-评估”闭环，推动城市基础设施维护向预防性、集约化转型，进一步提升城市管理水平。</w:t>
      </w:r>
    </w:p>
    <w:p w14:paraId="0D143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二、调查问卷内容</w:t>
      </w:r>
    </w:p>
    <w:p w14:paraId="7739B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1、相关产业发展。请贵方简要阐述同类项目的产业发展情况。</w:t>
      </w:r>
    </w:p>
    <w:p w14:paraId="72750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2、市场供给。请贵方简要阐述同类项目是否有充足供应商可以提供服务。</w:t>
      </w:r>
    </w:p>
    <w:p w14:paraId="0546A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3、同类采购项目历史成交信息。请贵方介绍同类项目历史成交信息。贵方自身参与的项目，或者通过相关渠道得知的项目信息均可。</w:t>
      </w:r>
    </w:p>
    <w:p w14:paraId="094E5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4、可能涉及的运行维护、升级更新、备品备件、耗材等后续采购。请贵方简要说明同类项目，是否涉及运行维护、升级更新、备品备件、耗材等后续采购。</w:t>
      </w:r>
    </w:p>
    <w:p w14:paraId="4DD28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5、其他相关情况。请贵方针对该项目提供自身建议，例如一体化养护及养护标准、智慧相关技术手段运用及场景运用、满足需求的人员配比、机械设备配置等等。</w:t>
      </w:r>
    </w:p>
    <w:p w14:paraId="09049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99CC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说明：</w:t>
      </w:r>
    </w:p>
    <w:p w14:paraId="5C2CD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1、如同类项目相关信息不足的，可提供市政养护（含雨水管）、绿化养护保洁（含行道树、时花、大树、绿地设施）、环卫保洁（含公厕）、河道保洁等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分项内容供采购人参考。</w:t>
      </w:r>
    </w:p>
    <w:p w14:paraId="0E9F6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2、根据国家及省市文件精神，本项目拟开展智慧养护。供应商可根据自身经验、技术实力，提供相关场景运用经验、项目开展注意事项、后续服务内容等供采购人参考。</w:t>
      </w:r>
    </w:p>
    <w:p w14:paraId="1B5DE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3、该调查问卷非要约邀请，贵方可自愿回复相关内容。</w:t>
      </w:r>
    </w:p>
    <w:p w14:paraId="2796B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4、请使用回执格式进行答复（盖公章后回复给采购人）。</w:t>
      </w:r>
    </w:p>
    <w:p w14:paraId="7F317400">
      <w:pPr>
        <w:adjustRightInd w:val="0"/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回     执</w:t>
      </w:r>
    </w:p>
    <w:p w14:paraId="1F614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我方已收悉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</w:rPr>
        <w:t>白杨街道城市基础设施一体化（智慧）养护项目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采购需求调查问卷。我方答复内容如下：</w:t>
      </w:r>
    </w:p>
    <w:p w14:paraId="6903A8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相关产业发展。请贵方简要阐述同类项目的产业发展情况。</w:t>
      </w:r>
    </w:p>
    <w:p w14:paraId="56DE1F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市场供给。请贵方简要阐述同类项目是否有充足供应商可以提供服务。</w:t>
      </w:r>
    </w:p>
    <w:p w14:paraId="20D9A0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同类采购项目历史成交信息。请贵方介绍同类项目历史成交信息。贵方自身参与的项目，或者通过相关渠道得知的项目信息均可。</w:t>
      </w:r>
    </w:p>
    <w:p w14:paraId="3512EB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可能涉及的运行维护、升级更新、备品备件、耗材等后续采购。请贵方简要说明同类项目，是否涉及运行维护、升级更新、备品备件、耗材等后续采购。</w:t>
      </w:r>
    </w:p>
    <w:p w14:paraId="2FC8240D">
      <w:pPr>
        <w:adjustRightInd w:val="0"/>
        <w:spacing w:line="360" w:lineRule="auto"/>
        <w:ind w:firstLine="56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（五）其他相关情况。请贵方针对该项目提供自身建议，例如一体化养护及养护标准、智慧相关技术手段运用及场景运用、满足需求的人员配比、机械设备配置等等。</w:t>
      </w:r>
    </w:p>
    <w:p w14:paraId="0BB04414">
      <w:pPr>
        <w:adjustRightIn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lang w:val="en-US" w:eastAsia="zh-CN"/>
        </w:rPr>
      </w:pPr>
    </w:p>
    <w:p w14:paraId="3F59C1DF">
      <w:pPr>
        <w:adjustRightIn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lang w:val="en-US" w:eastAsia="zh-CN"/>
        </w:rPr>
      </w:pPr>
    </w:p>
    <w:p w14:paraId="37B81E50">
      <w:pPr>
        <w:adjustRightIn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：（名称及盖章）</w:t>
      </w:r>
    </w:p>
    <w:p w14:paraId="594B1943">
      <w:pPr>
        <w:adjustRightIn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联系人及联系方式：</w:t>
      </w:r>
    </w:p>
    <w:p w14:paraId="412F18E9">
      <w:pPr>
        <w:adjustRightInd w:val="0"/>
        <w:spacing w:line="360" w:lineRule="auto"/>
        <w:ind w:firstLine="560" w:firstLineChars="200"/>
        <w:jc w:val="right"/>
      </w:pPr>
      <w:r>
        <w:rPr>
          <w:rFonts w:hint="eastAsia" w:ascii="仿宋" w:hAnsi="仿宋" w:eastAsia="仿宋" w:cs="仿宋"/>
          <w:sz w:val="28"/>
          <w:szCs w:val="28"/>
        </w:rPr>
        <w:t xml:space="preserve">年    月    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2750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A18AA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EA18AA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35141"/>
    <w:multiLevelType w:val="singleLevel"/>
    <w:tmpl w:val="738351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1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/>
      <w:ind w:firstLine="200" w:firstLineChars="200"/>
    </w:pPr>
    <w:rPr>
      <w:rFonts w:ascii="Arial" w:hAnsi="Arial"/>
      <w:spacing w:val="-5"/>
      <w:kern w:val="0"/>
      <w:sz w:val="24"/>
      <w:szCs w:val="20"/>
    </w:rPr>
  </w:style>
  <w:style w:type="paragraph" w:styleId="3">
    <w:name w:val="Body Text"/>
    <w:basedOn w:val="1"/>
    <w:next w:val="4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First Indent"/>
    <w:basedOn w:val="3"/>
    <w:next w:val="5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5">
    <w:name w:val="toc 6"/>
    <w:basedOn w:val="1"/>
    <w:next w:val="1"/>
    <w:qFormat/>
    <w:uiPriority w:val="0"/>
    <w:pPr>
      <w:ind w:left="2100" w:leftChars="10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2025-04-21T08:55:10Z</dcterms:created>
  <dc:creator>Administrator</dc:creator>
  <cp:lastModifiedBy>唐稳</cp:lastModifiedBy>
  <dcterms:modified xsi:type="dcterms:W3CDTF">2025-04-21T09:21:36Z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eyJoZGlkIjoiNTQzMGExYzQ5NDk2OTJiODgzOWVmMWVlZmFhNWQ2ODciLCJ1c2VySWQiOiI1ODI1MDg5NzUifQ==</vt:lpwstr>
  </property>
  <property fmtid="{D5CDD505-2E9C-101B-9397-08002B2CF9AE}" pid="4" name="ICV">
    <vt:lpwstr>DA5506FAD8A141B59141FF76E1F284B1_12</vt:lpwstr>
  </property>
</Properties>
</file>