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F90C8">
      <w:pPr>
        <w:widowControl/>
        <w:shd w:val="clear" w:color="auto" w:fill="FFFFFF"/>
        <w:spacing w:line="360" w:lineRule="atLeast"/>
        <w:jc w:val="center"/>
        <w:rPr>
          <w:rFonts w:ascii="微软雅黑" w:hAnsi="微软雅黑" w:eastAsia="微软雅黑" w:cs="宋体"/>
          <w:b/>
          <w:bCs/>
          <w:kern w:val="0"/>
          <w:sz w:val="29"/>
          <w:szCs w:val="29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9"/>
          <w:szCs w:val="29"/>
        </w:rPr>
        <w:t>杭州市规划和自然资源局临安分局202</w:t>
      </w:r>
      <w:r>
        <w:rPr>
          <w:rFonts w:hint="eastAsia" w:ascii="微软雅黑" w:hAnsi="微软雅黑" w:eastAsia="微软雅黑" w:cs="宋体"/>
          <w:b/>
          <w:bCs/>
          <w:kern w:val="0"/>
          <w:sz w:val="29"/>
          <w:szCs w:val="29"/>
          <w:lang w:val="en-US" w:eastAsia="zh-CN"/>
        </w:rPr>
        <w:t>5</w:t>
      </w:r>
      <w:r>
        <w:rPr>
          <w:rFonts w:hint="eastAsia" w:ascii="微软雅黑" w:hAnsi="微软雅黑" w:eastAsia="微软雅黑" w:cs="宋体"/>
          <w:b/>
          <w:bCs/>
          <w:kern w:val="0"/>
          <w:sz w:val="29"/>
          <w:szCs w:val="29"/>
        </w:rPr>
        <w:t>年</w:t>
      </w:r>
      <w:r>
        <w:rPr>
          <w:rFonts w:hint="eastAsia" w:ascii="微软雅黑" w:hAnsi="微软雅黑" w:eastAsia="微软雅黑" w:cs="宋体"/>
          <w:b/>
          <w:bCs/>
          <w:kern w:val="0"/>
          <w:sz w:val="29"/>
          <w:szCs w:val="29"/>
          <w:lang w:val="en-US" w:eastAsia="zh-CN"/>
        </w:rPr>
        <w:t>2</w:t>
      </w:r>
      <w:r>
        <w:rPr>
          <w:rFonts w:hint="eastAsia" w:ascii="微软雅黑" w:hAnsi="微软雅黑" w:eastAsia="微软雅黑" w:cs="宋体"/>
          <w:b/>
          <w:bCs/>
          <w:kern w:val="0"/>
          <w:sz w:val="29"/>
          <w:szCs w:val="29"/>
        </w:rPr>
        <w:t>月政府采购意向</w:t>
      </w:r>
    </w:p>
    <w:p w14:paraId="1306392B">
      <w:pPr>
        <w:widowControl/>
        <w:shd w:val="clear" w:color="auto" w:fill="FFFFFF"/>
        <w:jc w:val="left"/>
        <w:rPr>
          <w:rFonts w:hint="eastAsia" w:ascii="仿宋" w:hAnsi="仿宋" w:eastAsia="微软雅黑" w:cs="宋体"/>
          <w:kern w:val="0"/>
          <w:sz w:val="22"/>
        </w:rPr>
      </w:pPr>
      <w:r>
        <w:rPr>
          <w:rFonts w:ascii="仿宋" w:hAnsi="仿宋" w:eastAsia="微软雅黑" w:cs="宋体"/>
          <w:kern w:val="0"/>
          <w:sz w:val="22"/>
        </w:rPr>
        <w:t>       为便于供应商及时了解政府采购信息，根据《财政部关于开展政府采购意向公开工作的通知》（财库〔2020〕10号）等有关规定，现将     </w:t>
      </w:r>
      <w:r>
        <w:rPr>
          <w:rFonts w:ascii="inherit" w:hAnsi="inherit" w:eastAsia="宋体" w:cs="宋体"/>
          <w:kern w:val="0"/>
          <w:sz w:val="22"/>
        </w:rPr>
        <w:t>杭州市规划和自然资源局临安分局202</w:t>
      </w:r>
      <w:r>
        <w:rPr>
          <w:rFonts w:hint="eastAsia" w:ascii="inherit" w:hAnsi="inherit" w:eastAsia="宋体" w:cs="宋体"/>
          <w:kern w:val="0"/>
          <w:sz w:val="22"/>
          <w:lang w:val="en-US" w:eastAsia="zh-CN"/>
        </w:rPr>
        <w:t>5</w:t>
      </w:r>
      <w:r>
        <w:rPr>
          <w:rFonts w:ascii="inherit" w:hAnsi="inherit" w:eastAsia="宋体" w:cs="宋体"/>
          <w:kern w:val="0"/>
          <w:sz w:val="22"/>
        </w:rPr>
        <w:t>年</w:t>
      </w:r>
      <w:r>
        <w:rPr>
          <w:rFonts w:hint="eastAsia" w:ascii="inherit" w:hAnsi="inherit" w:eastAsia="宋体" w:cs="宋体"/>
          <w:kern w:val="0"/>
          <w:sz w:val="22"/>
          <w:lang w:val="en-US" w:eastAsia="zh-CN"/>
        </w:rPr>
        <w:t>2</w:t>
      </w:r>
      <w:r>
        <w:rPr>
          <w:rFonts w:ascii="inherit" w:hAnsi="inherit" w:eastAsia="宋体" w:cs="宋体"/>
          <w:kern w:val="0"/>
          <w:sz w:val="22"/>
        </w:rPr>
        <w:t>月采购意向公开</w:t>
      </w:r>
      <w:r>
        <w:rPr>
          <w:rFonts w:ascii="仿宋" w:hAnsi="仿宋" w:eastAsia="微软雅黑" w:cs="宋体"/>
          <w:kern w:val="0"/>
          <w:sz w:val="22"/>
        </w:rPr>
        <w:t> 如下：    </w:t>
      </w:r>
      <w:r>
        <w:rPr>
          <w:rFonts w:ascii="仿宋" w:hAnsi="仿宋" w:eastAsia="微软雅黑" w:cs="宋体"/>
          <w:kern w:val="0"/>
          <w:sz w:val="22"/>
        </w:rPr>
        <w:br w:type="textWrapping"/>
      </w:r>
      <w:r>
        <w:rPr>
          <w:rFonts w:ascii="仿宋" w:hAnsi="仿宋" w:eastAsia="微软雅黑" w:cs="宋体"/>
          <w:kern w:val="0"/>
          <w:sz w:val="22"/>
        </w:rPr>
        <w:t>   </w:t>
      </w:r>
    </w:p>
    <w:tbl>
      <w:tblPr>
        <w:tblStyle w:val="2"/>
        <w:tblW w:w="780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"/>
        <w:gridCol w:w="1099"/>
        <w:gridCol w:w="3241"/>
        <w:gridCol w:w="824"/>
        <w:gridCol w:w="748"/>
        <w:gridCol w:w="564"/>
        <w:gridCol w:w="1091"/>
      </w:tblGrid>
      <w:tr w14:paraId="30592C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vAlign w:val="center"/>
          </w:tcPr>
          <w:p w14:paraId="717C10C2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7"/>
              </w:rPr>
              <w:t>序号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vAlign w:val="center"/>
          </w:tcPr>
          <w:p w14:paraId="5381CC03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7"/>
              </w:rPr>
              <w:t>采购项目名称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vAlign w:val="center"/>
          </w:tcPr>
          <w:p w14:paraId="23F94FBF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7"/>
              </w:rPr>
              <w:t>采购需求概况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vAlign w:val="center"/>
          </w:tcPr>
          <w:p w14:paraId="6B902B83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7"/>
              </w:rPr>
              <w:t>预算金额（元）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vAlign w:val="center"/>
          </w:tcPr>
          <w:p w14:paraId="22772FB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7"/>
              </w:rPr>
              <w:t>预计采购时间（填写到月）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vAlign w:val="center"/>
          </w:tcPr>
          <w:p w14:paraId="2DB0B58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7"/>
              </w:rPr>
              <w:t>落实政府采购政策功能情况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vAlign w:val="center"/>
          </w:tcPr>
          <w:p w14:paraId="7AE8C2EA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7"/>
              </w:rPr>
              <w:t>备注</w:t>
            </w:r>
          </w:p>
        </w:tc>
      </w:tr>
      <w:tr w14:paraId="45C1C1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vAlign w:val="center"/>
          </w:tcPr>
          <w:p w14:paraId="7C829AD9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vAlign w:val="center"/>
          </w:tcPr>
          <w:p w14:paraId="02BF3D7C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7"/>
                <w:szCs w:val="17"/>
              </w:rPr>
              <w:t>202</w:t>
            </w:r>
            <w:r>
              <w:rPr>
                <w:rFonts w:hint="eastAsia" w:ascii="微软雅黑" w:hAnsi="微软雅黑" w:eastAsia="微软雅黑" w:cs="宋体"/>
                <w:kern w:val="0"/>
                <w:sz w:val="17"/>
                <w:szCs w:val="17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 w:val="17"/>
                <w:szCs w:val="17"/>
              </w:rPr>
              <w:t>年度临安区不动产登记档案整理及数字化采购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vAlign w:val="center"/>
          </w:tcPr>
          <w:p w14:paraId="41F0B312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7"/>
                <w:szCs w:val="17"/>
              </w:rPr>
              <w:t>202</w:t>
            </w:r>
            <w:r>
              <w:rPr>
                <w:rFonts w:hint="eastAsia" w:ascii="微软雅黑" w:hAnsi="微软雅黑" w:eastAsia="微软雅黑" w:cs="宋体"/>
                <w:kern w:val="0"/>
                <w:sz w:val="17"/>
                <w:szCs w:val="17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 w:val="17"/>
                <w:szCs w:val="17"/>
              </w:rPr>
              <w:t>年度不动产登记档案的整理及数字化加工服务，预估数量约5万卷、200万页（具体以实际完成量为准），包含档案的规范化整理、数字化扫描建库、装订、系统挂件、入库上架等工序。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vAlign w:val="center"/>
          </w:tcPr>
          <w:p w14:paraId="12FD87C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7"/>
                <w:szCs w:val="17"/>
              </w:rPr>
              <w:t>1000000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vAlign w:val="center"/>
          </w:tcPr>
          <w:p w14:paraId="1A2A8348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7"/>
                <w:szCs w:val="17"/>
              </w:rPr>
              <w:t>202</w:t>
            </w:r>
            <w:r>
              <w:rPr>
                <w:rFonts w:hint="eastAsia" w:ascii="微软雅黑" w:hAnsi="微软雅黑" w:eastAsia="微软雅黑" w:cs="宋体"/>
                <w:kern w:val="0"/>
                <w:sz w:val="17"/>
                <w:szCs w:val="17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 w:val="17"/>
                <w:szCs w:val="17"/>
              </w:rPr>
              <w:t>年</w:t>
            </w:r>
            <w:r>
              <w:rPr>
                <w:rFonts w:hint="eastAsia" w:ascii="微软雅黑" w:hAnsi="微软雅黑" w:eastAsia="微软雅黑" w:cs="宋体"/>
                <w:kern w:val="0"/>
                <w:sz w:val="17"/>
                <w:szCs w:val="17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 w:val="17"/>
                <w:szCs w:val="17"/>
              </w:rPr>
              <w:t>月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vAlign w:val="center"/>
          </w:tcPr>
          <w:p w14:paraId="7E34B1EF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700" w:type="pct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vAlign w:val="center"/>
          </w:tcPr>
          <w:p w14:paraId="4C33B91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7"/>
                <w:szCs w:val="17"/>
              </w:rPr>
            </w:pPr>
          </w:p>
        </w:tc>
      </w:tr>
    </w:tbl>
    <w:p w14:paraId="22CE3CE2">
      <w:pPr>
        <w:widowControl/>
        <w:shd w:val="clear" w:color="auto" w:fill="FFFFFF"/>
        <w:jc w:val="left"/>
        <w:rPr>
          <w:rFonts w:ascii="仿宋" w:hAnsi="仿宋" w:eastAsia="微软雅黑" w:cs="宋体"/>
          <w:kern w:val="0"/>
          <w:sz w:val="22"/>
        </w:rPr>
      </w:pPr>
      <w:r>
        <w:rPr>
          <w:rFonts w:ascii="仿宋" w:hAnsi="仿宋" w:eastAsia="微软雅黑" w:cs="宋体"/>
          <w:kern w:val="0"/>
          <w:sz w:val="22"/>
        </w:rPr>
        <w:t>       本次公开的采购意向是本单位政府采购工作的初步安排，具体采购项目情况以相关采购公告和采购文件为准。    </w:t>
      </w:r>
      <w:r>
        <w:rPr>
          <w:rFonts w:ascii="仿宋" w:hAnsi="仿宋" w:eastAsia="微软雅黑" w:cs="宋体"/>
          <w:kern w:val="0"/>
          <w:sz w:val="22"/>
        </w:rPr>
        <w:br w:type="textWrapping"/>
      </w:r>
      <w:r>
        <w:rPr>
          <w:rFonts w:ascii="仿宋" w:hAnsi="仿宋" w:eastAsia="微软雅黑" w:cs="宋体"/>
          <w:kern w:val="0"/>
          <w:sz w:val="22"/>
        </w:rPr>
        <w:t>      </w:t>
      </w:r>
      <w:r>
        <w:rPr>
          <w:rFonts w:ascii="仿宋" w:hAnsi="仿宋" w:eastAsia="微软雅黑" w:cs="宋体"/>
          <w:kern w:val="0"/>
          <w:sz w:val="22"/>
        </w:rPr>
        <w:br w:type="textWrapping"/>
      </w:r>
      <w:r>
        <w:rPr>
          <w:rFonts w:ascii="仿宋" w:hAnsi="仿宋" w:eastAsia="微软雅黑" w:cs="宋体"/>
          <w:kern w:val="0"/>
          <w:sz w:val="22"/>
        </w:rPr>
        <w:t>   </w:t>
      </w:r>
      <w:r>
        <w:rPr>
          <w:rFonts w:ascii="仿宋" w:hAnsi="仿宋" w:eastAsia="微软雅黑" w:cs="宋体"/>
          <w:kern w:val="0"/>
          <w:sz w:val="22"/>
        </w:rPr>
        <w:br w:type="textWrapping"/>
      </w:r>
      <w:r>
        <w:rPr>
          <w:rFonts w:ascii="仿宋" w:hAnsi="仿宋" w:eastAsia="微软雅黑" w:cs="宋体"/>
          <w:kern w:val="0"/>
          <w:sz w:val="22"/>
        </w:rPr>
        <w:t>   </w:t>
      </w:r>
      <w:r>
        <w:rPr>
          <w:rFonts w:ascii="仿宋" w:hAnsi="仿宋" w:eastAsia="微软雅黑" w:cs="宋体"/>
          <w:kern w:val="0"/>
          <w:sz w:val="22"/>
        </w:rPr>
        <w:br w:type="textWrapping"/>
      </w:r>
      <w:r>
        <w:rPr>
          <w:rFonts w:ascii="仿宋" w:hAnsi="仿宋" w:eastAsia="微软雅黑" w:cs="宋体"/>
          <w:kern w:val="0"/>
          <w:sz w:val="22"/>
        </w:rPr>
        <w:t>      </w:t>
      </w:r>
      <w:r>
        <w:rPr>
          <w:rFonts w:ascii="仿宋" w:hAnsi="仿宋" w:eastAsia="微软雅黑" w:cs="宋体"/>
          <w:b/>
          <w:bCs/>
          <w:kern w:val="0"/>
          <w:sz w:val="22"/>
        </w:rPr>
        <w:br w:type="textWrapping"/>
      </w:r>
      <w:r>
        <w:rPr>
          <w:rFonts w:ascii="仿宋" w:hAnsi="仿宋" w:eastAsia="微软雅黑" w:cs="宋体"/>
          <w:kern w:val="0"/>
          <w:sz w:val="22"/>
        </w:rPr>
        <w:t> </w:t>
      </w:r>
    </w:p>
    <w:p w14:paraId="34134BCD">
      <w:pPr>
        <w:widowControl/>
        <w:shd w:val="clear" w:color="auto" w:fill="FFFFFF"/>
        <w:jc w:val="right"/>
        <w:rPr>
          <w:rFonts w:ascii="仿宋" w:hAnsi="仿宋" w:eastAsia="微软雅黑" w:cs="宋体"/>
          <w:kern w:val="0"/>
          <w:sz w:val="22"/>
        </w:rPr>
      </w:pPr>
      <w:r>
        <w:rPr>
          <w:rFonts w:ascii="仿宋" w:hAnsi="仿宋" w:eastAsia="微软雅黑" w:cs="宋体"/>
          <w:kern w:val="0"/>
          <w:sz w:val="22"/>
        </w:rPr>
        <w:t>    </w:t>
      </w:r>
      <w:r>
        <w:rPr>
          <w:rFonts w:ascii="inherit" w:hAnsi="inherit" w:eastAsia="宋体" w:cs="宋体"/>
          <w:kern w:val="0"/>
          <w:sz w:val="22"/>
        </w:rPr>
        <w:t>杭州市规划和自然资源局临安分局</w:t>
      </w:r>
      <w:r>
        <w:rPr>
          <w:rFonts w:ascii="仿宋" w:hAnsi="仿宋" w:eastAsia="微软雅黑" w:cs="宋体"/>
          <w:kern w:val="0"/>
          <w:sz w:val="22"/>
        </w:rPr>
        <w:t>  </w:t>
      </w:r>
    </w:p>
    <w:p w14:paraId="275C7D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15"/>
    <w:rsid w:val="008C2C15"/>
    <w:rsid w:val="00C73FD1"/>
    <w:rsid w:val="57B974EA"/>
    <w:rsid w:val="6831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TML Sample"/>
    <w:basedOn w:val="3"/>
    <w:semiHidden/>
    <w:unhideWhenUsed/>
    <w:qFormat/>
    <w:uiPriority w:val="99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330</Words>
  <Characters>357</Characters>
  <Lines>3</Lines>
  <Paragraphs>1</Paragraphs>
  <TotalTime>5</TotalTime>
  <ScaleCrop>false</ScaleCrop>
  <LinksUpToDate>false</LinksUpToDate>
  <CharactersWithSpaces>413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2024-04-25T03:01:00Z</dcterms:created>
  <dc:creator>User</dc:creator>
  <cp:lastModifiedBy>吴方勇</cp:lastModifiedBy>
  <dcterms:modified xsi:type="dcterms:W3CDTF">2025-02-20T02:10:18Z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F5AA4AA815044ACBB7C3A4A9CBCF51F0_13</vt:lpwstr>
  </property>
  <property fmtid="{D5CDD505-2E9C-101B-9397-08002B2CF9AE}" pid="4" name="KSOTemplateDocerSaveRecord">
    <vt:lpwstr>eyJoZGlkIjoiOTdiZDMxZWYzOGE2MGY1ZmU1MTE0MDMzMDc2ODI2MDUiLCJ1c2VySWQiOiIxNjY3OTg2MjY1In0=</vt:lpwstr>
  </property>
</Properties>
</file>