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4C4C0">
      <w:pPr>
        <w:spacing w:line="360" w:lineRule="auto"/>
        <w:jc w:val="center"/>
        <w:rPr>
          <w:rFonts w:ascii="方正小标宋简体" w:hAnsi="方正小标宋简体" w:eastAsia="方正小标宋简体" w:cs="宋体"/>
          <w:sz w:val="44"/>
          <w:szCs w:val="44"/>
          <w:u w:val="single"/>
        </w:rPr>
      </w:pPr>
      <w:bookmarkStart w:id="0" w:name="_Toc20384570"/>
      <w:r>
        <w:rPr>
          <w:rFonts w:hint="eastAsia" w:ascii="黑体" w:hAnsi="黑体" w:eastAsia="黑体" w:cs="宋体"/>
          <w:sz w:val="32"/>
          <w:szCs w:val="32"/>
        </w:rPr>
        <w:t xml:space="preserve"> </w:t>
      </w:r>
    </w:p>
    <w:p w14:paraId="19175FAE">
      <w:pPr>
        <w:spacing w:line="360" w:lineRule="auto"/>
        <w:jc w:val="center"/>
        <w:rPr>
          <w:rFonts w:ascii="方正小标宋简体" w:hAnsi="方正小标宋简体" w:eastAsia="方正小标宋简体" w:cs="宋体"/>
          <w:sz w:val="48"/>
          <w:szCs w:val="48"/>
        </w:rPr>
      </w:pPr>
    </w:p>
    <w:p w14:paraId="50BB346C">
      <w:pPr>
        <w:spacing w:line="360" w:lineRule="auto"/>
        <w:jc w:val="center"/>
        <w:rPr>
          <w:rFonts w:ascii="方正小标宋简体" w:hAnsi="方正小标宋简体" w:eastAsia="方正小标宋简体" w:cs="宋体"/>
          <w:sz w:val="48"/>
          <w:szCs w:val="48"/>
        </w:rPr>
      </w:pPr>
    </w:p>
    <w:p w14:paraId="179D4991">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杭州市政府采购项目</w:t>
      </w:r>
    </w:p>
    <w:p w14:paraId="3A61595C">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采购需求</w:t>
      </w:r>
    </w:p>
    <w:p w14:paraId="241EB63D">
      <w:pPr>
        <w:spacing w:line="360" w:lineRule="auto"/>
        <w:jc w:val="center"/>
        <w:rPr>
          <w:rFonts w:ascii="仿宋_GB2312" w:hAnsi="仿宋_GB2312" w:eastAsia="仿宋_GB2312" w:cs="仿宋_GB2312"/>
          <w:sz w:val="32"/>
          <w:szCs w:val="32"/>
        </w:rPr>
      </w:pPr>
    </w:p>
    <w:p w14:paraId="77FC0FBE">
      <w:pPr>
        <w:spacing w:line="360" w:lineRule="auto"/>
        <w:jc w:val="center"/>
        <w:rPr>
          <w:rFonts w:ascii="方正小标宋简体" w:hAnsi="方正小标宋简体" w:eastAsia="方正小标宋简体"/>
          <w:sz w:val="44"/>
          <w:szCs w:val="44"/>
        </w:rPr>
      </w:pPr>
    </w:p>
    <w:p w14:paraId="0A1E5461">
      <w:pPr>
        <w:spacing w:line="360" w:lineRule="auto"/>
        <w:jc w:val="center"/>
        <w:rPr>
          <w:rFonts w:ascii="方正小标宋简体" w:hAnsi="方正小标宋简体" w:eastAsia="方正小标宋简体"/>
          <w:sz w:val="44"/>
          <w:szCs w:val="44"/>
        </w:rPr>
      </w:pPr>
    </w:p>
    <w:p w14:paraId="260C4E70">
      <w:pPr>
        <w:spacing w:line="360" w:lineRule="auto"/>
        <w:jc w:val="center"/>
        <w:rPr>
          <w:rFonts w:ascii="方正小标宋简体" w:hAnsi="方正小标宋简体" w:eastAsia="方正小标宋简体"/>
          <w:sz w:val="44"/>
          <w:szCs w:val="44"/>
        </w:rPr>
      </w:pPr>
    </w:p>
    <w:p w14:paraId="265C8FDF">
      <w:pPr>
        <w:spacing w:line="360" w:lineRule="auto"/>
        <w:ind w:firstLine="560" w:firstLineChars="200"/>
        <w:rPr>
          <w:rFonts w:hint="eastAsia" w:ascii="宋体" w:hAnsi="宋体" w:eastAsia="宋体" w:cs="宋体"/>
          <w:sz w:val="28"/>
          <w:szCs w:val="28"/>
        </w:rPr>
      </w:pPr>
    </w:p>
    <w:p w14:paraId="2922312E">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采购单位：</w:t>
      </w:r>
      <w:r>
        <w:rPr>
          <w:rFonts w:hint="eastAsia" w:ascii="宋体" w:hAnsi="宋体" w:eastAsia="宋体" w:cs="宋体"/>
          <w:sz w:val="28"/>
          <w:szCs w:val="28"/>
          <w:u w:val="single"/>
          <w:lang w:eastAsia="zh-CN"/>
        </w:rPr>
        <w:t>杭州市临平区塘栖镇人民政府</w:t>
      </w:r>
    </w:p>
    <w:p w14:paraId="18CB9EBD">
      <w:pPr>
        <w:spacing w:line="360" w:lineRule="auto"/>
        <w:ind w:firstLine="560" w:firstLineChars="200"/>
        <w:rPr>
          <w:rFonts w:hint="eastAsia" w:ascii="宋体" w:hAnsi="宋体" w:eastAsia="宋体" w:cs="宋体"/>
          <w:sz w:val="28"/>
          <w:szCs w:val="28"/>
          <w:u w:val="words"/>
        </w:rPr>
      </w:pPr>
      <w:r>
        <w:rPr>
          <w:rFonts w:hint="eastAsia" w:ascii="宋体" w:hAnsi="宋体" w:eastAsia="宋体" w:cs="宋体"/>
          <w:sz w:val="28"/>
          <w:szCs w:val="28"/>
        </w:rPr>
        <w:t>项目名称：</w:t>
      </w:r>
      <w:r>
        <w:rPr>
          <w:rFonts w:hint="eastAsia" w:ascii="宋体" w:hAnsi="宋体" w:eastAsia="宋体" w:cs="宋体"/>
          <w:sz w:val="28"/>
          <w:szCs w:val="28"/>
          <w:u w:val="words"/>
        </w:rPr>
        <w:t>塘栖镇枇杷园区安置房项目一期前期物业服务</w:t>
      </w:r>
    </w:p>
    <w:p w14:paraId="43A2C609">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编制单位：</w:t>
      </w:r>
      <w:r>
        <w:rPr>
          <w:rFonts w:hint="eastAsia" w:ascii="宋体" w:hAnsi="宋体" w:eastAsia="宋体" w:cs="宋体"/>
          <w:sz w:val="28"/>
          <w:szCs w:val="28"/>
          <w:u w:val="single"/>
          <w:lang w:eastAsia="zh-CN"/>
        </w:rPr>
        <w:t>杭州市临平区塘栖镇人民政府</w:t>
      </w:r>
    </w:p>
    <w:p w14:paraId="1B611D49">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编制时间：</w:t>
      </w:r>
      <w:r>
        <w:rPr>
          <w:rFonts w:hint="eastAsia" w:ascii="宋体" w:hAnsi="宋体" w:eastAsia="宋体" w:cs="宋体"/>
          <w:sz w:val="28"/>
          <w:szCs w:val="28"/>
          <w:u w:val="single"/>
          <w:lang w:val="en-US" w:eastAsia="zh-CN"/>
        </w:rPr>
        <w:t>202</w:t>
      </w:r>
      <w:r>
        <w:rPr>
          <w:rFonts w:hint="eastAsia" w:ascii="宋体" w:hAnsi="宋体" w:cs="宋体"/>
          <w:sz w:val="28"/>
          <w:szCs w:val="28"/>
          <w:u w:val="single"/>
          <w:lang w:val="en-US" w:eastAsia="zh-CN"/>
        </w:rPr>
        <w:t>5</w:t>
      </w:r>
      <w:r>
        <w:rPr>
          <w:rFonts w:hint="eastAsia" w:ascii="宋体" w:hAnsi="宋体" w:eastAsia="宋体" w:cs="宋体"/>
          <w:sz w:val="28"/>
          <w:szCs w:val="28"/>
          <w:u w:val="single"/>
          <w:lang w:val="en-US" w:eastAsia="zh-CN"/>
        </w:rPr>
        <w:t>年</w:t>
      </w:r>
      <w:r>
        <w:rPr>
          <w:rFonts w:hint="eastAsia" w:ascii="宋体" w:hAnsi="宋体" w:cs="宋体"/>
          <w:sz w:val="28"/>
          <w:szCs w:val="28"/>
          <w:u w:val="single"/>
          <w:lang w:val="en-US" w:eastAsia="zh-CN"/>
        </w:rPr>
        <w:t>03</w:t>
      </w:r>
      <w:r>
        <w:rPr>
          <w:rFonts w:hint="eastAsia" w:ascii="宋体" w:hAnsi="宋体" w:eastAsia="宋体" w:cs="宋体"/>
          <w:sz w:val="28"/>
          <w:szCs w:val="28"/>
          <w:u w:val="single"/>
          <w:lang w:val="en-US" w:eastAsia="zh-CN"/>
        </w:rPr>
        <w:t>月</w:t>
      </w:r>
      <w:r>
        <w:rPr>
          <w:rFonts w:hint="eastAsia" w:ascii="宋体" w:hAnsi="宋体" w:cs="宋体"/>
          <w:sz w:val="28"/>
          <w:szCs w:val="28"/>
          <w:u w:val="single"/>
          <w:lang w:val="en-US" w:eastAsia="zh-CN"/>
        </w:rPr>
        <w:t>28</w:t>
      </w:r>
      <w:r>
        <w:rPr>
          <w:rFonts w:hint="eastAsia" w:ascii="宋体" w:hAnsi="宋体" w:eastAsia="宋体" w:cs="宋体"/>
          <w:sz w:val="28"/>
          <w:szCs w:val="28"/>
          <w:u w:val="single"/>
          <w:lang w:val="en-US" w:eastAsia="zh-CN"/>
        </w:rPr>
        <w:t>日</w:t>
      </w:r>
    </w:p>
    <w:p w14:paraId="592F9C87">
      <w:pPr>
        <w:spacing w:line="360" w:lineRule="auto"/>
        <w:jc w:val="left"/>
        <w:rPr>
          <w:rFonts w:ascii="宋体" w:hAnsi="宋体"/>
          <w:b/>
          <w:sz w:val="28"/>
          <w:szCs w:val="28"/>
        </w:rPr>
      </w:pPr>
      <w:r>
        <w:rPr>
          <w:rFonts w:ascii="黑体" w:hAnsi="黑体" w:eastAsia="黑体"/>
          <w:sz w:val="32"/>
          <w:szCs w:val="32"/>
        </w:rPr>
        <w:br w:type="page"/>
      </w:r>
      <w:r>
        <w:rPr>
          <w:rFonts w:hint="eastAsia" w:ascii="宋体" w:hAnsi="宋体"/>
          <w:b/>
          <w:sz w:val="28"/>
          <w:szCs w:val="28"/>
        </w:rPr>
        <w:t>一、需求调查情况</w:t>
      </w:r>
    </w:p>
    <w:p w14:paraId="353E3F95">
      <w:pPr>
        <w:spacing w:line="360" w:lineRule="auto"/>
        <w:jc w:val="left"/>
        <w:rPr>
          <w:rFonts w:ascii="宋体" w:hAnsi="宋体" w:cs="仿宋_GB2312"/>
          <w:sz w:val="24"/>
        </w:rPr>
      </w:pPr>
      <w:r>
        <w:rPr>
          <w:rFonts w:hint="eastAsia" w:ascii="宋体" w:hAnsi="宋体" w:cs="仿宋_GB2312"/>
          <w:sz w:val="24"/>
        </w:rPr>
        <w:t>（一）本项目是否需要开展需求调查：</w:t>
      </w:r>
      <w:r>
        <w:rPr>
          <w:rFonts w:hint="eastAsia" w:ascii="宋体" w:hAnsi="宋体" w:cs="仿宋_GB2312"/>
          <w:sz w:val="24"/>
        </w:rPr>
        <w:sym w:font="Wingdings 2" w:char="0052"/>
      </w:r>
      <w:r>
        <w:rPr>
          <w:rFonts w:hint="eastAsia" w:ascii="宋体" w:hAnsi="宋体" w:cs="仿宋_GB2312"/>
          <w:sz w:val="24"/>
        </w:rPr>
        <w:t xml:space="preserve">是  </w:t>
      </w:r>
      <w:r>
        <w:rPr>
          <w:rFonts w:hint="eastAsia" w:ascii="宋体" w:hAnsi="宋体" w:cs="仿宋_GB2312"/>
          <w:sz w:val="24"/>
        </w:rPr>
        <w:sym w:font="Wingdings 2" w:char="00A3"/>
      </w:r>
      <w:r>
        <w:rPr>
          <w:rFonts w:hint="eastAsia" w:ascii="宋体" w:hAnsi="宋体" w:cs="仿宋_GB2312"/>
          <w:sz w:val="24"/>
        </w:rPr>
        <w:t>否</w:t>
      </w:r>
    </w:p>
    <w:p w14:paraId="21819FBB">
      <w:pPr>
        <w:spacing w:line="360" w:lineRule="auto"/>
        <w:jc w:val="left"/>
        <w:rPr>
          <w:rFonts w:ascii="宋体" w:hAnsi="宋体" w:cs="仿宋_GB2312"/>
          <w:sz w:val="24"/>
        </w:rPr>
      </w:pPr>
      <w:r>
        <w:rPr>
          <w:rFonts w:hint="eastAsia" w:ascii="宋体" w:hAnsi="宋体" w:cs="仿宋_GB2312"/>
          <w:sz w:val="24"/>
        </w:rPr>
        <w:t>（二）本项目是否属于可以不再重复开展需求调查情形：</w:t>
      </w:r>
      <w:r>
        <w:rPr>
          <w:rFonts w:hint="eastAsia" w:ascii="宋体" w:hAnsi="宋体" w:cs="仿宋_GB2312"/>
          <w:sz w:val="24"/>
        </w:rPr>
        <w:sym w:font="Wingdings 2" w:char="00A3"/>
      </w:r>
      <w:r>
        <w:rPr>
          <w:rFonts w:hint="eastAsia" w:ascii="宋体" w:hAnsi="宋体" w:cs="仿宋_GB2312"/>
          <w:sz w:val="24"/>
        </w:rPr>
        <w:t xml:space="preserve">是  </w:t>
      </w:r>
      <w:r>
        <w:rPr>
          <w:rFonts w:hint="eastAsia" w:ascii="宋体" w:hAnsi="宋体" w:cs="仿宋_GB2312"/>
          <w:sz w:val="24"/>
        </w:rPr>
        <w:sym w:font="Wingdings 2" w:char="0052"/>
      </w:r>
      <w:r>
        <w:rPr>
          <w:rFonts w:hint="eastAsia" w:ascii="宋体" w:hAnsi="宋体" w:cs="仿宋_GB2312"/>
          <w:sz w:val="24"/>
        </w:rPr>
        <w:t>否</w:t>
      </w:r>
    </w:p>
    <w:p w14:paraId="358F3FA8">
      <w:pPr>
        <w:spacing w:line="360" w:lineRule="auto"/>
        <w:jc w:val="left"/>
        <w:rPr>
          <w:rFonts w:ascii="宋体" w:hAnsi="宋体" w:cs="仿宋_GB2312"/>
          <w:sz w:val="24"/>
        </w:rPr>
      </w:pPr>
      <w:r>
        <w:rPr>
          <w:rFonts w:hint="eastAsia" w:ascii="宋体" w:hAnsi="宋体" w:cs="仿宋_GB2312"/>
          <w:sz w:val="24"/>
        </w:rPr>
        <w:t>（三）需求调查方式</w:t>
      </w:r>
    </w:p>
    <w:p w14:paraId="7CF3D28D">
      <w:pPr>
        <w:spacing w:line="360" w:lineRule="auto"/>
        <w:ind w:firstLine="420"/>
        <w:jc w:val="left"/>
        <w:rPr>
          <w:rFonts w:ascii="宋体" w:hAnsi="宋体" w:cs="仿宋_GB2312"/>
          <w:sz w:val="24"/>
        </w:rPr>
      </w:pPr>
      <w:r>
        <w:rPr>
          <w:rFonts w:hint="eastAsia" w:ascii="宋体" w:hAnsi="宋体" w:cs="仿宋_GB2312"/>
          <w:sz w:val="24"/>
        </w:rPr>
        <w:sym w:font="Wingdings 2" w:char="0052"/>
      </w:r>
      <w:r>
        <w:rPr>
          <w:rFonts w:hint="eastAsia" w:ascii="宋体" w:hAnsi="宋体" w:cs="仿宋_GB2312"/>
          <w:sz w:val="24"/>
        </w:rPr>
        <w:t xml:space="preserve">咨询 </w:t>
      </w:r>
      <w:r>
        <w:rPr>
          <w:rFonts w:hint="eastAsia" w:ascii="宋体" w:hAnsi="宋体" w:cs="仿宋_GB2312"/>
          <w:sz w:val="24"/>
        </w:rPr>
        <w:sym w:font="Wingdings 2" w:char="00A3"/>
      </w:r>
      <w:r>
        <w:rPr>
          <w:rFonts w:hint="eastAsia" w:ascii="宋体" w:hAnsi="宋体" w:cs="仿宋_GB2312"/>
          <w:sz w:val="24"/>
        </w:rPr>
        <w:t xml:space="preserve">论证 </w:t>
      </w:r>
      <w:r>
        <w:rPr>
          <w:rFonts w:hint="eastAsia" w:ascii="宋体" w:hAnsi="宋体" w:cs="仿宋_GB2312"/>
          <w:sz w:val="24"/>
        </w:rPr>
        <w:sym w:font="Wingdings 2" w:char="00A3"/>
      </w:r>
      <w:r>
        <w:rPr>
          <w:rFonts w:hint="eastAsia" w:ascii="宋体" w:hAnsi="宋体" w:cs="仿宋_GB2312"/>
          <w:sz w:val="24"/>
        </w:rPr>
        <w:t xml:space="preserve">问卷调查 </w:t>
      </w:r>
      <w:r>
        <w:rPr>
          <w:rFonts w:hint="eastAsia" w:ascii="宋体" w:hAnsi="宋体" w:cs="仿宋_GB2312"/>
          <w:sz w:val="24"/>
        </w:rPr>
        <w:sym w:font="Wingdings 2" w:char="00A3"/>
      </w:r>
      <w:r>
        <w:rPr>
          <w:rFonts w:hint="eastAsia" w:ascii="宋体" w:hAnsi="宋体" w:cs="仿宋_GB2312"/>
          <w:sz w:val="24"/>
        </w:rPr>
        <w:t>其他方式（</w:t>
      </w:r>
      <w:r>
        <w:rPr>
          <w:rFonts w:hint="eastAsia" w:ascii="宋体" w:hAnsi="宋体" w:cs="仿宋_GB2312"/>
          <w:sz w:val="24"/>
          <w:u w:val="single"/>
        </w:rPr>
        <w:t xml:space="preserve">            </w:t>
      </w:r>
      <w:r>
        <w:rPr>
          <w:rFonts w:hint="eastAsia" w:ascii="宋体" w:hAnsi="宋体" w:cs="仿宋_GB2312"/>
          <w:sz w:val="24"/>
        </w:rPr>
        <w:t>）                        （四）需求调查对象</w:t>
      </w:r>
    </w:p>
    <w:p w14:paraId="5FFBE97A">
      <w:pPr>
        <w:spacing w:line="360" w:lineRule="auto"/>
        <w:ind w:firstLine="720" w:firstLineChars="300"/>
        <w:jc w:val="left"/>
        <w:rPr>
          <w:rFonts w:hint="eastAsia" w:ascii="宋体" w:hAnsi="宋体" w:cs="仿宋_GB2312"/>
          <w:sz w:val="24"/>
          <w:u w:val="single"/>
        </w:rPr>
      </w:pPr>
      <w:r>
        <w:rPr>
          <w:rFonts w:hint="eastAsia" w:ascii="宋体" w:hAnsi="宋体" w:cs="仿宋_GB2312"/>
          <w:sz w:val="24"/>
          <w:u w:val="single"/>
        </w:rPr>
        <w:t>向3家以上具有</w:t>
      </w:r>
      <w:r>
        <w:rPr>
          <w:rFonts w:hint="eastAsia" w:ascii="宋体" w:hAnsi="宋体" w:cs="仿宋_GB2312"/>
          <w:sz w:val="24"/>
          <w:u w:val="single"/>
          <w:lang w:val="en-US" w:eastAsia="zh-CN"/>
        </w:rPr>
        <w:t>同类项目服务能力的供应商进行咨询。</w:t>
      </w:r>
    </w:p>
    <w:p w14:paraId="7864916B">
      <w:pPr>
        <w:spacing w:line="360" w:lineRule="auto"/>
        <w:jc w:val="left"/>
        <w:rPr>
          <w:rFonts w:ascii="宋体" w:hAnsi="宋体" w:cs="仿宋_GB2312"/>
          <w:sz w:val="24"/>
        </w:rPr>
      </w:pPr>
      <w:r>
        <w:rPr>
          <w:rFonts w:hint="eastAsia" w:ascii="宋体" w:hAnsi="宋体" w:cs="仿宋_GB2312"/>
          <w:sz w:val="24"/>
        </w:rPr>
        <w:t>（五）需求调查结果</w:t>
      </w:r>
    </w:p>
    <w:p w14:paraId="3D9932F8">
      <w:pPr>
        <w:spacing w:line="360" w:lineRule="auto"/>
        <w:ind w:firstLine="420"/>
        <w:jc w:val="left"/>
        <w:rPr>
          <w:rFonts w:ascii="宋体" w:hAnsi="宋体"/>
          <w:sz w:val="24"/>
        </w:rPr>
      </w:pPr>
      <w:r>
        <w:rPr>
          <w:rFonts w:hint="eastAsia" w:ascii="宋体" w:hAnsi="宋体"/>
          <w:sz w:val="24"/>
        </w:rPr>
        <w:t>1.相关产业发展情况</w:t>
      </w:r>
    </w:p>
    <w:p w14:paraId="6FF1E7B1">
      <w:pPr>
        <w:spacing w:line="360" w:lineRule="auto"/>
        <w:ind w:firstLine="420"/>
        <w:jc w:val="left"/>
        <w:rPr>
          <w:rFonts w:hint="eastAsia" w:ascii="宋体" w:hAnsi="宋体" w:eastAsia="宋体"/>
          <w:sz w:val="24"/>
          <w:highlight w:val="none"/>
          <w:u w:val="single"/>
          <w:lang w:eastAsia="zh-CN"/>
        </w:rPr>
      </w:pPr>
      <w:r>
        <w:rPr>
          <w:rFonts w:hint="eastAsia" w:ascii="宋体" w:hAnsi="宋体"/>
          <w:sz w:val="24"/>
          <w:highlight w:val="none"/>
          <w:u w:val="single"/>
        </w:rPr>
        <w:t>安置房小区的物业服务范围及内容通常包括共用部分及设施设备的维护、公共绿化维护、环境卫生维护、公共区域秩序维护、综合管理、违反法律法规行为的制止和报告、信息公开、专项维修资金代管、物业档案资料管理、代收代缴收费服务等。但具体服务项目会根据物业服务合同的约定有所不同</w:t>
      </w:r>
      <w:r>
        <w:rPr>
          <w:rFonts w:hint="eastAsia" w:ascii="宋体" w:hAnsi="宋体"/>
          <w:sz w:val="24"/>
          <w:highlight w:val="none"/>
          <w:u w:val="single"/>
          <w:lang w:eastAsia="zh-CN"/>
        </w:rPr>
        <w:t>。</w:t>
      </w:r>
      <w:r>
        <w:rPr>
          <w:rFonts w:hint="eastAsia" w:ascii="宋体" w:hAnsi="宋体"/>
          <w:sz w:val="24"/>
          <w:highlight w:val="none"/>
          <w:u w:val="single"/>
        </w:rPr>
        <w:t>物业服务市场将更加开放和多元化，安置房物业服务企业可能通过兼并重组、业务拓展等方式实现规模化、多元化发展，除了传统服务，还可能拓展社区商业、养老服务等多元化业务</w:t>
      </w:r>
      <w:r>
        <w:rPr>
          <w:rFonts w:hint="eastAsia" w:ascii="宋体" w:hAnsi="宋体"/>
          <w:sz w:val="24"/>
          <w:highlight w:val="none"/>
          <w:u w:val="single"/>
          <w:lang w:eastAsia="zh-CN"/>
        </w:rPr>
        <w:t>。</w:t>
      </w:r>
      <w:r>
        <w:rPr>
          <w:rFonts w:hint="eastAsia" w:ascii="宋体" w:hAnsi="宋体"/>
          <w:sz w:val="24"/>
          <w:highlight w:val="none"/>
          <w:u w:val="single"/>
          <w:lang w:val="en-US" w:eastAsia="zh-CN"/>
        </w:rPr>
        <w:t>近年来，</w:t>
      </w:r>
      <w:r>
        <w:rPr>
          <w:rFonts w:hint="eastAsia" w:ascii="宋体" w:hAnsi="宋体"/>
          <w:sz w:val="24"/>
          <w:highlight w:val="none"/>
          <w:u w:val="single"/>
        </w:rPr>
        <w:t>随着</w:t>
      </w:r>
      <w:r>
        <w:rPr>
          <w:rFonts w:hint="eastAsia" w:ascii="宋体" w:hAnsi="宋体"/>
          <w:sz w:val="24"/>
          <w:highlight w:val="none"/>
          <w:u w:val="single"/>
          <w:lang w:eastAsia="zh-CN"/>
        </w:rPr>
        <w:t>城市化推进</w:t>
      </w:r>
      <w:r>
        <w:rPr>
          <w:rFonts w:hint="eastAsia" w:ascii="宋体" w:hAnsi="宋体"/>
          <w:sz w:val="24"/>
          <w:highlight w:val="none"/>
          <w:u w:val="single"/>
        </w:rPr>
        <w:t>，市场规模整体空间扩大</w:t>
      </w:r>
      <w:r>
        <w:rPr>
          <w:rFonts w:hint="eastAsia" w:ascii="宋体" w:hAnsi="宋体"/>
          <w:sz w:val="24"/>
          <w:highlight w:val="none"/>
          <w:u w:val="single"/>
          <w:lang w:eastAsia="zh-CN"/>
        </w:rPr>
        <w:t>，管理面积增长放缓，</w:t>
      </w:r>
      <w:r>
        <w:rPr>
          <w:rFonts w:hint="eastAsia" w:ascii="宋体" w:hAnsi="宋体"/>
          <w:sz w:val="24"/>
          <w:highlight w:val="none"/>
          <w:u w:val="single"/>
          <w:lang w:val="en-US" w:eastAsia="zh-CN"/>
        </w:rPr>
        <w:t>相关产业发展良好</w:t>
      </w:r>
      <w:r>
        <w:rPr>
          <w:rFonts w:hint="eastAsia" w:ascii="宋体" w:hAnsi="宋体"/>
          <w:sz w:val="24"/>
          <w:highlight w:val="none"/>
          <w:u w:val="single"/>
        </w:rPr>
        <w:t>。</w:t>
      </w:r>
    </w:p>
    <w:p w14:paraId="7A8BF9A0">
      <w:pPr>
        <w:spacing w:line="360" w:lineRule="auto"/>
        <w:ind w:firstLine="420"/>
        <w:jc w:val="left"/>
        <w:rPr>
          <w:rFonts w:ascii="宋体" w:hAnsi="宋体"/>
          <w:sz w:val="24"/>
        </w:rPr>
      </w:pPr>
      <w:r>
        <w:rPr>
          <w:rFonts w:hint="eastAsia" w:ascii="宋体" w:hAnsi="宋体"/>
          <w:sz w:val="24"/>
        </w:rPr>
        <w:t>2.市场供给情况</w:t>
      </w:r>
    </w:p>
    <w:p w14:paraId="16DC4516">
      <w:pPr>
        <w:spacing w:line="360" w:lineRule="auto"/>
        <w:ind w:firstLine="420"/>
        <w:jc w:val="left"/>
        <w:rPr>
          <w:rFonts w:hint="eastAsia" w:ascii="宋体" w:hAnsi="宋体"/>
          <w:sz w:val="24"/>
          <w:u w:val="single"/>
          <w:lang w:val="en-US" w:eastAsia="zh-CN"/>
        </w:rPr>
      </w:pPr>
      <w:r>
        <w:rPr>
          <w:rFonts w:hint="eastAsia" w:ascii="宋体" w:hAnsi="宋体"/>
          <w:sz w:val="24"/>
          <w:u w:val="single"/>
          <w:lang w:val="en-US" w:eastAsia="zh-CN"/>
        </w:rPr>
        <w:t>安置房物业服务市场供给情况供给主体中国物业服务市场主要由国有企业、民营企业及外资企业构成，安置房物业服务市场的供给也主要来自这些主体，市场竞争充分，可确保项目顺利进行。</w:t>
      </w:r>
    </w:p>
    <w:p w14:paraId="07FA2090">
      <w:pPr>
        <w:spacing w:line="360" w:lineRule="auto"/>
        <w:ind w:firstLine="420"/>
        <w:jc w:val="left"/>
        <w:rPr>
          <w:rFonts w:ascii="宋体" w:hAnsi="宋体"/>
          <w:sz w:val="24"/>
        </w:rPr>
      </w:pPr>
      <w:r>
        <w:rPr>
          <w:rFonts w:hint="eastAsia" w:ascii="宋体" w:hAnsi="宋体"/>
          <w:sz w:val="24"/>
        </w:rPr>
        <w:t>3.同类采购项目历史成交信息情况</w:t>
      </w:r>
    </w:p>
    <w:p w14:paraId="336F24D1">
      <w:pPr>
        <w:spacing w:line="360" w:lineRule="auto"/>
        <w:ind w:firstLine="420"/>
        <w:jc w:val="left"/>
        <w:rPr>
          <w:rFonts w:hint="default" w:ascii="宋体" w:hAnsi="宋体" w:eastAsia="宋体" w:cs="Times New Roman"/>
          <w:sz w:val="24"/>
          <w:u w:val="single"/>
          <w:lang w:val="en-US" w:eastAsia="zh-CN"/>
        </w:rPr>
      </w:pPr>
      <w:r>
        <w:rPr>
          <w:rFonts w:hint="default" w:ascii="宋体" w:hAnsi="宋体" w:eastAsia="宋体" w:cs="Times New Roman"/>
          <w:sz w:val="24"/>
          <w:u w:val="single"/>
          <w:lang w:val="en-US" w:eastAsia="zh-CN"/>
        </w:rPr>
        <w:t>（1）2022年—2025年塘栖镇吴家坝安置房项目前期物业采购项目，预算金额：8086161（元），中标价：7575074.82 (元)，服务期3年；</w:t>
      </w:r>
      <w:r>
        <w:rPr>
          <w:rFonts w:hint="default" w:ascii="宋体" w:hAnsi="宋体" w:eastAsia="宋体" w:cs="Times New Roman"/>
          <w:sz w:val="24"/>
          <w:u w:val="single"/>
          <w:lang w:val="en-US" w:eastAsia="zh-CN"/>
        </w:rPr>
        <w:br w:type="textWrapping"/>
      </w:r>
      <w:r>
        <w:rPr>
          <w:rFonts w:hint="eastAsia" w:ascii="宋体" w:hAnsi="宋体" w:cs="Times New Roman"/>
          <w:sz w:val="24"/>
          <w:u w:val="none"/>
          <w:lang w:val="en-US" w:eastAsia="zh-CN"/>
        </w:rPr>
        <w:t xml:space="preserve">   </w:t>
      </w:r>
      <w:r>
        <w:rPr>
          <w:rFonts w:hint="default" w:ascii="宋体" w:hAnsi="宋体" w:eastAsia="宋体" w:cs="Times New Roman"/>
          <w:sz w:val="24"/>
          <w:u w:val="single"/>
          <w:lang w:val="en-US" w:eastAsia="zh-CN"/>
        </w:rPr>
        <w:t>（2）2022年-2025年塘栖镇锦绣名邸二期项目前期物业采购项目，预算金额：13035123（元），中标价：12760000(元)，服务期3年；</w:t>
      </w:r>
    </w:p>
    <w:p w14:paraId="21109383">
      <w:pPr>
        <w:pStyle w:val="22"/>
        <w:ind w:firstLine="480" w:firstLineChars="200"/>
        <w:rPr>
          <w:rFonts w:hint="default"/>
          <w:lang w:val="en-US" w:eastAsia="zh-CN"/>
        </w:rPr>
      </w:pPr>
      <w:r>
        <w:rPr>
          <w:rFonts w:hint="default" w:ascii="宋体" w:hAnsi="宋体" w:eastAsia="宋体" w:cs="Times New Roman"/>
          <w:sz w:val="24"/>
          <w:u w:val="single"/>
          <w:lang w:val="en-US" w:eastAsia="zh-CN"/>
        </w:rPr>
        <w:t>（</w:t>
      </w:r>
      <w:r>
        <w:rPr>
          <w:rFonts w:hint="eastAsia" w:ascii="宋体" w:hAnsi="宋体" w:eastAsia="宋体" w:cs="Times New Roman"/>
          <w:sz w:val="24"/>
          <w:u w:val="single"/>
          <w:lang w:val="en-US" w:eastAsia="zh-CN"/>
        </w:rPr>
        <w:t>3</w:t>
      </w:r>
      <w:r>
        <w:rPr>
          <w:rFonts w:hint="default" w:ascii="宋体" w:hAnsi="宋体" w:eastAsia="宋体" w:cs="Times New Roman"/>
          <w:sz w:val="24"/>
          <w:u w:val="single"/>
          <w:lang w:val="en-US" w:eastAsia="zh-CN"/>
        </w:rPr>
        <w:t>）202</w:t>
      </w:r>
      <w:r>
        <w:rPr>
          <w:rFonts w:hint="eastAsia" w:ascii="宋体" w:hAnsi="宋体" w:eastAsia="宋体" w:cs="Times New Roman"/>
          <w:sz w:val="24"/>
          <w:u w:val="single"/>
          <w:lang w:val="en-US" w:eastAsia="zh-CN"/>
        </w:rPr>
        <w:t>4</w:t>
      </w:r>
      <w:r>
        <w:rPr>
          <w:rFonts w:hint="default" w:ascii="宋体" w:hAnsi="宋体" w:eastAsia="宋体" w:cs="Times New Roman"/>
          <w:sz w:val="24"/>
          <w:u w:val="single"/>
          <w:lang w:val="en-US" w:eastAsia="zh-CN"/>
        </w:rPr>
        <w:t>年运河街道办事处运旺佳苑安置房小区物业服务，预算金额：</w:t>
      </w:r>
      <w:r>
        <w:rPr>
          <w:rFonts w:hint="eastAsia" w:ascii="宋体" w:hAnsi="宋体" w:eastAsia="宋体" w:cs="Times New Roman"/>
          <w:sz w:val="24"/>
          <w:u w:val="single"/>
          <w:lang w:val="en-US" w:eastAsia="zh-CN"/>
        </w:rPr>
        <w:t>1820000</w:t>
      </w:r>
      <w:r>
        <w:rPr>
          <w:rFonts w:hint="default" w:ascii="宋体" w:hAnsi="宋体" w:eastAsia="宋体" w:cs="Times New Roman"/>
          <w:sz w:val="24"/>
          <w:u w:val="single"/>
          <w:lang w:val="en-US" w:eastAsia="zh-CN"/>
        </w:rPr>
        <w:t>（元），中标价：</w:t>
      </w:r>
      <w:r>
        <w:rPr>
          <w:rFonts w:hint="eastAsia" w:ascii="宋体" w:hAnsi="宋体" w:eastAsia="宋体" w:cs="Times New Roman"/>
          <w:sz w:val="24"/>
          <w:u w:val="single"/>
          <w:lang w:val="en-US" w:eastAsia="zh-CN"/>
        </w:rPr>
        <w:t>18036</w:t>
      </w:r>
      <w:r>
        <w:rPr>
          <w:rFonts w:hint="default" w:ascii="宋体" w:hAnsi="宋体" w:eastAsia="宋体" w:cs="Times New Roman"/>
          <w:sz w:val="24"/>
          <w:u w:val="single"/>
          <w:lang w:val="en-US" w:eastAsia="zh-CN"/>
        </w:rPr>
        <w:t>00(元)，服务期</w:t>
      </w:r>
      <w:r>
        <w:rPr>
          <w:rFonts w:hint="eastAsia" w:ascii="宋体" w:hAnsi="宋体" w:eastAsia="宋体" w:cs="Times New Roman"/>
          <w:sz w:val="24"/>
          <w:u w:val="single"/>
          <w:lang w:val="en-US" w:eastAsia="zh-CN"/>
        </w:rPr>
        <w:t>1</w:t>
      </w:r>
      <w:r>
        <w:rPr>
          <w:rFonts w:hint="default" w:ascii="宋体" w:hAnsi="宋体" w:eastAsia="宋体" w:cs="Times New Roman"/>
          <w:sz w:val="24"/>
          <w:u w:val="single"/>
          <w:lang w:val="en-US" w:eastAsia="zh-CN"/>
        </w:rPr>
        <w:t>年；</w:t>
      </w:r>
    </w:p>
    <w:p w14:paraId="6C3D686A">
      <w:pPr>
        <w:numPr>
          <w:ilvl w:val="0"/>
          <w:numId w:val="0"/>
        </w:numPr>
        <w:spacing w:line="360" w:lineRule="auto"/>
        <w:ind w:firstLine="480" w:firstLineChars="200"/>
        <w:jc w:val="left"/>
        <w:rPr>
          <w:rFonts w:hint="eastAsia" w:ascii="宋体" w:hAnsi="宋体"/>
          <w:sz w:val="24"/>
          <w:lang w:eastAsia="zh-CN"/>
        </w:rPr>
      </w:pPr>
      <w:r>
        <w:rPr>
          <w:rFonts w:hint="eastAsia" w:ascii="宋体" w:hAnsi="宋体"/>
          <w:sz w:val="24"/>
          <w:lang w:val="en-US" w:eastAsia="zh-CN"/>
        </w:rPr>
        <w:t>4.</w:t>
      </w:r>
      <w:r>
        <w:rPr>
          <w:rFonts w:hint="eastAsia" w:ascii="宋体" w:hAnsi="宋体"/>
          <w:sz w:val="24"/>
        </w:rPr>
        <w:t>可能涉及的运行维护、升级更新、备品备件、耗材等后续采购情况</w:t>
      </w:r>
      <w:r>
        <w:rPr>
          <w:rFonts w:hint="eastAsia" w:ascii="宋体" w:hAnsi="宋体"/>
          <w:sz w:val="24"/>
          <w:lang w:eastAsia="zh-CN"/>
        </w:rPr>
        <w:t>：</w:t>
      </w:r>
    </w:p>
    <w:p w14:paraId="1E4591B5">
      <w:pPr>
        <w:pStyle w:val="3"/>
        <w:numPr>
          <w:ilvl w:val="0"/>
          <w:numId w:val="0"/>
        </w:numPr>
        <w:ind w:leftChars="0"/>
        <w:rPr>
          <w:rFonts w:hint="default"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 xml:space="preserve">  本项目采购内容包括共用设备管理与维修养护所产生的所有费用及合同包含的所有风险、责任等各项全部费用。采购人不再支付其他费用。以采购文件为准。</w:t>
      </w:r>
    </w:p>
    <w:p w14:paraId="21813EE4">
      <w:pPr>
        <w:spacing w:line="360" w:lineRule="auto"/>
        <w:ind w:firstLine="420"/>
        <w:jc w:val="left"/>
        <w:rPr>
          <w:rFonts w:ascii="宋体" w:hAnsi="宋体"/>
          <w:sz w:val="24"/>
        </w:rPr>
      </w:pPr>
      <w:r>
        <w:rPr>
          <w:rFonts w:hint="eastAsia" w:ascii="宋体" w:hAnsi="宋体"/>
          <w:sz w:val="24"/>
        </w:rPr>
        <w:t>5.其他相关情况</w:t>
      </w:r>
    </w:p>
    <w:p w14:paraId="51FEB931">
      <w:pPr>
        <w:spacing w:line="360" w:lineRule="auto"/>
        <w:ind w:firstLine="480" w:firstLineChars="200"/>
        <w:jc w:val="left"/>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以采购文件为准。</w:t>
      </w:r>
    </w:p>
    <w:p w14:paraId="481C189B">
      <w:pPr>
        <w:spacing w:line="360" w:lineRule="auto"/>
        <w:jc w:val="left"/>
        <w:rPr>
          <w:rFonts w:ascii="宋体" w:hAnsi="宋体"/>
          <w:b/>
          <w:sz w:val="28"/>
          <w:szCs w:val="28"/>
        </w:rPr>
      </w:pPr>
      <w:r>
        <w:rPr>
          <w:rFonts w:ascii="宋体" w:hAnsi="宋体"/>
          <w:b/>
          <w:sz w:val="28"/>
          <w:szCs w:val="28"/>
        </w:rPr>
        <w:t>二</w:t>
      </w:r>
      <w:r>
        <w:rPr>
          <w:rFonts w:hint="eastAsia" w:ascii="宋体" w:hAnsi="宋体"/>
          <w:b/>
          <w:sz w:val="28"/>
          <w:szCs w:val="28"/>
        </w:rPr>
        <w:t>、采购需求内容</w:t>
      </w:r>
    </w:p>
    <w:p w14:paraId="5BFB2BA1">
      <w:pPr>
        <w:spacing w:line="360" w:lineRule="auto"/>
        <w:ind w:firstLine="482" w:firstLineChars="200"/>
        <w:jc w:val="left"/>
        <w:rPr>
          <w:rFonts w:ascii="宋体" w:hAnsi="宋体" w:cs="仿宋_GB2312"/>
          <w:b/>
          <w:bCs/>
          <w:sz w:val="24"/>
        </w:rPr>
      </w:pPr>
      <w:r>
        <w:rPr>
          <w:rFonts w:hint="eastAsia" w:ascii="宋体" w:hAnsi="宋体" w:cs="仿宋_GB2312"/>
          <w:b/>
          <w:bCs/>
          <w:sz w:val="24"/>
          <w:lang w:val="en-US" w:eastAsia="zh-CN"/>
        </w:rPr>
        <w:t>（一）</w:t>
      </w:r>
      <w:r>
        <w:rPr>
          <w:rFonts w:hint="eastAsia" w:ascii="宋体" w:hAnsi="宋体" w:cs="仿宋_GB2312"/>
          <w:b/>
          <w:bCs/>
          <w:sz w:val="24"/>
        </w:rPr>
        <w:t>项目概况</w:t>
      </w:r>
    </w:p>
    <w:p w14:paraId="54DB9433">
      <w:pPr>
        <w:adjustRightInd w:val="0"/>
        <w:snapToGrid w:val="0"/>
        <w:spacing w:line="360" w:lineRule="auto"/>
        <w:ind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bookmarkStart w:id="1" w:name="_Hlk51066410"/>
      <w:r>
        <w:rPr>
          <w:rFonts w:hint="eastAsia" w:ascii="宋体" w:hAnsi="宋体" w:cs="宋体"/>
          <w:b w:val="0"/>
          <w:bCs w:val="0"/>
          <w:color w:val="000000" w:themeColor="text1"/>
          <w:sz w:val="24"/>
          <w:szCs w:val="24"/>
          <w:highlight w:val="none"/>
          <w:lang w:val="en-US" w:eastAsia="zh-CN"/>
          <w14:textFill>
            <w14:solidFill>
              <w14:schemeClr w14:val="tx1"/>
            </w14:solidFill>
          </w14:textFill>
        </w:rPr>
        <w:t>塘栖镇枇杷园区安置房项目一期位于望梅路西侧，横二路北侧，纵十二路东侧，临运溪路绿化带南侧，总用地面积为29442平方米，总建筑面积为109585.65平方米，其中地上建筑面积72371.94平方米，地下建筑面积37213.71平方米。该项目主要包括住宅、配套用房、地下车库、道路等建设内容。总计可安置房屋612套（其中160平方51套，150平方17套，140平方68套，120平方204套，100平方34套，90平方34套，80平方170套，70平方34套），车位768个。</w:t>
      </w:r>
    </w:p>
    <w:p w14:paraId="011765D5">
      <w:pPr>
        <w:adjustRightInd w:val="0"/>
        <w:snapToGrid w:val="0"/>
        <w:spacing w:line="360" w:lineRule="auto"/>
        <w:ind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本项目包括住宅和配套用房，其中配套公建、社区服务用房、居家养老服务用房、公共文化设施用房、再生资源回收用房、婴幼儿照护服务用房等，具体详见项目图纸。具体面积以测绘报告为准。</w:t>
      </w:r>
    </w:p>
    <w:p w14:paraId="5D968837">
      <w:pPr>
        <w:adjustRightInd w:val="0"/>
        <w:snapToGrid w:val="0"/>
        <w:spacing w:line="360" w:lineRule="auto"/>
        <w:ind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本项目为“交钥匙”项目，采购内容包括共用设备管理与维修养护（含供电系统、给排水系统、绿化服务、电梯维护、消防设备维护、空调维护等）、安全保卫、公共区域环境卫生管理、培训、质保期内的售后服务等。投标报价包括日常水电维修费用、设备维护费、安全保卫费、卫生管理费、绿化养护费、人员工资、售后服务费、培训费、有关部门的验收费、政策性文件规定及合同包含的所有风险、责任等各项全部费用。</w:t>
      </w:r>
    </w:p>
    <w:p w14:paraId="49073901">
      <w:pPr>
        <w:pStyle w:val="2"/>
        <w:rPr>
          <w:rFonts w:hint="eastAsia" w:ascii="宋体" w:hAnsi="宋体" w:cs="宋体"/>
          <w:b w:val="0"/>
          <w:bCs w:val="0"/>
          <w:color w:val="000000" w:themeColor="text1"/>
          <w:sz w:val="24"/>
          <w:szCs w:val="24"/>
          <w:highlight w:val="none"/>
          <w:lang w:val="en-US" w:eastAsia="zh-CN"/>
          <w14:textFill>
            <w14:solidFill>
              <w14:schemeClr w14:val="tx1"/>
            </w14:solidFill>
          </w14:textFill>
        </w:rPr>
      </w:pPr>
    </w:p>
    <w:p w14:paraId="40A7CB34">
      <w:pPr>
        <w:rPr>
          <w:rFonts w:hint="eastAsia" w:ascii="宋体" w:hAnsi="宋体" w:cs="宋体"/>
          <w:b w:val="0"/>
          <w:bCs w:val="0"/>
          <w:color w:val="000000" w:themeColor="text1"/>
          <w:sz w:val="24"/>
          <w:szCs w:val="24"/>
          <w:highlight w:val="none"/>
          <w:lang w:val="en-US" w:eastAsia="zh-CN"/>
          <w14:textFill>
            <w14:solidFill>
              <w14:schemeClr w14:val="tx1"/>
            </w14:solidFill>
          </w14:textFill>
        </w:rPr>
      </w:pPr>
    </w:p>
    <w:p w14:paraId="462EF63F">
      <w:pPr>
        <w:pStyle w:val="2"/>
        <w:rPr>
          <w:rFonts w:hint="eastAsia" w:ascii="宋体" w:hAnsi="宋体" w:cs="宋体"/>
          <w:b w:val="0"/>
          <w:bCs w:val="0"/>
          <w:color w:val="000000" w:themeColor="text1"/>
          <w:sz w:val="24"/>
          <w:szCs w:val="24"/>
          <w:highlight w:val="none"/>
          <w:lang w:val="en-US" w:eastAsia="zh-CN"/>
          <w14:textFill>
            <w14:solidFill>
              <w14:schemeClr w14:val="tx1"/>
            </w14:solidFill>
          </w14:textFill>
        </w:rPr>
      </w:pPr>
    </w:p>
    <w:p w14:paraId="5C01C3C6">
      <w:pPr>
        <w:rPr>
          <w:rFonts w:hint="eastAsia" w:ascii="宋体" w:hAnsi="宋体" w:cs="宋体"/>
          <w:b w:val="0"/>
          <w:bCs w:val="0"/>
          <w:color w:val="000000" w:themeColor="text1"/>
          <w:sz w:val="24"/>
          <w:szCs w:val="24"/>
          <w:highlight w:val="none"/>
          <w:lang w:val="en-US" w:eastAsia="zh-CN"/>
          <w14:textFill>
            <w14:solidFill>
              <w14:schemeClr w14:val="tx1"/>
            </w14:solidFill>
          </w14:textFill>
        </w:rPr>
      </w:pPr>
    </w:p>
    <w:p w14:paraId="4A101205">
      <w:pPr>
        <w:pStyle w:val="2"/>
        <w:rPr>
          <w:rFonts w:hint="eastAsia"/>
          <w:lang w:val="en-US" w:eastAsia="zh-CN"/>
        </w:rPr>
      </w:pPr>
    </w:p>
    <w:p w14:paraId="3AB0CD5F">
      <w:pPr>
        <w:numPr>
          <w:ilvl w:val="0"/>
          <w:numId w:val="1"/>
        </w:numPr>
        <w:shd w:val="clear" w:color="auto" w:fill="auto"/>
        <w:snapToGrid w:val="0"/>
        <w:spacing w:line="400" w:lineRule="atLeast"/>
        <w:ind w:firstLine="482" w:firstLineChars="20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sz w:val="24"/>
          <w:highlight w:val="none"/>
        </w:rPr>
        <w:t>具体服务内容、要求等</w:t>
      </w:r>
      <w:r>
        <w:rPr>
          <w:rFonts w:hint="eastAsia" w:ascii="宋体" w:hAnsi="宋体" w:eastAsia="宋体" w:cs="宋体"/>
          <w:b/>
          <w:bCs/>
          <w:color w:val="000000"/>
          <w:sz w:val="24"/>
          <w:highlight w:val="none"/>
          <w:lang w:val="en-US" w:eastAsia="zh-CN"/>
        </w:rPr>
        <w:t xml:space="preserve"> </w:t>
      </w:r>
    </w:p>
    <w:tbl>
      <w:tblPr>
        <w:tblStyle w:val="17"/>
        <w:tblW w:w="85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7"/>
        <w:gridCol w:w="3639"/>
        <w:gridCol w:w="2127"/>
        <w:gridCol w:w="1005"/>
      </w:tblGrid>
      <w:tr w14:paraId="326C9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747" w:type="dxa"/>
            <w:tcBorders>
              <w:top w:val="single" w:color="000000" w:sz="4" w:space="0"/>
              <w:left w:val="single" w:color="000000" w:sz="4" w:space="0"/>
              <w:bottom w:val="single" w:color="000000" w:sz="4" w:space="0"/>
              <w:right w:val="single" w:color="000000" w:sz="4" w:space="0"/>
            </w:tcBorders>
            <w:vAlign w:val="center"/>
          </w:tcPr>
          <w:p w14:paraId="020F3ECB">
            <w:pPr>
              <w:pStyle w:val="2"/>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highlight w:val="none"/>
                <w:lang w:val="en-US" w:eastAsia="zh-CN"/>
              </w:rPr>
              <w:t xml:space="preserve">  </w:t>
            </w:r>
            <w:r>
              <w:rPr>
                <w:rFonts w:hint="eastAsia"/>
                <w:lang w:val="en-US" w:eastAsia="zh-CN"/>
              </w:rPr>
              <w:t xml:space="preserve">  </w:t>
            </w:r>
            <w:r>
              <w:rPr>
                <w:rFonts w:hint="eastAsia" w:ascii="宋体" w:hAnsi="宋体" w:eastAsia="宋体" w:cs="宋体"/>
                <w:b/>
                <w:bCs/>
                <w:color w:val="000000"/>
                <w:sz w:val="24"/>
                <w:szCs w:val="24"/>
                <w:highlight w:val="none"/>
                <w:lang w:val="en-US" w:eastAsia="zh-CN"/>
              </w:rPr>
              <w:t>项目</w:t>
            </w:r>
          </w:p>
        </w:tc>
        <w:tc>
          <w:tcPr>
            <w:tcW w:w="3639" w:type="dxa"/>
            <w:tcBorders>
              <w:top w:val="single" w:color="000000" w:sz="4" w:space="0"/>
              <w:left w:val="single" w:color="000000" w:sz="4" w:space="0"/>
              <w:bottom w:val="single" w:color="000000" w:sz="4" w:space="0"/>
              <w:right w:val="single" w:color="000000" w:sz="4" w:space="0"/>
            </w:tcBorders>
            <w:vAlign w:val="center"/>
          </w:tcPr>
          <w:p w14:paraId="240A8193">
            <w:pPr>
              <w:keepNext w:val="0"/>
              <w:keepLines w:val="0"/>
              <w:pageBreakBefore w:val="0"/>
              <w:shd w:val="clear" w:color="auto" w:fill="auto"/>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具体服务内容、要求等</w:t>
            </w:r>
          </w:p>
        </w:tc>
        <w:tc>
          <w:tcPr>
            <w:tcW w:w="2127" w:type="dxa"/>
            <w:tcBorders>
              <w:top w:val="single" w:color="000000" w:sz="4" w:space="0"/>
              <w:left w:val="single" w:color="000000" w:sz="4" w:space="0"/>
              <w:bottom w:val="single" w:color="000000" w:sz="4" w:space="0"/>
              <w:right w:val="single" w:color="000000" w:sz="4" w:space="0"/>
            </w:tcBorders>
            <w:vAlign w:val="center"/>
          </w:tcPr>
          <w:p w14:paraId="099DC0DF">
            <w:pPr>
              <w:keepNext w:val="0"/>
              <w:keepLines w:val="0"/>
              <w:pageBreakBefore w:val="0"/>
              <w:shd w:val="clear" w:color="auto" w:fill="auto"/>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物业服务人数</w:t>
            </w:r>
          </w:p>
          <w:p w14:paraId="773F2E61">
            <w:pPr>
              <w:keepNext w:val="0"/>
              <w:keepLines w:val="0"/>
              <w:pageBreakBefore w:val="0"/>
              <w:shd w:val="clear" w:color="auto" w:fill="auto"/>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（人）</w:t>
            </w:r>
          </w:p>
        </w:tc>
        <w:tc>
          <w:tcPr>
            <w:tcW w:w="1005" w:type="dxa"/>
            <w:tcBorders>
              <w:top w:val="single" w:color="000000" w:sz="4" w:space="0"/>
              <w:left w:val="single" w:color="000000" w:sz="4" w:space="0"/>
              <w:bottom w:val="single" w:color="000000" w:sz="4" w:space="0"/>
              <w:right w:val="single" w:color="000000" w:sz="4" w:space="0"/>
            </w:tcBorders>
            <w:vAlign w:val="center"/>
          </w:tcPr>
          <w:p w14:paraId="64BF633C">
            <w:pPr>
              <w:keepNext w:val="0"/>
              <w:keepLines w:val="0"/>
              <w:pageBreakBefore w:val="0"/>
              <w:shd w:val="clear" w:color="auto" w:fill="auto"/>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服务标准</w:t>
            </w:r>
          </w:p>
        </w:tc>
      </w:tr>
      <w:tr w14:paraId="75E1E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2" w:hRule="atLeast"/>
        </w:trPr>
        <w:tc>
          <w:tcPr>
            <w:tcW w:w="1747" w:type="dxa"/>
            <w:tcBorders>
              <w:top w:val="single" w:color="000000" w:sz="4" w:space="0"/>
              <w:left w:val="single" w:color="000000" w:sz="4" w:space="0"/>
              <w:bottom w:val="single" w:color="000000" w:sz="4" w:space="0"/>
              <w:right w:val="single" w:color="000000" w:sz="4" w:space="0"/>
            </w:tcBorders>
            <w:vAlign w:val="center"/>
          </w:tcPr>
          <w:p w14:paraId="27CC7D53">
            <w:pPr>
              <w:keepNext w:val="0"/>
              <w:keepLines w:val="0"/>
              <w:pageBreakBefore w:val="0"/>
              <w:shd w:val="clear" w:color="auto" w:fill="auto"/>
              <w:kinsoku/>
              <w:wordWrap/>
              <w:overflowPunct/>
              <w:topLinePunct w:val="0"/>
              <w:autoSpaceDE/>
              <w:autoSpaceDN/>
              <w:bidi w:val="0"/>
              <w:adjustRightInd/>
              <w:spacing w:before="0" w:beforeAutospacing="0" w:after="0" w:afterAutospacing="0" w:line="360" w:lineRule="auto"/>
              <w:ind w:left="0" w:right="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塘栖镇枇杷园区安置房项目一期前期物业服务</w:t>
            </w:r>
          </w:p>
        </w:tc>
        <w:tc>
          <w:tcPr>
            <w:tcW w:w="3639" w:type="dxa"/>
            <w:tcBorders>
              <w:top w:val="single" w:color="000000" w:sz="4" w:space="0"/>
              <w:left w:val="single" w:color="000000" w:sz="4" w:space="0"/>
              <w:bottom w:val="single" w:color="000000" w:sz="4" w:space="0"/>
              <w:right w:val="single" w:color="000000" w:sz="4" w:space="0"/>
            </w:tcBorders>
            <w:vAlign w:val="center"/>
          </w:tcPr>
          <w:p w14:paraId="199D8C35">
            <w:pPr>
              <w:keepNext w:val="0"/>
              <w:keepLines w:val="0"/>
              <w:pageBreakBefore w:val="0"/>
              <w:shd w:val="clear" w:color="auto" w:fill="auto"/>
              <w:kinsoku/>
              <w:wordWrap/>
              <w:overflowPunct/>
              <w:topLinePunct w:val="0"/>
              <w:autoSpaceDE/>
              <w:autoSpaceDN/>
              <w:bidi w:val="0"/>
              <w:adjustRightInd/>
              <w:spacing w:before="0" w:beforeAutospacing="0" w:after="0" w:afterAutospacing="0" w:line="360" w:lineRule="auto"/>
              <w:ind w:left="0" w:right="0"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本项目物业服务内容包括综合管理服务、公共区域清洁卫生服务、公共区域秩序维护服务、公共区域绿化日常养护服务、家宴中心清洁卫生服务、居家养老服务中心清洁卫生服务、共用部位、共用设施设备日常运行、维护服务、各类应急预案等含首年物业前期开办费，并全力配合采购人开展物业服务管理工作，提升小区整体服务质量和服务水平</w:t>
            </w:r>
            <w:r>
              <w:rPr>
                <w:rFonts w:hint="eastAsia" w:ascii="宋体" w:hAnsi="宋体" w:eastAsia="宋体" w:cs="宋体"/>
                <w:color w:val="000000"/>
                <w:sz w:val="24"/>
                <w:szCs w:val="24"/>
                <w:highlight w:val="none"/>
                <w:lang w:eastAsia="zh-CN"/>
              </w:rPr>
              <w:t>。</w:t>
            </w:r>
          </w:p>
        </w:tc>
        <w:tc>
          <w:tcPr>
            <w:tcW w:w="2127" w:type="dxa"/>
            <w:tcBorders>
              <w:top w:val="single" w:color="000000" w:sz="4" w:space="0"/>
              <w:left w:val="single" w:color="000000" w:sz="4" w:space="0"/>
              <w:bottom w:val="single" w:color="000000" w:sz="4" w:space="0"/>
              <w:right w:val="single" w:color="000000" w:sz="4" w:space="0"/>
            </w:tcBorders>
            <w:vAlign w:val="center"/>
          </w:tcPr>
          <w:p w14:paraId="7858C04E">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auto"/>
              <w:ind w:left="0" w:right="0"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shd w:val="clear" w:color="auto" w:fill="auto"/>
                <w:lang w:val="en-US" w:eastAsia="zh-CN"/>
              </w:rPr>
              <w:t>物业服务</w:t>
            </w:r>
            <w:r>
              <w:rPr>
                <w:rFonts w:hint="eastAsia" w:ascii="宋体" w:hAnsi="宋体" w:eastAsia="宋体" w:cs="宋体"/>
                <w:color w:val="000000"/>
                <w:sz w:val="24"/>
                <w:szCs w:val="24"/>
                <w:highlight w:val="none"/>
                <w:shd w:val="clear" w:color="auto" w:fill="auto"/>
              </w:rPr>
              <w:t>总人数不得少于</w:t>
            </w:r>
            <w:r>
              <w:rPr>
                <w:rFonts w:hint="eastAsia" w:ascii="宋体" w:hAnsi="宋体" w:eastAsia="宋体" w:cs="宋体"/>
                <w:color w:val="000000"/>
                <w:sz w:val="24"/>
                <w:szCs w:val="24"/>
                <w:highlight w:val="none"/>
                <w:shd w:val="clear" w:color="auto" w:fill="auto"/>
                <w:lang w:val="en-US" w:eastAsia="zh-CN"/>
              </w:rPr>
              <w:t>36</w:t>
            </w:r>
            <w:r>
              <w:rPr>
                <w:rFonts w:hint="eastAsia" w:ascii="宋体" w:hAnsi="宋体" w:eastAsia="宋体" w:cs="宋体"/>
                <w:color w:val="000000"/>
                <w:sz w:val="24"/>
                <w:szCs w:val="24"/>
                <w:highlight w:val="none"/>
                <w:shd w:val="clear" w:color="auto" w:fill="auto"/>
              </w:rPr>
              <w:t>人。所有工作人员工</w:t>
            </w:r>
            <w:r>
              <w:rPr>
                <w:rFonts w:hint="eastAsia" w:ascii="宋体" w:hAnsi="宋体" w:eastAsia="宋体" w:cs="宋体"/>
                <w:color w:val="000000"/>
                <w:sz w:val="24"/>
                <w:szCs w:val="24"/>
                <w:highlight w:val="none"/>
              </w:rPr>
              <w:t>作时间均实行8小时制</w:t>
            </w:r>
            <w:r>
              <w:rPr>
                <w:rFonts w:hint="eastAsia" w:ascii="宋体" w:hAnsi="宋体" w:eastAsia="宋体" w:cs="宋体"/>
                <w:color w:val="000000"/>
                <w:sz w:val="24"/>
                <w:szCs w:val="24"/>
                <w:highlight w:val="none"/>
                <w:lang w:eastAsia="zh-CN"/>
              </w:rPr>
              <w:t>。</w:t>
            </w:r>
          </w:p>
          <w:p w14:paraId="22D188D2">
            <w:pPr>
              <w:keepNext w:val="0"/>
              <w:keepLines w:val="0"/>
              <w:pageBreakBefore w:val="0"/>
              <w:shd w:val="clear" w:color="auto" w:fill="auto"/>
              <w:kinsoku/>
              <w:wordWrap/>
              <w:overflowPunct/>
              <w:topLinePunct w:val="0"/>
              <w:autoSpaceDE/>
              <w:autoSpaceDN/>
              <w:bidi w:val="0"/>
              <w:adjustRightInd/>
              <w:spacing w:before="0" w:beforeAutospacing="0" w:after="0" w:afterAutospacing="0" w:line="360" w:lineRule="auto"/>
              <w:ind w:left="0" w:right="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需委派1名项目</w:t>
            </w:r>
            <w:r>
              <w:rPr>
                <w:rFonts w:hint="eastAsia" w:ascii="宋体" w:hAnsi="宋体" w:eastAsia="宋体" w:cs="宋体"/>
                <w:color w:val="000000"/>
                <w:sz w:val="24"/>
                <w:szCs w:val="24"/>
                <w:highlight w:val="none"/>
                <w:lang w:eastAsia="zh-CN"/>
              </w:rPr>
              <w:t>经理</w:t>
            </w:r>
            <w:r>
              <w:rPr>
                <w:rFonts w:hint="eastAsia" w:ascii="宋体" w:hAnsi="宋体" w:eastAsia="宋体" w:cs="宋体"/>
                <w:color w:val="000000"/>
                <w:sz w:val="24"/>
                <w:szCs w:val="24"/>
                <w:highlight w:val="none"/>
              </w:rPr>
              <w:t>与塘栖镇政府对接，并协助镇政府开展各项参观接待、荣誉申报等工作。</w:t>
            </w:r>
          </w:p>
          <w:p w14:paraId="0D05D718">
            <w:pPr>
              <w:keepNext w:val="0"/>
              <w:keepLines w:val="0"/>
              <w:pageBreakBefore w:val="0"/>
              <w:shd w:val="clear" w:color="auto" w:fill="auto"/>
              <w:kinsoku/>
              <w:wordWrap/>
              <w:overflowPunct/>
              <w:topLinePunct w:val="0"/>
              <w:autoSpaceDE/>
              <w:autoSpaceDN/>
              <w:bidi w:val="0"/>
              <w:adjustRightInd/>
              <w:spacing w:before="0" w:beforeAutospacing="0" w:after="0" w:afterAutospacing="0" w:line="360" w:lineRule="auto"/>
              <w:ind w:left="0" w:right="0"/>
              <w:jc w:val="left"/>
              <w:textAlignment w:val="auto"/>
              <w:rPr>
                <w:rFonts w:hint="eastAsia" w:ascii="宋体" w:hAnsi="宋体" w:eastAsia="宋体" w:cs="宋体"/>
                <w:color w:val="000000"/>
                <w:sz w:val="24"/>
                <w:szCs w:val="24"/>
                <w:highlight w:val="none"/>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5CA6AE1E">
            <w:pPr>
              <w:keepNext w:val="0"/>
              <w:keepLines w:val="0"/>
              <w:pageBreakBefore w:val="0"/>
              <w:shd w:val="clear" w:color="auto" w:fill="auto"/>
              <w:kinsoku/>
              <w:wordWrap/>
              <w:overflowPunct/>
              <w:topLinePunct w:val="0"/>
              <w:autoSpaceDE/>
              <w:autoSpaceDN/>
              <w:bidi w:val="0"/>
              <w:adjustRightIn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详见本章</w:t>
            </w:r>
          </w:p>
          <w:p w14:paraId="6DBE2601">
            <w:pPr>
              <w:keepNext w:val="0"/>
              <w:keepLines w:val="0"/>
              <w:pageBreakBefore w:val="0"/>
              <w:shd w:val="clear" w:color="auto" w:fill="auto"/>
              <w:kinsoku/>
              <w:wordWrap/>
              <w:overflowPunct/>
              <w:topLinePunct w:val="0"/>
              <w:autoSpaceDE/>
              <w:autoSpaceDN/>
              <w:bidi w:val="0"/>
              <w:adjustRightInd/>
              <w:spacing w:before="0" w:beforeAutospacing="0" w:after="0" w:afterAutospacing="0" w:line="360" w:lineRule="auto"/>
              <w:ind w:left="0" w:right="0"/>
              <w:jc w:val="left"/>
              <w:textAlignment w:val="auto"/>
              <w:rPr>
                <w:rFonts w:hint="eastAsia" w:ascii="宋体" w:hAnsi="宋体" w:eastAsia="宋体" w:cs="宋体"/>
                <w:color w:val="000000"/>
                <w:sz w:val="24"/>
                <w:szCs w:val="24"/>
                <w:highlight w:val="none"/>
                <w:lang w:eastAsia="zh-CN"/>
              </w:rPr>
            </w:pPr>
            <w:r>
              <w:rPr>
                <w:rFonts w:hint="eastAsia" w:ascii="宋体" w:hAnsi="宋体" w:cs="宋体"/>
                <w:color w:val="auto"/>
                <w:sz w:val="24"/>
                <w:szCs w:val="24"/>
                <w:highlight w:val="none"/>
                <w:lang w:eastAsia="zh-CN"/>
              </w:rPr>
              <w:t>需求内容</w:t>
            </w:r>
          </w:p>
        </w:tc>
      </w:tr>
    </w:tbl>
    <w:p w14:paraId="397BC01F">
      <w:pPr>
        <w:adjustRightInd w:val="0"/>
        <w:snapToGrid w:val="0"/>
        <w:spacing w:line="360" w:lineRule="auto"/>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项目需委派1名项目</w:t>
      </w:r>
      <w:r>
        <w:rPr>
          <w:rFonts w:hint="eastAsia" w:ascii="宋体" w:hAnsi="宋体" w:cs="宋体"/>
          <w:color w:val="000000" w:themeColor="text1"/>
          <w:sz w:val="24"/>
          <w:szCs w:val="24"/>
          <w:highlight w:val="none"/>
          <w:lang w:eastAsia="zh-CN"/>
          <w14:textFill>
            <w14:solidFill>
              <w14:schemeClr w14:val="tx1"/>
            </w14:solidFill>
          </w14:textFill>
        </w:rPr>
        <w:t>经理</w:t>
      </w:r>
      <w:r>
        <w:rPr>
          <w:rFonts w:hint="eastAsia" w:ascii="宋体" w:hAnsi="宋体" w:eastAsia="宋体" w:cs="宋体"/>
          <w:color w:val="000000" w:themeColor="text1"/>
          <w:sz w:val="24"/>
          <w:szCs w:val="24"/>
          <w:highlight w:val="none"/>
          <w14:textFill>
            <w14:solidFill>
              <w14:schemeClr w14:val="tx1"/>
            </w14:solidFill>
          </w14:textFill>
        </w:rPr>
        <w:t>与塘栖镇政府对接，并协助镇政府开展各项参观接待、荣誉申报等工作。</w:t>
      </w:r>
    </w:p>
    <w:p w14:paraId="62F3044C">
      <w:pPr>
        <w:adjustRightInd w:val="0"/>
        <w:snapToGrid w:val="0"/>
        <w:spacing w:line="360" w:lineRule="auto"/>
        <w:ind w:firstLine="720" w:firstLineChars="3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项目人员配备表：</w:t>
      </w:r>
    </w:p>
    <w:tbl>
      <w:tblPr>
        <w:tblStyle w:val="17"/>
        <w:tblW w:w="9515" w:type="dxa"/>
        <w:tblInd w:w="-240" w:type="dxa"/>
        <w:tblLayout w:type="fixed"/>
        <w:tblCellMar>
          <w:top w:w="0" w:type="dxa"/>
          <w:left w:w="0" w:type="dxa"/>
          <w:bottom w:w="0" w:type="dxa"/>
          <w:right w:w="0" w:type="dxa"/>
        </w:tblCellMar>
      </w:tblPr>
      <w:tblGrid>
        <w:gridCol w:w="795"/>
        <w:gridCol w:w="1577"/>
        <w:gridCol w:w="3193"/>
        <w:gridCol w:w="3950"/>
      </w:tblGrid>
      <w:tr w14:paraId="3FDEF613">
        <w:tblPrEx>
          <w:tblCellMar>
            <w:top w:w="0" w:type="dxa"/>
            <w:left w:w="0" w:type="dxa"/>
            <w:bottom w:w="0" w:type="dxa"/>
            <w:right w:w="0"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E44998">
            <w:pPr>
              <w:widowControl/>
              <w:snapToGrid w:val="0"/>
              <w:spacing w:line="360" w:lineRule="auto"/>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bookmarkStart w:id="2" w:name="_Toc45221574"/>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15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3754B8">
            <w:pPr>
              <w:widowControl/>
              <w:snapToGrid w:val="0"/>
              <w:spacing w:line="360" w:lineRule="auto"/>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名称</w:t>
            </w:r>
          </w:p>
        </w:tc>
        <w:tc>
          <w:tcPr>
            <w:tcW w:w="319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C59A6A">
            <w:pPr>
              <w:widowControl/>
              <w:snapToGrid w:val="0"/>
              <w:spacing w:line="360" w:lineRule="auto"/>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人员配备</w:t>
            </w:r>
          </w:p>
        </w:tc>
        <w:tc>
          <w:tcPr>
            <w:tcW w:w="395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62E9B3">
            <w:pPr>
              <w:widowControl/>
              <w:snapToGrid w:val="0"/>
              <w:spacing w:line="360" w:lineRule="auto"/>
              <w:jc w:val="center"/>
              <w:textAlignment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要求</w:t>
            </w:r>
          </w:p>
        </w:tc>
      </w:tr>
      <w:tr w14:paraId="2A64782E">
        <w:tblPrEx>
          <w:tblCellMar>
            <w:top w:w="0" w:type="dxa"/>
            <w:left w:w="0" w:type="dxa"/>
            <w:bottom w:w="0" w:type="dxa"/>
            <w:right w:w="0" w:type="dxa"/>
          </w:tblCellMar>
        </w:tblPrEx>
        <w:trPr>
          <w:trHeight w:val="2760" w:hRule="atLeast"/>
        </w:trPr>
        <w:tc>
          <w:tcPr>
            <w:tcW w:w="7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4C8474">
            <w:pPr>
              <w:widowControl/>
              <w:snapToGrid w:val="0"/>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5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8A35B1">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管理服务人员</w:t>
            </w:r>
          </w:p>
        </w:tc>
        <w:tc>
          <w:tcPr>
            <w:tcW w:w="31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E04E46">
            <w:pPr>
              <w:widowControl/>
              <w:snapToGrid w:val="0"/>
              <w:spacing w:line="360" w:lineRule="auto"/>
              <w:jc w:val="both"/>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lang w:eastAsia="zh-CN"/>
                <w14:textFill>
                  <w14:solidFill>
                    <w14:schemeClr w14:val="tx1"/>
                  </w14:solidFill>
                </w14:textFill>
              </w:rPr>
              <w:t>人数不少于</w:t>
            </w:r>
            <w: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t>8人</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（含项目经理1人、副经理1人、</w:t>
            </w:r>
            <w:r>
              <w:rPr>
                <w:rFonts w:hint="eastAsia" w:ascii="宋体" w:hAnsi="宋体" w:eastAsia="宋体" w:cs="宋体"/>
                <w:color w:val="000000" w:themeColor="text1"/>
                <w:kern w:val="0"/>
                <w:sz w:val="24"/>
                <w:szCs w:val="24"/>
                <w:highlight w:val="none"/>
                <w:shd w:val="clear" w:color="auto" w:fill="auto"/>
                <w:lang w:eastAsia="zh-CN"/>
                <w14:textFill>
                  <w14:solidFill>
                    <w14:schemeClr w14:val="tx1"/>
                  </w14:solidFill>
                </w14:textFill>
              </w:rPr>
              <w:t>安保主管1人</w:t>
            </w:r>
            <w: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t>、保洁主管1人、工程主管1人</w:t>
            </w:r>
            <w:r>
              <w:rPr>
                <w:rFonts w:hint="eastAsia" w:ascii="宋体" w:hAnsi="宋体" w:eastAsia="宋体" w:cs="宋体"/>
                <w:color w:val="000000" w:themeColor="text1"/>
                <w:kern w:val="0"/>
                <w:sz w:val="24"/>
                <w:szCs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综合主管1人、</w:t>
            </w:r>
            <w:r>
              <w:rPr>
                <w:rFonts w:hint="eastAsia" w:ascii="宋体" w:hAnsi="宋体" w:eastAsia="宋体" w:cs="宋体"/>
                <w:color w:val="000000" w:themeColor="text1"/>
                <w:kern w:val="0"/>
                <w:sz w:val="24"/>
                <w:szCs w:val="24"/>
                <w:highlight w:val="none"/>
                <w:shd w:val="clear" w:color="auto" w:fill="auto"/>
                <w:lang w:eastAsia="zh-CN"/>
                <w14:textFill>
                  <w14:solidFill>
                    <w14:schemeClr w14:val="tx1"/>
                  </w14:solidFill>
                </w14:textFill>
              </w:rPr>
              <w:t>客服</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兼财务</w:t>
            </w:r>
            <w: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人</w:t>
            </w:r>
            <w:r>
              <w:rPr>
                <w:rFonts w:hint="eastAsia" w:ascii="宋体" w:hAnsi="宋体" w:eastAsia="宋体" w:cs="宋体"/>
                <w:color w:val="000000" w:themeColor="text1"/>
                <w:kern w:val="0"/>
                <w:sz w:val="24"/>
                <w:szCs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t>。</w:t>
            </w:r>
          </w:p>
        </w:tc>
        <w:tc>
          <w:tcPr>
            <w:tcW w:w="39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753AEE">
            <w:pPr>
              <w:widowControl/>
              <w:snapToGrid w:val="0"/>
              <w:spacing w:line="360" w:lineRule="auto"/>
              <w:jc w:val="both"/>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管理人员、专业操作人员按照国家有关规定取得职业资格证书或岗位</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从业</w:t>
            </w:r>
            <w:r>
              <w:rPr>
                <w:rFonts w:hint="eastAsia" w:ascii="宋体" w:hAnsi="宋体" w:eastAsia="宋体" w:cs="宋体"/>
                <w:color w:val="000000" w:themeColor="text1"/>
                <w:kern w:val="0"/>
                <w:sz w:val="24"/>
                <w:szCs w:val="24"/>
                <w:highlight w:val="none"/>
                <w14:textFill>
                  <w14:solidFill>
                    <w14:schemeClr w14:val="tx1"/>
                  </w14:solidFill>
                </w14:textFill>
              </w:rPr>
              <w:t>证书，</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女</w:t>
            </w:r>
            <w:r>
              <w:rPr>
                <w:rFonts w:hint="eastAsia" w:ascii="宋体" w:hAnsi="宋体" w:eastAsia="宋体" w:cs="宋体"/>
                <w:color w:val="000000" w:themeColor="text1"/>
                <w:kern w:val="0"/>
                <w:sz w:val="24"/>
                <w:szCs w:val="24"/>
                <w:highlight w:val="none"/>
                <w:shd w:val="clear" w:color="auto" w:fill="auto"/>
                <w:lang w:eastAsia="zh-CN"/>
                <w14:textFill>
                  <w14:solidFill>
                    <w14:schemeClr w14:val="tx1"/>
                  </w14:solidFill>
                </w14:textFill>
              </w:rPr>
              <w:t>性</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年龄不超过50周岁，男性年龄不超过</w:t>
            </w:r>
            <w: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t>55</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周岁</w:t>
            </w:r>
            <w:r>
              <w:rPr>
                <w:rFonts w:hint="eastAsia" w:ascii="宋体" w:hAnsi="宋体" w:cs="宋体"/>
                <w:color w:val="000000" w:themeColor="text1"/>
                <w:kern w:val="0"/>
                <w:sz w:val="24"/>
                <w:szCs w:val="24"/>
                <w:highlight w:val="none"/>
                <w:shd w:val="clear" w:color="auto" w:fill="auto"/>
                <w:lang w:eastAsia="zh-CN"/>
                <w14:textFill>
                  <w14:solidFill>
                    <w14:schemeClr w14:val="tx1"/>
                  </w14:solidFill>
                </w14:textFill>
              </w:rPr>
              <w:t>。</w:t>
            </w:r>
          </w:p>
        </w:tc>
      </w:tr>
      <w:tr w14:paraId="2D628A85">
        <w:tblPrEx>
          <w:tblCellMar>
            <w:top w:w="0" w:type="dxa"/>
            <w:left w:w="0" w:type="dxa"/>
            <w:bottom w:w="0" w:type="dxa"/>
            <w:right w:w="0" w:type="dxa"/>
          </w:tblCellMar>
        </w:tblPrEx>
        <w:trPr>
          <w:trHeight w:val="1727" w:hRule="atLeast"/>
        </w:trPr>
        <w:tc>
          <w:tcPr>
            <w:tcW w:w="7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DBF561">
            <w:pPr>
              <w:widowControl/>
              <w:snapToGrid w:val="0"/>
              <w:spacing w:line="360" w:lineRule="auto"/>
              <w:jc w:val="center"/>
              <w:textAlignment w:val="cente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t>2</w:t>
            </w:r>
          </w:p>
        </w:tc>
        <w:tc>
          <w:tcPr>
            <w:tcW w:w="15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6F6755">
            <w:pPr>
              <w:widowControl/>
              <w:snapToGrid w:val="0"/>
              <w:spacing w:line="360" w:lineRule="auto"/>
              <w:jc w:val="center"/>
              <w:textAlignment w:val="cente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t>保洁人员</w:t>
            </w:r>
          </w:p>
        </w:tc>
        <w:tc>
          <w:tcPr>
            <w:tcW w:w="31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0D9A2D">
            <w:pPr>
              <w:widowControl/>
              <w:snapToGrid w:val="0"/>
              <w:spacing w:line="360" w:lineRule="auto"/>
              <w:jc w:val="both"/>
              <w:textAlignment w:val="cente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t>人数不少于9人。</w:t>
            </w:r>
          </w:p>
        </w:tc>
        <w:tc>
          <w:tcPr>
            <w:tcW w:w="39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2F776D">
            <w:pPr>
              <w:widowControl/>
              <w:snapToGrid w:val="0"/>
              <w:spacing w:line="360" w:lineRule="auto"/>
              <w:jc w:val="both"/>
              <w:textAlignment w:val="cente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t>身体健康品行端正，服务人员着装统一、佩戴标志，行为规范，服务主动、热情。</w:t>
            </w:r>
          </w:p>
        </w:tc>
      </w:tr>
      <w:tr w14:paraId="07712964">
        <w:tblPrEx>
          <w:tblCellMar>
            <w:top w:w="0" w:type="dxa"/>
            <w:left w:w="0" w:type="dxa"/>
            <w:bottom w:w="0" w:type="dxa"/>
            <w:right w:w="0" w:type="dxa"/>
          </w:tblCellMar>
        </w:tblPrEx>
        <w:trPr>
          <w:trHeight w:val="4222" w:hRule="atLeast"/>
        </w:trPr>
        <w:tc>
          <w:tcPr>
            <w:tcW w:w="7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F681EF">
            <w:pPr>
              <w:widowControl/>
              <w:snapToGrid w:val="0"/>
              <w:spacing w:line="360" w:lineRule="auto"/>
              <w:jc w:val="center"/>
              <w:textAlignment w:val="cente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t>3</w:t>
            </w:r>
          </w:p>
        </w:tc>
        <w:tc>
          <w:tcPr>
            <w:tcW w:w="15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E5A4B8">
            <w:pPr>
              <w:widowControl/>
              <w:snapToGrid w:val="0"/>
              <w:spacing w:line="360" w:lineRule="auto"/>
              <w:jc w:val="center"/>
              <w:textAlignment w:val="cente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t>保安人员</w:t>
            </w:r>
          </w:p>
        </w:tc>
        <w:tc>
          <w:tcPr>
            <w:tcW w:w="31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F58DF8">
            <w:pPr>
              <w:widowControl/>
              <w:snapToGrid w:val="0"/>
              <w:spacing w:line="360" w:lineRule="auto"/>
              <w:jc w:val="both"/>
              <w:textAlignment w:val="cente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t>女性年龄不超过50周岁，男性年龄不超过60周岁，人数不少于15人。</w:t>
            </w:r>
          </w:p>
        </w:tc>
        <w:tc>
          <w:tcPr>
            <w:tcW w:w="39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F9E1C2">
            <w:pPr>
              <w:widowControl/>
              <w:snapToGrid w:val="0"/>
              <w:spacing w:line="360" w:lineRule="auto"/>
              <w:jc w:val="both"/>
              <w:textAlignment w:val="cente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t>（1）设专职人员，身体健康，工作认真负责并定期接受专业培训。（2）能处理和应对小区公共秩序维护工作，能正确使用各类消防、物防、技防器械和设备。</w:t>
            </w:r>
          </w:p>
          <w:p w14:paraId="33212471">
            <w:pPr>
              <w:widowControl/>
              <w:snapToGrid w:val="0"/>
              <w:spacing w:line="360" w:lineRule="auto"/>
              <w:jc w:val="both"/>
              <w:textAlignment w:val="cente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t>（3）上岗时佩带统一标志，穿戴统一制服，仪容仪表规范整齐。</w:t>
            </w:r>
          </w:p>
          <w:p w14:paraId="1F49EB29">
            <w:pPr>
              <w:widowControl/>
              <w:snapToGrid w:val="0"/>
              <w:spacing w:line="360" w:lineRule="auto"/>
              <w:jc w:val="both"/>
              <w:textAlignment w:val="cente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t>（4）每位在岗人员配对讲装置和其他必备的安全护卫器械。</w:t>
            </w:r>
          </w:p>
        </w:tc>
      </w:tr>
      <w:tr w14:paraId="442EAFDD">
        <w:tblPrEx>
          <w:tblCellMar>
            <w:top w:w="0" w:type="dxa"/>
            <w:left w:w="0" w:type="dxa"/>
            <w:bottom w:w="0" w:type="dxa"/>
            <w:right w:w="0" w:type="dxa"/>
          </w:tblCellMar>
        </w:tblPrEx>
        <w:trPr>
          <w:trHeight w:val="1467" w:hRule="atLeast"/>
        </w:trPr>
        <w:tc>
          <w:tcPr>
            <w:tcW w:w="7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05B23E">
            <w:pPr>
              <w:widowControl/>
              <w:snapToGrid w:val="0"/>
              <w:spacing w:line="360" w:lineRule="auto"/>
              <w:jc w:val="center"/>
              <w:textAlignment w:val="cente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t>4</w:t>
            </w:r>
          </w:p>
        </w:tc>
        <w:tc>
          <w:tcPr>
            <w:tcW w:w="15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1BB081">
            <w:pPr>
              <w:widowControl/>
              <w:snapToGrid w:val="0"/>
              <w:spacing w:line="360" w:lineRule="auto"/>
              <w:jc w:val="center"/>
              <w:textAlignment w:val="cente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t>绿化养护人员</w:t>
            </w:r>
          </w:p>
        </w:tc>
        <w:tc>
          <w:tcPr>
            <w:tcW w:w="31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1C6819">
            <w:pPr>
              <w:widowControl/>
              <w:snapToGrid w:val="0"/>
              <w:spacing w:line="360" w:lineRule="auto"/>
              <w:jc w:val="both"/>
              <w:textAlignment w:val="cente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t>要求男性，身体健康品行端正，人数不少于2人</w:t>
            </w: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w:t>
            </w:r>
          </w:p>
        </w:tc>
        <w:tc>
          <w:tcPr>
            <w:tcW w:w="39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E1A9A5">
            <w:pPr>
              <w:widowControl/>
              <w:snapToGrid w:val="0"/>
              <w:spacing w:line="360" w:lineRule="auto"/>
              <w:jc w:val="both"/>
              <w:textAlignment w:val="cente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t>每天服务时间不少于8小时。</w:t>
            </w:r>
          </w:p>
        </w:tc>
      </w:tr>
      <w:tr w14:paraId="027D5BF5">
        <w:tblPrEx>
          <w:tblCellMar>
            <w:top w:w="0" w:type="dxa"/>
            <w:left w:w="0" w:type="dxa"/>
            <w:bottom w:w="0" w:type="dxa"/>
            <w:right w:w="0" w:type="dxa"/>
          </w:tblCellMar>
        </w:tblPrEx>
        <w:trPr>
          <w:trHeight w:val="989" w:hRule="atLeast"/>
        </w:trPr>
        <w:tc>
          <w:tcPr>
            <w:tcW w:w="7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8F966A">
            <w:pPr>
              <w:widowControl/>
              <w:snapToGrid w:val="0"/>
              <w:spacing w:line="360" w:lineRule="auto"/>
              <w:jc w:val="center"/>
              <w:textAlignment w:val="center"/>
              <w:rPr>
                <w:rFonts w:hint="default"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5</w:t>
            </w:r>
          </w:p>
        </w:tc>
        <w:tc>
          <w:tcPr>
            <w:tcW w:w="15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C60042">
            <w:pPr>
              <w:widowControl/>
              <w:snapToGrid w:val="0"/>
              <w:spacing w:line="360" w:lineRule="auto"/>
              <w:jc w:val="center"/>
              <w:textAlignment w:val="cente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t>日常维护人员</w:t>
            </w:r>
          </w:p>
        </w:tc>
        <w:tc>
          <w:tcPr>
            <w:tcW w:w="31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0F17C1">
            <w:pPr>
              <w:widowControl/>
              <w:snapToGrid w:val="0"/>
              <w:spacing w:line="360" w:lineRule="auto"/>
              <w:jc w:val="both"/>
              <w:textAlignment w:val="cente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t>年龄不超过60周岁，人数不少于2人</w:t>
            </w:r>
          </w:p>
        </w:tc>
        <w:tc>
          <w:tcPr>
            <w:tcW w:w="39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A20C0B">
            <w:pPr>
              <w:widowControl/>
              <w:snapToGrid w:val="0"/>
              <w:spacing w:line="360" w:lineRule="auto"/>
              <w:jc w:val="both"/>
              <w:textAlignment w:val="cente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t>要求男性，专业操作人员按照国家有关规定取得上岗岗位证书。</w:t>
            </w:r>
          </w:p>
        </w:tc>
      </w:tr>
      <w:tr w14:paraId="47643772">
        <w:tblPrEx>
          <w:tblCellMar>
            <w:top w:w="0" w:type="dxa"/>
            <w:left w:w="0" w:type="dxa"/>
            <w:bottom w:w="0" w:type="dxa"/>
            <w:right w:w="0" w:type="dxa"/>
          </w:tblCellMar>
        </w:tblPrEx>
        <w:trPr>
          <w:trHeight w:val="989" w:hRule="atLeast"/>
        </w:trPr>
        <w:tc>
          <w:tcPr>
            <w:tcW w:w="237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32D8C3">
            <w:pPr>
              <w:widowControl/>
              <w:snapToGrid w:val="0"/>
              <w:spacing w:line="360" w:lineRule="auto"/>
              <w:jc w:val="center"/>
              <w:textAlignment w:val="center"/>
              <w:rPr>
                <w:rFonts w:hint="default" w:ascii="宋体" w:hAnsi="宋体" w:eastAsia="宋体" w:cs="宋体"/>
                <w:b/>
                <w:bCs/>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cs="宋体"/>
                <w:b/>
                <w:bCs/>
                <w:color w:val="000000" w:themeColor="text1"/>
                <w:kern w:val="0"/>
                <w:sz w:val="24"/>
                <w:szCs w:val="24"/>
                <w:highlight w:val="none"/>
                <w:shd w:val="clear" w:color="auto" w:fill="auto"/>
                <w:lang w:val="en-US" w:eastAsia="zh-CN"/>
                <w14:textFill>
                  <w14:solidFill>
                    <w14:schemeClr w14:val="tx1"/>
                  </w14:solidFill>
                </w14:textFill>
              </w:rPr>
              <w:t>合计</w:t>
            </w:r>
          </w:p>
        </w:tc>
        <w:tc>
          <w:tcPr>
            <w:tcW w:w="31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E37D5E">
            <w:pPr>
              <w:widowControl/>
              <w:snapToGrid w:val="0"/>
              <w:spacing w:line="360" w:lineRule="auto"/>
              <w:jc w:val="center"/>
              <w:textAlignment w:val="center"/>
              <w:rPr>
                <w:rFonts w:hint="default" w:ascii="宋体" w:hAnsi="宋体" w:eastAsia="宋体" w:cs="宋体"/>
                <w:b/>
                <w:bCs/>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cs="宋体"/>
                <w:b/>
                <w:bCs/>
                <w:color w:val="000000" w:themeColor="text1"/>
                <w:kern w:val="0"/>
                <w:sz w:val="24"/>
                <w:szCs w:val="24"/>
                <w:highlight w:val="none"/>
                <w:shd w:val="clear" w:color="auto" w:fill="auto"/>
                <w:lang w:val="en-US" w:eastAsia="zh-CN"/>
                <w14:textFill>
                  <w14:solidFill>
                    <w14:schemeClr w14:val="tx1"/>
                  </w14:solidFill>
                </w14:textFill>
              </w:rPr>
              <w:t>36人</w:t>
            </w:r>
          </w:p>
        </w:tc>
        <w:tc>
          <w:tcPr>
            <w:tcW w:w="39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DE69D3">
            <w:pPr>
              <w:widowControl/>
              <w:snapToGrid w:val="0"/>
              <w:spacing w:line="360" w:lineRule="auto"/>
              <w:jc w:val="both"/>
              <w:textAlignment w:val="cente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p>
        </w:tc>
      </w:tr>
    </w:tbl>
    <w:p w14:paraId="28C57B57">
      <w:pPr>
        <w:numPr>
          <w:ilvl w:val="0"/>
          <w:numId w:val="0"/>
        </w:numPr>
        <w:adjustRightInd w:val="0"/>
        <w:snapToGrid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注：以上人员需经采购人审核通过后进行服务，如服务过程中采购人对服务不满意可要求更换相关人员，供应商需无条件更换相关人员，并经采购人同意。</w:t>
      </w:r>
    </w:p>
    <w:p w14:paraId="39D48E4B">
      <w:pPr>
        <w:adjustRightInd w:val="0"/>
        <w:snapToGrid w:val="0"/>
        <w:spacing w:line="360" w:lineRule="auto"/>
        <w:ind w:left="48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（三）服务内容 </w:t>
      </w:r>
    </w:p>
    <w:p w14:paraId="2E66DB47">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为“交钥匙”项目，采购内容包括共用设备管理与维修养护（含供电系统、给排水系统、绿化服务、电梯维护、消防设备维护、空调维护等）、安全保卫、公共区域环境卫生管理、培训、质保期内的售后服务等。投标报价包括日常水电维修费用、设备维护费、安全保卫费、卫生管理费、绿化养护费、人员工资、售后服务费、培训费、有关部门的验收费、政策性文件规定及合同包含的所有风险、责任等各项全部费用。</w:t>
      </w:r>
    </w:p>
    <w:p w14:paraId="59F60456">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1、综合管理服务。</w:t>
      </w:r>
      <w:r>
        <w:rPr>
          <w:rFonts w:hint="eastAsia" w:ascii="宋体" w:hAnsi="宋体" w:cs="宋体"/>
          <w:color w:val="000000"/>
          <w:sz w:val="24"/>
          <w:szCs w:val="24"/>
          <w:highlight w:val="none"/>
        </w:rPr>
        <w:t>小区内设置管理处/服务中心办公机构，办公设施设备较完备，应用计算机等现代化管理手段进行科学管理，办公场所整洁有序。</w:t>
      </w:r>
    </w:p>
    <w:p w14:paraId="2AE416E6">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（1）服务规范应符合杭州市物业管理行业规范要求。物业服务企业实施ISO9001质量管理体系，对服务过程进行控制。</w:t>
      </w:r>
    </w:p>
    <w:p w14:paraId="3520D5D0">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（2）公示24小时服务电话。急修1小时内，其他报修按双方约定时间到达现场，有报修、维修和回访记录。遇紧急意外事件接电话后应尽快达到现场。</w:t>
      </w:r>
    </w:p>
    <w:p w14:paraId="1AF832FE">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（3）对业主或使用人的投诉在三天内答复处理。</w:t>
      </w:r>
    </w:p>
    <w:p w14:paraId="77F1C82D">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（4）服务与被服务双方签订规范的物业服务合同，双方权利义务关系明确。</w:t>
      </w:r>
    </w:p>
    <w:p w14:paraId="580462F6">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按照住宅装饰装修管理有关规定和管理规约（临时管理规约）要求，建立完善的住宅装饰装修管理制度。装修前，依规定审核业主（使用人）的装修方案，告知装修人有关装饰装修的禁止行为和注意事项。根据装修进度情况每周2次巡查装修施工现场，发现影响房屋外观、危及房屋结构安全及拆改共用管线等损害公共利益现象的，及时劝阻并报告业主委员会和有关主管部门。</w:t>
      </w:r>
    </w:p>
    <w:p w14:paraId="6B4CD73E">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（6）按有关规定和合同约定公布物业服务资金的收支情况或物业经营性收支情况。</w:t>
      </w:r>
    </w:p>
    <w:p w14:paraId="76545AF1">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（7）按有关规定规范使用物业专项维修资金。</w:t>
      </w:r>
    </w:p>
    <w:p w14:paraId="3D163226">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（8）有完善的物业管理方案，质量管理、财务管理、档案管理等制度健全。</w:t>
      </w:r>
    </w:p>
    <w:p w14:paraId="10A6C4FC">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（9）制定小区物业管理与物业服务工作计划，并组织实施。</w:t>
      </w:r>
    </w:p>
    <w:p w14:paraId="02CEA4E1">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（10）每年至少1次征询业主对物业服务的意见，满意率80%以上，对合理的意见与建议进行整改。</w:t>
      </w:r>
    </w:p>
    <w:p w14:paraId="34CE9220">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（11）服务窗口应公开办事制度、办事纪律、收费项目和标准。</w:t>
      </w:r>
    </w:p>
    <w:p w14:paraId="77015DF2">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（12）对违反规划私搭乱建和擅自改变房屋用途的行为及时劝阻，并报告业主委员会</w:t>
      </w:r>
      <w:r>
        <w:rPr>
          <w:rFonts w:hint="eastAsia" w:ascii="宋体" w:hAnsi="宋体" w:cs="宋体"/>
          <w:color w:val="000000"/>
          <w:sz w:val="24"/>
          <w:szCs w:val="24"/>
          <w:highlight w:val="none"/>
          <w:lang w:eastAsia="zh-CN"/>
        </w:rPr>
        <w:t>、社区、街道及</w:t>
      </w:r>
      <w:r>
        <w:rPr>
          <w:rFonts w:hint="eastAsia" w:ascii="宋体" w:hAnsi="宋体" w:eastAsia="宋体" w:cs="宋体"/>
          <w:color w:val="000000"/>
          <w:sz w:val="24"/>
          <w:szCs w:val="24"/>
          <w:highlight w:val="none"/>
        </w:rPr>
        <w:t>相关主管部门。</w:t>
      </w:r>
    </w:p>
    <w:p w14:paraId="324309B0">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（13）小区主出入口设有小区平面示意图，各组团、栋及单元（门）、户有明显标志。</w:t>
      </w:r>
    </w:p>
    <w:p w14:paraId="2D9557B0">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（14）承接项目时，对住宅小区共用部位、共用设施设备进行认真查验，签订物业管理交接验收协议，验收手续齐全。</w:t>
      </w:r>
    </w:p>
    <w:p w14:paraId="5A655245">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（15）按相关规定办理家宴中心的申办手续</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场地</w:t>
      </w:r>
      <w:r>
        <w:rPr>
          <w:rFonts w:hint="eastAsia" w:ascii="宋体" w:hAnsi="宋体" w:cs="宋体"/>
          <w:color w:val="000000"/>
          <w:sz w:val="24"/>
          <w:szCs w:val="24"/>
          <w:highlight w:val="none"/>
          <w:lang w:val="en-US" w:eastAsia="zh-CN"/>
        </w:rPr>
        <w:t>卫生工作以及设施设备的检查维护</w:t>
      </w:r>
      <w:r>
        <w:rPr>
          <w:rFonts w:hint="eastAsia" w:ascii="宋体" w:hAnsi="宋体" w:eastAsia="宋体" w:cs="宋体"/>
          <w:color w:val="000000"/>
          <w:sz w:val="24"/>
          <w:szCs w:val="24"/>
          <w:highlight w:val="none"/>
          <w:lang w:val="en-US" w:eastAsia="zh-CN"/>
        </w:rPr>
        <w:t>。</w:t>
      </w:r>
    </w:p>
    <w:p w14:paraId="34BD4EC1">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（16）制订</w:t>
      </w:r>
      <w:r>
        <w:rPr>
          <w:rFonts w:hint="eastAsia" w:ascii="宋体" w:hAnsi="宋体" w:eastAsia="宋体" w:cs="宋体"/>
          <w:color w:val="000000"/>
          <w:sz w:val="24"/>
          <w:szCs w:val="24"/>
          <w:highlight w:val="none"/>
        </w:rPr>
        <w:t>临时性任务应急处理方案</w:t>
      </w:r>
      <w:r>
        <w:rPr>
          <w:rFonts w:hint="eastAsia" w:ascii="宋体" w:hAnsi="宋体" w:eastAsia="宋体" w:cs="宋体"/>
          <w:color w:val="000000"/>
          <w:sz w:val="24"/>
          <w:szCs w:val="24"/>
          <w:highlight w:val="none"/>
          <w:lang w:eastAsia="zh-CN"/>
        </w:rPr>
        <w:t>，如项目内举办重大活动、</w:t>
      </w:r>
      <w:r>
        <w:rPr>
          <w:rFonts w:hint="eastAsia" w:ascii="宋体" w:hAnsi="宋体" w:eastAsia="宋体" w:cs="宋体"/>
          <w:color w:val="000000"/>
          <w:sz w:val="24"/>
          <w:szCs w:val="24"/>
          <w:highlight w:val="none"/>
          <w:lang w:val="en-US" w:eastAsia="zh-CN"/>
        </w:rPr>
        <w:t>参观、迎接政府部门考核等；</w:t>
      </w:r>
    </w:p>
    <w:p w14:paraId="38C59B6D">
      <w:pPr>
        <w:adjustRightInd w:val="0"/>
        <w:snapToGrid w:val="0"/>
        <w:spacing w:line="360" w:lineRule="auto"/>
        <w:rPr>
          <w:rFonts w:hint="eastAsia" w:ascii="宋体" w:hAnsi="宋体" w:cs="宋体"/>
          <w:b w:val="0"/>
          <w:bCs w:val="0"/>
          <w:color w:val="000000"/>
          <w:sz w:val="24"/>
          <w:szCs w:val="24"/>
          <w:highlight w:val="none"/>
          <w:lang w:eastAsia="zh-CN"/>
        </w:rPr>
      </w:pPr>
      <w:r>
        <w:rPr>
          <w:rFonts w:hint="eastAsia" w:ascii="宋体" w:hAnsi="宋体" w:eastAsia="宋体" w:cs="宋体"/>
          <w:color w:val="000000"/>
          <w:sz w:val="24"/>
          <w:szCs w:val="24"/>
          <w:highlight w:val="none"/>
          <w:lang w:val="en-US" w:eastAsia="zh-CN"/>
        </w:rPr>
        <w:t>（17）制订各类突发事件应急预案及</w:t>
      </w:r>
      <w:r>
        <w:rPr>
          <w:rFonts w:hint="eastAsia" w:ascii="宋体" w:hAnsi="宋体" w:eastAsia="宋体" w:cs="宋体"/>
          <w:color w:val="000000"/>
          <w:sz w:val="24"/>
          <w:szCs w:val="24"/>
          <w:highlight w:val="none"/>
        </w:rPr>
        <w:t>突发事件处置流程</w:t>
      </w:r>
      <w:r>
        <w:rPr>
          <w:rFonts w:hint="eastAsia" w:ascii="宋体" w:hAnsi="宋体" w:eastAsia="宋体" w:cs="宋体"/>
          <w:color w:val="000000"/>
          <w:sz w:val="24"/>
          <w:szCs w:val="24"/>
          <w:highlight w:val="none"/>
          <w:lang w:eastAsia="zh-CN"/>
        </w:rPr>
        <w:t>，应急预案包括</w:t>
      </w:r>
      <w:r>
        <w:rPr>
          <w:rFonts w:hint="eastAsia" w:ascii="宋体" w:hAnsi="宋体" w:eastAsia="宋体" w:cs="宋体"/>
          <w:color w:val="000000"/>
          <w:sz w:val="24"/>
          <w:szCs w:val="24"/>
          <w:highlight w:val="none"/>
        </w:rPr>
        <w:t>（发生台风、暴雨、雪灾、防雷等灾害性天气）时的应急预案及相应的措施；对物业管理区域内安全防范措施、消防、抗台、抗震等紧急预案；</w:t>
      </w:r>
      <w:r>
        <w:rPr>
          <w:rFonts w:hint="eastAsia" w:ascii="宋体" w:hAnsi="宋体" w:cs="宋体"/>
          <w:color w:val="000000"/>
          <w:sz w:val="24"/>
          <w:szCs w:val="24"/>
          <w:highlight w:val="none"/>
          <w:lang w:eastAsia="zh-CN"/>
        </w:rPr>
        <w:t>对物业管理区域内疫情期间的防控紧急预案；</w:t>
      </w:r>
      <w:r>
        <w:rPr>
          <w:rFonts w:hint="eastAsia" w:ascii="宋体" w:hAnsi="宋体" w:eastAsia="宋体" w:cs="宋体"/>
          <w:color w:val="000000"/>
          <w:sz w:val="24"/>
          <w:szCs w:val="24"/>
          <w:highlight w:val="none"/>
        </w:rPr>
        <w:t>对物业管理区域内的防盗、防火的安全防范巡查、电气照明装置</w:t>
      </w:r>
      <w:r>
        <w:rPr>
          <w:rFonts w:hint="eastAsia" w:ascii="宋体" w:hAnsi="宋体" w:eastAsia="宋体" w:cs="宋体"/>
          <w:b w:val="0"/>
          <w:bCs w:val="0"/>
          <w:color w:val="000000"/>
          <w:sz w:val="24"/>
          <w:szCs w:val="24"/>
          <w:highlight w:val="none"/>
        </w:rPr>
        <w:t>等设备日常管理维护方案和应急检修措施等</w:t>
      </w:r>
      <w:r>
        <w:rPr>
          <w:rFonts w:hint="eastAsia" w:ascii="宋体" w:hAnsi="宋体" w:cs="宋体"/>
          <w:b w:val="0"/>
          <w:bCs w:val="0"/>
          <w:color w:val="000000"/>
          <w:sz w:val="24"/>
          <w:szCs w:val="24"/>
          <w:highlight w:val="none"/>
          <w:lang w:eastAsia="zh-CN"/>
        </w:rPr>
        <w:t>。</w:t>
      </w:r>
    </w:p>
    <w:p w14:paraId="5B314D51">
      <w:pPr>
        <w:tabs>
          <w:tab w:val="left" w:pos="540"/>
          <w:tab w:val="left" w:pos="840"/>
        </w:tabs>
        <w:adjustRightInd w:val="0"/>
        <w:snapToGrid w:val="0"/>
        <w:spacing w:line="360" w:lineRule="auto"/>
        <w:ind w:firstLine="480" w:firstLineChars="200"/>
        <w:rPr>
          <w:rFonts w:hint="default"/>
          <w:b w:val="0"/>
          <w:bCs w:val="0"/>
          <w:lang w:val="en-US"/>
        </w:rPr>
      </w:pPr>
      <w:r>
        <w:rPr>
          <w:rFonts w:hint="eastAsia" w:ascii="宋体" w:hAnsi="宋体" w:eastAsia="宋体" w:cs="宋体"/>
          <w:b w:val="0"/>
          <w:bCs w:val="0"/>
          <w:color w:val="auto"/>
          <w:kern w:val="0"/>
          <w:sz w:val="24"/>
          <w:szCs w:val="24"/>
          <w:highlight w:val="none"/>
        </w:rPr>
        <w:t>2、公共区域清洁卫生服务。</w:t>
      </w:r>
      <w:r>
        <w:rPr>
          <w:rFonts w:hint="eastAsia" w:ascii="宋体" w:hAnsi="宋体" w:eastAsia="宋体" w:cs="宋体"/>
          <w:b w:val="0"/>
          <w:bCs w:val="0"/>
          <w:color w:val="auto"/>
          <w:kern w:val="0"/>
          <w:sz w:val="24"/>
          <w:szCs w:val="24"/>
          <w:highlight w:val="none"/>
          <w:lang w:val="en-US" w:eastAsia="zh-CN"/>
        </w:rPr>
        <w:t>详见招标文件合同条款</w:t>
      </w:r>
      <w:r>
        <w:rPr>
          <w:rFonts w:hint="eastAsia" w:ascii="宋体" w:hAnsi="宋体" w:cs="宋体"/>
          <w:b w:val="0"/>
          <w:bCs w:val="0"/>
          <w:color w:val="auto"/>
          <w:kern w:val="0"/>
          <w:sz w:val="24"/>
          <w:szCs w:val="24"/>
          <w:highlight w:val="none"/>
          <w:lang w:eastAsia="zh-CN"/>
        </w:rPr>
        <w:t>。</w:t>
      </w:r>
    </w:p>
    <w:p w14:paraId="4B177CA5">
      <w:pPr>
        <w:tabs>
          <w:tab w:val="left" w:pos="540"/>
          <w:tab w:val="left" w:pos="840"/>
        </w:tabs>
        <w:adjustRightInd w:val="0"/>
        <w:snapToGrid w:val="0"/>
        <w:spacing w:line="360" w:lineRule="auto"/>
        <w:ind w:firstLine="480" w:firstLineChars="200"/>
        <w:rPr>
          <w:rFonts w:hint="default"/>
          <w:b w:val="0"/>
          <w:bCs w:val="0"/>
          <w:lang w:val="en-US"/>
        </w:rPr>
      </w:pPr>
      <w:r>
        <w:rPr>
          <w:rFonts w:hint="eastAsia" w:ascii="宋体" w:hAnsi="宋体" w:eastAsia="宋体" w:cs="宋体"/>
          <w:b w:val="0"/>
          <w:bCs w:val="0"/>
          <w:color w:val="auto"/>
          <w:sz w:val="24"/>
          <w:szCs w:val="24"/>
          <w:highlight w:val="none"/>
        </w:rPr>
        <w:t>3、公共区域秩序维护服务。</w:t>
      </w:r>
      <w:r>
        <w:rPr>
          <w:rFonts w:hint="eastAsia" w:ascii="宋体" w:hAnsi="宋体" w:eastAsia="宋体" w:cs="宋体"/>
          <w:b w:val="0"/>
          <w:bCs w:val="0"/>
          <w:color w:val="auto"/>
          <w:kern w:val="0"/>
          <w:sz w:val="24"/>
          <w:szCs w:val="24"/>
          <w:highlight w:val="none"/>
          <w:lang w:val="en-US" w:eastAsia="zh-CN"/>
        </w:rPr>
        <w:t>详见招标文件合同条款</w:t>
      </w:r>
      <w:r>
        <w:rPr>
          <w:rFonts w:hint="eastAsia" w:ascii="宋体" w:hAnsi="宋体" w:cs="宋体"/>
          <w:b w:val="0"/>
          <w:bCs w:val="0"/>
          <w:color w:val="auto"/>
          <w:kern w:val="0"/>
          <w:sz w:val="24"/>
          <w:szCs w:val="24"/>
          <w:highlight w:val="none"/>
          <w:lang w:eastAsia="zh-CN"/>
        </w:rPr>
        <w:t>。</w:t>
      </w:r>
    </w:p>
    <w:p w14:paraId="36A961C5">
      <w:pPr>
        <w:adjustRightInd w:val="0"/>
        <w:snapToGrid w:val="0"/>
        <w:spacing w:line="360" w:lineRule="auto"/>
        <w:ind w:firstLine="480" w:firstLineChars="200"/>
        <w:rPr>
          <w:rFonts w:hint="eastAsia" w:ascii="宋体" w:hAnsi="宋体" w:cs="宋体"/>
          <w:b w:val="0"/>
          <w:bCs w:val="0"/>
          <w:color w:val="auto"/>
          <w:kern w:val="0"/>
          <w:sz w:val="24"/>
          <w:szCs w:val="24"/>
          <w:highlight w:val="none"/>
          <w:lang w:eastAsia="zh-CN"/>
        </w:rPr>
      </w:pPr>
      <w:r>
        <w:rPr>
          <w:rFonts w:hint="eastAsia" w:ascii="宋体" w:hAnsi="宋体" w:eastAsia="宋体" w:cs="宋体"/>
          <w:b w:val="0"/>
          <w:bCs w:val="0"/>
          <w:color w:val="auto"/>
          <w:sz w:val="24"/>
          <w:szCs w:val="24"/>
          <w:highlight w:val="none"/>
        </w:rPr>
        <w:t>4、公共区域绿化日常养护服务</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详见招标文件合同条款</w:t>
      </w:r>
      <w:r>
        <w:rPr>
          <w:rFonts w:hint="eastAsia" w:ascii="宋体" w:hAnsi="宋体" w:cs="宋体"/>
          <w:b w:val="0"/>
          <w:bCs w:val="0"/>
          <w:color w:val="auto"/>
          <w:kern w:val="0"/>
          <w:sz w:val="24"/>
          <w:szCs w:val="24"/>
          <w:highlight w:val="none"/>
          <w:lang w:eastAsia="zh-CN"/>
        </w:rPr>
        <w:t>。</w:t>
      </w:r>
    </w:p>
    <w:p w14:paraId="0E0DEEFD">
      <w:pPr>
        <w:adjustRightInd w:val="0"/>
        <w:snapToGrid w:val="0"/>
        <w:spacing w:line="360" w:lineRule="auto"/>
        <w:ind w:firstLine="480" w:firstLineChars="200"/>
        <w:rPr>
          <w:rFonts w:hint="eastAsia" w:ascii="宋体" w:hAnsi="宋体" w:cs="宋体"/>
          <w:b w:val="0"/>
          <w:bCs w:val="0"/>
          <w:color w:val="auto"/>
          <w:kern w:val="0"/>
          <w:sz w:val="24"/>
          <w:szCs w:val="24"/>
          <w:highlight w:val="none"/>
          <w:lang w:eastAsia="zh-CN"/>
        </w:rPr>
      </w:pPr>
      <w:r>
        <w:rPr>
          <w:rFonts w:hint="eastAsia" w:ascii="宋体" w:hAnsi="宋体" w:cs="宋体"/>
          <w:b w:val="0"/>
          <w:bCs w:val="0"/>
          <w:color w:val="auto"/>
          <w:kern w:val="0"/>
          <w:sz w:val="24"/>
          <w:szCs w:val="24"/>
          <w:highlight w:val="none"/>
          <w:lang w:val="en-US" w:eastAsia="zh-CN"/>
        </w:rPr>
        <w:t>5、共用部位、共用设施设备日常运行、维护服务。</w:t>
      </w:r>
      <w:r>
        <w:rPr>
          <w:rFonts w:hint="eastAsia" w:ascii="宋体" w:hAnsi="宋体" w:eastAsia="宋体" w:cs="宋体"/>
          <w:b w:val="0"/>
          <w:bCs w:val="0"/>
          <w:color w:val="auto"/>
          <w:kern w:val="0"/>
          <w:sz w:val="24"/>
          <w:szCs w:val="24"/>
          <w:highlight w:val="none"/>
          <w:lang w:val="en-US" w:eastAsia="zh-CN"/>
        </w:rPr>
        <w:t>详见招标文件合同条款</w:t>
      </w:r>
      <w:r>
        <w:rPr>
          <w:rFonts w:hint="eastAsia" w:ascii="宋体" w:hAnsi="宋体" w:cs="宋体"/>
          <w:b w:val="0"/>
          <w:bCs w:val="0"/>
          <w:color w:val="auto"/>
          <w:kern w:val="0"/>
          <w:sz w:val="24"/>
          <w:szCs w:val="24"/>
          <w:highlight w:val="none"/>
          <w:lang w:eastAsia="zh-CN"/>
        </w:rPr>
        <w:t>。</w:t>
      </w:r>
    </w:p>
    <w:p w14:paraId="6578BB93">
      <w:pPr>
        <w:shd w:val="clear" w:color="auto" w:fill="auto"/>
        <w:snapToGrid w:val="0"/>
        <w:spacing w:line="400" w:lineRule="atLeas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6、投标书中所承诺的各岗位人员，在中标后不得随意更换，未经采购人同意擅自更换投标书中所承诺的各岗位人员，将视违约处理。</w:t>
      </w:r>
    </w:p>
    <w:p w14:paraId="4A3DB497">
      <w:pPr>
        <w:shd w:val="clear" w:color="auto" w:fill="auto"/>
        <w:snapToGrid w:val="0"/>
        <w:spacing w:line="400" w:lineRule="atLeas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7、管理部门要做好各类温馨提示工作，协助采购人做好小区日常的管理，做好亲情化、特色化服务。</w:t>
      </w:r>
    </w:p>
    <w:p w14:paraId="5120030F">
      <w:pPr>
        <w:shd w:val="clear" w:color="auto" w:fill="auto"/>
        <w:snapToGrid w:val="0"/>
        <w:spacing w:line="400" w:lineRule="atLeas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8、需中标人维修的设备管理自采购人移交中标人后采用包工包料的方式进行维护、保养。</w:t>
      </w:r>
    </w:p>
    <w:p w14:paraId="7F1D3CE1">
      <w:pPr>
        <w:shd w:val="clear" w:color="auto" w:fill="auto"/>
        <w:snapToGrid w:val="0"/>
        <w:spacing w:line="400" w:lineRule="atLeas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9、根据项目要求完成前期物业开荒工作等相关工作。</w:t>
      </w:r>
    </w:p>
    <w:p w14:paraId="2A9DC176">
      <w:pPr>
        <w:shd w:val="clear" w:color="auto" w:fill="auto"/>
        <w:snapToGrid w:val="0"/>
        <w:spacing w:line="400" w:lineRule="atLeas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10、业主大会成立前，中标人应配合建设单位制定《业主临时管理规约》，明确本物业管理区域内物业共用部位和共用设施设备的使用、公共秩序和环境卫生的维护等方面内容。</w:t>
      </w:r>
    </w:p>
    <w:p w14:paraId="25CF9315">
      <w:pPr>
        <w:shd w:val="clear" w:color="auto" w:fill="auto"/>
        <w:snapToGrid w:val="0"/>
        <w:spacing w:line="400" w:lineRule="atLeas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11、建设单位于交付前3个月按有关规定向中标人提供物业管理用房。</w:t>
      </w:r>
    </w:p>
    <w:p w14:paraId="59FD0F7D">
      <w:pPr>
        <w:shd w:val="clear" w:color="auto" w:fill="auto"/>
        <w:snapToGrid w:val="0"/>
        <w:spacing w:line="400" w:lineRule="atLeas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12、物业用房属全体业主所有，其中管理用房由中标人在本合同期限内无偿使用，但不得改变其用途。</w:t>
      </w:r>
    </w:p>
    <w:p w14:paraId="21358AD9">
      <w:pPr>
        <w:shd w:val="clear" w:color="auto" w:fill="auto"/>
        <w:snapToGrid w:val="0"/>
        <w:spacing w:line="400" w:lineRule="atLeas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13、专项维修资金的缴存、管理、使用、续筹均依照省、市有关规定执行。</w:t>
      </w:r>
    </w:p>
    <w:p w14:paraId="3D461325">
      <w:pPr>
        <w:shd w:val="clear" w:color="auto" w:fill="auto"/>
        <w:snapToGrid w:val="0"/>
        <w:spacing w:line="400" w:lineRule="atLeas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14、物业共用部位的维修、养护和管理：维护小区建筑设计上统一美观的风格。</w:t>
      </w:r>
    </w:p>
    <w:p w14:paraId="3B5BF513">
      <w:pPr>
        <w:shd w:val="clear" w:color="auto" w:fill="auto"/>
        <w:snapToGrid w:val="0"/>
        <w:spacing w:line="400" w:lineRule="atLeas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15、物业共用设施设备的运行、维修、养护和管理：（1）共用设施设备运行正常；（2）定期维护保养；（3）专人维护保养。</w:t>
      </w:r>
    </w:p>
    <w:p w14:paraId="3A679E28">
      <w:pPr>
        <w:shd w:val="clear" w:color="auto" w:fill="auto"/>
        <w:snapToGrid w:val="0"/>
        <w:spacing w:line="400" w:lineRule="atLeas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16、物业共用部位和相关场地的清洁卫生，垃圾的收集、清运及雨、污水管道的疏通：（1）环境整洁、无污染；（2）生活垃圾日产日清。</w:t>
      </w:r>
    </w:p>
    <w:p w14:paraId="4F8A2968">
      <w:pPr>
        <w:shd w:val="clear" w:color="auto" w:fill="auto"/>
        <w:snapToGrid w:val="0"/>
        <w:spacing w:line="400" w:lineRule="atLeas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17、公共绿化的养护和管理；（1）养护得当，定期修剪；（2）美观协调。</w:t>
      </w:r>
    </w:p>
    <w:p w14:paraId="6A4B3197">
      <w:pPr>
        <w:shd w:val="clear" w:color="auto" w:fill="auto"/>
        <w:snapToGrid w:val="0"/>
        <w:spacing w:line="400" w:lineRule="atLeas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18、车辆停放管理：（1）道路畅通；（2）车辆按规定停放。</w:t>
      </w:r>
    </w:p>
    <w:p w14:paraId="07E5AF11">
      <w:pPr>
        <w:shd w:val="clear" w:color="auto" w:fill="auto"/>
        <w:snapToGrid w:val="0"/>
        <w:spacing w:line="400" w:lineRule="atLeas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19、公共秩序维护、安全防范等事项的协助管理：（1）统一服装、持证上岗；（2）文明执勤；（3）协助公安部门做好公共区域内的安全防范工作。</w:t>
      </w:r>
    </w:p>
    <w:p w14:paraId="3EF13CA4">
      <w:pPr>
        <w:shd w:val="clear" w:color="auto" w:fill="auto"/>
        <w:snapToGrid w:val="0"/>
        <w:spacing w:line="400" w:lineRule="atLeas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20、装饰装修管理服务：（1）按《杭州市城市房屋使用安全管理条例》等最新有关法律法规对房屋装饰装修行为实行备案管理；（2）宣传、告知有关装修管理的规定；（3）对违章装修行为进行劝阻、制止，并及时向政府有关职能部门报告。</w:t>
      </w:r>
    </w:p>
    <w:p w14:paraId="3DAC2D83">
      <w:pPr>
        <w:shd w:val="clear" w:color="auto" w:fill="auto"/>
        <w:snapToGrid w:val="0"/>
        <w:spacing w:line="400" w:lineRule="atLeas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21、物业档案资料管理：（1）档案齐全、无缺省；（2）专人保管。</w:t>
      </w:r>
    </w:p>
    <w:p w14:paraId="771F7293">
      <w:pPr>
        <w:shd w:val="clear" w:color="auto" w:fill="auto"/>
        <w:snapToGrid w:val="0"/>
        <w:spacing w:line="400" w:lineRule="atLeast"/>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四</w:t>
      </w:r>
      <w:r>
        <w:rPr>
          <w:rFonts w:hint="eastAsia" w:ascii="宋体" w:hAnsi="宋体" w:cs="宋体"/>
          <w:b/>
          <w:bCs/>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其他约定</w:t>
      </w:r>
    </w:p>
    <w:p w14:paraId="6F7385F4">
      <w:pPr>
        <w:shd w:val="clear" w:color="auto" w:fill="auto"/>
        <w:snapToGrid w:val="0"/>
        <w:spacing w:line="400" w:lineRule="atLeast"/>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▲本项目为安置房项目，本项目物业管理经营归业主所有的共用部位、共用设施设备的所得收益归全体业主所有，该收益每</w:t>
      </w:r>
      <w:r>
        <w:rPr>
          <w:rFonts w:hint="eastAsia" w:ascii="宋体" w:hAnsi="宋体" w:cs="宋体"/>
          <w:b/>
          <w:bCs/>
          <w:color w:val="auto"/>
          <w:kern w:val="2"/>
          <w:sz w:val="24"/>
          <w:szCs w:val="24"/>
          <w:highlight w:val="none"/>
          <w:lang w:val="en-US" w:eastAsia="zh-CN" w:bidi="ar-SA"/>
        </w:rPr>
        <w:t>半年</w:t>
      </w:r>
      <w:r>
        <w:rPr>
          <w:rFonts w:hint="eastAsia" w:ascii="宋体" w:hAnsi="宋体" w:eastAsia="宋体" w:cs="宋体"/>
          <w:b/>
          <w:bCs/>
          <w:color w:val="auto"/>
          <w:kern w:val="2"/>
          <w:sz w:val="24"/>
          <w:szCs w:val="24"/>
          <w:highlight w:val="none"/>
          <w:lang w:val="en-US" w:eastAsia="zh-CN" w:bidi="ar-SA"/>
        </w:rPr>
        <w:t>须进行公示</w:t>
      </w:r>
      <w:r>
        <w:rPr>
          <w:rFonts w:hint="eastAsia" w:ascii="宋体" w:hAnsi="宋体" w:cs="宋体"/>
          <w:b/>
          <w:bCs/>
          <w:color w:val="auto"/>
          <w:kern w:val="2"/>
          <w:sz w:val="24"/>
          <w:szCs w:val="24"/>
          <w:highlight w:val="none"/>
          <w:lang w:val="en-US" w:eastAsia="zh-CN" w:bidi="ar-SA"/>
        </w:rPr>
        <w:t>，每月录入杭州市智慧物业管理服务平台。</w:t>
      </w:r>
      <w:r>
        <w:rPr>
          <w:rFonts w:hint="eastAsia" w:ascii="宋体" w:hAnsi="宋体" w:eastAsia="宋体" w:cs="宋体"/>
          <w:b/>
          <w:bCs/>
          <w:color w:val="auto"/>
          <w:kern w:val="2"/>
          <w:sz w:val="24"/>
          <w:szCs w:val="24"/>
          <w:highlight w:val="none"/>
          <w:lang w:val="en-US" w:eastAsia="zh-CN" w:bidi="ar-SA"/>
        </w:rPr>
        <w:t>要求物业公司承诺本项目物业公共收益须归属的说明。</w:t>
      </w:r>
    </w:p>
    <w:p w14:paraId="225522C4">
      <w:pPr>
        <w:shd w:val="clear" w:color="auto" w:fill="auto"/>
        <w:snapToGrid w:val="0"/>
        <w:spacing w:line="400" w:lineRule="atLeas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公共收益范围包括：</w:t>
      </w:r>
    </w:p>
    <w:p w14:paraId="4F0A51C2">
      <w:pPr>
        <w:shd w:val="clear" w:color="auto" w:fill="auto"/>
        <w:snapToGrid w:val="0"/>
        <w:spacing w:line="400" w:lineRule="atLeas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1.小区公共车位的停车费;</w:t>
      </w:r>
    </w:p>
    <w:p w14:paraId="367D2010">
      <w:pPr>
        <w:shd w:val="clear" w:color="auto" w:fill="auto"/>
        <w:snapToGrid w:val="0"/>
        <w:spacing w:line="400" w:lineRule="atLeas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2.小区电梯、楼宇广告费;</w:t>
      </w:r>
    </w:p>
    <w:p w14:paraId="1D6D0C23">
      <w:pPr>
        <w:shd w:val="clear" w:color="auto" w:fill="auto"/>
        <w:snapToGrid w:val="0"/>
        <w:spacing w:line="400" w:lineRule="atLeas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3.小区公共区域的租赁费用:</w:t>
      </w:r>
    </w:p>
    <w:p w14:paraId="5CFC8B0D">
      <w:pPr>
        <w:shd w:val="clear" w:color="auto" w:fill="auto"/>
        <w:snapToGrid w:val="0"/>
        <w:spacing w:line="400" w:lineRule="atLeas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4.自动售卖机等产品的进驻费用</w:t>
      </w:r>
      <w:r>
        <w:rPr>
          <w:rFonts w:hint="eastAsia" w:ascii="宋体" w:hAnsi="宋体" w:cs="宋体"/>
          <w:b w:val="0"/>
          <w:bCs w:val="0"/>
          <w:color w:val="auto"/>
          <w:kern w:val="2"/>
          <w:sz w:val="24"/>
          <w:szCs w:val="24"/>
          <w:highlight w:val="none"/>
          <w:lang w:val="en-US" w:eastAsia="zh-CN" w:bidi="ar-SA"/>
        </w:rPr>
        <w:t>；</w:t>
      </w:r>
    </w:p>
    <w:p w14:paraId="4F5EA2D6">
      <w:pPr>
        <w:shd w:val="clear" w:color="auto" w:fill="auto"/>
        <w:snapToGrid w:val="0"/>
        <w:spacing w:line="400" w:lineRule="atLeast"/>
        <w:ind w:firstLine="480" w:firstLineChars="200"/>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5.其他收入。</w:t>
      </w:r>
    </w:p>
    <w:p w14:paraId="32F9C741">
      <w:pPr>
        <w:shd w:val="clear" w:color="auto" w:fill="auto"/>
        <w:snapToGrid w:val="0"/>
        <w:spacing w:line="400" w:lineRule="atLeast"/>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五</w:t>
      </w:r>
      <w:r>
        <w:rPr>
          <w:rFonts w:hint="eastAsia" w:ascii="宋体" w:hAnsi="宋体" w:cs="宋体"/>
          <w:b/>
          <w:bCs/>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售后服务要求</w:t>
      </w:r>
    </w:p>
    <w:p w14:paraId="141104F5">
      <w:pPr>
        <w:tabs>
          <w:tab w:val="left" w:pos="540"/>
          <w:tab w:val="left" w:pos="840"/>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物业保修期限：根据国务院第279号令《建设工程质量管理条例》的规定执行。</w:t>
      </w:r>
    </w:p>
    <w:p w14:paraId="7C594A0B">
      <w:pPr>
        <w:tabs>
          <w:tab w:val="left" w:pos="540"/>
          <w:tab w:val="left" w:pos="840"/>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1.电梯：24个月</w:t>
      </w:r>
    </w:p>
    <w:p w14:paraId="7F762C3E">
      <w:pPr>
        <w:tabs>
          <w:tab w:val="left" w:pos="540"/>
          <w:tab w:val="left" w:pos="840"/>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2.建筑主体:50年</w:t>
      </w:r>
    </w:p>
    <w:p w14:paraId="3FE36E7F">
      <w:pPr>
        <w:tabs>
          <w:tab w:val="left" w:pos="540"/>
          <w:tab w:val="left" w:pos="840"/>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3.供电系统：24个月</w:t>
      </w:r>
    </w:p>
    <w:p w14:paraId="56B269F1">
      <w:pPr>
        <w:tabs>
          <w:tab w:val="left" w:pos="540"/>
          <w:tab w:val="left" w:pos="840"/>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4.供水系统：24个月</w:t>
      </w:r>
    </w:p>
    <w:p w14:paraId="7ADF4B98">
      <w:pPr>
        <w:tabs>
          <w:tab w:val="left" w:pos="540"/>
          <w:tab w:val="left" w:pos="840"/>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5.监控系统：24个月</w:t>
      </w:r>
    </w:p>
    <w:p w14:paraId="0E900B83">
      <w:pPr>
        <w:tabs>
          <w:tab w:val="left" w:pos="540"/>
          <w:tab w:val="left" w:pos="840"/>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6.消防系统：24个月</w:t>
      </w:r>
    </w:p>
    <w:p w14:paraId="50235A78">
      <w:pPr>
        <w:tabs>
          <w:tab w:val="left" w:pos="540"/>
          <w:tab w:val="left" w:pos="840"/>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7.绿化：24个月</w:t>
      </w:r>
    </w:p>
    <w:p w14:paraId="090ED3B2">
      <w:pPr>
        <w:tabs>
          <w:tab w:val="left" w:pos="540"/>
          <w:tab w:val="left" w:pos="840"/>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8.配套市政：24个月</w:t>
      </w:r>
    </w:p>
    <w:p w14:paraId="0733A73F">
      <w:pPr>
        <w:tabs>
          <w:tab w:val="left" w:pos="540"/>
          <w:tab w:val="left" w:pos="840"/>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期时间计算：自设备安装完毕经甲方工程部、监理单位、施工单位根据国家相关规定，对所安装设备进行外观、调试、运行等方面的检测，在取得甲方工程部、监理单位、施工单位三方认同签章之日起即为保修期的起始日期。</w:t>
      </w:r>
    </w:p>
    <w:p w14:paraId="4C0358EB">
      <w:pPr>
        <w:numPr>
          <w:ilvl w:val="0"/>
          <w:numId w:val="2"/>
        </w:numPr>
        <w:autoSpaceDE w:val="0"/>
        <w:autoSpaceDN w:val="0"/>
        <w:snapToGrid w:val="0"/>
        <w:spacing w:line="360" w:lineRule="auto"/>
        <w:ind w:firstLine="482" w:firstLineChars="200"/>
        <w:jc w:val="left"/>
        <w:rPr>
          <w:rFonts w:hint="eastAsia" w:ascii="宋体" w:hAnsi="宋体" w:eastAsia="宋体" w:cs="宋体"/>
          <w:b/>
          <w:bCs/>
          <w:color w:val="auto"/>
          <w:sz w:val="24"/>
          <w:szCs w:val="24"/>
          <w:highlight w:val="none"/>
        </w:rPr>
      </w:pPr>
      <w:bookmarkStart w:id="3" w:name="_Toc434501373"/>
      <w:bookmarkStart w:id="4" w:name="_Toc436850438"/>
      <w:r>
        <w:rPr>
          <w:rFonts w:hint="eastAsia" w:ascii="宋体" w:hAnsi="宋体" w:eastAsia="宋体" w:cs="宋体"/>
          <w:b/>
          <w:bCs/>
          <w:color w:val="auto"/>
          <w:sz w:val="24"/>
          <w:szCs w:val="24"/>
          <w:highlight w:val="none"/>
        </w:rPr>
        <w:t>服务期限：</w:t>
      </w:r>
    </w:p>
    <w:p w14:paraId="33A79B1E">
      <w:pPr>
        <w:numPr>
          <w:ilvl w:val="0"/>
          <w:numId w:val="0"/>
        </w:numPr>
        <w:autoSpaceDE w:val="0"/>
        <w:autoSpaceDN w:val="0"/>
        <w:snapToGrid w:val="0"/>
        <w:spacing w:line="360" w:lineRule="auto"/>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服务期限</w:t>
      </w:r>
      <w:r>
        <w:rPr>
          <w:rFonts w:hint="eastAsia" w:ascii="宋体" w:hAnsi="宋体" w:eastAsia="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eastAsia="zh-CN"/>
        </w:rPr>
        <w:t>年，以中标人与发标人共同确定的进驻服务时间作为起算时间（前期物业服务介入不计入内）。中标人应在合同签订后10个工作日内按中标承诺进场提供服务，若中标人未按约定时间进场服务，逾期每推迟一天，扣1000元的滞纳金给采购人。</w:t>
      </w:r>
    </w:p>
    <w:p w14:paraId="05E1F9B2">
      <w:pPr>
        <w:numPr>
          <w:ilvl w:val="0"/>
          <w:numId w:val="0"/>
        </w:numPr>
        <w:autoSpaceDE w:val="0"/>
        <w:autoSpaceDN w:val="0"/>
        <w:snapToGri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招标为</w:t>
      </w:r>
      <w:r>
        <w:rPr>
          <w:rFonts w:hint="eastAsia" w:ascii="宋体" w:hAnsi="宋体" w:eastAsia="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eastAsia="zh-CN"/>
        </w:rPr>
        <w:t>年，合同每年一签</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按照每年考核情况及满意度调查签订合同，</w:t>
      </w:r>
      <w:r>
        <w:rPr>
          <w:rFonts w:hint="eastAsia" w:ascii="宋体" w:hAnsi="宋体" w:eastAsia="宋体" w:cs="宋体"/>
          <w:b w:val="0"/>
          <w:bCs w:val="0"/>
          <w:color w:val="auto"/>
          <w:sz w:val="24"/>
          <w:szCs w:val="24"/>
          <w:highlight w:val="none"/>
        </w:rPr>
        <w:t>合同到期后，提前三个月通知，做好物资清点移交工作</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物业公司自行</w:t>
      </w:r>
      <w:r>
        <w:rPr>
          <w:rFonts w:hint="eastAsia" w:ascii="宋体" w:hAnsi="宋体" w:eastAsia="宋体" w:cs="宋体"/>
          <w:b w:val="0"/>
          <w:bCs w:val="0"/>
          <w:color w:val="auto"/>
          <w:sz w:val="24"/>
          <w:szCs w:val="24"/>
          <w:highlight w:val="none"/>
          <w:lang w:eastAsia="zh-CN"/>
        </w:rPr>
        <w:t>做好相关员工处置工作</w:t>
      </w:r>
      <w:r>
        <w:rPr>
          <w:rFonts w:hint="eastAsia" w:ascii="宋体" w:hAnsi="宋体" w:eastAsia="宋体" w:cs="宋体"/>
          <w:b w:val="0"/>
          <w:bCs w:val="0"/>
          <w:color w:val="auto"/>
          <w:sz w:val="24"/>
          <w:szCs w:val="24"/>
          <w:highlight w:val="none"/>
        </w:rPr>
        <w:t>。</w:t>
      </w:r>
    </w:p>
    <w:p w14:paraId="78F06578">
      <w:pPr>
        <w:autoSpaceDE w:val="0"/>
        <w:autoSpaceDN w:val="0"/>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履约保证金：</w:t>
      </w:r>
    </w:p>
    <w:p w14:paraId="6011144D">
      <w:pPr>
        <w:autoSpaceDE w:val="0"/>
        <w:autoSpaceDN w:val="0"/>
        <w:snapToGri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中标单位须向采购人交纳合同金额的</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%的履约保证金，履约保证金以支票、汇票、本票或者金融机构、担保机构出具的保函等非现金形式提交，在物业管理期限满后一个月内无息退还。</w:t>
      </w:r>
    </w:p>
    <w:p w14:paraId="2523F750">
      <w:pPr>
        <w:autoSpaceDE w:val="0"/>
        <w:autoSpaceDN w:val="0"/>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）考核措施</w:t>
      </w:r>
      <w:bookmarkEnd w:id="3"/>
      <w:bookmarkEnd w:id="4"/>
    </w:p>
    <w:p w14:paraId="40A7A7BF">
      <w:pPr>
        <w:tabs>
          <w:tab w:val="left" w:pos="540"/>
          <w:tab w:val="left" w:pos="840"/>
        </w:tabs>
        <w:adjustRightInd w:val="0"/>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color w:val="000000"/>
          <w:sz w:val="24"/>
          <w:highlight w:val="none"/>
          <w:lang w:eastAsia="zh-CN"/>
        </w:rPr>
        <w:t>从补助的物业管理费中</w:t>
      </w:r>
      <w:r>
        <w:rPr>
          <w:rFonts w:hint="eastAsia" w:ascii="宋体" w:hAnsi="宋体" w:eastAsia="宋体" w:cs="宋体"/>
          <w:b w:val="0"/>
          <w:bCs w:val="0"/>
          <w:color w:val="auto"/>
          <w:sz w:val="24"/>
          <w:szCs w:val="24"/>
          <w:highlight w:val="none"/>
          <w:lang w:eastAsia="zh-CN"/>
        </w:rPr>
        <w:t>提取</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eastAsia="zh-CN"/>
        </w:rPr>
        <w:t>作为</w:t>
      </w:r>
      <w:r>
        <w:rPr>
          <w:rFonts w:hint="eastAsia"/>
          <w:b w:val="0"/>
          <w:color w:val="000000"/>
          <w:sz w:val="24"/>
          <w:szCs w:val="24"/>
          <w:highlight w:val="none"/>
          <w:lang w:eastAsia="zh-CN"/>
        </w:rPr>
        <w:t>考核费用，上、下半年度各为</w:t>
      </w:r>
      <w:r>
        <w:rPr>
          <w:rFonts w:hint="eastAsia"/>
          <w:b w:val="0"/>
          <w:color w:val="000000"/>
          <w:sz w:val="24"/>
          <w:szCs w:val="24"/>
          <w:highlight w:val="none"/>
          <w:lang w:val="en-US" w:eastAsia="zh-CN"/>
        </w:rPr>
        <w:t>5%。</w:t>
      </w:r>
    </w:p>
    <w:p w14:paraId="7E3DC29F">
      <w:pPr>
        <w:tabs>
          <w:tab w:val="left" w:pos="540"/>
          <w:tab w:val="left" w:pos="840"/>
        </w:tabs>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w:t>
      </w:r>
      <w:r>
        <w:rPr>
          <w:rFonts w:hint="eastAsia" w:ascii="宋体" w:hAnsi="宋体" w:cs="宋体"/>
          <w:color w:val="auto"/>
          <w:sz w:val="24"/>
          <w:szCs w:val="24"/>
          <w:highlight w:val="none"/>
          <w:lang w:val="en-US" w:eastAsia="zh-CN"/>
        </w:rPr>
        <w:t>、下</w:t>
      </w:r>
      <w:r>
        <w:rPr>
          <w:rFonts w:hint="eastAsia" w:ascii="宋体" w:hAnsi="宋体" w:eastAsia="宋体" w:cs="宋体"/>
          <w:color w:val="auto"/>
          <w:sz w:val="24"/>
          <w:szCs w:val="24"/>
          <w:highlight w:val="none"/>
          <w:lang w:val="en-US" w:eastAsia="zh-CN"/>
        </w:rPr>
        <w:t>半年度考核由镇</w:t>
      </w:r>
      <w:r>
        <w:rPr>
          <w:rFonts w:hint="eastAsia" w:ascii="宋体" w:hAnsi="宋体" w:cs="宋体"/>
          <w:color w:val="auto"/>
          <w:sz w:val="24"/>
          <w:szCs w:val="24"/>
          <w:highlight w:val="none"/>
          <w:lang w:val="en-US" w:eastAsia="zh-CN"/>
        </w:rPr>
        <w:t>社会事务</w:t>
      </w:r>
      <w:r>
        <w:rPr>
          <w:rFonts w:hint="eastAsia" w:ascii="宋体" w:hAnsi="宋体" w:eastAsia="宋体" w:cs="宋体"/>
          <w:color w:val="auto"/>
          <w:sz w:val="24"/>
          <w:szCs w:val="24"/>
          <w:highlight w:val="none"/>
          <w:lang w:val="en-US" w:eastAsia="zh-CN"/>
        </w:rPr>
        <w:t>办（50分）、社区（50分）评分组成，总分100分。</w:t>
      </w:r>
    </w:p>
    <w:p w14:paraId="25894762">
      <w:pPr>
        <w:tabs>
          <w:tab w:val="left" w:pos="540"/>
          <w:tab w:val="left" w:pos="840"/>
        </w:tabs>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半年度考核得分90分（含）以上的，考核费用全额拨付；考核分数在80（含）—90分的，扣减</w:t>
      </w:r>
      <w:r>
        <w:rPr>
          <w:rFonts w:hint="eastAsia" w:ascii="宋体" w:hAnsi="宋体" w:cs="宋体"/>
          <w:color w:val="auto"/>
          <w:sz w:val="24"/>
          <w:szCs w:val="24"/>
          <w:highlight w:val="none"/>
          <w:lang w:val="en-US" w:eastAsia="zh-CN"/>
        </w:rPr>
        <w:t>半年度考核费用的</w:t>
      </w:r>
      <w:r>
        <w:rPr>
          <w:rFonts w:hint="eastAsia" w:ascii="宋体" w:hAnsi="宋体" w:eastAsia="宋体" w:cs="宋体"/>
          <w:color w:val="auto"/>
          <w:sz w:val="24"/>
          <w:szCs w:val="24"/>
          <w:highlight w:val="none"/>
          <w:lang w:val="en-US" w:eastAsia="zh-CN"/>
        </w:rPr>
        <w:t>10%，以此类推，直至扣完。</w:t>
      </w:r>
    </w:p>
    <w:p w14:paraId="5DD724DA">
      <w:pPr>
        <w:rPr>
          <w:rFonts w:hint="eastAsia"/>
          <w:lang w:val="en-US" w:eastAsia="zh-CN"/>
        </w:rPr>
      </w:pPr>
    </w:p>
    <w:p w14:paraId="15E52ED1">
      <w:pPr>
        <w:rPr>
          <w:rFonts w:hint="eastAsia"/>
          <w:lang w:val="en-US" w:eastAsia="zh-CN"/>
        </w:rPr>
      </w:pPr>
    </w:p>
    <w:p w14:paraId="58B1995A">
      <w:pPr>
        <w:spacing w:beforeLines="0" w:afterLines="0" w:line="570" w:lineRule="exact"/>
        <w:jc w:val="center"/>
        <w:rPr>
          <w:rFonts w:hint="default" w:ascii="Times New Roman" w:hAnsi="Times New Roman" w:eastAsia="方正小标宋简体" w:cs="Times New Roman"/>
          <w:color w:val="000000"/>
          <w:spacing w:val="-10"/>
          <w:kern w:val="0"/>
          <w:sz w:val="44"/>
          <w:szCs w:val="44"/>
        </w:rPr>
      </w:pPr>
      <w:r>
        <w:rPr>
          <w:rFonts w:hint="default" w:ascii="Times New Roman" w:hAnsi="Times New Roman" w:eastAsia="方正小标宋简体" w:cs="Times New Roman"/>
          <w:color w:val="000000"/>
          <w:spacing w:val="-10"/>
          <w:kern w:val="0"/>
          <w:sz w:val="44"/>
          <w:szCs w:val="44"/>
        </w:rPr>
        <w:t xml:space="preserve">小区物业服务评分标准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8455"/>
        <w:gridCol w:w="540"/>
        <w:gridCol w:w="495"/>
      </w:tblGrid>
      <w:tr w14:paraId="2661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14:paraId="5581C3A5">
            <w:pPr>
              <w:widowControl/>
              <w:spacing w:beforeLines="0" w:afterLines="0" w:line="570" w:lineRule="exact"/>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项目</w:t>
            </w:r>
          </w:p>
        </w:tc>
        <w:tc>
          <w:tcPr>
            <w:tcW w:w="8455" w:type="dxa"/>
            <w:tcBorders>
              <w:top w:val="single" w:color="auto" w:sz="4" w:space="0"/>
              <w:left w:val="nil"/>
              <w:bottom w:val="single" w:color="auto" w:sz="4" w:space="0"/>
              <w:right w:val="single" w:color="auto" w:sz="4" w:space="0"/>
            </w:tcBorders>
            <w:noWrap w:val="0"/>
            <w:vAlign w:val="center"/>
          </w:tcPr>
          <w:p w14:paraId="62CB0E85">
            <w:pPr>
              <w:widowControl/>
              <w:spacing w:beforeLines="0" w:afterLines="0" w:line="570" w:lineRule="exact"/>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服务内容与服务标准</w:t>
            </w:r>
          </w:p>
        </w:tc>
        <w:tc>
          <w:tcPr>
            <w:tcW w:w="540" w:type="dxa"/>
            <w:tcBorders>
              <w:top w:val="single" w:color="auto" w:sz="4" w:space="0"/>
              <w:left w:val="nil"/>
              <w:bottom w:val="single" w:color="auto" w:sz="4" w:space="0"/>
              <w:right w:val="single" w:color="auto" w:sz="4" w:space="0"/>
            </w:tcBorders>
            <w:noWrap w:val="0"/>
            <w:vAlign w:val="center"/>
          </w:tcPr>
          <w:p w14:paraId="6942D190">
            <w:pPr>
              <w:widowControl/>
              <w:spacing w:beforeLines="0" w:afterLines="0" w:line="570" w:lineRule="exact"/>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分值</w:t>
            </w:r>
          </w:p>
        </w:tc>
        <w:tc>
          <w:tcPr>
            <w:tcW w:w="495" w:type="dxa"/>
            <w:tcBorders>
              <w:top w:val="single" w:color="auto" w:sz="4" w:space="0"/>
              <w:left w:val="nil"/>
              <w:bottom w:val="single" w:color="auto" w:sz="4" w:space="0"/>
              <w:right w:val="single" w:color="auto" w:sz="4" w:space="0"/>
            </w:tcBorders>
            <w:noWrap w:val="0"/>
            <w:vAlign w:val="center"/>
          </w:tcPr>
          <w:p w14:paraId="4B5BCCE0">
            <w:pPr>
              <w:widowControl/>
              <w:spacing w:beforeLines="0" w:afterLines="0" w:line="570" w:lineRule="exact"/>
              <w:jc w:val="center"/>
              <w:rPr>
                <w:rFonts w:ascii="Times New Roman" w:hAnsi="Times New Roman" w:cs="Times New Roman"/>
                <w:b/>
                <w:bCs/>
                <w:color w:val="000000"/>
                <w:kern w:val="0"/>
                <w:szCs w:val="21"/>
              </w:rPr>
            </w:pPr>
            <w:r>
              <w:rPr>
                <w:rFonts w:hint="default" w:ascii="Times New Roman" w:hAnsi="Times New Roman" w:cs="Times New Roman"/>
                <w:b/>
                <w:bCs/>
                <w:color w:val="000000"/>
                <w:kern w:val="0"/>
                <w:szCs w:val="21"/>
              </w:rPr>
              <w:t>得分</w:t>
            </w:r>
          </w:p>
        </w:tc>
      </w:tr>
      <w:tr w14:paraId="62AD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restart"/>
            <w:tcBorders>
              <w:top w:val="nil"/>
              <w:left w:val="single" w:color="auto" w:sz="4" w:space="0"/>
              <w:bottom w:val="single" w:color="auto" w:sz="4" w:space="0"/>
              <w:right w:val="single" w:color="auto" w:sz="4" w:space="0"/>
            </w:tcBorders>
            <w:noWrap w:val="0"/>
            <w:vAlign w:val="center"/>
          </w:tcPr>
          <w:p w14:paraId="409EDB98">
            <w:pPr>
              <w:spacing w:beforeLines="0" w:afterLines="0" w:line="570" w:lineRule="exact"/>
              <w:jc w:val="center"/>
              <w:rPr>
                <w:rFonts w:hint="default" w:ascii="Times New Roman" w:hAnsi="Times New Roman" w:cs="Times New Roman"/>
                <w:szCs w:val="21"/>
              </w:rPr>
            </w:pPr>
            <w:r>
              <w:rPr>
                <w:rFonts w:ascii="Times New Roman" w:hAnsi="Times New Roman" w:cs="Times New Roman"/>
                <w:szCs w:val="21"/>
              </w:rPr>
              <w:t>(一)</w:t>
            </w:r>
          </w:p>
          <w:p w14:paraId="126CAA56">
            <w:pPr>
              <w:spacing w:beforeLines="0" w:afterLines="0" w:line="570" w:lineRule="exact"/>
              <w:jc w:val="center"/>
              <w:rPr>
                <w:rFonts w:ascii="Times New Roman" w:hAnsi="Times New Roman" w:cs="Times New Roman"/>
                <w:szCs w:val="21"/>
              </w:rPr>
            </w:pPr>
            <w:r>
              <w:rPr>
                <w:rFonts w:ascii="Times New Roman" w:hAnsi="Times New Roman" w:cs="Times New Roman"/>
                <w:szCs w:val="21"/>
              </w:rPr>
              <w:t>基本要求</w:t>
            </w:r>
          </w:p>
          <w:p w14:paraId="769502EB">
            <w:pPr>
              <w:spacing w:beforeLines="0" w:afterLines="0" w:line="570" w:lineRule="exact"/>
              <w:jc w:val="center"/>
              <w:rPr>
                <w:rFonts w:ascii="Times New Roman" w:hAnsi="Times New Roman" w:cs="Times New Roman"/>
                <w:spacing w:val="-30"/>
                <w:kern w:val="0"/>
                <w:szCs w:val="21"/>
              </w:rPr>
            </w:pPr>
            <w:r>
              <w:rPr>
                <w:rFonts w:hint="default" w:ascii="Times New Roman" w:hAnsi="Times New Roman" w:cs="Times New Roman"/>
                <w:spacing w:val="-30"/>
                <w:szCs w:val="21"/>
              </w:rPr>
              <w:t>（1</w:t>
            </w:r>
            <w:r>
              <w:rPr>
                <w:rFonts w:hint="default" w:ascii="Times New Roman" w:hAnsi="Times New Roman" w:cs="Times New Roman"/>
                <w:spacing w:val="-30"/>
                <w:szCs w:val="21"/>
                <w:lang w:val="en-US" w:eastAsia="zh-CN"/>
              </w:rPr>
              <w:t>4</w:t>
            </w:r>
            <w:r>
              <w:rPr>
                <w:rFonts w:hint="default" w:ascii="Times New Roman" w:hAnsi="Times New Roman" w:cs="Times New Roman"/>
                <w:spacing w:val="-30"/>
                <w:szCs w:val="21"/>
              </w:rPr>
              <w:t>分）</w:t>
            </w:r>
          </w:p>
        </w:tc>
        <w:tc>
          <w:tcPr>
            <w:tcW w:w="8455" w:type="dxa"/>
            <w:tcBorders>
              <w:top w:val="single" w:color="auto" w:sz="4" w:space="0"/>
              <w:left w:val="nil"/>
              <w:bottom w:val="single" w:color="auto" w:sz="4" w:space="0"/>
              <w:right w:val="single" w:color="auto" w:sz="4" w:space="0"/>
            </w:tcBorders>
            <w:noWrap w:val="0"/>
            <w:vAlign w:val="top"/>
          </w:tcPr>
          <w:p w14:paraId="2F1A1AB0">
            <w:pPr>
              <w:widowControl/>
              <w:spacing w:beforeLines="0" w:afterLines="0" w:line="570" w:lineRule="exact"/>
              <w:rPr>
                <w:rFonts w:ascii="Times New Roman" w:hAnsi="Times New Roman" w:cs="Times New Roman"/>
                <w:kern w:val="0"/>
                <w:szCs w:val="21"/>
              </w:rPr>
            </w:pPr>
            <w:r>
              <w:rPr>
                <w:rFonts w:ascii="Times New Roman" w:hAnsi="Times New Roman" w:cs="Times New Roman"/>
                <w:kern w:val="0"/>
                <w:szCs w:val="21"/>
              </w:rPr>
              <w:t>1、</w:t>
            </w:r>
            <w:r>
              <w:rPr>
                <w:rFonts w:hint="default" w:ascii="Times New Roman" w:hAnsi="Times New Roman" w:cs="Times New Roman"/>
                <w:kern w:val="0"/>
                <w:szCs w:val="21"/>
              </w:rPr>
              <w:t>物业服务</w:t>
            </w:r>
            <w:r>
              <w:rPr>
                <w:rFonts w:ascii="Times New Roman" w:hAnsi="Times New Roman" w:cs="Times New Roman"/>
                <w:kern w:val="0"/>
                <w:szCs w:val="21"/>
              </w:rPr>
              <w:t>企业有</w:t>
            </w:r>
            <w:r>
              <w:rPr>
                <w:rFonts w:hint="default" w:ascii="Times New Roman" w:hAnsi="Times New Roman" w:cs="Times New Roman"/>
                <w:kern w:val="0"/>
                <w:szCs w:val="21"/>
              </w:rPr>
              <w:t>设立</w:t>
            </w:r>
            <w:r>
              <w:rPr>
                <w:rFonts w:ascii="Times New Roman" w:hAnsi="Times New Roman" w:cs="Times New Roman"/>
                <w:kern w:val="0"/>
                <w:szCs w:val="21"/>
              </w:rPr>
              <w:t>专门的管理处办公机构，办公设施设备较先进完备，应用计算机等现代化管理手段进行科学管理，办公场所整洁有序</w:t>
            </w:r>
            <w:r>
              <w:rPr>
                <w:rFonts w:hint="default" w:ascii="Times New Roman" w:hAnsi="Times New Roman" w:cs="Times New Roman"/>
                <w:kern w:val="0"/>
                <w:szCs w:val="21"/>
                <w:lang w:val="en-US" w:eastAsia="zh-CN"/>
              </w:rPr>
              <w:t>1</w:t>
            </w:r>
            <w:r>
              <w:rPr>
                <w:rFonts w:hint="default" w:ascii="Times New Roman" w:hAnsi="Times New Roman" w:cs="Times New Roman"/>
                <w:kern w:val="0"/>
                <w:szCs w:val="21"/>
              </w:rPr>
              <w:t>分</w:t>
            </w:r>
            <w:r>
              <w:rPr>
                <w:rFonts w:ascii="Times New Roman" w:hAnsi="Times New Roman" w:cs="Times New Roman"/>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4BC7F386">
            <w:pPr>
              <w:widowControl/>
              <w:spacing w:beforeLines="0" w:afterLines="0" w:line="570" w:lineRule="exact"/>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val="en-US" w:eastAsia="zh-CN"/>
              </w:rPr>
              <w:t>1</w:t>
            </w:r>
          </w:p>
        </w:tc>
        <w:tc>
          <w:tcPr>
            <w:tcW w:w="495" w:type="dxa"/>
            <w:tcBorders>
              <w:top w:val="single" w:color="auto" w:sz="4" w:space="0"/>
              <w:left w:val="nil"/>
              <w:bottom w:val="single" w:color="auto" w:sz="4" w:space="0"/>
              <w:right w:val="single" w:color="auto" w:sz="4" w:space="0"/>
            </w:tcBorders>
            <w:noWrap w:val="0"/>
            <w:vAlign w:val="top"/>
          </w:tcPr>
          <w:p w14:paraId="4F6B5FCC">
            <w:pPr>
              <w:widowControl/>
              <w:spacing w:beforeLines="0" w:afterLines="0" w:line="570" w:lineRule="exact"/>
              <w:rPr>
                <w:rFonts w:ascii="Times New Roman" w:hAnsi="Times New Roman" w:cs="Times New Roman"/>
                <w:color w:val="000000"/>
                <w:kern w:val="0"/>
                <w:szCs w:val="21"/>
              </w:rPr>
            </w:pPr>
          </w:p>
        </w:tc>
      </w:tr>
      <w:tr w14:paraId="65B9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2B7337B2">
            <w:pPr>
              <w:widowControl/>
              <w:spacing w:beforeLines="0" w:afterLines="0" w:line="570" w:lineRule="exact"/>
              <w:jc w:val="left"/>
              <w:rPr>
                <w:rFonts w:ascii="Times New Roman" w:hAnsi="Times New Roman" w:cs="Times New Roman"/>
                <w:spacing w:val="-30"/>
                <w:kern w:val="0"/>
                <w:szCs w:val="21"/>
              </w:rPr>
            </w:pPr>
          </w:p>
        </w:tc>
        <w:tc>
          <w:tcPr>
            <w:tcW w:w="8455" w:type="dxa"/>
            <w:tcBorders>
              <w:top w:val="single" w:color="auto" w:sz="4" w:space="0"/>
              <w:left w:val="nil"/>
              <w:bottom w:val="single" w:color="auto" w:sz="4" w:space="0"/>
              <w:right w:val="single" w:color="auto" w:sz="4" w:space="0"/>
            </w:tcBorders>
            <w:noWrap w:val="0"/>
            <w:vAlign w:val="top"/>
          </w:tcPr>
          <w:p w14:paraId="4BCEADC8">
            <w:pPr>
              <w:widowControl/>
              <w:spacing w:beforeLines="0" w:afterLines="0" w:line="570" w:lineRule="exact"/>
              <w:rPr>
                <w:rFonts w:ascii="Times New Roman" w:hAnsi="Times New Roman" w:cs="Times New Roman"/>
                <w:kern w:val="0"/>
                <w:szCs w:val="21"/>
              </w:rPr>
            </w:pPr>
            <w:r>
              <w:rPr>
                <w:rFonts w:ascii="Times New Roman" w:hAnsi="Times New Roman" w:cs="Times New Roman"/>
                <w:kern w:val="0"/>
                <w:szCs w:val="21"/>
              </w:rPr>
              <w:t>2、服务与被服务双方签订规范的物业服务合同，双方权利义务关系明确</w:t>
            </w:r>
            <w:r>
              <w:rPr>
                <w:rFonts w:hint="default" w:ascii="Times New Roman" w:hAnsi="Times New Roman" w:cs="Times New Roman"/>
                <w:kern w:val="0"/>
                <w:szCs w:val="21"/>
              </w:rPr>
              <w:t>1分</w:t>
            </w:r>
            <w:r>
              <w:rPr>
                <w:rFonts w:ascii="Times New Roman" w:hAnsi="Times New Roman" w:cs="Times New Roman"/>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2F3552AF">
            <w:pPr>
              <w:spacing w:beforeLines="0" w:afterLines="0" w:line="570" w:lineRule="exact"/>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1</w:t>
            </w:r>
          </w:p>
        </w:tc>
        <w:tc>
          <w:tcPr>
            <w:tcW w:w="495" w:type="dxa"/>
            <w:tcBorders>
              <w:top w:val="single" w:color="auto" w:sz="4" w:space="0"/>
              <w:left w:val="nil"/>
              <w:bottom w:val="single" w:color="auto" w:sz="4" w:space="0"/>
              <w:right w:val="single" w:color="auto" w:sz="4" w:space="0"/>
            </w:tcBorders>
            <w:noWrap w:val="0"/>
            <w:vAlign w:val="top"/>
          </w:tcPr>
          <w:p w14:paraId="016FE19E">
            <w:pPr>
              <w:spacing w:beforeLines="0" w:afterLines="0" w:line="570" w:lineRule="exact"/>
              <w:rPr>
                <w:rFonts w:ascii="Times New Roman" w:hAnsi="Times New Roman" w:cs="Times New Roman"/>
                <w:color w:val="000000"/>
                <w:kern w:val="0"/>
                <w:szCs w:val="21"/>
              </w:rPr>
            </w:pPr>
          </w:p>
        </w:tc>
      </w:tr>
      <w:tr w14:paraId="58F8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151F25B3">
            <w:pPr>
              <w:widowControl/>
              <w:spacing w:beforeLines="0" w:afterLines="0" w:line="570" w:lineRule="exact"/>
              <w:jc w:val="left"/>
              <w:rPr>
                <w:rFonts w:ascii="Times New Roman" w:hAnsi="Times New Roman" w:cs="Times New Roman"/>
                <w:spacing w:val="-30"/>
                <w:kern w:val="0"/>
                <w:szCs w:val="21"/>
              </w:rPr>
            </w:pPr>
          </w:p>
        </w:tc>
        <w:tc>
          <w:tcPr>
            <w:tcW w:w="8455" w:type="dxa"/>
            <w:tcBorders>
              <w:top w:val="single" w:color="auto" w:sz="4" w:space="0"/>
              <w:left w:val="nil"/>
              <w:bottom w:val="single" w:color="auto" w:sz="4" w:space="0"/>
              <w:right w:val="single" w:color="auto" w:sz="4" w:space="0"/>
            </w:tcBorders>
            <w:noWrap w:val="0"/>
            <w:vAlign w:val="top"/>
          </w:tcPr>
          <w:p w14:paraId="470D078E">
            <w:pPr>
              <w:widowControl/>
              <w:spacing w:beforeLines="0" w:afterLines="0" w:line="570" w:lineRule="exact"/>
              <w:rPr>
                <w:rFonts w:ascii="Times New Roman" w:hAnsi="Times New Roman" w:cs="Times New Roman"/>
                <w:kern w:val="0"/>
                <w:szCs w:val="21"/>
              </w:rPr>
            </w:pPr>
            <w:r>
              <w:rPr>
                <w:rFonts w:ascii="Times New Roman" w:hAnsi="Times New Roman" w:cs="Times New Roman"/>
                <w:kern w:val="0"/>
                <w:szCs w:val="21"/>
              </w:rPr>
              <w:t>3、承接项目时，对住宅小区共用部位、共用设施设备进行认真查验，验收手续齐全</w:t>
            </w:r>
            <w:r>
              <w:rPr>
                <w:rFonts w:hint="default" w:ascii="Times New Roman" w:hAnsi="Times New Roman" w:cs="Times New Roman"/>
                <w:kern w:val="0"/>
                <w:szCs w:val="21"/>
              </w:rPr>
              <w:t>1分</w:t>
            </w:r>
            <w:r>
              <w:rPr>
                <w:rFonts w:ascii="Times New Roman" w:hAnsi="Times New Roman" w:cs="Times New Roman"/>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018430CD">
            <w:pPr>
              <w:widowControl/>
              <w:spacing w:beforeLines="0" w:afterLines="0" w:line="570" w:lineRule="exact"/>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1</w:t>
            </w:r>
          </w:p>
        </w:tc>
        <w:tc>
          <w:tcPr>
            <w:tcW w:w="495" w:type="dxa"/>
            <w:tcBorders>
              <w:top w:val="single" w:color="auto" w:sz="4" w:space="0"/>
              <w:left w:val="nil"/>
              <w:bottom w:val="single" w:color="auto" w:sz="4" w:space="0"/>
              <w:right w:val="single" w:color="auto" w:sz="4" w:space="0"/>
            </w:tcBorders>
            <w:noWrap w:val="0"/>
            <w:vAlign w:val="top"/>
          </w:tcPr>
          <w:p w14:paraId="3D5AB7B9">
            <w:pPr>
              <w:widowControl/>
              <w:spacing w:beforeLines="0" w:afterLines="0" w:line="570" w:lineRule="exact"/>
              <w:rPr>
                <w:rFonts w:ascii="Times New Roman" w:hAnsi="Times New Roman" w:cs="Times New Roman"/>
                <w:color w:val="000000"/>
                <w:kern w:val="0"/>
                <w:szCs w:val="21"/>
              </w:rPr>
            </w:pPr>
          </w:p>
        </w:tc>
      </w:tr>
      <w:tr w14:paraId="1FFF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524CE0F6">
            <w:pPr>
              <w:widowControl/>
              <w:spacing w:beforeLines="0" w:afterLines="0" w:line="570" w:lineRule="exact"/>
              <w:jc w:val="left"/>
              <w:rPr>
                <w:rFonts w:ascii="Times New Roman" w:hAnsi="Times New Roman" w:cs="Times New Roman"/>
                <w:spacing w:val="-30"/>
                <w:kern w:val="0"/>
                <w:szCs w:val="21"/>
              </w:rPr>
            </w:pPr>
          </w:p>
        </w:tc>
        <w:tc>
          <w:tcPr>
            <w:tcW w:w="8455" w:type="dxa"/>
            <w:tcBorders>
              <w:top w:val="single" w:color="auto" w:sz="4" w:space="0"/>
              <w:left w:val="nil"/>
              <w:bottom w:val="single" w:color="auto" w:sz="4" w:space="0"/>
              <w:right w:val="single" w:color="auto" w:sz="4" w:space="0"/>
            </w:tcBorders>
            <w:noWrap w:val="0"/>
            <w:vAlign w:val="top"/>
          </w:tcPr>
          <w:p w14:paraId="4423C8F0">
            <w:pPr>
              <w:widowControl/>
              <w:spacing w:beforeLines="0" w:afterLines="0" w:line="570" w:lineRule="exact"/>
              <w:rPr>
                <w:rFonts w:ascii="Times New Roman" w:hAnsi="Times New Roman" w:cs="Times New Roman"/>
                <w:kern w:val="0"/>
                <w:szCs w:val="21"/>
              </w:rPr>
            </w:pPr>
            <w:r>
              <w:rPr>
                <w:rFonts w:ascii="Times New Roman" w:hAnsi="Times New Roman" w:cs="Times New Roman"/>
                <w:kern w:val="0"/>
                <w:szCs w:val="21"/>
              </w:rPr>
              <w:t>4、管理人员、专业操作人员按照国家有关规定取得岗位证书</w:t>
            </w:r>
            <w:r>
              <w:rPr>
                <w:rFonts w:hint="default" w:ascii="Times New Roman" w:hAnsi="Times New Roman" w:cs="Times New Roman"/>
                <w:kern w:val="0"/>
                <w:szCs w:val="21"/>
                <w:lang w:val="en-US" w:eastAsia="zh-CN"/>
              </w:rPr>
              <w:t>1</w:t>
            </w:r>
            <w:r>
              <w:rPr>
                <w:rFonts w:hint="default" w:ascii="Times New Roman" w:hAnsi="Times New Roman" w:cs="Times New Roman"/>
                <w:kern w:val="0"/>
                <w:szCs w:val="21"/>
              </w:rPr>
              <w:t>分</w:t>
            </w:r>
            <w:r>
              <w:rPr>
                <w:rFonts w:ascii="Times New Roman" w:hAnsi="Times New Roman" w:cs="Times New Roman"/>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630A7D19">
            <w:pPr>
              <w:widowControl/>
              <w:spacing w:beforeLines="0" w:afterLines="0" w:line="570" w:lineRule="exact"/>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val="en-US" w:eastAsia="zh-CN"/>
              </w:rPr>
              <w:t>1</w:t>
            </w:r>
          </w:p>
        </w:tc>
        <w:tc>
          <w:tcPr>
            <w:tcW w:w="495" w:type="dxa"/>
            <w:tcBorders>
              <w:top w:val="single" w:color="auto" w:sz="4" w:space="0"/>
              <w:left w:val="nil"/>
              <w:bottom w:val="single" w:color="auto" w:sz="4" w:space="0"/>
              <w:right w:val="single" w:color="auto" w:sz="4" w:space="0"/>
            </w:tcBorders>
            <w:noWrap w:val="0"/>
            <w:vAlign w:val="top"/>
          </w:tcPr>
          <w:p w14:paraId="52C8579E">
            <w:pPr>
              <w:widowControl/>
              <w:spacing w:beforeLines="0" w:afterLines="0" w:line="570" w:lineRule="exact"/>
              <w:rPr>
                <w:rFonts w:ascii="Times New Roman" w:hAnsi="Times New Roman" w:cs="Times New Roman"/>
                <w:color w:val="000000"/>
                <w:kern w:val="0"/>
                <w:szCs w:val="21"/>
              </w:rPr>
            </w:pPr>
          </w:p>
        </w:tc>
      </w:tr>
      <w:tr w14:paraId="139F7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116611EA">
            <w:pPr>
              <w:widowControl/>
              <w:spacing w:beforeLines="0" w:afterLines="0" w:line="570" w:lineRule="exact"/>
              <w:jc w:val="left"/>
              <w:rPr>
                <w:rFonts w:ascii="Times New Roman" w:hAnsi="Times New Roman" w:cs="Times New Roman"/>
                <w:spacing w:val="-30"/>
                <w:kern w:val="0"/>
                <w:szCs w:val="21"/>
              </w:rPr>
            </w:pPr>
          </w:p>
        </w:tc>
        <w:tc>
          <w:tcPr>
            <w:tcW w:w="8455" w:type="dxa"/>
            <w:tcBorders>
              <w:top w:val="single" w:color="auto" w:sz="4" w:space="0"/>
              <w:left w:val="nil"/>
              <w:bottom w:val="single" w:color="auto" w:sz="4" w:space="0"/>
              <w:right w:val="single" w:color="auto" w:sz="4" w:space="0"/>
            </w:tcBorders>
            <w:noWrap w:val="0"/>
            <w:vAlign w:val="top"/>
          </w:tcPr>
          <w:p w14:paraId="7FA8C138">
            <w:pPr>
              <w:widowControl/>
              <w:spacing w:beforeLines="0" w:afterLines="0" w:line="570" w:lineRule="exact"/>
              <w:rPr>
                <w:rFonts w:ascii="Times New Roman" w:hAnsi="Times New Roman" w:cs="Times New Roman"/>
                <w:kern w:val="0"/>
                <w:szCs w:val="21"/>
              </w:rPr>
            </w:pPr>
            <w:r>
              <w:rPr>
                <w:rFonts w:ascii="Times New Roman" w:hAnsi="Times New Roman" w:cs="Times New Roman"/>
                <w:kern w:val="0"/>
                <w:szCs w:val="21"/>
              </w:rPr>
              <w:t>5、有完善的物业管理方案</w:t>
            </w:r>
            <w:r>
              <w:rPr>
                <w:rFonts w:hint="default" w:ascii="Times New Roman" w:hAnsi="Times New Roman" w:cs="Times New Roman"/>
                <w:kern w:val="0"/>
                <w:szCs w:val="21"/>
              </w:rPr>
              <w:t>1分。</w:t>
            </w:r>
            <w:r>
              <w:rPr>
                <w:rFonts w:ascii="Times New Roman" w:hAnsi="Times New Roman" w:cs="Times New Roman"/>
                <w:kern w:val="0"/>
                <w:szCs w:val="21"/>
              </w:rPr>
              <w:t>质量管理、财务管理、档案管理等制度健全</w:t>
            </w:r>
            <w:r>
              <w:rPr>
                <w:rFonts w:hint="default" w:ascii="Times New Roman" w:hAnsi="Times New Roman" w:cs="Times New Roman"/>
                <w:kern w:val="0"/>
                <w:szCs w:val="21"/>
                <w:lang w:val="en-US" w:eastAsia="zh-CN"/>
              </w:rPr>
              <w:t>1</w:t>
            </w:r>
            <w:r>
              <w:rPr>
                <w:rFonts w:hint="default" w:ascii="Times New Roman" w:hAnsi="Times New Roman" w:cs="Times New Roman"/>
                <w:kern w:val="0"/>
                <w:szCs w:val="21"/>
              </w:rPr>
              <w:t>分</w:t>
            </w:r>
            <w:r>
              <w:rPr>
                <w:rFonts w:ascii="Times New Roman" w:hAnsi="Times New Roman" w:cs="Times New Roman"/>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74E5A501">
            <w:pPr>
              <w:widowControl/>
              <w:spacing w:beforeLines="0" w:afterLines="0" w:line="570" w:lineRule="exact"/>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val="en-US" w:eastAsia="zh-CN"/>
              </w:rPr>
              <w:t>2</w:t>
            </w:r>
          </w:p>
        </w:tc>
        <w:tc>
          <w:tcPr>
            <w:tcW w:w="495" w:type="dxa"/>
            <w:tcBorders>
              <w:top w:val="single" w:color="auto" w:sz="4" w:space="0"/>
              <w:left w:val="nil"/>
              <w:bottom w:val="single" w:color="auto" w:sz="4" w:space="0"/>
              <w:right w:val="single" w:color="auto" w:sz="4" w:space="0"/>
            </w:tcBorders>
            <w:noWrap w:val="0"/>
            <w:vAlign w:val="top"/>
          </w:tcPr>
          <w:p w14:paraId="43C8D39B">
            <w:pPr>
              <w:widowControl/>
              <w:spacing w:beforeLines="0" w:afterLines="0" w:line="570" w:lineRule="exact"/>
              <w:rPr>
                <w:rFonts w:ascii="Times New Roman" w:hAnsi="Times New Roman" w:cs="Times New Roman"/>
                <w:color w:val="000000"/>
                <w:kern w:val="0"/>
                <w:szCs w:val="21"/>
              </w:rPr>
            </w:pPr>
          </w:p>
        </w:tc>
      </w:tr>
      <w:tr w14:paraId="4993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2ED644E6">
            <w:pPr>
              <w:widowControl/>
              <w:spacing w:beforeLines="0" w:afterLines="0" w:line="570" w:lineRule="exact"/>
              <w:jc w:val="left"/>
              <w:rPr>
                <w:rFonts w:ascii="Times New Roman" w:hAnsi="Times New Roman" w:cs="Times New Roman"/>
                <w:spacing w:val="-30"/>
                <w:kern w:val="0"/>
                <w:szCs w:val="21"/>
              </w:rPr>
            </w:pPr>
          </w:p>
        </w:tc>
        <w:tc>
          <w:tcPr>
            <w:tcW w:w="8455" w:type="dxa"/>
            <w:tcBorders>
              <w:top w:val="single" w:color="auto" w:sz="4" w:space="0"/>
              <w:left w:val="nil"/>
              <w:bottom w:val="single" w:color="auto" w:sz="4" w:space="0"/>
              <w:right w:val="single" w:color="auto" w:sz="4" w:space="0"/>
            </w:tcBorders>
            <w:noWrap w:val="0"/>
            <w:vAlign w:val="top"/>
          </w:tcPr>
          <w:p w14:paraId="59745340">
            <w:pPr>
              <w:widowControl/>
              <w:spacing w:beforeLines="0" w:afterLines="0" w:line="570" w:lineRule="exact"/>
              <w:rPr>
                <w:rFonts w:ascii="Times New Roman" w:hAnsi="Times New Roman" w:cs="Times New Roman"/>
                <w:kern w:val="0"/>
                <w:szCs w:val="21"/>
              </w:rPr>
            </w:pPr>
            <w:r>
              <w:rPr>
                <w:rFonts w:ascii="Times New Roman" w:hAnsi="Times New Roman" w:cs="Times New Roman"/>
                <w:kern w:val="0"/>
                <w:szCs w:val="21"/>
              </w:rPr>
              <w:t>6、管理服务人员着装统一、佩戴标志，行为规范，服务主动、热情</w:t>
            </w:r>
            <w:r>
              <w:rPr>
                <w:rFonts w:hint="default" w:ascii="Times New Roman" w:hAnsi="Times New Roman" w:cs="Times New Roman"/>
                <w:kern w:val="0"/>
                <w:szCs w:val="21"/>
              </w:rPr>
              <w:t>1分</w:t>
            </w:r>
            <w:r>
              <w:rPr>
                <w:rFonts w:ascii="Times New Roman" w:hAnsi="Times New Roman" w:cs="Times New Roman"/>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5DEC8E3C">
            <w:pPr>
              <w:widowControl/>
              <w:spacing w:beforeLines="0" w:afterLines="0" w:line="570" w:lineRule="exact"/>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1</w:t>
            </w:r>
          </w:p>
        </w:tc>
        <w:tc>
          <w:tcPr>
            <w:tcW w:w="495" w:type="dxa"/>
            <w:tcBorders>
              <w:top w:val="single" w:color="auto" w:sz="4" w:space="0"/>
              <w:left w:val="nil"/>
              <w:bottom w:val="single" w:color="auto" w:sz="4" w:space="0"/>
              <w:right w:val="single" w:color="auto" w:sz="4" w:space="0"/>
            </w:tcBorders>
            <w:noWrap w:val="0"/>
            <w:vAlign w:val="top"/>
          </w:tcPr>
          <w:p w14:paraId="421F1A93">
            <w:pPr>
              <w:widowControl/>
              <w:spacing w:beforeLines="0" w:afterLines="0" w:line="570" w:lineRule="exact"/>
              <w:rPr>
                <w:rFonts w:ascii="Times New Roman" w:hAnsi="Times New Roman" w:cs="Times New Roman"/>
                <w:color w:val="000000"/>
                <w:kern w:val="0"/>
                <w:szCs w:val="21"/>
              </w:rPr>
            </w:pPr>
          </w:p>
        </w:tc>
      </w:tr>
      <w:tr w14:paraId="44D2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61BADEF9">
            <w:pPr>
              <w:widowControl/>
              <w:spacing w:beforeLines="0" w:afterLines="0" w:line="570" w:lineRule="exact"/>
              <w:jc w:val="left"/>
              <w:rPr>
                <w:rFonts w:ascii="Times New Roman" w:hAnsi="Times New Roman" w:cs="Times New Roman"/>
                <w:spacing w:val="-30"/>
                <w:kern w:val="0"/>
                <w:szCs w:val="21"/>
              </w:rPr>
            </w:pPr>
          </w:p>
        </w:tc>
        <w:tc>
          <w:tcPr>
            <w:tcW w:w="8455" w:type="dxa"/>
            <w:tcBorders>
              <w:top w:val="single" w:color="auto" w:sz="4" w:space="0"/>
              <w:left w:val="nil"/>
              <w:bottom w:val="single" w:color="auto" w:sz="4" w:space="0"/>
              <w:right w:val="single" w:color="auto" w:sz="4" w:space="0"/>
            </w:tcBorders>
            <w:noWrap w:val="0"/>
            <w:vAlign w:val="top"/>
          </w:tcPr>
          <w:p w14:paraId="1BD36644">
            <w:pPr>
              <w:widowControl/>
              <w:spacing w:beforeLines="0" w:afterLines="0" w:line="570" w:lineRule="exact"/>
              <w:rPr>
                <w:rFonts w:ascii="Times New Roman" w:hAnsi="Times New Roman" w:cs="Times New Roman"/>
                <w:kern w:val="0"/>
                <w:szCs w:val="21"/>
              </w:rPr>
            </w:pPr>
            <w:r>
              <w:rPr>
                <w:rFonts w:ascii="Times New Roman" w:hAnsi="Times New Roman" w:cs="Times New Roman"/>
                <w:kern w:val="0"/>
                <w:szCs w:val="21"/>
              </w:rPr>
              <w:t>7、设有服务接待中心，公示24小时服务电话。急修半小时内，其它报修按双方约定时间到达现场</w:t>
            </w:r>
            <w:r>
              <w:rPr>
                <w:rFonts w:hint="default" w:ascii="Times New Roman" w:hAnsi="Times New Roman" w:cs="Times New Roman"/>
                <w:kern w:val="0"/>
                <w:szCs w:val="21"/>
              </w:rPr>
              <w:t>1分。</w:t>
            </w:r>
            <w:r>
              <w:rPr>
                <w:rFonts w:ascii="Times New Roman" w:hAnsi="Times New Roman" w:cs="Times New Roman"/>
                <w:kern w:val="0"/>
                <w:szCs w:val="21"/>
              </w:rPr>
              <w:t>有完整的报修、维修和回访记录</w:t>
            </w:r>
            <w:r>
              <w:rPr>
                <w:rFonts w:hint="default" w:ascii="Times New Roman" w:hAnsi="Times New Roman" w:cs="Times New Roman"/>
                <w:kern w:val="0"/>
                <w:szCs w:val="21"/>
              </w:rPr>
              <w:t>1分</w:t>
            </w:r>
            <w:r>
              <w:rPr>
                <w:rFonts w:ascii="Times New Roman" w:hAnsi="Times New Roman" w:cs="Times New Roman"/>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3A9A8305">
            <w:pPr>
              <w:widowControl/>
              <w:spacing w:beforeLines="0" w:afterLines="0" w:line="570" w:lineRule="exact"/>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2</w:t>
            </w:r>
          </w:p>
        </w:tc>
        <w:tc>
          <w:tcPr>
            <w:tcW w:w="495" w:type="dxa"/>
            <w:tcBorders>
              <w:top w:val="single" w:color="auto" w:sz="4" w:space="0"/>
              <w:left w:val="nil"/>
              <w:bottom w:val="single" w:color="auto" w:sz="4" w:space="0"/>
              <w:right w:val="single" w:color="auto" w:sz="4" w:space="0"/>
            </w:tcBorders>
            <w:noWrap w:val="0"/>
            <w:vAlign w:val="top"/>
          </w:tcPr>
          <w:p w14:paraId="71EA4A91">
            <w:pPr>
              <w:widowControl/>
              <w:spacing w:beforeLines="0" w:afterLines="0" w:line="570" w:lineRule="exact"/>
              <w:rPr>
                <w:rFonts w:ascii="Times New Roman" w:hAnsi="Times New Roman" w:cs="Times New Roman"/>
                <w:color w:val="000000"/>
                <w:kern w:val="0"/>
                <w:szCs w:val="21"/>
              </w:rPr>
            </w:pPr>
          </w:p>
        </w:tc>
      </w:tr>
      <w:tr w14:paraId="5D62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4BBE356A">
            <w:pPr>
              <w:widowControl/>
              <w:spacing w:beforeLines="0" w:afterLines="0" w:line="570" w:lineRule="exact"/>
              <w:jc w:val="left"/>
              <w:rPr>
                <w:rFonts w:ascii="Times New Roman" w:hAnsi="Times New Roman" w:cs="Times New Roman"/>
                <w:spacing w:val="-30"/>
                <w:kern w:val="0"/>
                <w:szCs w:val="21"/>
              </w:rPr>
            </w:pPr>
          </w:p>
        </w:tc>
        <w:tc>
          <w:tcPr>
            <w:tcW w:w="8455" w:type="dxa"/>
            <w:tcBorders>
              <w:top w:val="single" w:color="auto" w:sz="4" w:space="0"/>
              <w:left w:val="nil"/>
              <w:bottom w:val="single" w:color="auto" w:sz="4" w:space="0"/>
              <w:right w:val="single" w:color="auto" w:sz="4" w:space="0"/>
            </w:tcBorders>
            <w:noWrap w:val="0"/>
            <w:vAlign w:val="top"/>
          </w:tcPr>
          <w:p w14:paraId="6CEE0A7C">
            <w:pPr>
              <w:widowControl/>
              <w:spacing w:beforeLines="0" w:afterLines="0" w:line="570" w:lineRule="exact"/>
              <w:rPr>
                <w:rFonts w:ascii="Times New Roman" w:hAnsi="Times New Roman" w:cs="Times New Roman"/>
                <w:kern w:val="0"/>
                <w:szCs w:val="21"/>
              </w:rPr>
            </w:pPr>
            <w:r>
              <w:rPr>
                <w:rFonts w:ascii="Times New Roman" w:hAnsi="Times New Roman" w:cs="Times New Roman"/>
                <w:kern w:val="0"/>
                <w:szCs w:val="21"/>
              </w:rPr>
              <w:t>8、根据业主需求，提供特约服务和代办服务的，在明显位置公示服务项目与收费标准</w:t>
            </w:r>
            <w:r>
              <w:rPr>
                <w:rFonts w:hint="default" w:ascii="Times New Roman" w:hAnsi="Times New Roman" w:cs="Times New Roman"/>
                <w:kern w:val="0"/>
                <w:szCs w:val="21"/>
                <w:lang w:val="en-US" w:eastAsia="zh-CN"/>
              </w:rPr>
              <w:t>1</w:t>
            </w:r>
            <w:r>
              <w:rPr>
                <w:rFonts w:hint="default" w:ascii="Times New Roman" w:hAnsi="Times New Roman" w:cs="Times New Roman"/>
                <w:kern w:val="0"/>
                <w:szCs w:val="21"/>
              </w:rPr>
              <w:t>分</w:t>
            </w:r>
            <w:r>
              <w:rPr>
                <w:rFonts w:ascii="Times New Roman" w:hAnsi="Times New Roman" w:cs="Times New Roman"/>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117FF4CF">
            <w:pPr>
              <w:widowControl/>
              <w:spacing w:beforeLines="0" w:afterLines="0" w:line="570" w:lineRule="exact"/>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val="en-US" w:eastAsia="zh-CN"/>
              </w:rPr>
              <w:t>1</w:t>
            </w:r>
          </w:p>
        </w:tc>
        <w:tc>
          <w:tcPr>
            <w:tcW w:w="495" w:type="dxa"/>
            <w:tcBorders>
              <w:top w:val="single" w:color="auto" w:sz="4" w:space="0"/>
              <w:left w:val="nil"/>
              <w:bottom w:val="single" w:color="auto" w:sz="4" w:space="0"/>
              <w:right w:val="single" w:color="auto" w:sz="4" w:space="0"/>
            </w:tcBorders>
            <w:noWrap w:val="0"/>
            <w:vAlign w:val="top"/>
          </w:tcPr>
          <w:p w14:paraId="3C26E08E">
            <w:pPr>
              <w:widowControl/>
              <w:spacing w:beforeLines="0" w:afterLines="0" w:line="570" w:lineRule="exact"/>
              <w:rPr>
                <w:rFonts w:ascii="Times New Roman" w:hAnsi="Times New Roman" w:cs="Times New Roman"/>
                <w:color w:val="000000"/>
                <w:kern w:val="0"/>
                <w:szCs w:val="21"/>
              </w:rPr>
            </w:pPr>
          </w:p>
        </w:tc>
      </w:tr>
      <w:tr w14:paraId="4F2E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070231DD">
            <w:pPr>
              <w:widowControl/>
              <w:spacing w:beforeLines="0" w:afterLines="0" w:line="570" w:lineRule="exact"/>
              <w:jc w:val="left"/>
              <w:rPr>
                <w:rFonts w:ascii="Times New Roman" w:hAnsi="Times New Roman" w:cs="Times New Roman"/>
                <w:spacing w:val="-30"/>
                <w:kern w:val="0"/>
                <w:szCs w:val="21"/>
              </w:rPr>
            </w:pPr>
          </w:p>
        </w:tc>
        <w:tc>
          <w:tcPr>
            <w:tcW w:w="8455" w:type="dxa"/>
            <w:tcBorders>
              <w:top w:val="single" w:color="auto" w:sz="4" w:space="0"/>
              <w:left w:val="nil"/>
              <w:bottom w:val="single" w:color="auto" w:sz="4" w:space="0"/>
              <w:right w:val="single" w:color="auto" w:sz="4" w:space="0"/>
            </w:tcBorders>
            <w:noWrap w:val="0"/>
            <w:vAlign w:val="top"/>
          </w:tcPr>
          <w:p w14:paraId="4DF2C394">
            <w:pPr>
              <w:widowControl/>
              <w:spacing w:beforeLines="0" w:afterLines="0" w:line="570" w:lineRule="exact"/>
              <w:rPr>
                <w:rFonts w:ascii="Times New Roman" w:hAnsi="Times New Roman" w:cs="Times New Roman"/>
                <w:kern w:val="0"/>
                <w:szCs w:val="21"/>
              </w:rPr>
            </w:pPr>
            <w:r>
              <w:rPr>
                <w:rFonts w:ascii="Times New Roman" w:hAnsi="Times New Roman" w:cs="Times New Roman"/>
                <w:kern w:val="0"/>
                <w:szCs w:val="21"/>
              </w:rPr>
              <w:t>9、按有关规定和合同约定公布</w:t>
            </w:r>
            <w:r>
              <w:rPr>
                <w:rFonts w:hint="default" w:ascii="Times New Roman" w:hAnsi="Times New Roman" w:cs="Times New Roman"/>
                <w:kern w:val="0"/>
                <w:szCs w:val="21"/>
              </w:rPr>
              <w:t>物业服务费用</w:t>
            </w:r>
            <w:r>
              <w:rPr>
                <w:rFonts w:ascii="Times New Roman" w:hAnsi="Times New Roman" w:cs="Times New Roman"/>
                <w:kern w:val="0"/>
                <w:szCs w:val="21"/>
              </w:rPr>
              <w:t>或</w:t>
            </w:r>
            <w:r>
              <w:rPr>
                <w:rFonts w:hint="default" w:ascii="Times New Roman" w:hAnsi="Times New Roman" w:cs="Times New Roman"/>
                <w:kern w:val="0"/>
                <w:szCs w:val="21"/>
              </w:rPr>
              <w:t>者</w:t>
            </w:r>
            <w:r>
              <w:rPr>
                <w:rFonts w:ascii="Times New Roman" w:hAnsi="Times New Roman" w:cs="Times New Roman"/>
                <w:kern w:val="0"/>
                <w:szCs w:val="21"/>
              </w:rPr>
              <w:t>物业</w:t>
            </w:r>
            <w:r>
              <w:rPr>
                <w:rFonts w:hint="default" w:ascii="Times New Roman" w:hAnsi="Times New Roman" w:cs="Times New Roman"/>
                <w:kern w:val="0"/>
                <w:szCs w:val="21"/>
              </w:rPr>
              <w:t>服务资金的收支</w:t>
            </w:r>
            <w:r>
              <w:rPr>
                <w:rFonts w:ascii="Times New Roman" w:hAnsi="Times New Roman" w:cs="Times New Roman"/>
                <w:kern w:val="0"/>
                <w:szCs w:val="21"/>
              </w:rPr>
              <w:t>情况</w:t>
            </w:r>
            <w:r>
              <w:rPr>
                <w:rFonts w:hint="default" w:ascii="Times New Roman" w:hAnsi="Times New Roman" w:cs="Times New Roman"/>
                <w:kern w:val="0"/>
                <w:szCs w:val="21"/>
                <w:lang w:val="en-US" w:eastAsia="zh-CN"/>
              </w:rPr>
              <w:t>1</w:t>
            </w:r>
            <w:r>
              <w:rPr>
                <w:rFonts w:hint="default" w:ascii="Times New Roman" w:hAnsi="Times New Roman" w:cs="Times New Roman"/>
                <w:kern w:val="0"/>
                <w:szCs w:val="21"/>
              </w:rPr>
              <w:t>分</w:t>
            </w:r>
            <w:r>
              <w:rPr>
                <w:rFonts w:ascii="Times New Roman" w:hAnsi="Times New Roman" w:cs="Times New Roman"/>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6C604541">
            <w:pPr>
              <w:widowControl/>
              <w:spacing w:beforeLines="0" w:afterLines="0" w:line="570" w:lineRule="exact"/>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val="en-US" w:eastAsia="zh-CN"/>
              </w:rPr>
              <w:t>1</w:t>
            </w:r>
          </w:p>
        </w:tc>
        <w:tc>
          <w:tcPr>
            <w:tcW w:w="495" w:type="dxa"/>
            <w:tcBorders>
              <w:top w:val="single" w:color="auto" w:sz="4" w:space="0"/>
              <w:left w:val="nil"/>
              <w:bottom w:val="single" w:color="auto" w:sz="4" w:space="0"/>
              <w:right w:val="single" w:color="auto" w:sz="4" w:space="0"/>
            </w:tcBorders>
            <w:noWrap w:val="0"/>
            <w:vAlign w:val="top"/>
          </w:tcPr>
          <w:p w14:paraId="75770131">
            <w:pPr>
              <w:widowControl/>
              <w:spacing w:beforeLines="0" w:afterLines="0" w:line="570" w:lineRule="exact"/>
              <w:rPr>
                <w:rFonts w:ascii="Times New Roman" w:hAnsi="Times New Roman" w:cs="Times New Roman"/>
                <w:color w:val="000000"/>
                <w:kern w:val="0"/>
                <w:szCs w:val="21"/>
              </w:rPr>
            </w:pPr>
          </w:p>
        </w:tc>
      </w:tr>
      <w:tr w14:paraId="5F81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488B83A5">
            <w:pPr>
              <w:widowControl/>
              <w:spacing w:beforeLines="0" w:afterLines="0" w:line="570" w:lineRule="exact"/>
              <w:jc w:val="left"/>
              <w:rPr>
                <w:rFonts w:ascii="Times New Roman" w:hAnsi="Times New Roman" w:cs="Times New Roman"/>
                <w:spacing w:val="-30"/>
                <w:kern w:val="0"/>
                <w:szCs w:val="21"/>
              </w:rPr>
            </w:pPr>
          </w:p>
        </w:tc>
        <w:tc>
          <w:tcPr>
            <w:tcW w:w="8455" w:type="dxa"/>
            <w:tcBorders>
              <w:top w:val="single" w:color="auto" w:sz="4" w:space="0"/>
              <w:left w:val="nil"/>
              <w:bottom w:val="single" w:color="auto" w:sz="4" w:space="0"/>
              <w:right w:val="single" w:color="auto" w:sz="4" w:space="0"/>
            </w:tcBorders>
            <w:noWrap w:val="0"/>
            <w:vAlign w:val="top"/>
          </w:tcPr>
          <w:p w14:paraId="4E18533A">
            <w:pPr>
              <w:widowControl/>
              <w:spacing w:beforeLines="0" w:afterLines="0" w:line="570" w:lineRule="exact"/>
              <w:rPr>
                <w:rFonts w:ascii="Times New Roman" w:hAnsi="Times New Roman" w:cs="Times New Roman"/>
                <w:kern w:val="0"/>
                <w:szCs w:val="21"/>
              </w:rPr>
            </w:pPr>
            <w:r>
              <w:rPr>
                <w:rFonts w:ascii="Times New Roman" w:hAnsi="Times New Roman" w:cs="Times New Roman"/>
                <w:kern w:val="0"/>
                <w:szCs w:val="21"/>
              </w:rPr>
              <w:t>10、按有关规定和合同约定规范使用</w:t>
            </w:r>
            <w:r>
              <w:rPr>
                <w:rFonts w:hint="default" w:ascii="Times New Roman" w:hAnsi="Times New Roman" w:cs="Times New Roman"/>
                <w:kern w:val="0"/>
                <w:szCs w:val="21"/>
              </w:rPr>
              <w:t>物业</w:t>
            </w:r>
            <w:r>
              <w:rPr>
                <w:rFonts w:ascii="Times New Roman" w:hAnsi="Times New Roman" w:cs="Times New Roman"/>
                <w:kern w:val="0"/>
                <w:szCs w:val="21"/>
              </w:rPr>
              <w:t>专项维修资金</w:t>
            </w:r>
            <w:r>
              <w:rPr>
                <w:rFonts w:hint="default" w:ascii="Times New Roman" w:hAnsi="Times New Roman" w:cs="Times New Roman"/>
                <w:kern w:val="0"/>
                <w:szCs w:val="21"/>
              </w:rPr>
              <w:t>1分</w:t>
            </w:r>
            <w:r>
              <w:rPr>
                <w:rFonts w:ascii="Times New Roman" w:hAnsi="Times New Roman" w:cs="Times New Roman"/>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7D449BD0">
            <w:pPr>
              <w:widowControl/>
              <w:spacing w:beforeLines="0" w:afterLines="0" w:line="570" w:lineRule="exact"/>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1</w:t>
            </w:r>
          </w:p>
        </w:tc>
        <w:tc>
          <w:tcPr>
            <w:tcW w:w="495" w:type="dxa"/>
            <w:tcBorders>
              <w:top w:val="single" w:color="auto" w:sz="4" w:space="0"/>
              <w:left w:val="nil"/>
              <w:bottom w:val="single" w:color="auto" w:sz="4" w:space="0"/>
              <w:right w:val="single" w:color="auto" w:sz="4" w:space="0"/>
            </w:tcBorders>
            <w:noWrap w:val="0"/>
            <w:vAlign w:val="top"/>
          </w:tcPr>
          <w:p w14:paraId="30E63072">
            <w:pPr>
              <w:widowControl/>
              <w:spacing w:beforeLines="0" w:afterLines="0" w:line="570" w:lineRule="exact"/>
              <w:rPr>
                <w:rFonts w:ascii="Times New Roman" w:hAnsi="Times New Roman" w:cs="Times New Roman"/>
                <w:color w:val="000000"/>
                <w:kern w:val="0"/>
                <w:szCs w:val="21"/>
              </w:rPr>
            </w:pPr>
          </w:p>
        </w:tc>
      </w:tr>
      <w:tr w14:paraId="4A93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3A34DB3B">
            <w:pPr>
              <w:widowControl/>
              <w:spacing w:beforeLines="0" w:afterLines="0" w:line="570" w:lineRule="exact"/>
              <w:jc w:val="left"/>
              <w:rPr>
                <w:rFonts w:ascii="Times New Roman" w:hAnsi="Times New Roman" w:cs="Times New Roman"/>
                <w:spacing w:val="-30"/>
                <w:kern w:val="0"/>
                <w:szCs w:val="21"/>
              </w:rPr>
            </w:pPr>
          </w:p>
        </w:tc>
        <w:tc>
          <w:tcPr>
            <w:tcW w:w="8455" w:type="dxa"/>
            <w:tcBorders>
              <w:top w:val="single" w:color="auto" w:sz="4" w:space="0"/>
              <w:left w:val="nil"/>
              <w:bottom w:val="single" w:color="auto" w:sz="4" w:space="0"/>
              <w:right w:val="single" w:color="auto" w:sz="4" w:space="0"/>
            </w:tcBorders>
            <w:noWrap w:val="0"/>
            <w:vAlign w:val="top"/>
          </w:tcPr>
          <w:p w14:paraId="2D41E8FA">
            <w:pPr>
              <w:widowControl/>
              <w:spacing w:beforeLines="0" w:afterLines="0" w:line="570" w:lineRule="exact"/>
              <w:rPr>
                <w:rFonts w:ascii="Times New Roman" w:hAnsi="Times New Roman" w:cs="Times New Roman"/>
                <w:kern w:val="0"/>
                <w:szCs w:val="21"/>
              </w:rPr>
            </w:pPr>
            <w:r>
              <w:rPr>
                <w:rFonts w:ascii="Times New Roman" w:hAnsi="Times New Roman" w:cs="Times New Roman"/>
                <w:kern w:val="0"/>
                <w:szCs w:val="21"/>
              </w:rPr>
              <w:t>11、每年至少1次征询业主对物业服务的意见，满意率80%以上</w:t>
            </w:r>
            <w:r>
              <w:rPr>
                <w:rFonts w:hint="default" w:ascii="Times New Roman" w:hAnsi="Times New Roman" w:cs="Times New Roman"/>
                <w:kern w:val="0"/>
                <w:szCs w:val="21"/>
              </w:rPr>
              <w:t>2分</w:t>
            </w:r>
            <w:r>
              <w:rPr>
                <w:rFonts w:ascii="Times New Roman" w:hAnsi="Times New Roman" w:cs="Times New Roman"/>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7AF2D1C7">
            <w:pPr>
              <w:widowControl/>
              <w:spacing w:beforeLines="0" w:afterLines="0" w:line="570" w:lineRule="exact"/>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2</w:t>
            </w:r>
          </w:p>
        </w:tc>
        <w:tc>
          <w:tcPr>
            <w:tcW w:w="495" w:type="dxa"/>
            <w:tcBorders>
              <w:top w:val="single" w:color="auto" w:sz="4" w:space="0"/>
              <w:left w:val="nil"/>
              <w:bottom w:val="single" w:color="auto" w:sz="4" w:space="0"/>
              <w:right w:val="single" w:color="auto" w:sz="4" w:space="0"/>
            </w:tcBorders>
            <w:noWrap w:val="0"/>
            <w:vAlign w:val="top"/>
          </w:tcPr>
          <w:p w14:paraId="76E282FE">
            <w:pPr>
              <w:widowControl/>
              <w:spacing w:beforeLines="0" w:afterLines="0" w:line="570" w:lineRule="exact"/>
              <w:rPr>
                <w:rFonts w:ascii="Times New Roman" w:hAnsi="Times New Roman" w:cs="Times New Roman"/>
                <w:color w:val="000000"/>
                <w:kern w:val="0"/>
                <w:szCs w:val="21"/>
              </w:rPr>
            </w:pPr>
          </w:p>
        </w:tc>
      </w:tr>
      <w:tr w14:paraId="1E60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restart"/>
            <w:tcBorders>
              <w:top w:val="nil"/>
              <w:left w:val="single" w:color="auto" w:sz="4" w:space="0"/>
              <w:bottom w:val="single" w:color="auto" w:sz="4" w:space="0"/>
              <w:right w:val="single" w:color="auto" w:sz="4" w:space="0"/>
            </w:tcBorders>
            <w:noWrap w:val="0"/>
            <w:vAlign w:val="center"/>
          </w:tcPr>
          <w:p w14:paraId="50E9787E">
            <w:pPr>
              <w:spacing w:beforeLines="0" w:afterLines="0" w:line="570" w:lineRule="exact"/>
              <w:jc w:val="center"/>
              <w:rPr>
                <w:rFonts w:hint="default" w:ascii="Times New Roman" w:hAnsi="Times New Roman" w:cs="Times New Roman"/>
                <w:szCs w:val="21"/>
              </w:rPr>
            </w:pPr>
            <w:r>
              <w:rPr>
                <w:rFonts w:ascii="Times New Roman" w:hAnsi="Times New Roman" w:cs="Times New Roman"/>
                <w:szCs w:val="21"/>
              </w:rPr>
              <w:t>(二)</w:t>
            </w:r>
          </w:p>
          <w:p w14:paraId="79884DD1">
            <w:pPr>
              <w:spacing w:beforeLines="0" w:afterLines="0" w:line="570" w:lineRule="exact"/>
              <w:jc w:val="center"/>
              <w:rPr>
                <w:rFonts w:hint="default" w:ascii="Times New Roman" w:hAnsi="Times New Roman" w:cs="Times New Roman"/>
                <w:szCs w:val="21"/>
              </w:rPr>
            </w:pPr>
            <w:r>
              <w:rPr>
                <w:rFonts w:hint="default" w:ascii="Times New Roman" w:hAnsi="Times New Roman" w:cs="Times New Roman"/>
                <w:szCs w:val="21"/>
              </w:rPr>
              <w:t>服务</w:t>
            </w:r>
          </w:p>
          <w:p w14:paraId="30111674">
            <w:pPr>
              <w:spacing w:beforeLines="0" w:afterLines="0" w:line="570" w:lineRule="exact"/>
              <w:jc w:val="center"/>
              <w:rPr>
                <w:rFonts w:ascii="Times New Roman" w:hAnsi="Times New Roman" w:cs="Times New Roman"/>
                <w:szCs w:val="21"/>
              </w:rPr>
            </w:pPr>
            <w:r>
              <w:rPr>
                <w:rFonts w:ascii="Times New Roman" w:hAnsi="Times New Roman" w:cs="Times New Roman"/>
                <w:szCs w:val="21"/>
              </w:rPr>
              <w:t>管理</w:t>
            </w:r>
          </w:p>
          <w:p w14:paraId="41D3BD73">
            <w:pPr>
              <w:spacing w:beforeLines="0" w:afterLines="0" w:line="570" w:lineRule="exact"/>
              <w:jc w:val="center"/>
              <w:rPr>
                <w:rFonts w:hint="default" w:ascii="Times New Roman" w:hAnsi="Times New Roman" w:cs="Times New Roman"/>
                <w:spacing w:val="-36"/>
                <w:szCs w:val="21"/>
              </w:rPr>
            </w:pPr>
            <w:r>
              <w:rPr>
                <w:rFonts w:hint="default" w:ascii="Times New Roman" w:hAnsi="Times New Roman" w:cs="Times New Roman"/>
                <w:spacing w:val="-36"/>
                <w:szCs w:val="21"/>
              </w:rPr>
              <w:t>（1</w:t>
            </w:r>
            <w:r>
              <w:rPr>
                <w:rFonts w:hint="default" w:ascii="Times New Roman" w:hAnsi="Times New Roman" w:cs="Times New Roman"/>
                <w:spacing w:val="-36"/>
                <w:szCs w:val="21"/>
                <w:lang w:val="en-US" w:eastAsia="zh-CN"/>
              </w:rPr>
              <w:t>1</w:t>
            </w:r>
            <w:r>
              <w:rPr>
                <w:rFonts w:hint="default" w:ascii="Times New Roman" w:hAnsi="Times New Roman" w:cs="Times New Roman"/>
                <w:spacing w:val="-36"/>
                <w:szCs w:val="21"/>
              </w:rPr>
              <w:t>分）</w:t>
            </w:r>
          </w:p>
        </w:tc>
        <w:tc>
          <w:tcPr>
            <w:tcW w:w="8455" w:type="dxa"/>
            <w:tcBorders>
              <w:top w:val="single" w:color="auto" w:sz="4" w:space="0"/>
              <w:left w:val="nil"/>
              <w:bottom w:val="single" w:color="auto" w:sz="4" w:space="0"/>
              <w:right w:val="single" w:color="auto" w:sz="4" w:space="0"/>
            </w:tcBorders>
            <w:noWrap w:val="0"/>
            <w:vAlign w:val="top"/>
          </w:tcPr>
          <w:p w14:paraId="48C8A506">
            <w:pPr>
              <w:widowControl/>
              <w:spacing w:beforeLines="0" w:afterLines="0" w:line="570" w:lineRule="exact"/>
              <w:rPr>
                <w:rFonts w:ascii="Times New Roman" w:hAnsi="Times New Roman" w:cs="Times New Roman"/>
                <w:kern w:val="0"/>
                <w:szCs w:val="21"/>
              </w:rPr>
            </w:pPr>
            <w:r>
              <w:rPr>
                <w:rFonts w:ascii="Times New Roman" w:hAnsi="Times New Roman" w:cs="Times New Roman"/>
                <w:kern w:val="0"/>
                <w:szCs w:val="21"/>
              </w:rPr>
              <w:t>1、对房屋共用部位进行日常管理和维修养护，检修记录和保养记录齐全</w:t>
            </w:r>
            <w:r>
              <w:rPr>
                <w:rFonts w:hint="default" w:ascii="Times New Roman" w:hAnsi="Times New Roman" w:cs="Times New Roman"/>
                <w:kern w:val="0"/>
                <w:szCs w:val="21"/>
              </w:rPr>
              <w:t>1分</w:t>
            </w:r>
            <w:r>
              <w:rPr>
                <w:rFonts w:ascii="Times New Roman" w:hAnsi="Times New Roman" w:cs="Times New Roman"/>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75E4E02D">
            <w:pPr>
              <w:widowControl/>
              <w:spacing w:beforeLines="0" w:afterLines="0" w:line="57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495" w:type="dxa"/>
            <w:tcBorders>
              <w:top w:val="single" w:color="auto" w:sz="4" w:space="0"/>
              <w:left w:val="nil"/>
              <w:bottom w:val="single" w:color="auto" w:sz="4" w:space="0"/>
              <w:right w:val="single" w:color="auto" w:sz="4" w:space="0"/>
            </w:tcBorders>
            <w:noWrap w:val="0"/>
            <w:vAlign w:val="top"/>
          </w:tcPr>
          <w:p w14:paraId="0843F4A0">
            <w:pPr>
              <w:widowControl/>
              <w:spacing w:beforeLines="0" w:afterLines="0" w:line="570" w:lineRule="exact"/>
              <w:rPr>
                <w:rFonts w:ascii="Times New Roman" w:hAnsi="Times New Roman" w:cs="Times New Roman"/>
                <w:color w:val="000000"/>
                <w:kern w:val="0"/>
                <w:szCs w:val="21"/>
              </w:rPr>
            </w:pPr>
          </w:p>
        </w:tc>
      </w:tr>
      <w:tr w14:paraId="619F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45BDDF15">
            <w:pPr>
              <w:widowControl/>
              <w:spacing w:beforeLines="0" w:afterLines="0" w:line="570" w:lineRule="exact"/>
              <w:jc w:val="left"/>
              <w:rPr>
                <w:rFonts w:ascii="Times New Roman" w:hAnsi="Times New Roman" w:cs="Times New Roman"/>
                <w:color w:val="000000"/>
                <w:kern w:val="0"/>
                <w:szCs w:val="21"/>
              </w:rPr>
            </w:pPr>
          </w:p>
        </w:tc>
        <w:tc>
          <w:tcPr>
            <w:tcW w:w="8455" w:type="dxa"/>
            <w:tcBorders>
              <w:top w:val="single" w:color="auto" w:sz="4" w:space="0"/>
              <w:left w:val="nil"/>
              <w:bottom w:val="single" w:color="auto" w:sz="4" w:space="0"/>
              <w:right w:val="single" w:color="auto" w:sz="4" w:space="0"/>
            </w:tcBorders>
            <w:noWrap w:val="0"/>
            <w:vAlign w:val="top"/>
          </w:tcPr>
          <w:p w14:paraId="2DC6658B">
            <w:pPr>
              <w:widowControl/>
              <w:spacing w:beforeLines="0" w:afterLines="0" w:line="570" w:lineRule="exact"/>
              <w:rPr>
                <w:rFonts w:ascii="Times New Roman" w:hAnsi="Times New Roman" w:cs="Times New Roman"/>
                <w:kern w:val="0"/>
                <w:szCs w:val="21"/>
              </w:rPr>
            </w:pPr>
            <w:r>
              <w:rPr>
                <w:rFonts w:ascii="Times New Roman" w:hAnsi="Times New Roman" w:cs="Times New Roman"/>
                <w:kern w:val="0"/>
                <w:szCs w:val="21"/>
              </w:rPr>
              <w:t>2、根据房屋实际使用年限，定期检查房屋共用部位的使用状况，需要维修，属于小修范围的，及时组织修复</w:t>
            </w:r>
            <w:r>
              <w:rPr>
                <w:rFonts w:hint="default" w:ascii="Times New Roman" w:hAnsi="Times New Roman" w:cs="Times New Roman"/>
                <w:kern w:val="0"/>
                <w:szCs w:val="21"/>
              </w:rPr>
              <w:t>1分。</w:t>
            </w:r>
            <w:r>
              <w:rPr>
                <w:rFonts w:ascii="Times New Roman" w:hAnsi="Times New Roman" w:cs="Times New Roman"/>
                <w:kern w:val="0"/>
                <w:szCs w:val="21"/>
              </w:rPr>
              <w:t>业主委员会成立后的小区，属于大、中修范围的，及时编制维修计划和</w:t>
            </w:r>
            <w:r>
              <w:rPr>
                <w:rFonts w:hint="default" w:ascii="Times New Roman" w:hAnsi="Times New Roman" w:cs="Times New Roman"/>
                <w:kern w:val="0"/>
                <w:szCs w:val="21"/>
              </w:rPr>
              <w:t>物业</w:t>
            </w:r>
            <w:r>
              <w:rPr>
                <w:rFonts w:ascii="Times New Roman" w:hAnsi="Times New Roman" w:cs="Times New Roman"/>
                <w:kern w:val="0"/>
                <w:szCs w:val="21"/>
              </w:rPr>
              <w:t>专项维修资金使用计划，向业主大会或者业主委员会提出报告与建议，根据业主大会的决定，组织维修</w:t>
            </w:r>
            <w:r>
              <w:rPr>
                <w:rFonts w:hint="default" w:ascii="Times New Roman" w:hAnsi="Times New Roman" w:cs="Times New Roman"/>
                <w:kern w:val="0"/>
                <w:szCs w:val="21"/>
              </w:rPr>
              <w:t>1分</w:t>
            </w:r>
            <w:r>
              <w:rPr>
                <w:rFonts w:ascii="Times New Roman" w:hAnsi="Times New Roman" w:cs="Times New Roman"/>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393EA27C">
            <w:pPr>
              <w:spacing w:beforeLines="0" w:afterLines="0" w:line="570" w:lineRule="exact"/>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2</w:t>
            </w:r>
          </w:p>
        </w:tc>
        <w:tc>
          <w:tcPr>
            <w:tcW w:w="495" w:type="dxa"/>
            <w:tcBorders>
              <w:top w:val="single" w:color="auto" w:sz="4" w:space="0"/>
              <w:left w:val="nil"/>
              <w:bottom w:val="single" w:color="auto" w:sz="4" w:space="0"/>
              <w:right w:val="single" w:color="auto" w:sz="4" w:space="0"/>
            </w:tcBorders>
            <w:noWrap w:val="0"/>
            <w:vAlign w:val="top"/>
          </w:tcPr>
          <w:p w14:paraId="3DB24994">
            <w:pPr>
              <w:spacing w:beforeLines="0" w:afterLines="0" w:line="570" w:lineRule="exact"/>
              <w:rPr>
                <w:rFonts w:ascii="Times New Roman" w:hAnsi="Times New Roman" w:cs="Times New Roman"/>
                <w:color w:val="000000"/>
                <w:kern w:val="0"/>
                <w:szCs w:val="21"/>
              </w:rPr>
            </w:pPr>
          </w:p>
        </w:tc>
      </w:tr>
      <w:tr w14:paraId="771B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7EE681E5">
            <w:pPr>
              <w:widowControl/>
              <w:spacing w:beforeLines="0" w:afterLines="0" w:line="570" w:lineRule="exact"/>
              <w:jc w:val="left"/>
              <w:rPr>
                <w:rFonts w:ascii="Times New Roman" w:hAnsi="Times New Roman" w:cs="Times New Roman"/>
                <w:color w:val="000000"/>
                <w:kern w:val="0"/>
                <w:szCs w:val="21"/>
              </w:rPr>
            </w:pPr>
          </w:p>
        </w:tc>
        <w:tc>
          <w:tcPr>
            <w:tcW w:w="8455" w:type="dxa"/>
            <w:tcBorders>
              <w:top w:val="single" w:color="auto" w:sz="4" w:space="0"/>
              <w:left w:val="nil"/>
              <w:bottom w:val="single" w:color="auto" w:sz="4" w:space="0"/>
              <w:right w:val="single" w:color="auto" w:sz="4" w:space="0"/>
            </w:tcBorders>
            <w:noWrap w:val="0"/>
            <w:vAlign w:val="top"/>
          </w:tcPr>
          <w:p w14:paraId="35F80CB2">
            <w:pPr>
              <w:widowControl/>
              <w:spacing w:beforeLines="0" w:afterLines="0" w:line="570" w:lineRule="exact"/>
              <w:rPr>
                <w:rFonts w:ascii="Times New Roman" w:hAnsi="Times New Roman" w:cs="Times New Roman"/>
                <w:kern w:val="0"/>
                <w:szCs w:val="21"/>
              </w:rPr>
            </w:pPr>
            <w:r>
              <w:rPr>
                <w:rFonts w:ascii="Times New Roman" w:hAnsi="Times New Roman" w:cs="Times New Roman"/>
                <w:kern w:val="0"/>
                <w:szCs w:val="21"/>
              </w:rPr>
              <w:t>3、每日巡查1次小区房屋单元门、楼梯通道以及其他共用部位的门窗、玻璃等，做好巡查记录</w:t>
            </w:r>
            <w:r>
              <w:rPr>
                <w:rFonts w:hint="default" w:ascii="Times New Roman" w:hAnsi="Times New Roman" w:cs="Times New Roman"/>
                <w:kern w:val="0"/>
                <w:szCs w:val="21"/>
                <w:lang w:val="en-US" w:eastAsia="zh-CN"/>
              </w:rPr>
              <w:t>1</w:t>
            </w:r>
            <w:r>
              <w:rPr>
                <w:rFonts w:hint="default" w:ascii="Times New Roman" w:hAnsi="Times New Roman" w:cs="Times New Roman"/>
                <w:kern w:val="0"/>
                <w:szCs w:val="21"/>
              </w:rPr>
              <w:t>分，</w:t>
            </w:r>
            <w:r>
              <w:rPr>
                <w:rFonts w:ascii="Times New Roman" w:hAnsi="Times New Roman" w:cs="Times New Roman"/>
                <w:kern w:val="0"/>
                <w:szCs w:val="21"/>
              </w:rPr>
              <w:t>并及时维修养护</w:t>
            </w:r>
            <w:r>
              <w:rPr>
                <w:rFonts w:hint="default" w:ascii="Times New Roman" w:hAnsi="Times New Roman" w:cs="Times New Roman"/>
                <w:kern w:val="0"/>
                <w:szCs w:val="21"/>
              </w:rPr>
              <w:t>1分</w:t>
            </w:r>
            <w:r>
              <w:rPr>
                <w:rFonts w:ascii="Times New Roman" w:hAnsi="Times New Roman" w:cs="Times New Roman"/>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6216B1BD">
            <w:pPr>
              <w:widowControl/>
              <w:spacing w:beforeLines="0" w:afterLines="0" w:line="570" w:lineRule="exact"/>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val="en-US" w:eastAsia="zh-CN"/>
              </w:rPr>
              <w:t>2</w:t>
            </w:r>
          </w:p>
        </w:tc>
        <w:tc>
          <w:tcPr>
            <w:tcW w:w="495" w:type="dxa"/>
            <w:tcBorders>
              <w:top w:val="single" w:color="auto" w:sz="4" w:space="0"/>
              <w:left w:val="nil"/>
              <w:bottom w:val="single" w:color="auto" w:sz="4" w:space="0"/>
              <w:right w:val="single" w:color="auto" w:sz="4" w:space="0"/>
            </w:tcBorders>
            <w:noWrap w:val="0"/>
            <w:vAlign w:val="top"/>
          </w:tcPr>
          <w:p w14:paraId="419C78A0">
            <w:pPr>
              <w:widowControl/>
              <w:spacing w:beforeLines="0" w:afterLines="0" w:line="570" w:lineRule="exact"/>
              <w:rPr>
                <w:rFonts w:ascii="Times New Roman" w:hAnsi="Times New Roman" w:cs="Times New Roman"/>
                <w:color w:val="000000"/>
                <w:kern w:val="0"/>
                <w:szCs w:val="21"/>
              </w:rPr>
            </w:pPr>
          </w:p>
        </w:tc>
      </w:tr>
      <w:tr w14:paraId="3809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64452D46">
            <w:pPr>
              <w:widowControl/>
              <w:spacing w:beforeLines="0" w:afterLines="0" w:line="570" w:lineRule="exact"/>
              <w:jc w:val="left"/>
              <w:rPr>
                <w:rFonts w:ascii="Times New Roman" w:hAnsi="Times New Roman" w:cs="Times New Roman"/>
                <w:color w:val="000000"/>
                <w:kern w:val="0"/>
                <w:szCs w:val="21"/>
              </w:rPr>
            </w:pPr>
          </w:p>
        </w:tc>
        <w:tc>
          <w:tcPr>
            <w:tcW w:w="8455" w:type="dxa"/>
            <w:tcBorders>
              <w:top w:val="single" w:color="auto" w:sz="4" w:space="0"/>
              <w:left w:val="nil"/>
              <w:bottom w:val="single" w:color="auto" w:sz="4" w:space="0"/>
              <w:right w:val="single" w:color="auto" w:sz="4" w:space="0"/>
            </w:tcBorders>
            <w:noWrap w:val="0"/>
            <w:vAlign w:val="top"/>
          </w:tcPr>
          <w:p w14:paraId="299A8305">
            <w:pPr>
              <w:widowControl/>
              <w:spacing w:beforeLines="0" w:afterLines="0" w:line="570" w:lineRule="exact"/>
              <w:rPr>
                <w:rFonts w:ascii="Times New Roman" w:hAnsi="Times New Roman" w:cs="Times New Roman"/>
                <w:kern w:val="0"/>
                <w:szCs w:val="21"/>
              </w:rPr>
            </w:pPr>
            <w:r>
              <w:rPr>
                <w:rFonts w:ascii="Times New Roman" w:hAnsi="Times New Roman" w:cs="Times New Roman"/>
                <w:kern w:val="0"/>
                <w:szCs w:val="21"/>
              </w:rPr>
              <w:t>4、按照住宅装饰装修管理有关规定和</w:t>
            </w:r>
            <w:r>
              <w:rPr>
                <w:rFonts w:hint="default" w:ascii="Times New Roman" w:hAnsi="Times New Roman" w:cs="Times New Roman"/>
                <w:kern w:val="0"/>
                <w:szCs w:val="21"/>
              </w:rPr>
              <w:t>管理规约</w:t>
            </w:r>
            <w:r>
              <w:rPr>
                <w:rFonts w:ascii="Times New Roman" w:hAnsi="Times New Roman" w:cs="Times New Roman"/>
                <w:kern w:val="0"/>
                <w:szCs w:val="21"/>
              </w:rPr>
              <w:t>（临时</w:t>
            </w:r>
            <w:r>
              <w:rPr>
                <w:rFonts w:hint="default" w:ascii="Times New Roman" w:hAnsi="Times New Roman" w:cs="Times New Roman"/>
                <w:kern w:val="0"/>
                <w:szCs w:val="21"/>
              </w:rPr>
              <w:t>管理规约</w:t>
            </w:r>
            <w:r>
              <w:rPr>
                <w:rFonts w:ascii="Times New Roman" w:hAnsi="Times New Roman" w:cs="Times New Roman"/>
                <w:kern w:val="0"/>
                <w:szCs w:val="21"/>
              </w:rPr>
              <w:t>）要求，建立完善的住宅装饰装修管理制度</w:t>
            </w:r>
            <w:r>
              <w:rPr>
                <w:rFonts w:hint="default" w:ascii="Times New Roman" w:hAnsi="Times New Roman" w:cs="Times New Roman"/>
                <w:kern w:val="0"/>
                <w:szCs w:val="21"/>
              </w:rPr>
              <w:t>1分</w:t>
            </w:r>
            <w:r>
              <w:rPr>
                <w:rFonts w:ascii="Times New Roman" w:hAnsi="Times New Roman" w:cs="Times New Roman"/>
                <w:kern w:val="0"/>
                <w:szCs w:val="21"/>
              </w:rPr>
              <w:t>。装修前，依规定审核业主（使用人）的装修方案，告知装修人有关装饰装修的禁止行为和注意事项</w:t>
            </w:r>
            <w:r>
              <w:rPr>
                <w:rFonts w:hint="default" w:ascii="Times New Roman" w:hAnsi="Times New Roman" w:cs="Times New Roman"/>
                <w:kern w:val="0"/>
                <w:szCs w:val="21"/>
              </w:rPr>
              <w:t>1分</w:t>
            </w:r>
            <w:r>
              <w:rPr>
                <w:rFonts w:ascii="Times New Roman" w:hAnsi="Times New Roman" w:cs="Times New Roman"/>
                <w:kern w:val="0"/>
                <w:szCs w:val="21"/>
              </w:rPr>
              <w:t>。</w:t>
            </w:r>
            <w:r>
              <w:rPr>
                <w:rFonts w:hint="default" w:ascii="Times New Roman" w:hAnsi="Times New Roman" w:cs="Times New Roman"/>
                <w:kern w:val="0"/>
                <w:szCs w:val="21"/>
              </w:rPr>
              <w:t>每日巡查</w:t>
            </w:r>
            <w:r>
              <w:rPr>
                <w:rFonts w:ascii="Times New Roman" w:hAnsi="Times New Roman" w:cs="Times New Roman"/>
                <w:kern w:val="0"/>
                <w:szCs w:val="21"/>
              </w:rPr>
              <w:t>1次装修施工现场，发现影响房屋外观、危及房屋结构安全及拆改共用管线等损害公共利益现象的，及时劝阻并报告业主委员会和有关主管部门</w:t>
            </w:r>
            <w:r>
              <w:rPr>
                <w:rFonts w:hint="default" w:ascii="Times New Roman" w:hAnsi="Times New Roman" w:cs="Times New Roman"/>
                <w:kern w:val="0"/>
                <w:szCs w:val="21"/>
              </w:rPr>
              <w:t>1分</w:t>
            </w:r>
            <w:r>
              <w:rPr>
                <w:rFonts w:ascii="Times New Roman" w:hAnsi="Times New Roman" w:cs="Times New Roman"/>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5C2068F4">
            <w:pPr>
              <w:widowControl/>
              <w:spacing w:beforeLines="0" w:afterLines="0" w:line="570" w:lineRule="exact"/>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3</w:t>
            </w:r>
          </w:p>
        </w:tc>
        <w:tc>
          <w:tcPr>
            <w:tcW w:w="495" w:type="dxa"/>
            <w:tcBorders>
              <w:top w:val="single" w:color="auto" w:sz="4" w:space="0"/>
              <w:left w:val="nil"/>
              <w:bottom w:val="single" w:color="auto" w:sz="4" w:space="0"/>
              <w:right w:val="single" w:color="auto" w:sz="4" w:space="0"/>
            </w:tcBorders>
            <w:noWrap w:val="0"/>
            <w:vAlign w:val="top"/>
          </w:tcPr>
          <w:p w14:paraId="59ACDB3F">
            <w:pPr>
              <w:widowControl/>
              <w:spacing w:beforeLines="0" w:afterLines="0" w:line="570" w:lineRule="exact"/>
              <w:rPr>
                <w:rFonts w:ascii="Times New Roman" w:hAnsi="Times New Roman" w:cs="Times New Roman"/>
                <w:color w:val="000000"/>
                <w:kern w:val="0"/>
                <w:szCs w:val="21"/>
              </w:rPr>
            </w:pPr>
          </w:p>
        </w:tc>
      </w:tr>
      <w:tr w14:paraId="18FB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1AA1637E">
            <w:pPr>
              <w:widowControl/>
              <w:spacing w:beforeLines="0" w:afterLines="0" w:line="570" w:lineRule="exact"/>
              <w:jc w:val="left"/>
              <w:rPr>
                <w:rFonts w:ascii="Times New Roman" w:hAnsi="Times New Roman" w:cs="Times New Roman"/>
                <w:color w:val="000000"/>
                <w:kern w:val="0"/>
                <w:szCs w:val="21"/>
              </w:rPr>
            </w:pPr>
          </w:p>
        </w:tc>
        <w:tc>
          <w:tcPr>
            <w:tcW w:w="8455" w:type="dxa"/>
            <w:tcBorders>
              <w:top w:val="single" w:color="auto" w:sz="4" w:space="0"/>
              <w:left w:val="nil"/>
              <w:bottom w:val="single" w:color="auto" w:sz="4" w:space="0"/>
              <w:right w:val="single" w:color="auto" w:sz="4" w:space="0"/>
            </w:tcBorders>
            <w:noWrap w:val="0"/>
            <w:vAlign w:val="top"/>
          </w:tcPr>
          <w:p w14:paraId="6CA72730">
            <w:pPr>
              <w:widowControl/>
              <w:spacing w:beforeLines="0" w:afterLines="0" w:line="570" w:lineRule="exact"/>
              <w:rPr>
                <w:rFonts w:ascii="Times New Roman" w:hAnsi="Times New Roman" w:cs="Times New Roman"/>
                <w:color w:val="000000"/>
                <w:kern w:val="0"/>
                <w:szCs w:val="21"/>
              </w:rPr>
            </w:pPr>
            <w:r>
              <w:rPr>
                <w:rFonts w:ascii="Times New Roman" w:hAnsi="Times New Roman" w:cs="Times New Roman"/>
                <w:color w:val="000000"/>
                <w:kern w:val="0"/>
                <w:szCs w:val="21"/>
              </w:rPr>
              <w:t>5、对违反规划私搭乱建和擅自改变房屋用途的行为及时劝阻，并报告业主委员会和有关主管部门</w:t>
            </w:r>
            <w:r>
              <w:rPr>
                <w:rFonts w:hint="default" w:ascii="Times New Roman" w:hAnsi="Times New Roman" w:cs="Times New Roman"/>
                <w:color w:val="000000"/>
                <w:kern w:val="0"/>
                <w:szCs w:val="21"/>
              </w:rPr>
              <w:t>1分</w:t>
            </w:r>
            <w:r>
              <w:rPr>
                <w:rFonts w:ascii="Times New Roman" w:hAnsi="Times New Roman" w:cs="Times New Roman"/>
                <w:color w:val="000000"/>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462DEB01">
            <w:pPr>
              <w:widowControl/>
              <w:spacing w:beforeLines="0" w:afterLines="0" w:line="570" w:lineRule="exact"/>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1</w:t>
            </w:r>
          </w:p>
        </w:tc>
        <w:tc>
          <w:tcPr>
            <w:tcW w:w="495" w:type="dxa"/>
            <w:tcBorders>
              <w:top w:val="single" w:color="auto" w:sz="4" w:space="0"/>
              <w:left w:val="nil"/>
              <w:bottom w:val="single" w:color="auto" w:sz="4" w:space="0"/>
              <w:right w:val="single" w:color="auto" w:sz="4" w:space="0"/>
            </w:tcBorders>
            <w:noWrap w:val="0"/>
            <w:vAlign w:val="top"/>
          </w:tcPr>
          <w:p w14:paraId="45C36DF0">
            <w:pPr>
              <w:widowControl/>
              <w:spacing w:beforeLines="0" w:afterLines="0" w:line="570" w:lineRule="exact"/>
              <w:rPr>
                <w:rFonts w:ascii="Times New Roman" w:hAnsi="Times New Roman" w:cs="Times New Roman"/>
                <w:color w:val="000000"/>
                <w:kern w:val="0"/>
                <w:szCs w:val="21"/>
              </w:rPr>
            </w:pPr>
          </w:p>
        </w:tc>
      </w:tr>
      <w:tr w14:paraId="2EB1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1D17DA9D">
            <w:pPr>
              <w:widowControl/>
              <w:spacing w:beforeLines="0" w:afterLines="0" w:line="570" w:lineRule="exact"/>
              <w:jc w:val="left"/>
              <w:rPr>
                <w:rFonts w:ascii="Times New Roman" w:hAnsi="Times New Roman" w:cs="Times New Roman"/>
                <w:color w:val="000000"/>
                <w:kern w:val="0"/>
                <w:szCs w:val="21"/>
              </w:rPr>
            </w:pPr>
          </w:p>
        </w:tc>
        <w:tc>
          <w:tcPr>
            <w:tcW w:w="8455" w:type="dxa"/>
            <w:tcBorders>
              <w:top w:val="single" w:color="auto" w:sz="4" w:space="0"/>
              <w:left w:val="nil"/>
              <w:bottom w:val="single" w:color="auto" w:sz="4" w:space="0"/>
              <w:right w:val="single" w:color="auto" w:sz="4" w:space="0"/>
            </w:tcBorders>
            <w:noWrap w:val="0"/>
            <w:vAlign w:val="top"/>
          </w:tcPr>
          <w:p w14:paraId="46F4FA54">
            <w:pPr>
              <w:widowControl/>
              <w:spacing w:beforeLines="0" w:afterLines="0" w:line="570" w:lineRule="exact"/>
              <w:rPr>
                <w:rFonts w:ascii="Times New Roman" w:hAnsi="Times New Roman" w:cs="Times New Roman"/>
                <w:color w:val="000000"/>
                <w:kern w:val="0"/>
                <w:szCs w:val="21"/>
              </w:rPr>
            </w:pPr>
            <w:r>
              <w:rPr>
                <w:rFonts w:ascii="Times New Roman" w:hAnsi="Times New Roman" w:cs="Times New Roman"/>
                <w:color w:val="000000"/>
                <w:kern w:val="0"/>
                <w:szCs w:val="21"/>
              </w:rPr>
              <w:t>6、小区主出入口设有小区平面示意图，主要路口设有路标</w:t>
            </w:r>
            <w:r>
              <w:rPr>
                <w:rFonts w:hint="default" w:ascii="Times New Roman" w:hAnsi="Times New Roman" w:cs="Times New Roman"/>
                <w:color w:val="000000"/>
                <w:kern w:val="0"/>
                <w:szCs w:val="21"/>
              </w:rPr>
              <w:t>1分</w:t>
            </w:r>
            <w:r>
              <w:rPr>
                <w:rFonts w:ascii="Times New Roman" w:hAnsi="Times New Roman" w:cs="Times New Roman"/>
                <w:color w:val="000000"/>
                <w:kern w:val="0"/>
                <w:szCs w:val="21"/>
              </w:rPr>
              <w:t>。各组团、栋及单元（门）、户和公共配套设施、场地有明显标志</w:t>
            </w:r>
            <w:r>
              <w:rPr>
                <w:rFonts w:hint="default" w:ascii="Times New Roman" w:hAnsi="Times New Roman" w:cs="Times New Roman"/>
                <w:color w:val="000000"/>
                <w:kern w:val="0"/>
                <w:szCs w:val="21"/>
              </w:rPr>
              <w:t>1分</w:t>
            </w:r>
            <w:r>
              <w:rPr>
                <w:rFonts w:ascii="Times New Roman" w:hAnsi="Times New Roman" w:cs="Times New Roman"/>
                <w:color w:val="000000"/>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2F00F171">
            <w:pPr>
              <w:widowControl/>
              <w:spacing w:beforeLines="0" w:afterLines="0" w:line="570" w:lineRule="exact"/>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2</w:t>
            </w:r>
          </w:p>
        </w:tc>
        <w:tc>
          <w:tcPr>
            <w:tcW w:w="495" w:type="dxa"/>
            <w:tcBorders>
              <w:top w:val="single" w:color="auto" w:sz="4" w:space="0"/>
              <w:left w:val="nil"/>
              <w:bottom w:val="single" w:color="auto" w:sz="4" w:space="0"/>
              <w:right w:val="single" w:color="auto" w:sz="4" w:space="0"/>
            </w:tcBorders>
            <w:noWrap w:val="0"/>
            <w:vAlign w:val="top"/>
          </w:tcPr>
          <w:p w14:paraId="3380F142">
            <w:pPr>
              <w:widowControl/>
              <w:spacing w:beforeLines="0" w:afterLines="0" w:line="570" w:lineRule="exact"/>
              <w:rPr>
                <w:rFonts w:ascii="Times New Roman" w:hAnsi="Times New Roman" w:cs="Times New Roman"/>
                <w:color w:val="000000"/>
                <w:kern w:val="0"/>
                <w:szCs w:val="21"/>
              </w:rPr>
            </w:pPr>
          </w:p>
        </w:tc>
      </w:tr>
      <w:tr w14:paraId="47D4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67" w:type="dxa"/>
            <w:vMerge w:val="restart"/>
            <w:tcBorders>
              <w:top w:val="nil"/>
              <w:left w:val="single" w:color="auto" w:sz="4" w:space="0"/>
              <w:right w:val="single" w:color="auto" w:sz="4" w:space="0"/>
            </w:tcBorders>
            <w:noWrap w:val="0"/>
            <w:vAlign w:val="center"/>
          </w:tcPr>
          <w:p w14:paraId="255C864D">
            <w:pPr>
              <w:spacing w:beforeLines="0" w:afterLines="0" w:line="570" w:lineRule="exact"/>
              <w:jc w:val="center"/>
              <w:rPr>
                <w:rFonts w:hint="default" w:ascii="Times New Roman" w:hAnsi="Times New Roman" w:cs="Times New Roman"/>
                <w:szCs w:val="21"/>
              </w:rPr>
            </w:pPr>
            <w:r>
              <w:rPr>
                <w:rFonts w:ascii="Times New Roman" w:hAnsi="Times New Roman" w:cs="Times New Roman"/>
                <w:szCs w:val="21"/>
              </w:rPr>
              <w:t>(</w:t>
            </w:r>
            <w:r>
              <w:rPr>
                <w:rFonts w:hint="default" w:ascii="Times New Roman" w:hAnsi="Times New Roman" w:cs="Times New Roman"/>
                <w:szCs w:val="21"/>
                <w:lang w:eastAsia="zh-CN"/>
              </w:rPr>
              <w:t>三</w:t>
            </w:r>
            <w:r>
              <w:rPr>
                <w:rFonts w:ascii="Times New Roman" w:hAnsi="Times New Roman" w:cs="Times New Roman"/>
                <w:szCs w:val="21"/>
              </w:rPr>
              <w:t>)</w:t>
            </w:r>
          </w:p>
          <w:p w14:paraId="4F7CB33E">
            <w:pPr>
              <w:widowControl/>
              <w:spacing w:beforeLines="0" w:afterLines="0" w:line="570" w:lineRule="exact"/>
              <w:jc w:val="left"/>
              <w:rPr>
                <w:rFonts w:ascii="Times New Roman" w:hAnsi="Times New Roman" w:cs="Times New Roman"/>
                <w:color w:val="000000"/>
                <w:kern w:val="0"/>
                <w:szCs w:val="21"/>
              </w:rPr>
            </w:pPr>
            <w:r>
              <w:rPr>
                <w:rFonts w:hint="default" w:ascii="Times New Roman" w:hAnsi="Times New Roman" w:cs="Times New Roman"/>
                <w:szCs w:val="21"/>
                <w:lang w:eastAsia="zh-CN"/>
              </w:rPr>
              <w:t>信访投诉处理</w:t>
            </w:r>
            <w:r>
              <w:rPr>
                <w:rFonts w:hint="default" w:ascii="Times New Roman" w:hAnsi="Times New Roman" w:cs="Times New Roman"/>
                <w:spacing w:val="-36"/>
                <w:szCs w:val="21"/>
              </w:rPr>
              <w:t>（1</w:t>
            </w:r>
            <w:r>
              <w:rPr>
                <w:rFonts w:hint="default" w:ascii="Times New Roman" w:hAnsi="Times New Roman" w:cs="Times New Roman"/>
                <w:spacing w:val="-36"/>
                <w:szCs w:val="21"/>
                <w:lang w:val="en-US" w:eastAsia="zh-CN"/>
              </w:rPr>
              <w:t>0</w:t>
            </w:r>
            <w:r>
              <w:rPr>
                <w:rFonts w:hint="default" w:ascii="Times New Roman" w:hAnsi="Times New Roman" w:cs="Times New Roman"/>
                <w:spacing w:val="-36"/>
                <w:szCs w:val="21"/>
              </w:rPr>
              <w:t>分）</w:t>
            </w:r>
          </w:p>
        </w:tc>
        <w:tc>
          <w:tcPr>
            <w:tcW w:w="8455" w:type="dxa"/>
            <w:tcBorders>
              <w:top w:val="single" w:color="auto" w:sz="4" w:space="0"/>
              <w:left w:val="nil"/>
              <w:bottom w:val="single" w:color="auto" w:sz="4" w:space="0"/>
              <w:right w:val="single" w:color="auto" w:sz="4" w:space="0"/>
            </w:tcBorders>
            <w:noWrap w:val="0"/>
            <w:vAlign w:val="top"/>
          </w:tcPr>
          <w:p w14:paraId="56291BF2">
            <w:pPr>
              <w:widowControl/>
              <w:spacing w:beforeLines="0" w:afterLines="0" w:line="570" w:lineRule="exact"/>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1、落实工作人员详细登记交办居民</w:t>
            </w:r>
            <w:r>
              <w:rPr>
                <w:rFonts w:hint="default" w:ascii="Times New Roman" w:hAnsi="Times New Roman" w:cs="Times New Roman"/>
                <w:szCs w:val="21"/>
                <w:lang w:eastAsia="zh-CN"/>
              </w:rPr>
              <w:t>信访投诉</w:t>
            </w:r>
            <w:r>
              <w:rPr>
                <w:rFonts w:hint="default" w:ascii="Times New Roman" w:hAnsi="Times New Roman" w:cs="Times New Roman"/>
                <w:szCs w:val="21"/>
                <w:lang w:val="en-US" w:eastAsia="zh-CN"/>
              </w:rPr>
              <w:t>2分。</w:t>
            </w:r>
          </w:p>
        </w:tc>
        <w:tc>
          <w:tcPr>
            <w:tcW w:w="540" w:type="dxa"/>
            <w:tcBorders>
              <w:top w:val="single" w:color="auto" w:sz="4" w:space="0"/>
              <w:left w:val="nil"/>
              <w:bottom w:val="single" w:color="auto" w:sz="4" w:space="0"/>
              <w:right w:val="single" w:color="auto" w:sz="4" w:space="0"/>
            </w:tcBorders>
            <w:noWrap w:val="0"/>
            <w:vAlign w:val="center"/>
          </w:tcPr>
          <w:p w14:paraId="69EC6C70">
            <w:pPr>
              <w:widowControl/>
              <w:spacing w:beforeLines="0" w:afterLines="0" w:line="570" w:lineRule="exact"/>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2</w:t>
            </w:r>
          </w:p>
        </w:tc>
        <w:tc>
          <w:tcPr>
            <w:tcW w:w="495" w:type="dxa"/>
            <w:tcBorders>
              <w:top w:val="single" w:color="auto" w:sz="4" w:space="0"/>
              <w:left w:val="nil"/>
              <w:bottom w:val="single" w:color="auto" w:sz="4" w:space="0"/>
              <w:right w:val="single" w:color="auto" w:sz="4" w:space="0"/>
            </w:tcBorders>
            <w:noWrap w:val="0"/>
            <w:vAlign w:val="top"/>
          </w:tcPr>
          <w:p w14:paraId="3EFA4B28">
            <w:pPr>
              <w:widowControl/>
              <w:spacing w:beforeLines="0" w:afterLines="0" w:line="570" w:lineRule="exact"/>
              <w:rPr>
                <w:rFonts w:ascii="Times New Roman" w:hAnsi="Times New Roman" w:cs="Times New Roman"/>
                <w:color w:val="000000"/>
                <w:kern w:val="0"/>
                <w:szCs w:val="21"/>
              </w:rPr>
            </w:pPr>
          </w:p>
        </w:tc>
      </w:tr>
      <w:tr w14:paraId="6FBE4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7" w:type="dxa"/>
            <w:vMerge w:val="continue"/>
            <w:tcBorders>
              <w:left w:val="single" w:color="auto" w:sz="4" w:space="0"/>
              <w:right w:val="single" w:color="auto" w:sz="4" w:space="0"/>
            </w:tcBorders>
            <w:noWrap w:val="0"/>
            <w:vAlign w:val="center"/>
          </w:tcPr>
          <w:p w14:paraId="1573ACCA">
            <w:pPr>
              <w:widowControl/>
              <w:spacing w:beforeLines="0" w:afterLines="0" w:line="570" w:lineRule="exact"/>
              <w:jc w:val="left"/>
              <w:rPr>
                <w:rFonts w:ascii="Times New Roman" w:hAnsi="Times New Roman" w:cs="Times New Roman"/>
                <w:color w:val="000000"/>
                <w:kern w:val="0"/>
                <w:szCs w:val="21"/>
              </w:rPr>
            </w:pPr>
          </w:p>
        </w:tc>
        <w:tc>
          <w:tcPr>
            <w:tcW w:w="8455" w:type="dxa"/>
            <w:tcBorders>
              <w:top w:val="single" w:color="auto" w:sz="4" w:space="0"/>
              <w:left w:val="nil"/>
              <w:bottom w:val="single" w:color="auto" w:sz="4" w:space="0"/>
              <w:right w:val="single" w:color="auto" w:sz="4" w:space="0"/>
            </w:tcBorders>
            <w:noWrap w:val="0"/>
            <w:vAlign w:val="top"/>
          </w:tcPr>
          <w:p w14:paraId="36A412A9">
            <w:pPr>
              <w:widowControl/>
              <w:spacing w:beforeLines="0" w:afterLines="0" w:line="570" w:lineRule="exact"/>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2、及时整改居民反映的物业管理问题，同当事人建立好沟通渠道4分。</w:t>
            </w:r>
          </w:p>
        </w:tc>
        <w:tc>
          <w:tcPr>
            <w:tcW w:w="540" w:type="dxa"/>
            <w:tcBorders>
              <w:top w:val="single" w:color="auto" w:sz="4" w:space="0"/>
              <w:left w:val="nil"/>
              <w:bottom w:val="single" w:color="auto" w:sz="4" w:space="0"/>
              <w:right w:val="single" w:color="auto" w:sz="4" w:space="0"/>
            </w:tcBorders>
            <w:noWrap w:val="0"/>
            <w:vAlign w:val="center"/>
          </w:tcPr>
          <w:p w14:paraId="1316366F">
            <w:pPr>
              <w:widowControl/>
              <w:spacing w:beforeLines="0" w:afterLines="0" w:line="570" w:lineRule="exact"/>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4</w:t>
            </w:r>
          </w:p>
        </w:tc>
        <w:tc>
          <w:tcPr>
            <w:tcW w:w="495" w:type="dxa"/>
            <w:tcBorders>
              <w:top w:val="single" w:color="auto" w:sz="4" w:space="0"/>
              <w:left w:val="nil"/>
              <w:bottom w:val="single" w:color="auto" w:sz="4" w:space="0"/>
              <w:right w:val="single" w:color="auto" w:sz="4" w:space="0"/>
            </w:tcBorders>
            <w:noWrap w:val="0"/>
            <w:vAlign w:val="top"/>
          </w:tcPr>
          <w:p w14:paraId="76E6CD2B">
            <w:pPr>
              <w:widowControl/>
              <w:spacing w:beforeLines="0" w:afterLines="0" w:line="570" w:lineRule="exact"/>
              <w:rPr>
                <w:rFonts w:ascii="Times New Roman" w:hAnsi="Times New Roman" w:cs="Times New Roman"/>
                <w:color w:val="000000"/>
                <w:kern w:val="0"/>
                <w:szCs w:val="21"/>
              </w:rPr>
            </w:pPr>
          </w:p>
        </w:tc>
      </w:tr>
      <w:tr w14:paraId="62A6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67" w:type="dxa"/>
            <w:vMerge w:val="continue"/>
            <w:tcBorders>
              <w:left w:val="single" w:color="auto" w:sz="4" w:space="0"/>
              <w:right w:val="single" w:color="auto" w:sz="4" w:space="0"/>
            </w:tcBorders>
            <w:noWrap w:val="0"/>
            <w:vAlign w:val="center"/>
          </w:tcPr>
          <w:p w14:paraId="1E1FE42E">
            <w:pPr>
              <w:widowControl/>
              <w:spacing w:beforeLines="0" w:afterLines="0" w:line="570" w:lineRule="exact"/>
              <w:jc w:val="left"/>
              <w:rPr>
                <w:rFonts w:ascii="Times New Roman" w:hAnsi="Times New Roman" w:cs="Times New Roman"/>
                <w:color w:val="000000"/>
                <w:kern w:val="0"/>
                <w:szCs w:val="21"/>
              </w:rPr>
            </w:pPr>
          </w:p>
        </w:tc>
        <w:tc>
          <w:tcPr>
            <w:tcW w:w="8455" w:type="dxa"/>
            <w:tcBorders>
              <w:top w:val="single" w:color="auto" w:sz="4" w:space="0"/>
              <w:left w:val="nil"/>
              <w:bottom w:val="single" w:color="auto" w:sz="4" w:space="0"/>
              <w:right w:val="single" w:color="auto" w:sz="4" w:space="0"/>
            </w:tcBorders>
            <w:noWrap w:val="0"/>
            <w:vAlign w:val="top"/>
          </w:tcPr>
          <w:p w14:paraId="03700E95">
            <w:pPr>
              <w:widowControl/>
              <w:spacing w:beforeLines="0" w:afterLines="0" w:line="570" w:lineRule="exact"/>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3、积极参与、配合社区组织的物业投诉纠纷调解2分。</w:t>
            </w:r>
          </w:p>
        </w:tc>
        <w:tc>
          <w:tcPr>
            <w:tcW w:w="540" w:type="dxa"/>
            <w:tcBorders>
              <w:top w:val="single" w:color="auto" w:sz="4" w:space="0"/>
              <w:left w:val="nil"/>
              <w:bottom w:val="single" w:color="auto" w:sz="4" w:space="0"/>
              <w:right w:val="single" w:color="auto" w:sz="4" w:space="0"/>
            </w:tcBorders>
            <w:noWrap w:val="0"/>
            <w:vAlign w:val="center"/>
          </w:tcPr>
          <w:p w14:paraId="3E9C220D">
            <w:pPr>
              <w:widowControl/>
              <w:spacing w:beforeLines="0" w:afterLines="0" w:line="570" w:lineRule="exact"/>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2</w:t>
            </w:r>
          </w:p>
        </w:tc>
        <w:tc>
          <w:tcPr>
            <w:tcW w:w="495" w:type="dxa"/>
            <w:tcBorders>
              <w:top w:val="single" w:color="auto" w:sz="4" w:space="0"/>
              <w:left w:val="nil"/>
              <w:bottom w:val="single" w:color="auto" w:sz="4" w:space="0"/>
              <w:right w:val="single" w:color="auto" w:sz="4" w:space="0"/>
            </w:tcBorders>
            <w:noWrap w:val="0"/>
            <w:vAlign w:val="top"/>
          </w:tcPr>
          <w:p w14:paraId="23342C0F">
            <w:pPr>
              <w:widowControl/>
              <w:spacing w:beforeLines="0" w:afterLines="0" w:line="570" w:lineRule="exact"/>
              <w:rPr>
                <w:rFonts w:ascii="Times New Roman" w:hAnsi="Times New Roman" w:cs="Times New Roman"/>
                <w:color w:val="000000"/>
                <w:kern w:val="0"/>
                <w:szCs w:val="21"/>
              </w:rPr>
            </w:pPr>
          </w:p>
        </w:tc>
      </w:tr>
      <w:tr w14:paraId="7BC91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7" w:type="dxa"/>
            <w:vMerge w:val="continue"/>
            <w:tcBorders>
              <w:left w:val="single" w:color="auto" w:sz="4" w:space="0"/>
              <w:right w:val="single" w:color="auto" w:sz="4" w:space="0"/>
            </w:tcBorders>
            <w:noWrap w:val="0"/>
            <w:vAlign w:val="center"/>
          </w:tcPr>
          <w:p w14:paraId="0A6B713E">
            <w:pPr>
              <w:widowControl/>
              <w:spacing w:beforeLines="0" w:afterLines="0" w:line="570" w:lineRule="exact"/>
              <w:jc w:val="left"/>
              <w:rPr>
                <w:rFonts w:ascii="Times New Roman" w:hAnsi="Times New Roman" w:cs="Times New Roman"/>
                <w:color w:val="000000"/>
                <w:kern w:val="0"/>
                <w:szCs w:val="21"/>
              </w:rPr>
            </w:pPr>
          </w:p>
        </w:tc>
        <w:tc>
          <w:tcPr>
            <w:tcW w:w="8455" w:type="dxa"/>
            <w:tcBorders>
              <w:top w:val="single" w:color="auto" w:sz="4" w:space="0"/>
              <w:left w:val="nil"/>
              <w:bottom w:val="single" w:color="auto" w:sz="4" w:space="0"/>
              <w:right w:val="single" w:color="auto" w:sz="4" w:space="0"/>
            </w:tcBorders>
            <w:noWrap w:val="0"/>
            <w:vAlign w:val="top"/>
          </w:tcPr>
          <w:p w14:paraId="497FA9BB">
            <w:pPr>
              <w:widowControl/>
              <w:spacing w:beforeLines="0" w:afterLines="0" w:line="570" w:lineRule="exact"/>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4、积极落实物管办交办的信访投诉问题整改2分。</w:t>
            </w:r>
          </w:p>
        </w:tc>
        <w:tc>
          <w:tcPr>
            <w:tcW w:w="540" w:type="dxa"/>
            <w:tcBorders>
              <w:top w:val="single" w:color="auto" w:sz="4" w:space="0"/>
              <w:left w:val="nil"/>
              <w:bottom w:val="single" w:color="auto" w:sz="4" w:space="0"/>
              <w:right w:val="single" w:color="auto" w:sz="4" w:space="0"/>
            </w:tcBorders>
            <w:noWrap w:val="0"/>
            <w:vAlign w:val="center"/>
          </w:tcPr>
          <w:p w14:paraId="659E1740">
            <w:pPr>
              <w:widowControl/>
              <w:spacing w:beforeLines="0" w:afterLines="0" w:line="570" w:lineRule="exact"/>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2</w:t>
            </w:r>
          </w:p>
        </w:tc>
        <w:tc>
          <w:tcPr>
            <w:tcW w:w="495" w:type="dxa"/>
            <w:tcBorders>
              <w:top w:val="single" w:color="auto" w:sz="4" w:space="0"/>
              <w:left w:val="nil"/>
              <w:bottom w:val="single" w:color="auto" w:sz="4" w:space="0"/>
              <w:right w:val="single" w:color="auto" w:sz="4" w:space="0"/>
            </w:tcBorders>
            <w:noWrap w:val="0"/>
            <w:vAlign w:val="top"/>
          </w:tcPr>
          <w:p w14:paraId="2C79C829">
            <w:pPr>
              <w:widowControl/>
              <w:spacing w:beforeLines="0" w:afterLines="0" w:line="570" w:lineRule="exact"/>
              <w:rPr>
                <w:rFonts w:ascii="Times New Roman" w:hAnsi="Times New Roman" w:cs="Times New Roman"/>
                <w:color w:val="000000"/>
                <w:kern w:val="0"/>
                <w:szCs w:val="21"/>
              </w:rPr>
            </w:pPr>
          </w:p>
        </w:tc>
      </w:tr>
      <w:tr w14:paraId="01FF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restart"/>
            <w:tcBorders>
              <w:top w:val="nil"/>
              <w:left w:val="single" w:color="auto" w:sz="4" w:space="0"/>
              <w:bottom w:val="single" w:color="auto" w:sz="4" w:space="0"/>
              <w:right w:val="single" w:color="auto" w:sz="4" w:space="0"/>
            </w:tcBorders>
            <w:noWrap w:val="0"/>
            <w:vAlign w:val="center"/>
          </w:tcPr>
          <w:p w14:paraId="4841D6A3">
            <w:pPr>
              <w:spacing w:beforeLines="0" w:afterLines="0" w:line="570" w:lineRule="exact"/>
              <w:jc w:val="center"/>
              <w:rPr>
                <w:rFonts w:ascii="Times New Roman" w:hAnsi="Times New Roman" w:cs="Times New Roman"/>
                <w:szCs w:val="21"/>
              </w:rPr>
            </w:pPr>
          </w:p>
          <w:p w14:paraId="20E61B86">
            <w:pPr>
              <w:spacing w:beforeLines="0" w:afterLines="0" w:line="570" w:lineRule="exact"/>
              <w:jc w:val="center"/>
              <w:rPr>
                <w:rFonts w:hint="default" w:ascii="Times New Roman" w:hAnsi="Times New Roman" w:cs="Times New Roman"/>
                <w:szCs w:val="21"/>
              </w:rPr>
            </w:pPr>
          </w:p>
          <w:p w14:paraId="4819FA51">
            <w:pPr>
              <w:spacing w:beforeLines="0" w:afterLines="0" w:line="570" w:lineRule="exact"/>
              <w:jc w:val="center"/>
              <w:rPr>
                <w:rFonts w:hint="default" w:ascii="Times New Roman" w:hAnsi="Times New Roman" w:cs="Times New Roman"/>
                <w:szCs w:val="21"/>
              </w:rPr>
            </w:pPr>
          </w:p>
          <w:p w14:paraId="1E1BB7A7">
            <w:pPr>
              <w:spacing w:beforeLines="0" w:afterLines="0" w:line="570" w:lineRule="exact"/>
              <w:jc w:val="center"/>
              <w:rPr>
                <w:rFonts w:hint="default" w:ascii="Times New Roman" w:hAnsi="Times New Roman" w:cs="Times New Roman"/>
                <w:szCs w:val="21"/>
              </w:rPr>
            </w:pPr>
          </w:p>
          <w:p w14:paraId="07FE54EF">
            <w:pPr>
              <w:spacing w:beforeLines="0" w:afterLines="0" w:line="570" w:lineRule="exact"/>
              <w:jc w:val="center"/>
              <w:rPr>
                <w:rFonts w:hint="default" w:ascii="Times New Roman" w:hAnsi="Times New Roman" w:cs="Times New Roman"/>
                <w:szCs w:val="21"/>
              </w:rPr>
            </w:pPr>
            <w:r>
              <w:rPr>
                <w:rFonts w:ascii="Times New Roman" w:hAnsi="Times New Roman" w:cs="Times New Roman"/>
                <w:szCs w:val="21"/>
              </w:rPr>
              <w:t>(</w:t>
            </w:r>
            <w:r>
              <w:rPr>
                <w:rFonts w:hint="default" w:ascii="Times New Roman" w:hAnsi="Times New Roman" w:cs="Times New Roman"/>
                <w:szCs w:val="21"/>
                <w:lang w:eastAsia="zh-CN"/>
              </w:rPr>
              <w:t>四</w:t>
            </w:r>
            <w:r>
              <w:rPr>
                <w:rFonts w:ascii="Times New Roman" w:hAnsi="Times New Roman" w:cs="Times New Roman"/>
                <w:szCs w:val="21"/>
              </w:rPr>
              <w:t>)</w:t>
            </w:r>
          </w:p>
          <w:p w14:paraId="66C25557">
            <w:pPr>
              <w:spacing w:beforeLines="0" w:afterLines="0" w:line="570" w:lineRule="exact"/>
              <w:jc w:val="center"/>
              <w:rPr>
                <w:rFonts w:hint="default" w:ascii="Times New Roman" w:hAnsi="Times New Roman" w:cs="Times New Roman"/>
                <w:szCs w:val="21"/>
              </w:rPr>
            </w:pPr>
            <w:r>
              <w:rPr>
                <w:rFonts w:ascii="Times New Roman" w:hAnsi="Times New Roman" w:cs="Times New Roman"/>
                <w:szCs w:val="21"/>
              </w:rPr>
              <w:t>共用</w:t>
            </w:r>
          </w:p>
          <w:p w14:paraId="19519504">
            <w:pPr>
              <w:spacing w:beforeLines="0" w:afterLines="0" w:line="570" w:lineRule="exact"/>
              <w:jc w:val="center"/>
              <w:rPr>
                <w:rFonts w:hint="default" w:ascii="Times New Roman" w:hAnsi="Times New Roman" w:cs="Times New Roman"/>
                <w:szCs w:val="21"/>
              </w:rPr>
            </w:pPr>
            <w:r>
              <w:rPr>
                <w:rFonts w:ascii="Times New Roman" w:hAnsi="Times New Roman" w:cs="Times New Roman"/>
                <w:szCs w:val="21"/>
              </w:rPr>
              <w:t>设施</w:t>
            </w:r>
          </w:p>
          <w:p w14:paraId="7068E0F2">
            <w:pPr>
              <w:spacing w:beforeLines="0" w:afterLines="0" w:line="570" w:lineRule="exact"/>
              <w:jc w:val="center"/>
              <w:rPr>
                <w:rFonts w:hint="default" w:ascii="Times New Roman" w:hAnsi="Times New Roman" w:cs="Times New Roman"/>
                <w:szCs w:val="21"/>
              </w:rPr>
            </w:pPr>
            <w:r>
              <w:rPr>
                <w:rFonts w:ascii="Times New Roman" w:hAnsi="Times New Roman" w:cs="Times New Roman"/>
                <w:szCs w:val="21"/>
              </w:rPr>
              <w:t>设备</w:t>
            </w:r>
          </w:p>
          <w:p w14:paraId="386AFF23">
            <w:pPr>
              <w:spacing w:beforeLines="0" w:afterLines="0" w:line="570" w:lineRule="exact"/>
              <w:jc w:val="center"/>
              <w:rPr>
                <w:rFonts w:hint="default" w:ascii="Times New Roman" w:hAnsi="Times New Roman" w:cs="Times New Roman"/>
                <w:szCs w:val="21"/>
              </w:rPr>
            </w:pPr>
            <w:r>
              <w:rPr>
                <w:rFonts w:ascii="Times New Roman" w:hAnsi="Times New Roman" w:cs="Times New Roman"/>
                <w:szCs w:val="21"/>
              </w:rPr>
              <w:t>维修</w:t>
            </w:r>
          </w:p>
          <w:p w14:paraId="05CF4645">
            <w:pPr>
              <w:spacing w:beforeLines="0" w:afterLines="0" w:line="570" w:lineRule="exact"/>
              <w:jc w:val="center"/>
              <w:rPr>
                <w:rFonts w:ascii="Times New Roman" w:hAnsi="Times New Roman" w:cs="Times New Roman"/>
                <w:szCs w:val="21"/>
              </w:rPr>
            </w:pPr>
            <w:r>
              <w:rPr>
                <w:rFonts w:ascii="Times New Roman" w:hAnsi="Times New Roman" w:cs="Times New Roman"/>
                <w:szCs w:val="21"/>
              </w:rPr>
              <w:t>养护</w:t>
            </w:r>
          </w:p>
          <w:p w14:paraId="3BD6120C">
            <w:pPr>
              <w:spacing w:beforeLines="0" w:afterLines="0" w:line="570" w:lineRule="exact"/>
              <w:jc w:val="center"/>
              <w:rPr>
                <w:rFonts w:ascii="Times New Roman" w:hAnsi="Times New Roman" w:cs="Times New Roman"/>
                <w:spacing w:val="-20"/>
                <w:szCs w:val="21"/>
              </w:rPr>
            </w:pPr>
            <w:r>
              <w:rPr>
                <w:rFonts w:hint="default" w:ascii="Times New Roman" w:hAnsi="Times New Roman" w:cs="Times New Roman"/>
                <w:spacing w:val="-20"/>
                <w:szCs w:val="21"/>
              </w:rPr>
              <w:t>(20分)</w:t>
            </w:r>
          </w:p>
        </w:tc>
        <w:tc>
          <w:tcPr>
            <w:tcW w:w="8455" w:type="dxa"/>
            <w:tcBorders>
              <w:top w:val="single" w:color="auto" w:sz="4" w:space="0"/>
              <w:left w:val="nil"/>
              <w:bottom w:val="single" w:color="auto" w:sz="4" w:space="0"/>
              <w:right w:val="single" w:color="auto" w:sz="4" w:space="0"/>
            </w:tcBorders>
            <w:noWrap w:val="0"/>
            <w:vAlign w:val="top"/>
          </w:tcPr>
          <w:p w14:paraId="21A0DD68">
            <w:pPr>
              <w:keepNext w:val="0"/>
              <w:keepLines w:val="0"/>
              <w:pageBreakBefore w:val="0"/>
              <w:widowControl/>
              <w:kinsoku/>
              <w:wordWrap/>
              <w:overflowPunct/>
              <w:topLinePunct w:val="0"/>
              <w:autoSpaceDE/>
              <w:autoSpaceDN/>
              <w:bidi w:val="0"/>
              <w:adjustRightInd/>
              <w:snapToGrid/>
              <w:spacing w:beforeLines="0" w:afterLines="0" w:line="530" w:lineRule="exact"/>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1、对共用设施设备进行日常管理和维修养护（依法应由专业部门负责的除外）</w:t>
            </w:r>
            <w:r>
              <w:rPr>
                <w:rFonts w:hint="default" w:ascii="Times New Roman" w:hAnsi="Times New Roman" w:cs="Times New Roman"/>
                <w:color w:val="000000"/>
                <w:kern w:val="0"/>
                <w:szCs w:val="21"/>
              </w:rPr>
              <w:t>2分</w:t>
            </w:r>
            <w:r>
              <w:rPr>
                <w:rFonts w:ascii="Times New Roman" w:hAnsi="Times New Roman" w:cs="Times New Roman"/>
                <w:color w:val="000000"/>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448974D0">
            <w:pPr>
              <w:widowControl/>
              <w:spacing w:beforeLines="0" w:afterLines="0" w:line="57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495" w:type="dxa"/>
            <w:tcBorders>
              <w:top w:val="single" w:color="auto" w:sz="4" w:space="0"/>
              <w:left w:val="nil"/>
              <w:bottom w:val="single" w:color="auto" w:sz="4" w:space="0"/>
              <w:right w:val="single" w:color="auto" w:sz="4" w:space="0"/>
            </w:tcBorders>
            <w:noWrap w:val="0"/>
            <w:vAlign w:val="top"/>
          </w:tcPr>
          <w:p w14:paraId="5DB33757">
            <w:pPr>
              <w:widowControl/>
              <w:spacing w:beforeLines="0" w:afterLines="0" w:line="570" w:lineRule="exact"/>
              <w:rPr>
                <w:rFonts w:ascii="Times New Roman" w:hAnsi="Times New Roman" w:cs="Times New Roman"/>
                <w:color w:val="000000"/>
                <w:kern w:val="0"/>
                <w:szCs w:val="21"/>
              </w:rPr>
            </w:pPr>
          </w:p>
        </w:tc>
      </w:tr>
      <w:tr w14:paraId="1F32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7C5925A7">
            <w:pPr>
              <w:widowControl/>
              <w:spacing w:beforeLines="0" w:afterLines="0" w:line="570" w:lineRule="exact"/>
              <w:jc w:val="left"/>
              <w:rPr>
                <w:rFonts w:ascii="Times New Roman" w:hAnsi="Times New Roman" w:cs="Times New Roman"/>
                <w:szCs w:val="21"/>
              </w:rPr>
            </w:pPr>
          </w:p>
        </w:tc>
        <w:tc>
          <w:tcPr>
            <w:tcW w:w="8455" w:type="dxa"/>
            <w:tcBorders>
              <w:top w:val="single" w:color="auto" w:sz="4" w:space="0"/>
              <w:left w:val="nil"/>
              <w:bottom w:val="single" w:color="auto" w:sz="4" w:space="0"/>
              <w:right w:val="single" w:color="auto" w:sz="4" w:space="0"/>
            </w:tcBorders>
            <w:noWrap w:val="0"/>
            <w:vAlign w:val="top"/>
          </w:tcPr>
          <w:p w14:paraId="0C5F7576">
            <w:pPr>
              <w:keepNext w:val="0"/>
              <w:keepLines w:val="0"/>
              <w:pageBreakBefore w:val="0"/>
              <w:widowControl/>
              <w:kinsoku/>
              <w:wordWrap/>
              <w:overflowPunct/>
              <w:topLinePunct w:val="0"/>
              <w:autoSpaceDE/>
              <w:autoSpaceDN/>
              <w:bidi w:val="0"/>
              <w:adjustRightInd/>
              <w:snapToGrid/>
              <w:spacing w:beforeLines="0" w:afterLines="0" w:line="530" w:lineRule="exact"/>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2、建立共用设施设备档案（设备台帐）</w:t>
            </w:r>
            <w:r>
              <w:rPr>
                <w:rFonts w:hint="default" w:ascii="Times New Roman" w:hAnsi="Times New Roman" w:cs="Times New Roman"/>
                <w:color w:val="000000"/>
                <w:kern w:val="0"/>
                <w:szCs w:val="21"/>
              </w:rPr>
              <w:t>2分。</w:t>
            </w:r>
            <w:r>
              <w:rPr>
                <w:rFonts w:ascii="Times New Roman" w:hAnsi="Times New Roman" w:cs="Times New Roman"/>
                <w:color w:val="000000"/>
                <w:kern w:val="0"/>
                <w:szCs w:val="21"/>
              </w:rPr>
              <w:t>设施设备的运行、检查、维修、保养等记录齐全</w:t>
            </w:r>
            <w:r>
              <w:rPr>
                <w:rFonts w:hint="default" w:ascii="Times New Roman" w:hAnsi="Times New Roman" w:cs="Times New Roman"/>
                <w:color w:val="000000"/>
                <w:kern w:val="0"/>
                <w:szCs w:val="21"/>
              </w:rPr>
              <w:t>1分</w:t>
            </w:r>
            <w:r>
              <w:rPr>
                <w:rFonts w:ascii="Times New Roman" w:hAnsi="Times New Roman" w:cs="Times New Roman"/>
                <w:color w:val="000000"/>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366619A4">
            <w:pPr>
              <w:spacing w:beforeLines="0" w:afterLines="0" w:line="570" w:lineRule="exact"/>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3</w:t>
            </w:r>
          </w:p>
        </w:tc>
        <w:tc>
          <w:tcPr>
            <w:tcW w:w="495" w:type="dxa"/>
            <w:tcBorders>
              <w:top w:val="single" w:color="auto" w:sz="4" w:space="0"/>
              <w:left w:val="nil"/>
              <w:bottom w:val="single" w:color="auto" w:sz="4" w:space="0"/>
              <w:right w:val="single" w:color="auto" w:sz="4" w:space="0"/>
            </w:tcBorders>
            <w:noWrap w:val="0"/>
            <w:vAlign w:val="top"/>
          </w:tcPr>
          <w:p w14:paraId="6FA16E11">
            <w:pPr>
              <w:spacing w:beforeLines="0" w:afterLines="0" w:line="570" w:lineRule="exact"/>
              <w:rPr>
                <w:rFonts w:ascii="Times New Roman" w:hAnsi="Times New Roman" w:cs="Times New Roman"/>
                <w:color w:val="000000"/>
                <w:kern w:val="0"/>
                <w:szCs w:val="21"/>
              </w:rPr>
            </w:pPr>
          </w:p>
        </w:tc>
      </w:tr>
      <w:tr w14:paraId="36D5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40D0C12C">
            <w:pPr>
              <w:widowControl/>
              <w:spacing w:beforeLines="0" w:afterLines="0" w:line="570" w:lineRule="exact"/>
              <w:jc w:val="left"/>
              <w:rPr>
                <w:rFonts w:ascii="Times New Roman" w:hAnsi="Times New Roman" w:cs="Times New Roman"/>
                <w:szCs w:val="21"/>
              </w:rPr>
            </w:pPr>
          </w:p>
        </w:tc>
        <w:tc>
          <w:tcPr>
            <w:tcW w:w="8455" w:type="dxa"/>
            <w:tcBorders>
              <w:top w:val="single" w:color="auto" w:sz="4" w:space="0"/>
              <w:left w:val="nil"/>
              <w:bottom w:val="single" w:color="auto" w:sz="4" w:space="0"/>
              <w:right w:val="single" w:color="auto" w:sz="4" w:space="0"/>
            </w:tcBorders>
            <w:noWrap w:val="0"/>
            <w:vAlign w:val="top"/>
          </w:tcPr>
          <w:p w14:paraId="3D798DFC">
            <w:pPr>
              <w:keepNext w:val="0"/>
              <w:keepLines w:val="0"/>
              <w:pageBreakBefore w:val="0"/>
              <w:widowControl/>
              <w:kinsoku/>
              <w:wordWrap/>
              <w:overflowPunct/>
              <w:topLinePunct w:val="0"/>
              <w:autoSpaceDE/>
              <w:autoSpaceDN/>
              <w:bidi w:val="0"/>
              <w:adjustRightInd/>
              <w:snapToGrid/>
              <w:spacing w:beforeLines="0" w:afterLines="0" w:line="530" w:lineRule="exact"/>
              <w:ind w:left="0" w:leftChars="0" w:right="0" w:rightChars="0" w:firstLine="0" w:firstLineChars="0"/>
              <w:jc w:val="both"/>
              <w:textAlignment w:val="auto"/>
              <w:outlineLvl w:val="9"/>
              <w:rPr>
                <w:rFonts w:ascii="Times New Roman" w:hAnsi="Times New Roman" w:cs="Times New Roman"/>
                <w:color w:val="000000"/>
                <w:kern w:val="0"/>
                <w:szCs w:val="21"/>
              </w:rPr>
            </w:pPr>
            <w:r>
              <w:rPr>
                <w:rFonts w:ascii="Times New Roman" w:hAnsi="Times New Roman" w:cs="Times New Roman"/>
                <w:color w:val="000000"/>
                <w:kern w:val="0"/>
                <w:szCs w:val="21"/>
              </w:rPr>
              <w:t>3、设施设备标志齐全、规范，责任人明确</w:t>
            </w:r>
            <w:r>
              <w:rPr>
                <w:rFonts w:hint="default" w:ascii="Times New Roman" w:hAnsi="Times New Roman" w:cs="Times New Roman"/>
                <w:color w:val="000000"/>
                <w:kern w:val="0"/>
                <w:szCs w:val="21"/>
              </w:rPr>
              <w:t>1分。</w:t>
            </w:r>
            <w:r>
              <w:rPr>
                <w:rFonts w:ascii="Times New Roman" w:hAnsi="Times New Roman" w:cs="Times New Roman"/>
                <w:color w:val="000000"/>
                <w:kern w:val="0"/>
                <w:szCs w:val="21"/>
              </w:rPr>
              <w:t>操作维护人员严格执行设施设备操作规程及保养规范</w:t>
            </w:r>
            <w:r>
              <w:rPr>
                <w:rFonts w:hint="default" w:ascii="Times New Roman" w:hAnsi="Times New Roman" w:cs="Times New Roman"/>
                <w:color w:val="000000"/>
                <w:kern w:val="0"/>
                <w:szCs w:val="21"/>
              </w:rPr>
              <w:t>1分。</w:t>
            </w:r>
            <w:r>
              <w:rPr>
                <w:rFonts w:ascii="Times New Roman" w:hAnsi="Times New Roman" w:cs="Times New Roman"/>
                <w:color w:val="000000"/>
                <w:kern w:val="0"/>
                <w:szCs w:val="21"/>
              </w:rPr>
              <w:t>设施设备运行正常</w:t>
            </w:r>
            <w:r>
              <w:rPr>
                <w:rFonts w:hint="default" w:ascii="Times New Roman" w:hAnsi="Times New Roman" w:cs="Times New Roman"/>
                <w:color w:val="000000"/>
                <w:kern w:val="0"/>
                <w:szCs w:val="21"/>
              </w:rPr>
              <w:t>1分</w:t>
            </w:r>
            <w:r>
              <w:rPr>
                <w:rFonts w:ascii="Times New Roman" w:hAnsi="Times New Roman" w:cs="Times New Roman"/>
                <w:color w:val="000000"/>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1C205A05">
            <w:pPr>
              <w:widowControl/>
              <w:spacing w:beforeLines="0" w:afterLines="0" w:line="570" w:lineRule="exact"/>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3</w:t>
            </w:r>
          </w:p>
        </w:tc>
        <w:tc>
          <w:tcPr>
            <w:tcW w:w="495" w:type="dxa"/>
            <w:tcBorders>
              <w:top w:val="single" w:color="auto" w:sz="4" w:space="0"/>
              <w:left w:val="nil"/>
              <w:bottom w:val="single" w:color="auto" w:sz="4" w:space="0"/>
              <w:right w:val="single" w:color="auto" w:sz="4" w:space="0"/>
            </w:tcBorders>
            <w:noWrap w:val="0"/>
            <w:vAlign w:val="top"/>
          </w:tcPr>
          <w:p w14:paraId="43B21F61">
            <w:pPr>
              <w:widowControl/>
              <w:spacing w:beforeLines="0" w:afterLines="0" w:line="570" w:lineRule="exact"/>
              <w:rPr>
                <w:rFonts w:ascii="Times New Roman" w:hAnsi="Times New Roman" w:cs="Times New Roman"/>
                <w:color w:val="000000"/>
                <w:kern w:val="0"/>
                <w:szCs w:val="21"/>
              </w:rPr>
            </w:pPr>
          </w:p>
        </w:tc>
      </w:tr>
      <w:tr w14:paraId="6944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301ACEB1">
            <w:pPr>
              <w:widowControl/>
              <w:spacing w:beforeLines="0" w:afterLines="0" w:line="570" w:lineRule="exact"/>
              <w:jc w:val="left"/>
              <w:rPr>
                <w:rFonts w:ascii="Times New Roman" w:hAnsi="Times New Roman" w:cs="Times New Roman"/>
                <w:szCs w:val="21"/>
              </w:rPr>
            </w:pPr>
          </w:p>
        </w:tc>
        <w:tc>
          <w:tcPr>
            <w:tcW w:w="8455" w:type="dxa"/>
            <w:tcBorders>
              <w:top w:val="single" w:color="auto" w:sz="4" w:space="0"/>
              <w:left w:val="nil"/>
              <w:bottom w:val="single" w:color="auto" w:sz="4" w:space="0"/>
              <w:right w:val="single" w:color="auto" w:sz="4" w:space="0"/>
            </w:tcBorders>
            <w:noWrap w:val="0"/>
            <w:vAlign w:val="top"/>
          </w:tcPr>
          <w:p w14:paraId="6A37D3FF">
            <w:pPr>
              <w:keepNext w:val="0"/>
              <w:keepLines w:val="0"/>
              <w:pageBreakBefore w:val="0"/>
              <w:widowControl/>
              <w:kinsoku/>
              <w:wordWrap/>
              <w:overflowPunct/>
              <w:topLinePunct w:val="0"/>
              <w:autoSpaceDE/>
              <w:autoSpaceDN/>
              <w:bidi w:val="0"/>
              <w:adjustRightInd/>
              <w:snapToGrid/>
              <w:spacing w:beforeLines="0" w:afterLines="0" w:line="530" w:lineRule="exact"/>
              <w:ind w:left="0" w:leftChars="0" w:right="0" w:rightChars="0" w:firstLine="0" w:firstLineChars="0"/>
              <w:jc w:val="both"/>
              <w:textAlignment w:val="auto"/>
              <w:outlineLvl w:val="9"/>
              <w:rPr>
                <w:rFonts w:ascii="Times New Roman" w:hAnsi="Times New Roman" w:cs="Times New Roman"/>
                <w:kern w:val="0"/>
                <w:szCs w:val="21"/>
              </w:rPr>
            </w:pPr>
            <w:r>
              <w:rPr>
                <w:rFonts w:ascii="Times New Roman" w:hAnsi="Times New Roman" w:cs="Times New Roman"/>
                <w:kern w:val="0"/>
                <w:szCs w:val="21"/>
              </w:rPr>
              <w:t>4、对共用设施设备定期组织巡查，做好巡查记录，需要维修，属于小修范围的，及时组织修复</w:t>
            </w:r>
            <w:r>
              <w:rPr>
                <w:rFonts w:hint="default" w:ascii="Times New Roman" w:hAnsi="Times New Roman" w:cs="Times New Roman"/>
                <w:kern w:val="0"/>
                <w:szCs w:val="21"/>
              </w:rPr>
              <w:t>1分。</w:t>
            </w:r>
            <w:r>
              <w:rPr>
                <w:rFonts w:ascii="Times New Roman" w:hAnsi="Times New Roman" w:cs="Times New Roman"/>
                <w:kern w:val="0"/>
                <w:szCs w:val="21"/>
              </w:rPr>
              <w:t>业主委员会成立后的小区，属于大、中修范围或者需要更新改造的，及时编制维修、更新改造计划和</w:t>
            </w:r>
            <w:r>
              <w:rPr>
                <w:rFonts w:hint="default" w:ascii="Times New Roman" w:hAnsi="Times New Roman" w:cs="Times New Roman"/>
                <w:kern w:val="0"/>
                <w:szCs w:val="21"/>
              </w:rPr>
              <w:t>物业</w:t>
            </w:r>
            <w:r>
              <w:rPr>
                <w:rFonts w:ascii="Times New Roman" w:hAnsi="Times New Roman" w:cs="Times New Roman"/>
                <w:kern w:val="0"/>
                <w:szCs w:val="21"/>
              </w:rPr>
              <w:t>专项维修资金使用计划，向业主大会或业主委员会提出报告与建议，根据业主大会的决定，组织维修或者更新改造</w:t>
            </w:r>
            <w:r>
              <w:rPr>
                <w:rFonts w:hint="default" w:ascii="Times New Roman" w:hAnsi="Times New Roman" w:cs="Times New Roman"/>
                <w:kern w:val="0"/>
                <w:szCs w:val="21"/>
              </w:rPr>
              <w:t>1分</w:t>
            </w:r>
            <w:r>
              <w:rPr>
                <w:rFonts w:ascii="Times New Roman" w:hAnsi="Times New Roman" w:cs="Times New Roman"/>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690021D1">
            <w:pPr>
              <w:widowControl/>
              <w:spacing w:beforeLines="0" w:afterLines="0" w:line="570" w:lineRule="exact"/>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2</w:t>
            </w:r>
          </w:p>
        </w:tc>
        <w:tc>
          <w:tcPr>
            <w:tcW w:w="495" w:type="dxa"/>
            <w:tcBorders>
              <w:top w:val="single" w:color="auto" w:sz="4" w:space="0"/>
              <w:left w:val="nil"/>
              <w:bottom w:val="single" w:color="auto" w:sz="4" w:space="0"/>
              <w:right w:val="single" w:color="auto" w:sz="4" w:space="0"/>
            </w:tcBorders>
            <w:noWrap w:val="0"/>
            <w:vAlign w:val="top"/>
          </w:tcPr>
          <w:p w14:paraId="60C3CE39">
            <w:pPr>
              <w:widowControl/>
              <w:spacing w:beforeLines="0" w:afterLines="0" w:line="570" w:lineRule="exact"/>
              <w:rPr>
                <w:rFonts w:ascii="Times New Roman" w:hAnsi="Times New Roman" w:cs="Times New Roman"/>
                <w:color w:val="000000"/>
                <w:kern w:val="0"/>
                <w:szCs w:val="21"/>
              </w:rPr>
            </w:pPr>
          </w:p>
        </w:tc>
      </w:tr>
      <w:tr w14:paraId="2ABE2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12129CFE">
            <w:pPr>
              <w:widowControl/>
              <w:spacing w:beforeLines="0" w:afterLines="0" w:line="570" w:lineRule="exact"/>
              <w:jc w:val="left"/>
              <w:rPr>
                <w:rFonts w:ascii="Times New Roman" w:hAnsi="Times New Roman" w:cs="Times New Roman"/>
                <w:szCs w:val="21"/>
              </w:rPr>
            </w:pPr>
          </w:p>
        </w:tc>
        <w:tc>
          <w:tcPr>
            <w:tcW w:w="8455" w:type="dxa"/>
            <w:tcBorders>
              <w:top w:val="single" w:color="auto" w:sz="4" w:space="0"/>
              <w:left w:val="nil"/>
              <w:bottom w:val="single" w:color="auto" w:sz="4" w:space="0"/>
              <w:right w:val="single" w:color="auto" w:sz="4" w:space="0"/>
            </w:tcBorders>
            <w:noWrap w:val="0"/>
            <w:vAlign w:val="top"/>
          </w:tcPr>
          <w:p w14:paraId="0384161C">
            <w:pPr>
              <w:widowControl/>
              <w:spacing w:beforeLines="0" w:afterLines="0" w:line="570" w:lineRule="exact"/>
              <w:rPr>
                <w:rFonts w:ascii="Times New Roman" w:hAnsi="Times New Roman" w:cs="Times New Roman"/>
                <w:kern w:val="0"/>
                <w:szCs w:val="21"/>
              </w:rPr>
            </w:pPr>
            <w:r>
              <w:rPr>
                <w:rFonts w:ascii="Times New Roman" w:hAnsi="Times New Roman" w:cs="Times New Roman"/>
                <w:kern w:val="0"/>
                <w:szCs w:val="21"/>
              </w:rPr>
              <w:t>5、载人电梯24小时正常运行</w:t>
            </w:r>
            <w:r>
              <w:rPr>
                <w:rFonts w:hint="default" w:ascii="Times New Roman" w:hAnsi="Times New Roman" w:cs="Times New Roman"/>
                <w:kern w:val="0"/>
                <w:szCs w:val="21"/>
              </w:rPr>
              <w:t>1分</w:t>
            </w:r>
            <w:r>
              <w:rPr>
                <w:rFonts w:ascii="Times New Roman" w:hAnsi="Times New Roman" w:cs="Times New Roman"/>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6658225C">
            <w:pPr>
              <w:widowControl/>
              <w:spacing w:beforeLines="0" w:afterLines="0" w:line="570" w:lineRule="exact"/>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1</w:t>
            </w:r>
          </w:p>
        </w:tc>
        <w:tc>
          <w:tcPr>
            <w:tcW w:w="495" w:type="dxa"/>
            <w:tcBorders>
              <w:top w:val="single" w:color="auto" w:sz="4" w:space="0"/>
              <w:left w:val="nil"/>
              <w:bottom w:val="single" w:color="auto" w:sz="4" w:space="0"/>
              <w:right w:val="single" w:color="auto" w:sz="4" w:space="0"/>
            </w:tcBorders>
            <w:noWrap w:val="0"/>
            <w:vAlign w:val="top"/>
          </w:tcPr>
          <w:p w14:paraId="0F77BE7A">
            <w:pPr>
              <w:widowControl/>
              <w:spacing w:beforeLines="0" w:afterLines="0" w:line="570" w:lineRule="exact"/>
              <w:rPr>
                <w:rFonts w:ascii="Times New Roman" w:hAnsi="Times New Roman" w:cs="Times New Roman"/>
                <w:color w:val="000000"/>
                <w:kern w:val="0"/>
                <w:szCs w:val="21"/>
              </w:rPr>
            </w:pPr>
          </w:p>
        </w:tc>
      </w:tr>
      <w:tr w14:paraId="21A3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2D4852C2">
            <w:pPr>
              <w:widowControl/>
              <w:spacing w:beforeLines="0" w:afterLines="0" w:line="570" w:lineRule="exact"/>
              <w:jc w:val="left"/>
              <w:rPr>
                <w:rFonts w:ascii="Times New Roman" w:hAnsi="Times New Roman" w:cs="Times New Roman"/>
                <w:szCs w:val="21"/>
              </w:rPr>
            </w:pPr>
          </w:p>
        </w:tc>
        <w:tc>
          <w:tcPr>
            <w:tcW w:w="8455" w:type="dxa"/>
            <w:tcBorders>
              <w:top w:val="single" w:color="auto" w:sz="4" w:space="0"/>
              <w:left w:val="nil"/>
              <w:bottom w:val="single" w:color="auto" w:sz="4" w:space="0"/>
              <w:right w:val="single" w:color="auto" w:sz="4" w:space="0"/>
            </w:tcBorders>
            <w:noWrap w:val="0"/>
            <w:vAlign w:val="top"/>
          </w:tcPr>
          <w:p w14:paraId="216ED4D6">
            <w:pPr>
              <w:widowControl/>
              <w:spacing w:beforeLines="0" w:afterLines="0" w:line="570" w:lineRule="exact"/>
              <w:rPr>
                <w:rFonts w:ascii="Times New Roman" w:hAnsi="Times New Roman" w:cs="Times New Roman"/>
                <w:kern w:val="0"/>
                <w:szCs w:val="21"/>
              </w:rPr>
            </w:pPr>
            <w:r>
              <w:rPr>
                <w:rFonts w:ascii="Times New Roman" w:hAnsi="Times New Roman" w:cs="Times New Roman"/>
                <w:kern w:val="0"/>
                <w:szCs w:val="21"/>
              </w:rPr>
              <w:t>6、消防设施设备完好，可随时启用；消防通道畅通</w:t>
            </w:r>
            <w:r>
              <w:rPr>
                <w:rFonts w:hint="default" w:ascii="Times New Roman" w:hAnsi="Times New Roman" w:cs="Times New Roman"/>
                <w:kern w:val="0"/>
                <w:szCs w:val="21"/>
              </w:rPr>
              <w:t>1分</w:t>
            </w:r>
            <w:r>
              <w:rPr>
                <w:rFonts w:ascii="Times New Roman" w:hAnsi="Times New Roman" w:cs="Times New Roman"/>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0AE32AA5">
            <w:pPr>
              <w:widowControl/>
              <w:spacing w:beforeLines="0" w:afterLines="0" w:line="570" w:lineRule="exact"/>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1</w:t>
            </w:r>
          </w:p>
        </w:tc>
        <w:tc>
          <w:tcPr>
            <w:tcW w:w="495" w:type="dxa"/>
            <w:tcBorders>
              <w:top w:val="single" w:color="auto" w:sz="4" w:space="0"/>
              <w:left w:val="nil"/>
              <w:bottom w:val="single" w:color="auto" w:sz="4" w:space="0"/>
              <w:right w:val="single" w:color="auto" w:sz="4" w:space="0"/>
            </w:tcBorders>
            <w:noWrap w:val="0"/>
            <w:vAlign w:val="top"/>
          </w:tcPr>
          <w:p w14:paraId="43FE5A61">
            <w:pPr>
              <w:widowControl/>
              <w:spacing w:beforeLines="0" w:afterLines="0" w:line="570" w:lineRule="exact"/>
              <w:rPr>
                <w:rFonts w:ascii="Times New Roman" w:hAnsi="Times New Roman" w:cs="Times New Roman"/>
                <w:color w:val="000000"/>
                <w:kern w:val="0"/>
                <w:szCs w:val="21"/>
              </w:rPr>
            </w:pPr>
          </w:p>
        </w:tc>
      </w:tr>
      <w:tr w14:paraId="1AD7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124B28D8">
            <w:pPr>
              <w:widowControl/>
              <w:spacing w:beforeLines="0" w:afterLines="0" w:line="570" w:lineRule="exact"/>
              <w:jc w:val="left"/>
              <w:rPr>
                <w:rFonts w:ascii="Times New Roman" w:hAnsi="Times New Roman" w:cs="Times New Roman"/>
                <w:szCs w:val="21"/>
              </w:rPr>
            </w:pPr>
          </w:p>
        </w:tc>
        <w:tc>
          <w:tcPr>
            <w:tcW w:w="8455" w:type="dxa"/>
            <w:tcBorders>
              <w:top w:val="single" w:color="auto" w:sz="4" w:space="0"/>
              <w:left w:val="nil"/>
              <w:bottom w:val="single" w:color="auto" w:sz="4" w:space="0"/>
              <w:right w:val="single" w:color="auto" w:sz="4" w:space="0"/>
            </w:tcBorders>
            <w:noWrap w:val="0"/>
            <w:vAlign w:val="top"/>
          </w:tcPr>
          <w:p w14:paraId="692A0558">
            <w:pPr>
              <w:widowControl/>
              <w:spacing w:beforeLines="0" w:afterLines="0" w:line="570" w:lineRule="exact"/>
              <w:rPr>
                <w:rFonts w:ascii="Times New Roman" w:hAnsi="Times New Roman" w:cs="Times New Roman"/>
                <w:kern w:val="0"/>
                <w:szCs w:val="21"/>
              </w:rPr>
            </w:pPr>
            <w:r>
              <w:rPr>
                <w:rFonts w:ascii="Times New Roman" w:hAnsi="Times New Roman" w:cs="Times New Roman"/>
                <w:kern w:val="0"/>
                <w:szCs w:val="21"/>
              </w:rPr>
              <w:t>7、设备房保持整洁、通风，无跑、冒、滴、漏和鼠害现象</w:t>
            </w:r>
            <w:r>
              <w:rPr>
                <w:rFonts w:hint="default" w:ascii="Times New Roman" w:hAnsi="Times New Roman" w:cs="Times New Roman"/>
                <w:kern w:val="0"/>
                <w:szCs w:val="21"/>
              </w:rPr>
              <w:t>1分</w:t>
            </w:r>
            <w:r>
              <w:rPr>
                <w:rFonts w:ascii="Times New Roman" w:hAnsi="Times New Roman" w:cs="Times New Roman"/>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2CCBFFC0">
            <w:pPr>
              <w:widowControl/>
              <w:spacing w:beforeLines="0" w:afterLines="0" w:line="570" w:lineRule="exact"/>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1</w:t>
            </w:r>
          </w:p>
        </w:tc>
        <w:tc>
          <w:tcPr>
            <w:tcW w:w="495" w:type="dxa"/>
            <w:tcBorders>
              <w:top w:val="single" w:color="auto" w:sz="4" w:space="0"/>
              <w:left w:val="nil"/>
              <w:bottom w:val="single" w:color="auto" w:sz="4" w:space="0"/>
              <w:right w:val="single" w:color="auto" w:sz="4" w:space="0"/>
            </w:tcBorders>
            <w:noWrap w:val="0"/>
            <w:vAlign w:val="top"/>
          </w:tcPr>
          <w:p w14:paraId="684445DD">
            <w:pPr>
              <w:widowControl/>
              <w:spacing w:beforeLines="0" w:afterLines="0" w:line="570" w:lineRule="exact"/>
              <w:rPr>
                <w:rFonts w:ascii="Times New Roman" w:hAnsi="Times New Roman" w:cs="Times New Roman"/>
                <w:color w:val="000000"/>
                <w:kern w:val="0"/>
                <w:szCs w:val="21"/>
              </w:rPr>
            </w:pPr>
          </w:p>
        </w:tc>
      </w:tr>
      <w:tr w14:paraId="79DF6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7CB0146D">
            <w:pPr>
              <w:widowControl/>
              <w:spacing w:beforeLines="0" w:afterLines="0" w:line="570" w:lineRule="exact"/>
              <w:jc w:val="left"/>
              <w:rPr>
                <w:rFonts w:ascii="Times New Roman" w:hAnsi="Times New Roman" w:cs="Times New Roman"/>
                <w:szCs w:val="21"/>
              </w:rPr>
            </w:pPr>
          </w:p>
        </w:tc>
        <w:tc>
          <w:tcPr>
            <w:tcW w:w="8455" w:type="dxa"/>
            <w:tcBorders>
              <w:top w:val="single" w:color="auto" w:sz="4" w:space="0"/>
              <w:left w:val="nil"/>
              <w:bottom w:val="single" w:color="auto" w:sz="4" w:space="0"/>
              <w:right w:val="single" w:color="auto" w:sz="4" w:space="0"/>
            </w:tcBorders>
            <w:noWrap w:val="0"/>
            <w:vAlign w:val="top"/>
          </w:tcPr>
          <w:p w14:paraId="54CC0F4A">
            <w:pPr>
              <w:widowControl/>
              <w:spacing w:beforeLines="0" w:afterLines="0" w:line="570" w:lineRule="exact"/>
              <w:rPr>
                <w:rFonts w:ascii="Times New Roman" w:hAnsi="Times New Roman" w:cs="Times New Roman"/>
                <w:kern w:val="0"/>
                <w:szCs w:val="21"/>
              </w:rPr>
            </w:pPr>
            <w:r>
              <w:rPr>
                <w:rFonts w:ascii="Times New Roman" w:hAnsi="Times New Roman" w:cs="Times New Roman"/>
                <w:kern w:val="0"/>
                <w:szCs w:val="21"/>
              </w:rPr>
              <w:t>8、小区道路平整，主要道路及停车场交通标志齐全、规范</w:t>
            </w:r>
            <w:r>
              <w:rPr>
                <w:rFonts w:hint="default" w:ascii="Times New Roman" w:hAnsi="Times New Roman" w:cs="Times New Roman"/>
                <w:kern w:val="0"/>
                <w:szCs w:val="21"/>
              </w:rPr>
              <w:t>2分</w:t>
            </w:r>
            <w:r>
              <w:rPr>
                <w:rFonts w:ascii="Times New Roman" w:hAnsi="Times New Roman" w:cs="Times New Roman"/>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26065D7F">
            <w:pPr>
              <w:widowControl/>
              <w:spacing w:beforeLines="0" w:afterLines="0" w:line="570" w:lineRule="exact"/>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2</w:t>
            </w:r>
          </w:p>
        </w:tc>
        <w:tc>
          <w:tcPr>
            <w:tcW w:w="495" w:type="dxa"/>
            <w:tcBorders>
              <w:top w:val="single" w:color="auto" w:sz="4" w:space="0"/>
              <w:left w:val="nil"/>
              <w:bottom w:val="single" w:color="auto" w:sz="4" w:space="0"/>
              <w:right w:val="single" w:color="auto" w:sz="4" w:space="0"/>
            </w:tcBorders>
            <w:noWrap w:val="0"/>
            <w:vAlign w:val="top"/>
          </w:tcPr>
          <w:p w14:paraId="6B53395D">
            <w:pPr>
              <w:widowControl/>
              <w:spacing w:beforeLines="0" w:afterLines="0" w:line="570" w:lineRule="exact"/>
              <w:rPr>
                <w:rFonts w:ascii="Times New Roman" w:hAnsi="Times New Roman" w:cs="Times New Roman"/>
                <w:color w:val="000000"/>
                <w:kern w:val="0"/>
                <w:szCs w:val="21"/>
              </w:rPr>
            </w:pPr>
          </w:p>
        </w:tc>
      </w:tr>
      <w:tr w14:paraId="7EEE9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037C4350">
            <w:pPr>
              <w:widowControl/>
              <w:spacing w:beforeLines="0" w:afterLines="0" w:line="570" w:lineRule="exact"/>
              <w:jc w:val="left"/>
              <w:rPr>
                <w:rFonts w:ascii="Times New Roman" w:hAnsi="Times New Roman" w:cs="Times New Roman"/>
                <w:szCs w:val="21"/>
              </w:rPr>
            </w:pPr>
          </w:p>
        </w:tc>
        <w:tc>
          <w:tcPr>
            <w:tcW w:w="8455" w:type="dxa"/>
            <w:tcBorders>
              <w:top w:val="single" w:color="auto" w:sz="4" w:space="0"/>
              <w:left w:val="nil"/>
              <w:bottom w:val="single" w:color="auto" w:sz="4" w:space="0"/>
              <w:right w:val="single" w:color="auto" w:sz="4" w:space="0"/>
            </w:tcBorders>
            <w:noWrap w:val="0"/>
            <w:vAlign w:val="top"/>
          </w:tcPr>
          <w:p w14:paraId="7C24EABD">
            <w:pPr>
              <w:widowControl/>
              <w:spacing w:beforeLines="0" w:afterLines="0" w:line="570" w:lineRule="exact"/>
              <w:rPr>
                <w:rFonts w:ascii="Times New Roman" w:hAnsi="Times New Roman" w:cs="Times New Roman"/>
                <w:kern w:val="0"/>
                <w:szCs w:val="21"/>
              </w:rPr>
            </w:pPr>
            <w:r>
              <w:rPr>
                <w:rFonts w:ascii="Times New Roman" w:hAnsi="Times New Roman" w:cs="Times New Roman"/>
                <w:kern w:val="0"/>
                <w:szCs w:val="21"/>
              </w:rPr>
              <w:t>9、路灯、楼道灯完好率不低于95%</w:t>
            </w:r>
            <w:r>
              <w:rPr>
                <w:rFonts w:hint="default" w:ascii="Times New Roman" w:hAnsi="Times New Roman" w:cs="Times New Roman"/>
                <w:kern w:val="0"/>
                <w:szCs w:val="21"/>
              </w:rPr>
              <w:t>2分</w:t>
            </w:r>
            <w:r>
              <w:rPr>
                <w:rFonts w:ascii="Times New Roman" w:hAnsi="Times New Roman" w:cs="Times New Roman"/>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5FB16627">
            <w:pPr>
              <w:widowControl/>
              <w:spacing w:beforeLines="0" w:afterLines="0" w:line="570" w:lineRule="exact"/>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2</w:t>
            </w:r>
          </w:p>
        </w:tc>
        <w:tc>
          <w:tcPr>
            <w:tcW w:w="495" w:type="dxa"/>
            <w:tcBorders>
              <w:top w:val="single" w:color="auto" w:sz="4" w:space="0"/>
              <w:left w:val="nil"/>
              <w:bottom w:val="single" w:color="auto" w:sz="4" w:space="0"/>
              <w:right w:val="single" w:color="auto" w:sz="4" w:space="0"/>
            </w:tcBorders>
            <w:noWrap w:val="0"/>
            <w:vAlign w:val="top"/>
          </w:tcPr>
          <w:p w14:paraId="355337BE">
            <w:pPr>
              <w:widowControl/>
              <w:spacing w:beforeLines="0" w:afterLines="0" w:line="570" w:lineRule="exact"/>
              <w:rPr>
                <w:rFonts w:ascii="Times New Roman" w:hAnsi="Times New Roman" w:cs="Times New Roman"/>
                <w:color w:val="000000"/>
                <w:kern w:val="0"/>
                <w:szCs w:val="21"/>
              </w:rPr>
            </w:pPr>
          </w:p>
        </w:tc>
      </w:tr>
      <w:tr w14:paraId="3EDC0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6708E77C">
            <w:pPr>
              <w:widowControl/>
              <w:spacing w:beforeLines="0" w:afterLines="0" w:line="570" w:lineRule="exact"/>
              <w:jc w:val="left"/>
              <w:rPr>
                <w:rFonts w:ascii="Times New Roman" w:hAnsi="Times New Roman" w:cs="Times New Roman"/>
                <w:szCs w:val="21"/>
              </w:rPr>
            </w:pPr>
          </w:p>
        </w:tc>
        <w:tc>
          <w:tcPr>
            <w:tcW w:w="8455" w:type="dxa"/>
            <w:tcBorders>
              <w:top w:val="single" w:color="auto" w:sz="4" w:space="0"/>
              <w:left w:val="nil"/>
              <w:bottom w:val="single" w:color="auto" w:sz="4" w:space="0"/>
              <w:right w:val="single" w:color="auto" w:sz="4" w:space="0"/>
            </w:tcBorders>
            <w:noWrap w:val="0"/>
            <w:vAlign w:val="top"/>
          </w:tcPr>
          <w:p w14:paraId="6F70C315">
            <w:pPr>
              <w:widowControl/>
              <w:spacing w:beforeLines="0" w:afterLines="0" w:line="570" w:lineRule="exact"/>
              <w:rPr>
                <w:rFonts w:ascii="Times New Roman" w:hAnsi="Times New Roman" w:cs="Times New Roman"/>
                <w:kern w:val="0"/>
                <w:szCs w:val="21"/>
              </w:rPr>
            </w:pPr>
            <w:r>
              <w:rPr>
                <w:rFonts w:ascii="Times New Roman" w:hAnsi="Times New Roman" w:cs="Times New Roman"/>
                <w:kern w:val="0"/>
                <w:szCs w:val="21"/>
              </w:rPr>
              <w:t>10、容易危及人身安全的设施设备有明显警示标志和防范措施</w:t>
            </w:r>
            <w:r>
              <w:rPr>
                <w:rFonts w:hint="default" w:ascii="Times New Roman" w:hAnsi="Times New Roman" w:cs="Times New Roman"/>
                <w:kern w:val="0"/>
                <w:szCs w:val="21"/>
              </w:rPr>
              <w:t>1分。</w:t>
            </w:r>
            <w:r>
              <w:rPr>
                <w:rFonts w:ascii="Times New Roman" w:hAnsi="Times New Roman" w:cs="Times New Roman"/>
                <w:kern w:val="0"/>
                <w:szCs w:val="21"/>
              </w:rPr>
              <w:t>对可能发生的各种突发设备故障有应急预案</w:t>
            </w:r>
            <w:r>
              <w:rPr>
                <w:rFonts w:hint="default" w:ascii="Times New Roman" w:hAnsi="Times New Roman" w:cs="Times New Roman"/>
                <w:kern w:val="0"/>
                <w:szCs w:val="21"/>
              </w:rPr>
              <w:t>2分</w:t>
            </w:r>
            <w:r>
              <w:rPr>
                <w:rFonts w:ascii="Times New Roman" w:hAnsi="Times New Roman" w:cs="Times New Roman"/>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0D58D70F">
            <w:pPr>
              <w:spacing w:beforeLines="0" w:afterLines="0" w:line="570" w:lineRule="exact"/>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3</w:t>
            </w:r>
          </w:p>
        </w:tc>
        <w:tc>
          <w:tcPr>
            <w:tcW w:w="495" w:type="dxa"/>
            <w:tcBorders>
              <w:top w:val="single" w:color="auto" w:sz="4" w:space="0"/>
              <w:left w:val="nil"/>
              <w:bottom w:val="single" w:color="auto" w:sz="4" w:space="0"/>
              <w:right w:val="single" w:color="auto" w:sz="4" w:space="0"/>
            </w:tcBorders>
            <w:noWrap w:val="0"/>
            <w:vAlign w:val="top"/>
          </w:tcPr>
          <w:p w14:paraId="2EF288CB">
            <w:pPr>
              <w:widowControl/>
              <w:spacing w:beforeLines="0" w:afterLines="0" w:line="570" w:lineRule="exact"/>
              <w:rPr>
                <w:rFonts w:ascii="Times New Roman" w:hAnsi="Times New Roman" w:cs="Times New Roman"/>
                <w:color w:val="000000"/>
                <w:kern w:val="0"/>
                <w:szCs w:val="21"/>
              </w:rPr>
            </w:pPr>
          </w:p>
        </w:tc>
      </w:tr>
      <w:tr w14:paraId="7F1A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restart"/>
            <w:tcBorders>
              <w:top w:val="nil"/>
              <w:left w:val="single" w:color="auto" w:sz="4" w:space="0"/>
              <w:bottom w:val="single" w:color="auto" w:sz="4" w:space="0"/>
              <w:right w:val="single" w:color="auto" w:sz="4" w:space="0"/>
            </w:tcBorders>
            <w:noWrap w:val="0"/>
            <w:vAlign w:val="center"/>
          </w:tcPr>
          <w:p w14:paraId="20FC09D1">
            <w:pPr>
              <w:spacing w:beforeLines="0" w:afterLines="0" w:line="570" w:lineRule="exact"/>
              <w:jc w:val="center"/>
              <w:rPr>
                <w:rFonts w:ascii="Times New Roman" w:hAnsi="Times New Roman" w:cs="Times New Roman"/>
                <w:szCs w:val="21"/>
              </w:rPr>
            </w:pPr>
            <w:r>
              <w:rPr>
                <w:rFonts w:ascii="Times New Roman" w:hAnsi="Times New Roman" w:cs="Times New Roman"/>
                <w:szCs w:val="21"/>
              </w:rPr>
              <w:t>(</w:t>
            </w:r>
            <w:r>
              <w:rPr>
                <w:rFonts w:hint="default" w:ascii="Times New Roman" w:hAnsi="Times New Roman" w:cs="Times New Roman"/>
                <w:szCs w:val="21"/>
                <w:lang w:eastAsia="zh-CN"/>
              </w:rPr>
              <w:t>五</w:t>
            </w:r>
            <w:r>
              <w:rPr>
                <w:rFonts w:ascii="Times New Roman" w:hAnsi="Times New Roman" w:cs="Times New Roman"/>
                <w:szCs w:val="21"/>
              </w:rPr>
              <w:t>)</w:t>
            </w:r>
          </w:p>
          <w:p w14:paraId="6AC3359F">
            <w:pPr>
              <w:spacing w:beforeLines="0" w:afterLines="0" w:line="570" w:lineRule="exact"/>
              <w:jc w:val="center"/>
              <w:rPr>
                <w:rFonts w:hint="default" w:ascii="Times New Roman" w:hAnsi="Times New Roman" w:cs="Times New Roman"/>
                <w:szCs w:val="21"/>
              </w:rPr>
            </w:pPr>
            <w:r>
              <w:rPr>
                <w:rFonts w:ascii="Times New Roman" w:hAnsi="Times New Roman" w:cs="Times New Roman"/>
                <w:szCs w:val="21"/>
              </w:rPr>
              <w:t>协助</w:t>
            </w:r>
          </w:p>
          <w:p w14:paraId="1FEF7413">
            <w:pPr>
              <w:spacing w:beforeLines="0" w:afterLines="0" w:line="570" w:lineRule="exact"/>
              <w:jc w:val="center"/>
              <w:rPr>
                <w:rFonts w:hint="default" w:ascii="Times New Roman" w:hAnsi="Times New Roman" w:cs="Times New Roman"/>
                <w:szCs w:val="21"/>
              </w:rPr>
            </w:pPr>
            <w:r>
              <w:rPr>
                <w:rFonts w:ascii="Times New Roman" w:hAnsi="Times New Roman" w:cs="Times New Roman"/>
                <w:szCs w:val="21"/>
              </w:rPr>
              <w:t>维护</w:t>
            </w:r>
          </w:p>
          <w:p w14:paraId="1FAA10C2">
            <w:pPr>
              <w:spacing w:beforeLines="0" w:afterLines="0" w:line="570" w:lineRule="exact"/>
              <w:jc w:val="center"/>
              <w:rPr>
                <w:rFonts w:hint="default" w:ascii="Times New Roman" w:hAnsi="Times New Roman" w:cs="Times New Roman"/>
                <w:szCs w:val="21"/>
              </w:rPr>
            </w:pPr>
            <w:r>
              <w:rPr>
                <w:rFonts w:ascii="Times New Roman" w:hAnsi="Times New Roman" w:cs="Times New Roman"/>
                <w:szCs w:val="21"/>
              </w:rPr>
              <w:t>公共</w:t>
            </w:r>
          </w:p>
          <w:p w14:paraId="789EAEE3">
            <w:pPr>
              <w:spacing w:beforeLines="0" w:afterLines="0" w:line="570" w:lineRule="exact"/>
              <w:jc w:val="center"/>
              <w:rPr>
                <w:rFonts w:ascii="Times New Roman" w:hAnsi="Times New Roman" w:cs="Times New Roman"/>
                <w:szCs w:val="21"/>
              </w:rPr>
            </w:pPr>
            <w:r>
              <w:rPr>
                <w:rFonts w:ascii="Times New Roman" w:hAnsi="Times New Roman" w:cs="Times New Roman"/>
                <w:szCs w:val="21"/>
              </w:rPr>
              <w:t>秩序</w:t>
            </w:r>
          </w:p>
          <w:p w14:paraId="4D8C85D4">
            <w:pPr>
              <w:spacing w:beforeLines="0" w:afterLines="0" w:line="570" w:lineRule="exact"/>
              <w:jc w:val="center"/>
              <w:rPr>
                <w:rFonts w:ascii="Times New Roman" w:hAnsi="Times New Roman" w:cs="Times New Roman"/>
                <w:spacing w:val="-20"/>
                <w:szCs w:val="21"/>
              </w:rPr>
            </w:pPr>
            <w:r>
              <w:rPr>
                <w:rFonts w:hint="default" w:ascii="Times New Roman" w:hAnsi="Times New Roman" w:cs="Times New Roman"/>
                <w:spacing w:val="-20"/>
                <w:szCs w:val="21"/>
              </w:rPr>
              <w:t>(15分)</w:t>
            </w:r>
          </w:p>
        </w:tc>
        <w:tc>
          <w:tcPr>
            <w:tcW w:w="8455" w:type="dxa"/>
            <w:tcBorders>
              <w:top w:val="single" w:color="auto" w:sz="4" w:space="0"/>
              <w:left w:val="nil"/>
              <w:bottom w:val="single" w:color="auto" w:sz="4" w:space="0"/>
              <w:right w:val="single" w:color="auto" w:sz="4" w:space="0"/>
            </w:tcBorders>
            <w:noWrap w:val="0"/>
            <w:vAlign w:val="top"/>
          </w:tcPr>
          <w:p w14:paraId="33315054">
            <w:pPr>
              <w:widowControl/>
              <w:spacing w:beforeLines="0" w:afterLines="0" w:line="570" w:lineRule="exact"/>
              <w:rPr>
                <w:rFonts w:ascii="Times New Roman" w:hAnsi="Times New Roman" w:cs="Times New Roman"/>
                <w:kern w:val="0"/>
                <w:szCs w:val="21"/>
              </w:rPr>
            </w:pPr>
            <w:r>
              <w:rPr>
                <w:rFonts w:ascii="Times New Roman" w:hAnsi="Times New Roman" w:cs="Times New Roman"/>
                <w:kern w:val="0"/>
                <w:szCs w:val="21"/>
              </w:rPr>
              <w:t>1、小区主出入口24小时值班</w:t>
            </w:r>
            <w:r>
              <w:rPr>
                <w:rFonts w:hint="default" w:ascii="Times New Roman" w:hAnsi="Times New Roman" w:cs="Times New Roman"/>
                <w:kern w:val="0"/>
                <w:szCs w:val="21"/>
              </w:rPr>
              <w:t>2分</w:t>
            </w:r>
            <w:r>
              <w:rPr>
                <w:rFonts w:ascii="Times New Roman" w:hAnsi="Times New Roman" w:cs="Times New Roman"/>
                <w:kern w:val="0"/>
                <w:szCs w:val="21"/>
              </w:rPr>
              <w:t>，</w:t>
            </w:r>
            <w:r>
              <w:rPr>
                <w:rFonts w:hint="default" w:ascii="Times New Roman" w:hAnsi="Times New Roman" w:cs="Times New Roman"/>
                <w:kern w:val="0"/>
                <w:szCs w:val="21"/>
              </w:rPr>
              <w:t>8小时以上</w:t>
            </w:r>
            <w:r>
              <w:rPr>
                <w:rFonts w:ascii="Times New Roman" w:hAnsi="Times New Roman" w:cs="Times New Roman"/>
                <w:kern w:val="0"/>
                <w:szCs w:val="21"/>
              </w:rPr>
              <w:t>站岗值勤</w:t>
            </w:r>
            <w:r>
              <w:rPr>
                <w:rFonts w:hint="default" w:ascii="Times New Roman" w:hAnsi="Times New Roman" w:cs="Times New Roman"/>
                <w:kern w:val="0"/>
                <w:szCs w:val="21"/>
              </w:rPr>
              <w:t>2分。</w:t>
            </w:r>
          </w:p>
        </w:tc>
        <w:tc>
          <w:tcPr>
            <w:tcW w:w="540" w:type="dxa"/>
            <w:tcBorders>
              <w:top w:val="single" w:color="auto" w:sz="4" w:space="0"/>
              <w:left w:val="nil"/>
              <w:bottom w:val="single" w:color="auto" w:sz="4" w:space="0"/>
              <w:right w:val="single" w:color="auto" w:sz="4" w:space="0"/>
            </w:tcBorders>
            <w:noWrap w:val="0"/>
            <w:vAlign w:val="center"/>
          </w:tcPr>
          <w:p w14:paraId="62E7B38E">
            <w:pPr>
              <w:widowControl/>
              <w:spacing w:beforeLines="0" w:afterLines="0" w:line="570" w:lineRule="exact"/>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4</w:t>
            </w:r>
          </w:p>
        </w:tc>
        <w:tc>
          <w:tcPr>
            <w:tcW w:w="495" w:type="dxa"/>
            <w:tcBorders>
              <w:top w:val="single" w:color="auto" w:sz="4" w:space="0"/>
              <w:left w:val="nil"/>
              <w:bottom w:val="single" w:color="auto" w:sz="4" w:space="0"/>
              <w:right w:val="single" w:color="auto" w:sz="4" w:space="0"/>
            </w:tcBorders>
            <w:noWrap w:val="0"/>
            <w:vAlign w:val="top"/>
          </w:tcPr>
          <w:p w14:paraId="570C9D45">
            <w:pPr>
              <w:widowControl/>
              <w:spacing w:beforeLines="0" w:afterLines="0" w:line="570" w:lineRule="exact"/>
              <w:rPr>
                <w:rFonts w:ascii="Times New Roman" w:hAnsi="Times New Roman" w:cs="Times New Roman"/>
                <w:color w:val="000000"/>
                <w:kern w:val="0"/>
                <w:szCs w:val="21"/>
              </w:rPr>
            </w:pPr>
          </w:p>
        </w:tc>
      </w:tr>
      <w:tr w14:paraId="544A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5BB61B9E">
            <w:pPr>
              <w:widowControl/>
              <w:spacing w:beforeLines="0" w:afterLines="0" w:line="570" w:lineRule="exact"/>
              <w:jc w:val="left"/>
              <w:rPr>
                <w:rFonts w:ascii="Times New Roman" w:hAnsi="Times New Roman" w:cs="Times New Roman"/>
                <w:szCs w:val="21"/>
              </w:rPr>
            </w:pPr>
          </w:p>
        </w:tc>
        <w:tc>
          <w:tcPr>
            <w:tcW w:w="8455" w:type="dxa"/>
            <w:tcBorders>
              <w:top w:val="single" w:color="auto" w:sz="4" w:space="0"/>
              <w:left w:val="nil"/>
              <w:bottom w:val="single" w:color="auto" w:sz="4" w:space="0"/>
              <w:right w:val="single" w:color="auto" w:sz="4" w:space="0"/>
            </w:tcBorders>
            <w:noWrap w:val="0"/>
            <w:vAlign w:val="top"/>
          </w:tcPr>
          <w:p w14:paraId="7E73DF09">
            <w:pPr>
              <w:keepNext w:val="0"/>
              <w:keepLines w:val="0"/>
              <w:pageBreakBefore w:val="0"/>
              <w:widowControl/>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outlineLvl w:val="9"/>
              <w:rPr>
                <w:rFonts w:ascii="Times New Roman" w:hAnsi="Times New Roman" w:cs="Times New Roman"/>
                <w:kern w:val="0"/>
                <w:szCs w:val="21"/>
              </w:rPr>
            </w:pPr>
            <w:r>
              <w:rPr>
                <w:rFonts w:ascii="Times New Roman" w:hAnsi="Times New Roman" w:cs="Times New Roman"/>
                <w:kern w:val="0"/>
                <w:szCs w:val="21"/>
              </w:rPr>
              <w:t>2、对重点区域、重点部位每1小时至少巡查1次</w:t>
            </w:r>
            <w:r>
              <w:rPr>
                <w:rFonts w:hint="default" w:ascii="Times New Roman" w:hAnsi="Times New Roman" w:cs="Times New Roman"/>
                <w:kern w:val="0"/>
                <w:szCs w:val="21"/>
              </w:rPr>
              <w:t>2分。</w:t>
            </w:r>
            <w:r>
              <w:rPr>
                <w:rFonts w:ascii="Times New Roman" w:hAnsi="Times New Roman" w:cs="Times New Roman"/>
                <w:kern w:val="0"/>
                <w:szCs w:val="21"/>
              </w:rPr>
              <w:t>配有安全监控设施的，实施24小时监控</w:t>
            </w:r>
            <w:r>
              <w:rPr>
                <w:rFonts w:hint="default" w:ascii="Times New Roman" w:hAnsi="Times New Roman" w:cs="Times New Roman"/>
                <w:kern w:val="0"/>
                <w:szCs w:val="21"/>
              </w:rPr>
              <w:t>1分</w:t>
            </w:r>
            <w:r>
              <w:rPr>
                <w:rFonts w:ascii="Times New Roman" w:hAnsi="Times New Roman" w:cs="Times New Roman"/>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0C0D426B">
            <w:pPr>
              <w:spacing w:beforeLines="0" w:afterLines="0" w:line="570" w:lineRule="exact"/>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3</w:t>
            </w:r>
          </w:p>
        </w:tc>
        <w:tc>
          <w:tcPr>
            <w:tcW w:w="495" w:type="dxa"/>
            <w:tcBorders>
              <w:top w:val="single" w:color="auto" w:sz="4" w:space="0"/>
              <w:left w:val="nil"/>
              <w:bottom w:val="single" w:color="auto" w:sz="4" w:space="0"/>
              <w:right w:val="single" w:color="auto" w:sz="4" w:space="0"/>
            </w:tcBorders>
            <w:noWrap w:val="0"/>
            <w:vAlign w:val="top"/>
          </w:tcPr>
          <w:p w14:paraId="10675CBE">
            <w:pPr>
              <w:spacing w:beforeLines="0" w:afterLines="0" w:line="570" w:lineRule="exact"/>
              <w:rPr>
                <w:rFonts w:ascii="Times New Roman" w:hAnsi="Times New Roman" w:cs="Times New Roman"/>
                <w:color w:val="000000"/>
                <w:kern w:val="0"/>
                <w:szCs w:val="21"/>
              </w:rPr>
            </w:pPr>
          </w:p>
        </w:tc>
      </w:tr>
      <w:tr w14:paraId="7162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16449003">
            <w:pPr>
              <w:widowControl/>
              <w:spacing w:beforeLines="0" w:afterLines="0" w:line="570" w:lineRule="exact"/>
              <w:jc w:val="left"/>
              <w:rPr>
                <w:rFonts w:ascii="Times New Roman" w:hAnsi="Times New Roman" w:cs="Times New Roman"/>
                <w:szCs w:val="21"/>
              </w:rPr>
            </w:pPr>
          </w:p>
        </w:tc>
        <w:tc>
          <w:tcPr>
            <w:tcW w:w="8455" w:type="dxa"/>
            <w:tcBorders>
              <w:top w:val="single" w:color="auto" w:sz="4" w:space="0"/>
              <w:left w:val="nil"/>
              <w:bottom w:val="single" w:color="auto" w:sz="4" w:space="0"/>
              <w:right w:val="single" w:color="auto" w:sz="4" w:space="0"/>
            </w:tcBorders>
            <w:noWrap w:val="0"/>
            <w:vAlign w:val="top"/>
          </w:tcPr>
          <w:p w14:paraId="3F65663C">
            <w:pPr>
              <w:widowControl/>
              <w:spacing w:beforeLines="0" w:afterLines="0" w:line="570" w:lineRule="exact"/>
              <w:rPr>
                <w:rFonts w:ascii="Times New Roman" w:hAnsi="Times New Roman" w:cs="Times New Roman"/>
                <w:kern w:val="0"/>
                <w:szCs w:val="21"/>
              </w:rPr>
            </w:pPr>
            <w:r>
              <w:rPr>
                <w:rFonts w:ascii="Times New Roman" w:hAnsi="Times New Roman" w:cs="Times New Roman"/>
                <w:kern w:val="0"/>
                <w:szCs w:val="21"/>
              </w:rPr>
              <w:t>3、对进出小区的车辆实施管理，引导车辆有序通行、停放</w:t>
            </w:r>
            <w:r>
              <w:rPr>
                <w:rFonts w:hint="default" w:ascii="Times New Roman" w:hAnsi="Times New Roman" w:cs="Times New Roman"/>
                <w:kern w:val="0"/>
                <w:szCs w:val="21"/>
              </w:rPr>
              <w:t>2分</w:t>
            </w:r>
            <w:r>
              <w:rPr>
                <w:rFonts w:ascii="Times New Roman" w:hAnsi="Times New Roman" w:cs="Times New Roman"/>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4ADAB08D">
            <w:pPr>
              <w:widowControl/>
              <w:spacing w:beforeLines="0" w:afterLines="0" w:line="570" w:lineRule="exact"/>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2</w:t>
            </w:r>
          </w:p>
        </w:tc>
        <w:tc>
          <w:tcPr>
            <w:tcW w:w="495" w:type="dxa"/>
            <w:tcBorders>
              <w:top w:val="single" w:color="auto" w:sz="4" w:space="0"/>
              <w:left w:val="nil"/>
              <w:bottom w:val="single" w:color="auto" w:sz="4" w:space="0"/>
              <w:right w:val="single" w:color="auto" w:sz="4" w:space="0"/>
            </w:tcBorders>
            <w:noWrap w:val="0"/>
            <w:vAlign w:val="top"/>
          </w:tcPr>
          <w:p w14:paraId="46F143DD">
            <w:pPr>
              <w:widowControl/>
              <w:spacing w:beforeLines="0" w:afterLines="0" w:line="570" w:lineRule="exact"/>
              <w:rPr>
                <w:rFonts w:ascii="Times New Roman" w:hAnsi="Times New Roman" w:cs="Times New Roman"/>
                <w:color w:val="000000"/>
                <w:kern w:val="0"/>
                <w:szCs w:val="21"/>
              </w:rPr>
            </w:pPr>
          </w:p>
        </w:tc>
      </w:tr>
      <w:tr w14:paraId="5ECF3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36B16F9A">
            <w:pPr>
              <w:widowControl/>
              <w:spacing w:beforeLines="0" w:afterLines="0" w:line="570" w:lineRule="exact"/>
              <w:jc w:val="left"/>
              <w:rPr>
                <w:rFonts w:ascii="Times New Roman" w:hAnsi="Times New Roman" w:cs="Times New Roman"/>
                <w:szCs w:val="21"/>
              </w:rPr>
            </w:pPr>
          </w:p>
        </w:tc>
        <w:tc>
          <w:tcPr>
            <w:tcW w:w="8455" w:type="dxa"/>
            <w:tcBorders>
              <w:top w:val="single" w:color="auto" w:sz="4" w:space="0"/>
              <w:left w:val="nil"/>
              <w:bottom w:val="single" w:color="auto" w:sz="4" w:space="0"/>
              <w:right w:val="single" w:color="auto" w:sz="4" w:space="0"/>
            </w:tcBorders>
            <w:noWrap w:val="0"/>
            <w:vAlign w:val="top"/>
          </w:tcPr>
          <w:p w14:paraId="160EDCE9">
            <w:pPr>
              <w:widowControl/>
              <w:spacing w:beforeLines="0" w:afterLines="0" w:line="570" w:lineRule="exact"/>
              <w:rPr>
                <w:rFonts w:ascii="Times New Roman" w:hAnsi="Times New Roman" w:cs="Times New Roman"/>
                <w:kern w:val="0"/>
                <w:szCs w:val="21"/>
              </w:rPr>
            </w:pPr>
            <w:r>
              <w:rPr>
                <w:rFonts w:ascii="Times New Roman" w:hAnsi="Times New Roman" w:cs="Times New Roman"/>
                <w:kern w:val="0"/>
                <w:szCs w:val="21"/>
              </w:rPr>
              <w:t>4、对进出小区的装修、家政等人员实行临时出入管理</w:t>
            </w:r>
            <w:r>
              <w:rPr>
                <w:rFonts w:hint="default" w:ascii="Times New Roman" w:hAnsi="Times New Roman" w:cs="Times New Roman"/>
                <w:kern w:val="0"/>
                <w:szCs w:val="21"/>
              </w:rPr>
              <w:t>1分</w:t>
            </w:r>
            <w:r>
              <w:rPr>
                <w:rFonts w:ascii="Times New Roman" w:hAnsi="Times New Roman" w:cs="Times New Roman"/>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136805D3">
            <w:pPr>
              <w:widowControl/>
              <w:spacing w:beforeLines="0" w:afterLines="0" w:line="570" w:lineRule="exact"/>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1</w:t>
            </w:r>
          </w:p>
        </w:tc>
        <w:tc>
          <w:tcPr>
            <w:tcW w:w="495" w:type="dxa"/>
            <w:tcBorders>
              <w:top w:val="single" w:color="auto" w:sz="4" w:space="0"/>
              <w:left w:val="nil"/>
              <w:bottom w:val="single" w:color="auto" w:sz="4" w:space="0"/>
              <w:right w:val="single" w:color="auto" w:sz="4" w:space="0"/>
            </w:tcBorders>
            <w:noWrap w:val="0"/>
            <w:vAlign w:val="top"/>
          </w:tcPr>
          <w:p w14:paraId="69B7A097">
            <w:pPr>
              <w:widowControl/>
              <w:spacing w:beforeLines="0" w:afterLines="0" w:line="570" w:lineRule="exact"/>
              <w:rPr>
                <w:rFonts w:ascii="Times New Roman" w:hAnsi="Times New Roman" w:cs="Times New Roman"/>
                <w:color w:val="000000"/>
                <w:kern w:val="0"/>
                <w:szCs w:val="21"/>
              </w:rPr>
            </w:pPr>
          </w:p>
        </w:tc>
      </w:tr>
      <w:tr w14:paraId="2A53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38261D61">
            <w:pPr>
              <w:widowControl/>
              <w:spacing w:beforeLines="0" w:afterLines="0" w:line="570" w:lineRule="exact"/>
              <w:jc w:val="left"/>
              <w:rPr>
                <w:rFonts w:ascii="Times New Roman" w:hAnsi="Times New Roman" w:cs="Times New Roman"/>
                <w:szCs w:val="21"/>
              </w:rPr>
            </w:pPr>
          </w:p>
        </w:tc>
        <w:tc>
          <w:tcPr>
            <w:tcW w:w="8455" w:type="dxa"/>
            <w:tcBorders>
              <w:top w:val="single" w:color="auto" w:sz="4" w:space="0"/>
              <w:left w:val="nil"/>
              <w:bottom w:val="single" w:color="auto" w:sz="4" w:space="0"/>
              <w:right w:val="single" w:color="auto" w:sz="4" w:space="0"/>
            </w:tcBorders>
            <w:noWrap w:val="0"/>
            <w:vAlign w:val="top"/>
          </w:tcPr>
          <w:p w14:paraId="59A20380">
            <w:pPr>
              <w:widowControl/>
              <w:spacing w:beforeLines="0" w:afterLines="0" w:line="570" w:lineRule="exact"/>
              <w:rPr>
                <w:rFonts w:ascii="Times New Roman" w:hAnsi="Times New Roman" w:cs="Times New Roman"/>
                <w:kern w:val="0"/>
                <w:szCs w:val="21"/>
              </w:rPr>
            </w:pPr>
            <w:r>
              <w:rPr>
                <w:rFonts w:ascii="Times New Roman" w:hAnsi="Times New Roman" w:cs="Times New Roman"/>
                <w:kern w:val="0"/>
                <w:szCs w:val="21"/>
              </w:rPr>
              <w:t>5、对火灾、治安、公共卫生等突发事件有应急预案</w:t>
            </w:r>
            <w:r>
              <w:rPr>
                <w:rFonts w:hint="default" w:ascii="Times New Roman" w:hAnsi="Times New Roman" w:cs="Times New Roman"/>
                <w:kern w:val="0"/>
                <w:szCs w:val="21"/>
              </w:rPr>
              <w:t>3分。</w:t>
            </w:r>
            <w:r>
              <w:rPr>
                <w:rFonts w:ascii="Times New Roman" w:hAnsi="Times New Roman" w:cs="Times New Roman"/>
                <w:kern w:val="0"/>
                <w:szCs w:val="21"/>
              </w:rPr>
              <w:t>事发时及时报告业主委员会和有关部门，并协助采取相应措施</w:t>
            </w:r>
            <w:r>
              <w:rPr>
                <w:rFonts w:hint="default" w:ascii="Times New Roman" w:hAnsi="Times New Roman" w:cs="Times New Roman"/>
                <w:kern w:val="0"/>
                <w:szCs w:val="21"/>
              </w:rPr>
              <w:t>2分</w:t>
            </w:r>
            <w:r>
              <w:rPr>
                <w:rFonts w:ascii="Times New Roman" w:hAnsi="Times New Roman" w:cs="Times New Roman"/>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1736425A">
            <w:pPr>
              <w:widowControl/>
              <w:spacing w:beforeLines="0" w:afterLines="0" w:line="570" w:lineRule="exact"/>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5</w:t>
            </w:r>
          </w:p>
        </w:tc>
        <w:tc>
          <w:tcPr>
            <w:tcW w:w="495" w:type="dxa"/>
            <w:tcBorders>
              <w:top w:val="single" w:color="auto" w:sz="4" w:space="0"/>
              <w:left w:val="nil"/>
              <w:bottom w:val="single" w:color="auto" w:sz="4" w:space="0"/>
              <w:right w:val="single" w:color="auto" w:sz="4" w:space="0"/>
            </w:tcBorders>
            <w:noWrap w:val="0"/>
            <w:vAlign w:val="top"/>
          </w:tcPr>
          <w:p w14:paraId="440882F5">
            <w:pPr>
              <w:widowControl/>
              <w:spacing w:beforeLines="0" w:afterLines="0" w:line="570" w:lineRule="exact"/>
              <w:rPr>
                <w:rFonts w:ascii="Times New Roman" w:hAnsi="Times New Roman" w:cs="Times New Roman"/>
                <w:color w:val="000000"/>
                <w:kern w:val="0"/>
                <w:szCs w:val="21"/>
              </w:rPr>
            </w:pPr>
          </w:p>
        </w:tc>
      </w:tr>
      <w:tr w14:paraId="760B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restart"/>
            <w:tcBorders>
              <w:top w:val="nil"/>
              <w:left w:val="single" w:color="auto" w:sz="4" w:space="0"/>
              <w:bottom w:val="single" w:color="auto" w:sz="4" w:space="0"/>
              <w:right w:val="single" w:color="auto" w:sz="4" w:space="0"/>
            </w:tcBorders>
            <w:noWrap w:val="0"/>
            <w:vAlign w:val="center"/>
          </w:tcPr>
          <w:p w14:paraId="493AA1A9">
            <w:pPr>
              <w:spacing w:beforeLines="0" w:afterLines="0" w:line="570" w:lineRule="exact"/>
              <w:jc w:val="center"/>
              <w:rPr>
                <w:rFonts w:ascii="Times New Roman" w:hAnsi="Times New Roman" w:cs="Times New Roman"/>
                <w:szCs w:val="21"/>
              </w:rPr>
            </w:pPr>
            <w:r>
              <w:rPr>
                <w:rFonts w:ascii="Times New Roman" w:hAnsi="Times New Roman" w:cs="Times New Roman"/>
                <w:szCs w:val="21"/>
              </w:rPr>
              <w:t>(</w:t>
            </w:r>
            <w:r>
              <w:rPr>
                <w:rFonts w:hint="default" w:ascii="Times New Roman" w:hAnsi="Times New Roman" w:cs="Times New Roman"/>
                <w:szCs w:val="21"/>
                <w:lang w:eastAsia="zh-CN"/>
              </w:rPr>
              <w:t>六</w:t>
            </w:r>
            <w:r>
              <w:rPr>
                <w:rFonts w:ascii="Times New Roman" w:hAnsi="Times New Roman" w:cs="Times New Roman"/>
                <w:szCs w:val="21"/>
              </w:rPr>
              <w:t>)</w:t>
            </w:r>
          </w:p>
          <w:p w14:paraId="6FC40C46">
            <w:pPr>
              <w:spacing w:beforeLines="0" w:afterLines="0" w:line="570" w:lineRule="exact"/>
              <w:jc w:val="center"/>
              <w:rPr>
                <w:rFonts w:hint="default" w:ascii="Times New Roman" w:hAnsi="Times New Roman" w:cs="Times New Roman"/>
                <w:szCs w:val="21"/>
              </w:rPr>
            </w:pPr>
            <w:r>
              <w:rPr>
                <w:rFonts w:hint="default" w:ascii="Times New Roman" w:hAnsi="Times New Roman" w:cs="Times New Roman"/>
                <w:szCs w:val="21"/>
              </w:rPr>
              <w:t>垃圾</w:t>
            </w:r>
          </w:p>
          <w:p w14:paraId="6E4D9356">
            <w:pPr>
              <w:spacing w:beforeLines="0" w:afterLines="0" w:line="570" w:lineRule="exact"/>
              <w:jc w:val="center"/>
              <w:rPr>
                <w:rFonts w:hint="default" w:ascii="Times New Roman" w:hAnsi="Times New Roman" w:cs="Times New Roman"/>
                <w:szCs w:val="21"/>
              </w:rPr>
            </w:pPr>
            <w:r>
              <w:rPr>
                <w:rFonts w:hint="default" w:ascii="Times New Roman" w:hAnsi="Times New Roman" w:cs="Times New Roman"/>
                <w:szCs w:val="21"/>
              </w:rPr>
              <w:t>分类、</w:t>
            </w:r>
          </w:p>
          <w:p w14:paraId="4C9CC771">
            <w:pPr>
              <w:spacing w:beforeLines="0" w:afterLines="0" w:line="570" w:lineRule="exact"/>
              <w:jc w:val="center"/>
              <w:rPr>
                <w:rFonts w:ascii="Times New Roman" w:hAnsi="Times New Roman" w:cs="Times New Roman"/>
                <w:szCs w:val="21"/>
              </w:rPr>
            </w:pPr>
            <w:r>
              <w:rPr>
                <w:rFonts w:ascii="Times New Roman" w:hAnsi="Times New Roman" w:cs="Times New Roman"/>
                <w:szCs w:val="21"/>
              </w:rPr>
              <w:t>保洁</w:t>
            </w:r>
          </w:p>
          <w:p w14:paraId="0431911A">
            <w:pPr>
              <w:spacing w:beforeLines="0" w:afterLines="0" w:line="570" w:lineRule="exact"/>
              <w:jc w:val="center"/>
              <w:rPr>
                <w:rFonts w:ascii="Times New Roman" w:hAnsi="Times New Roman" w:cs="Times New Roman"/>
                <w:spacing w:val="-14"/>
                <w:szCs w:val="21"/>
              </w:rPr>
            </w:pPr>
            <w:r>
              <w:rPr>
                <w:rFonts w:hint="default" w:ascii="Times New Roman" w:hAnsi="Times New Roman" w:cs="Times New Roman"/>
                <w:spacing w:val="-14"/>
                <w:szCs w:val="21"/>
              </w:rPr>
              <w:t>(2</w:t>
            </w:r>
            <w:r>
              <w:rPr>
                <w:rFonts w:hint="default" w:ascii="Times New Roman" w:hAnsi="Times New Roman" w:cs="Times New Roman"/>
                <w:spacing w:val="-14"/>
                <w:szCs w:val="21"/>
                <w:lang w:val="en-US" w:eastAsia="zh-CN"/>
              </w:rPr>
              <w:t>0</w:t>
            </w:r>
            <w:r>
              <w:rPr>
                <w:rFonts w:hint="default" w:ascii="Times New Roman" w:hAnsi="Times New Roman" w:cs="Times New Roman"/>
                <w:spacing w:val="-14"/>
                <w:szCs w:val="21"/>
              </w:rPr>
              <w:t>分)</w:t>
            </w:r>
          </w:p>
        </w:tc>
        <w:tc>
          <w:tcPr>
            <w:tcW w:w="8455" w:type="dxa"/>
            <w:tcBorders>
              <w:top w:val="single" w:color="auto" w:sz="4" w:space="0"/>
              <w:left w:val="nil"/>
              <w:bottom w:val="single" w:color="auto" w:sz="4" w:space="0"/>
              <w:right w:val="single" w:color="auto" w:sz="4" w:space="0"/>
            </w:tcBorders>
            <w:noWrap w:val="0"/>
            <w:vAlign w:val="center"/>
          </w:tcPr>
          <w:p w14:paraId="602D1595">
            <w:pPr>
              <w:widowControl/>
              <w:spacing w:beforeLines="0" w:afterLines="0" w:line="570" w:lineRule="exact"/>
              <w:rPr>
                <w:rFonts w:ascii="Times New Roman" w:hAnsi="Times New Roman" w:cs="Times New Roman"/>
                <w:color w:val="000000"/>
                <w:kern w:val="0"/>
                <w:szCs w:val="21"/>
              </w:rPr>
            </w:pPr>
            <w:r>
              <w:rPr>
                <w:rFonts w:hint="default" w:ascii="Times New Roman" w:hAnsi="Times New Roman" w:cs="Times New Roman"/>
                <w:color w:val="000000"/>
                <w:kern w:val="0"/>
                <w:szCs w:val="21"/>
              </w:rPr>
              <w:t>1、按要求设置、清洁维护生活垃圾收集容器。</w:t>
            </w:r>
          </w:p>
        </w:tc>
        <w:tc>
          <w:tcPr>
            <w:tcW w:w="540" w:type="dxa"/>
            <w:tcBorders>
              <w:top w:val="single" w:color="auto" w:sz="4" w:space="0"/>
              <w:left w:val="nil"/>
              <w:bottom w:val="single" w:color="auto" w:sz="4" w:space="0"/>
              <w:right w:val="single" w:color="auto" w:sz="4" w:space="0"/>
            </w:tcBorders>
            <w:noWrap w:val="0"/>
            <w:vAlign w:val="center"/>
          </w:tcPr>
          <w:p w14:paraId="2327F5BC">
            <w:pPr>
              <w:widowControl/>
              <w:spacing w:beforeLines="0" w:afterLines="0" w:line="570" w:lineRule="exact"/>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val="en-US" w:eastAsia="zh-CN"/>
              </w:rPr>
              <w:t>1</w:t>
            </w:r>
          </w:p>
        </w:tc>
        <w:tc>
          <w:tcPr>
            <w:tcW w:w="495" w:type="dxa"/>
            <w:tcBorders>
              <w:top w:val="single" w:color="auto" w:sz="4" w:space="0"/>
              <w:left w:val="nil"/>
              <w:bottom w:val="single" w:color="auto" w:sz="4" w:space="0"/>
              <w:right w:val="single" w:color="auto" w:sz="4" w:space="0"/>
            </w:tcBorders>
            <w:noWrap w:val="0"/>
            <w:vAlign w:val="top"/>
          </w:tcPr>
          <w:p w14:paraId="584CCD40">
            <w:pPr>
              <w:widowControl/>
              <w:spacing w:beforeLines="0" w:afterLines="0" w:line="570" w:lineRule="exact"/>
              <w:rPr>
                <w:rFonts w:ascii="Times New Roman" w:hAnsi="Times New Roman" w:cs="Times New Roman"/>
                <w:color w:val="000000"/>
                <w:kern w:val="0"/>
                <w:szCs w:val="21"/>
              </w:rPr>
            </w:pPr>
          </w:p>
        </w:tc>
      </w:tr>
      <w:tr w14:paraId="3707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1DEB2396">
            <w:pPr>
              <w:widowControl/>
              <w:spacing w:beforeLines="0" w:afterLines="0" w:line="570" w:lineRule="exact"/>
              <w:jc w:val="left"/>
              <w:rPr>
                <w:rFonts w:ascii="Times New Roman" w:hAnsi="Times New Roman" w:cs="Times New Roman"/>
                <w:szCs w:val="21"/>
              </w:rPr>
            </w:pPr>
          </w:p>
        </w:tc>
        <w:tc>
          <w:tcPr>
            <w:tcW w:w="8455" w:type="dxa"/>
            <w:tcBorders>
              <w:top w:val="single" w:color="auto" w:sz="4" w:space="0"/>
              <w:left w:val="nil"/>
              <w:bottom w:val="single" w:color="auto" w:sz="4" w:space="0"/>
              <w:right w:val="single" w:color="auto" w:sz="4" w:space="0"/>
            </w:tcBorders>
            <w:noWrap w:val="0"/>
            <w:vAlign w:val="center"/>
          </w:tcPr>
          <w:p w14:paraId="2625DAC1">
            <w:pPr>
              <w:widowControl/>
              <w:spacing w:beforeLines="0" w:afterLines="0" w:line="570" w:lineRule="exact"/>
              <w:rPr>
                <w:rFonts w:ascii="Times New Roman" w:hAnsi="Times New Roman" w:cs="Times New Roman"/>
                <w:color w:val="000000"/>
                <w:kern w:val="0"/>
                <w:szCs w:val="21"/>
              </w:rPr>
            </w:pPr>
            <w:r>
              <w:rPr>
                <w:rFonts w:hint="default" w:ascii="Times New Roman" w:hAnsi="Times New Roman" w:cs="Times New Roman"/>
                <w:color w:val="000000"/>
                <w:kern w:val="0"/>
                <w:szCs w:val="21"/>
              </w:rPr>
              <w:t>2、按时将分类投放的生活垃圾分类驳运至指定集中收置点。</w:t>
            </w:r>
          </w:p>
        </w:tc>
        <w:tc>
          <w:tcPr>
            <w:tcW w:w="540" w:type="dxa"/>
            <w:tcBorders>
              <w:top w:val="single" w:color="auto" w:sz="4" w:space="0"/>
              <w:left w:val="nil"/>
              <w:bottom w:val="single" w:color="auto" w:sz="4" w:space="0"/>
              <w:right w:val="single" w:color="auto" w:sz="4" w:space="0"/>
            </w:tcBorders>
            <w:noWrap w:val="0"/>
            <w:vAlign w:val="center"/>
          </w:tcPr>
          <w:p w14:paraId="46D639D1">
            <w:pPr>
              <w:widowControl/>
              <w:spacing w:beforeLines="0" w:afterLines="0" w:line="570" w:lineRule="exact"/>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val="en-US" w:eastAsia="zh-CN"/>
              </w:rPr>
              <w:t>1</w:t>
            </w:r>
          </w:p>
        </w:tc>
        <w:tc>
          <w:tcPr>
            <w:tcW w:w="495" w:type="dxa"/>
            <w:tcBorders>
              <w:top w:val="single" w:color="auto" w:sz="4" w:space="0"/>
              <w:left w:val="nil"/>
              <w:bottom w:val="single" w:color="auto" w:sz="4" w:space="0"/>
              <w:right w:val="single" w:color="auto" w:sz="4" w:space="0"/>
            </w:tcBorders>
            <w:noWrap w:val="0"/>
            <w:vAlign w:val="top"/>
          </w:tcPr>
          <w:p w14:paraId="614209DF">
            <w:pPr>
              <w:spacing w:beforeLines="0" w:afterLines="0" w:line="570" w:lineRule="exact"/>
              <w:rPr>
                <w:rFonts w:ascii="Times New Roman" w:hAnsi="Times New Roman" w:cs="Times New Roman"/>
                <w:color w:val="000000"/>
                <w:kern w:val="0"/>
                <w:szCs w:val="21"/>
              </w:rPr>
            </w:pPr>
          </w:p>
        </w:tc>
      </w:tr>
      <w:tr w14:paraId="3B4A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19498F29">
            <w:pPr>
              <w:widowControl/>
              <w:spacing w:beforeLines="0" w:afterLines="0" w:line="570" w:lineRule="exact"/>
              <w:jc w:val="left"/>
              <w:rPr>
                <w:rFonts w:ascii="Times New Roman" w:hAnsi="Times New Roman" w:cs="Times New Roman"/>
                <w:szCs w:val="21"/>
              </w:rPr>
            </w:pPr>
          </w:p>
        </w:tc>
        <w:tc>
          <w:tcPr>
            <w:tcW w:w="8455" w:type="dxa"/>
            <w:tcBorders>
              <w:top w:val="single" w:color="auto" w:sz="4" w:space="0"/>
              <w:left w:val="nil"/>
              <w:bottom w:val="single" w:color="auto" w:sz="4" w:space="0"/>
              <w:right w:val="single" w:color="auto" w:sz="4" w:space="0"/>
            </w:tcBorders>
            <w:noWrap w:val="0"/>
            <w:vAlign w:val="center"/>
          </w:tcPr>
          <w:p w14:paraId="795FB8E8">
            <w:pPr>
              <w:widowControl/>
              <w:spacing w:beforeLines="0" w:afterLines="0" w:line="570" w:lineRule="exact"/>
              <w:rPr>
                <w:rFonts w:ascii="Times New Roman" w:hAnsi="Times New Roman" w:cs="Times New Roman"/>
                <w:color w:val="000000"/>
                <w:kern w:val="0"/>
                <w:szCs w:val="21"/>
              </w:rPr>
            </w:pPr>
            <w:r>
              <w:rPr>
                <w:rFonts w:hint="default" w:ascii="Times New Roman" w:hAnsi="Times New Roman" w:cs="Times New Roman"/>
                <w:color w:val="000000"/>
                <w:kern w:val="0"/>
                <w:szCs w:val="21"/>
              </w:rPr>
              <w:t>3、按照规定做好垃圾分类宣传工作。</w:t>
            </w:r>
          </w:p>
        </w:tc>
        <w:tc>
          <w:tcPr>
            <w:tcW w:w="540" w:type="dxa"/>
            <w:tcBorders>
              <w:top w:val="single" w:color="auto" w:sz="4" w:space="0"/>
              <w:left w:val="nil"/>
              <w:bottom w:val="single" w:color="auto" w:sz="4" w:space="0"/>
              <w:right w:val="single" w:color="auto" w:sz="4" w:space="0"/>
            </w:tcBorders>
            <w:noWrap w:val="0"/>
            <w:vAlign w:val="center"/>
          </w:tcPr>
          <w:p w14:paraId="7D3DE3CF">
            <w:pPr>
              <w:widowControl/>
              <w:spacing w:beforeLines="0" w:afterLines="0" w:line="570" w:lineRule="exact"/>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val="en-US" w:eastAsia="zh-CN"/>
              </w:rPr>
              <w:t>1</w:t>
            </w:r>
          </w:p>
        </w:tc>
        <w:tc>
          <w:tcPr>
            <w:tcW w:w="495" w:type="dxa"/>
            <w:tcBorders>
              <w:top w:val="single" w:color="auto" w:sz="4" w:space="0"/>
              <w:left w:val="nil"/>
              <w:bottom w:val="single" w:color="auto" w:sz="4" w:space="0"/>
              <w:right w:val="single" w:color="auto" w:sz="4" w:space="0"/>
            </w:tcBorders>
            <w:noWrap w:val="0"/>
            <w:vAlign w:val="top"/>
          </w:tcPr>
          <w:p w14:paraId="73EBEF0A">
            <w:pPr>
              <w:widowControl/>
              <w:spacing w:beforeLines="0" w:afterLines="0" w:line="570" w:lineRule="exact"/>
              <w:rPr>
                <w:rFonts w:ascii="Times New Roman" w:hAnsi="Times New Roman" w:cs="Times New Roman"/>
                <w:color w:val="000000"/>
                <w:kern w:val="0"/>
                <w:szCs w:val="21"/>
              </w:rPr>
            </w:pPr>
          </w:p>
        </w:tc>
      </w:tr>
      <w:tr w14:paraId="7D51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25F3A690">
            <w:pPr>
              <w:widowControl/>
              <w:spacing w:beforeLines="0" w:afterLines="0" w:line="570" w:lineRule="exact"/>
              <w:jc w:val="left"/>
              <w:rPr>
                <w:rFonts w:ascii="Times New Roman" w:hAnsi="Times New Roman" w:cs="Times New Roman"/>
                <w:szCs w:val="21"/>
              </w:rPr>
            </w:pPr>
          </w:p>
        </w:tc>
        <w:tc>
          <w:tcPr>
            <w:tcW w:w="8455" w:type="dxa"/>
            <w:tcBorders>
              <w:top w:val="single" w:color="auto" w:sz="4" w:space="0"/>
              <w:left w:val="nil"/>
              <w:bottom w:val="single" w:color="auto" w:sz="4" w:space="0"/>
              <w:right w:val="single" w:color="auto" w:sz="4" w:space="0"/>
            </w:tcBorders>
            <w:noWrap w:val="0"/>
            <w:vAlign w:val="center"/>
          </w:tcPr>
          <w:p w14:paraId="17479F57">
            <w:pPr>
              <w:widowControl/>
              <w:spacing w:beforeLines="0" w:afterLines="0" w:line="570" w:lineRule="exact"/>
              <w:rPr>
                <w:rFonts w:ascii="Times New Roman" w:hAnsi="Times New Roman" w:cs="Times New Roman"/>
                <w:color w:val="000000"/>
                <w:kern w:val="0"/>
                <w:szCs w:val="21"/>
              </w:rPr>
            </w:pPr>
            <w:r>
              <w:rPr>
                <w:rFonts w:hint="default" w:ascii="Times New Roman" w:hAnsi="Times New Roman" w:cs="Times New Roman"/>
                <w:color w:val="000000"/>
                <w:kern w:val="0"/>
                <w:szCs w:val="21"/>
              </w:rPr>
              <w:t>4、监督生活垃圾分类投放，对不符合分类投放要求的行为进行指导、劝告。</w:t>
            </w:r>
          </w:p>
        </w:tc>
        <w:tc>
          <w:tcPr>
            <w:tcW w:w="540" w:type="dxa"/>
            <w:tcBorders>
              <w:top w:val="single" w:color="auto" w:sz="4" w:space="0"/>
              <w:left w:val="nil"/>
              <w:bottom w:val="single" w:color="auto" w:sz="4" w:space="0"/>
              <w:right w:val="single" w:color="auto" w:sz="4" w:space="0"/>
            </w:tcBorders>
            <w:noWrap w:val="0"/>
            <w:vAlign w:val="center"/>
          </w:tcPr>
          <w:p w14:paraId="5280FFB5">
            <w:pPr>
              <w:widowControl/>
              <w:spacing w:beforeLines="0" w:afterLines="0" w:line="570" w:lineRule="exact"/>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val="en-US" w:eastAsia="zh-CN"/>
              </w:rPr>
              <w:t>1</w:t>
            </w:r>
          </w:p>
        </w:tc>
        <w:tc>
          <w:tcPr>
            <w:tcW w:w="495" w:type="dxa"/>
            <w:tcBorders>
              <w:top w:val="single" w:color="auto" w:sz="4" w:space="0"/>
              <w:left w:val="nil"/>
              <w:bottom w:val="single" w:color="auto" w:sz="4" w:space="0"/>
              <w:right w:val="single" w:color="auto" w:sz="4" w:space="0"/>
            </w:tcBorders>
            <w:noWrap w:val="0"/>
            <w:vAlign w:val="top"/>
          </w:tcPr>
          <w:p w14:paraId="16D83907">
            <w:pPr>
              <w:widowControl/>
              <w:spacing w:beforeLines="0" w:afterLines="0" w:line="570" w:lineRule="exact"/>
              <w:rPr>
                <w:rFonts w:ascii="Times New Roman" w:hAnsi="Times New Roman" w:cs="Times New Roman"/>
                <w:color w:val="000000"/>
                <w:kern w:val="0"/>
                <w:szCs w:val="21"/>
              </w:rPr>
            </w:pPr>
          </w:p>
        </w:tc>
      </w:tr>
      <w:tr w14:paraId="7AB1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2F23DAFD">
            <w:pPr>
              <w:widowControl/>
              <w:spacing w:beforeLines="0" w:afterLines="0" w:line="570" w:lineRule="exact"/>
              <w:jc w:val="left"/>
              <w:rPr>
                <w:rFonts w:ascii="Times New Roman" w:hAnsi="Times New Roman" w:cs="Times New Roman"/>
                <w:szCs w:val="21"/>
              </w:rPr>
            </w:pPr>
          </w:p>
        </w:tc>
        <w:tc>
          <w:tcPr>
            <w:tcW w:w="8455" w:type="dxa"/>
            <w:tcBorders>
              <w:top w:val="single" w:color="auto" w:sz="4" w:space="0"/>
              <w:left w:val="nil"/>
              <w:bottom w:val="single" w:color="auto" w:sz="4" w:space="0"/>
              <w:right w:val="single" w:color="auto" w:sz="4" w:space="0"/>
            </w:tcBorders>
            <w:noWrap w:val="0"/>
            <w:vAlign w:val="center"/>
          </w:tcPr>
          <w:p w14:paraId="7612091A">
            <w:pPr>
              <w:widowControl/>
              <w:spacing w:beforeLines="0" w:afterLines="0" w:line="570" w:lineRule="exact"/>
              <w:rPr>
                <w:rFonts w:ascii="Times New Roman" w:hAnsi="Times New Roman" w:cs="Times New Roman"/>
                <w:color w:val="000000"/>
                <w:kern w:val="0"/>
                <w:szCs w:val="21"/>
              </w:rPr>
            </w:pPr>
            <w:r>
              <w:rPr>
                <w:rFonts w:hint="default" w:ascii="Times New Roman" w:hAnsi="Times New Roman" w:cs="Times New Roman"/>
                <w:color w:val="000000"/>
                <w:kern w:val="0"/>
                <w:szCs w:val="21"/>
              </w:rPr>
              <w:t>5、在物业小区内设置装修、建筑、园林垃圾堆放点，避免非生活垃圾混入生活垃圾。</w:t>
            </w:r>
          </w:p>
        </w:tc>
        <w:tc>
          <w:tcPr>
            <w:tcW w:w="540" w:type="dxa"/>
            <w:tcBorders>
              <w:top w:val="single" w:color="auto" w:sz="4" w:space="0"/>
              <w:left w:val="nil"/>
              <w:bottom w:val="single" w:color="auto" w:sz="4" w:space="0"/>
              <w:right w:val="single" w:color="auto" w:sz="4" w:space="0"/>
            </w:tcBorders>
            <w:noWrap w:val="0"/>
            <w:vAlign w:val="center"/>
          </w:tcPr>
          <w:p w14:paraId="7DEE1586">
            <w:pPr>
              <w:widowControl/>
              <w:spacing w:beforeLines="0" w:afterLines="0" w:line="570" w:lineRule="exact"/>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2</w:t>
            </w:r>
          </w:p>
        </w:tc>
        <w:tc>
          <w:tcPr>
            <w:tcW w:w="495" w:type="dxa"/>
            <w:tcBorders>
              <w:top w:val="single" w:color="auto" w:sz="4" w:space="0"/>
              <w:left w:val="nil"/>
              <w:bottom w:val="single" w:color="auto" w:sz="4" w:space="0"/>
              <w:right w:val="single" w:color="auto" w:sz="4" w:space="0"/>
            </w:tcBorders>
            <w:noWrap w:val="0"/>
            <w:vAlign w:val="top"/>
          </w:tcPr>
          <w:p w14:paraId="3B07F800">
            <w:pPr>
              <w:widowControl/>
              <w:spacing w:beforeLines="0" w:afterLines="0" w:line="570" w:lineRule="exact"/>
              <w:rPr>
                <w:rFonts w:ascii="Times New Roman" w:hAnsi="Times New Roman" w:cs="Times New Roman"/>
                <w:color w:val="000000"/>
                <w:kern w:val="0"/>
                <w:szCs w:val="21"/>
              </w:rPr>
            </w:pPr>
          </w:p>
        </w:tc>
      </w:tr>
      <w:tr w14:paraId="0EE3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3A9160AA">
            <w:pPr>
              <w:widowControl/>
              <w:spacing w:beforeLines="0" w:afterLines="0" w:line="570" w:lineRule="exact"/>
              <w:jc w:val="left"/>
              <w:rPr>
                <w:rFonts w:ascii="Times New Roman" w:hAnsi="Times New Roman" w:cs="Times New Roman"/>
                <w:szCs w:val="21"/>
              </w:rPr>
            </w:pPr>
          </w:p>
        </w:tc>
        <w:tc>
          <w:tcPr>
            <w:tcW w:w="8455" w:type="dxa"/>
            <w:tcBorders>
              <w:top w:val="single" w:color="auto" w:sz="4" w:space="0"/>
              <w:left w:val="nil"/>
              <w:bottom w:val="single" w:color="auto" w:sz="4" w:space="0"/>
              <w:right w:val="single" w:color="auto" w:sz="4" w:space="0"/>
            </w:tcBorders>
            <w:noWrap w:val="0"/>
            <w:vAlign w:val="center"/>
          </w:tcPr>
          <w:p w14:paraId="03F88B75">
            <w:pPr>
              <w:widowControl/>
              <w:spacing w:beforeLines="0" w:afterLines="0" w:line="570" w:lineRule="exact"/>
              <w:rPr>
                <w:rFonts w:ascii="Times New Roman" w:hAnsi="Times New Roman" w:cs="Times New Roman"/>
                <w:color w:val="000000"/>
                <w:kern w:val="0"/>
                <w:szCs w:val="21"/>
              </w:rPr>
            </w:pPr>
            <w:r>
              <w:rPr>
                <w:rFonts w:hint="default" w:ascii="Times New Roman" w:hAnsi="Times New Roman" w:cs="Times New Roman"/>
                <w:color w:val="000000"/>
                <w:kern w:val="0"/>
                <w:szCs w:val="21"/>
              </w:rPr>
              <w:t>6、对违反规定投放、堆放行为及时上报属地镇街及有关主管部门。</w:t>
            </w:r>
          </w:p>
        </w:tc>
        <w:tc>
          <w:tcPr>
            <w:tcW w:w="540" w:type="dxa"/>
            <w:tcBorders>
              <w:top w:val="single" w:color="auto" w:sz="4" w:space="0"/>
              <w:left w:val="nil"/>
              <w:bottom w:val="single" w:color="auto" w:sz="4" w:space="0"/>
              <w:right w:val="single" w:color="auto" w:sz="4" w:space="0"/>
            </w:tcBorders>
            <w:noWrap w:val="0"/>
            <w:vAlign w:val="center"/>
          </w:tcPr>
          <w:p w14:paraId="02AFA098">
            <w:pPr>
              <w:widowControl/>
              <w:spacing w:beforeLines="0" w:afterLines="0" w:line="570" w:lineRule="exact"/>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2</w:t>
            </w:r>
          </w:p>
        </w:tc>
        <w:tc>
          <w:tcPr>
            <w:tcW w:w="495" w:type="dxa"/>
            <w:tcBorders>
              <w:top w:val="single" w:color="auto" w:sz="4" w:space="0"/>
              <w:left w:val="nil"/>
              <w:bottom w:val="single" w:color="auto" w:sz="4" w:space="0"/>
              <w:right w:val="single" w:color="auto" w:sz="4" w:space="0"/>
            </w:tcBorders>
            <w:noWrap w:val="0"/>
            <w:vAlign w:val="top"/>
          </w:tcPr>
          <w:p w14:paraId="1CBCA0F0">
            <w:pPr>
              <w:widowControl/>
              <w:spacing w:beforeLines="0" w:afterLines="0" w:line="570" w:lineRule="exact"/>
              <w:rPr>
                <w:rFonts w:ascii="Times New Roman" w:hAnsi="Times New Roman" w:cs="Times New Roman"/>
                <w:color w:val="000000"/>
                <w:kern w:val="0"/>
                <w:szCs w:val="21"/>
              </w:rPr>
            </w:pPr>
          </w:p>
        </w:tc>
      </w:tr>
      <w:tr w14:paraId="5F50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1A36D144">
            <w:pPr>
              <w:widowControl/>
              <w:spacing w:beforeLines="0" w:afterLines="0" w:line="570" w:lineRule="exact"/>
              <w:jc w:val="left"/>
              <w:rPr>
                <w:rFonts w:ascii="Times New Roman" w:hAnsi="Times New Roman" w:cs="Times New Roman"/>
                <w:szCs w:val="21"/>
              </w:rPr>
            </w:pPr>
          </w:p>
        </w:tc>
        <w:tc>
          <w:tcPr>
            <w:tcW w:w="8455" w:type="dxa"/>
            <w:tcBorders>
              <w:top w:val="single" w:color="auto" w:sz="4" w:space="0"/>
              <w:left w:val="nil"/>
              <w:bottom w:val="single" w:color="auto" w:sz="4" w:space="0"/>
              <w:right w:val="single" w:color="auto" w:sz="4" w:space="0"/>
            </w:tcBorders>
            <w:noWrap w:val="0"/>
            <w:vAlign w:val="center"/>
          </w:tcPr>
          <w:p w14:paraId="21BF8679">
            <w:pPr>
              <w:keepNext w:val="0"/>
              <w:keepLines w:val="0"/>
              <w:pageBreakBefore w:val="0"/>
              <w:widowControl/>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outlineLvl w:val="9"/>
              <w:rPr>
                <w:rFonts w:ascii="Times New Roman" w:hAnsi="Times New Roman" w:cs="Times New Roman"/>
                <w:color w:val="000000"/>
                <w:kern w:val="0"/>
                <w:szCs w:val="21"/>
              </w:rPr>
            </w:pPr>
            <w:r>
              <w:rPr>
                <w:rFonts w:hint="default" w:ascii="Times New Roman" w:hAnsi="Times New Roman" w:cs="Times New Roman"/>
                <w:color w:val="000000"/>
                <w:kern w:val="0"/>
                <w:szCs w:val="21"/>
              </w:rPr>
              <w:t>7</w:t>
            </w:r>
            <w:r>
              <w:rPr>
                <w:rFonts w:ascii="Times New Roman" w:hAnsi="Times New Roman" w:cs="Times New Roman"/>
                <w:color w:val="000000"/>
                <w:kern w:val="0"/>
                <w:szCs w:val="21"/>
              </w:rPr>
              <w:t>、小区道路、广场、停车场、绿地等每日清扫2次</w:t>
            </w:r>
            <w:r>
              <w:rPr>
                <w:rFonts w:hint="default" w:ascii="Times New Roman" w:hAnsi="Times New Roman" w:cs="Times New Roman"/>
                <w:color w:val="000000"/>
                <w:kern w:val="0"/>
                <w:szCs w:val="21"/>
              </w:rPr>
              <w:t>1分。</w:t>
            </w:r>
            <w:r>
              <w:rPr>
                <w:rFonts w:ascii="Times New Roman" w:hAnsi="Times New Roman" w:cs="Times New Roman"/>
                <w:color w:val="000000"/>
                <w:kern w:val="0"/>
                <w:szCs w:val="21"/>
              </w:rPr>
              <w:t>电梯厅</w:t>
            </w:r>
            <w:r>
              <w:rPr>
                <w:rFonts w:hint="default" w:ascii="Times New Roman" w:hAnsi="Times New Roman" w:cs="Times New Roman"/>
                <w:color w:val="000000"/>
                <w:kern w:val="0"/>
                <w:szCs w:val="21"/>
              </w:rPr>
              <w:t>、楼梯</w:t>
            </w:r>
            <w:r>
              <w:rPr>
                <w:rFonts w:ascii="Times New Roman" w:hAnsi="Times New Roman" w:cs="Times New Roman"/>
                <w:color w:val="000000"/>
                <w:kern w:val="0"/>
                <w:szCs w:val="21"/>
              </w:rPr>
              <w:t>每</w:t>
            </w:r>
            <w:r>
              <w:rPr>
                <w:rFonts w:hint="default" w:ascii="Times New Roman" w:hAnsi="Times New Roman" w:cs="Times New Roman"/>
                <w:color w:val="000000"/>
                <w:kern w:val="0"/>
                <w:szCs w:val="21"/>
              </w:rPr>
              <w:t>日</w:t>
            </w:r>
            <w:r>
              <w:rPr>
                <w:rFonts w:ascii="Times New Roman" w:hAnsi="Times New Roman" w:cs="Times New Roman"/>
                <w:color w:val="000000"/>
                <w:kern w:val="0"/>
                <w:szCs w:val="21"/>
              </w:rPr>
              <w:t>清扫2次，每周拖洗1次</w:t>
            </w:r>
            <w:r>
              <w:rPr>
                <w:rFonts w:hint="default" w:ascii="Times New Roman" w:hAnsi="Times New Roman" w:cs="Times New Roman"/>
                <w:color w:val="000000"/>
                <w:kern w:val="0"/>
                <w:szCs w:val="21"/>
              </w:rPr>
              <w:t>1分。</w:t>
            </w:r>
            <w:r>
              <w:rPr>
                <w:rFonts w:ascii="Times New Roman" w:hAnsi="Times New Roman" w:cs="Times New Roman"/>
                <w:color w:val="000000"/>
                <w:kern w:val="0"/>
                <w:szCs w:val="21"/>
              </w:rPr>
              <w:t>一层共用大厅每日拖洗1次</w:t>
            </w:r>
            <w:r>
              <w:rPr>
                <w:rFonts w:hint="default" w:ascii="Times New Roman" w:hAnsi="Times New Roman" w:cs="Times New Roman"/>
                <w:color w:val="000000"/>
                <w:kern w:val="0"/>
                <w:szCs w:val="21"/>
              </w:rPr>
              <w:t>1分。</w:t>
            </w:r>
            <w:r>
              <w:rPr>
                <w:rFonts w:ascii="Times New Roman" w:hAnsi="Times New Roman" w:cs="Times New Roman"/>
                <w:color w:val="000000"/>
                <w:kern w:val="0"/>
                <w:szCs w:val="21"/>
              </w:rPr>
              <w:t>楼梯扶手每日擦洗1次</w:t>
            </w:r>
            <w:r>
              <w:rPr>
                <w:rFonts w:hint="default" w:ascii="Times New Roman" w:hAnsi="Times New Roman" w:cs="Times New Roman"/>
                <w:color w:val="000000"/>
                <w:kern w:val="0"/>
                <w:szCs w:val="21"/>
              </w:rPr>
              <w:t>，</w:t>
            </w:r>
            <w:r>
              <w:rPr>
                <w:rFonts w:ascii="Times New Roman" w:hAnsi="Times New Roman" w:cs="Times New Roman"/>
                <w:color w:val="000000"/>
                <w:kern w:val="0"/>
                <w:szCs w:val="21"/>
              </w:rPr>
              <w:t>共用部位玻璃每周清洁1次</w:t>
            </w:r>
            <w:r>
              <w:rPr>
                <w:rFonts w:hint="default" w:ascii="Times New Roman" w:hAnsi="Times New Roman" w:cs="Times New Roman"/>
                <w:color w:val="000000"/>
                <w:kern w:val="0"/>
                <w:szCs w:val="21"/>
              </w:rPr>
              <w:t>1分。</w:t>
            </w:r>
            <w:r>
              <w:rPr>
                <w:rFonts w:ascii="Times New Roman" w:hAnsi="Times New Roman" w:cs="Times New Roman"/>
                <w:color w:val="000000"/>
                <w:kern w:val="0"/>
                <w:szCs w:val="21"/>
              </w:rPr>
              <w:t>路灯、楼道灯每月清洁1次</w:t>
            </w:r>
            <w:r>
              <w:rPr>
                <w:rFonts w:hint="default" w:ascii="Times New Roman" w:hAnsi="Times New Roman" w:cs="Times New Roman"/>
                <w:color w:val="000000"/>
                <w:kern w:val="0"/>
                <w:szCs w:val="21"/>
              </w:rPr>
              <w:t>。</w:t>
            </w:r>
            <w:r>
              <w:rPr>
                <w:rFonts w:ascii="Times New Roman" w:hAnsi="Times New Roman" w:cs="Times New Roman"/>
                <w:color w:val="000000"/>
                <w:kern w:val="0"/>
                <w:szCs w:val="21"/>
              </w:rPr>
              <w:t>及时清除道路积水、积雪</w:t>
            </w:r>
            <w:r>
              <w:rPr>
                <w:rFonts w:hint="default" w:ascii="Times New Roman" w:hAnsi="Times New Roman" w:cs="Times New Roman"/>
                <w:color w:val="000000"/>
                <w:kern w:val="0"/>
                <w:szCs w:val="21"/>
              </w:rPr>
              <w:t>2分，以上累计不超过5分</w:t>
            </w:r>
            <w:r>
              <w:rPr>
                <w:rFonts w:ascii="Times New Roman" w:hAnsi="Times New Roman" w:cs="Times New Roman"/>
                <w:color w:val="000000"/>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1A96EC9C">
            <w:pPr>
              <w:widowControl/>
              <w:spacing w:beforeLines="0" w:afterLines="0" w:line="570" w:lineRule="exact"/>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5</w:t>
            </w:r>
          </w:p>
        </w:tc>
        <w:tc>
          <w:tcPr>
            <w:tcW w:w="495" w:type="dxa"/>
            <w:tcBorders>
              <w:top w:val="single" w:color="auto" w:sz="4" w:space="0"/>
              <w:left w:val="nil"/>
              <w:bottom w:val="single" w:color="auto" w:sz="4" w:space="0"/>
              <w:right w:val="single" w:color="auto" w:sz="4" w:space="0"/>
            </w:tcBorders>
            <w:noWrap w:val="0"/>
            <w:vAlign w:val="top"/>
          </w:tcPr>
          <w:p w14:paraId="6F532988">
            <w:pPr>
              <w:widowControl/>
              <w:spacing w:beforeLines="0" w:afterLines="0" w:line="570" w:lineRule="exact"/>
              <w:rPr>
                <w:rFonts w:ascii="Times New Roman" w:hAnsi="Times New Roman" w:cs="Times New Roman"/>
                <w:color w:val="000000"/>
                <w:kern w:val="0"/>
                <w:szCs w:val="21"/>
              </w:rPr>
            </w:pPr>
          </w:p>
        </w:tc>
      </w:tr>
      <w:tr w14:paraId="43A5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3B23FC79">
            <w:pPr>
              <w:widowControl/>
              <w:spacing w:beforeLines="0" w:afterLines="0" w:line="570" w:lineRule="exact"/>
              <w:jc w:val="left"/>
              <w:rPr>
                <w:rFonts w:ascii="Times New Roman" w:hAnsi="Times New Roman" w:cs="Times New Roman"/>
                <w:szCs w:val="21"/>
              </w:rPr>
            </w:pPr>
          </w:p>
        </w:tc>
        <w:tc>
          <w:tcPr>
            <w:tcW w:w="8455" w:type="dxa"/>
            <w:tcBorders>
              <w:top w:val="single" w:color="auto" w:sz="4" w:space="0"/>
              <w:left w:val="nil"/>
              <w:bottom w:val="single" w:color="auto" w:sz="4" w:space="0"/>
              <w:right w:val="single" w:color="auto" w:sz="4" w:space="0"/>
            </w:tcBorders>
            <w:noWrap w:val="0"/>
            <w:vAlign w:val="top"/>
          </w:tcPr>
          <w:p w14:paraId="6009A415">
            <w:pPr>
              <w:widowControl/>
              <w:spacing w:beforeLines="0" w:afterLines="0" w:line="570" w:lineRule="exact"/>
              <w:rPr>
                <w:rFonts w:ascii="Times New Roman" w:hAnsi="Times New Roman" w:cs="Times New Roman"/>
                <w:color w:val="000000"/>
                <w:kern w:val="0"/>
                <w:szCs w:val="21"/>
              </w:rPr>
            </w:pPr>
            <w:r>
              <w:rPr>
                <w:rFonts w:hint="default" w:ascii="Times New Roman" w:hAnsi="Times New Roman" w:cs="Times New Roman"/>
                <w:color w:val="000000"/>
                <w:kern w:val="0"/>
                <w:szCs w:val="21"/>
              </w:rPr>
              <w:t>8</w:t>
            </w:r>
            <w:r>
              <w:rPr>
                <w:rFonts w:ascii="Times New Roman" w:hAnsi="Times New Roman" w:cs="Times New Roman"/>
                <w:color w:val="000000"/>
                <w:kern w:val="0"/>
                <w:szCs w:val="21"/>
              </w:rPr>
              <w:t>、共用雨、污水管道每年疏通1次</w:t>
            </w:r>
            <w:r>
              <w:rPr>
                <w:rFonts w:hint="default" w:ascii="Times New Roman" w:hAnsi="Times New Roman" w:cs="Times New Roman"/>
                <w:color w:val="000000"/>
                <w:kern w:val="0"/>
                <w:szCs w:val="21"/>
              </w:rPr>
              <w:t>1分。</w:t>
            </w:r>
            <w:r>
              <w:rPr>
                <w:rFonts w:ascii="Times New Roman" w:hAnsi="Times New Roman" w:cs="Times New Roman"/>
                <w:color w:val="000000"/>
                <w:kern w:val="0"/>
                <w:szCs w:val="21"/>
              </w:rPr>
              <w:t>雨、污水井每月检查1次，视检查情况及时清掏</w:t>
            </w:r>
            <w:r>
              <w:rPr>
                <w:rFonts w:hint="default" w:ascii="Times New Roman" w:hAnsi="Times New Roman" w:cs="Times New Roman"/>
                <w:color w:val="000000"/>
                <w:kern w:val="0"/>
                <w:szCs w:val="21"/>
              </w:rPr>
              <w:t>1分。</w:t>
            </w:r>
            <w:r>
              <w:rPr>
                <w:rFonts w:ascii="Times New Roman" w:hAnsi="Times New Roman" w:cs="Times New Roman"/>
                <w:color w:val="000000"/>
                <w:kern w:val="0"/>
                <w:szCs w:val="21"/>
              </w:rPr>
              <w:t>化粪池每月检查1次，每半年清掏1次，发现异常及时清掏</w:t>
            </w:r>
            <w:r>
              <w:rPr>
                <w:rFonts w:hint="default" w:ascii="Times New Roman" w:hAnsi="Times New Roman" w:cs="Times New Roman"/>
                <w:color w:val="000000"/>
                <w:kern w:val="0"/>
                <w:szCs w:val="21"/>
              </w:rPr>
              <w:t>1分</w:t>
            </w:r>
            <w:r>
              <w:rPr>
                <w:rFonts w:ascii="Times New Roman" w:hAnsi="Times New Roman" w:cs="Times New Roman"/>
                <w:color w:val="000000"/>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40EDAA0F">
            <w:pPr>
              <w:widowControl/>
              <w:spacing w:beforeLines="0" w:afterLines="0" w:line="570" w:lineRule="exact"/>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3</w:t>
            </w:r>
          </w:p>
        </w:tc>
        <w:tc>
          <w:tcPr>
            <w:tcW w:w="495" w:type="dxa"/>
            <w:tcBorders>
              <w:top w:val="single" w:color="auto" w:sz="4" w:space="0"/>
              <w:left w:val="nil"/>
              <w:bottom w:val="single" w:color="auto" w:sz="4" w:space="0"/>
              <w:right w:val="single" w:color="auto" w:sz="4" w:space="0"/>
            </w:tcBorders>
            <w:noWrap w:val="0"/>
            <w:vAlign w:val="top"/>
          </w:tcPr>
          <w:p w14:paraId="6A77B46B">
            <w:pPr>
              <w:widowControl/>
              <w:spacing w:beforeLines="0" w:afterLines="0" w:line="570" w:lineRule="exact"/>
              <w:rPr>
                <w:rFonts w:ascii="Times New Roman" w:hAnsi="Times New Roman" w:cs="Times New Roman"/>
                <w:color w:val="000000"/>
                <w:kern w:val="0"/>
                <w:szCs w:val="21"/>
              </w:rPr>
            </w:pPr>
          </w:p>
        </w:tc>
      </w:tr>
      <w:tr w14:paraId="413D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0A4B15F1">
            <w:pPr>
              <w:widowControl/>
              <w:spacing w:beforeLines="0" w:afterLines="0" w:line="570" w:lineRule="exact"/>
              <w:jc w:val="left"/>
              <w:rPr>
                <w:rFonts w:ascii="Times New Roman" w:hAnsi="Times New Roman" w:cs="Times New Roman"/>
                <w:szCs w:val="21"/>
              </w:rPr>
            </w:pPr>
          </w:p>
        </w:tc>
        <w:tc>
          <w:tcPr>
            <w:tcW w:w="8455" w:type="dxa"/>
            <w:tcBorders>
              <w:top w:val="single" w:color="auto" w:sz="4" w:space="0"/>
              <w:left w:val="nil"/>
              <w:bottom w:val="single" w:color="auto" w:sz="4" w:space="0"/>
              <w:right w:val="single" w:color="auto" w:sz="4" w:space="0"/>
            </w:tcBorders>
            <w:noWrap w:val="0"/>
            <w:vAlign w:val="top"/>
          </w:tcPr>
          <w:p w14:paraId="710EE653">
            <w:pPr>
              <w:widowControl/>
              <w:spacing w:beforeLines="0" w:afterLines="0" w:line="570" w:lineRule="exact"/>
              <w:rPr>
                <w:rFonts w:ascii="Times New Roman" w:hAnsi="Times New Roman" w:cs="Times New Roman"/>
                <w:color w:val="000000"/>
                <w:kern w:val="0"/>
                <w:szCs w:val="21"/>
              </w:rPr>
            </w:pPr>
            <w:r>
              <w:rPr>
                <w:rFonts w:hint="default" w:ascii="Times New Roman" w:hAnsi="Times New Roman" w:cs="Times New Roman"/>
                <w:color w:val="000000"/>
                <w:kern w:val="0"/>
                <w:szCs w:val="21"/>
              </w:rPr>
              <w:t>9</w:t>
            </w:r>
            <w:r>
              <w:rPr>
                <w:rFonts w:ascii="Times New Roman" w:hAnsi="Times New Roman" w:cs="Times New Roman"/>
                <w:color w:val="000000"/>
                <w:kern w:val="0"/>
                <w:szCs w:val="21"/>
              </w:rPr>
              <w:t>、二次供水水箱按规定清洗，定时巡查，水质符合卫生要求</w:t>
            </w:r>
            <w:r>
              <w:rPr>
                <w:rFonts w:hint="default" w:ascii="Times New Roman" w:hAnsi="Times New Roman" w:cs="Times New Roman"/>
                <w:color w:val="000000"/>
                <w:kern w:val="0"/>
                <w:szCs w:val="21"/>
              </w:rPr>
              <w:t>2分</w:t>
            </w:r>
            <w:r>
              <w:rPr>
                <w:rFonts w:ascii="Times New Roman" w:hAnsi="Times New Roman" w:cs="Times New Roman"/>
                <w:color w:val="000000"/>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63015BD3">
            <w:pPr>
              <w:widowControl/>
              <w:spacing w:beforeLines="0" w:afterLines="0" w:line="570" w:lineRule="exact"/>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2</w:t>
            </w:r>
          </w:p>
        </w:tc>
        <w:tc>
          <w:tcPr>
            <w:tcW w:w="495" w:type="dxa"/>
            <w:tcBorders>
              <w:top w:val="single" w:color="auto" w:sz="4" w:space="0"/>
              <w:left w:val="nil"/>
              <w:bottom w:val="single" w:color="auto" w:sz="4" w:space="0"/>
              <w:right w:val="single" w:color="auto" w:sz="4" w:space="0"/>
            </w:tcBorders>
            <w:noWrap w:val="0"/>
            <w:vAlign w:val="top"/>
          </w:tcPr>
          <w:p w14:paraId="0A9F400D">
            <w:pPr>
              <w:widowControl/>
              <w:spacing w:beforeLines="0" w:afterLines="0" w:line="570" w:lineRule="exact"/>
              <w:rPr>
                <w:rFonts w:ascii="Times New Roman" w:hAnsi="Times New Roman" w:cs="Times New Roman"/>
                <w:color w:val="000000"/>
                <w:kern w:val="0"/>
                <w:szCs w:val="21"/>
              </w:rPr>
            </w:pPr>
          </w:p>
        </w:tc>
      </w:tr>
      <w:tr w14:paraId="160C3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5FCA959D">
            <w:pPr>
              <w:widowControl/>
              <w:spacing w:beforeLines="0" w:afterLines="0" w:line="570" w:lineRule="exact"/>
              <w:jc w:val="left"/>
              <w:rPr>
                <w:rFonts w:ascii="Times New Roman" w:hAnsi="Times New Roman" w:cs="Times New Roman"/>
                <w:szCs w:val="21"/>
              </w:rPr>
            </w:pPr>
          </w:p>
        </w:tc>
        <w:tc>
          <w:tcPr>
            <w:tcW w:w="8455" w:type="dxa"/>
            <w:tcBorders>
              <w:top w:val="single" w:color="auto" w:sz="4" w:space="0"/>
              <w:left w:val="nil"/>
              <w:bottom w:val="single" w:color="auto" w:sz="4" w:space="0"/>
              <w:right w:val="single" w:color="auto" w:sz="4" w:space="0"/>
            </w:tcBorders>
            <w:noWrap w:val="0"/>
            <w:vAlign w:val="top"/>
          </w:tcPr>
          <w:p w14:paraId="49256D26">
            <w:pPr>
              <w:widowControl/>
              <w:spacing w:beforeLines="0" w:afterLines="0" w:line="570" w:lineRule="exact"/>
              <w:rPr>
                <w:rFonts w:ascii="Times New Roman" w:hAnsi="Times New Roman" w:cs="Times New Roman"/>
                <w:color w:val="000000"/>
                <w:kern w:val="0"/>
                <w:szCs w:val="21"/>
              </w:rPr>
            </w:pPr>
            <w:r>
              <w:rPr>
                <w:rFonts w:hint="default" w:ascii="Times New Roman" w:hAnsi="Times New Roman" w:cs="Times New Roman"/>
                <w:color w:val="000000"/>
                <w:kern w:val="0"/>
                <w:szCs w:val="21"/>
              </w:rPr>
              <w:t>10</w:t>
            </w:r>
            <w:r>
              <w:rPr>
                <w:rFonts w:ascii="Times New Roman" w:hAnsi="Times New Roman" w:cs="Times New Roman"/>
                <w:color w:val="000000"/>
                <w:kern w:val="0"/>
                <w:szCs w:val="21"/>
              </w:rPr>
              <w:t>、根据当地实际情况定期进行消毒和灭虫除害</w:t>
            </w:r>
            <w:r>
              <w:rPr>
                <w:rFonts w:hint="default" w:ascii="Times New Roman" w:hAnsi="Times New Roman" w:cs="Times New Roman"/>
                <w:color w:val="000000"/>
                <w:kern w:val="0"/>
                <w:szCs w:val="21"/>
              </w:rPr>
              <w:t>2分</w:t>
            </w:r>
            <w:r>
              <w:rPr>
                <w:rFonts w:ascii="Times New Roman" w:hAnsi="Times New Roman" w:cs="Times New Roman"/>
                <w:color w:val="000000"/>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11782742">
            <w:pPr>
              <w:widowControl/>
              <w:spacing w:beforeLines="0" w:afterLines="0" w:line="570" w:lineRule="exact"/>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2</w:t>
            </w:r>
          </w:p>
        </w:tc>
        <w:tc>
          <w:tcPr>
            <w:tcW w:w="495" w:type="dxa"/>
            <w:tcBorders>
              <w:top w:val="single" w:color="auto" w:sz="4" w:space="0"/>
              <w:left w:val="nil"/>
              <w:bottom w:val="single" w:color="auto" w:sz="4" w:space="0"/>
              <w:right w:val="single" w:color="auto" w:sz="4" w:space="0"/>
            </w:tcBorders>
            <w:noWrap w:val="0"/>
            <w:vAlign w:val="top"/>
          </w:tcPr>
          <w:p w14:paraId="1F148A76">
            <w:pPr>
              <w:widowControl/>
              <w:spacing w:beforeLines="0" w:afterLines="0" w:line="570" w:lineRule="exact"/>
              <w:rPr>
                <w:rFonts w:ascii="Times New Roman" w:hAnsi="Times New Roman" w:cs="Times New Roman"/>
                <w:color w:val="000000"/>
                <w:kern w:val="0"/>
                <w:szCs w:val="21"/>
              </w:rPr>
            </w:pPr>
          </w:p>
        </w:tc>
      </w:tr>
      <w:tr w14:paraId="64E7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restart"/>
            <w:tcBorders>
              <w:top w:val="nil"/>
              <w:left w:val="single" w:color="auto" w:sz="4" w:space="0"/>
              <w:bottom w:val="single" w:color="auto" w:sz="4" w:space="0"/>
              <w:right w:val="single" w:color="auto" w:sz="4" w:space="0"/>
            </w:tcBorders>
            <w:noWrap w:val="0"/>
            <w:vAlign w:val="center"/>
          </w:tcPr>
          <w:p w14:paraId="11B2D3D4">
            <w:pPr>
              <w:spacing w:beforeLines="0" w:afterLines="0" w:line="570" w:lineRule="exact"/>
              <w:jc w:val="center"/>
              <w:rPr>
                <w:rFonts w:ascii="Times New Roman" w:hAnsi="Times New Roman" w:cs="Times New Roman"/>
                <w:szCs w:val="21"/>
              </w:rPr>
            </w:pPr>
            <w:r>
              <w:rPr>
                <w:rFonts w:ascii="Times New Roman" w:hAnsi="Times New Roman" w:cs="Times New Roman"/>
                <w:szCs w:val="21"/>
              </w:rPr>
              <w:t>(</w:t>
            </w:r>
            <w:r>
              <w:rPr>
                <w:rFonts w:hint="default" w:ascii="Times New Roman" w:hAnsi="Times New Roman" w:cs="Times New Roman"/>
                <w:szCs w:val="21"/>
                <w:lang w:eastAsia="zh-CN"/>
              </w:rPr>
              <w:t>七</w:t>
            </w:r>
            <w:r>
              <w:rPr>
                <w:rFonts w:ascii="Times New Roman" w:hAnsi="Times New Roman" w:cs="Times New Roman"/>
                <w:szCs w:val="21"/>
              </w:rPr>
              <w:t>)</w:t>
            </w:r>
          </w:p>
          <w:p w14:paraId="2B9F3F26">
            <w:pPr>
              <w:spacing w:beforeLines="0" w:afterLines="0" w:line="570" w:lineRule="exact"/>
              <w:jc w:val="center"/>
              <w:rPr>
                <w:rFonts w:hint="default" w:ascii="Times New Roman" w:hAnsi="Times New Roman" w:cs="Times New Roman"/>
                <w:szCs w:val="21"/>
              </w:rPr>
            </w:pPr>
            <w:r>
              <w:rPr>
                <w:rFonts w:ascii="Times New Roman" w:hAnsi="Times New Roman" w:cs="Times New Roman"/>
                <w:szCs w:val="21"/>
              </w:rPr>
              <w:t>绿化</w:t>
            </w:r>
          </w:p>
          <w:p w14:paraId="61319830">
            <w:pPr>
              <w:spacing w:beforeLines="0" w:afterLines="0" w:line="570" w:lineRule="exact"/>
              <w:jc w:val="center"/>
              <w:rPr>
                <w:rFonts w:hint="default" w:ascii="Times New Roman" w:hAnsi="Times New Roman" w:cs="Times New Roman"/>
                <w:szCs w:val="21"/>
              </w:rPr>
            </w:pPr>
            <w:r>
              <w:rPr>
                <w:rFonts w:ascii="Times New Roman" w:hAnsi="Times New Roman" w:cs="Times New Roman"/>
                <w:szCs w:val="21"/>
              </w:rPr>
              <w:t>养护</w:t>
            </w:r>
          </w:p>
          <w:p w14:paraId="228C7E7B">
            <w:pPr>
              <w:spacing w:beforeLines="0" w:afterLines="0" w:line="570" w:lineRule="exact"/>
              <w:jc w:val="center"/>
              <w:rPr>
                <w:rFonts w:ascii="Times New Roman" w:hAnsi="Times New Roman" w:cs="Times New Roman"/>
                <w:szCs w:val="21"/>
              </w:rPr>
            </w:pPr>
            <w:r>
              <w:rPr>
                <w:rFonts w:ascii="Times New Roman" w:hAnsi="Times New Roman" w:cs="Times New Roman"/>
                <w:szCs w:val="21"/>
              </w:rPr>
              <w:t>管理</w:t>
            </w:r>
          </w:p>
          <w:p w14:paraId="2EF2FA75">
            <w:pPr>
              <w:spacing w:beforeLines="0" w:afterLines="0" w:line="570" w:lineRule="exact"/>
              <w:jc w:val="center"/>
              <w:rPr>
                <w:rFonts w:ascii="Times New Roman" w:hAnsi="Times New Roman" w:cs="Times New Roman"/>
                <w:spacing w:val="-32"/>
                <w:szCs w:val="21"/>
              </w:rPr>
            </w:pPr>
            <w:r>
              <w:rPr>
                <w:rFonts w:hint="default" w:ascii="Times New Roman" w:hAnsi="Times New Roman" w:cs="Times New Roman"/>
                <w:spacing w:val="-32"/>
                <w:szCs w:val="21"/>
              </w:rPr>
              <w:t>(10分)</w:t>
            </w:r>
          </w:p>
        </w:tc>
        <w:tc>
          <w:tcPr>
            <w:tcW w:w="8455" w:type="dxa"/>
            <w:tcBorders>
              <w:top w:val="single" w:color="auto" w:sz="4" w:space="0"/>
              <w:left w:val="nil"/>
              <w:bottom w:val="single" w:color="auto" w:sz="4" w:space="0"/>
              <w:right w:val="single" w:color="auto" w:sz="4" w:space="0"/>
            </w:tcBorders>
            <w:noWrap w:val="0"/>
            <w:vAlign w:val="top"/>
          </w:tcPr>
          <w:p w14:paraId="1F2979CE">
            <w:pPr>
              <w:widowControl/>
              <w:spacing w:beforeLines="0" w:afterLines="0" w:line="570" w:lineRule="exact"/>
              <w:rPr>
                <w:rFonts w:ascii="Times New Roman" w:hAnsi="Times New Roman" w:cs="Times New Roman"/>
                <w:color w:val="000000"/>
                <w:kern w:val="0"/>
                <w:szCs w:val="21"/>
              </w:rPr>
            </w:pPr>
            <w:r>
              <w:rPr>
                <w:rFonts w:ascii="Times New Roman" w:hAnsi="Times New Roman" w:cs="Times New Roman"/>
                <w:color w:val="000000"/>
                <w:kern w:val="0"/>
                <w:szCs w:val="21"/>
              </w:rPr>
              <w:t>1、有专业人员实施绿化养护管理</w:t>
            </w:r>
            <w:r>
              <w:rPr>
                <w:rFonts w:hint="default" w:ascii="Times New Roman" w:hAnsi="Times New Roman" w:cs="Times New Roman"/>
                <w:color w:val="000000"/>
                <w:kern w:val="0"/>
                <w:szCs w:val="21"/>
              </w:rPr>
              <w:t>2分</w:t>
            </w:r>
            <w:r>
              <w:rPr>
                <w:rFonts w:ascii="Times New Roman" w:hAnsi="Times New Roman" w:cs="Times New Roman"/>
                <w:color w:val="000000"/>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7296AD83">
            <w:pPr>
              <w:widowControl/>
              <w:spacing w:beforeLines="0" w:afterLines="0" w:line="570" w:lineRule="exact"/>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2</w:t>
            </w:r>
          </w:p>
        </w:tc>
        <w:tc>
          <w:tcPr>
            <w:tcW w:w="495" w:type="dxa"/>
            <w:tcBorders>
              <w:top w:val="single" w:color="auto" w:sz="4" w:space="0"/>
              <w:left w:val="nil"/>
              <w:bottom w:val="single" w:color="auto" w:sz="4" w:space="0"/>
              <w:right w:val="single" w:color="auto" w:sz="4" w:space="0"/>
            </w:tcBorders>
            <w:noWrap w:val="0"/>
            <w:vAlign w:val="top"/>
          </w:tcPr>
          <w:p w14:paraId="709EA356">
            <w:pPr>
              <w:widowControl/>
              <w:spacing w:beforeLines="0" w:afterLines="0" w:line="570" w:lineRule="exact"/>
              <w:rPr>
                <w:rFonts w:ascii="Times New Roman" w:hAnsi="Times New Roman" w:cs="Times New Roman"/>
                <w:color w:val="000000"/>
                <w:kern w:val="0"/>
                <w:szCs w:val="21"/>
              </w:rPr>
            </w:pPr>
          </w:p>
        </w:tc>
      </w:tr>
      <w:tr w14:paraId="46E7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3800C9C2">
            <w:pPr>
              <w:widowControl/>
              <w:spacing w:beforeLines="0" w:afterLines="0" w:line="570" w:lineRule="exact"/>
              <w:jc w:val="left"/>
              <w:rPr>
                <w:rFonts w:ascii="Times New Roman" w:hAnsi="Times New Roman" w:cs="Times New Roman"/>
                <w:spacing w:val="-32"/>
                <w:szCs w:val="21"/>
              </w:rPr>
            </w:pPr>
          </w:p>
        </w:tc>
        <w:tc>
          <w:tcPr>
            <w:tcW w:w="8455" w:type="dxa"/>
            <w:tcBorders>
              <w:top w:val="single" w:color="auto" w:sz="4" w:space="0"/>
              <w:left w:val="nil"/>
              <w:bottom w:val="single" w:color="auto" w:sz="4" w:space="0"/>
              <w:right w:val="single" w:color="auto" w:sz="4" w:space="0"/>
            </w:tcBorders>
            <w:noWrap w:val="0"/>
            <w:vAlign w:val="top"/>
          </w:tcPr>
          <w:p w14:paraId="318BC6C0">
            <w:pPr>
              <w:widowControl/>
              <w:spacing w:beforeLines="0" w:afterLines="0" w:line="570" w:lineRule="exact"/>
              <w:rPr>
                <w:rFonts w:ascii="Times New Roman" w:hAnsi="Times New Roman" w:cs="Times New Roman"/>
                <w:color w:val="000000"/>
                <w:kern w:val="0"/>
                <w:szCs w:val="21"/>
              </w:rPr>
            </w:pPr>
            <w:r>
              <w:rPr>
                <w:rFonts w:ascii="Times New Roman" w:hAnsi="Times New Roman" w:cs="Times New Roman"/>
                <w:color w:val="000000"/>
                <w:kern w:val="0"/>
                <w:szCs w:val="21"/>
              </w:rPr>
              <w:t>2、草坪生长良好，及时修剪和补栽补种，</w:t>
            </w:r>
            <w:r>
              <w:rPr>
                <w:rFonts w:hint="default" w:ascii="Times New Roman" w:hAnsi="Times New Roman" w:cs="Times New Roman"/>
                <w:color w:val="000000"/>
                <w:kern w:val="0"/>
                <w:szCs w:val="21"/>
              </w:rPr>
              <w:t>及时清除</w:t>
            </w:r>
            <w:r>
              <w:rPr>
                <w:rFonts w:ascii="Times New Roman" w:hAnsi="Times New Roman" w:cs="Times New Roman"/>
                <w:color w:val="000000"/>
                <w:kern w:val="0"/>
                <w:szCs w:val="21"/>
              </w:rPr>
              <w:t>杂草、杂物</w:t>
            </w:r>
            <w:r>
              <w:rPr>
                <w:rFonts w:hint="default" w:ascii="Times New Roman" w:hAnsi="Times New Roman" w:cs="Times New Roman"/>
                <w:color w:val="000000"/>
                <w:kern w:val="0"/>
                <w:szCs w:val="21"/>
              </w:rPr>
              <w:t>2分</w:t>
            </w:r>
            <w:r>
              <w:rPr>
                <w:rFonts w:ascii="Times New Roman" w:hAnsi="Times New Roman" w:cs="Times New Roman"/>
                <w:color w:val="000000"/>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3F72683F">
            <w:pPr>
              <w:spacing w:beforeLines="0" w:afterLines="0" w:line="570" w:lineRule="exact"/>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2</w:t>
            </w:r>
          </w:p>
        </w:tc>
        <w:tc>
          <w:tcPr>
            <w:tcW w:w="495" w:type="dxa"/>
            <w:tcBorders>
              <w:top w:val="single" w:color="auto" w:sz="4" w:space="0"/>
              <w:left w:val="nil"/>
              <w:bottom w:val="single" w:color="auto" w:sz="4" w:space="0"/>
              <w:right w:val="single" w:color="auto" w:sz="4" w:space="0"/>
            </w:tcBorders>
            <w:noWrap w:val="0"/>
            <w:vAlign w:val="top"/>
          </w:tcPr>
          <w:p w14:paraId="281EFAD2">
            <w:pPr>
              <w:spacing w:beforeLines="0" w:afterLines="0" w:line="570" w:lineRule="exact"/>
              <w:rPr>
                <w:rFonts w:ascii="Times New Roman" w:hAnsi="Times New Roman" w:cs="Times New Roman"/>
                <w:color w:val="000000"/>
                <w:kern w:val="0"/>
                <w:szCs w:val="21"/>
              </w:rPr>
            </w:pPr>
          </w:p>
        </w:tc>
      </w:tr>
      <w:tr w14:paraId="2B68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14DC1B60">
            <w:pPr>
              <w:widowControl/>
              <w:spacing w:beforeLines="0" w:afterLines="0" w:line="570" w:lineRule="exact"/>
              <w:jc w:val="left"/>
              <w:rPr>
                <w:rFonts w:ascii="Times New Roman" w:hAnsi="Times New Roman" w:cs="Times New Roman"/>
                <w:spacing w:val="-32"/>
                <w:szCs w:val="21"/>
              </w:rPr>
            </w:pPr>
          </w:p>
        </w:tc>
        <w:tc>
          <w:tcPr>
            <w:tcW w:w="8455" w:type="dxa"/>
            <w:tcBorders>
              <w:top w:val="single" w:color="auto" w:sz="4" w:space="0"/>
              <w:left w:val="nil"/>
              <w:bottom w:val="single" w:color="auto" w:sz="4" w:space="0"/>
              <w:right w:val="single" w:color="auto" w:sz="4" w:space="0"/>
            </w:tcBorders>
            <w:noWrap w:val="0"/>
            <w:vAlign w:val="top"/>
          </w:tcPr>
          <w:p w14:paraId="52E5C917">
            <w:pPr>
              <w:widowControl/>
              <w:spacing w:beforeLines="0" w:afterLines="0" w:line="570" w:lineRule="exact"/>
              <w:rPr>
                <w:rFonts w:ascii="Times New Roman" w:hAnsi="Times New Roman" w:cs="Times New Roman"/>
                <w:color w:val="000000"/>
                <w:kern w:val="0"/>
                <w:szCs w:val="21"/>
              </w:rPr>
            </w:pPr>
            <w:r>
              <w:rPr>
                <w:rFonts w:ascii="Times New Roman" w:hAnsi="Times New Roman" w:cs="Times New Roman"/>
                <w:color w:val="000000"/>
                <w:kern w:val="0"/>
                <w:szCs w:val="21"/>
              </w:rPr>
              <w:t>3、花卉、绿篱、树木应根据其品种和生长情况，及时修剪整形，保持观赏效果</w:t>
            </w:r>
            <w:r>
              <w:rPr>
                <w:rFonts w:hint="default" w:ascii="Times New Roman" w:hAnsi="Times New Roman" w:cs="Times New Roman"/>
                <w:color w:val="000000"/>
                <w:kern w:val="0"/>
                <w:szCs w:val="21"/>
              </w:rPr>
              <w:t>2分</w:t>
            </w:r>
            <w:r>
              <w:rPr>
                <w:rFonts w:ascii="Times New Roman" w:hAnsi="Times New Roman" w:cs="Times New Roman"/>
                <w:color w:val="000000"/>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2787922F">
            <w:pPr>
              <w:widowControl/>
              <w:spacing w:beforeLines="0" w:afterLines="0" w:line="570" w:lineRule="exact"/>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2</w:t>
            </w:r>
          </w:p>
        </w:tc>
        <w:tc>
          <w:tcPr>
            <w:tcW w:w="495" w:type="dxa"/>
            <w:tcBorders>
              <w:top w:val="single" w:color="auto" w:sz="4" w:space="0"/>
              <w:left w:val="nil"/>
              <w:bottom w:val="single" w:color="auto" w:sz="4" w:space="0"/>
              <w:right w:val="single" w:color="auto" w:sz="4" w:space="0"/>
            </w:tcBorders>
            <w:noWrap w:val="0"/>
            <w:vAlign w:val="top"/>
          </w:tcPr>
          <w:p w14:paraId="4FA67933">
            <w:pPr>
              <w:widowControl/>
              <w:spacing w:beforeLines="0" w:afterLines="0" w:line="570" w:lineRule="exact"/>
              <w:rPr>
                <w:rFonts w:ascii="Times New Roman" w:hAnsi="Times New Roman" w:cs="Times New Roman"/>
                <w:color w:val="000000"/>
                <w:kern w:val="0"/>
                <w:szCs w:val="21"/>
              </w:rPr>
            </w:pPr>
          </w:p>
        </w:tc>
      </w:tr>
      <w:tr w14:paraId="5E1A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707DDD97">
            <w:pPr>
              <w:widowControl/>
              <w:spacing w:beforeLines="0" w:afterLines="0" w:line="570" w:lineRule="exact"/>
              <w:jc w:val="left"/>
              <w:rPr>
                <w:rFonts w:ascii="Times New Roman" w:hAnsi="Times New Roman" w:cs="Times New Roman"/>
                <w:spacing w:val="-32"/>
                <w:szCs w:val="21"/>
              </w:rPr>
            </w:pPr>
          </w:p>
        </w:tc>
        <w:tc>
          <w:tcPr>
            <w:tcW w:w="8455" w:type="dxa"/>
            <w:tcBorders>
              <w:top w:val="single" w:color="auto" w:sz="4" w:space="0"/>
              <w:left w:val="nil"/>
              <w:bottom w:val="single" w:color="auto" w:sz="4" w:space="0"/>
              <w:right w:val="single" w:color="auto" w:sz="4" w:space="0"/>
            </w:tcBorders>
            <w:noWrap w:val="0"/>
            <w:vAlign w:val="top"/>
          </w:tcPr>
          <w:p w14:paraId="492AF595">
            <w:pPr>
              <w:widowControl/>
              <w:spacing w:beforeLines="0" w:afterLines="0" w:line="570" w:lineRule="exact"/>
              <w:rPr>
                <w:rFonts w:ascii="Times New Roman" w:hAnsi="Times New Roman" w:cs="Times New Roman"/>
                <w:color w:val="000000"/>
                <w:kern w:val="0"/>
                <w:szCs w:val="21"/>
              </w:rPr>
            </w:pPr>
            <w:r>
              <w:rPr>
                <w:rFonts w:ascii="Times New Roman" w:hAnsi="Times New Roman" w:cs="Times New Roman"/>
                <w:color w:val="000000"/>
                <w:kern w:val="0"/>
                <w:szCs w:val="21"/>
              </w:rPr>
              <w:t>4、定期组织浇灌、施肥和松土，绿地施肥每年不少于</w:t>
            </w:r>
            <w:r>
              <w:rPr>
                <w:rFonts w:hint="default" w:ascii="Times New Roman" w:hAnsi="Times New Roman" w:cs="Times New Roman"/>
                <w:color w:val="000000"/>
                <w:kern w:val="0"/>
                <w:szCs w:val="21"/>
              </w:rPr>
              <w:t>2</w:t>
            </w:r>
            <w:r>
              <w:rPr>
                <w:rFonts w:ascii="Times New Roman" w:hAnsi="Times New Roman" w:cs="Times New Roman"/>
                <w:color w:val="000000"/>
                <w:kern w:val="0"/>
                <w:szCs w:val="21"/>
              </w:rPr>
              <w:t>次</w:t>
            </w:r>
            <w:r>
              <w:rPr>
                <w:rFonts w:hint="default" w:ascii="Times New Roman" w:hAnsi="Times New Roman" w:cs="Times New Roman"/>
                <w:color w:val="000000"/>
                <w:kern w:val="0"/>
                <w:szCs w:val="21"/>
              </w:rPr>
              <w:t>，</w:t>
            </w:r>
            <w:r>
              <w:rPr>
                <w:rFonts w:ascii="Times New Roman" w:hAnsi="Times New Roman" w:cs="Times New Roman"/>
                <w:color w:val="000000"/>
                <w:kern w:val="0"/>
                <w:szCs w:val="21"/>
              </w:rPr>
              <w:t>做好防涝、防冻</w:t>
            </w:r>
            <w:r>
              <w:rPr>
                <w:rFonts w:hint="default" w:ascii="Times New Roman" w:hAnsi="Times New Roman" w:cs="Times New Roman"/>
                <w:color w:val="000000"/>
                <w:kern w:val="0"/>
                <w:szCs w:val="21"/>
              </w:rPr>
              <w:t>2分</w:t>
            </w:r>
            <w:r>
              <w:rPr>
                <w:rFonts w:ascii="Times New Roman" w:hAnsi="Times New Roman" w:cs="Times New Roman"/>
                <w:color w:val="000000"/>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119C5101">
            <w:pPr>
              <w:widowControl/>
              <w:spacing w:beforeLines="0" w:afterLines="0" w:line="570" w:lineRule="exact"/>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2</w:t>
            </w:r>
          </w:p>
        </w:tc>
        <w:tc>
          <w:tcPr>
            <w:tcW w:w="495" w:type="dxa"/>
            <w:tcBorders>
              <w:top w:val="single" w:color="auto" w:sz="4" w:space="0"/>
              <w:left w:val="nil"/>
              <w:bottom w:val="single" w:color="auto" w:sz="4" w:space="0"/>
              <w:right w:val="single" w:color="auto" w:sz="4" w:space="0"/>
            </w:tcBorders>
            <w:noWrap w:val="0"/>
            <w:vAlign w:val="top"/>
          </w:tcPr>
          <w:p w14:paraId="3EA8376F">
            <w:pPr>
              <w:widowControl/>
              <w:spacing w:beforeLines="0" w:afterLines="0" w:line="570" w:lineRule="exact"/>
              <w:rPr>
                <w:rFonts w:ascii="Times New Roman" w:hAnsi="Times New Roman" w:cs="Times New Roman"/>
                <w:color w:val="000000"/>
                <w:kern w:val="0"/>
                <w:szCs w:val="21"/>
              </w:rPr>
            </w:pPr>
          </w:p>
        </w:tc>
      </w:tr>
      <w:tr w14:paraId="7931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Merge w:val="continue"/>
            <w:tcBorders>
              <w:top w:val="nil"/>
              <w:left w:val="single" w:color="auto" w:sz="4" w:space="0"/>
              <w:bottom w:val="single" w:color="auto" w:sz="4" w:space="0"/>
              <w:right w:val="single" w:color="auto" w:sz="4" w:space="0"/>
            </w:tcBorders>
            <w:noWrap w:val="0"/>
            <w:vAlign w:val="center"/>
          </w:tcPr>
          <w:p w14:paraId="535BF9EF">
            <w:pPr>
              <w:widowControl/>
              <w:spacing w:beforeLines="0" w:afterLines="0" w:line="570" w:lineRule="exact"/>
              <w:jc w:val="left"/>
              <w:rPr>
                <w:rFonts w:ascii="Times New Roman" w:hAnsi="Times New Roman" w:cs="Times New Roman"/>
                <w:spacing w:val="-32"/>
                <w:szCs w:val="21"/>
              </w:rPr>
            </w:pPr>
          </w:p>
        </w:tc>
        <w:tc>
          <w:tcPr>
            <w:tcW w:w="8455" w:type="dxa"/>
            <w:tcBorders>
              <w:top w:val="single" w:color="auto" w:sz="4" w:space="0"/>
              <w:left w:val="nil"/>
              <w:bottom w:val="single" w:color="auto" w:sz="4" w:space="0"/>
              <w:right w:val="single" w:color="auto" w:sz="4" w:space="0"/>
            </w:tcBorders>
            <w:noWrap w:val="0"/>
            <w:vAlign w:val="top"/>
          </w:tcPr>
          <w:p w14:paraId="1D726D55">
            <w:pPr>
              <w:widowControl/>
              <w:spacing w:beforeLines="0" w:afterLines="0" w:line="570" w:lineRule="exact"/>
              <w:rPr>
                <w:rFonts w:ascii="Times New Roman" w:hAnsi="Times New Roman" w:cs="Times New Roman"/>
                <w:color w:val="000000"/>
                <w:kern w:val="0"/>
                <w:szCs w:val="21"/>
              </w:rPr>
            </w:pPr>
            <w:r>
              <w:rPr>
                <w:rFonts w:ascii="Times New Roman" w:hAnsi="Times New Roman" w:cs="Times New Roman"/>
                <w:color w:val="000000"/>
                <w:kern w:val="0"/>
                <w:szCs w:val="21"/>
              </w:rPr>
              <w:t>5、定期喷洒药物，预防病虫害</w:t>
            </w:r>
            <w:r>
              <w:rPr>
                <w:rFonts w:hint="default" w:ascii="Times New Roman" w:hAnsi="Times New Roman" w:cs="Times New Roman"/>
                <w:color w:val="000000"/>
                <w:kern w:val="0"/>
                <w:szCs w:val="21"/>
              </w:rPr>
              <w:t>2分</w:t>
            </w:r>
            <w:r>
              <w:rPr>
                <w:rFonts w:ascii="Times New Roman" w:hAnsi="Times New Roman" w:cs="Times New Roman"/>
                <w:color w:val="000000"/>
                <w:kern w:val="0"/>
                <w:szCs w:val="21"/>
              </w:rPr>
              <w:t>。</w:t>
            </w:r>
          </w:p>
        </w:tc>
        <w:tc>
          <w:tcPr>
            <w:tcW w:w="540" w:type="dxa"/>
            <w:tcBorders>
              <w:top w:val="single" w:color="auto" w:sz="4" w:space="0"/>
              <w:left w:val="nil"/>
              <w:bottom w:val="single" w:color="auto" w:sz="4" w:space="0"/>
              <w:right w:val="single" w:color="auto" w:sz="4" w:space="0"/>
            </w:tcBorders>
            <w:noWrap w:val="0"/>
            <w:vAlign w:val="center"/>
          </w:tcPr>
          <w:p w14:paraId="1B3AFE07">
            <w:pPr>
              <w:widowControl/>
              <w:spacing w:beforeLines="0" w:afterLines="0" w:line="570" w:lineRule="exact"/>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2</w:t>
            </w:r>
          </w:p>
        </w:tc>
        <w:tc>
          <w:tcPr>
            <w:tcW w:w="495" w:type="dxa"/>
            <w:tcBorders>
              <w:top w:val="single" w:color="auto" w:sz="4" w:space="0"/>
              <w:left w:val="nil"/>
              <w:bottom w:val="single" w:color="auto" w:sz="4" w:space="0"/>
              <w:right w:val="single" w:color="auto" w:sz="4" w:space="0"/>
            </w:tcBorders>
            <w:noWrap w:val="0"/>
            <w:vAlign w:val="top"/>
          </w:tcPr>
          <w:p w14:paraId="00589040">
            <w:pPr>
              <w:widowControl/>
              <w:spacing w:beforeLines="0" w:afterLines="0" w:line="570" w:lineRule="exact"/>
              <w:rPr>
                <w:rFonts w:ascii="Times New Roman" w:hAnsi="Times New Roman" w:cs="Times New Roman"/>
                <w:color w:val="000000"/>
                <w:kern w:val="0"/>
                <w:szCs w:val="21"/>
              </w:rPr>
            </w:pPr>
          </w:p>
        </w:tc>
      </w:tr>
    </w:tbl>
    <w:p w14:paraId="297F3D83">
      <w:pPr>
        <w:pStyle w:val="16"/>
        <w:spacing w:beforeLines="0" w:after="0" w:afterLines="0" w:line="570" w:lineRule="exact"/>
        <w:ind w:left="0" w:leftChars="0" w:firstLine="0" w:firstLineChars="0"/>
        <w:rPr>
          <w:rFonts w:hint="default" w:ascii="Times New Roman" w:hAnsi="Times New Roman" w:eastAsia="仿宋_GB2312" w:cs="Times New Roman"/>
          <w:b/>
          <w:sz w:val="32"/>
          <w:szCs w:val="32"/>
        </w:rPr>
      </w:pPr>
    </w:p>
    <w:p w14:paraId="73172F38">
      <w:pPr>
        <w:autoSpaceDE w:val="0"/>
        <w:autoSpaceDN w:val="0"/>
        <w:snapToGrid w:val="0"/>
        <w:spacing w:line="360" w:lineRule="auto"/>
        <w:ind w:firstLine="482" w:firstLineChars="200"/>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九</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eastAsia="zh-CN"/>
          <w14:textFill>
            <w14:solidFill>
              <w14:schemeClr w14:val="tx1"/>
            </w14:solidFill>
          </w14:textFill>
        </w:rPr>
        <w:t>公共投入</w:t>
      </w:r>
    </w:p>
    <w:p w14:paraId="11FADE29">
      <w:pPr>
        <w:tabs>
          <w:tab w:val="left" w:pos="540"/>
          <w:tab w:val="left" w:pos="840"/>
        </w:tabs>
        <w:adjustRightInd w:val="0"/>
        <w:snapToGrid w:val="0"/>
        <w:spacing w:line="360" w:lineRule="auto"/>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本项目物业经营性用房部分的收入要求供应商成立单独监管账户，由社区或业主委员会（物业管理委员会）监管。费用用于小区维修，提升改造。费用明细要求每半年公布一次。</w:t>
      </w:r>
    </w:p>
    <w:p w14:paraId="05BA7D73">
      <w:pPr>
        <w:tabs>
          <w:tab w:val="left" w:pos="540"/>
          <w:tab w:val="left" w:pos="840"/>
        </w:tabs>
        <w:adjustRightInd w:val="0"/>
        <w:snapToGrid w:val="0"/>
        <w:spacing w:line="360" w:lineRule="auto"/>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本项目涉及车位出租，租金由供应商代为收取，并要求成立单独监管账户，由社区或业主委员会（物业管理委员会）监管。费用用于小区维修，提升改造。费用明细要求每半年公布一次。</w:t>
      </w:r>
    </w:p>
    <w:p w14:paraId="4C820098">
      <w:pPr>
        <w:tabs>
          <w:tab w:val="left" w:pos="540"/>
          <w:tab w:val="left" w:pos="840"/>
        </w:tabs>
        <w:adjustRightInd w:val="0"/>
        <w:snapToGrid w:val="0"/>
        <w:spacing w:line="360" w:lineRule="auto"/>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物业经营性用房部分的收入账户与车位出租收入账户要求为独立的两个账户。</w:t>
      </w:r>
    </w:p>
    <w:p w14:paraId="52F19444">
      <w:pPr>
        <w:tabs>
          <w:tab w:val="left" w:pos="540"/>
          <w:tab w:val="left" w:pos="840"/>
        </w:tabs>
        <w:adjustRightInd w:val="0"/>
        <w:snapToGrid w:val="0"/>
        <w:spacing w:line="360" w:lineRule="auto"/>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物业指导所有新入住小区居民开通电子业主卡。</w:t>
      </w:r>
    </w:p>
    <w:p w14:paraId="162801B4">
      <w:pPr>
        <w:tabs>
          <w:tab w:val="left" w:pos="540"/>
          <w:tab w:val="left" w:pos="840"/>
        </w:tabs>
        <w:adjustRightInd w:val="0"/>
        <w:snapToGrid w:val="0"/>
        <w:spacing w:line="360" w:lineRule="auto"/>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物业进驻时间以合同签订时间为准。</w:t>
      </w:r>
    </w:p>
    <w:p w14:paraId="1F900B1E">
      <w:pPr>
        <w:autoSpaceDE w:val="0"/>
        <w:autoSpaceDN w:val="0"/>
        <w:snapToGrid w:val="0"/>
        <w:spacing w:line="360" w:lineRule="auto"/>
        <w:ind w:firstLine="482" w:firstLineChars="200"/>
        <w:jc w:val="left"/>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lang w:val="en-US" w:eastAsia="zh-CN"/>
        </w:rPr>
        <w:t>）款项支付</w:t>
      </w:r>
      <w:r>
        <w:rPr>
          <w:rFonts w:hint="eastAsia" w:ascii="宋体" w:hAnsi="宋体" w:cs="宋体"/>
          <w:b/>
          <w:bCs/>
          <w:color w:val="auto"/>
          <w:sz w:val="24"/>
          <w:szCs w:val="24"/>
          <w:highlight w:val="none"/>
          <w:lang w:val="en-US" w:eastAsia="zh-CN"/>
        </w:rPr>
        <w:t>及履约保证金</w:t>
      </w:r>
    </w:p>
    <w:p w14:paraId="1C54C8EA">
      <w:pPr>
        <w:widowControl w:val="0"/>
        <w:numPr>
          <w:ilvl w:val="0"/>
          <w:numId w:val="0"/>
        </w:numPr>
        <w:shd w:val="clear" w:color="auto" w:fill="auto"/>
        <w:wordWrap/>
        <w:adjustRightInd w:val="0"/>
        <w:spacing w:line="360" w:lineRule="auto"/>
        <w:ind w:firstLine="482" w:firstLineChars="200"/>
        <w:jc w:val="left"/>
        <w:textAlignment w:val="auto"/>
        <w:rPr>
          <w:rFonts w:hint="eastAsia"/>
          <w:color w:val="000000"/>
          <w:sz w:val="24"/>
          <w:highlight w:val="none"/>
        </w:rPr>
      </w:pPr>
      <w:r>
        <w:rPr>
          <w:rFonts w:hint="eastAsia" w:ascii="宋体" w:hAnsi="宋体" w:cs="宋体"/>
          <w:b/>
          <w:bCs/>
          <w:color w:val="auto"/>
          <w:sz w:val="24"/>
          <w:szCs w:val="24"/>
          <w:highlight w:val="none"/>
          <w:lang w:val="en-US" w:eastAsia="zh-CN"/>
        </w:rPr>
        <w:t>1、款项支付：</w:t>
      </w:r>
      <w:r>
        <w:rPr>
          <w:rFonts w:hint="eastAsia"/>
          <w:color w:val="000000"/>
          <w:sz w:val="24"/>
          <w:highlight w:val="none"/>
        </w:rPr>
        <w:t>根据</w:t>
      </w:r>
      <w:r>
        <w:rPr>
          <w:rFonts w:hint="eastAsia"/>
          <w:color w:val="000000"/>
          <w:sz w:val="24"/>
          <w:highlight w:val="none"/>
          <w:lang w:val="en-US" w:eastAsia="zh-CN"/>
        </w:rPr>
        <w:t>临平财采监</w:t>
      </w:r>
      <w:r>
        <w:rPr>
          <w:rFonts w:hint="eastAsia"/>
          <w:color w:val="000000"/>
          <w:sz w:val="24"/>
          <w:highlight w:val="none"/>
        </w:rPr>
        <w:t>〔</w:t>
      </w:r>
      <w:r>
        <w:rPr>
          <w:color w:val="000000"/>
          <w:sz w:val="24"/>
          <w:highlight w:val="none"/>
        </w:rPr>
        <w:t>202</w:t>
      </w:r>
      <w:r>
        <w:rPr>
          <w:rFonts w:hint="eastAsia"/>
          <w:color w:val="000000"/>
          <w:sz w:val="24"/>
          <w:highlight w:val="none"/>
          <w:lang w:val="en-US" w:eastAsia="zh-CN"/>
        </w:rPr>
        <w:t>2</w:t>
      </w:r>
      <w:r>
        <w:rPr>
          <w:color w:val="000000"/>
          <w:sz w:val="24"/>
          <w:highlight w:val="none"/>
        </w:rPr>
        <w:t>〕</w:t>
      </w:r>
      <w:r>
        <w:rPr>
          <w:rFonts w:hint="eastAsia"/>
          <w:color w:val="000000"/>
          <w:sz w:val="24"/>
          <w:highlight w:val="none"/>
          <w:lang w:val="en-US" w:eastAsia="zh-CN"/>
        </w:rPr>
        <w:t>14</w:t>
      </w:r>
      <w:r>
        <w:rPr>
          <w:color w:val="000000"/>
          <w:sz w:val="24"/>
          <w:highlight w:val="none"/>
        </w:rPr>
        <w:t>号</w:t>
      </w:r>
      <w:r>
        <w:rPr>
          <w:rFonts w:hint="eastAsia"/>
          <w:color w:val="000000"/>
          <w:sz w:val="24"/>
          <w:highlight w:val="none"/>
        </w:rPr>
        <w:t>文件</w:t>
      </w:r>
      <w:r>
        <w:rPr>
          <w:rFonts w:hint="eastAsia"/>
          <w:color w:val="000000"/>
          <w:sz w:val="24"/>
          <w:highlight w:val="none"/>
          <w:lang w:eastAsia="zh-CN"/>
        </w:rPr>
        <w:t>相关</w:t>
      </w:r>
      <w:r>
        <w:rPr>
          <w:rFonts w:hint="eastAsia"/>
          <w:color w:val="000000"/>
          <w:sz w:val="24"/>
          <w:highlight w:val="none"/>
        </w:rPr>
        <w:t>规定，</w:t>
      </w:r>
      <w:r>
        <w:rPr>
          <w:rFonts w:hint="eastAsia"/>
          <w:color w:val="000000"/>
          <w:sz w:val="24"/>
          <w:highlight w:val="none"/>
          <w:lang w:eastAsia="zh-CN"/>
        </w:rPr>
        <w:t>此次</w:t>
      </w:r>
      <w:r>
        <w:rPr>
          <w:rFonts w:hint="eastAsia"/>
          <w:color w:val="000000"/>
          <w:sz w:val="24"/>
          <w:highlight w:val="none"/>
          <w:lang w:val="en-US" w:eastAsia="zh-CN"/>
        </w:rPr>
        <w:t>项目采购预付款比例为50%。</w:t>
      </w:r>
    </w:p>
    <w:p w14:paraId="4FE48673">
      <w:pPr>
        <w:widowControl w:val="0"/>
        <w:shd w:val="clear" w:color="auto" w:fill="auto"/>
        <w:wordWrap/>
        <w:adjustRightInd w:val="0"/>
        <w:snapToGrid w:val="0"/>
        <w:spacing w:line="360" w:lineRule="auto"/>
        <w:ind w:firstLine="480" w:firstLineChars="200"/>
        <w:textAlignment w:val="auto"/>
        <w:rPr>
          <w:rFonts w:hint="eastAsia"/>
          <w:color w:val="000000"/>
          <w:sz w:val="24"/>
          <w:highlight w:val="none"/>
          <w:lang w:eastAsia="zh-CN"/>
        </w:rPr>
      </w:pPr>
      <w:r>
        <w:rPr>
          <w:rFonts w:hint="eastAsia"/>
          <w:color w:val="000000"/>
          <w:sz w:val="24"/>
          <w:highlight w:val="none"/>
          <w:lang w:eastAsia="zh-CN"/>
        </w:rPr>
        <w:t>采购单位</w:t>
      </w:r>
      <w:r>
        <w:rPr>
          <w:rFonts w:hint="eastAsia"/>
          <w:color w:val="000000"/>
          <w:sz w:val="24"/>
          <w:highlight w:val="none"/>
        </w:rPr>
        <w:t>应在合同正式生效</w:t>
      </w:r>
      <w:r>
        <w:rPr>
          <w:rFonts w:hint="eastAsia"/>
          <w:color w:val="000000"/>
          <w:sz w:val="24"/>
          <w:highlight w:val="none"/>
          <w:lang w:eastAsia="zh-CN"/>
        </w:rPr>
        <w:t>六</w:t>
      </w:r>
      <w:r>
        <w:rPr>
          <w:rFonts w:hint="eastAsia"/>
          <w:color w:val="000000"/>
          <w:sz w:val="24"/>
          <w:highlight w:val="none"/>
        </w:rPr>
        <w:t>个月</w:t>
      </w:r>
      <w:r>
        <w:rPr>
          <w:rFonts w:hint="eastAsia"/>
          <w:color w:val="000000"/>
          <w:sz w:val="24"/>
          <w:highlight w:val="none"/>
          <w:lang w:eastAsia="zh-CN"/>
        </w:rPr>
        <w:t>后</w:t>
      </w:r>
      <w:r>
        <w:rPr>
          <w:rFonts w:hint="eastAsia"/>
          <w:color w:val="000000"/>
          <w:sz w:val="24"/>
          <w:highlight w:val="none"/>
        </w:rPr>
        <w:t>，</w:t>
      </w:r>
      <w:r>
        <w:rPr>
          <w:rFonts w:hint="eastAsia"/>
          <w:color w:val="000000"/>
          <w:sz w:val="24"/>
          <w:highlight w:val="none"/>
          <w:lang w:eastAsia="zh-CN"/>
        </w:rPr>
        <w:t>对乙方开展上半年度</w:t>
      </w:r>
      <w:r>
        <w:rPr>
          <w:rFonts w:hint="eastAsia"/>
          <w:color w:val="000000"/>
          <w:sz w:val="24"/>
          <w:highlight w:val="none"/>
        </w:rPr>
        <w:t>考核</w:t>
      </w:r>
      <w:r>
        <w:rPr>
          <w:rFonts w:hint="eastAsia"/>
          <w:color w:val="000000"/>
          <w:sz w:val="24"/>
          <w:highlight w:val="none"/>
          <w:lang w:eastAsia="zh-CN"/>
        </w:rPr>
        <w:t>，计算考核费用，因已预付</w:t>
      </w:r>
      <w:r>
        <w:rPr>
          <w:rFonts w:hint="eastAsia"/>
          <w:color w:val="000000"/>
          <w:sz w:val="24"/>
          <w:highlight w:val="none"/>
          <w:lang w:val="en-US" w:eastAsia="zh-CN"/>
        </w:rPr>
        <w:t>50%，上半年度考核费用在年终拨付中结算。</w:t>
      </w:r>
    </w:p>
    <w:p w14:paraId="0090A2C4">
      <w:pPr>
        <w:widowControl w:val="0"/>
        <w:shd w:val="clear" w:color="auto" w:fill="auto"/>
        <w:wordWrap/>
        <w:adjustRightInd w:val="0"/>
        <w:snapToGrid w:val="0"/>
        <w:spacing w:line="360" w:lineRule="auto"/>
        <w:ind w:firstLine="480" w:firstLineChars="200"/>
        <w:textAlignment w:val="auto"/>
        <w:rPr>
          <w:rFonts w:hint="eastAsia"/>
          <w:color w:val="000000"/>
          <w:sz w:val="24"/>
          <w:highlight w:val="none"/>
          <w:lang w:eastAsia="zh-CN"/>
        </w:rPr>
      </w:pPr>
      <w:r>
        <w:rPr>
          <w:rFonts w:hint="eastAsia"/>
          <w:color w:val="000000"/>
          <w:sz w:val="24"/>
          <w:highlight w:val="none"/>
          <w:lang w:eastAsia="zh-CN"/>
        </w:rPr>
        <w:t>采购单位</w:t>
      </w:r>
      <w:r>
        <w:rPr>
          <w:rFonts w:hint="eastAsia"/>
          <w:color w:val="000000"/>
          <w:sz w:val="24"/>
          <w:highlight w:val="none"/>
        </w:rPr>
        <w:t>应在合同正式生效</w:t>
      </w:r>
      <w:r>
        <w:rPr>
          <w:rFonts w:hint="eastAsia"/>
          <w:color w:val="000000"/>
          <w:sz w:val="24"/>
          <w:highlight w:val="none"/>
          <w:lang w:eastAsia="zh-CN"/>
        </w:rPr>
        <w:t>十二</w:t>
      </w:r>
      <w:r>
        <w:rPr>
          <w:rFonts w:hint="eastAsia"/>
          <w:color w:val="000000"/>
          <w:sz w:val="24"/>
          <w:highlight w:val="none"/>
        </w:rPr>
        <w:t>个月</w:t>
      </w:r>
      <w:r>
        <w:rPr>
          <w:rFonts w:hint="eastAsia"/>
          <w:color w:val="000000"/>
          <w:sz w:val="24"/>
          <w:highlight w:val="none"/>
          <w:lang w:eastAsia="zh-CN"/>
        </w:rPr>
        <w:t>后</w:t>
      </w:r>
      <w:r>
        <w:rPr>
          <w:rFonts w:hint="eastAsia"/>
          <w:color w:val="000000"/>
          <w:sz w:val="24"/>
          <w:highlight w:val="none"/>
        </w:rPr>
        <w:t>，</w:t>
      </w:r>
      <w:r>
        <w:rPr>
          <w:rFonts w:hint="eastAsia"/>
          <w:color w:val="000000"/>
          <w:sz w:val="24"/>
          <w:highlight w:val="none"/>
          <w:lang w:eastAsia="zh-CN"/>
        </w:rPr>
        <w:t>对乙方开展下半年度</w:t>
      </w:r>
      <w:r>
        <w:rPr>
          <w:rFonts w:hint="eastAsia"/>
          <w:color w:val="000000"/>
          <w:sz w:val="24"/>
          <w:highlight w:val="none"/>
        </w:rPr>
        <w:t>考核</w:t>
      </w:r>
      <w:r>
        <w:rPr>
          <w:rFonts w:hint="eastAsia"/>
          <w:color w:val="000000"/>
          <w:sz w:val="24"/>
          <w:highlight w:val="none"/>
          <w:lang w:eastAsia="zh-CN"/>
        </w:rPr>
        <w:t>，计算考核费用，上、下半</w:t>
      </w:r>
      <w:r>
        <w:rPr>
          <w:rFonts w:hint="eastAsia"/>
          <w:color w:val="000000"/>
          <w:sz w:val="24"/>
          <w:highlight w:val="none"/>
          <w:lang w:val="en-US" w:eastAsia="zh-CN"/>
        </w:rPr>
        <w:t>年度考核费用在年终拨付中一并结算。</w:t>
      </w:r>
    </w:p>
    <w:p w14:paraId="65D7E85D">
      <w:pPr>
        <w:widowControl w:val="0"/>
        <w:shd w:val="clear" w:color="auto" w:fill="auto"/>
        <w:wordWrap/>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color w:val="000000"/>
          <w:sz w:val="24"/>
          <w:highlight w:val="none"/>
        </w:rPr>
        <w:t>二个</w:t>
      </w:r>
      <w:r>
        <w:rPr>
          <w:rFonts w:hint="eastAsia"/>
          <w:color w:val="000000"/>
          <w:sz w:val="24"/>
          <w:highlight w:val="none"/>
          <w:lang w:eastAsia="zh-CN"/>
        </w:rPr>
        <w:t>半年</w:t>
      </w:r>
      <w:r>
        <w:rPr>
          <w:rFonts w:hint="eastAsia"/>
          <w:color w:val="000000"/>
          <w:sz w:val="24"/>
          <w:highlight w:val="none"/>
        </w:rPr>
        <w:t>度考核在60分以下的，采购</w:t>
      </w:r>
      <w:r>
        <w:rPr>
          <w:rFonts w:hint="eastAsia"/>
          <w:color w:val="000000"/>
          <w:sz w:val="24"/>
          <w:highlight w:val="none"/>
          <w:lang w:eastAsia="zh-CN"/>
        </w:rPr>
        <w:t>单位</w:t>
      </w:r>
      <w:r>
        <w:rPr>
          <w:rFonts w:hint="eastAsia"/>
          <w:color w:val="000000"/>
          <w:sz w:val="24"/>
          <w:highlight w:val="none"/>
        </w:rPr>
        <w:t>有权无条件解除合同</w:t>
      </w:r>
      <w:r>
        <w:rPr>
          <w:rFonts w:hint="eastAsia"/>
          <w:color w:val="000000"/>
          <w:sz w:val="24"/>
          <w:highlight w:val="none"/>
          <w:lang w:eastAsia="zh-CN"/>
        </w:rPr>
        <w:t>，合同解除后剩余费用招标人有权扣留不再支付</w:t>
      </w:r>
      <w:r>
        <w:rPr>
          <w:rFonts w:hint="eastAsia"/>
          <w:color w:val="000000"/>
          <w:sz w:val="24"/>
          <w:highlight w:val="none"/>
        </w:rPr>
        <w:t>。</w:t>
      </w:r>
      <w:r>
        <w:rPr>
          <w:rFonts w:hint="eastAsia"/>
          <w:color w:val="000000"/>
          <w:sz w:val="24"/>
          <w:highlight w:val="none"/>
          <w:lang w:eastAsia="zh-CN"/>
        </w:rPr>
        <w:t>实际支付以</w:t>
      </w:r>
      <w:r>
        <w:rPr>
          <w:rFonts w:hint="eastAsia"/>
          <w:color w:val="000000"/>
          <w:sz w:val="24"/>
          <w:highlight w:val="none"/>
        </w:rPr>
        <w:t>塘栖镇财办根据政府</w:t>
      </w:r>
      <w:r>
        <w:rPr>
          <w:rFonts w:hint="eastAsia"/>
          <w:color w:val="000000"/>
          <w:sz w:val="24"/>
          <w:highlight w:val="none"/>
          <w:lang w:eastAsia="zh-CN"/>
        </w:rPr>
        <w:t>〔</w:t>
      </w:r>
      <w:r>
        <w:rPr>
          <w:rFonts w:hint="eastAsia"/>
          <w:color w:val="000000"/>
          <w:sz w:val="24"/>
          <w:highlight w:val="none"/>
        </w:rPr>
        <w:t>采购法</w:t>
      </w:r>
      <w:r>
        <w:rPr>
          <w:rFonts w:hint="eastAsia"/>
          <w:color w:val="000000"/>
          <w:sz w:val="24"/>
          <w:highlight w:val="none"/>
          <w:lang w:eastAsia="zh-CN"/>
        </w:rPr>
        <w:t>〕</w:t>
      </w:r>
      <w:r>
        <w:rPr>
          <w:rFonts w:hint="eastAsia"/>
          <w:color w:val="000000"/>
          <w:sz w:val="24"/>
          <w:highlight w:val="none"/>
        </w:rPr>
        <w:t>等相关规定审核通过的合同相应条款为准。</w:t>
      </w:r>
    </w:p>
    <w:bookmarkEnd w:id="1"/>
    <w:p w14:paraId="23844FFA">
      <w:pPr>
        <w:shd w:val="clear" w:color="auto" w:fill="auto"/>
        <w:spacing w:line="440" w:lineRule="exact"/>
        <w:ind w:firstLine="482" w:firstLineChars="200"/>
        <w:jc w:val="left"/>
        <w:rPr>
          <w:rFonts w:hint="eastAsia"/>
          <w:color w:val="000000"/>
          <w:sz w:val="24"/>
          <w:highlight w:val="none"/>
        </w:rPr>
      </w:pPr>
      <w:r>
        <w:rPr>
          <w:rFonts w:hint="eastAsia" w:ascii="宋体" w:hAnsi="宋体" w:cs="宋体"/>
          <w:b/>
          <w:bCs/>
          <w:color w:val="auto"/>
          <w:sz w:val="24"/>
          <w:szCs w:val="24"/>
          <w:highlight w:val="none"/>
          <w:lang w:val="en-US" w:eastAsia="zh-CN"/>
        </w:rPr>
        <w:t>2、履约保证金：</w:t>
      </w:r>
      <w:r>
        <w:rPr>
          <w:rFonts w:hint="eastAsia"/>
          <w:color w:val="000000"/>
          <w:sz w:val="24"/>
          <w:highlight w:val="none"/>
        </w:rPr>
        <w:t>中标单位须向采购人交纳合同金额的</w:t>
      </w:r>
      <w:r>
        <w:rPr>
          <w:rFonts w:hint="eastAsia"/>
          <w:color w:val="000000"/>
          <w:sz w:val="24"/>
          <w:highlight w:val="none"/>
          <w:lang w:val="en-US" w:eastAsia="zh-CN"/>
        </w:rPr>
        <w:t>1</w:t>
      </w:r>
      <w:r>
        <w:rPr>
          <w:rFonts w:hint="eastAsia"/>
          <w:color w:val="000000"/>
          <w:sz w:val="24"/>
          <w:highlight w:val="none"/>
        </w:rPr>
        <w:t>%的履约保证金，履约保证金以支票、汇票、本票或者金融机构、担保机构出具的保函等非现金形式提交，在物业管理期限满后一个月内无息退还。</w:t>
      </w:r>
    </w:p>
    <w:p w14:paraId="053ACABB">
      <w:pPr>
        <w:tabs>
          <w:tab w:val="left" w:pos="0"/>
        </w:tabs>
        <w:spacing w:line="360" w:lineRule="auto"/>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四、</w:t>
      </w:r>
      <w:r>
        <w:rPr>
          <w:rFonts w:hint="eastAsia" w:ascii="宋体" w:hAnsi="宋体" w:eastAsia="宋体" w:cs="宋体"/>
          <w:b/>
          <w:bCs/>
          <w:color w:val="auto"/>
          <w:sz w:val="24"/>
          <w:szCs w:val="24"/>
          <w:highlight w:val="none"/>
          <w:lang w:val="en-US" w:eastAsia="zh-CN"/>
        </w:rPr>
        <w:t>服务标准</w:t>
      </w:r>
    </w:p>
    <w:p w14:paraId="417BC52B">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供应商提供的</w:t>
      </w:r>
      <w:r>
        <w:rPr>
          <w:rFonts w:hint="eastAsia" w:ascii="宋体" w:hAnsi="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必须满足采购文件中提出的相关</w:t>
      </w:r>
      <w:r>
        <w:rPr>
          <w:rFonts w:hint="eastAsia" w:ascii="宋体" w:hAnsi="宋体" w:cs="宋体"/>
          <w:color w:val="auto"/>
          <w:kern w:val="0"/>
          <w:sz w:val="24"/>
          <w:szCs w:val="24"/>
          <w:highlight w:val="none"/>
          <w:lang w:eastAsia="zh-CN"/>
        </w:rPr>
        <w:t>服务需求</w:t>
      </w:r>
      <w:r>
        <w:rPr>
          <w:rFonts w:hint="eastAsia" w:ascii="宋体" w:hAnsi="宋体" w:eastAsia="宋体" w:cs="宋体"/>
          <w:color w:val="auto"/>
          <w:kern w:val="0"/>
          <w:sz w:val="24"/>
          <w:szCs w:val="24"/>
          <w:highlight w:val="none"/>
        </w:rPr>
        <w:t>。</w:t>
      </w:r>
      <w:bookmarkStart w:id="5" w:name="_Toc24983642"/>
    </w:p>
    <w:p w14:paraId="4E61426A">
      <w:pPr>
        <w:tabs>
          <w:tab w:val="left" w:pos="0"/>
        </w:tabs>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w:t>
      </w:r>
      <w:bookmarkEnd w:id="5"/>
      <w:r>
        <w:rPr>
          <w:rFonts w:hint="eastAsia" w:ascii="宋体" w:hAnsi="宋体" w:eastAsia="宋体" w:cs="宋体"/>
          <w:b/>
          <w:bCs/>
          <w:color w:val="auto"/>
          <w:sz w:val="24"/>
          <w:szCs w:val="24"/>
          <w:highlight w:val="none"/>
        </w:rPr>
        <w:t>验收标准：由采购人根据相关标准及采购文件要求进行验收。</w:t>
      </w:r>
    </w:p>
    <w:bookmarkEnd w:id="2"/>
    <w:p w14:paraId="4F409C17">
      <w:pPr>
        <w:pStyle w:val="14"/>
        <w:spacing w:before="0" w:beforeAutospacing="0" w:after="0" w:afterAutospacing="0" w:line="360" w:lineRule="auto"/>
        <w:rPr>
          <w:rFonts w:hint="eastAsia" w:cs="宋体"/>
          <w:color w:val="auto"/>
          <w:sz w:val="24"/>
          <w:szCs w:val="24"/>
          <w:highlight w:val="none"/>
          <w:lang w:eastAsia="zh-CN"/>
        </w:rPr>
      </w:pPr>
      <w:r>
        <w:rPr>
          <w:rFonts w:hint="eastAsia" w:ascii="宋体" w:hAnsi="宋体" w:cs="仿宋_GB2312"/>
          <w:sz w:val="24"/>
        </w:rPr>
        <w:t>（</w:t>
      </w:r>
      <w:r>
        <w:rPr>
          <w:rFonts w:hint="eastAsia" w:cs="仿宋_GB2312"/>
          <w:sz w:val="24"/>
          <w:lang w:eastAsia="zh-CN"/>
        </w:rPr>
        <w:t>一</w:t>
      </w:r>
      <w:r>
        <w:rPr>
          <w:rFonts w:hint="eastAsia" w:ascii="宋体" w:hAnsi="宋体" w:cs="仿宋_GB2312"/>
          <w:sz w:val="24"/>
        </w:rPr>
        <w:t>）</w:t>
      </w:r>
      <w:r>
        <w:rPr>
          <w:rFonts w:hint="eastAsia" w:ascii="宋体" w:hAnsi="宋体" w:eastAsia="宋体" w:cs="宋体"/>
          <w:color w:val="auto"/>
          <w:sz w:val="24"/>
          <w:szCs w:val="24"/>
          <w:highlight w:val="none"/>
        </w:rPr>
        <w:t>成交人因主观原因造成重大服务过失和给采购人造成重大恶劣影响的，采购人有权立即解除合同，并追究成交人责任，有权禁止成交人参与采购人组织的相关采购活动</w:t>
      </w:r>
      <w:bookmarkEnd w:id="0"/>
      <w:r>
        <w:rPr>
          <w:rFonts w:hint="eastAsia" w:cs="宋体"/>
          <w:color w:val="auto"/>
          <w:sz w:val="24"/>
          <w:szCs w:val="24"/>
          <w:highlight w:val="none"/>
          <w:lang w:eastAsia="zh-CN"/>
        </w:rPr>
        <w:t>。</w:t>
      </w:r>
    </w:p>
    <w:p w14:paraId="1DB798AF">
      <w:pPr>
        <w:spacing w:line="360" w:lineRule="auto"/>
        <w:jc w:val="left"/>
        <w:rPr>
          <w:rFonts w:ascii="宋体" w:hAnsi="宋体" w:cs="仿宋_GB2312"/>
          <w:sz w:val="24"/>
        </w:rPr>
      </w:pPr>
      <w:r>
        <w:rPr>
          <w:rFonts w:hint="eastAsia" w:ascii="宋体" w:hAnsi="宋体" w:cs="仿宋_GB2312"/>
          <w:sz w:val="24"/>
        </w:rPr>
        <w:t>（二）预算金额（元）：</w:t>
      </w:r>
      <w:r>
        <w:rPr>
          <w:rFonts w:hint="eastAsia" w:ascii="宋体" w:hAnsi="宋体" w:cs="仿宋_GB2312"/>
          <w:sz w:val="24"/>
          <w:u w:val="single"/>
        </w:rPr>
        <w:t>441442</w:t>
      </w:r>
      <w:r>
        <w:rPr>
          <w:rFonts w:hint="eastAsia" w:ascii="宋体" w:hAnsi="宋体" w:cs="仿宋_GB2312"/>
          <w:sz w:val="24"/>
          <w:u w:val="single"/>
          <w:lang w:val="en-US" w:eastAsia="zh-CN"/>
        </w:rPr>
        <w:t>0.00</w:t>
      </w:r>
      <w:r>
        <w:rPr>
          <w:rFonts w:hint="eastAsia" w:ascii="宋体" w:hAnsi="宋体" w:cs="仿宋_GB2312"/>
          <w:sz w:val="24"/>
        </w:rPr>
        <w:t xml:space="preserve"> </w:t>
      </w:r>
    </w:p>
    <w:p w14:paraId="681A2319">
      <w:pPr>
        <w:spacing w:line="360" w:lineRule="auto"/>
        <w:jc w:val="left"/>
        <w:rPr>
          <w:rFonts w:ascii="宋体" w:hAnsi="宋体" w:cs="仿宋_GB2312"/>
          <w:sz w:val="24"/>
        </w:rPr>
      </w:pPr>
      <w:r>
        <w:rPr>
          <w:rFonts w:hint="eastAsia" w:ascii="宋体" w:hAnsi="宋体" w:cs="仿宋_GB2312"/>
          <w:sz w:val="24"/>
        </w:rPr>
        <w:t>（三）需满足的政府采购政策目标和具体支持对象</w:t>
      </w:r>
    </w:p>
    <w:p w14:paraId="65E37412">
      <w:pPr>
        <w:spacing w:line="360" w:lineRule="auto"/>
        <w:ind w:firstLine="420"/>
        <w:jc w:val="left"/>
        <w:rPr>
          <w:rFonts w:ascii="宋体" w:hAnsi="宋体" w:cs="仿宋_GB2312"/>
          <w:sz w:val="24"/>
        </w:rPr>
      </w:pPr>
      <w:r>
        <w:rPr>
          <w:rFonts w:hint="eastAsia" w:ascii="宋体" w:hAnsi="宋体" w:cs="仿宋_GB2312"/>
          <w:sz w:val="24"/>
        </w:rPr>
        <w:sym w:font="Wingdings 2" w:char="00A3"/>
      </w:r>
      <w:r>
        <w:rPr>
          <w:rFonts w:hint="eastAsia" w:ascii="宋体" w:hAnsi="宋体" w:cs="仿宋_GB2312"/>
          <w:sz w:val="24"/>
        </w:rPr>
        <w:t xml:space="preserve">扶持中小企业 </w:t>
      </w:r>
      <w:r>
        <w:rPr>
          <w:rFonts w:hint="eastAsia" w:ascii="宋体" w:hAnsi="宋体" w:cs="仿宋_GB2312"/>
          <w:sz w:val="24"/>
        </w:rPr>
        <w:sym w:font="Wingdings 2" w:char="00A3"/>
      </w:r>
      <w:r>
        <w:rPr>
          <w:rFonts w:hint="eastAsia" w:ascii="宋体" w:hAnsi="宋体" w:cs="仿宋_GB2312"/>
          <w:sz w:val="24"/>
        </w:rPr>
        <w:t xml:space="preserve">节能环保 </w:t>
      </w:r>
      <w:r>
        <w:rPr>
          <w:rFonts w:hint="eastAsia" w:ascii="宋体" w:hAnsi="宋体" w:cs="仿宋_GB2312"/>
          <w:sz w:val="24"/>
        </w:rPr>
        <w:sym w:font="Wingdings 2" w:char="0052"/>
      </w:r>
      <w:r>
        <w:rPr>
          <w:rFonts w:hint="eastAsia" w:ascii="宋体" w:hAnsi="宋体" w:cs="仿宋_GB2312"/>
          <w:sz w:val="24"/>
        </w:rPr>
        <w:t>其他（</w:t>
      </w:r>
      <w:r>
        <w:rPr>
          <w:rFonts w:hint="eastAsia" w:ascii="宋体" w:hAnsi="宋体" w:cs="仿宋_GB2312"/>
          <w:sz w:val="24"/>
          <w:u w:val="single"/>
        </w:rPr>
        <w:t xml:space="preserve"> </w:t>
      </w:r>
      <w:r>
        <w:rPr>
          <w:rFonts w:hint="eastAsia" w:ascii="宋体" w:hAnsi="宋体" w:cs="仿宋_GB2312"/>
          <w:sz w:val="24"/>
          <w:u w:val="single"/>
          <w:lang w:val="en-US" w:eastAsia="zh-CN"/>
        </w:rPr>
        <w:t>面向所有企业</w:t>
      </w:r>
      <w:r>
        <w:rPr>
          <w:rFonts w:hint="eastAsia" w:ascii="宋体" w:hAnsi="宋体" w:cs="仿宋_GB2312"/>
          <w:sz w:val="24"/>
          <w:u w:val="single"/>
        </w:rPr>
        <w:t xml:space="preserve"> </w:t>
      </w:r>
      <w:r>
        <w:rPr>
          <w:rFonts w:hint="eastAsia" w:ascii="宋体" w:hAnsi="宋体" w:cs="仿宋_GB2312"/>
          <w:sz w:val="24"/>
        </w:rPr>
        <w:t>）</w:t>
      </w:r>
    </w:p>
    <w:p w14:paraId="62585919">
      <w:pPr>
        <w:spacing w:line="360" w:lineRule="auto"/>
        <w:jc w:val="left"/>
        <w:rPr>
          <w:rFonts w:ascii="宋体" w:hAnsi="宋体" w:cs="仿宋_GB2312"/>
          <w:sz w:val="24"/>
        </w:rPr>
      </w:pPr>
      <w:r>
        <w:rPr>
          <w:rFonts w:hint="eastAsia" w:ascii="宋体" w:hAnsi="宋体" w:cs="仿宋_GB2312"/>
          <w:sz w:val="24"/>
        </w:rPr>
        <w:t xml:space="preserve">（四）采购标的是否进口产品： </w:t>
      </w:r>
      <w:r>
        <w:rPr>
          <w:rFonts w:hint="eastAsia" w:ascii="宋体" w:hAnsi="宋体" w:cs="仿宋_GB2312"/>
          <w:sz w:val="24"/>
        </w:rPr>
        <w:sym w:font="Wingdings 2" w:char="00A3"/>
      </w:r>
      <w:r>
        <w:rPr>
          <w:rFonts w:hint="eastAsia" w:ascii="宋体" w:hAnsi="宋体" w:cs="仿宋_GB2312"/>
          <w:sz w:val="24"/>
        </w:rPr>
        <w:t xml:space="preserve">进口 </w:t>
      </w:r>
      <w:r>
        <w:rPr>
          <w:rFonts w:hint="eastAsia" w:ascii="宋体" w:hAnsi="宋体" w:cs="仿宋_GB2312"/>
          <w:sz w:val="24"/>
        </w:rPr>
        <w:sym w:font="Wingdings 2" w:char="0052"/>
      </w:r>
      <w:r>
        <w:rPr>
          <w:rFonts w:hint="eastAsia" w:ascii="宋体" w:hAnsi="宋体" w:cs="仿宋_GB2312"/>
          <w:sz w:val="24"/>
        </w:rPr>
        <w:t>国产</w:t>
      </w:r>
    </w:p>
    <w:p w14:paraId="76F02986">
      <w:pPr>
        <w:spacing w:line="360" w:lineRule="auto"/>
        <w:jc w:val="left"/>
        <w:rPr>
          <w:rFonts w:ascii="宋体" w:hAnsi="宋体" w:cs="仿宋_GB2312"/>
          <w:sz w:val="24"/>
        </w:rPr>
      </w:pPr>
      <w:r>
        <w:rPr>
          <w:rFonts w:hint="eastAsia" w:ascii="宋体" w:hAnsi="宋体" w:cs="仿宋_GB2312"/>
          <w:sz w:val="24"/>
        </w:rPr>
        <w:t>（五）拟采购标的的技术要求</w:t>
      </w:r>
    </w:p>
    <w:p w14:paraId="5871C614">
      <w:pPr>
        <w:spacing w:line="360" w:lineRule="auto"/>
        <w:jc w:val="left"/>
        <w:rPr>
          <w:rFonts w:ascii="宋体" w:hAnsi="宋体" w:cs="仿宋_GB2312"/>
          <w:sz w:val="24"/>
        </w:rPr>
      </w:pPr>
      <w:r>
        <w:rPr>
          <w:rFonts w:hint="eastAsia" w:ascii="宋体" w:hAnsi="宋体" w:cs="仿宋_GB2312"/>
          <w:sz w:val="24"/>
        </w:rPr>
        <w:t>拟采购标的（1）</w:t>
      </w:r>
    </w:p>
    <w:tbl>
      <w:tblPr>
        <w:tblStyle w:val="17"/>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8"/>
        <w:gridCol w:w="2409"/>
        <w:gridCol w:w="1360"/>
        <w:gridCol w:w="3035"/>
      </w:tblGrid>
      <w:tr w14:paraId="5591DA4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14:paraId="1E8C1843">
            <w:pPr>
              <w:spacing w:line="360" w:lineRule="auto"/>
              <w:jc w:val="center"/>
              <w:rPr>
                <w:rFonts w:ascii="宋体" w:hAnsi="宋体" w:cs="仿宋_GB2312"/>
                <w:sz w:val="24"/>
              </w:rPr>
            </w:pPr>
            <w:r>
              <w:rPr>
                <w:rFonts w:hint="eastAsia" w:ascii="宋体" w:hAnsi="宋体" w:cs="仿宋_GB2312"/>
                <w:sz w:val="24"/>
              </w:rPr>
              <w:t>标的内容</w:t>
            </w:r>
          </w:p>
        </w:tc>
        <w:tc>
          <w:tcPr>
            <w:tcW w:w="6804" w:type="dxa"/>
            <w:gridSpan w:val="3"/>
            <w:shd w:val="clear" w:color="auto" w:fill="auto"/>
            <w:vAlign w:val="center"/>
          </w:tcPr>
          <w:p w14:paraId="3BBCC58E">
            <w:pPr>
              <w:spacing w:line="360" w:lineRule="auto"/>
              <w:rPr>
                <w:rFonts w:ascii="宋体" w:hAnsi="宋体" w:cs="仿宋_GB2312"/>
                <w:sz w:val="24"/>
              </w:rPr>
            </w:pPr>
            <w:r>
              <w:rPr>
                <w:rFonts w:ascii="宋体" w:hAnsi="宋体" w:cs="仿宋_GB2312"/>
                <w:sz w:val="24"/>
              </w:rPr>
              <w:t>塘栖镇枇杷园区安置房项目一期前期物业服务</w:t>
            </w:r>
          </w:p>
        </w:tc>
      </w:tr>
      <w:tr w14:paraId="4526FC8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14:paraId="4D272D7C">
            <w:pPr>
              <w:spacing w:line="360" w:lineRule="auto"/>
              <w:jc w:val="center"/>
              <w:rPr>
                <w:rFonts w:ascii="宋体" w:hAnsi="宋体" w:cs="仿宋_GB2312"/>
                <w:sz w:val="24"/>
              </w:rPr>
            </w:pPr>
            <w:r>
              <w:rPr>
                <w:rFonts w:hint="eastAsia" w:ascii="宋体" w:hAnsi="宋体" w:cs="仿宋_GB2312"/>
                <w:sz w:val="24"/>
              </w:rPr>
              <w:t>数量</w:t>
            </w:r>
          </w:p>
        </w:tc>
        <w:tc>
          <w:tcPr>
            <w:tcW w:w="2409" w:type="dxa"/>
            <w:shd w:val="clear" w:color="auto" w:fill="auto"/>
            <w:vAlign w:val="center"/>
          </w:tcPr>
          <w:p w14:paraId="294949FE">
            <w:pPr>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1</w:t>
            </w:r>
          </w:p>
        </w:tc>
        <w:tc>
          <w:tcPr>
            <w:tcW w:w="1360" w:type="dxa"/>
            <w:shd w:val="clear" w:color="auto" w:fill="auto"/>
            <w:vAlign w:val="center"/>
          </w:tcPr>
          <w:p w14:paraId="2D96AB65">
            <w:pPr>
              <w:spacing w:line="360" w:lineRule="auto"/>
              <w:jc w:val="center"/>
              <w:rPr>
                <w:rFonts w:ascii="宋体" w:hAnsi="宋体" w:cs="仿宋_GB2312"/>
                <w:sz w:val="24"/>
              </w:rPr>
            </w:pPr>
            <w:r>
              <w:rPr>
                <w:rFonts w:hint="eastAsia" w:ascii="宋体" w:hAnsi="宋体" w:cs="仿宋_GB2312"/>
                <w:sz w:val="24"/>
              </w:rPr>
              <w:t>单位</w:t>
            </w:r>
          </w:p>
        </w:tc>
        <w:tc>
          <w:tcPr>
            <w:tcW w:w="3035" w:type="dxa"/>
            <w:shd w:val="clear" w:color="auto" w:fill="auto"/>
            <w:vAlign w:val="center"/>
          </w:tcPr>
          <w:p w14:paraId="4BF2072B">
            <w:pPr>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项</w:t>
            </w:r>
          </w:p>
        </w:tc>
      </w:tr>
      <w:tr w14:paraId="2ACFCAC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shd w:val="clear" w:color="auto" w:fill="auto"/>
          </w:tcPr>
          <w:p w14:paraId="72D9BF12">
            <w:pPr>
              <w:spacing w:line="360" w:lineRule="auto"/>
              <w:jc w:val="center"/>
              <w:rPr>
                <w:rFonts w:ascii="宋体" w:hAnsi="宋体" w:cs="仿宋_GB2312"/>
                <w:sz w:val="24"/>
              </w:rPr>
            </w:pPr>
            <w:r>
              <w:rPr>
                <w:rFonts w:hint="eastAsia" w:ascii="宋体" w:hAnsi="宋体" w:cs="仿宋_GB2312"/>
                <w:sz w:val="24"/>
              </w:rPr>
              <w:t>功能和质量</w:t>
            </w:r>
          </w:p>
          <w:p w14:paraId="56118902">
            <w:pPr>
              <w:spacing w:line="360" w:lineRule="auto"/>
              <w:jc w:val="center"/>
              <w:rPr>
                <w:rFonts w:ascii="宋体" w:hAnsi="宋体" w:cs="仿宋_GB2312"/>
                <w:sz w:val="24"/>
              </w:rPr>
            </w:pPr>
            <w:r>
              <w:rPr>
                <w:rFonts w:hint="eastAsia" w:ascii="宋体" w:hAnsi="宋体" w:cs="仿宋_GB2312"/>
                <w:sz w:val="24"/>
              </w:rPr>
              <w:t>要求</w:t>
            </w:r>
          </w:p>
        </w:tc>
        <w:tc>
          <w:tcPr>
            <w:tcW w:w="6804" w:type="dxa"/>
            <w:gridSpan w:val="3"/>
            <w:shd w:val="clear" w:color="auto" w:fill="auto"/>
          </w:tcPr>
          <w:p w14:paraId="4F96576A">
            <w:pPr>
              <w:spacing w:line="360" w:lineRule="auto"/>
              <w:jc w:val="both"/>
              <w:rPr>
                <w:rFonts w:ascii="宋体" w:hAnsi="宋体" w:cs="仿宋_GB2312"/>
                <w:sz w:val="24"/>
              </w:rPr>
            </w:pPr>
            <w:r>
              <w:rPr>
                <w:rFonts w:ascii="宋体" w:hAnsi="宋体" w:cs="仿宋_GB2312"/>
                <w:sz w:val="24"/>
              </w:rPr>
              <w:t>小区日常养护、清洁绿化、安全保卫、消防工作以及房屋共用部位的维护与管理等服务内容。</w:t>
            </w:r>
          </w:p>
        </w:tc>
      </w:tr>
    </w:tbl>
    <w:p w14:paraId="43B0AF66">
      <w:pPr>
        <w:spacing w:line="360" w:lineRule="auto"/>
        <w:jc w:val="left"/>
        <w:rPr>
          <w:rFonts w:ascii="宋体" w:hAnsi="宋体" w:cs="仿宋_GB2312"/>
          <w:sz w:val="24"/>
        </w:rPr>
      </w:pPr>
      <w:r>
        <w:rPr>
          <w:rFonts w:hint="eastAsia" w:ascii="宋体" w:hAnsi="宋体" w:cs="仿宋_GB2312"/>
          <w:sz w:val="24"/>
        </w:rPr>
        <w:t>（六）拟采购标的的商务要求</w:t>
      </w:r>
    </w:p>
    <w:p w14:paraId="1C422F36">
      <w:pPr>
        <w:spacing w:line="360" w:lineRule="auto"/>
        <w:ind w:left="210" w:leftChars="100"/>
        <w:jc w:val="left"/>
        <w:rPr>
          <w:rFonts w:ascii="宋体" w:hAnsi="宋体" w:cs="仿宋_GB2312"/>
          <w:sz w:val="24"/>
        </w:rPr>
      </w:pPr>
      <w:r>
        <w:rPr>
          <w:rFonts w:hint="eastAsia" w:ascii="宋体" w:hAnsi="宋体" w:cs="仿宋_GB2312"/>
          <w:sz w:val="24"/>
        </w:rPr>
        <w:t>1.交付（实施）的时间（期限）：</w:t>
      </w:r>
      <w:r>
        <w:rPr>
          <w:rFonts w:hint="eastAsia" w:ascii="宋体" w:hAnsi="宋体" w:cs="仿宋_GB2312"/>
          <w:sz w:val="24"/>
          <w:u w:val="single"/>
          <w:lang w:val="en-US" w:eastAsia="zh-CN"/>
        </w:rPr>
        <w:t>2</w:t>
      </w:r>
      <w:r>
        <w:rPr>
          <w:rFonts w:hint="eastAsia" w:ascii="宋体" w:hAnsi="宋体" w:cs="仿宋_GB2312"/>
          <w:sz w:val="24"/>
          <w:u w:val="single"/>
        </w:rPr>
        <w:t>年</w:t>
      </w:r>
      <w:r>
        <w:rPr>
          <w:rFonts w:hint="eastAsia" w:ascii="宋体" w:hAnsi="宋体" w:cs="仿宋_GB2312"/>
          <w:sz w:val="24"/>
          <w:u w:val="single"/>
          <w:lang w:eastAsia="zh-CN"/>
        </w:rPr>
        <w:t>。</w:t>
      </w:r>
    </w:p>
    <w:p w14:paraId="7627A138">
      <w:pPr>
        <w:spacing w:line="360" w:lineRule="auto"/>
        <w:ind w:left="210" w:leftChars="100"/>
        <w:jc w:val="left"/>
        <w:rPr>
          <w:rFonts w:ascii="宋体" w:hAnsi="宋体" w:cs="仿宋_GB2312"/>
          <w:sz w:val="24"/>
        </w:rPr>
      </w:pPr>
      <w:r>
        <w:rPr>
          <w:rFonts w:hint="eastAsia" w:ascii="宋体" w:hAnsi="宋体" w:cs="仿宋_GB2312"/>
          <w:sz w:val="24"/>
        </w:rPr>
        <w:t>2.交付（实施）的地点（范围）：</w:t>
      </w:r>
      <w:r>
        <w:rPr>
          <w:rFonts w:hint="eastAsia" w:ascii="宋体" w:hAnsi="宋体" w:cs="仿宋_GB2312"/>
          <w:sz w:val="24"/>
          <w:u w:val="single"/>
        </w:rPr>
        <w:t>塘栖镇枇杷园区安置房项目一期</w:t>
      </w:r>
      <w:r>
        <w:rPr>
          <w:rFonts w:hint="eastAsia" w:ascii="宋体" w:hAnsi="宋体"/>
          <w:sz w:val="24"/>
          <w:u w:val="single"/>
          <w:lang w:eastAsia="zh-CN"/>
        </w:rPr>
        <w:t>。</w:t>
      </w:r>
    </w:p>
    <w:p w14:paraId="0F9257AE">
      <w:pPr>
        <w:spacing w:line="360" w:lineRule="auto"/>
        <w:ind w:left="210" w:leftChars="100"/>
        <w:jc w:val="left"/>
        <w:rPr>
          <w:rFonts w:ascii="宋体" w:hAnsi="宋体" w:cs="仿宋_GB2312"/>
          <w:sz w:val="24"/>
        </w:rPr>
      </w:pPr>
      <w:r>
        <w:rPr>
          <w:rFonts w:hint="eastAsia" w:ascii="宋体" w:hAnsi="宋体" w:cs="仿宋_GB2312"/>
          <w:sz w:val="24"/>
        </w:rPr>
        <w:t>3.付款条件（进度和方式）</w:t>
      </w:r>
    </w:p>
    <w:p w14:paraId="3F930431">
      <w:pPr>
        <w:widowControl w:val="0"/>
        <w:numPr>
          <w:ilvl w:val="0"/>
          <w:numId w:val="0"/>
        </w:numPr>
        <w:shd w:val="clear" w:color="auto" w:fill="auto"/>
        <w:wordWrap/>
        <w:adjustRightInd w:val="0"/>
        <w:spacing w:line="360" w:lineRule="auto"/>
        <w:ind w:firstLine="480" w:firstLineChars="200"/>
        <w:jc w:val="left"/>
        <w:textAlignment w:val="auto"/>
        <w:rPr>
          <w:rFonts w:hint="eastAsia"/>
          <w:color w:val="000000"/>
          <w:sz w:val="24"/>
          <w:highlight w:val="none"/>
          <w:u w:val="single"/>
          <w:lang w:eastAsia="zh-CN"/>
        </w:rPr>
      </w:pPr>
      <w:r>
        <w:rPr>
          <w:rFonts w:hint="eastAsia"/>
          <w:color w:val="000000"/>
          <w:sz w:val="24"/>
          <w:highlight w:val="none"/>
          <w:u w:val="single"/>
          <w:lang w:eastAsia="zh-CN"/>
        </w:rPr>
        <w:t>根据</w:t>
      </w:r>
      <w:r>
        <w:rPr>
          <w:rFonts w:hint="eastAsia"/>
          <w:color w:val="000000"/>
          <w:sz w:val="24"/>
          <w:highlight w:val="none"/>
          <w:u w:val="single"/>
          <w:lang w:val="en-US" w:eastAsia="zh-CN"/>
        </w:rPr>
        <w:t>临平财采监</w:t>
      </w:r>
      <w:r>
        <w:rPr>
          <w:rFonts w:hint="eastAsia"/>
          <w:color w:val="000000"/>
          <w:sz w:val="24"/>
          <w:highlight w:val="none"/>
          <w:u w:val="single"/>
          <w:lang w:eastAsia="zh-CN"/>
        </w:rPr>
        <w:t>〔202</w:t>
      </w:r>
      <w:r>
        <w:rPr>
          <w:rFonts w:hint="eastAsia"/>
          <w:color w:val="000000"/>
          <w:sz w:val="24"/>
          <w:highlight w:val="none"/>
          <w:u w:val="single"/>
          <w:lang w:val="en-US" w:eastAsia="zh-CN"/>
        </w:rPr>
        <w:t>2</w:t>
      </w:r>
      <w:r>
        <w:rPr>
          <w:rFonts w:hint="eastAsia"/>
          <w:color w:val="000000"/>
          <w:sz w:val="24"/>
          <w:highlight w:val="none"/>
          <w:u w:val="single"/>
          <w:lang w:eastAsia="zh-CN"/>
        </w:rPr>
        <w:t>〕</w:t>
      </w:r>
      <w:r>
        <w:rPr>
          <w:rFonts w:hint="eastAsia"/>
          <w:color w:val="000000"/>
          <w:sz w:val="24"/>
          <w:highlight w:val="none"/>
          <w:u w:val="single"/>
          <w:lang w:val="en-US" w:eastAsia="zh-CN"/>
        </w:rPr>
        <w:t>14</w:t>
      </w:r>
      <w:r>
        <w:rPr>
          <w:rFonts w:hint="eastAsia"/>
          <w:color w:val="000000"/>
          <w:sz w:val="24"/>
          <w:highlight w:val="none"/>
          <w:u w:val="single"/>
          <w:lang w:eastAsia="zh-CN"/>
        </w:rPr>
        <w:t>号文件相关规定，此次</w:t>
      </w:r>
      <w:r>
        <w:rPr>
          <w:rFonts w:hint="eastAsia"/>
          <w:color w:val="000000"/>
          <w:sz w:val="24"/>
          <w:highlight w:val="none"/>
          <w:u w:val="single"/>
          <w:lang w:val="en-US" w:eastAsia="zh-CN"/>
        </w:rPr>
        <w:t>项目采购预付款比例为50%。</w:t>
      </w:r>
    </w:p>
    <w:p w14:paraId="1FEB89E4">
      <w:pPr>
        <w:widowControl w:val="0"/>
        <w:numPr>
          <w:ilvl w:val="0"/>
          <w:numId w:val="0"/>
        </w:numPr>
        <w:shd w:val="clear" w:color="auto" w:fill="auto"/>
        <w:wordWrap/>
        <w:adjustRightInd w:val="0"/>
        <w:spacing w:line="360" w:lineRule="auto"/>
        <w:ind w:firstLine="480" w:firstLineChars="200"/>
        <w:jc w:val="left"/>
        <w:textAlignment w:val="auto"/>
        <w:rPr>
          <w:rFonts w:hint="eastAsia"/>
          <w:color w:val="000000"/>
          <w:sz w:val="24"/>
          <w:highlight w:val="none"/>
          <w:u w:val="single"/>
          <w:lang w:eastAsia="zh-CN"/>
        </w:rPr>
      </w:pPr>
      <w:r>
        <w:rPr>
          <w:rFonts w:hint="eastAsia"/>
          <w:color w:val="000000"/>
          <w:sz w:val="24"/>
          <w:highlight w:val="none"/>
          <w:u w:val="single"/>
          <w:lang w:eastAsia="zh-CN"/>
        </w:rPr>
        <w:t>采购单位应在合同正式生效六个月后，对乙方开展上半年度考核，计算考核费用，因已预付</w:t>
      </w:r>
      <w:r>
        <w:rPr>
          <w:rFonts w:hint="eastAsia"/>
          <w:color w:val="000000"/>
          <w:sz w:val="24"/>
          <w:highlight w:val="none"/>
          <w:u w:val="single"/>
          <w:lang w:val="en-US" w:eastAsia="zh-CN"/>
        </w:rPr>
        <w:t>50%，上半年度考核费用在年终拨付中结算。</w:t>
      </w:r>
    </w:p>
    <w:p w14:paraId="5B8F1731">
      <w:pPr>
        <w:widowControl w:val="0"/>
        <w:numPr>
          <w:ilvl w:val="0"/>
          <w:numId w:val="0"/>
        </w:numPr>
        <w:shd w:val="clear" w:color="auto" w:fill="auto"/>
        <w:wordWrap/>
        <w:adjustRightInd w:val="0"/>
        <w:spacing w:line="360" w:lineRule="auto"/>
        <w:ind w:firstLine="480" w:firstLineChars="200"/>
        <w:jc w:val="left"/>
        <w:textAlignment w:val="auto"/>
        <w:rPr>
          <w:rFonts w:hint="eastAsia"/>
          <w:color w:val="000000"/>
          <w:sz w:val="24"/>
          <w:highlight w:val="none"/>
          <w:u w:val="single"/>
          <w:lang w:eastAsia="zh-CN"/>
        </w:rPr>
      </w:pPr>
      <w:r>
        <w:rPr>
          <w:rFonts w:hint="eastAsia"/>
          <w:color w:val="000000"/>
          <w:sz w:val="24"/>
          <w:highlight w:val="none"/>
          <w:u w:val="single"/>
          <w:lang w:eastAsia="zh-CN"/>
        </w:rPr>
        <w:t>采购单位应在合同正式生效十二个月后，对乙方开展下半年度考核，计算考核费用，上、下半</w:t>
      </w:r>
      <w:r>
        <w:rPr>
          <w:rFonts w:hint="eastAsia"/>
          <w:color w:val="000000"/>
          <w:sz w:val="24"/>
          <w:highlight w:val="none"/>
          <w:u w:val="single"/>
          <w:lang w:val="en-US" w:eastAsia="zh-CN"/>
        </w:rPr>
        <w:t>年度考核费用在年终拨付中一并结算。</w:t>
      </w:r>
    </w:p>
    <w:p w14:paraId="4BE739E6">
      <w:pPr>
        <w:widowControl w:val="0"/>
        <w:numPr>
          <w:ilvl w:val="0"/>
          <w:numId w:val="0"/>
        </w:numPr>
        <w:shd w:val="clear" w:color="auto" w:fill="auto"/>
        <w:wordWrap/>
        <w:adjustRightInd w:val="0"/>
        <w:spacing w:line="360" w:lineRule="auto"/>
        <w:ind w:firstLine="480" w:firstLineChars="200"/>
        <w:jc w:val="left"/>
        <w:textAlignment w:val="auto"/>
        <w:rPr>
          <w:rFonts w:hint="eastAsia"/>
          <w:color w:val="000000"/>
          <w:sz w:val="24"/>
          <w:highlight w:val="none"/>
          <w:u w:val="single"/>
          <w:lang w:val="en-US" w:eastAsia="zh-CN"/>
        </w:rPr>
      </w:pPr>
      <w:r>
        <w:rPr>
          <w:rFonts w:hint="eastAsia"/>
          <w:color w:val="000000"/>
          <w:sz w:val="24"/>
          <w:highlight w:val="none"/>
          <w:u w:val="single"/>
          <w:lang w:eastAsia="zh-CN"/>
        </w:rPr>
        <w:t>二个半年度考核在60分以下的，采购单位有权无条件解除合同，合同解除后剩余费用招标人有权扣留不再支付。</w:t>
      </w:r>
    </w:p>
    <w:p w14:paraId="0354DDCF">
      <w:pPr>
        <w:spacing w:line="360" w:lineRule="auto"/>
        <w:ind w:left="210" w:leftChars="100" w:firstLine="480" w:firstLineChars="200"/>
        <w:jc w:val="left"/>
        <w:rPr>
          <w:rFonts w:hint="eastAsia" w:ascii="宋体" w:hAnsi="宋体" w:cs="仿宋"/>
          <w:color w:val="auto"/>
          <w:sz w:val="24"/>
          <w:highlight w:val="none"/>
          <w:u w:val="single"/>
          <w:lang w:eastAsia="zh-CN"/>
        </w:rPr>
      </w:pPr>
      <w:r>
        <w:rPr>
          <w:rFonts w:hint="eastAsia" w:ascii="宋体" w:hAnsi="宋体" w:cs="仿宋"/>
          <w:color w:val="auto"/>
          <w:sz w:val="24"/>
          <w:highlight w:val="none"/>
          <w:u w:val="single"/>
          <w:lang w:eastAsia="zh-CN"/>
        </w:rPr>
        <w:t>若考核不合格或上级部门对物业费补助政策有所变动，则提前终止合同，重新采购。考核要求根据《小区物业服务评分标准》评分。</w:t>
      </w:r>
    </w:p>
    <w:p w14:paraId="3624147D">
      <w:pPr>
        <w:spacing w:line="360" w:lineRule="auto"/>
        <w:ind w:left="210" w:leftChars="100" w:firstLine="482" w:firstLineChars="200"/>
        <w:jc w:val="left"/>
        <w:rPr>
          <w:rFonts w:hint="eastAsia" w:ascii="宋体" w:hAnsi="宋体" w:cs="仿宋"/>
          <w:b/>
          <w:bCs/>
          <w:color w:val="auto"/>
          <w:sz w:val="24"/>
          <w:highlight w:val="none"/>
          <w:u w:val="single"/>
          <w:lang w:eastAsia="zh-CN"/>
        </w:rPr>
      </w:pPr>
      <w:r>
        <w:rPr>
          <w:rFonts w:hint="eastAsia" w:ascii="宋体" w:hAnsi="宋体" w:cs="仿宋"/>
          <w:b/>
          <w:bCs/>
          <w:color w:val="auto"/>
          <w:sz w:val="24"/>
          <w:highlight w:val="none"/>
          <w:u w:val="single"/>
          <w:lang w:eastAsia="zh-CN"/>
        </w:rPr>
        <w:t>货物/服务费用阶段支付比例：最终经塘栖镇根据政府采购法等相关规定审核通过的合同相应条款为准。</w:t>
      </w:r>
    </w:p>
    <w:p w14:paraId="1B35BEEB">
      <w:pPr>
        <w:spacing w:line="360" w:lineRule="auto"/>
        <w:ind w:left="210" w:leftChars="100"/>
        <w:jc w:val="left"/>
        <w:rPr>
          <w:rFonts w:ascii="宋体" w:hAnsi="宋体" w:cs="仿宋_GB2312"/>
          <w:sz w:val="24"/>
        </w:rPr>
      </w:pPr>
      <w:r>
        <w:rPr>
          <w:rFonts w:hint="eastAsia" w:ascii="宋体" w:hAnsi="宋体" w:cs="仿宋_GB2312"/>
          <w:sz w:val="24"/>
        </w:rPr>
        <w:t>4.售后服务要求</w:t>
      </w:r>
    </w:p>
    <w:p w14:paraId="73496253">
      <w:pPr>
        <w:spacing w:line="360" w:lineRule="auto"/>
        <w:ind w:left="210" w:leftChars="100"/>
        <w:jc w:val="left"/>
        <w:rPr>
          <w:rFonts w:hint="eastAsia" w:ascii="宋体" w:hAnsi="宋体"/>
          <w:sz w:val="24"/>
          <w:u w:val="single"/>
          <w:lang w:val="en-US" w:eastAsia="zh-CN"/>
        </w:rPr>
      </w:pPr>
      <w:r>
        <w:rPr>
          <w:rFonts w:hint="eastAsia" w:ascii="宋体" w:hAnsi="宋体"/>
          <w:sz w:val="24"/>
          <w:u w:val="single"/>
        </w:rPr>
        <w:t xml:space="preserve"> </w:t>
      </w:r>
      <w:r>
        <w:rPr>
          <w:rFonts w:hint="eastAsia" w:ascii="宋体" w:hAnsi="宋体"/>
          <w:sz w:val="24"/>
          <w:u w:val="single"/>
          <w:lang w:val="en-US" w:eastAsia="zh-CN"/>
        </w:rPr>
        <w:t>以发布的采购文件为准。</w:t>
      </w:r>
    </w:p>
    <w:p w14:paraId="52FC573B">
      <w:pPr>
        <w:spacing w:line="360" w:lineRule="auto"/>
        <w:ind w:left="210" w:leftChars="100"/>
        <w:jc w:val="left"/>
        <w:rPr>
          <w:rFonts w:ascii="宋体" w:hAnsi="宋体" w:cs="仿宋_GB2312"/>
          <w:sz w:val="24"/>
        </w:rPr>
      </w:pPr>
      <w:r>
        <w:rPr>
          <w:rFonts w:hint="eastAsia" w:ascii="宋体" w:hAnsi="宋体" w:cs="仿宋_GB2312"/>
          <w:sz w:val="24"/>
        </w:rPr>
        <w:t>5.其他商务要求（包装和运输、保险等）</w:t>
      </w:r>
    </w:p>
    <w:p w14:paraId="4B0A437D">
      <w:pPr>
        <w:spacing w:line="360" w:lineRule="auto"/>
        <w:jc w:val="left"/>
        <w:rPr>
          <w:rFonts w:hint="eastAsia" w:ascii="宋体" w:hAnsi="宋体"/>
          <w:sz w:val="24"/>
          <w:u w:val="single"/>
          <w:lang w:val="en-US" w:eastAsia="zh-CN"/>
        </w:rPr>
      </w:pPr>
      <w:r>
        <w:rPr>
          <w:rFonts w:hint="eastAsia" w:ascii="宋体" w:hAnsi="宋体"/>
          <w:sz w:val="24"/>
          <w:u w:val="single"/>
        </w:rPr>
        <w:t xml:space="preserve"> </w:t>
      </w:r>
      <w:r>
        <w:rPr>
          <w:rFonts w:hint="eastAsia" w:ascii="宋体" w:hAnsi="宋体"/>
          <w:sz w:val="24"/>
          <w:u w:val="single"/>
          <w:lang w:val="en-US" w:eastAsia="zh-CN"/>
        </w:rPr>
        <w:t>以发布的采购文件为准。</w:t>
      </w:r>
    </w:p>
    <w:p w14:paraId="5974229E">
      <w:pPr>
        <w:spacing w:line="360" w:lineRule="auto"/>
        <w:jc w:val="left"/>
        <w:rPr>
          <w:rFonts w:ascii="宋体" w:hAnsi="宋体" w:cs="仿宋_GB2312"/>
          <w:sz w:val="24"/>
        </w:rPr>
      </w:pPr>
      <w:r>
        <w:rPr>
          <w:rFonts w:hint="eastAsia" w:ascii="宋体" w:hAnsi="宋体" w:cs="仿宋_GB2312"/>
          <w:sz w:val="24"/>
        </w:rPr>
        <w:t>（七）采购项目的其他要求</w:t>
      </w:r>
    </w:p>
    <w:p w14:paraId="3E6D66EE">
      <w:pPr>
        <w:spacing w:line="360" w:lineRule="auto"/>
        <w:ind w:firstLine="480" w:firstLineChars="200"/>
        <w:jc w:val="left"/>
        <w:rPr>
          <w:rFonts w:hint="default" w:ascii="宋体" w:hAnsi="宋体" w:eastAsia="宋体"/>
          <w:sz w:val="24"/>
          <w:u w:val="single"/>
          <w:lang w:val="en-US" w:eastAsia="zh-CN"/>
        </w:rPr>
      </w:pPr>
      <w:r>
        <w:rPr>
          <w:rFonts w:hint="eastAsia" w:ascii="宋体" w:hAnsi="宋体"/>
          <w:sz w:val="24"/>
          <w:u w:val="single"/>
        </w:rPr>
        <w:t xml:space="preserve"> </w:t>
      </w:r>
      <w:r>
        <w:rPr>
          <w:rFonts w:hint="eastAsia" w:ascii="宋体" w:hAnsi="宋体"/>
          <w:sz w:val="24"/>
          <w:u w:val="single"/>
          <w:lang w:val="en-US" w:eastAsia="zh-CN"/>
        </w:rPr>
        <w:t>以发布的采购文件为准</w:t>
      </w:r>
    </w:p>
    <w:p w14:paraId="7F6EA427">
      <w:pPr>
        <w:spacing w:line="360" w:lineRule="auto"/>
        <w:jc w:val="left"/>
        <w:rPr>
          <w:rFonts w:ascii="宋体" w:hAnsi="宋体"/>
          <w:b/>
          <w:sz w:val="28"/>
          <w:szCs w:val="28"/>
        </w:rPr>
      </w:pPr>
      <w:r>
        <w:rPr>
          <w:rFonts w:hint="eastAsia" w:ascii="宋体" w:hAnsi="宋体"/>
          <w:b/>
          <w:sz w:val="28"/>
          <w:szCs w:val="28"/>
          <w:lang w:eastAsia="zh-CN"/>
        </w:rPr>
        <w:t>六</w:t>
      </w:r>
      <w:r>
        <w:rPr>
          <w:rFonts w:hint="eastAsia" w:ascii="宋体" w:hAnsi="宋体"/>
          <w:b/>
          <w:sz w:val="28"/>
          <w:szCs w:val="28"/>
        </w:rPr>
        <w:t>、合同订立安排</w:t>
      </w:r>
    </w:p>
    <w:p w14:paraId="56650C4A">
      <w:pPr>
        <w:spacing w:line="360" w:lineRule="auto"/>
        <w:jc w:val="left"/>
        <w:rPr>
          <w:rFonts w:ascii="宋体" w:hAnsi="宋体" w:cs="仿宋_GB2312"/>
          <w:sz w:val="24"/>
        </w:rPr>
      </w:pPr>
      <w:r>
        <w:rPr>
          <w:rFonts w:hint="eastAsia" w:ascii="宋体" w:hAnsi="宋体" w:cs="仿宋_GB2312"/>
          <w:sz w:val="24"/>
        </w:rPr>
        <w:t>（一）采购项目预（概）算（元）：</w:t>
      </w:r>
      <w:r>
        <w:rPr>
          <w:rFonts w:hint="eastAsia" w:ascii="宋体" w:hAnsi="宋体" w:cs="仿宋_GB2312"/>
          <w:sz w:val="24"/>
          <w:u w:val="single"/>
        </w:rPr>
        <w:t>441442</w:t>
      </w:r>
      <w:r>
        <w:rPr>
          <w:rFonts w:hint="eastAsia" w:ascii="宋体" w:hAnsi="宋体" w:cs="仿宋_GB2312"/>
          <w:sz w:val="24"/>
          <w:u w:val="single"/>
          <w:lang w:val="en-US" w:eastAsia="zh-CN"/>
        </w:rPr>
        <w:t>0.00元</w:t>
      </w:r>
      <w:r>
        <w:rPr>
          <w:rFonts w:hint="eastAsia" w:ascii="宋体" w:hAnsi="宋体" w:cs="仿宋_GB2312"/>
          <w:sz w:val="24"/>
        </w:rPr>
        <w:t>，最高限价（元）：</w:t>
      </w:r>
      <w:r>
        <w:rPr>
          <w:rFonts w:hint="eastAsia" w:ascii="宋体" w:hAnsi="宋体" w:cs="仿宋_GB2312"/>
          <w:sz w:val="24"/>
          <w:u w:val="single"/>
        </w:rPr>
        <w:t>441442</w:t>
      </w:r>
      <w:r>
        <w:rPr>
          <w:rFonts w:hint="eastAsia" w:ascii="宋体" w:hAnsi="宋体" w:cs="仿宋_GB2312"/>
          <w:sz w:val="24"/>
          <w:u w:val="single"/>
          <w:lang w:val="en-US" w:eastAsia="zh-CN"/>
        </w:rPr>
        <w:t>0.00元</w:t>
      </w:r>
    </w:p>
    <w:p w14:paraId="1F019EDE">
      <w:pPr>
        <w:spacing w:line="360" w:lineRule="auto"/>
        <w:jc w:val="left"/>
        <w:rPr>
          <w:rFonts w:ascii="宋体" w:hAnsi="宋体" w:cs="仿宋_GB2312"/>
          <w:sz w:val="24"/>
        </w:rPr>
      </w:pPr>
      <w:r>
        <w:rPr>
          <w:rFonts w:hint="eastAsia" w:ascii="宋体" w:hAnsi="宋体" w:cs="仿宋_GB2312"/>
          <w:sz w:val="24"/>
        </w:rPr>
        <w:t>（二）开展采购活动的时间安排：</w:t>
      </w:r>
      <w:r>
        <w:rPr>
          <w:rFonts w:hint="eastAsia" w:ascii="宋体" w:hAnsi="宋体" w:cs="仿宋_GB2312"/>
          <w:sz w:val="24"/>
          <w:u w:val="single"/>
          <w:lang w:val="en-US" w:eastAsia="zh-CN"/>
        </w:rPr>
        <w:t>2025年3月</w:t>
      </w:r>
    </w:p>
    <w:p w14:paraId="10E3A829">
      <w:pPr>
        <w:spacing w:line="360" w:lineRule="auto"/>
        <w:jc w:val="left"/>
        <w:rPr>
          <w:rFonts w:ascii="宋体" w:hAnsi="宋体" w:cs="仿宋_GB2312"/>
          <w:sz w:val="24"/>
        </w:rPr>
      </w:pPr>
      <w:r>
        <w:rPr>
          <w:rFonts w:hint="eastAsia" w:ascii="宋体" w:hAnsi="宋体" w:cs="仿宋_GB2312"/>
          <w:sz w:val="24"/>
        </w:rPr>
        <w:t>（三）采购组织形式：</w:t>
      </w:r>
      <w:r>
        <w:rPr>
          <w:rFonts w:hint="eastAsia" w:ascii="宋体" w:hAnsi="宋体" w:cs="仿宋_GB2312"/>
          <w:sz w:val="24"/>
        </w:rPr>
        <w:tab/>
      </w:r>
      <w:r>
        <w:rPr>
          <w:rFonts w:hint="eastAsia" w:ascii="宋体" w:hAnsi="宋体" w:cs="仿宋_GB2312"/>
          <w:sz w:val="24"/>
        </w:rPr>
        <w:sym w:font="Wingdings 2" w:char="0052"/>
      </w:r>
      <w:r>
        <w:rPr>
          <w:rFonts w:hint="eastAsia" w:ascii="宋体" w:hAnsi="宋体" w:cs="仿宋_GB2312"/>
          <w:sz w:val="24"/>
        </w:rPr>
        <w:t>集中采购</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 xml:space="preserve">分散采购 </w:t>
      </w:r>
    </w:p>
    <w:p w14:paraId="641DC04B">
      <w:pPr>
        <w:spacing w:line="360" w:lineRule="auto"/>
        <w:jc w:val="left"/>
        <w:rPr>
          <w:rFonts w:ascii="宋体" w:hAnsi="宋体" w:cs="仿宋_GB2312"/>
          <w:sz w:val="24"/>
        </w:rPr>
      </w:pPr>
      <w:r>
        <w:rPr>
          <w:rFonts w:hint="eastAsia" w:ascii="宋体" w:hAnsi="宋体" w:cs="仿宋_GB2312"/>
          <w:sz w:val="24"/>
        </w:rPr>
        <w:t>（四）委托代理安排</w:t>
      </w:r>
    </w:p>
    <w:p w14:paraId="29D1EBD3">
      <w:pPr>
        <w:spacing w:line="360" w:lineRule="auto"/>
        <w:ind w:firstLine="420"/>
        <w:jc w:val="left"/>
        <w:rPr>
          <w:rFonts w:ascii="宋体" w:hAnsi="宋体" w:cs="仿宋_GB2312"/>
          <w:sz w:val="24"/>
        </w:rPr>
      </w:pPr>
      <w:r>
        <w:rPr>
          <w:rFonts w:hint="eastAsia" w:ascii="宋体" w:hAnsi="宋体" w:cs="仿宋_GB2312"/>
          <w:sz w:val="24"/>
        </w:rPr>
        <w:sym w:font="Wingdings 2" w:char="0052"/>
      </w:r>
      <w:r>
        <w:rPr>
          <w:rFonts w:hint="eastAsia" w:ascii="宋体" w:hAnsi="宋体" w:cs="仿宋_GB2312"/>
          <w:sz w:val="24"/>
        </w:rPr>
        <w:t>集中采购机构</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部门集中采购机构</w:t>
      </w:r>
    </w:p>
    <w:p w14:paraId="3C674C33">
      <w:pPr>
        <w:spacing w:line="360" w:lineRule="auto"/>
        <w:ind w:firstLine="420"/>
        <w:jc w:val="left"/>
        <w:rPr>
          <w:rFonts w:ascii="宋体" w:hAnsi="宋体" w:cs="仿宋_GB2312"/>
          <w:sz w:val="24"/>
        </w:rPr>
      </w:pPr>
      <w:r>
        <w:rPr>
          <w:rFonts w:hint="eastAsia" w:ascii="宋体" w:hAnsi="宋体" w:cs="仿宋_GB2312"/>
          <w:sz w:val="24"/>
        </w:rPr>
        <w:sym w:font="Wingdings 2" w:char="00A3"/>
      </w:r>
      <w:r>
        <w:rPr>
          <w:rFonts w:hint="eastAsia" w:ascii="宋体" w:hAnsi="宋体" w:cs="仿宋_GB2312"/>
          <w:sz w:val="24"/>
        </w:rPr>
        <w:t>采购代理机构</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自行采购（含电子卖场）</w:t>
      </w:r>
    </w:p>
    <w:p w14:paraId="582C18B4">
      <w:pPr>
        <w:spacing w:line="360" w:lineRule="auto"/>
        <w:jc w:val="left"/>
        <w:rPr>
          <w:rFonts w:ascii="宋体" w:hAnsi="宋体" w:cs="仿宋_GB2312"/>
          <w:sz w:val="24"/>
        </w:rPr>
      </w:pPr>
      <w:r>
        <w:rPr>
          <w:rFonts w:hint="eastAsia" w:ascii="宋体" w:hAnsi="宋体" w:cs="仿宋_GB2312"/>
          <w:sz w:val="24"/>
        </w:rPr>
        <w:t>（五）采购包划分：</w:t>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分标项</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52"/>
      </w:r>
      <w:r>
        <w:rPr>
          <w:rFonts w:hint="eastAsia" w:ascii="宋体" w:hAnsi="宋体" w:cs="仿宋_GB2312"/>
          <w:sz w:val="24"/>
        </w:rPr>
        <w:t xml:space="preserve">不分标项 </w:t>
      </w:r>
    </w:p>
    <w:p w14:paraId="69F57627">
      <w:pPr>
        <w:spacing w:line="360" w:lineRule="auto"/>
        <w:jc w:val="left"/>
        <w:rPr>
          <w:rFonts w:ascii="宋体" w:hAnsi="宋体" w:cs="仿宋_GB2312"/>
          <w:sz w:val="24"/>
        </w:rPr>
      </w:pPr>
      <w:r>
        <w:rPr>
          <w:rFonts w:hint="eastAsia" w:ascii="宋体" w:hAnsi="宋体" w:cs="仿宋_GB2312"/>
          <w:sz w:val="24"/>
        </w:rPr>
        <w:t>（六）合同分包：</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 xml:space="preserve">允许分包    </w:t>
      </w:r>
      <w:r>
        <w:rPr>
          <w:rFonts w:hint="eastAsia" w:ascii="宋体" w:hAnsi="宋体" w:cs="仿宋_GB2312"/>
          <w:sz w:val="24"/>
        </w:rPr>
        <w:sym w:font="Wingdings 2" w:char="0052"/>
      </w:r>
      <w:r>
        <w:rPr>
          <w:rFonts w:hint="eastAsia" w:ascii="宋体" w:hAnsi="宋体" w:cs="仿宋_GB2312"/>
          <w:sz w:val="24"/>
        </w:rPr>
        <w:t>不允许分包</w:t>
      </w:r>
    </w:p>
    <w:p w14:paraId="2C5E74EB">
      <w:pPr>
        <w:spacing w:line="360" w:lineRule="auto"/>
        <w:jc w:val="left"/>
        <w:rPr>
          <w:rFonts w:ascii="宋体" w:hAnsi="宋体" w:cs="仿宋_GB2312"/>
          <w:sz w:val="24"/>
        </w:rPr>
      </w:pPr>
      <w:r>
        <w:rPr>
          <w:rFonts w:hint="eastAsia" w:ascii="宋体" w:hAnsi="宋体" w:cs="仿宋_GB2312"/>
          <w:sz w:val="24"/>
        </w:rPr>
        <w:t>（七）供应商资格条件</w:t>
      </w:r>
    </w:p>
    <w:p w14:paraId="4356B888">
      <w:pPr>
        <w:spacing w:line="360" w:lineRule="auto"/>
        <w:ind w:firstLine="480"/>
        <w:rPr>
          <w:rFonts w:ascii="宋体" w:hAnsi="宋体" w:cs="宋体"/>
          <w:snapToGrid w:val="0"/>
          <w:color w:val="auto"/>
          <w:kern w:val="28"/>
          <w:sz w:val="24"/>
          <w:szCs w:val="20"/>
          <w:highlight w:val="none"/>
          <w:u w:val="single"/>
        </w:rPr>
      </w:pPr>
      <w:r>
        <w:rPr>
          <w:rFonts w:hint="eastAsia" w:ascii="宋体" w:hAnsi="宋体" w:cs="宋体"/>
          <w:snapToGrid w:val="0"/>
          <w:color w:val="auto"/>
          <w:kern w:val="28"/>
          <w:sz w:val="24"/>
          <w:szCs w:val="20"/>
          <w:highlight w:val="none"/>
          <w:u w:val="single"/>
        </w:rPr>
        <w:t>1. 满足《中华人民共和国政府采购法》第二十二条规定；未被“信用中国”（www.creditchina.gov.cn)、中国政府采购网（www.ccgp.gov.cn）列入失信被执行人、重大税收违法案件当事人名单、政府采购严重违法失信行为记录名单；</w:t>
      </w:r>
    </w:p>
    <w:p w14:paraId="2C0C2332">
      <w:pPr>
        <w:spacing w:line="360" w:lineRule="auto"/>
        <w:rPr>
          <w:rFonts w:ascii="宋体" w:hAnsi="宋体" w:cs="宋体"/>
          <w:snapToGrid w:val="0"/>
          <w:color w:val="auto"/>
          <w:kern w:val="28"/>
          <w:sz w:val="24"/>
          <w:szCs w:val="20"/>
          <w:highlight w:val="none"/>
          <w:u w:val="single"/>
        </w:rPr>
      </w:pPr>
      <w:r>
        <w:rPr>
          <w:rFonts w:hint="eastAsia" w:ascii="宋体" w:hAnsi="宋体" w:cs="宋体"/>
          <w:snapToGrid w:val="0"/>
          <w:color w:val="auto"/>
          <w:kern w:val="28"/>
          <w:sz w:val="24"/>
          <w:szCs w:val="20"/>
          <w:highlight w:val="none"/>
          <w:u w:val="single"/>
        </w:rPr>
        <w:t xml:space="preserve">    </w:t>
      </w:r>
      <w:r>
        <w:rPr>
          <w:rFonts w:ascii="宋体" w:hAnsi="宋体" w:cs="宋体"/>
          <w:snapToGrid w:val="0"/>
          <w:color w:val="auto"/>
          <w:kern w:val="28"/>
          <w:sz w:val="24"/>
          <w:szCs w:val="20"/>
          <w:highlight w:val="none"/>
          <w:u w:val="single"/>
        </w:rPr>
        <w:t>2</w:t>
      </w:r>
      <w:r>
        <w:rPr>
          <w:rFonts w:hint="eastAsia" w:ascii="宋体" w:hAnsi="宋体" w:cs="宋体"/>
          <w:snapToGrid w:val="0"/>
          <w:color w:val="auto"/>
          <w:kern w:val="28"/>
          <w:sz w:val="24"/>
          <w:szCs w:val="20"/>
          <w:highlight w:val="none"/>
          <w:u w:val="single"/>
        </w:rPr>
        <w:t>.</w:t>
      </w:r>
      <w:r>
        <w:rPr>
          <w:rFonts w:hint="eastAsia"/>
          <w:color w:val="auto"/>
          <w:highlight w:val="none"/>
          <w:u w:val="single"/>
        </w:rPr>
        <w:t xml:space="preserve"> </w:t>
      </w:r>
      <w:r>
        <w:rPr>
          <w:rFonts w:hint="eastAsia" w:ascii="宋体" w:hAnsi="宋体" w:cs="宋体"/>
          <w:snapToGrid w:val="0"/>
          <w:color w:val="auto"/>
          <w:kern w:val="28"/>
          <w:sz w:val="24"/>
          <w:szCs w:val="20"/>
          <w:highlight w:val="none"/>
          <w:u w:val="single"/>
        </w:rPr>
        <w:t>以联合体形式投标的，提供联合协议(本项目不接受联合体投标或者投标人不以联合体形式投标的，则不需要提供) ；</w:t>
      </w:r>
    </w:p>
    <w:p w14:paraId="74C8CB5E">
      <w:pPr>
        <w:spacing w:line="360" w:lineRule="auto"/>
        <w:ind w:firstLine="480" w:firstLineChars="200"/>
        <w:rPr>
          <w:rFonts w:hint="eastAsia" w:ascii="宋体" w:hAnsi="宋体" w:cs="宋体"/>
          <w:snapToGrid w:val="0"/>
          <w:color w:val="auto"/>
          <w:kern w:val="28"/>
          <w:sz w:val="24"/>
          <w:szCs w:val="20"/>
          <w:highlight w:val="none"/>
          <w:u w:val="single"/>
        </w:rPr>
      </w:pPr>
      <w:r>
        <w:rPr>
          <w:rFonts w:ascii="宋体" w:hAnsi="宋体" w:cs="宋体"/>
          <w:snapToGrid w:val="0"/>
          <w:color w:val="auto"/>
          <w:kern w:val="28"/>
          <w:sz w:val="24"/>
          <w:szCs w:val="20"/>
          <w:highlight w:val="none"/>
          <w:u w:val="single"/>
        </w:rPr>
        <w:t>3</w:t>
      </w:r>
      <w:r>
        <w:rPr>
          <w:rFonts w:hint="eastAsia" w:ascii="宋体" w:hAnsi="宋体" w:cs="宋体"/>
          <w:snapToGrid w:val="0"/>
          <w:color w:val="auto"/>
          <w:kern w:val="28"/>
          <w:sz w:val="24"/>
          <w:szCs w:val="20"/>
          <w:highlight w:val="none"/>
          <w:u w:val="single"/>
        </w:rPr>
        <w:t>.落实政府采购政策需满足的资格要求：</w:t>
      </w:r>
    </w:p>
    <w:p w14:paraId="105DDE1E">
      <w:pPr>
        <w:spacing w:line="360" w:lineRule="auto"/>
        <w:ind w:firstLine="480" w:firstLineChars="200"/>
        <w:rPr>
          <w:rFonts w:hint="eastAsia" w:ascii="宋体" w:hAnsi="宋体" w:eastAsia="宋体" w:cs="宋体"/>
          <w:sz w:val="24"/>
          <w:highlight w:val="yellow"/>
        </w:rPr>
      </w:pPr>
      <w:sdt>
        <w:sdtPr>
          <w:rPr>
            <w:rFonts w:hint="eastAsia" w:ascii="宋体" w:hAnsi="宋体" w:cs="宋体"/>
            <w:color w:val="000000" w:themeColor="text1"/>
            <w:kern w:val="0"/>
            <w:sz w:val="24"/>
            <w14:textFill>
              <w14:solidFill>
                <w14:schemeClr w14:val="tx1"/>
              </w14:solidFill>
            </w14:textFill>
          </w:rPr>
          <w:id w:val="-1985607795"/>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lang w:val="en-US" w:eastAsia="zh-CN"/>
          <w14:textFill>
            <w14:solidFill>
              <w14:schemeClr w14:val="tx1"/>
            </w14:solidFill>
          </w14:textFill>
        </w:rPr>
        <w:t>85</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sz w:val="24"/>
          <w:highlight w:val="none"/>
        </w:rPr>
        <w:t>；</w:t>
      </w:r>
    </w:p>
    <w:p w14:paraId="0F3C9A98">
      <w:pPr>
        <w:numPr>
          <w:ilvl w:val="0"/>
          <w:numId w:val="3"/>
        </w:num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本项目的特定资格要求：</w:t>
      </w:r>
      <w:r>
        <w:rPr>
          <w:rFonts w:hint="eastAsia" w:ascii="宋体" w:hAnsi="宋体" w:cs="宋体"/>
          <w:color w:val="auto"/>
          <w:sz w:val="24"/>
          <w:highlight w:val="none"/>
          <w:u w:val="single"/>
          <w:lang w:val="en-US" w:eastAsia="zh-CN"/>
        </w:rPr>
        <w:t>无；</w:t>
      </w:r>
    </w:p>
    <w:p w14:paraId="11EFC72E">
      <w:pPr>
        <w:numPr>
          <w:ilvl w:val="0"/>
          <w:numId w:val="3"/>
        </w:numPr>
        <w:spacing w:line="360" w:lineRule="auto"/>
        <w:ind w:left="0" w:leftChars="0"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DE1927">
      <w:pPr>
        <w:spacing w:line="360" w:lineRule="auto"/>
        <w:jc w:val="left"/>
        <w:rPr>
          <w:rFonts w:ascii="宋体" w:hAnsi="宋体" w:cs="仿宋_GB2312"/>
          <w:sz w:val="24"/>
        </w:rPr>
      </w:pPr>
      <w:r>
        <w:rPr>
          <w:rFonts w:hint="eastAsia" w:ascii="宋体" w:hAnsi="宋体" w:cs="仿宋_GB2312"/>
          <w:sz w:val="24"/>
        </w:rPr>
        <w:t>（八）采购方式</w:t>
      </w:r>
    </w:p>
    <w:p w14:paraId="384DBF32">
      <w:pPr>
        <w:spacing w:line="360" w:lineRule="auto"/>
        <w:ind w:firstLine="480"/>
        <w:jc w:val="left"/>
        <w:rPr>
          <w:rFonts w:ascii="宋体" w:hAnsi="宋体"/>
          <w:sz w:val="24"/>
        </w:rPr>
      </w:pPr>
      <w:r>
        <w:rPr>
          <w:rFonts w:hint="eastAsia" w:ascii="宋体" w:hAnsi="宋体"/>
          <w:sz w:val="24"/>
        </w:rPr>
        <w:sym w:font="Wingdings 2" w:char="0052"/>
      </w:r>
      <w:r>
        <w:rPr>
          <w:rFonts w:hint="eastAsia" w:ascii="宋体" w:hAnsi="宋体"/>
          <w:sz w:val="24"/>
        </w:rPr>
        <w:t>公开招标</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□邀请招标</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□竞争性谈判</w:t>
      </w:r>
    </w:p>
    <w:p w14:paraId="1E4BD3AF">
      <w:pPr>
        <w:spacing w:line="360" w:lineRule="auto"/>
        <w:ind w:firstLine="480"/>
        <w:jc w:val="left"/>
        <w:rPr>
          <w:rFonts w:ascii="宋体" w:hAnsi="宋体"/>
          <w:sz w:val="24"/>
        </w:rPr>
      </w:pPr>
      <w:r>
        <w:rPr>
          <w:rFonts w:hint="eastAsia" w:ascii="宋体" w:hAnsi="宋体"/>
          <w:sz w:val="24"/>
        </w:rPr>
        <w:sym w:font="Wingdings 2" w:char="00A3"/>
      </w:r>
      <w:r>
        <w:rPr>
          <w:rFonts w:hint="eastAsia" w:ascii="宋体" w:hAnsi="宋体"/>
          <w:sz w:val="24"/>
        </w:rPr>
        <w:t>竞争性磋商</w:t>
      </w:r>
      <w:r>
        <w:rPr>
          <w:rFonts w:hint="eastAsia" w:ascii="宋体" w:hAnsi="宋体"/>
          <w:sz w:val="24"/>
        </w:rPr>
        <w:tab/>
      </w:r>
      <w:r>
        <w:rPr>
          <w:rFonts w:hint="eastAsia" w:ascii="宋体" w:hAnsi="宋体"/>
          <w:sz w:val="24"/>
        </w:rPr>
        <w:tab/>
      </w:r>
      <w:r>
        <w:rPr>
          <w:rFonts w:hint="eastAsia" w:ascii="宋体" w:hAnsi="宋体"/>
          <w:sz w:val="24"/>
        </w:rPr>
        <w:sym w:font="Wingdings 2" w:char="00A3"/>
      </w:r>
      <w:r>
        <w:rPr>
          <w:rFonts w:hint="eastAsia" w:ascii="宋体" w:hAnsi="宋体"/>
          <w:sz w:val="24"/>
        </w:rPr>
        <w:t>询价</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□单一来源采购</w:t>
      </w:r>
    </w:p>
    <w:p w14:paraId="4C6C22CD">
      <w:pPr>
        <w:spacing w:line="360" w:lineRule="auto"/>
        <w:ind w:firstLine="480"/>
        <w:jc w:val="left"/>
        <w:rPr>
          <w:rFonts w:ascii="宋体" w:hAnsi="宋体"/>
          <w:sz w:val="24"/>
        </w:rPr>
      </w:pPr>
      <w:r>
        <w:rPr>
          <w:rFonts w:hint="eastAsia" w:ascii="宋体" w:hAnsi="宋体"/>
          <w:sz w:val="24"/>
        </w:rPr>
        <w:t>□电子卖场</w:t>
      </w:r>
      <w:r>
        <w:rPr>
          <w:rFonts w:hint="eastAsia" w:ascii="宋体" w:hAnsi="宋体"/>
          <w:sz w:val="24"/>
        </w:rPr>
        <w:tab/>
      </w:r>
      <w:r>
        <w:rPr>
          <w:rFonts w:hint="eastAsia" w:ascii="宋体" w:hAnsi="宋体"/>
          <w:sz w:val="24"/>
        </w:rPr>
        <w:tab/>
      </w:r>
      <w:r>
        <w:rPr>
          <w:rFonts w:hint="eastAsia" w:ascii="宋体" w:hAnsi="宋体"/>
          <w:sz w:val="24"/>
        </w:rPr>
        <w:t>□其他采购方式 （</w:t>
      </w:r>
      <w:r>
        <w:rPr>
          <w:rFonts w:hint="eastAsia" w:ascii="宋体" w:hAnsi="宋体"/>
          <w:sz w:val="24"/>
          <w:u w:val="single"/>
        </w:rPr>
        <w:t xml:space="preserve">                 </w:t>
      </w:r>
      <w:r>
        <w:rPr>
          <w:rFonts w:hint="eastAsia" w:ascii="宋体" w:hAnsi="宋体"/>
          <w:sz w:val="24"/>
        </w:rPr>
        <w:t>）</w:t>
      </w:r>
    </w:p>
    <w:p w14:paraId="605CEBF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宋体" w:hAnsi="宋体"/>
          <w:sz w:val="24"/>
        </w:rPr>
      </w:pPr>
      <w:r>
        <w:rPr>
          <w:rFonts w:hint="eastAsia" w:ascii="宋体" w:hAnsi="宋体" w:cs="仿宋_GB2312"/>
          <w:sz w:val="24"/>
        </w:rPr>
        <w:t>（九）</w:t>
      </w:r>
      <w:r>
        <w:rPr>
          <w:rFonts w:hint="eastAsia" w:ascii="宋体" w:hAnsi="宋体"/>
          <w:sz w:val="24"/>
        </w:rPr>
        <w:t>选择采购方式的理由</w:t>
      </w:r>
    </w:p>
    <w:p w14:paraId="01DE4B8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color w:val="000000"/>
          <w:sz w:val="27"/>
          <w:szCs w:val="27"/>
        </w:rPr>
      </w:pPr>
      <w:r>
        <w:rPr>
          <w:rFonts w:hint="eastAsia" w:ascii="宋体" w:hAnsi="宋体"/>
          <w:sz w:val="24"/>
          <w:u w:val="single"/>
        </w:rPr>
        <w:t>根据《财政部关于开展政府采购意向公开工作的通知》（财库〔2020〕10号）等有关规定，现对栖镇枇杷园区安置房项目一期前期物业服务</w:t>
      </w:r>
      <w:r>
        <w:rPr>
          <w:rFonts w:hint="eastAsia" w:ascii="宋体" w:hAnsi="宋体"/>
          <w:sz w:val="24"/>
          <w:u w:val="single"/>
          <w:lang w:eastAsia="zh-CN"/>
        </w:rPr>
        <w:t>项目</w:t>
      </w:r>
      <w:r>
        <w:rPr>
          <w:rFonts w:hint="eastAsia" w:ascii="宋体" w:hAnsi="宋体"/>
          <w:sz w:val="24"/>
          <w:u w:val="single"/>
        </w:rPr>
        <w:t>进行公开采购。</w:t>
      </w:r>
    </w:p>
    <w:p w14:paraId="004691D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宋体" w:hAnsi="宋体"/>
          <w:sz w:val="24"/>
        </w:rPr>
      </w:pPr>
      <w:r>
        <w:rPr>
          <w:rFonts w:hint="eastAsia" w:ascii="宋体" w:hAnsi="宋体"/>
          <w:sz w:val="24"/>
        </w:rPr>
        <w:t>（十）竞争范围：</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公开发布</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电子卖场</w:t>
      </w:r>
    </w:p>
    <w:p w14:paraId="7A49C93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宋体" w:hAnsi="宋体"/>
          <w:sz w:val="24"/>
        </w:rPr>
      </w:pPr>
      <w:r>
        <w:rPr>
          <w:rFonts w:hint="eastAsia" w:ascii="宋体" w:hAnsi="宋体"/>
          <w:sz w:val="24"/>
        </w:rPr>
        <w:t>（十一）评审规则：</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综合评分</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最低价中标</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其他（</w:t>
      </w:r>
      <w:r>
        <w:rPr>
          <w:rFonts w:hint="eastAsia" w:ascii="宋体" w:hAnsi="宋体"/>
          <w:sz w:val="24"/>
          <w:u w:val="single"/>
        </w:rPr>
        <w:t xml:space="preserve">             </w:t>
      </w:r>
      <w:r>
        <w:rPr>
          <w:rFonts w:hint="eastAsia" w:ascii="宋体" w:hAnsi="宋体"/>
          <w:sz w:val="24"/>
        </w:rPr>
        <w:t xml:space="preserve">） </w:t>
      </w:r>
    </w:p>
    <w:p w14:paraId="52AA70F4">
      <w:pPr>
        <w:keepNext w:val="0"/>
        <w:keepLines w:val="0"/>
        <w:pageBreakBefore w:val="0"/>
        <w:widowControl w:val="0"/>
        <w:kinsoku/>
        <w:wordWrap/>
        <w:overflowPunct/>
        <w:topLinePunct w:val="0"/>
        <w:autoSpaceDE/>
        <w:autoSpaceDN/>
        <w:bidi w:val="0"/>
        <w:adjustRightInd/>
        <w:snapToGrid/>
        <w:spacing w:before="312" w:beforeLines="100" w:line="460" w:lineRule="exact"/>
        <w:jc w:val="left"/>
        <w:textAlignment w:val="auto"/>
        <w:rPr>
          <w:rFonts w:ascii="宋体" w:hAnsi="宋体"/>
          <w:b/>
          <w:sz w:val="28"/>
          <w:szCs w:val="28"/>
        </w:rPr>
      </w:pPr>
      <w:r>
        <w:rPr>
          <w:rFonts w:hint="eastAsia" w:ascii="宋体" w:hAnsi="宋体"/>
          <w:b/>
          <w:sz w:val="28"/>
          <w:szCs w:val="28"/>
          <w:lang w:eastAsia="zh-CN"/>
        </w:rPr>
        <w:t>七</w:t>
      </w:r>
      <w:r>
        <w:rPr>
          <w:rFonts w:hint="eastAsia" w:ascii="宋体" w:hAnsi="宋体"/>
          <w:b/>
          <w:sz w:val="28"/>
          <w:szCs w:val="28"/>
        </w:rPr>
        <w:t>、合同管理安排</w:t>
      </w:r>
    </w:p>
    <w:p w14:paraId="4836077B">
      <w:pPr>
        <w:spacing w:line="360" w:lineRule="auto"/>
        <w:jc w:val="left"/>
        <w:rPr>
          <w:rFonts w:ascii="宋体" w:hAnsi="宋体"/>
          <w:sz w:val="24"/>
        </w:rPr>
      </w:pPr>
      <w:r>
        <w:rPr>
          <w:rFonts w:hint="eastAsia" w:ascii="宋体" w:hAnsi="宋体"/>
          <w:sz w:val="24"/>
        </w:rPr>
        <w:t>（一）合同类型</w:t>
      </w:r>
    </w:p>
    <w:p w14:paraId="7277DBA1">
      <w:pPr>
        <w:spacing w:line="360" w:lineRule="auto"/>
        <w:ind w:firstLine="480" w:firstLineChars="200"/>
        <w:jc w:val="left"/>
        <w:rPr>
          <w:rFonts w:ascii="宋体" w:hAnsi="宋体"/>
          <w:sz w:val="24"/>
        </w:rPr>
      </w:pPr>
      <w:r>
        <w:rPr>
          <w:rFonts w:hint="eastAsia" w:ascii="宋体" w:hAnsi="宋体"/>
          <w:sz w:val="24"/>
        </w:rPr>
        <w:sym w:font="Wingdings 2" w:char="00A3"/>
      </w:r>
      <w:r>
        <w:rPr>
          <w:rFonts w:hint="eastAsia" w:ascii="宋体" w:hAnsi="宋体"/>
          <w:sz w:val="24"/>
        </w:rPr>
        <w:t xml:space="preserve">货物合同  </w:t>
      </w:r>
      <w:r>
        <w:rPr>
          <w:rFonts w:hint="eastAsia" w:ascii="宋体" w:hAnsi="宋体"/>
          <w:sz w:val="24"/>
        </w:rPr>
        <w:tab/>
      </w:r>
      <w:r>
        <w:rPr>
          <w:rFonts w:hint="eastAsia" w:ascii="宋体" w:hAnsi="宋体"/>
          <w:sz w:val="24"/>
        </w:rPr>
        <w:tab/>
      </w:r>
      <w:r>
        <w:rPr>
          <w:rFonts w:hint="eastAsia" w:ascii="宋体" w:hAnsi="宋体"/>
          <w:sz w:val="24"/>
          <w:lang w:eastAsia="zh-CN"/>
        </w:rPr>
        <w:t>☑</w:t>
      </w:r>
      <w:r>
        <w:rPr>
          <w:rFonts w:hint="eastAsia" w:ascii="宋体" w:hAnsi="宋体"/>
          <w:sz w:val="24"/>
        </w:rPr>
        <w:t>服务合同</w:t>
      </w:r>
    </w:p>
    <w:p w14:paraId="1F2D65CC">
      <w:pPr>
        <w:spacing w:line="360" w:lineRule="auto"/>
        <w:ind w:firstLine="480" w:firstLineChars="200"/>
        <w:jc w:val="left"/>
        <w:rPr>
          <w:rFonts w:ascii="宋体" w:hAnsi="宋体"/>
          <w:sz w:val="24"/>
        </w:rPr>
      </w:pPr>
      <w:r>
        <w:rPr>
          <w:rFonts w:hint="eastAsia" w:ascii="宋体" w:hAnsi="宋体"/>
          <w:sz w:val="24"/>
        </w:rPr>
        <w:sym w:font="Wingdings 2" w:char="00A3"/>
      </w:r>
      <w:r>
        <w:rPr>
          <w:rFonts w:hint="eastAsia" w:ascii="宋体" w:hAnsi="宋体"/>
          <w:sz w:val="24"/>
        </w:rPr>
        <w:t>建设工程合同</w:t>
      </w:r>
      <w:r>
        <w:rPr>
          <w:rFonts w:hint="eastAsia" w:ascii="宋体" w:hAnsi="宋体"/>
          <w:sz w:val="24"/>
        </w:rPr>
        <w:tab/>
      </w:r>
      <w:r>
        <w:rPr>
          <w:rFonts w:hint="eastAsia" w:ascii="宋体" w:hAnsi="宋体"/>
          <w:sz w:val="24"/>
        </w:rPr>
        <w:t>□其他 （</w:t>
      </w:r>
      <w:r>
        <w:rPr>
          <w:rFonts w:hint="eastAsia" w:ascii="宋体" w:hAnsi="宋体"/>
          <w:sz w:val="24"/>
          <w:u w:val="single"/>
        </w:rPr>
        <w:t xml:space="preserve">                 </w:t>
      </w:r>
      <w:r>
        <w:rPr>
          <w:rFonts w:hint="eastAsia" w:ascii="宋体" w:hAnsi="宋体"/>
          <w:sz w:val="24"/>
        </w:rPr>
        <w:t>）</w:t>
      </w:r>
    </w:p>
    <w:p w14:paraId="6EBA7DE7">
      <w:pPr>
        <w:spacing w:line="360" w:lineRule="auto"/>
        <w:jc w:val="left"/>
        <w:rPr>
          <w:rFonts w:ascii="宋体" w:hAnsi="宋体"/>
          <w:sz w:val="24"/>
        </w:rPr>
      </w:pPr>
      <w:r>
        <w:rPr>
          <w:rFonts w:hint="eastAsia" w:ascii="宋体" w:hAnsi="宋体"/>
          <w:sz w:val="24"/>
        </w:rPr>
        <w:t>（二）定价方式</w:t>
      </w:r>
    </w:p>
    <w:p w14:paraId="4010C601">
      <w:pPr>
        <w:spacing w:line="360" w:lineRule="auto"/>
        <w:ind w:firstLine="420"/>
        <w:jc w:val="left"/>
        <w:rPr>
          <w:rFonts w:ascii="宋体" w:hAnsi="宋体"/>
          <w:sz w:val="24"/>
        </w:rPr>
      </w:pPr>
      <w:r>
        <w:rPr>
          <w:rFonts w:hint="eastAsia" w:ascii="宋体" w:hAnsi="宋体"/>
          <w:sz w:val="24"/>
        </w:rPr>
        <w:sym w:font="Wingdings 2" w:char="0052"/>
      </w:r>
      <w:r>
        <w:rPr>
          <w:rFonts w:hint="eastAsia" w:ascii="宋体" w:hAnsi="宋体"/>
          <w:sz w:val="24"/>
        </w:rPr>
        <w:t>固定总价</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sym w:font="Wingdings 2" w:char="00A3"/>
      </w:r>
      <w:r>
        <w:rPr>
          <w:rFonts w:hint="eastAsia" w:ascii="宋体" w:hAnsi="宋体"/>
          <w:sz w:val="24"/>
        </w:rPr>
        <w:t>固定单价</w:t>
      </w:r>
    </w:p>
    <w:p w14:paraId="5B861D24">
      <w:pPr>
        <w:spacing w:line="360" w:lineRule="auto"/>
        <w:ind w:firstLine="420"/>
        <w:jc w:val="left"/>
        <w:rPr>
          <w:rFonts w:ascii="宋体" w:hAnsi="宋体"/>
          <w:sz w:val="24"/>
        </w:rPr>
      </w:pPr>
      <w:r>
        <w:rPr>
          <w:rFonts w:hint="eastAsia" w:ascii="宋体" w:hAnsi="宋体"/>
          <w:sz w:val="24"/>
        </w:rPr>
        <w:sym w:font="Wingdings 2" w:char="00A3"/>
      </w:r>
      <w:r>
        <w:rPr>
          <w:rFonts w:hint="eastAsia" w:ascii="宋体" w:hAnsi="宋体"/>
          <w:sz w:val="24"/>
        </w:rPr>
        <w:t>成本补偿</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sym w:font="Wingdings 2" w:char="00A3"/>
      </w:r>
      <w:r>
        <w:rPr>
          <w:rFonts w:hint="eastAsia" w:ascii="宋体" w:hAnsi="宋体"/>
          <w:sz w:val="24"/>
        </w:rPr>
        <w:t>绩效激励</w:t>
      </w:r>
    </w:p>
    <w:p w14:paraId="451C3C71">
      <w:pPr>
        <w:spacing w:line="360" w:lineRule="auto"/>
        <w:jc w:val="left"/>
        <w:rPr>
          <w:rFonts w:ascii="宋体" w:hAnsi="宋体"/>
          <w:sz w:val="24"/>
        </w:rPr>
      </w:pPr>
      <w:r>
        <w:rPr>
          <w:rFonts w:hint="eastAsia" w:ascii="宋体" w:hAnsi="宋体"/>
          <w:sz w:val="24"/>
        </w:rPr>
        <w:t>（三）合同文本的主要条款</w:t>
      </w:r>
    </w:p>
    <w:p w14:paraId="54C4EF81">
      <w:pPr>
        <w:spacing w:line="360" w:lineRule="auto"/>
        <w:ind w:firstLine="420"/>
        <w:jc w:val="left"/>
        <w:rPr>
          <w:rFonts w:ascii="宋体" w:hAnsi="宋体"/>
          <w:sz w:val="24"/>
        </w:rPr>
      </w:pPr>
      <w:r>
        <w:rPr>
          <w:rFonts w:hint="eastAsia" w:ascii="宋体" w:hAnsi="宋体"/>
          <w:sz w:val="24"/>
        </w:rPr>
        <w:t>1.合同主要标的</w:t>
      </w:r>
    </w:p>
    <w:tbl>
      <w:tblPr>
        <w:tblStyle w:val="17"/>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8"/>
        <w:gridCol w:w="2409"/>
        <w:gridCol w:w="1360"/>
        <w:gridCol w:w="3035"/>
      </w:tblGrid>
      <w:tr w14:paraId="48BB02A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14:paraId="4BB56333">
            <w:pPr>
              <w:spacing w:line="360" w:lineRule="auto"/>
              <w:jc w:val="center"/>
              <w:rPr>
                <w:rFonts w:ascii="宋体" w:hAnsi="宋体" w:cs="仿宋_GB2312"/>
                <w:sz w:val="24"/>
              </w:rPr>
            </w:pPr>
            <w:r>
              <w:rPr>
                <w:rFonts w:hint="eastAsia" w:ascii="宋体" w:hAnsi="宋体" w:cs="仿宋_GB2312"/>
                <w:sz w:val="24"/>
              </w:rPr>
              <w:t>标的内容</w:t>
            </w:r>
          </w:p>
        </w:tc>
        <w:tc>
          <w:tcPr>
            <w:tcW w:w="6804" w:type="dxa"/>
            <w:gridSpan w:val="3"/>
            <w:shd w:val="clear" w:color="auto" w:fill="auto"/>
            <w:vAlign w:val="center"/>
          </w:tcPr>
          <w:p w14:paraId="0AEA28AD">
            <w:pPr>
              <w:spacing w:line="360" w:lineRule="auto"/>
              <w:rPr>
                <w:rFonts w:ascii="宋体" w:hAnsi="宋体" w:cs="仿宋_GB2312"/>
                <w:sz w:val="24"/>
              </w:rPr>
            </w:pPr>
            <w:r>
              <w:rPr>
                <w:rFonts w:hint="eastAsia" w:ascii="宋体" w:hAnsi="宋体" w:cs="仿宋_GB2312"/>
                <w:sz w:val="24"/>
                <w:lang w:eastAsia="zh-CN"/>
              </w:rPr>
              <w:t>栖镇枇杷园区安置房项目一期前期物业服务项目</w:t>
            </w:r>
          </w:p>
        </w:tc>
      </w:tr>
      <w:tr w14:paraId="79DFDF9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25" w:hRule="atLeast"/>
        </w:trPr>
        <w:tc>
          <w:tcPr>
            <w:tcW w:w="1458" w:type="dxa"/>
            <w:shd w:val="clear" w:color="auto" w:fill="auto"/>
            <w:vAlign w:val="center"/>
          </w:tcPr>
          <w:p w14:paraId="1B23738D">
            <w:pPr>
              <w:spacing w:line="360" w:lineRule="auto"/>
              <w:jc w:val="center"/>
              <w:rPr>
                <w:rFonts w:ascii="宋体" w:hAnsi="宋体" w:cs="仿宋_GB2312"/>
                <w:sz w:val="24"/>
              </w:rPr>
            </w:pPr>
            <w:r>
              <w:rPr>
                <w:rFonts w:hint="eastAsia" w:ascii="宋体" w:hAnsi="宋体" w:cs="仿宋_GB2312"/>
                <w:sz w:val="24"/>
              </w:rPr>
              <w:t>数量</w:t>
            </w:r>
          </w:p>
        </w:tc>
        <w:tc>
          <w:tcPr>
            <w:tcW w:w="2409" w:type="dxa"/>
            <w:shd w:val="clear" w:color="auto" w:fill="auto"/>
            <w:vAlign w:val="center"/>
          </w:tcPr>
          <w:p w14:paraId="20EF346B">
            <w:pPr>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1</w:t>
            </w:r>
          </w:p>
        </w:tc>
        <w:tc>
          <w:tcPr>
            <w:tcW w:w="1360" w:type="dxa"/>
            <w:shd w:val="clear" w:color="auto" w:fill="auto"/>
            <w:vAlign w:val="center"/>
          </w:tcPr>
          <w:p w14:paraId="002439E6">
            <w:pPr>
              <w:spacing w:line="360" w:lineRule="auto"/>
              <w:jc w:val="center"/>
              <w:rPr>
                <w:rFonts w:ascii="宋体" w:hAnsi="宋体" w:cs="仿宋_GB2312"/>
                <w:sz w:val="24"/>
              </w:rPr>
            </w:pPr>
            <w:r>
              <w:rPr>
                <w:rFonts w:hint="eastAsia" w:ascii="宋体" w:hAnsi="宋体" w:cs="仿宋_GB2312"/>
                <w:sz w:val="24"/>
              </w:rPr>
              <w:t>单位</w:t>
            </w:r>
          </w:p>
        </w:tc>
        <w:tc>
          <w:tcPr>
            <w:tcW w:w="3035" w:type="dxa"/>
            <w:shd w:val="clear" w:color="auto" w:fill="auto"/>
            <w:vAlign w:val="center"/>
          </w:tcPr>
          <w:p w14:paraId="4B2C694D">
            <w:pPr>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项</w:t>
            </w:r>
          </w:p>
        </w:tc>
      </w:tr>
      <w:tr w14:paraId="3E1BA62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shd w:val="clear" w:color="auto" w:fill="auto"/>
            <w:vAlign w:val="top"/>
          </w:tcPr>
          <w:p w14:paraId="73BEB6EF">
            <w:pPr>
              <w:spacing w:line="360" w:lineRule="auto"/>
              <w:jc w:val="center"/>
              <w:rPr>
                <w:rFonts w:ascii="宋体" w:hAnsi="宋体" w:cs="仿宋_GB2312"/>
                <w:sz w:val="24"/>
              </w:rPr>
            </w:pPr>
            <w:r>
              <w:rPr>
                <w:rFonts w:hint="eastAsia" w:ascii="宋体" w:hAnsi="宋体" w:cs="仿宋_GB2312"/>
                <w:sz w:val="24"/>
              </w:rPr>
              <w:t>功能和质量</w:t>
            </w:r>
          </w:p>
          <w:p w14:paraId="5F98E805">
            <w:pPr>
              <w:spacing w:line="360" w:lineRule="auto"/>
              <w:jc w:val="center"/>
              <w:rPr>
                <w:rFonts w:ascii="宋体" w:hAnsi="宋体" w:cs="仿宋_GB2312"/>
                <w:sz w:val="24"/>
              </w:rPr>
            </w:pPr>
            <w:r>
              <w:rPr>
                <w:rFonts w:hint="eastAsia" w:ascii="宋体" w:hAnsi="宋体" w:cs="仿宋_GB2312"/>
                <w:sz w:val="24"/>
              </w:rPr>
              <w:t>要求</w:t>
            </w:r>
          </w:p>
        </w:tc>
        <w:tc>
          <w:tcPr>
            <w:tcW w:w="6804" w:type="dxa"/>
            <w:gridSpan w:val="3"/>
            <w:shd w:val="clear" w:color="auto" w:fill="auto"/>
            <w:vAlign w:val="top"/>
          </w:tcPr>
          <w:p w14:paraId="67CE2BC8">
            <w:pPr>
              <w:spacing w:line="360" w:lineRule="auto"/>
              <w:jc w:val="both"/>
              <w:rPr>
                <w:rFonts w:ascii="宋体" w:hAnsi="宋体" w:cs="仿宋_GB2312"/>
                <w:sz w:val="24"/>
              </w:rPr>
            </w:pPr>
            <w:r>
              <w:rPr>
                <w:rFonts w:ascii="宋体" w:hAnsi="宋体" w:cs="仿宋_GB2312"/>
                <w:sz w:val="24"/>
              </w:rPr>
              <w:t>小区日常养护、清洁绿化、安全保卫、消防工作以及房屋共用部位的维护与管理等服务内容。</w:t>
            </w:r>
          </w:p>
        </w:tc>
      </w:tr>
    </w:tbl>
    <w:p w14:paraId="48FF4429">
      <w:pPr>
        <w:spacing w:line="360" w:lineRule="auto"/>
        <w:ind w:firstLine="480" w:firstLineChars="200"/>
        <w:jc w:val="left"/>
        <w:rPr>
          <w:rFonts w:ascii="宋体" w:hAnsi="宋体"/>
          <w:iCs/>
          <w:sz w:val="24"/>
          <w:u w:val="single"/>
        </w:rPr>
      </w:pPr>
      <w:r>
        <w:rPr>
          <w:rFonts w:hint="eastAsia" w:ascii="宋体" w:hAnsi="宋体"/>
          <w:iCs/>
          <w:sz w:val="24"/>
        </w:rPr>
        <w:t>2.履行时间（期限）：</w:t>
      </w:r>
      <w:r>
        <w:rPr>
          <w:rFonts w:hint="eastAsia" w:ascii="宋体" w:hAnsi="宋体"/>
          <w:iCs/>
          <w:sz w:val="24"/>
          <w:u w:val="single"/>
          <w:lang w:val="en-US" w:eastAsia="zh-CN"/>
        </w:rPr>
        <w:t>2年。</w:t>
      </w:r>
    </w:p>
    <w:p w14:paraId="711AE735">
      <w:pPr>
        <w:spacing w:line="360" w:lineRule="auto"/>
        <w:ind w:firstLine="480" w:firstLineChars="200"/>
        <w:jc w:val="left"/>
        <w:rPr>
          <w:rFonts w:ascii="宋体" w:hAnsi="宋体"/>
          <w:iCs/>
          <w:sz w:val="24"/>
          <w:u w:val="single"/>
        </w:rPr>
      </w:pPr>
      <w:r>
        <w:rPr>
          <w:rFonts w:hint="eastAsia" w:ascii="宋体" w:hAnsi="宋体"/>
          <w:iCs/>
          <w:sz w:val="24"/>
        </w:rPr>
        <w:t>3.履约地点和方式：</w:t>
      </w:r>
      <w:r>
        <w:rPr>
          <w:rFonts w:hint="eastAsia" w:ascii="宋体" w:hAnsi="宋体" w:cs="仿宋_GB2312"/>
          <w:sz w:val="24"/>
          <w:u w:val="single"/>
        </w:rPr>
        <w:t>塘栖镇枇杷园区安置房项目一期</w:t>
      </w:r>
      <w:r>
        <w:rPr>
          <w:rFonts w:hint="eastAsia" w:ascii="宋体" w:hAnsi="宋体"/>
          <w:sz w:val="24"/>
          <w:u w:val="single"/>
          <w:lang w:eastAsia="zh-CN"/>
        </w:rPr>
        <w:t>。</w:t>
      </w:r>
    </w:p>
    <w:p w14:paraId="2000239D">
      <w:pPr>
        <w:spacing w:line="360" w:lineRule="auto"/>
        <w:ind w:firstLine="480" w:firstLineChars="200"/>
        <w:jc w:val="left"/>
        <w:rPr>
          <w:rFonts w:hint="eastAsia" w:ascii="宋体" w:hAnsi="宋体" w:eastAsia="宋体"/>
          <w:iCs/>
          <w:sz w:val="24"/>
          <w:u w:val="single"/>
          <w:lang w:val="en-US" w:eastAsia="zh-CN"/>
        </w:rPr>
      </w:pPr>
      <w:r>
        <w:rPr>
          <w:rFonts w:hint="eastAsia" w:ascii="宋体" w:hAnsi="宋体"/>
          <w:iCs/>
          <w:sz w:val="24"/>
        </w:rPr>
        <w:t>4.价款或者报酬：</w:t>
      </w:r>
      <w:r>
        <w:rPr>
          <w:rFonts w:hint="eastAsia" w:ascii="宋体" w:hAnsi="宋体"/>
          <w:iCs/>
          <w:sz w:val="24"/>
          <w:u w:val="single"/>
        </w:rPr>
        <w:t>根据采购人要求实施开展</w:t>
      </w:r>
      <w:r>
        <w:rPr>
          <w:rFonts w:hint="eastAsia" w:ascii="宋体" w:hAnsi="宋体"/>
          <w:iCs/>
          <w:sz w:val="24"/>
          <w:u w:val="single"/>
          <w:lang w:eastAsia="zh-CN"/>
        </w:rPr>
        <w:t>。</w:t>
      </w:r>
    </w:p>
    <w:p w14:paraId="597B3281">
      <w:pPr>
        <w:spacing w:line="360" w:lineRule="auto"/>
        <w:ind w:firstLine="480" w:firstLineChars="200"/>
        <w:jc w:val="left"/>
        <w:rPr>
          <w:rFonts w:ascii="宋体" w:hAnsi="宋体"/>
          <w:iCs/>
          <w:sz w:val="24"/>
          <w:u w:val="single"/>
        </w:rPr>
      </w:pPr>
      <w:r>
        <w:rPr>
          <w:rFonts w:hint="eastAsia" w:ascii="宋体" w:hAnsi="宋体"/>
          <w:iCs/>
          <w:sz w:val="24"/>
        </w:rPr>
        <w:t>5.考核要求和付款进度安排</w:t>
      </w:r>
    </w:p>
    <w:p w14:paraId="467C7EAA">
      <w:pPr>
        <w:widowControl w:val="0"/>
        <w:numPr>
          <w:ilvl w:val="0"/>
          <w:numId w:val="0"/>
        </w:numPr>
        <w:shd w:val="clear" w:color="auto" w:fill="auto"/>
        <w:wordWrap/>
        <w:adjustRightInd w:val="0"/>
        <w:spacing w:line="360" w:lineRule="auto"/>
        <w:ind w:firstLine="480" w:firstLineChars="200"/>
        <w:jc w:val="left"/>
        <w:textAlignment w:val="auto"/>
        <w:rPr>
          <w:rFonts w:hint="eastAsia"/>
          <w:color w:val="000000"/>
          <w:sz w:val="24"/>
          <w:highlight w:val="none"/>
          <w:u w:val="single"/>
          <w:lang w:eastAsia="zh-CN"/>
        </w:rPr>
      </w:pPr>
      <w:r>
        <w:rPr>
          <w:rFonts w:hint="eastAsia"/>
          <w:color w:val="000000"/>
          <w:sz w:val="24"/>
          <w:highlight w:val="none"/>
          <w:u w:val="single"/>
          <w:lang w:eastAsia="zh-CN"/>
        </w:rPr>
        <w:t>根据</w:t>
      </w:r>
      <w:r>
        <w:rPr>
          <w:rFonts w:hint="eastAsia"/>
          <w:color w:val="000000"/>
          <w:sz w:val="24"/>
          <w:highlight w:val="none"/>
          <w:u w:val="single"/>
          <w:lang w:val="en-US" w:eastAsia="zh-CN"/>
        </w:rPr>
        <w:t>临平财采监</w:t>
      </w:r>
      <w:r>
        <w:rPr>
          <w:rFonts w:hint="eastAsia"/>
          <w:color w:val="000000"/>
          <w:sz w:val="24"/>
          <w:highlight w:val="none"/>
          <w:u w:val="single"/>
          <w:lang w:eastAsia="zh-CN"/>
        </w:rPr>
        <w:t>〔202</w:t>
      </w:r>
      <w:r>
        <w:rPr>
          <w:rFonts w:hint="eastAsia"/>
          <w:color w:val="000000"/>
          <w:sz w:val="24"/>
          <w:highlight w:val="none"/>
          <w:u w:val="single"/>
          <w:lang w:val="en-US" w:eastAsia="zh-CN"/>
        </w:rPr>
        <w:t>2</w:t>
      </w:r>
      <w:r>
        <w:rPr>
          <w:rFonts w:hint="eastAsia"/>
          <w:color w:val="000000"/>
          <w:sz w:val="24"/>
          <w:highlight w:val="none"/>
          <w:u w:val="single"/>
          <w:lang w:eastAsia="zh-CN"/>
        </w:rPr>
        <w:t>〕</w:t>
      </w:r>
      <w:r>
        <w:rPr>
          <w:rFonts w:hint="eastAsia"/>
          <w:color w:val="000000"/>
          <w:sz w:val="24"/>
          <w:highlight w:val="none"/>
          <w:u w:val="single"/>
          <w:lang w:val="en-US" w:eastAsia="zh-CN"/>
        </w:rPr>
        <w:t>14</w:t>
      </w:r>
      <w:r>
        <w:rPr>
          <w:rFonts w:hint="eastAsia"/>
          <w:color w:val="000000"/>
          <w:sz w:val="24"/>
          <w:highlight w:val="none"/>
          <w:u w:val="single"/>
          <w:lang w:eastAsia="zh-CN"/>
        </w:rPr>
        <w:t>号文件相关规定，此次</w:t>
      </w:r>
      <w:r>
        <w:rPr>
          <w:rFonts w:hint="eastAsia"/>
          <w:color w:val="000000"/>
          <w:sz w:val="24"/>
          <w:highlight w:val="none"/>
          <w:u w:val="single"/>
          <w:lang w:val="en-US" w:eastAsia="zh-CN"/>
        </w:rPr>
        <w:t>项目采购预付款比例为50%。</w:t>
      </w:r>
    </w:p>
    <w:p w14:paraId="48A1C376">
      <w:pPr>
        <w:widowControl w:val="0"/>
        <w:numPr>
          <w:ilvl w:val="0"/>
          <w:numId w:val="0"/>
        </w:numPr>
        <w:shd w:val="clear" w:color="auto" w:fill="auto"/>
        <w:wordWrap/>
        <w:adjustRightInd w:val="0"/>
        <w:spacing w:line="360" w:lineRule="auto"/>
        <w:ind w:firstLine="480" w:firstLineChars="200"/>
        <w:jc w:val="left"/>
        <w:textAlignment w:val="auto"/>
        <w:rPr>
          <w:rFonts w:hint="eastAsia"/>
          <w:color w:val="000000"/>
          <w:sz w:val="24"/>
          <w:highlight w:val="none"/>
          <w:u w:val="single"/>
          <w:lang w:eastAsia="zh-CN"/>
        </w:rPr>
      </w:pPr>
      <w:r>
        <w:rPr>
          <w:rFonts w:hint="eastAsia"/>
          <w:color w:val="000000"/>
          <w:sz w:val="24"/>
          <w:highlight w:val="none"/>
          <w:u w:val="single"/>
          <w:lang w:eastAsia="zh-CN"/>
        </w:rPr>
        <w:t>采购单位应在合同正式生效六个月后，对乙方开展上半年度考核，计算考核费用，因已预付</w:t>
      </w:r>
      <w:r>
        <w:rPr>
          <w:rFonts w:hint="eastAsia"/>
          <w:color w:val="000000"/>
          <w:sz w:val="24"/>
          <w:highlight w:val="none"/>
          <w:u w:val="single"/>
          <w:lang w:val="en-US" w:eastAsia="zh-CN"/>
        </w:rPr>
        <w:t>50%，上半年度考核费用在年终拨付中结算。</w:t>
      </w:r>
    </w:p>
    <w:p w14:paraId="78413719">
      <w:pPr>
        <w:widowControl w:val="0"/>
        <w:numPr>
          <w:ilvl w:val="0"/>
          <w:numId w:val="0"/>
        </w:numPr>
        <w:shd w:val="clear" w:color="auto" w:fill="auto"/>
        <w:wordWrap/>
        <w:adjustRightInd w:val="0"/>
        <w:spacing w:line="360" w:lineRule="auto"/>
        <w:ind w:firstLine="480" w:firstLineChars="200"/>
        <w:jc w:val="left"/>
        <w:textAlignment w:val="auto"/>
        <w:rPr>
          <w:rFonts w:hint="eastAsia"/>
          <w:color w:val="000000"/>
          <w:sz w:val="24"/>
          <w:highlight w:val="none"/>
          <w:u w:val="single"/>
          <w:lang w:eastAsia="zh-CN"/>
        </w:rPr>
      </w:pPr>
      <w:r>
        <w:rPr>
          <w:rFonts w:hint="eastAsia"/>
          <w:color w:val="000000"/>
          <w:sz w:val="24"/>
          <w:highlight w:val="none"/>
          <w:u w:val="single"/>
          <w:lang w:eastAsia="zh-CN"/>
        </w:rPr>
        <w:t>采购单位应在合同正式生效十二个月后，对乙方开展下半年度考核，计算考核费用，上、下半</w:t>
      </w:r>
      <w:r>
        <w:rPr>
          <w:rFonts w:hint="eastAsia"/>
          <w:color w:val="000000"/>
          <w:sz w:val="24"/>
          <w:highlight w:val="none"/>
          <w:u w:val="single"/>
          <w:lang w:val="en-US" w:eastAsia="zh-CN"/>
        </w:rPr>
        <w:t>年度考核费用在年终拨付中一并结算。</w:t>
      </w:r>
    </w:p>
    <w:p w14:paraId="460F24CF">
      <w:pPr>
        <w:widowControl w:val="0"/>
        <w:numPr>
          <w:ilvl w:val="0"/>
          <w:numId w:val="0"/>
        </w:numPr>
        <w:shd w:val="clear" w:color="auto" w:fill="auto"/>
        <w:wordWrap/>
        <w:adjustRightInd w:val="0"/>
        <w:spacing w:line="360" w:lineRule="auto"/>
        <w:ind w:firstLine="480" w:firstLineChars="200"/>
        <w:jc w:val="left"/>
        <w:textAlignment w:val="auto"/>
        <w:rPr>
          <w:rFonts w:hint="eastAsia"/>
          <w:color w:val="000000"/>
          <w:sz w:val="24"/>
          <w:highlight w:val="none"/>
          <w:u w:val="single"/>
          <w:lang w:val="en-US" w:eastAsia="zh-CN"/>
        </w:rPr>
      </w:pPr>
      <w:r>
        <w:rPr>
          <w:rFonts w:hint="eastAsia"/>
          <w:color w:val="000000"/>
          <w:sz w:val="24"/>
          <w:highlight w:val="none"/>
          <w:u w:val="single"/>
          <w:lang w:eastAsia="zh-CN"/>
        </w:rPr>
        <w:t>二个半年度考核在60分以下的，采购单位有权无条件解除合同，合同解除后剩余费用招标人有权扣留不再支付。</w:t>
      </w:r>
    </w:p>
    <w:p w14:paraId="094065A3">
      <w:pPr>
        <w:spacing w:line="360" w:lineRule="auto"/>
        <w:ind w:left="210" w:leftChars="100" w:firstLine="480" w:firstLineChars="200"/>
        <w:jc w:val="left"/>
        <w:rPr>
          <w:rFonts w:hint="eastAsia" w:ascii="宋体" w:hAnsi="宋体" w:cs="仿宋"/>
          <w:color w:val="auto"/>
          <w:sz w:val="24"/>
          <w:highlight w:val="none"/>
          <w:u w:val="single"/>
          <w:lang w:eastAsia="zh-CN"/>
        </w:rPr>
      </w:pPr>
      <w:r>
        <w:rPr>
          <w:rFonts w:hint="eastAsia" w:ascii="宋体" w:hAnsi="宋体" w:cs="仿宋"/>
          <w:color w:val="auto"/>
          <w:sz w:val="24"/>
          <w:highlight w:val="none"/>
          <w:u w:val="single"/>
          <w:lang w:eastAsia="zh-CN"/>
        </w:rPr>
        <w:t>若考核不合格或上级部门对物业费补助政策有所变动，则提前终止合同，重新采购。考核要求根据《小区物业服务评分标准》评分。</w:t>
      </w:r>
    </w:p>
    <w:p w14:paraId="721C49E2">
      <w:pPr>
        <w:spacing w:line="360" w:lineRule="auto"/>
        <w:ind w:left="210" w:leftChars="100" w:firstLine="482" w:firstLineChars="200"/>
        <w:jc w:val="left"/>
        <w:rPr>
          <w:rFonts w:hint="eastAsia" w:ascii="宋体" w:hAnsi="宋体" w:cs="仿宋"/>
          <w:b/>
          <w:bCs/>
          <w:color w:val="auto"/>
          <w:sz w:val="24"/>
          <w:highlight w:val="none"/>
          <w:u w:val="single"/>
          <w:lang w:eastAsia="zh-CN"/>
        </w:rPr>
      </w:pPr>
      <w:r>
        <w:rPr>
          <w:rFonts w:hint="eastAsia" w:ascii="宋体" w:hAnsi="宋体" w:cs="仿宋"/>
          <w:b/>
          <w:bCs/>
          <w:color w:val="auto"/>
          <w:sz w:val="24"/>
          <w:highlight w:val="none"/>
          <w:u w:val="single"/>
          <w:lang w:eastAsia="zh-CN"/>
        </w:rPr>
        <w:t>货物/服务费用阶段支付比例：最终经塘栖镇根据政府采购法等相关规定审核通过的合同相应条款为准。</w:t>
      </w:r>
    </w:p>
    <w:p w14:paraId="05C5313A">
      <w:pPr>
        <w:spacing w:line="360" w:lineRule="auto"/>
        <w:ind w:firstLine="480" w:firstLineChars="200"/>
        <w:jc w:val="left"/>
        <w:rPr>
          <w:rFonts w:hint="eastAsia" w:ascii="宋体" w:hAnsi="宋体" w:eastAsia="宋体"/>
          <w:iCs/>
          <w:sz w:val="24"/>
          <w:u w:val="single"/>
          <w:lang w:eastAsia="zh-CN"/>
        </w:rPr>
      </w:pPr>
      <w:r>
        <w:rPr>
          <w:rFonts w:hint="eastAsia" w:ascii="宋体" w:hAnsi="宋体"/>
          <w:iCs/>
          <w:sz w:val="24"/>
        </w:rPr>
        <w:t>6.资金支付方式：</w:t>
      </w:r>
      <w:r>
        <w:rPr>
          <w:rFonts w:hint="eastAsia" w:ascii="宋体" w:hAnsi="宋体"/>
          <w:iCs/>
          <w:sz w:val="24"/>
          <w:u w:val="single"/>
          <w:lang w:val="en-US" w:eastAsia="zh-CN"/>
        </w:rPr>
        <w:t>转账。</w:t>
      </w:r>
    </w:p>
    <w:p w14:paraId="348671C4">
      <w:pPr>
        <w:spacing w:line="360" w:lineRule="auto"/>
        <w:ind w:firstLine="480" w:firstLineChars="200"/>
        <w:jc w:val="left"/>
        <w:rPr>
          <w:rFonts w:ascii="宋体" w:hAnsi="宋体"/>
          <w:sz w:val="24"/>
          <w:u w:val="single"/>
        </w:rPr>
      </w:pPr>
      <w:r>
        <w:rPr>
          <w:rFonts w:hint="eastAsia" w:ascii="宋体" w:hAnsi="宋体"/>
          <w:iCs/>
          <w:sz w:val="24"/>
          <w:lang w:val="en-US" w:eastAsia="zh-CN"/>
        </w:rPr>
        <w:t>7</w:t>
      </w:r>
      <w:r>
        <w:rPr>
          <w:rFonts w:hint="eastAsia" w:ascii="宋体" w:hAnsi="宋体"/>
          <w:iCs/>
          <w:sz w:val="24"/>
        </w:rPr>
        <w:t>.质量保修范围和保修期：</w:t>
      </w:r>
      <w:r>
        <w:rPr>
          <w:rFonts w:hint="eastAsia" w:ascii="宋体" w:hAnsi="宋体"/>
          <w:sz w:val="24"/>
          <w:u w:val="single"/>
        </w:rPr>
        <w:t xml:space="preserve"> </w:t>
      </w:r>
      <w:r>
        <w:rPr>
          <w:rFonts w:hint="eastAsia" w:ascii="宋体" w:hAnsi="宋体"/>
          <w:sz w:val="24"/>
          <w:u w:val="single"/>
          <w:lang w:val="en-US" w:eastAsia="zh-CN"/>
        </w:rPr>
        <w:t>详见采购需求。</w:t>
      </w:r>
    </w:p>
    <w:p w14:paraId="0178F8F6">
      <w:pPr>
        <w:spacing w:line="360" w:lineRule="auto"/>
        <w:ind w:firstLine="480" w:firstLineChars="200"/>
        <w:jc w:val="left"/>
        <w:rPr>
          <w:rFonts w:ascii="宋体" w:hAnsi="宋体"/>
          <w:iCs/>
          <w:sz w:val="24"/>
          <w:u w:val="single"/>
        </w:rPr>
      </w:pPr>
      <w:r>
        <w:rPr>
          <w:rFonts w:hint="eastAsia" w:ascii="宋体" w:hAnsi="宋体"/>
          <w:iCs/>
          <w:sz w:val="24"/>
          <w:lang w:val="en-US" w:eastAsia="zh-CN"/>
        </w:rPr>
        <w:t>8</w:t>
      </w:r>
      <w:r>
        <w:rPr>
          <w:rFonts w:hint="eastAsia" w:ascii="宋体" w:hAnsi="宋体"/>
          <w:iCs/>
          <w:sz w:val="24"/>
        </w:rPr>
        <w:t>.知识产权归属、处理方式：</w:t>
      </w:r>
      <w:r>
        <w:rPr>
          <w:rFonts w:hint="eastAsia" w:ascii="宋体" w:hAnsi="宋体"/>
          <w:iCs/>
          <w:sz w:val="24"/>
          <w:u w:val="single"/>
        </w:rPr>
        <w:t xml:space="preserve">乙方应保证提供的服务不侵犯第三方的专利权、商标权或者其他知识产权。如乙方行为侵犯第三方知识产权并造成第三方追究甲方责任的，甲方因此受到的损失由乙方承担。  </w:t>
      </w:r>
    </w:p>
    <w:p w14:paraId="25AF46F5">
      <w:pPr>
        <w:spacing w:line="360" w:lineRule="auto"/>
        <w:ind w:firstLine="480" w:firstLineChars="200"/>
        <w:jc w:val="left"/>
        <w:rPr>
          <w:rFonts w:ascii="宋体" w:hAnsi="宋体"/>
          <w:iCs/>
          <w:sz w:val="24"/>
        </w:rPr>
      </w:pPr>
      <w:r>
        <w:rPr>
          <w:rFonts w:hint="eastAsia" w:ascii="宋体" w:hAnsi="宋体"/>
          <w:iCs/>
          <w:sz w:val="24"/>
          <w:lang w:val="en-US" w:eastAsia="zh-CN"/>
        </w:rPr>
        <w:t>9</w:t>
      </w:r>
      <w:r>
        <w:rPr>
          <w:rFonts w:hint="eastAsia" w:ascii="宋体" w:hAnsi="宋体"/>
          <w:iCs/>
          <w:sz w:val="24"/>
        </w:rPr>
        <w:t>.成本补偿、风险分担约定</w:t>
      </w:r>
    </w:p>
    <w:p w14:paraId="2E9768C2">
      <w:pPr>
        <w:spacing w:line="360" w:lineRule="auto"/>
        <w:ind w:firstLine="480" w:firstLineChars="20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p>
    <w:p w14:paraId="330A5550">
      <w:pPr>
        <w:spacing w:line="360" w:lineRule="auto"/>
        <w:ind w:firstLine="480" w:firstLineChars="200"/>
        <w:jc w:val="left"/>
        <w:rPr>
          <w:rFonts w:ascii="宋体" w:hAnsi="宋体"/>
          <w:iCs/>
          <w:sz w:val="24"/>
          <w:u w:val="single"/>
        </w:rPr>
      </w:pPr>
      <w:r>
        <w:rPr>
          <w:rFonts w:hint="eastAsia" w:ascii="宋体" w:hAnsi="宋体"/>
          <w:iCs/>
          <w:sz w:val="24"/>
        </w:rPr>
        <w:t>1</w:t>
      </w:r>
      <w:r>
        <w:rPr>
          <w:rFonts w:hint="eastAsia" w:ascii="宋体" w:hAnsi="宋体"/>
          <w:iCs/>
          <w:sz w:val="24"/>
          <w:lang w:val="en-US" w:eastAsia="zh-CN"/>
        </w:rPr>
        <w:t>0</w:t>
      </w:r>
      <w:r>
        <w:rPr>
          <w:rFonts w:hint="eastAsia" w:ascii="宋体" w:hAnsi="宋体"/>
          <w:iCs/>
          <w:sz w:val="24"/>
        </w:rPr>
        <w:t>.违约责任与解决争议的方法：</w:t>
      </w:r>
      <w:r>
        <w:rPr>
          <w:rFonts w:ascii="宋体" w:hAnsi="宋体" w:eastAsia="宋体" w:cs="Arial"/>
          <w:color w:val="auto"/>
          <w:sz w:val="24"/>
          <w:highlight w:val="none"/>
          <w:u w:val="single"/>
          <w:lang w:val="zh-CN"/>
        </w:rPr>
        <w:t>凡因执行本协议产生的一切争议，双方应协商解决</w:t>
      </w:r>
      <w:r>
        <w:rPr>
          <w:rFonts w:ascii="宋体" w:hAnsi="宋体" w:eastAsia="宋体" w:cs="Arial"/>
          <w:color w:val="auto"/>
          <w:sz w:val="24"/>
          <w:highlight w:val="none"/>
          <w:u w:val="single"/>
        </w:rPr>
        <w:t>,</w:t>
      </w:r>
      <w:r>
        <w:rPr>
          <w:rFonts w:hint="eastAsia" w:ascii="宋体" w:hAnsi="宋体" w:eastAsia="宋体" w:cs="Arial"/>
          <w:color w:val="auto"/>
          <w:sz w:val="24"/>
          <w:highlight w:val="none"/>
          <w:u w:val="single"/>
        </w:rPr>
        <w:t>协商不成的提交采购人所在地人民法院诉讼解决</w:t>
      </w:r>
      <w:r>
        <w:rPr>
          <w:rFonts w:ascii="宋体" w:hAnsi="宋体" w:eastAsia="宋体" w:cs="Arial"/>
          <w:color w:val="auto"/>
          <w:sz w:val="24"/>
          <w:highlight w:val="none"/>
          <w:u w:val="single"/>
          <w:lang w:val="zh-CN"/>
        </w:rPr>
        <w:t>。</w:t>
      </w:r>
    </w:p>
    <w:p w14:paraId="688C0F1F">
      <w:pPr>
        <w:spacing w:line="360" w:lineRule="auto"/>
        <w:ind w:firstLine="480" w:firstLineChars="200"/>
        <w:jc w:val="left"/>
        <w:rPr>
          <w:rFonts w:hint="eastAsia" w:ascii="宋体" w:hAnsi="宋体"/>
          <w:iCs/>
          <w:sz w:val="24"/>
        </w:rPr>
      </w:pPr>
      <w:r>
        <w:rPr>
          <w:rFonts w:hint="eastAsia" w:ascii="宋体" w:hAnsi="宋体"/>
          <w:iCs/>
          <w:sz w:val="24"/>
        </w:rPr>
        <w:t>1</w:t>
      </w:r>
      <w:r>
        <w:rPr>
          <w:rFonts w:hint="eastAsia" w:ascii="宋体" w:hAnsi="宋体"/>
          <w:iCs/>
          <w:sz w:val="24"/>
          <w:lang w:val="en-US" w:eastAsia="zh-CN"/>
        </w:rPr>
        <w:t>1</w:t>
      </w:r>
      <w:r>
        <w:rPr>
          <w:rFonts w:hint="eastAsia" w:ascii="宋体" w:hAnsi="宋体"/>
          <w:iCs/>
          <w:sz w:val="24"/>
        </w:rPr>
        <w:t>.其他条款</w:t>
      </w:r>
    </w:p>
    <w:p w14:paraId="51E8F4DD">
      <w:pPr>
        <w:spacing w:line="360" w:lineRule="auto"/>
        <w:ind w:firstLine="480" w:firstLineChars="200"/>
        <w:jc w:val="left"/>
        <w:rPr>
          <w:rFonts w:hint="eastAsia" w:ascii="宋体" w:hAnsi="宋体" w:eastAsia="宋体"/>
          <w:sz w:val="24"/>
          <w:u w:val="single"/>
          <w:lang w:eastAsia="zh-CN"/>
        </w:rPr>
      </w:pPr>
      <w:r>
        <w:rPr>
          <w:rFonts w:hint="eastAsia" w:ascii="宋体" w:hAnsi="宋体"/>
          <w:iCs/>
          <w:sz w:val="24"/>
          <w:u w:val="single"/>
          <w:lang w:val="en-US" w:eastAsia="zh-CN"/>
        </w:rPr>
        <w:t>详见招标文件合同条款</w:t>
      </w:r>
      <w:r>
        <w:rPr>
          <w:rFonts w:hint="eastAsia" w:ascii="宋体" w:hAnsi="宋体"/>
          <w:sz w:val="24"/>
          <w:u w:val="single"/>
          <w:lang w:eastAsia="zh-CN"/>
        </w:rPr>
        <w:t>。</w:t>
      </w:r>
    </w:p>
    <w:p w14:paraId="4B5E3627">
      <w:pPr>
        <w:spacing w:line="360" w:lineRule="auto"/>
        <w:jc w:val="left"/>
        <w:rPr>
          <w:rFonts w:ascii="宋体" w:hAnsi="宋体"/>
          <w:b/>
          <w:sz w:val="28"/>
          <w:szCs w:val="28"/>
        </w:rPr>
      </w:pPr>
      <w:r>
        <w:rPr>
          <w:rFonts w:hint="eastAsia" w:ascii="宋体" w:hAnsi="宋体"/>
          <w:b/>
          <w:sz w:val="28"/>
          <w:szCs w:val="28"/>
          <w:lang w:eastAsia="zh-CN"/>
        </w:rPr>
        <w:t>八</w:t>
      </w:r>
      <w:r>
        <w:rPr>
          <w:rFonts w:hint="eastAsia" w:ascii="宋体" w:hAnsi="宋体"/>
          <w:b/>
          <w:sz w:val="28"/>
          <w:szCs w:val="28"/>
        </w:rPr>
        <w:t>、履约验收方案</w:t>
      </w:r>
    </w:p>
    <w:p w14:paraId="311DB485">
      <w:pPr>
        <w:spacing w:line="360" w:lineRule="auto"/>
        <w:jc w:val="left"/>
        <w:rPr>
          <w:rFonts w:ascii="宋体" w:hAnsi="宋体"/>
          <w:sz w:val="24"/>
        </w:rPr>
      </w:pPr>
      <w:r>
        <w:rPr>
          <w:rFonts w:hint="eastAsia" w:ascii="宋体" w:hAnsi="宋体"/>
          <w:sz w:val="24"/>
        </w:rPr>
        <w:t>（一）履约验收主体</w:t>
      </w:r>
    </w:p>
    <w:p w14:paraId="6E5C0D9F">
      <w:pPr>
        <w:spacing w:line="360" w:lineRule="auto"/>
        <w:ind w:left="420" w:leftChars="200"/>
        <w:jc w:val="left"/>
        <w:rPr>
          <w:rFonts w:ascii="宋体" w:hAnsi="宋体"/>
          <w:sz w:val="24"/>
          <w:u w:val="single"/>
        </w:rPr>
      </w:pPr>
      <w:r>
        <w:rPr>
          <w:rFonts w:hint="eastAsia" w:ascii="宋体" w:hAnsi="宋体"/>
          <w:sz w:val="24"/>
        </w:rPr>
        <w:t>1.采购单位：</w:t>
      </w:r>
      <w:r>
        <w:rPr>
          <w:rFonts w:hint="eastAsia" w:ascii="宋体" w:hAnsi="宋体"/>
          <w:sz w:val="24"/>
          <w:u w:val="single"/>
          <w:lang w:val="en-US" w:eastAsia="zh-CN"/>
        </w:rPr>
        <w:t>杭州市临平区塘栖镇人民政府</w:t>
      </w:r>
    </w:p>
    <w:p w14:paraId="6AF6719F">
      <w:pPr>
        <w:spacing w:line="360" w:lineRule="auto"/>
        <w:ind w:left="420" w:leftChars="200"/>
        <w:jc w:val="left"/>
        <w:rPr>
          <w:rFonts w:ascii="宋体" w:hAnsi="宋体"/>
          <w:sz w:val="24"/>
          <w:u w:val="single"/>
        </w:rPr>
      </w:pPr>
      <w:r>
        <w:rPr>
          <w:rFonts w:hint="eastAsia" w:ascii="宋体" w:hAnsi="宋体"/>
          <w:sz w:val="24"/>
        </w:rPr>
        <w:t>2.是否选择代理机构：</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否</w:t>
      </w:r>
    </w:p>
    <w:p w14:paraId="0651F16E">
      <w:pPr>
        <w:spacing w:line="360" w:lineRule="auto"/>
        <w:ind w:left="420" w:leftChars="200"/>
        <w:jc w:val="left"/>
        <w:rPr>
          <w:rFonts w:ascii="宋体" w:hAnsi="宋体"/>
          <w:sz w:val="24"/>
          <w:u w:val="single"/>
        </w:rPr>
      </w:pPr>
      <w:r>
        <w:rPr>
          <w:rFonts w:hint="eastAsia" w:ascii="宋体" w:hAnsi="宋体"/>
          <w:sz w:val="24"/>
        </w:rPr>
        <w:t>3.是否邀请本项目的其他供应商：</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否</w:t>
      </w:r>
    </w:p>
    <w:p w14:paraId="6C8AF172">
      <w:pPr>
        <w:spacing w:line="360" w:lineRule="auto"/>
        <w:ind w:left="420" w:leftChars="200"/>
        <w:jc w:val="left"/>
        <w:rPr>
          <w:rFonts w:ascii="宋体" w:hAnsi="宋体"/>
          <w:sz w:val="24"/>
        </w:rPr>
      </w:pPr>
      <w:r>
        <w:rPr>
          <w:rFonts w:hint="eastAsia" w:ascii="宋体" w:hAnsi="宋体"/>
          <w:sz w:val="24"/>
        </w:rPr>
        <w:t>4.是否邀请专家：</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否</w:t>
      </w:r>
    </w:p>
    <w:p w14:paraId="5E2B367D">
      <w:pPr>
        <w:spacing w:line="360" w:lineRule="auto"/>
        <w:ind w:left="420" w:leftChars="200"/>
        <w:jc w:val="left"/>
        <w:rPr>
          <w:rFonts w:ascii="宋体" w:hAnsi="宋体"/>
          <w:sz w:val="24"/>
        </w:rPr>
      </w:pPr>
      <w:r>
        <w:rPr>
          <w:rFonts w:hint="eastAsia" w:ascii="宋体" w:hAnsi="宋体"/>
          <w:sz w:val="24"/>
        </w:rPr>
        <w:t>5.是否邀请服务对象：</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否</w:t>
      </w:r>
    </w:p>
    <w:p w14:paraId="5E605018">
      <w:pPr>
        <w:spacing w:line="360" w:lineRule="auto"/>
        <w:ind w:firstLine="420"/>
        <w:jc w:val="left"/>
        <w:rPr>
          <w:rFonts w:ascii="宋体" w:hAnsi="宋体"/>
          <w:sz w:val="24"/>
          <w:u w:val="single"/>
        </w:rPr>
      </w:pPr>
      <w:r>
        <w:rPr>
          <w:rFonts w:hint="eastAsia" w:ascii="宋体" w:hAnsi="宋体"/>
          <w:sz w:val="24"/>
        </w:rPr>
        <w:t>6.其他</w:t>
      </w:r>
      <w:r>
        <w:rPr>
          <w:rFonts w:hint="eastAsia" w:ascii="宋体" w:hAnsi="宋体"/>
          <w:sz w:val="24"/>
          <w:u w:val="single"/>
        </w:rPr>
        <w:t xml:space="preserve">   </w:t>
      </w:r>
      <w:r>
        <w:rPr>
          <w:rFonts w:hint="eastAsia" w:ascii="宋体" w:hAnsi="宋体"/>
          <w:sz w:val="24"/>
          <w:u w:val="single"/>
          <w:lang w:val="en-US" w:eastAsia="zh-CN"/>
        </w:rPr>
        <w:t>无</w:t>
      </w:r>
      <w:r>
        <w:rPr>
          <w:rFonts w:hint="eastAsia" w:ascii="宋体" w:hAnsi="宋体"/>
          <w:sz w:val="24"/>
          <w:u w:val="single"/>
        </w:rPr>
        <w:t xml:space="preserve">  </w:t>
      </w:r>
    </w:p>
    <w:p w14:paraId="5C742678">
      <w:pPr>
        <w:numPr>
          <w:ilvl w:val="0"/>
          <w:numId w:val="0"/>
        </w:numPr>
        <w:spacing w:line="360" w:lineRule="auto"/>
        <w:jc w:val="left"/>
        <w:rPr>
          <w:rFonts w:ascii="宋体" w:hAnsi="宋体"/>
          <w:sz w:val="24"/>
          <w:u w:val="single"/>
        </w:rPr>
      </w:pPr>
      <w:r>
        <w:rPr>
          <w:rFonts w:hint="eastAsia" w:ascii="宋体" w:hAnsi="宋体"/>
          <w:sz w:val="24"/>
        </w:rPr>
        <w:t>（二）履约验收时间：</w:t>
      </w:r>
      <w:r>
        <w:rPr>
          <w:rFonts w:ascii="宋体" w:hAnsi="宋体" w:eastAsia="宋体"/>
          <w:color w:val="auto"/>
          <w:sz w:val="24"/>
          <w:highlight w:val="none"/>
          <w:u w:val="single"/>
        </w:rPr>
        <w:t>项目服务期结束</w:t>
      </w:r>
      <w:r>
        <w:rPr>
          <w:rFonts w:hint="eastAsia" w:ascii="宋体" w:hAnsi="宋体" w:eastAsia="宋体"/>
          <w:color w:val="auto"/>
          <w:sz w:val="24"/>
          <w:highlight w:val="none"/>
          <w:u w:val="single"/>
          <w:lang w:eastAsia="zh-CN"/>
        </w:rPr>
        <w:t>。</w:t>
      </w:r>
    </w:p>
    <w:p w14:paraId="794FA1EF">
      <w:pPr>
        <w:spacing w:line="360" w:lineRule="auto"/>
        <w:jc w:val="left"/>
        <w:rPr>
          <w:rFonts w:ascii="宋体" w:hAnsi="宋体"/>
          <w:sz w:val="24"/>
        </w:rPr>
      </w:pPr>
      <w:r>
        <w:rPr>
          <w:rFonts w:hint="eastAsia" w:ascii="宋体" w:hAnsi="宋体"/>
          <w:sz w:val="24"/>
        </w:rPr>
        <w:t>（三）履约验收方式：</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简易程序</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一般程序</w:t>
      </w:r>
    </w:p>
    <w:p w14:paraId="3174344B">
      <w:pPr>
        <w:spacing w:line="360" w:lineRule="auto"/>
        <w:jc w:val="left"/>
        <w:rPr>
          <w:rFonts w:ascii="宋体" w:hAnsi="宋体"/>
          <w:sz w:val="24"/>
        </w:rPr>
      </w:pPr>
      <w:r>
        <w:rPr>
          <w:rFonts w:hint="eastAsia" w:ascii="宋体" w:hAnsi="宋体"/>
          <w:sz w:val="24"/>
        </w:rPr>
        <w:t>（四）履约验收程序：</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一次性验收</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分段验收</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分期验收</w:t>
      </w:r>
    </w:p>
    <w:p w14:paraId="251D6DFD">
      <w:pPr>
        <w:spacing w:line="360" w:lineRule="auto"/>
        <w:jc w:val="left"/>
        <w:rPr>
          <w:rFonts w:ascii="宋体" w:hAnsi="宋体"/>
          <w:sz w:val="24"/>
        </w:rPr>
      </w:pPr>
      <w:r>
        <w:rPr>
          <w:rFonts w:hint="eastAsia" w:ascii="宋体" w:hAnsi="宋体"/>
          <w:sz w:val="24"/>
        </w:rPr>
        <w:t>（五）履约验收内容</w:t>
      </w:r>
    </w:p>
    <w:p w14:paraId="513BC0E9">
      <w:pPr>
        <w:spacing w:line="360" w:lineRule="auto"/>
        <w:ind w:firstLine="420"/>
        <w:jc w:val="left"/>
        <w:rPr>
          <w:rFonts w:ascii="宋体" w:hAnsi="宋体"/>
          <w:iCs/>
          <w:sz w:val="24"/>
        </w:rPr>
      </w:pPr>
      <w:r>
        <w:rPr>
          <w:rFonts w:hint="eastAsia" w:ascii="宋体" w:hAnsi="宋体"/>
          <w:iCs/>
          <w:sz w:val="24"/>
        </w:rPr>
        <w:t>1.技术履约内容</w:t>
      </w:r>
    </w:p>
    <w:p w14:paraId="35785F2D">
      <w:pPr>
        <w:pStyle w:val="9"/>
        <w:spacing w:after="120" w:line="360" w:lineRule="auto"/>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1</w:t>
      </w:r>
      <w:r>
        <w:rPr>
          <w:rFonts w:hint="eastAsia" w:ascii="宋体" w:hAnsi="宋体" w:eastAsia="宋体" w:cs="仿宋"/>
          <w:color w:val="auto"/>
          <w:sz w:val="24"/>
          <w:szCs w:val="24"/>
          <w:highlight w:val="none"/>
          <w:u w:val="single"/>
        </w:rPr>
        <w:t>）满足所有采购需求及响应文件承诺；</w:t>
      </w:r>
    </w:p>
    <w:p w14:paraId="46C6310C">
      <w:pPr>
        <w:pStyle w:val="9"/>
        <w:spacing w:after="120" w:line="360" w:lineRule="auto"/>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2）拟投服务团队人员全部到位，与</w:t>
      </w:r>
      <w:r>
        <w:rPr>
          <w:rFonts w:hint="eastAsia" w:ascii="宋体" w:hAnsi="宋体" w:eastAsia="宋体" w:cs="仿宋"/>
          <w:color w:val="auto"/>
          <w:sz w:val="24"/>
          <w:szCs w:val="24"/>
          <w:highlight w:val="none"/>
          <w:u w:val="single"/>
        </w:rPr>
        <w:t>响应</w:t>
      </w:r>
      <w:r>
        <w:rPr>
          <w:rFonts w:ascii="宋体" w:hAnsi="宋体" w:eastAsia="宋体" w:cs="仿宋"/>
          <w:color w:val="auto"/>
          <w:sz w:val="24"/>
          <w:szCs w:val="24"/>
          <w:highlight w:val="none"/>
          <w:u w:val="single"/>
        </w:rPr>
        <w:t>文件人员信息清单一致</w:t>
      </w:r>
      <w:r>
        <w:rPr>
          <w:rFonts w:hint="eastAsia" w:ascii="宋体" w:hAnsi="宋体" w:eastAsia="宋体" w:cs="仿宋"/>
          <w:color w:val="auto"/>
          <w:sz w:val="24"/>
          <w:szCs w:val="24"/>
          <w:highlight w:val="none"/>
          <w:u w:val="single"/>
        </w:rPr>
        <w:t>。</w:t>
      </w:r>
    </w:p>
    <w:p w14:paraId="5E864E83">
      <w:pPr>
        <w:spacing w:line="360" w:lineRule="auto"/>
        <w:ind w:firstLine="420"/>
        <w:jc w:val="left"/>
        <w:rPr>
          <w:rFonts w:ascii="宋体" w:hAnsi="宋体"/>
          <w:iCs/>
          <w:sz w:val="24"/>
        </w:rPr>
      </w:pPr>
      <w:r>
        <w:rPr>
          <w:rFonts w:hint="eastAsia" w:ascii="宋体" w:hAnsi="宋体"/>
          <w:iCs/>
          <w:sz w:val="24"/>
        </w:rPr>
        <w:t>2.商务履约内容</w:t>
      </w:r>
    </w:p>
    <w:p w14:paraId="6653BF7A">
      <w:pPr>
        <w:pStyle w:val="9"/>
        <w:spacing w:after="120" w:line="360" w:lineRule="auto"/>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1</w:t>
      </w:r>
      <w:r>
        <w:rPr>
          <w:rFonts w:hint="eastAsia" w:ascii="宋体" w:hAnsi="宋体" w:eastAsia="宋体" w:cs="仿宋"/>
          <w:color w:val="auto"/>
          <w:sz w:val="24"/>
          <w:szCs w:val="24"/>
          <w:highlight w:val="none"/>
          <w:u w:val="single"/>
        </w:rPr>
        <w:t>）服务周期满足采购要求。</w:t>
      </w:r>
    </w:p>
    <w:p w14:paraId="336D55A7">
      <w:pPr>
        <w:spacing w:line="360" w:lineRule="auto"/>
        <w:jc w:val="left"/>
        <w:rPr>
          <w:rFonts w:ascii="宋体" w:hAnsi="宋体"/>
          <w:sz w:val="24"/>
        </w:rPr>
      </w:pPr>
      <w:r>
        <w:rPr>
          <w:rFonts w:hint="eastAsia" w:ascii="宋体" w:hAnsi="宋体"/>
          <w:sz w:val="24"/>
        </w:rPr>
        <w:t>（六）履约验收标准</w:t>
      </w:r>
    </w:p>
    <w:p w14:paraId="4316B46A">
      <w:pPr>
        <w:pStyle w:val="9"/>
        <w:spacing w:after="120" w:line="360" w:lineRule="auto"/>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1</w:t>
      </w:r>
      <w:r>
        <w:rPr>
          <w:rFonts w:hint="eastAsia" w:ascii="宋体" w:hAnsi="宋体" w:eastAsia="宋体" w:cs="仿宋"/>
          <w:color w:val="auto"/>
          <w:sz w:val="24"/>
          <w:szCs w:val="24"/>
          <w:highlight w:val="none"/>
          <w:u w:val="single"/>
        </w:rPr>
        <w:t>）满足所有采购需求及响应文件承诺；</w:t>
      </w:r>
    </w:p>
    <w:p w14:paraId="361ADD87">
      <w:pPr>
        <w:pStyle w:val="9"/>
        <w:spacing w:after="120" w:line="360" w:lineRule="auto"/>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2）拟投服务团队人员全部到位，与</w:t>
      </w:r>
      <w:r>
        <w:rPr>
          <w:rFonts w:hint="eastAsia" w:ascii="宋体" w:hAnsi="宋体" w:eastAsia="宋体" w:cs="仿宋"/>
          <w:color w:val="auto"/>
          <w:sz w:val="24"/>
          <w:szCs w:val="24"/>
          <w:highlight w:val="none"/>
          <w:u w:val="single"/>
        </w:rPr>
        <w:t>响应</w:t>
      </w:r>
      <w:r>
        <w:rPr>
          <w:rFonts w:ascii="宋体" w:hAnsi="宋体" w:eastAsia="宋体" w:cs="仿宋"/>
          <w:color w:val="auto"/>
          <w:sz w:val="24"/>
          <w:szCs w:val="24"/>
          <w:highlight w:val="none"/>
          <w:u w:val="single"/>
        </w:rPr>
        <w:t>文件人员信息清单一致；</w:t>
      </w:r>
    </w:p>
    <w:p w14:paraId="0855A769">
      <w:pPr>
        <w:spacing w:line="360" w:lineRule="auto"/>
        <w:ind w:firstLine="480" w:firstLineChars="200"/>
        <w:jc w:val="left"/>
        <w:rPr>
          <w:rFonts w:hint="eastAsia"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3</w:t>
      </w:r>
      <w:r>
        <w:rPr>
          <w:rFonts w:hint="eastAsia" w:ascii="宋体" w:hAnsi="宋体" w:eastAsia="宋体" w:cs="仿宋"/>
          <w:color w:val="auto"/>
          <w:sz w:val="24"/>
          <w:szCs w:val="24"/>
          <w:highlight w:val="none"/>
          <w:u w:val="single"/>
        </w:rPr>
        <w:t>）项目验收资料齐全；</w:t>
      </w:r>
    </w:p>
    <w:p w14:paraId="120109F5">
      <w:pPr>
        <w:spacing w:line="360" w:lineRule="auto"/>
        <w:jc w:val="left"/>
        <w:rPr>
          <w:rFonts w:hint="eastAsia" w:ascii="宋体" w:hAnsi="宋体"/>
          <w:sz w:val="24"/>
        </w:rPr>
      </w:pPr>
      <w:r>
        <w:rPr>
          <w:rFonts w:hint="eastAsia" w:ascii="宋体" w:hAnsi="宋体"/>
          <w:sz w:val="24"/>
        </w:rPr>
        <w:t>（七）履约验收其他事项</w:t>
      </w:r>
    </w:p>
    <w:p w14:paraId="69501724">
      <w:pPr>
        <w:spacing w:line="360" w:lineRule="auto"/>
        <w:ind w:firstLine="480" w:firstLineChars="200"/>
        <w:jc w:val="left"/>
        <w:rPr>
          <w:rFonts w:hint="eastAsia" w:ascii="宋体" w:hAnsi="宋体"/>
          <w:sz w:val="24"/>
          <w:u w:val="single"/>
          <w:lang w:val="en-US"/>
        </w:rPr>
      </w:pPr>
      <w:r>
        <w:rPr>
          <w:rFonts w:hint="eastAsia" w:ascii="宋体" w:hAnsi="宋体"/>
          <w:sz w:val="24"/>
          <w:u w:val="single"/>
          <w:lang w:val="en-US"/>
        </w:rPr>
        <w:t>经验收后，中标人服务成果不合格的（或未通过评审的），采购人有权要求中标人进行整改，相关费用由中标人承担；如整改后仍不合格的，采购人有权解除合同，并可以拒绝支付未支付的款项，中标人已经收取的款项应退还给采购人。</w:t>
      </w:r>
    </w:p>
    <w:p w14:paraId="2355E8B2">
      <w:pPr>
        <w:spacing w:before="312" w:beforeLines="100" w:line="360" w:lineRule="auto"/>
        <w:jc w:val="left"/>
        <w:rPr>
          <w:rFonts w:ascii="宋体" w:hAnsi="宋体"/>
          <w:b/>
          <w:sz w:val="28"/>
          <w:szCs w:val="28"/>
        </w:rPr>
      </w:pPr>
      <w:r>
        <w:rPr>
          <w:rFonts w:hint="eastAsia" w:ascii="宋体" w:hAnsi="宋体"/>
          <w:b/>
          <w:sz w:val="28"/>
          <w:szCs w:val="28"/>
          <w:lang w:eastAsia="zh-CN"/>
        </w:rPr>
        <w:t>九</w:t>
      </w:r>
      <w:r>
        <w:rPr>
          <w:rFonts w:hint="eastAsia" w:ascii="宋体" w:hAnsi="宋体"/>
          <w:b/>
          <w:sz w:val="28"/>
          <w:szCs w:val="28"/>
        </w:rPr>
        <w:t>、风险控制措施和替代方案</w:t>
      </w:r>
    </w:p>
    <w:p w14:paraId="4260E07D">
      <w:pPr>
        <w:spacing w:line="360" w:lineRule="auto"/>
        <w:ind w:firstLine="420"/>
        <w:jc w:val="left"/>
        <w:rPr>
          <w:rFonts w:ascii="宋体" w:hAnsi="宋体"/>
          <w:sz w:val="24"/>
        </w:rPr>
      </w:pPr>
      <w:r>
        <w:rPr>
          <w:rFonts w:hint="eastAsia" w:ascii="宋体" w:hAnsi="宋体"/>
          <w:sz w:val="24"/>
        </w:rPr>
        <w:t>该采购项目按照《政府采购需求管理办法》第二十五条规定，是否需要组织风险判断、提出处置措施和替代方案：</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否</w:t>
      </w:r>
    </w:p>
    <w:p w14:paraId="7F53AC5E">
      <w:pPr>
        <w:spacing w:line="360" w:lineRule="auto"/>
        <w:jc w:val="left"/>
        <w:rPr>
          <w:rFonts w:ascii="宋体" w:hAnsi="宋体"/>
          <w:sz w:val="24"/>
        </w:rPr>
      </w:pPr>
      <w:r>
        <w:rPr>
          <w:rFonts w:hint="eastAsia" w:ascii="宋体" w:hAnsi="宋体"/>
          <w:sz w:val="24"/>
        </w:rPr>
        <w:t>（一）国家政策变化应对措施</w:t>
      </w:r>
    </w:p>
    <w:p w14:paraId="6F616E76">
      <w:pPr>
        <w:spacing w:line="360" w:lineRule="auto"/>
        <w:ind w:firstLine="420"/>
        <w:jc w:val="left"/>
        <w:rPr>
          <w:rFonts w:ascii="宋体" w:hAnsi="宋体"/>
          <w:sz w:val="24"/>
          <w:u w:val="single"/>
        </w:rPr>
      </w:pPr>
      <w:r>
        <w:rPr>
          <w:rFonts w:hint="eastAsia" w:ascii="宋体" w:hAnsi="宋体"/>
          <w:sz w:val="24"/>
          <w:u w:val="single"/>
        </w:rPr>
        <w:t xml:space="preserve">国家政策变化（不可预见），不属于商业风险的重大变化，继续履行合同对于当事人一方明显不公平的，受不利影响的当事人可以与对方重新协商；在合理期限（30天）内协商不成的，解除合同，双方自行承担各自损失。国家政策变化（不可预见），项目终止或乙方无法继续履行时，合同解除，双方自行承担各自损失。 </w:t>
      </w:r>
    </w:p>
    <w:p w14:paraId="2A4FE461">
      <w:pPr>
        <w:spacing w:line="360" w:lineRule="auto"/>
        <w:jc w:val="left"/>
        <w:rPr>
          <w:rFonts w:ascii="宋体" w:hAnsi="宋体"/>
          <w:sz w:val="24"/>
        </w:rPr>
      </w:pPr>
      <w:r>
        <w:rPr>
          <w:rFonts w:hint="eastAsia" w:ascii="宋体" w:hAnsi="宋体"/>
          <w:sz w:val="24"/>
        </w:rPr>
        <w:t>（二）实施环境变化应对措施</w:t>
      </w:r>
    </w:p>
    <w:p w14:paraId="6D449BBE">
      <w:pPr>
        <w:spacing w:line="360" w:lineRule="auto"/>
        <w:ind w:firstLine="420"/>
        <w:jc w:val="left"/>
        <w:rPr>
          <w:rFonts w:ascii="宋体" w:hAnsi="宋体"/>
          <w:sz w:val="24"/>
          <w:u w:val="single"/>
        </w:rPr>
      </w:pPr>
      <w:r>
        <w:rPr>
          <w:rFonts w:hint="eastAsia" w:ascii="宋体" w:hAnsi="宋体"/>
          <w:sz w:val="24"/>
          <w:u w:val="single"/>
        </w:rPr>
        <w:t>实施环境变化（不可预见），不属于商业风险的重大变化，继续履行合同对于当事人一方明显不公平的，受不利影响的当事人可以与对方重新协商;在合理期限（30天）内协商不成的，解除合同，双方自行承担各自损失。</w:t>
      </w:r>
    </w:p>
    <w:p w14:paraId="0BE3B275">
      <w:pPr>
        <w:spacing w:line="360" w:lineRule="auto"/>
        <w:ind w:firstLine="420"/>
        <w:jc w:val="left"/>
        <w:rPr>
          <w:rFonts w:ascii="宋体" w:hAnsi="宋体"/>
          <w:sz w:val="24"/>
          <w:u w:val="single"/>
        </w:rPr>
      </w:pPr>
      <w:r>
        <w:rPr>
          <w:rFonts w:hint="eastAsia" w:ascii="宋体" w:hAnsi="宋体"/>
          <w:sz w:val="24"/>
          <w:u w:val="single"/>
        </w:rPr>
        <w:t xml:space="preserve">实施环境变化（不可预见），项目终止或乙方无法继续履行时，合同解除，双方自行承担各自损失。 </w:t>
      </w:r>
    </w:p>
    <w:p w14:paraId="7C2C9661">
      <w:pPr>
        <w:spacing w:line="360" w:lineRule="auto"/>
        <w:jc w:val="left"/>
        <w:rPr>
          <w:rFonts w:ascii="宋体" w:hAnsi="宋体"/>
          <w:sz w:val="24"/>
        </w:rPr>
      </w:pPr>
      <w:r>
        <w:rPr>
          <w:rFonts w:hint="eastAsia" w:ascii="宋体" w:hAnsi="宋体"/>
          <w:sz w:val="24"/>
        </w:rPr>
        <w:t>（三）重大技术变化应对措施</w:t>
      </w:r>
    </w:p>
    <w:p w14:paraId="20CD6F0E">
      <w:pPr>
        <w:spacing w:line="360" w:lineRule="auto"/>
        <w:ind w:firstLine="480" w:firstLineChars="200"/>
        <w:jc w:val="left"/>
        <w:rPr>
          <w:rFonts w:hint="eastAsia" w:ascii="宋体" w:hAnsi="宋体"/>
          <w:sz w:val="24"/>
          <w:u w:val="single"/>
        </w:rPr>
      </w:pPr>
      <w:r>
        <w:rPr>
          <w:rFonts w:hint="eastAsia" w:ascii="宋体" w:hAnsi="宋体"/>
          <w:sz w:val="24"/>
          <w:u w:val="single"/>
        </w:rPr>
        <w:t>在项目初期就要识别出其技术风险，以便下一步采取合适的预防措施，同时项目组一定要本着项目的实际要求，选用合适、成熟的技术，千万不要无视项目的实际情况而选用一些虽然先进但并非项目所必须且自己又不熟悉的技术。</w:t>
      </w:r>
    </w:p>
    <w:p w14:paraId="5641743B">
      <w:pPr>
        <w:spacing w:line="360" w:lineRule="auto"/>
        <w:jc w:val="left"/>
        <w:rPr>
          <w:rFonts w:ascii="宋体" w:hAnsi="宋体"/>
          <w:sz w:val="24"/>
        </w:rPr>
      </w:pPr>
      <w:r>
        <w:rPr>
          <w:rFonts w:hint="eastAsia" w:ascii="宋体" w:hAnsi="宋体"/>
          <w:sz w:val="24"/>
        </w:rPr>
        <w:t>（四）预算项目调整应对措施</w:t>
      </w:r>
    </w:p>
    <w:p w14:paraId="22A5FD80">
      <w:pPr>
        <w:spacing w:line="360" w:lineRule="auto"/>
        <w:ind w:firstLine="480" w:firstLineChars="200"/>
        <w:jc w:val="left"/>
        <w:rPr>
          <w:rFonts w:ascii="宋体" w:hAnsi="宋体"/>
          <w:sz w:val="24"/>
          <w:u w:val="single"/>
        </w:rPr>
      </w:pPr>
      <w:r>
        <w:rPr>
          <w:rFonts w:hint="eastAsia" w:ascii="宋体" w:hAnsi="宋体"/>
          <w:sz w:val="24"/>
          <w:u w:val="single"/>
        </w:rPr>
        <w:t>预算金额是招标公告以及招标文件的重要事项，其发生变化会直接影响供应商投标文件的编制以及投标供应商的数量，如果在投标截止前发生变化，必须做出更正通知。如果预算调整发生在发布招标公告到投标截止日之间，应发布更正公告，“更正”发生在投标截止时间至少15日前的，可按期开标，更正公告距离投标截止日不足15日的，应顺延提交投标文件的截止时间。如果因为在开标截止日之后出现投标报价普遍超过预算或者低于预算报价的供应商不足三家的情况，经论证确属预算编制不合理而导致预算金额太低的，应予以废标，待预算调整后再进行招标。</w:t>
      </w:r>
    </w:p>
    <w:p w14:paraId="7C481221">
      <w:pPr>
        <w:spacing w:line="360" w:lineRule="auto"/>
        <w:jc w:val="left"/>
        <w:rPr>
          <w:rFonts w:ascii="宋体" w:hAnsi="宋体"/>
          <w:sz w:val="24"/>
        </w:rPr>
      </w:pPr>
      <w:r>
        <w:rPr>
          <w:rFonts w:hint="eastAsia" w:ascii="宋体" w:hAnsi="宋体"/>
          <w:sz w:val="24"/>
        </w:rPr>
        <w:t>（五）因质疑投诉影响采购进度应对措施</w:t>
      </w:r>
    </w:p>
    <w:p w14:paraId="422EDB27">
      <w:pPr>
        <w:spacing w:line="360" w:lineRule="auto"/>
        <w:ind w:firstLine="420"/>
        <w:jc w:val="left"/>
        <w:outlineLvl w:val="2"/>
        <w:rPr>
          <w:rFonts w:ascii="宋体" w:hAnsi="宋体"/>
          <w:sz w:val="24"/>
          <w:u w:val="single"/>
        </w:rPr>
      </w:pPr>
      <w:r>
        <w:rPr>
          <w:rFonts w:hint="eastAsia" w:ascii="宋体" w:hAnsi="宋体"/>
          <w:sz w:val="24"/>
          <w:u w:val="single"/>
        </w:rPr>
        <w:t>1.招标文件条款设置按照采购相关法律法规要求设置。</w:t>
      </w:r>
    </w:p>
    <w:p w14:paraId="7F84116F">
      <w:pPr>
        <w:spacing w:line="360" w:lineRule="auto"/>
        <w:ind w:firstLine="420"/>
        <w:jc w:val="left"/>
        <w:rPr>
          <w:rFonts w:ascii="宋体" w:hAnsi="宋体"/>
          <w:sz w:val="24"/>
          <w:u w:val="single"/>
        </w:rPr>
      </w:pPr>
      <w:r>
        <w:rPr>
          <w:rFonts w:hint="eastAsia" w:ascii="宋体" w:hAnsi="宋体"/>
          <w:sz w:val="24"/>
          <w:u w:val="single"/>
        </w:rPr>
        <w:t xml:space="preserve">2.对质疑投诉事项影响或者可能影响采购进度的，按照下列情况处理：（1）未确定中标（成交）供应商的，责令被质疑方按照有关规定澄清、整改，或者重新组织采购；（2）已确定中标（成交）供应商但尚未签订采购合同的，认定中标（成交）结果无效，按照有关规定顺次确定中标（成交）供应商，或者重新组织采购；（3）采购合同已经签订但尚未履行的，按照有关规定解除合同，并从符合中标（成交）条件的供应商中重新确定中标（成交）供应商，或者重新组织采购。 </w:t>
      </w:r>
    </w:p>
    <w:p w14:paraId="5608C453">
      <w:pPr>
        <w:spacing w:line="360" w:lineRule="auto"/>
        <w:jc w:val="left"/>
        <w:rPr>
          <w:rFonts w:ascii="宋体" w:hAnsi="宋体"/>
          <w:sz w:val="24"/>
        </w:rPr>
      </w:pPr>
      <w:r>
        <w:rPr>
          <w:rFonts w:hint="eastAsia" w:ascii="宋体" w:hAnsi="宋体"/>
          <w:sz w:val="24"/>
        </w:rPr>
        <w:t>（六）采购失败应对措施</w:t>
      </w:r>
    </w:p>
    <w:p w14:paraId="377AEC94">
      <w:pPr>
        <w:spacing w:line="360" w:lineRule="auto"/>
        <w:ind w:firstLine="420"/>
        <w:jc w:val="left"/>
        <w:rPr>
          <w:rFonts w:ascii="宋体" w:hAnsi="宋体"/>
          <w:sz w:val="24"/>
          <w:u w:val="single"/>
        </w:rPr>
      </w:pPr>
      <w:r>
        <w:rPr>
          <w:rFonts w:hint="eastAsia" w:ascii="宋体" w:hAnsi="宋体"/>
          <w:sz w:val="24"/>
          <w:u w:val="single"/>
        </w:rPr>
        <w:t xml:space="preserve">1.分析失败原因，组织专家论证是否存在不合理条款重新采购。  </w:t>
      </w:r>
    </w:p>
    <w:p w14:paraId="73965E09">
      <w:pPr>
        <w:spacing w:line="360" w:lineRule="auto"/>
        <w:ind w:firstLine="480" w:firstLineChars="200"/>
        <w:jc w:val="left"/>
        <w:rPr>
          <w:rFonts w:ascii="宋体" w:hAnsi="宋体"/>
          <w:sz w:val="24"/>
          <w:u w:val="single"/>
        </w:rPr>
      </w:pPr>
      <w:r>
        <w:rPr>
          <w:rFonts w:hint="eastAsia" w:ascii="宋体" w:hAnsi="宋体"/>
          <w:sz w:val="24"/>
          <w:u w:val="single"/>
        </w:rPr>
        <w:t>2.对潜在供应商进行了采购需求调研，至少有3家及以上市场潜在供应商可以满足本项目的采购服务需求后再实施。</w:t>
      </w:r>
    </w:p>
    <w:p w14:paraId="5F80E927">
      <w:pPr>
        <w:spacing w:line="360" w:lineRule="auto"/>
        <w:jc w:val="left"/>
        <w:rPr>
          <w:rFonts w:ascii="宋体" w:hAnsi="宋体"/>
          <w:sz w:val="24"/>
        </w:rPr>
      </w:pPr>
      <w:r>
        <w:rPr>
          <w:rFonts w:hint="eastAsia" w:ascii="宋体" w:hAnsi="宋体"/>
          <w:sz w:val="24"/>
        </w:rPr>
        <w:t>（七）不按规定签订或者履行合同应对措施</w:t>
      </w:r>
    </w:p>
    <w:p w14:paraId="3B772CE8">
      <w:pPr>
        <w:spacing w:line="360" w:lineRule="auto"/>
        <w:ind w:firstLine="420"/>
        <w:jc w:val="left"/>
        <w:rPr>
          <w:rFonts w:ascii="宋体" w:hAnsi="宋体"/>
          <w:sz w:val="24"/>
          <w:u w:val="single"/>
        </w:rPr>
      </w:pPr>
      <w:r>
        <w:rPr>
          <w:rFonts w:hint="eastAsia" w:ascii="宋体" w:hAnsi="宋体"/>
          <w:sz w:val="24"/>
          <w:u w:val="single"/>
        </w:rPr>
        <w:t>1.不按规定签订合同的，确定排名第二的中标候选人为中标人或重新采购。</w:t>
      </w:r>
    </w:p>
    <w:p w14:paraId="549B103F">
      <w:pPr>
        <w:spacing w:line="360" w:lineRule="auto"/>
        <w:jc w:val="left"/>
        <w:rPr>
          <w:rFonts w:ascii="宋体" w:hAnsi="宋体"/>
          <w:sz w:val="24"/>
          <w:u w:val="single"/>
        </w:rPr>
      </w:pPr>
      <w:r>
        <w:rPr>
          <w:rFonts w:hint="eastAsia" w:ascii="宋体" w:hAnsi="宋体"/>
          <w:sz w:val="24"/>
          <w:u w:val="single"/>
        </w:rPr>
        <w:t xml:space="preserve">2.在合同履行环节，若中标人不按照规定履行合同，则应当承担违约责任，赔偿因违约造成的直接经济损失。 </w:t>
      </w:r>
    </w:p>
    <w:p w14:paraId="4D8C96A1">
      <w:pPr>
        <w:spacing w:line="360" w:lineRule="auto"/>
        <w:jc w:val="left"/>
        <w:rPr>
          <w:rFonts w:ascii="宋体" w:hAnsi="宋体"/>
          <w:sz w:val="24"/>
        </w:rPr>
      </w:pPr>
      <w:r>
        <w:rPr>
          <w:rFonts w:hint="eastAsia" w:ascii="宋体" w:hAnsi="宋体"/>
          <w:sz w:val="24"/>
        </w:rPr>
        <w:t>（八）出现损害国家利益和社会公共利益情形应对措施</w:t>
      </w:r>
    </w:p>
    <w:p w14:paraId="151AE49C">
      <w:pPr>
        <w:spacing w:line="360" w:lineRule="auto"/>
        <w:ind w:firstLine="480" w:firstLineChars="200"/>
        <w:jc w:val="left"/>
        <w:rPr>
          <w:rFonts w:ascii="宋体" w:hAnsi="宋体"/>
          <w:sz w:val="24"/>
          <w:u w:val="single"/>
        </w:rPr>
      </w:pPr>
      <w:r>
        <w:rPr>
          <w:rFonts w:hint="eastAsia" w:ascii="宋体" w:hAnsi="宋体"/>
          <w:sz w:val="24"/>
          <w:u w:val="single"/>
        </w:rPr>
        <w:t xml:space="preserve">（1）采购合同已经签订但合同主要事项尚未履行完毕，继续履行将损害国家利益和社会公共利益的，按照有关规定变更、中止或者解除合同，造成的损失由责任单位承担；（2）采购合同主要事项已经履行完毕，对国家利益和社会公共利益造成的损失由责任单位承担。 </w:t>
      </w:r>
    </w:p>
    <w:p w14:paraId="13274F04">
      <w:pPr>
        <w:spacing w:line="360" w:lineRule="auto"/>
        <w:jc w:val="left"/>
        <w:rPr>
          <w:rFonts w:ascii="宋体" w:hAnsi="宋体"/>
          <w:sz w:val="24"/>
        </w:rPr>
      </w:pPr>
      <w:r>
        <w:rPr>
          <w:rFonts w:hint="eastAsia" w:ascii="宋体" w:hAnsi="宋体"/>
          <w:sz w:val="24"/>
        </w:rPr>
        <w:t>（九）其他采购和合同履行过程的风险及应对措施</w:t>
      </w:r>
    </w:p>
    <w:p w14:paraId="43C5B15A">
      <w:pPr>
        <w:spacing w:line="360" w:lineRule="auto"/>
        <w:ind w:firstLine="480" w:firstLineChars="200"/>
        <w:jc w:val="both"/>
        <w:rPr>
          <w:rFonts w:hint="eastAsia" w:ascii="宋体" w:hAnsi="宋体" w:eastAsia="宋体"/>
          <w:sz w:val="24"/>
          <w:u w:val="single"/>
          <w:lang w:eastAsia="zh-CN"/>
        </w:rPr>
      </w:pPr>
      <w:r>
        <w:rPr>
          <w:rFonts w:hint="eastAsia" w:ascii="宋体" w:hAnsi="宋体"/>
          <w:sz w:val="24"/>
          <w:u w:val="single"/>
        </w:rPr>
        <w:t>无</w:t>
      </w:r>
      <w:r>
        <w:rPr>
          <w:rFonts w:hint="eastAsia" w:ascii="宋体" w:hAnsi="宋体"/>
          <w:sz w:val="24"/>
          <w:u w:val="single"/>
          <w:lang w:eastAsia="zh-CN"/>
        </w:rPr>
        <w:t>。</w:t>
      </w:r>
    </w:p>
    <w:p w14:paraId="0AB3161E">
      <w:pPr>
        <w:pStyle w:val="23"/>
        <w:rPr>
          <w:rFonts w:hint="eastAsia" w:ascii="宋体" w:hAnsi="宋体"/>
          <w:sz w:val="24"/>
          <w:u w:val="single"/>
        </w:rPr>
      </w:pPr>
    </w:p>
    <w:p w14:paraId="6AB92843">
      <w:pPr>
        <w:pStyle w:val="23"/>
        <w:rPr>
          <w:rFonts w:hint="eastAsia" w:ascii="宋体" w:hAnsi="宋体"/>
          <w:sz w:val="24"/>
          <w:u w:val="single"/>
        </w:rPr>
      </w:pPr>
    </w:p>
    <w:p w14:paraId="6F475AC1">
      <w:pPr>
        <w:pStyle w:val="23"/>
        <w:rPr>
          <w:rFonts w:hint="eastAsia" w:ascii="宋体" w:hAnsi="宋体"/>
          <w:sz w:val="24"/>
          <w:u w:val="single"/>
        </w:rPr>
      </w:pPr>
    </w:p>
    <w:p w14:paraId="595C261A">
      <w:pPr>
        <w:pStyle w:val="23"/>
        <w:rPr>
          <w:rFonts w:hint="eastAsia" w:ascii="宋体" w:hAnsi="宋体"/>
          <w:sz w:val="24"/>
          <w:u w:val="single"/>
        </w:rPr>
      </w:pPr>
    </w:p>
    <w:p w14:paraId="7F85BE56">
      <w:pPr>
        <w:spacing w:line="360" w:lineRule="auto"/>
        <w:jc w:val="left"/>
        <w:rPr>
          <w:rFonts w:ascii="宋体" w:hAnsi="宋体"/>
          <w:sz w:val="24"/>
        </w:rPr>
      </w:pPr>
    </w:p>
    <w:p w14:paraId="76EE1CD4">
      <w:pPr>
        <w:spacing w:line="360" w:lineRule="auto"/>
        <w:jc w:val="left"/>
        <w:rPr>
          <w:rFonts w:ascii="宋体" w:hAnsi="宋体"/>
          <w:sz w:val="24"/>
        </w:rPr>
      </w:pPr>
    </w:p>
    <w:p w14:paraId="6ACD985F">
      <w:pPr>
        <w:pStyle w:val="2"/>
      </w:pPr>
    </w:p>
    <w:p w14:paraId="6C5ACCFA">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政府采购项目采购需求</w:t>
      </w:r>
    </w:p>
    <w:p w14:paraId="3E6AA2C5">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审查意见</w:t>
      </w:r>
    </w:p>
    <w:p w14:paraId="0FB83910">
      <w:pPr>
        <w:spacing w:line="360" w:lineRule="auto"/>
        <w:jc w:val="center"/>
        <w:rPr>
          <w:rFonts w:ascii="方正小标宋简体" w:hAnsi="方正小标宋简体" w:eastAsia="方正小标宋简体"/>
          <w:sz w:val="44"/>
          <w:szCs w:val="44"/>
        </w:rPr>
      </w:pPr>
    </w:p>
    <w:p w14:paraId="4ADC833B">
      <w:pPr>
        <w:spacing w:line="360" w:lineRule="auto"/>
        <w:jc w:val="center"/>
        <w:rPr>
          <w:rFonts w:ascii="方正小标宋简体" w:hAnsi="方正小标宋简体" w:eastAsia="方正小标宋简体"/>
          <w:sz w:val="44"/>
          <w:szCs w:val="44"/>
        </w:rPr>
      </w:pPr>
    </w:p>
    <w:p w14:paraId="241D2356">
      <w:pPr>
        <w:spacing w:line="360" w:lineRule="auto"/>
        <w:jc w:val="center"/>
        <w:rPr>
          <w:rFonts w:ascii="方正小标宋简体" w:hAnsi="方正小标宋简体" w:eastAsia="方正小标宋简体"/>
          <w:sz w:val="44"/>
          <w:szCs w:val="44"/>
        </w:rPr>
      </w:pPr>
    </w:p>
    <w:p w14:paraId="7B4F5CA9">
      <w:pPr>
        <w:spacing w:line="360" w:lineRule="auto"/>
        <w:ind w:firstLine="643" w:firstLineChars="200"/>
        <w:rPr>
          <w:rFonts w:hint="eastAsia" w:ascii="宋体" w:hAnsi="宋体" w:eastAsia="宋体" w:cs="宋体"/>
          <w:b/>
          <w:bCs/>
          <w:sz w:val="32"/>
          <w:szCs w:val="32"/>
        </w:rPr>
      </w:pPr>
    </w:p>
    <w:p w14:paraId="070FC579">
      <w:pPr>
        <w:spacing w:line="360" w:lineRule="auto"/>
        <w:ind w:firstLine="643" w:firstLineChars="200"/>
        <w:rPr>
          <w:rFonts w:hint="eastAsia" w:ascii="宋体" w:hAnsi="宋体" w:eastAsia="宋体" w:cs="宋体"/>
          <w:b/>
          <w:bCs/>
          <w:sz w:val="32"/>
          <w:szCs w:val="32"/>
        </w:rPr>
      </w:pPr>
    </w:p>
    <w:p w14:paraId="67742BF1">
      <w:pPr>
        <w:spacing w:line="360" w:lineRule="auto"/>
        <w:ind w:firstLine="643" w:firstLineChars="200"/>
        <w:rPr>
          <w:rFonts w:hint="eastAsia" w:ascii="宋体" w:hAnsi="宋体" w:eastAsia="宋体" w:cs="宋体"/>
          <w:b/>
          <w:bCs/>
          <w:sz w:val="32"/>
          <w:szCs w:val="32"/>
        </w:rPr>
      </w:pPr>
    </w:p>
    <w:p w14:paraId="3095C625">
      <w:pPr>
        <w:spacing w:line="360" w:lineRule="auto"/>
        <w:ind w:firstLine="1285" w:firstLineChars="400"/>
        <w:rPr>
          <w:rFonts w:hint="eastAsia" w:ascii="宋体" w:hAnsi="宋体" w:eastAsia="宋体" w:cs="宋体"/>
          <w:b/>
          <w:bCs/>
          <w:sz w:val="32"/>
          <w:szCs w:val="32"/>
          <w:u w:val="single"/>
        </w:rPr>
      </w:pPr>
      <w:r>
        <w:rPr>
          <w:rFonts w:hint="eastAsia" w:ascii="宋体" w:hAnsi="宋体" w:eastAsia="宋体" w:cs="宋体"/>
          <w:b/>
          <w:bCs/>
          <w:sz w:val="32"/>
          <w:szCs w:val="32"/>
        </w:rPr>
        <w:t>采购单位：</w:t>
      </w:r>
      <w:r>
        <w:rPr>
          <w:rFonts w:hint="eastAsia" w:ascii="宋体" w:hAnsi="宋体" w:cs="宋体"/>
          <w:b/>
          <w:bCs/>
          <w:sz w:val="32"/>
          <w:szCs w:val="32"/>
          <w:u w:val="single"/>
          <w:lang w:eastAsia="zh-CN"/>
        </w:rPr>
        <w:t>杭州市临平区塘栖镇人民政府</w:t>
      </w:r>
      <w:r>
        <w:rPr>
          <w:rFonts w:hint="eastAsia" w:ascii="宋体" w:hAnsi="宋体" w:eastAsia="宋体" w:cs="宋体"/>
          <w:b/>
          <w:bCs/>
          <w:sz w:val="32"/>
          <w:szCs w:val="32"/>
          <w:u w:val="single"/>
        </w:rPr>
        <w:t xml:space="preserve"> </w:t>
      </w:r>
    </w:p>
    <w:p w14:paraId="3C38F69E">
      <w:pPr>
        <w:spacing w:line="360" w:lineRule="auto"/>
        <w:ind w:left="1598" w:leftChars="608" w:hanging="321" w:hangingChars="100"/>
        <w:rPr>
          <w:rFonts w:hint="eastAsia" w:ascii="宋体" w:hAnsi="宋体" w:eastAsia="宋体" w:cs="宋体"/>
          <w:b/>
          <w:bCs/>
          <w:sz w:val="32"/>
          <w:szCs w:val="32"/>
          <w:u w:val="single"/>
        </w:rPr>
      </w:pPr>
      <w:r>
        <w:rPr>
          <w:rFonts w:hint="eastAsia" w:ascii="宋体" w:hAnsi="宋体" w:eastAsia="宋体" w:cs="宋体"/>
          <w:b/>
          <w:bCs/>
          <w:sz w:val="32"/>
          <w:szCs w:val="32"/>
        </w:rPr>
        <w:t>项目名称：</w:t>
      </w:r>
      <w:r>
        <w:rPr>
          <w:rFonts w:hint="eastAsia" w:ascii="宋体" w:hAnsi="宋体" w:cs="宋体"/>
          <w:b/>
          <w:bCs/>
          <w:sz w:val="32"/>
          <w:szCs w:val="32"/>
          <w:u w:val="single"/>
          <w:lang w:eastAsia="zh-CN"/>
        </w:rPr>
        <w:t>塘</w:t>
      </w:r>
      <w:r>
        <w:rPr>
          <w:rFonts w:hint="eastAsia" w:ascii="宋体" w:hAnsi="宋体" w:eastAsia="宋体" w:cs="宋体"/>
          <w:b/>
          <w:bCs/>
          <w:sz w:val="32"/>
          <w:szCs w:val="32"/>
          <w:u w:val="single"/>
        </w:rPr>
        <w:t>栖镇枇杷园区安置房项目一期</w:t>
      </w:r>
    </w:p>
    <w:p w14:paraId="4E2D9EBE">
      <w:pPr>
        <w:spacing w:line="360" w:lineRule="auto"/>
        <w:ind w:firstLine="2891" w:firstLineChars="900"/>
        <w:rPr>
          <w:rFonts w:hint="default" w:ascii="宋体" w:hAnsi="宋体" w:eastAsia="宋体" w:cs="宋体"/>
          <w:b/>
          <w:bCs/>
          <w:sz w:val="32"/>
          <w:szCs w:val="32"/>
          <w:u w:val="single"/>
          <w:lang w:val="en-US"/>
        </w:rPr>
      </w:pPr>
      <w:r>
        <w:rPr>
          <w:rFonts w:hint="eastAsia" w:ascii="宋体" w:hAnsi="宋体" w:eastAsia="宋体" w:cs="宋体"/>
          <w:b/>
          <w:bCs/>
          <w:sz w:val="32"/>
          <w:szCs w:val="32"/>
          <w:u w:val="single"/>
        </w:rPr>
        <w:t>前期物业服务</w:t>
      </w:r>
      <w:r>
        <w:rPr>
          <w:rFonts w:hint="eastAsia" w:ascii="宋体" w:hAnsi="宋体" w:cs="宋体"/>
          <w:b/>
          <w:bCs/>
          <w:sz w:val="32"/>
          <w:szCs w:val="32"/>
          <w:u w:val="single"/>
          <w:lang w:eastAsia="zh-CN"/>
        </w:rPr>
        <w:t>项目</w:t>
      </w:r>
      <w:r>
        <w:rPr>
          <w:rFonts w:hint="eastAsia" w:ascii="宋体" w:hAnsi="宋体" w:cs="宋体"/>
          <w:b/>
          <w:bCs/>
          <w:sz w:val="32"/>
          <w:szCs w:val="32"/>
          <w:u w:val="single"/>
          <w:lang w:val="en-US" w:eastAsia="zh-CN"/>
        </w:rPr>
        <w:t xml:space="preserve">            </w:t>
      </w:r>
    </w:p>
    <w:p w14:paraId="0CCECDB1">
      <w:pPr>
        <w:spacing w:line="360" w:lineRule="auto"/>
        <w:ind w:firstLine="1285" w:firstLineChars="400"/>
        <w:rPr>
          <w:rFonts w:hint="eastAsia" w:ascii="宋体" w:hAnsi="宋体" w:eastAsia="宋体" w:cs="宋体"/>
          <w:b/>
          <w:bCs/>
          <w:sz w:val="32"/>
          <w:szCs w:val="32"/>
          <w:u w:val="single"/>
          <w:lang w:val="en-US" w:eastAsia="zh-CN"/>
        </w:rPr>
      </w:pPr>
      <w:r>
        <w:rPr>
          <w:rFonts w:hint="eastAsia" w:ascii="宋体" w:hAnsi="宋体" w:eastAsia="宋体" w:cs="宋体"/>
          <w:b/>
          <w:bCs/>
          <w:sz w:val="32"/>
          <w:szCs w:val="32"/>
        </w:rPr>
        <w:t>审查时间：</w:t>
      </w:r>
      <w:r>
        <w:rPr>
          <w:rFonts w:hint="eastAsia" w:ascii="宋体" w:hAnsi="宋体" w:eastAsia="宋体" w:cs="宋体"/>
          <w:b/>
          <w:bCs/>
          <w:sz w:val="32"/>
          <w:szCs w:val="32"/>
        </w:rPr>
        <w:tab/>
      </w:r>
      <w:r>
        <w:rPr>
          <w:rFonts w:hint="eastAsia" w:ascii="宋体" w:hAnsi="宋体" w:eastAsia="宋体" w:cs="宋体"/>
          <w:b/>
          <w:bCs/>
          <w:sz w:val="32"/>
          <w:szCs w:val="32"/>
          <w:u w:val="single"/>
          <w:lang w:val="en-US" w:eastAsia="zh-CN"/>
        </w:rPr>
        <w:t>202</w:t>
      </w:r>
      <w:r>
        <w:rPr>
          <w:rFonts w:hint="eastAsia" w:ascii="宋体" w:hAnsi="宋体" w:cs="宋体"/>
          <w:b/>
          <w:bCs/>
          <w:sz w:val="32"/>
          <w:szCs w:val="32"/>
          <w:u w:val="single"/>
          <w:lang w:val="en-US" w:eastAsia="zh-CN"/>
        </w:rPr>
        <w:t>5</w:t>
      </w:r>
      <w:r>
        <w:rPr>
          <w:rFonts w:hint="eastAsia" w:ascii="宋体" w:hAnsi="宋体" w:eastAsia="宋体" w:cs="宋体"/>
          <w:b/>
          <w:bCs/>
          <w:sz w:val="32"/>
          <w:szCs w:val="32"/>
          <w:u w:val="single"/>
          <w:lang w:val="en-US" w:eastAsia="zh-CN"/>
        </w:rPr>
        <w:t>年</w:t>
      </w:r>
      <w:r>
        <w:rPr>
          <w:rFonts w:hint="eastAsia" w:ascii="宋体" w:hAnsi="宋体" w:cs="宋体"/>
          <w:b/>
          <w:bCs/>
          <w:sz w:val="32"/>
          <w:szCs w:val="32"/>
          <w:u w:val="single"/>
          <w:lang w:val="en-US" w:eastAsia="zh-CN"/>
        </w:rPr>
        <w:t>03</w:t>
      </w:r>
      <w:r>
        <w:rPr>
          <w:rFonts w:hint="eastAsia" w:ascii="宋体" w:hAnsi="宋体" w:eastAsia="宋体" w:cs="宋体"/>
          <w:b/>
          <w:bCs/>
          <w:sz w:val="32"/>
          <w:szCs w:val="32"/>
          <w:u w:val="single"/>
          <w:lang w:val="en-US" w:eastAsia="zh-CN"/>
        </w:rPr>
        <w:t>月</w:t>
      </w:r>
      <w:r>
        <w:rPr>
          <w:rFonts w:hint="eastAsia" w:ascii="宋体" w:hAnsi="宋体" w:cs="宋体"/>
          <w:b/>
          <w:bCs/>
          <w:sz w:val="32"/>
          <w:szCs w:val="32"/>
          <w:u w:val="single"/>
          <w:lang w:val="en-US" w:eastAsia="zh-CN"/>
        </w:rPr>
        <w:t>28</w:t>
      </w:r>
      <w:r>
        <w:rPr>
          <w:rFonts w:hint="eastAsia" w:ascii="宋体" w:hAnsi="宋体" w:eastAsia="宋体" w:cs="宋体"/>
          <w:b/>
          <w:bCs/>
          <w:sz w:val="32"/>
          <w:szCs w:val="32"/>
          <w:u w:val="single"/>
          <w:lang w:val="en-US" w:eastAsia="zh-CN"/>
        </w:rPr>
        <w:t>日</w:t>
      </w:r>
    </w:p>
    <w:p w14:paraId="7795C3AB">
      <w:pPr>
        <w:widowControl/>
        <w:jc w:val="left"/>
        <w:rPr>
          <w:rFonts w:ascii="宋体" w:hAnsi="宋体" w:cs="仿宋_GB2312"/>
          <w:sz w:val="32"/>
          <w:szCs w:val="32"/>
        </w:rPr>
      </w:pPr>
      <w:r>
        <w:rPr>
          <w:rFonts w:ascii="宋体" w:hAnsi="宋体" w:cs="仿宋_GB2312"/>
          <w:sz w:val="32"/>
          <w:szCs w:val="32"/>
        </w:rPr>
        <w:br w:type="page"/>
      </w:r>
    </w:p>
    <w:p w14:paraId="37A9F6E2">
      <w:pPr>
        <w:spacing w:before="312" w:beforeLines="100" w:line="240" w:lineRule="auto"/>
        <w:jc w:val="left"/>
        <w:rPr>
          <w:rFonts w:ascii="宋体" w:hAnsi="宋体"/>
          <w:b/>
          <w:sz w:val="28"/>
          <w:szCs w:val="28"/>
        </w:rPr>
      </w:pPr>
      <w:r>
        <w:rPr>
          <w:rFonts w:hint="eastAsia" w:ascii="宋体" w:hAnsi="宋体"/>
          <w:b/>
          <w:sz w:val="28"/>
          <w:szCs w:val="28"/>
        </w:rPr>
        <w:t>一、审查项目名称</w:t>
      </w:r>
    </w:p>
    <w:p w14:paraId="3237B055">
      <w:pPr>
        <w:spacing w:before="312" w:beforeLines="100" w:line="240" w:lineRule="auto"/>
        <w:ind w:firstLine="420"/>
        <w:jc w:val="left"/>
        <w:rPr>
          <w:rFonts w:ascii="宋体" w:hAnsi="宋体" w:cs="仿宋_GB2312"/>
          <w:sz w:val="24"/>
          <w:u w:val="single"/>
        </w:rPr>
      </w:pPr>
      <w:r>
        <w:rPr>
          <w:rFonts w:hint="eastAsia" w:ascii="宋体" w:hAnsi="宋体" w:cs="仿宋_GB2312"/>
          <w:sz w:val="24"/>
        </w:rPr>
        <w:t>项目名称：</w:t>
      </w:r>
      <w:r>
        <w:rPr>
          <w:rFonts w:hint="eastAsia" w:ascii="宋体" w:hAnsi="宋体" w:cs="仿宋_GB2312"/>
          <w:sz w:val="24"/>
          <w:u w:val="single"/>
          <w:lang w:eastAsia="zh-CN"/>
        </w:rPr>
        <w:t>塘</w:t>
      </w:r>
      <w:r>
        <w:rPr>
          <w:rFonts w:hint="eastAsia" w:ascii="宋体" w:hAnsi="宋体" w:cs="仿宋_GB2312"/>
          <w:sz w:val="24"/>
          <w:u w:val="single"/>
        </w:rPr>
        <w:t>栖镇枇杷园区安置房项目一期前期物业服务</w:t>
      </w:r>
      <w:r>
        <w:rPr>
          <w:rFonts w:hint="eastAsia" w:ascii="宋体" w:hAnsi="宋体" w:cs="仿宋_GB2312"/>
          <w:sz w:val="24"/>
          <w:u w:val="single"/>
          <w:lang w:eastAsia="zh-CN"/>
        </w:rPr>
        <w:t>项目</w:t>
      </w:r>
      <w:r>
        <w:rPr>
          <w:rFonts w:hint="eastAsia" w:ascii="宋体" w:hAnsi="宋体" w:cs="仿宋_GB2312"/>
          <w:sz w:val="24"/>
          <w:u w:val="single"/>
        </w:rPr>
        <w:t xml:space="preserve"> </w:t>
      </w:r>
    </w:p>
    <w:p w14:paraId="1053DF61">
      <w:pPr>
        <w:spacing w:before="312" w:beforeLines="100" w:line="240" w:lineRule="auto"/>
        <w:jc w:val="left"/>
        <w:rPr>
          <w:rFonts w:hint="eastAsia" w:ascii="宋体" w:hAnsi="宋体"/>
          <w:b/>
          <w:sz w:val="28"/>
          <w:szCs w:val="28"/>
        </w:rPr>
      </w:pPr>
      <w:r>
        <w:rPr>
          <w:rFonts w:hint="eastAsia" w:ascii="宋体" w:hAnsi="宋体"/>
          <w:b/>
          <w:sz w:val="28"/>
          <w:szCs w:val="28"/>
        </w:rPr>
        <w:t>二、参与审查人员名单</w:t>
      </w:r>
    </w:p>
    <w:tbl>
      <w:tblPr>
        <w:tblStyle w:val="17"/>
        <w:tblW w:w="9563" w:type="dxa"/>
        <w:tblInd w:w="-3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7"/>
        <w:gridCol w:w="1226"/>
        <w:gridCol w:w="2014"/>
        <w:gridCol w:w="1881"/>
        <w:gridCol w:w="1345"/>
        <w:gridCol w:w="1301"/>
        <w:gridCol w:w="1129"/>
      </w:tblGrid>
      <w:tr w14:paraId="6F9AE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7" w:type="dxa"/>
            <w:vAlign w:val="center"/>
          </w:tcPr>
          <w:p w14:paraId="30FDF5E7">
            <w:pPr>
              <w:spacing w:line="360" w:lineRule="auto"/>
              <w:jc w:val="center"/>
              <w:rPr>
                <w:rFonts w:ascii="宋体" w:hAnsi="宋体"/>
                <w:sz w:val="24"/>
                <w:highlight w:val="none"/>
              </w:rPr>
            </w:pPr>
            <w:r>
              <w:rPr>
                <w:rFonts w:hint="eastAsia" w:ascii="宋体" w:hAnsi="宋体"/>
                <w:sz w:val="24"/>
                <w:highlight w:val="none"/>
              </w:rPr>
              <w:t>序号</w:t>
            </w:r>
          </w:p>
        </w:tc>
        <w:tc>
          <w:tcPr>
            <w:tcW w:w="1226" w:type="dxa"/>
            <w:tcBorders>
              <w:right w:val="single" w:color="auto" w:sz="4" w:space="0"/>
            </w:tcBorders>
            <w:vAlign w:val="center"/>
          </w:tcPr>
          <w:p w14:paraId="0D77DA7C">
            <w:pPr>
              <w:spacing w:line="360" w:lineRule="auto"/>
              <w:jc w:val="center"/>
              <w:rPr>
                <w:rFonts w:ascii="宋体" w:hAnsi="宋体"/>
                <w:sz w:val="24"/>
                <w:highlight w:val="none"/>
              </w:rPr>
            </w:pPr>
            <w:r>
              <w:rPr>
                <w:rFonts w:ascii="宋体" w:hAnsi="宋体"/>
                <w:sz w:val="24"/>
                <w:highlight w:val="none"/>
              </w:rPr>
              <w:t>姓名</w:t>
            </w:r>
          </w:p>
        </w:tc>
        <w:tc>
          <w:tcPr>
            <w:tcW w:w="2014" w:type="dxa"/>
            <w:tcBorders>
              <w:left w:val="single" w:color="auto" w:sz="4" w:space="0"/>
            </w:tcBorders>
            <w:vAlign w:val="center"/>
          </w:tcPr>
          <w:p w14:paraId="7098D6A4">
            <w:pPr>
              <w:spacing w:line="360" w:lineRule="auto"/>
              <w:jc w:val="center"/>
              <w:rPr>
                <w:rFonts w:ascii="宋体" w:hAnsi="宋体"/>
                <w:sz w:val="24"/>
                <w:highlight w:val="none"/>
              </w:rPr>
            </w:pPr>
            <w:r>
              <w:rPr>
                <w:rFonts w:hint="eastAsia" w:ascii="宋体" w:hAnsi="宋体"/>
                <w:sz w:val="24"/>
                <w:highlight w:val="none"/>
              </w:rPr>
              <w:t>单位</w:t>
            </w:r>
          </w:p>
        </w:tc>
        <w:tc>
          <w:tcPr>
            <w:tcW w:w="1881" w:type="dxa"/>
            <w:vAlign w:val="center"/>
          </w:tcPr>
          <w:p w14:paraId="150F5605">
            <w:pPr>
              <w:spacing w:line="360" w:lineRule="auto"/>
              <w:jc w:val="center"/>
              <w:rPr>
                <w:rFonts w:ascii="宋体" w:hAnsi="宋体"/>
                <w:sz w:val="24"/>
                <w:highlight w:val="none"/>
              </w:rPr>
            </w:pPr>
            <w:r>
              <w:rPr>
                <w:rFonts w:hint="eastAsia" w:ascii="宋体" w:hAnsi="宋体"/>
                <w:sz w:val="24"/>
                <w:highlight w:val="none"/>
              </w:rPr>
              <w:t>内部处室</w:t>
            </w:r>
          </w:p>
        </w:tc>
        <w:tc>
          <w:tcPr>
            <w:tcW w:w="1345" w:type="dxa"/>
            <w:vAlign w:val="center"/>
          </w:tcPr>
          <w:p w14:paraId="3EC441F5">
            <w:pPr>
              <w:spacing w:line="360" w:lineRule="auto"/>
              <w:jc w:val="center"/>
              <w:rPr>
                <w:rFonts w:ascii="宋体" w:hAnsi="宋体"/>
                <w:sz w:val="24"/>
                <w:highlight w:val="none"/>
              </w:rPr>
            </w:pPr>
            <w:r>
              <w:rPr>
                <w:rFonts w:hint="eastAsia" w:ascii="宋体" w:hAnsi="宋体"/>
                <w:sz w:val="24"/>
                <w:highlight w:val="none"/>
              </w:rPr>
              <w:t>职务/职称</w:t>
            </w:r>
          </w:p>
        </w:tc>
        <w:tc>
          <w:tcPr>
            <w:tcW w:w="1301" w:type="dxa"/>
            <w:vAlign w:val="center"/>
          </w:tcPr>
          <w:p w14:paraId="27BEFAF7">
            <w:pPr>
              <w:spacing w:line="360" w:lineRule="auto"/>
              <w:jc w:val="center"/>
              <w:rPr>
                <w:rFonts w:ascii="宋体" w:hAnsi="宋体"/>
                <w:sz w:val="24"/>
                <w:highlight w:val="none"/>
              </w:rPr>
            </w:pPr>
            <w:r>
              <w:rPr>
                <w:rFonts w:hint="eastAsia" w:ascii="宋体" w:hAnsi="宋体"/>
                <w:sz w:val="24"/>
                <w:highlight w:val="none"/>
              </w:rPr>
              <w:t>联系方式</w:t>
            </w:r>
          </w:p>
        </w:tc>
        <w:tc>
          <w:tcPr>
            <w:tcW w:w="1129" w:type="dxa"/>
            <w:vAlign w:val="center"/>
          </w:tcPr>
          <w:p w14:paraId="0702BC97">
            <w:pPr>
              <w:spacing w:line="360" w:lineRule="auto"/>
              <w:jc w:val="center"/>
              <w:rPr>
                <w:rFonts w:ascii="宋体" w:hAnsi="宋体"/>
                <w:sz w:val="24"/>
                <w:highlight w:val="none"/>
              </w:rPr>
            </w:pPr>
            <w:r>
              <w:rPr>
                <w:rFonts w:hint="eastAsia" w:ascii="宋体" w:hAnsi="宋体"/>
                <w:sz w:val="24"/>
                <w:highlight w:val="none"/>
              </w:rPr>
              <w:t>备注</w:t>
            </w:r>
          </w:p>
        </w:tc>
      </w:tr>
      <w:tr w14:paraId="171A4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9" w:hRule="atLeast"/>
        </w:trPr>
        <w:tc>
          <w:tcPr>
            <w:tcW w:w="667" w:type="dxa"/>
            <w:vAlign w:val="center"/>
          </w:tcPr>
          <w:p w14:paraId="4469849C">
            <w:pPr>
              <w:spacing w:line="360" w:lineRule="auto"/>
              <w:jc w:val="center"/>
              <w:rPr>
                <w:rFonts w:hint="eastAsia" w:ascii="宋体" w:hAnsi="宋体"/>
                <w:sz w:val="24"/>
                <w:highlight w:val="none"/>
                <w:lang w:val="en-US" w:eastAsia="zh-CN"/>
              </w:rPr>
            </w:pPr>
            <w:r>
              <w:rPr>
                <w:rFonts w:hint="eastAsia" w:ascii="宋体" w:hAnsi="宋体"/>
                <w:sz w:val="24"/>
                <w:highlight w:val="none"/>
                <w:lang w:val="en-US" w:eastAsia="zh-CN"/>
              </w:rPr>
              <w:t>1</w:t>
            </w:r>
          </w:p>
        </w:tc>
        <w:tc>
          <w:tcPr>
            <w:tcW w:w="1226" w:type="dxa"/>
            <w:tcBorders>
              <w:right w:val="single" w:color="auto" w:sz="4" w:space="0"/>
            </w:tcBorders>
            <w:vAlign w:val="center"/>
          </w:tcPr>
          <w:p w14:paraId="4EBD30EE">
            <w:pPr>
              <w:spacing w:line="360" w:lineRule="auto"/>
              <w:jc w:val="center"/>
              <w:rPr>
                <w:rFonts w:hint="eastAsia" w:ascii="宋体" w:hAnsi="宋体"/>
                <w:sz w:val="24"/>
                <w:highlight w:val="none"/>
                <w:lang w:eastAsia="zh-CN"/>
              </w:rPr>
            </w:pPr>
            <w:r>
              <w:rPr>
                <w:rFonts w:hint="eastAsia" w:ascii="宋体" w:hAnsi="宋体"/>
                <w:sz w:val="24"/>
                <w:highlight w:val="none"/>
                <w:lang w:eastAsia="zh-CN"/>
              </w:rPr>
              <w:t>张慧娟</w:t>
            </w:r>
          </w:p>
        </w:tc>
        <w:tc>
          <w:tcPr>
            <w:tcW w:w="2014" w:type="dxa"/>
            <w:tcBorders>
              <w:left w:val="single" w:color="auto" w:sz="4" w:space="0"/>
            </w:tcBorders>
            <w:vAlign w:val="center"/>
          </w:tcPr>
          <w:p w14:paraId="4A8EDAE6">
            <w:pPr>
              <w:spacing w:line="360" w:lineRule="auto"/>
              <w:jc w:val="center"/>
              <w:rPr>
                <w:rFonts w:hint="eastAsia" w:ascii="宋体" w:hAnsi="宋体"/>
                <w:sz w:val="24"/>
                <w:highlight w:val="none"/>
                <w:lang w:eastAsia="zh-CN"/>
              </w:rPr>
            </w:pPr>
            <w:r>
              <w:rPr>
                <w:rFonts w:hint="eastAsia" w:ascii="宋体" w:hAnsi="宋体"/>
                <w:sz w:val="24"/>
                <w:highlight w:val="none"/>
                <w:lang w:eastAsia="zh-CN"/>
              </w:rPr>
              <w:t>杭州市临平区塘栖镇人民政府</w:t>
            </w:r>
          </w:p>
        </w:tc>
        <w:tc>
          <w:tcPr>
            <w:tcW w:w="1881" w:type="dxa"/>
            <w:vAlign w:val="center"/>
          </w:tcPr>
          <w:p w14:paraId="749B280A">
            <w:pPr>
              <w:spacing w:line="360" w:lineRule="auto"/>
              <w:jc w:val="center"/>
              <w:rPr>
                <w:rFonts w:hint="eastAsia" w:ascii="宋体" w:hAnsi="宋体"/>
                <w:sz w:val="24"/>
                <w:highlight w:val="none"/>
                <w:lang w:eastAsia="zh-CN"/>
              </w:rPr>
            </w:pPr>
            <w:r>
              <w:rPr>
                <w:rFonts w:hint="eastAsia" w:ascii="宋体" w:hAnsi="宋体"/>
                <w:sz w:val="24"/>
                <w:highlight w:val="none"/>
                <w:lang w:eastAsia="zh-CN"/>
              </w:rPr>
              <w:t>党政综合办公室（综合信息指挥室）-财政</w:t>
            </w:r>
          </w:p>
        </w:tc>
        <w:tc>
          <w:tcPr>
            <w:tcW w:w="1345" w:type="dxa"/>
            <w:vAlign w:val="center"/>
          </w:tcPr>
          <w:p w14:paraId="781D2268">
            <w:pPr>
              <w:spacing w:line="360" w:lineRule="auto"/>
              <w:jc w:val="center"/>
              <w:rPr>
                <w:rFonts w:hint="eastAsia" w:ascii="宋体" w:hAnsi="宋体"/>
                <w:sz w:val="24"/>
                <w:highlight w:val="none"/>
                <w:lang w:eastAsia="zh-CN"/>
              </w:rPr>
            </w:pPr>
            <w:r>
              <w:rPr>
                <w:rFonts w:hint="eastAsia" w:ascii="宋体" w:hAnsi="宋体"/>
                <w:sz w:val="24"/>
                <w:highlight w:val="none"/>
                <w:lang w:eastAsia="zh-CN"/>
              </w:rPr>
              <w:t>主任</w:t>
            </w:r>
          </w:p>
        </w:tc>
        <w:tc>
          <w:tcPr>
            <w:tcW w:w="1301" w:type="dxa"/>
            <w:vAlign w:val="center"/>
          </w:tcPr>
          <w:p w14:paraId="3812F6B6">
            <w:pPr>
              <w:spacing w:line="360" w:lineRule="auto"/>
              <w:jc w:val="center"/>
              <w:rPr>
                <w:rFonts w:ascii="宋体" w:hAnsi="宋体"/>
                <w:sz w:val="24"/>
                <w:highlight w:val="none"/>
              </w:rPr>
            </w:pPr>
            <w:r>
              <w:rPr>
                <w:rFonts w:hint="eastAsia" w:ascii="宋体" w:hAnsi="宋体"/>
                <w:sz w:val="24"/>
                <w:highlight w:val="none"/>
              </w:rPr>
              <w:t>0571-86372522</w:t>
            </w:r>
          </w:p>
        </w:tc>
        <w:tc>
          <w:tcPr>
            <w:tcW w:w="1129" w:type="dxa"/>
            <w:vAlign w:val="center"/>
          </w:tcPr>
          <w:p w14:paraId="6AF97787">
            <w:pPr>
              <w:spacing w:line="360" w:lineRule="auto"/>
              <w:jc w:val="center"/>
              <w:rPr>
                <w:rFonts w:ascii="宋体" w:hAnsi="宋体"/>
                <w:sz w:val="24"/>
                <w:highlight w:val="none"/>
              </w:rPr>
            </w:pPr>
            <w:r>
              <w:rPr>
                <w:rFonts w:hint="eastAsia" w:ascii="宋体" w:hAnsi="宋体"/>
                <w:sz w:val="24"/>
                <w:highlight w:val="none"/>
                <w:lang w:val="en-US" w:eastAsia="zh-CN"/>
              </w:rPr>
              <w:t>财务</w:t>
            </w:r>
          </w:p>
        </w:tc>
      </w:tr>
      <w:tr w14:paraId="4D8C5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7" w:type="dxa"/>
            <w:vAlign w:val="center"/>
          </w:tcPr>
          <w:p w14:paraId="2287D590">
            <w:pPr>
              <w:spacing w:line="360" w:lineRule="auto"/>
              <w:jc w:val="center"/>
              <w:rPr>
                <w:rFonts w:hint="eastAsia" w:ascii="宋体" w:hAnsi="宋体"/>
                <w:sz w:val="24"/>
                <w:highlight w:val="none"/>
                <w:lang w:val="en-US" w:eastAsia="zh-CN"/>
              </w:rPr>
            </w:pPr>
            <w:r>
              <w:rPr>
                <w:rFonts w:hint="eastAsia" w:ascii="宋体" w:hAnsi="宋体"/>
                <w:sz w:val="24"/>
                <w:highlight w:val="none"/>
                <w:lang w:val="en-US" w:eastAsia="zh-CN"/>
              </w:rPr>
              <w:t>2</w:t>
            </w:r>
          </w:p>
        </w:tc>
        <w:tc>
          <w:tcPr>
            <w:tcW w:w="1226" w:type="dxa"/>
            <w:tcBorders>
              <w:right w:val="single" w:color="auto" w:sz="4" w:space="0"/>
            </w:tcBorders>
            <w:vAlign w:val="center"/>
          </w:tcPr>
          <w:p w14:paraId="2BCFCBF0">
            <w:pPr>
              <w:spacing w:line="360" w:lineRule="auto"/>
              <w:jc w:val="center"/>
              <w:rPr>
                <w:rFonts w:hint="eastAsia" w:ascii="宋体" w:hAnsi="宋体"/>
                <w:sz w:val="24"/>
                <w:highlight w:val="none"/>
                <w:lang w:eastAsia="zh-CN"/>
              </w:rPr>
            </w:pPr>
            <w:r>
              <w:rPr>
                <w:rFonts w:hint="eastAsia" w:ascii="宋体" w:hAnsi="宋体"/>
                <w:sz w:val="24"/>
                <w:highlight w:val="none"/>
                <w:lang w:eastAsia="zh-CN"/>
              </w:rPr>
              <w:t>楼江峰</w:t>
            </w:r>
          </w:p>
        </w:tc>
        <w:tc>
          <w:tcPr>
            <w:tcW w:w="2014" w:type="dxa"/>
            <w:tcBorders>
              <w:left w:val="single" w:color="auto" w:sz="4" w:space="0"/>
            </w:tcBorders>
            <w:vAlign w:val="center"/>
          </w:tcPr>
          <w:p w14:paraId="36ED542C">
            <w:pPr>
              <w:spacing w:line="360" w:lineRule="auto"/>
              <w:jc w:val="center"/>
              <w:rPr>
                <w:rFonts w:hint="eastAsia" w:ascii="宋体" w:hAnsi="宋体"/>
                <w:sz w:val="24"/>
                <w:highlight w:val="none"/>
                <w:lang w:eastAsia="zh-CN"/>
              </w:rPr>
            </w:pPr>
            <w:r>
              <w:rPr>
                <w:rFonts w:hint="eastAsia" w:ascii="宋体" w:hAnsi="宋体"/>
                <w:sz w:val="24"/>
                <w:highlight w:val="none"/>
                <w:lang w:eastAsia="zh-CN"/>
              </w:rPr>
              <w:t>杭州市临平区塘栖镇人民政府</w:t>
            </w:r>
          </w:p>
        </w:tc>
        <w:tc>
          <w:tcPr>
            <w:tcW w:w="1881" w:type="dxa"/>
            <w:vAlign w:val="center"/>
          </w:tcPr>
          <w:p w14:paraId="0E809A01">
            <w:pPr>
              <w:spacing w:line="360" w:lineRule="auto"/>
              <w:jc w:val="center"/>
              <w:rPr>
                <w:rFonts w:hint="eastAsia" w:ascii="宋体" w:hAnsi="宋体"/>
                <w:sz w:val="24"/>
                <w:highlight w:val="none"/>
                <w:lang w:eastAsia="zh-CN"/>
              </w:rPr>
            </w:pPr>
            <w:r>
              <w:rPr>
                <w:rFonts w:hint="eastAsia" w:ascii="宋体" w:hAnsi="宋体"/>
                <w:sz w:val="24"/>
                <w:highlight w:val="none"/>
                <w:lang w:eastAsia="zh-CN"/>
              </w:rPr>
              <w:t>镇纪委</w:t>
            </w:r>
          </w:p>
        </w:tc>
        <w:tc>
          <w:tcPr>
            <w:tcW w:w="1345" w:type="dxa"/>
            <w:vAlign w:val="center"/>
          </w:tcPr>
          <w:p w14:paraId="686F4C18">
            <w:pPr>
              <w:spacing w:line="360" w:lineRule="auto"/>
              <w:jc w:val="center"/>
              <w:rPr>
                <w:rFonts w:hint="eastAsia" w:ascii="宋体" w:hAnsi="宋体"/>
                <w:sz w:val="24"/>
                <w:highlight w:val="none"/>
                <w:lang w:eastAsia="zh-CN"/>
              </w:rPr>
            </w:pPr>
            <w:r>
              <w:rPr>
                <w:rFonts w:hint="eastAsia" w:ascii="宋体" w:hAnsi="宋体"/>
                <w:sz w:val="24"/>
                <w:highlight w:val="none"/>
                <w:lang w:eastAsia="zh-CN"/>
              </w:rPr>
              <w:t>专职监察员</w:t>
            </w:r>
          </w:p>
        </w:tc>
        <w:tc>
          <w:tcPr>
            <w:tcW w:w="1301" w:type="dxa"/>
            <w:vAlign w:val="center"/>
          </w:tcPr>
          <w:p w14:paraId="6158743E">
            <w:pPr>
              <w:spacing w:line="360" w:lineRule="auto"/>
              <w:jc w:val="center"/>
              <w:rPr>
                <w:rFonts w:hint="eastAsia" w:ascii="宋体" w:hAnsi="宋体"/>
                <w:sz w:val="24"/>
                <w:highlight w:val="none"/>
                <w:lang w:eastAsia="zh-CN"/>
              </w:rPr>
            </w:pPr>
            <w:r>
              <w:rPr>
                <w:rFonts w:hint="eastAsia" w:ascii="宋体" w:hAnsi="宋体"/>
                <w:sz w:val="24"/>
                <w:highlight w:val="none"/>
                <w:lang w:eastAsia="zh-CN"/>
              </w:rPr>
              <w:t>0571-86372254</w:t>
            </w:r>
          </w:p>
        </w:tc>
        <w:tc>
          <w:tcPr>
            <w:tcW w:w="1129" w:type="dxa"/>
            <w:vAlign w:val="center"/>
          </w:tcPr>
          <w:p w14:paraId="545341A7">
            <w:pPr>
              <w:spacing w:line="360" w:lineRule="auto"/>
              <w:jc w:val="center"/>
              <w:rPr>
                <w:rFonts w:ascii="宋体" w:hAnsi="宋体"/>
                <w:sz w:val="24"/>
                <w:highlight w:val="yellow"/>
              </w:rPr>
            </w:pPr>
            <w:r>
              <w:rPr>
                <w:rFonts w:hint="eastAsia" w:ascii="宋体" w:hAnsi="宋体"/>
                <w:sz w:val="24"/>
                <w:highlight w:val="none"/>
                <w:lang w:eastAsia="zh-CN"/>
              </w:rPr>
              <w:t>监督</w:t>
            </w:r>
          </w:p>
        </w:tc>
      </w:tr>
      <w:tr w14:paraId="22387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7" w:type="dxa"/>
            <w:vAlign w:val="center"/>
          </w:tcPr>
          <w:p w14:paraId="188A6B4C">
            <w:pPr>
              <w:spacing w:line="360" w:lineRule="auto"/>
              <w:jc w:val="center"/>
              <w:rPr>
                <w:rFonts w:hint="eastAsia" w:ascii="宋体" w:hAnsi="宋体"/>
                <w:sz w:val="24"/>
                <w:highlight w:val="none"/>
                <w:lang w:val="en-US" w:eastAsia="zh-CN"/>
              </w:rPr>
            </w:pPr>
            <w:r>
              <w:rPr>
                <w:rFonts w:hint="eastAsia" w:ascii="宋体" w:hAnsi="宋体"/>
                <w:sz w:val="24"/>
                <w:highlight w:val="none"/>
                <w:lang w:val="en-US" w:eastAsia="zh-CN"/>
              </w:rPr>
              <w:t>3</w:t>
            </w:r>
          </w:p>
        </w:tc>
        <w:tc>
          <w:tcPr>
            <w:tcW w:w="1226" w:type="dxa"/>
            <w:tcBorders>
              <w:right w:val="single" w:color="auto" w:sz="4" w:space="0"/>
            </w:tcBorders>
            <w:vAlign w:val="center"/>
          </w:tcPr>
          <w:p w14:paraId="48684AB2">
            <w:pPr>
              <w:spacing w:line="360" w:lineRule="auto"/>
              <w:jc w:val="center"/>
              <w:rPr>
                <w:rFonts w:hint="eastAsia" w:ascii="宋体" w:hAnsi="宋体"/>
                <w:sz w:val="24"/>
                <w:highlight w:val="none"/>
                <w:lang w:eastAsia="zh-CN"/>
              </w:rPr>
            </w:pPr>
            <w:r>
              <w:rPr>
                <w:rFonts w:hint="eastAsia" w:ascii="宋体" w:hAnsi="宋体"/>
                <w:sz w:val="24"/>
                <w:highlight w:val="none"/>
                <w:lang w:eastAsia="zh-CN"/>
              </w:rPr>
              <w:t>林飞鹏</w:t>
            </w:r>
          </w:p>
        </w:tc>
        <w:tc>
          <w:tcPr>
            <w:tcW w:w="2014" w:type="dxa"/>
            <w:tcBorders>
              <w:left w:val="single" w:color="auto" w:sz="4" w:space="0"/>
            </w:tcBorders>
            <w:vAlign w:val="center"/>
          </w:tcPr>
          <w:p w14:paraId="2A629CD4">
            <w:pPr>
              <w:spacing w:line="360" w:lineRule="auto"/>
              <w:jc w:val="center"/>
              <w:rPr>
                <w:rFonts w:hint="eastAsia" w:ascii="宋体" w:hAnsi="宋体"/>
                <w:sz w:val="24"/>
                <w:highlight w:val="none"/>
                <w:lang w:eastAsia="zh-CN"/>
              </w:rPr>
            </w:pPr>
            <w:r>
              <w:rPr>
                <w:rFonts w:hint="eastAsia" w:ascii="宋体" w:hAnsi="宋体"/>
                <w:sz w:val="24"/>
                <w:highlight w:val="none"/>
                <w:lang w:eastAsia="zh-CN"/>
              </w:rPr>
              <w:t>杭州市临平区塘栖镇人民政府</w:t>
            </w:r>
          </w:p>
        </w:tc>
        <w:tc>
          <w:tcPr>
            <w:tcW w:w="1881" w:type="dxa"/>
            <w:vAlign w:val="center"/>
          </w:tcPr>
          <w:p w14:paraId="4E102ED4">
            <w:pPr>
              <w:spacing w:line="360" w:lineRule="auto"/>
              <w:jc w:val="center"/>
              <w:rPr>
                <w:rFonts w:hint="eastAsia" w:ascii="宋体" w:hAnsi="宋体"/>
                <w:sz w:val="24"/>
                <w:highlight w:val="none"/>
                <w:lang w:eastAsia="zh-CN"/>
              </w:rPr>
            </w:pPr>
            <w:r>
              <w:rPr>
                <w:rFonts w:hint="eastAsia" w:ascii="宋体" w:hAnsi="宋体"/>
                <w:sz w:val="24"/>
                <w:highlight w:val="none"/>
                <w:lang w:eastAsia="zh-CN"/>
              </w:rPr>
              <w:t>党政综合办公室（综合信息指挥室）-党政</w:t>
            </w:r>
          </w:p>
        </w:tc>
        <w:tc>
          <w:tcPr>
            <w:tcW w:w="1345" w:type="dxa"/>
            <w:vAlign w:val="center"/>
          </w:tcPr>
          <w:p w14:paraId="12B3EEDF">
            <w:pPr>
              <w:spacing w:line="360" w:lineRule="auto"/>
              <w:jc w:val="center"/>
              <w:rPr>
                <w:rFonts w:hint="eastAsia" w:ascii="宋体" w:hAnsi="宋体"/>
                <w:sz w:val="24"/>
                <w:highlight w:val="none"/>
                <w:lang w:eastAsia="zh-CN"/>
              </w:rPr>
            </w:pPr>
            <w:r>
              <w:rPr>
                <w:rFonts w:hint="eastAsia" w:ascii="宋体" w:hAnsi="宋体"/>
                <w:sz w:val="24"/>
                <w:highlight w:val="none"/>
                <w:lang w:eastAsia="zh-CN"/>
              </w:rPr>
              <w:t>副主任</w:t>
            </w:r>
          </w:p>
        </w:tc>
        <w:tc>
          <w:tcPr>
            <w:tcW w:w="1301" w:type="dxa"/>
            <w:vAlign w:val="center"/>
          </w:tcPr>
          <w:p w14:paraId="7688B9ED">
            <w:pPr>
              <w:spacing w:line="360" w:lineRule="auto"/>
              <w:jc w:val="center"/>
              <w:rPr>
                <w:rFonts w:hint="eastAsia" w:ascii="宋体" w:hAnsi="宋体"/>
                <w:sz w:val="24"/>
                <w:highlight w:val="none"/>
                <w:lang w:eastAsia="zh-CN"/>
              </w:rPr>
            </w:pPr>
            <w:r>
              <w:rPr>
                <w:rFonts w:hint="eastAsia" w:ascii="宋体" w:hAnsi="宋体"/>
                <w:sz w:val="24"/>
                <w:highlight w:val="none"/>
                <w:lang w:eastAsia="zh-CN"/>
              </w:rPr>
              <w:t>0571-86372129</w:t>
            </w:r>
          </w:p>
        </w:tc>
        <w:tc>
          <w:tcPr>
            <w:tcW w:w="1129" w:type="dxa"/>
            <w:vAlign w:val="center"/>
          </w:tcPr>
          <w:p w14:paraId="2C427B6D">
            <w:pPr>
              <w:spacing w:line="360" w:lineRule="auto"/>
              <w:jc w:val="center"/>
              <w:rPr>
                <w:rFonts w:ascii="宋体" w:hAnsi="宋体"/>
                <w:sz w:val="24"/>
                <w:highlight w:val="yellow"/>
              </w:rPr>
            </w:pPr>
            <w:r>
              <w:rPr>
                <w:rFonts w:hint="eastAsia" w:ascii="宋体" w:hAnsi="宋体" w:eastAsia="宋体" w:cs="宋体"/>
                <w:sz w:val="24"/>
                <w:highlight w:val="none"/>
                <w:lang w:eastAsia="zh-CN"/>
              </w:rPr>
              <w:t>采购、法务</w:t>
            </w:r>
          </w:p>
        </w:tc>
      </w:tr>
      <w:tr w14:paraId="6DF73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7" w:type="dxa"/>
            <w:vAlign w:val="center"/>
          </w:tcPr>
          <w:p w14:paraId="3C5B7572">
            <w:pPr>
              <w:spacing w:line="360" w:lineRule="auto"/>
              <w:jc w:val="center"/>
              <w:rPr>
                <w:rFonts w:hint="eastAsia" w:ascii="宋体" w:hAnsi="宋体"/>
                <w:sz w:val="24"/>
                <w:highlight w:val="none"/>
                <w:lang w:val="en-US" w:eastAsia="zh-CN"/>
              </w:rPr>
            </w:pPr>
            <w:r>
              <w:rPr>
                <w:rFonts w:hint="eastAsia" w:ascii="宋体" w:hAnsi="宋体"/>
                <w:sz w:val="24"/>
                <w:highlight w:val="none"/>
                <w:lang w:val="en-US" w:eastAsia="zh-CN"/>
              </w:rPr>
              <w:t>4</w:t>
            </w:r>
          </w:p>
        </w:tc>
        <w:tc>
          <w:tcPr>
            <w:tcW w:w="1226" w:type="dxa"/>
            <w:tcBorders>
              <w:right w:val="single" w:color="auto" w:sz="4" w:space="0"/>
            </w:tcBorders>
            <w:vAlign w:val="center"/>
          </w:tcPr>
          <w:p w14:paraId="263E840B">
            <w:pPr>
              <w:spacing w:line="360" w:lineRule="auto"/>
              <w:jc w:val="center"/>
              <w:rPr>
                <w:rFonts w:hint="eastAsia" w:ascii="宋体" w:hAnsi="宋体"/>
                <w:sz w:val="24"/>
                <w:highlight w:val="none"/>
                <w:lang w:eastAsia="zh-CN"/>
              </w:rPr>
            </w:pPr>
            <w:r>
              <w:rPr>
                <w:rFonts w:hint="eastAsia" w:ascii="宋体" w:hAnsi="宋体"/>
                <w:sz w:val="24"/>
                <w:highlight w:val="none"/>
                <w:lang w:eastAsia="zh-CN"/>
              </w:rPr>
              <w:t>钟裕斌</w:t>
            </w:r>
          </w:p>
        </w:tc>
        <w:tc>
          <w:tcPr>
            <w:tcW w:w="2014" w:type="dxa"/>
            <w:tcBorders>
              <w:left w:val="single" w:color="auto" w:sz="4" w:space="0"/>
            </w:tcBorders>
            <w:vAlign w:val="center"/>
          </w:tcPr>
          <w:p w14:paraId="1677A67D">
            <w:pPr>
              <w:spacing w:line="360" w:lineRule="auto"/>
              <w:jc w:val="center"/>
              <w:rPr>
                <w:rFonts w:hint="eastAsia" w:ascii="宋体" w:hAnsi="宋体"/>
                <w:sz w:val="24"/>
                <w:highlight w:val="none"/>
                <w:lang w:eastAsia="zh-CN"/>
              </w:rPr>
            </w:pPr>
            <w:r>
              <w:rPr>
                <w:rFonts w:hint="eastAsia" w:ascii="宋体" w:hAnsi="宋体"/>
                <w:sz w:val="24"/>
                <w:highlight w:val="none"/>
                <w:lang w:eastAsia="zh-CN"/>
              </w:rPr>
              <w:t>杭州市临平区塘栖镇人民政府</w:t>
            </w:r>
          </w:p>
        </w:tc>
        <w:tc>
          <w:tcPr>
            <w:tcW w:w="1881" w:type="dxa"/>
            <w:vAlign w:val="center"/>
          </w:tcPr>
          <w:p w14:paraId="01A6758A">
            <w:pPr>
              <w:spacing w:line="360" w:lineRule="auto"/>
              <w:jc w:val="center"/>
              <w:rPr>
                <w:rFonts w:hint="eastAsia" w:ascii="宋体" w:hAnsi="宋体"/>
                <w:sz w:val="24"/>
                <w:highlight w:val="none"/>
                <w:lang w:eastAsia="zh-CN"/>
              </w:rPr>
            </w:pPr>
            <w:r>
              <w:rPr>
                <w:rFonts w:hint="eastAsia" w:ascii="宋体" w:hAnsi="宋体"/>
                <w:sz w:val="24"/>
                <w:highlight w:val="none"/>
                <w:lang w:eastAsia="zh-CN"/>
              </w:rPr>
              <w:t>社会事务办公室-社会事务</w:t>
            </w:r>
          </w:p>
        </w:tc>
        <w:tc>
          <w:tcPr>
            <w:tcW w:w="1345" w:type="dxa"/>
            <w:vAlign w:val="center"/>
          </w:tcPr>
          <w:p w14:paraId="2E10683E">
            <w:pPr>
              <w:spacing w:line="360" w:lineRule="auto"/>
              <w:jc w:val="center"/>
              <w:rPr>
                <w:rFonts w:hint="eastAsia" w:ascii="宋体" w:hAnsi="宋体"/>
                <w:sz w:val="24"/>
                <w:highlight w:val="none"/>
                <w:lang w:eastAsia="zh-CN"/>
              </w:rPr>
            </w:pPr>
            <w:r>
              <w:rPr>
                <w:rFonts w:hint="eastAsia" w:ascii="宋体" w:hAnsi="宋体"/>
                <w:sz w:val="24"/>
                <w:highlight w:val="none"/>
                <w:lang w:eastAsia="zh-CN"/>
              </w:rPr>
              <w:t>主任</w:t>
            </w:r>
          </w:p>
        </w:tc>
        <w:tc>
          <w:tcPr>
            <w:tcW w:w="1301" w:type="dxa"/>
            <w:vAlign w:val="center"/>
          </w:tcPr>
          <w:p w14:paraId="032FE750">
            <w:pPr>
              <w:spacing w:line="360" w:lineRule="auto"/>
              <w:jc w:val="center"/>
              <w:rPr>
                <w:rFonts w:hint="eastAsia" w:ascii="宋体" w:hAnsi="宋体"/>
                <w:sz w:val="24"/>
                <w:highlight w:val="none"/>
                <w:lang w:eastAsia="zh-CN"/>
              </w:rPr>
            </w:pPr>
            <w:r>
              <w:rPr>
                <w:rFonts w:hint="eastAsia" w:ascii="宋体" w:hAnsi="宋体"/>
                <w:sz w:val="24"/>
                <w:highlight w:val="none"/>
                <w:lang w:eastAsia="zh-CN"/>
              </w:rPr>
              <w:t>0571-86372519</w:t>
            </w:r>
          </w:p>
        </w:tc>
        <w:tc>
          <w:tcPr>
            <w:tcW w:w="1129" w:type="dxa"/>
            <w:vAlign w:val="center"/>
          </w:tcPr>
          <w:p w14:paraId="5E8FF511">
            <w:pPr>
              <w:spacing w:line="360" w:lineRule="auto"/>
              <w:jc w:val="center"/>
              <w:rPr>
                <w:rFonts w:ascii="宋体" w:hAnsi="宋体"/>
                <w:sz w:val="24"/>
                <w:highlight w:val="yellow"/>
              </w:rPr>
            </w:pPr>
            <w:r>
              <w:rPr>
                <w:rFonts w:hint="eastAsia" w:ascii="宋体" w:hAnsi="宋体" w:eastAsia="宋体" w:cs="宋体"/>
                <w:sz w:val="24"/>
                <w:highlight w:val="none"/>
                <w:lang w:eastAsia="zh-CN"/>
              </w:rPr>
              <w:t>业务</w:t>
            </w:r>
          </w:p>
        </w:tc>
      </w:tr>
    </w:tbl>
    <w:p w14:paraId="470C0931">
      <w:pPr>
        <w:spacing w:before="312" w:beforeLines="100" w:line="360" w:lineRule="auto"/>
        <w:jc w:val="left"/>
        <w:rPr>
          <w:rFonts w:ascii="宋体" w:hAnsi="宋体"/>
          <w:b/>
          <w:sz w:val="28"/>
          <w:szCs w:val="28"/>
        </w:rPr>
      </w:pPr>
      <w:r>
        <w:rPr>
          <w:rFonts w:hint="eastAsia" w:ascii="宋体" w:hAnsi="宋体"/>
          <w:b/>
          <w:sz w:val="28"/>
          <w:szCs w:val="28"/>
        </w:rPr>
        <w:t>三、一般性审查情况</w:t>
      </w:r>
    </w:p>
    <w:tbl>
      <w:tblPr>
        <w:tblStyle w:val="17"/>
        <w:tblW w:w="9462" w:type="dxa"/>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0"/>
        <w:gridCol w:w="5814"/>
        <w:gridCol w:w="2848"/>
      </w:tblGrid>
      <w:tr w14:paraId="22C78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614" w:type="dxa"/>
            <w:gridSpan w:val="2"/>
            <w:vAlign w:val="center"/>
          </w:tcPr>
          <w:p w14:paraId="0F1FB31F">
            <w:pPr>
              <w:spacing w:line="360" w:lineRule="auto"/>
              <w:jc w:val="center"/>
              <w:rPr>
                <w:rFonts w:ascii="宋体" w:hAnsi="宋体"/>
                <w:b/>
                <w:sz w:val="24"/>
              </w:rPr>
            </w:pPr>
            <w:r>
              <w:rPr>
                <w:rFonts w:hint="eastAsia" w:ascii="宋体" w:hAnsi="宋体"/>
                <w:b/>
                <w:sz w:val="24"/>
              </w:rPr>
              <w:t>审 查 内 容</w:t>
            </w:r>
          </w:p>
        </w:tc>
        <w:tc>
          <w:tcPr>
            <w:tcW w:w="2848" w:type="dxa"/>
            <w:vAlign w:val="center"/>
          </w:tcPr>
          <w:p w14:paraId="64D6517D">
            <w:pPr>
              <w:spacing w:line="360" w:lineRule="auto"/>
              <w:jc w:val="center"/>
              <w:rPr>
                <w:rFonts w:ascii="宋体" w:hAnsi="宋体"/>
                <w:b/>
                <w:sz w:val="24"/>
              </w:rPr>
            </w:pPr>
            <w:r>
              <w:rPr>
                <w:rFonts w:ascii="宋体" w:hAnsi="宋体"/>
                <w:b/>
                <w:sz w:val="24"/>
              </w:rPr>
              <w:t>审查</w:t>
            </w:r>
            <w:r>
              <w:rPr>
                <w:rFonts w:hint="eastAsia" w:ascii="宋体" w:hAnsi="宋体"/>
                <w:b/>
                <w:sz w:val="24"/>
              </w:rPr>
              <w:t>情况</w:t>
            </w:r>
          </w:p>
        </w:tc>
      </w:tr>
      <w:tr w14:paraId="77218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800" w:type="dxa"/>
            <w:vAlign w:val="center"/>
          </w:tcPr>
          <w:p w14:paraId="1C0A1700">
            <w:pPr>
              <w:spacing w:line="360" w:lineRule="auto"/>
              <w:jc w:val="center"/>
              <w:rPr>
                <w:rFonts w:ascii="宋体" w:hAnsi="宋体"/>
                <w:sz w:val="24"/>
              </w:rPr>
            </w:pPr>
            <w:r>
              <w:rPr>
                <w:rFonts w:hint="eastAsia" w:ascii="宋体" w:hAnsi="宋体"/>
                <w:sz w:val="24"/>
              </w:rPr>
              <w:t>1</w:t>
            </w:r>
          </w:p>
        </w:tc>
        <w:tc>
          <w:tcPr>
            <w:tcW w:w="5814" w:type="dxa"/>
            <w:tcBorders>
              <w:bottom w:val="single" w:color="auto" w:sz="4" w:space="0"/>
            </w:tcBorders>
            <w:vAlign w:val="center"/>
          </w:tcPr>
          <w:p w14:paraId="2CF30F65">
            <w:pPr>
              <w:spacing w:line="360" w:lineRule="auto"/>
              <w:rPr>
                <w:rFonts w:ascii="宋体" w:hAnsi="宋体"/>
                <w:b/>
                <w:sz w:val="24"/>
              </w:rPr>
            </w:pPr>
            <w:r>
              <w:rPr>
                <w:rFonts w:hint="eastAsia" w:ascii="宋体" w:hAnsi="宋体"/>
                <w:sz w:val="24"/>
              </w:rPr>
              <w:t>采购需求是否符合预算、资产、财务等管理制度规定。</w:t>
            </w:r>
          </w:p>
        </w:tc>
        <w:tc>
          <w:tcPr>
            <w:tcW w:w="2848" w:type="dxa"/>
            <w:tcBorders>
              <w:bottom w:val="single" w:color="auto" w:sz="4" w:space="0"/>
            </w:tcBorders>
            <w:vAlign w:val="center"/>
          </w:tcPr>
          <w:p w14:paraId="208F1C8D">
            <w:pPr>
              <w:spacing w:line="360" w:lineRule="auto"/>
              <w:jc w:val="center"/>
              <w:rPr>
                <w:rFonts w:ascii="宋体" w:hAnsi="宋体"/>
                <w:sz w:val="24"/>
              </w:rPr>
            </w:pPr>
            <w:r>
              <w:rPr>
                <w:rFonts w:hint="eastAsia" w:ascii="宋体" w:hAnsi="宋体" w:cs="仿宋_GB2312"/>
                <w:sz w:val="24"/>
              </w:rPr>
              <w:sym w:font="Wingdings 2" w:char="0052"/>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 xml:space="preserve">否 </w:t>
            </w:r>
          </w:p>
        </w:tc>
      </w:tr>
      <w:tr w14:paraId="45B2D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800" w:type="dxa"/>
            <w:vAlign w:val="center"/>
          </w:tcPr>
          <w:p w14:paraId="7C72762A">
            <w:pPr>
              <w:spacing w:line="360" w:lineRule="auto"/>
              <w:jc w:val="center"/>
              <w:rPr>
                <w:rFonts w:ascii="宋体" w:hAnsi="宋体"/>
                <w:sz w:val="24"/>
              </w:rPr>
            </w:pPr>
            <w:r>
              <w:rPr>
                <w:rFonts w:hint="eastAsia" w:ascii="宋体" w:hAnsi="宋体"/>
                <w:sz w:val="24"/>
              </w:rPr>
              <w:t>2</w:t>
            </w:r>
          </w:p>
        </w:tc>
        <w:tc>
          <w:tcPr>
            <w:tcW w:w="5814" w:type="dxa"/>
            <w:tcBorders>
              <w:top w:val="single" w:color="auto" w:sz="4" w:space="0"/>
              <w:bottom w:val="single" w:color="auto" w:sz="4" w:space="0"/>
            </w:tcBorders>
            <w:vAlign w:val="center"/>
          </w:tcPr>
          <w:p w14:paraId="29397B6C">
            <w:pPr>
              <w:spacing w:line="360" w:lineRule="auto"/>
              <w:rPr>
                <w:rFonts w:ascii="宋体" w:hAnsi="宋体"/>
                <w:sz w:val="24"/>
              </w:rPr>
            </w:pPr>
            <w:r>
              <w:rPr>
                <w:rFonts w:hint="eastAsia" w:ascii="宋体" w:hAnsi="宋体"/>
                <w:sz w:val="24"/>
              </w:rPr>
              <w:t>对采购方式、评审规则、合同类型、定价方式的选择是否说明适用理由。</w:t>
            </w:r>
          </w:p>
        </w:tc>
        <w:tc>
          <w:tcPr>
            <w:tcW w:w="2848" w:type="dxa"/>
            <w:tcBorders>
              <w:top w:val="single" w:color="auto" w:sz="4" w:space="0"/>
              <w:bottom w:val="single" w:color="auto" w:sz="4" w:space="0"/>
            </w:tcBorders>
            <w:vAlign w:val="center"/>
          </w:tcPr>
          <w:p w14:paraId="51C58866">
            <w:pPr>
              <w:spacing w:line="360" w:lineRule="auto"/>
              <w:jc w:val="center"/>
              <w:rPr>
                <w:rFonts w:ascii="宋体" w:hAnsi="宋体"/>
                <w:sz w:val="24"/>
              </w:rPr>
            </w:pPr>
            <w:r>
              <w:rPr>
                <w:rFonts w:hint="eastAsia" w:ascii="宋体" w:hAnsi="宋体" w:cs="仿宋_GB2312"/>
                <w:sz w:val="24"/>
              </w:rPr>
              <w:sym w:font="Wingdings 2" w:char="0052"/>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 xml:space="preserve">否 </w:t>
            </w:r>
          </w:p>
        </w:tc>
      </w:tr>
      <w:tr w14:paraId="1082D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800" w:type="dxa"/>
            <w:vAlign w:val="center"/>
          </w:tcPr>
          <w:p w14:paraId="3F2F34E2">
            <w:pPr>
              <w:spacing w:line="360" w:lineRule="auto"/>
              <w:jc w:val="center"/>
              <w:rPr>
                <w:rFonts w:ascii="宋体" w:hAnsi="宋体"/>
                <w:sz w:val="24"/>
              </w:rPr>
            </w:pPr>
            <w:r>
              <w:rPr>
                <w:rFonts w:hint="eastAsia" w:ascii="宋体" w:hAnsi="宋体"/>
                <w:sz w:val="24"/>
              </w:rPr>
              <w:t>3</w:t>
            </w:r>
          </w:p>
        </w:tc>
        <w:tc>
          <w:tcPr>
            <w:tcW w:w="5814" w:type="dxa"/>
            <w:tcBorders>
              <w:top w:val="single" w:color="auto" w:sz="4" w:space="0"/>
              <w:bottom w:val="single" w:color="auto" w:sz="4" w:space="0"/>
            </w:tcBorders>
            <w:vAlign w:val="center"/>
          </w:tcPr>
          <w:p w14:paraId="6B8881CC">
            <w:pPr>
              <w:spacing w:line="360" w:lineRule="auto"/>
              <w:rPr>
                <w:rFonts w:ascii="宋体" w:hAnsi="宋体"/>
                <w:sz w:val="24"/>
              </w:rPr>
            </w:pPr>
            <w:r>
              <w:rPr>
                <w:rFonts w:hint="eastAsia" w:ascii="宋体" w:hAnsi="宋体"/>
                <w:sz w:val="24"/>
              </w:rPr>
              <w:t>属于按规定需要报相关监管部门批准、核准的事项，是否作出相关安排。</w:t>
            </w:r>
          </w:p>
        </w:tc>
        <w:tc>
          <w:tcPr>
            <w:tcW w:w="2848" w:type="dxa"/>
            <w:tcBorders>
              <w:top w:val="single" w:color="auto" w:sz="4" w:space="0"/>
              <w:bottom w:val="single" w:color="auto" w:sz="4" w:space="0"/>
            </w:tcBorders>
            <w:vAlign w:val="center"/>
          </w:tcPr>
          <w:p w14:paraId="055A8AA2">
            <w:pPr>
              <w:spacing w:line="360" w:lineRule="auto"/>
              <w:jc w:val="center"/>
              <w:rPr>
                <w:rFonts w:ascii="宋体" w:hAnsi="宋体"/>
                <w:sz w:val="24"/>
              </w:rPr>
            </w:pPr>
            <w:r>
              <w:rPr>
                <w:rFonts w:hint="eastAsia" w:ascii="宋体" w:hAnsi="宋体" w:cs="仿宋_GB2312"/>
                <w:sz w:val="24"/>
              </w:rPr>
              <w:sym w:font="Wingdings 2" w:char="0052"/>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14:paraId="5026D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800" w:type="dxa"/>
            <w:vAlign w:val="center"/>
          </w:tcPr>
          <w:p w14:paraId="66B25828">
            <w:pPr>
              <w:spacing w:line="360" w:lineRule="auto"/>
              <w:jc w:val="center"/>
              <w:rPr>
                <w:rFonts w:ascii="宋体" w:hAnsi="宋体"/>
                <w:sz w:val="24"/>
              </w:rPr>
            </w:pPr>
            <w:r>
              <w:rPr>
                <w:rFonts w:hint="eastAsia" w:ascii="宋体" w:hAnsi="宋体"/>
                <w:sz w:val="24"/>
              </w:rPr>
              <w:t>4</w:t>
            </w:r>
          </w:p>
        </w:tc>
        <w:tc>
          <w:tcPr>
            <w:tcW w:w="5814" w:type="dxa"/>
            <w:tcBorders>
              <w:top w:val="single" w:color="auto" w:sz="4" w:space="0"/>
              <w:bottom w:val="single" w:color="auto" w:sz="4" w:space="0"/>
            </w:tcBorders>
            <w:vAlign w:val="center"/>
          </w:tcPr>
          <w:p w14:paraId="03B4F4CB">
            <w:pPr>
              <w:spacing w:line="360" w:lineRule="auto"/>
              <w:rPr>
                <w:rFonts w:ascii="宋体" w:hAnsi="宋体"/>
                <w:sz w:val="24"/>
              </w:rPr>
            </w:pPr>
            <w:r>
              <w:rPr>
                <w:rFonts w:hint="eastAsia" w:ascii="宋体" w:hAnsi="宋体"/>
                <w:sz w:val="24"/>
              </w:rPr>
              <w:t>采购实施计划是否完整。</w:t>
            </w:r>
          </w:p>
        </w:tc>
        <w:tc>
          <w:tcPr>
            <w:tcW w:w="2848" w:type="dxa"/>
            <w:tcBorders>
              <w:top w:val="single" w:color="auto" w:sz="4" w:space="0"/>
              <w:bottom w:val="single" w:color="auto" w:sz="4" w:space="0"/>
            </w:tcBorders>
            <w:vAlign w:val="center"/>
          </w:tcPr>
          <w:p w14:paraId="79FC0E44">
            <w:pPr>
              <w:spacing w:line="360" w:lineRule="auto"/>
              <w:jc w:val="center"/>
              <w:rPr>
                <w:rFonts w:ascii="宋体" w:hAnsi="宋体"/>
                <w:sz w:val="24"/>
              </w:rPr>
            </w:pPr>
            <w:r>
              <w:rPr>
                <w:rFonts w:hint="eastAsia" w:ascii="宋体" w:hAnsi="宋体" w:cs="仿宋_GB2312"/>
                <w:sz w:val="24"/>
              </w:rPr>
              <w:sym w:font="Wingdings 2" w:char="0052"/>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 xml:space="preserve">否 </w:t>
            </w:r>
          </w:p>
        </w:tc>
      </w:tr>
      <w:tr w14:paraId="40DC8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800" w:type="dxa"/>
            <w:vAlign w:val="center"/>
          </w:tcPr>
          <w:p w14:paraId="3953AD28">
            <w:pPr>
              <w:spacing w:line="360" w:lineRule="auto"/>
              <w:jc w:val="center"/>
              <w:rPr>
                <w:rFonts w:hint="eastAsia" w:ascii="宋体" w:hAnsi="宋体"/>
                <w:sz w:val="24"/>
              </w:rPr>
            </w:pPr>
            <w:r>
              <w:rPr>
                <w:rFonts w:hint="eastAsia" w:ascii="宋体" w:hAnsi="宋体"/>
                <w:sz w:val="24"/>
              </w:rPr>
              <w:t>5</w:t>
            </w:r>
          </w:p>
        </w:tc>
        <w:tc>
          <w:tcPr>
            <w:tcW w:w="5814" w:type="dxa"/>
            <w:tcBorders>
              <w:top w:val="single" w:color="auto" w:sz="4" w:space="0"/>
              <w:bottom w:val="single" w:color="auto" w:sz="4" w:space="0"/>
            </w:tcBorders>
            <w:vAlign w:val="center"/>
          </w:tcPr>
          <w:p w14:paraId="2E8D032A">
            <w:pPr>
              <w:spacing w:line="360" w:lineRule="auto"/>
              <w:rPr>
                <w:rFonts w:hint="eastAsia" w:ascii="宋体" w:hAnsi="宋体"/>
                <w:sz w:val="24"/>
              </w:rPr>
            </w:pPr>
            <w:r>
              <w:rPr>
                <w:rFonts w:hint="eastAsia" w:ascii="宋体" w:hAnsi="宋体"/>
                <w:sz w:val="24"/>
              </w:rPr>
              <w:t>敏感信息是否涉及</w:t>
            </w:r>
          </w:p>
        </w:tc>
        <w:tc>
          <w:tcPr>
            <w:tcW w:w="2848" w:type="dxa"/>
            <w:tcBorders>
              <w:top w:val="single" w:color="auto" w:sz="4" w:space="0"/>
              <w:bottom w:val="single" w:color="auto" w:sz="4" w:space="0"/>
            </w:tcBorders>
            <w:vAlign w:val="center"/>
          </w:tcPr>
          <w:p w14:paraId="0624A1CB">
            <w:pPr>
              <w:spacing w:line="360" w:lineRule="auto"/>
              <w:jc w:val="center"/>
              <w:rPr>
                <w:rFonts w:hint="eastAsia" w:ascii="宋体" w:hAnsi="宋体" w:cs="仿宋_GB2312"/>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52"/>
            </w:r>
            <w:r>
              <w:rPr>
                <w:rFonts w:hint="eastAsia" w:ascii="宋体" w:hAnsi="宋体"/>
                <w:sz w:val="24"/>
              </w:rPr>
              <w:t xml:space="preserve">否 </w:t>
            </w:r>
          </w:p>
        </w:tc>
      </w:tr>
    </w:tbl>
    <w:p w14:paraId="20FA17D7">
      <w:pPr>
        <w:spacing w:before="312" w:beforeLines="100" w:line="360" w:lineRule="auto"/>
        <w:jc w:val="left"/>
        <w:rPr>
          <w:rFonts w:ascii="宋体" w:hAnsi="宋体"/>
          <w:b/>
          <w:sz w:val="28"/>
          <w:szCs w:val="28"/>
        </w:rPr>
      </w:pPr>
      <w:r>
        <w:rPr>
          <w:rFonts w:hint="eastAsia" w:ascii="宋体" w:hAnsi="宋体"/>
          <w:b/>
          <w:sz w:val="28"/>
          <w:szCs w:val="28"/>
        </w:rPr>
        <w:t>四、重点审查情况</w:t>
      </w:r>
    </w:p>
    <w:tbl>
      <w:tblPr>
        <w:tblStyle w:val="17"/>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0"/>
        <w:gridCol w:w="4976"/>
        <w:gridCol w:w="1843"/>
      </w:tblGrid>
      <w:tr w14:paraId="41C5A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6" w:type="dxa"/>
            <w:gridSpan w:val="2"/>
            <w:vAlign w:val="center"/>
          </w:tcPr>
          <w:p w14:paraId="12C74BE2">
            <w:pPr>
              <w:spacing w:line="360" w:lineRule="auto"/>
              <w:jc w:val="center"/>
              <w:rPr>
                <w:rFonts w:ascii="宋体" w:hAnsi="宋体"/>
                <w:b/>
                <w:sz w:val="24"/>
              </w:rPr>
            </w:pPr>
            <w:r>
              <w:rPr>
                <w:rFonts w:hint="eastAsia" w:ascii="宋体" w:hAnsi="宋体"/>
                <w:b/>
                <w:sz w:val="24"/>
              </w:rPr>
              <w:t>审 查 内 容</w:t>
            </w:r>
          </w:p>
        </w:tc>
        <w:tc>
          <w:tcPr>
            <w:tcW w:w="1843" w:type="dxa"/>
            <w:vAlign w:val="center"/>
          </w:tcPr>
          <w:p w14:paraId="29768854">
            <w:pPr>
              <w:spacing w:line="360" w:lineRule="auto"/>
              <w:jc w:val="center"/>
              <w:rPr>
                <w:rFonts w:ascii="宋体" w:hAnsi="宋体"/>
                <w:b/>
                <w:sz w:val="24"/>
              </w:rPr>
            </w:pPr>
            <w:r>
              <w:rPr>
                <w:rFonts w:ascii="宋体" w:hAnsi="宋体"/>
                <w:b/>
                <w:sz w:val="24"/>
              </w:rPr>
              <w:t>审查</w:t>
            </w:r>
            <w:r>
              <w:rPr>
                <w:rFonts w:hint="eastAsia" w:ascii="宋体" w:hAnsi="宋体"/>
                <w:b/>
                <w:sz w:val="24"/>
              </w:rPr>
              <w:t>情况</w:t>
            </w:r>
          </w:p>
        </w:tc>
      </w:tr>
      <w:tr w14:paraId="54A53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14:paraId="498E63EE">
            <w:pPr>
              <w:spacing w:line="360" w:lineRule="auto"/>
              <w:rPr>
                <w:rFonts w:ascii="宋体" w:hAnsi="宋体"/>
                <w:sz w:val="24"/>
              </w:rPr>
            </w:pPr>
            <w:r>
              <w:rPr>
                <w:rFonts w:hint="eastAsia" w:ascii="宋体" w:hAnsi="宋体"/>
                <w:sz w:val="24"/>
              </w:rPr>
              <w:t>（一）非歧视性审查（主要审查是否指向特定供应商或者特定产品）</w:t>
            </w:r>
          </w:p>
        </w:tc>
        <w:tc>
          <w:tcPr>
            <w:tcW w:w="4976" w:type="dxa"/>
            <w:tcBorders>
              <w:bottom w:val="single" w:color="auto" w:sz="4" w:space="0"/>
            </w:tcBorders>
            <w:vAlign w:val="center"/>
          </w:tcPr>
          <w:p w14:paraId="30A025AD">
            <w:pPr>
              <w:spacing w:line="360" w:lineRule="auto"/>
              <w:rPr>
                <w:rFonts w:ascii="宋体" w:hAnsi="宋体"/>
                <w:b/>
                <w:sz w:val="24"/>
              </w:rPr>
            </w:pPr>
            <w:r>
              <w:rPr>
                <w:rFonts w:hint="eastAsia" w:ascii="宋体" w:hAnsi="宋体"/>
                <w:sz w:val="24"/>
              </w:rPr>
              <w:t>资格条件设置是否合理</w:t>
            </w:r>
          </w:p>
        </w:tc>
        <w:tc>
          <w:tcPr>
            <w:tcW w:w="1843" w:type="dxa"/>
            <w:tcBorders>
              <w:bottom w:val="single" w:color="auto" w:sz="4" w:space="0"/>
            </w:tcBorders>
            <w:vAlign w:val="center"/>
          </w:tcPr>
          <w:p w14:paraId="2252E3D5">
            <w:pPr>
              <w:spacing w:line="360" w:lineRule="auto"/>
              <w:jc w:val="center"/>
              <w:rPr>
                <w:rFonts w:ascii="宋体" w:hAnsi="宋体"/>
                <w:szCs w:val="21"/>
              </w:rPr>
            </w:pPr>
            <w:r>
              <w:rPr>
                <w:rFonts w:hint="eastAsia" w:ascii="宋体" w:hAnsi="宋体" w:cs="仿宋_GB2312"/>
                <w:sz w:val="24"/>
              </w:rPr>
              <w:sym w:font="Wingdings 2" w:char="0052"/>
            </w:r>
            <w:r>
              <w:rPr>
                <w:rFonts w:hint="eastAsia" w:ascii="宋体" w:hAnsi="宋体" w:cs="仿宋_GB2312"/>
                <w:sz w:val="24"/>
              </w:rPr>
              <w:t xml:space="preserve">是 </w:t>
            </w:r>
            <w:r>
              <w:rPr>
                <w:rFonts w:hint="eastAsia" w:ascii="宋体" w:hAnsi="宋体" w:cs="仿宋_GB2312"/>
                <w:sz w:val="24"/>
              </w:rPr>
              <w:sym w:font="Wingdings 2" w:char="00A3"/>
            </w:r>
            <w:r>
              <w:rPr>
                <w:rFonts w:hint="eastAsia" w:ascii="宋体" w:hAnsi="宋体" w:cs="仿宋_GB2312"/>
                <w:sz w:val="24"/>
              </w:rPr>
              <w:t>否</w:t>
            </w:r>
          </w:p>
        </w:tc>
      </w:tr>
      <w:tr w14:paraId="4108F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3711A7AD">
            <w:pPr>
              <w:spacing w:line="360" w:lineRule="auto"/>
              <w:rPr>
                <w:rFonts w:ascii="宋体" w:hAnsi="宋体"/>
                <w:sz w:val="24"/>
              </w:rPr>
            </w:pPr>
          </w:p>
        </w:tc>
        <w:tc>
          <w:tcPr>
            <w:tcW w:w="4976" w:type="dxa"/>
            <w:tcBorders>
              <w:top w:val="single" w:color="auto" w:sz="4" w:space="0"/>
              <w:bottom w:val="single" w:color="auto" w:sz="4" w:space="0"/>
            </w:tcBorders>
            <w:vAlign w:val="center"/>
          </w:tcPr>
          <w:p w14:paraId="392B86F1">
            <w:pPr>
              <w:spacing w:line="360" w:lineRule="auto"/>
              <w:rPr>
                <w:rFonts w:ascii="宋体" w:hAnsi="宋体"/>
                <w:sz w:val="24"/>
              </w:rPr>
            </w:pPr>
            <w:r>
              <w:rPr>
                <w:rFonts w:hint="eastAsia" w:ascii="宋体" w:hAnsi="宋体"/>
                <w:sz w:val="24"/>
              </w:rPr>
              <w:t>要求供应商提供超过2个同类业务合同的，是否具有合理性</w:t>
            </w:r>
          </w:p>
        </w:tc>
        <w:tc>
          <w:tcPr>
            <w:tcW w:w="1843" w:type="dxa"/>
            <w:tcBorders>
              <w:top w:val="single" w:color="auto" w:sz="4" w:space="0"/>
              <w:bottom w:val="single" w:color="auto" w:sz="4" w:space="0"/>
            </w:tcBorders>
            <w:vAlign w:val="center"/>
          </w:tcPr>
          <w:p w14:paraId="59169885">
            <w:pPr>
              <w:spacing w:line="360" w:lineRule="auto"/>
              <w:jc w:val="center"/>
              <w:rPr>
                <w:rFonts w:ascii="宋体" w:hAnsi="宋体"/>
                <w:sz w:val="24"/>
              </w:rPr>
            </w:pPr>
            <w:r>
              <w:rPr>
                <w:rFonts w:hint="eastAsia" w:ascii="宋体" w:hAnsi="宋体" w:cs="仿宋_GB2312"/>
                <w:sz w:val="24"/>
                <w:woUserID w:val="1"/>
              </w:rPr>
              <w:sym w:font="Wingdings 2" w:char="0052"/>
            </w:r>
            <w:r>
              <w:rPr>
                <w:rFonts w:hint="eastAsia" w:ascii="宋体" w:hAnsi="宋体" w:cs="仿宋_GB2312"/>
                <w:sz w:val="24"/>
              </w:rPr>
              <w:t xml:space="preserve">是 </w:t>
            </w:r>
            <w:r>
              <w:rPr>
                <w:rFonts w:hint="eastAsia" w:ascii="宋体" w:hAnsi="宋体" w:cs="仿宋_GB2312"/>
                <w:sz w:val="24"/>
              </w:rPr>
              <w:sym w:font="Wingdings 2" w:char="00A3"/>
            </w:r>
            <w:r>
              <w:rPr>
                <w:rFonts w:hint="eastAsia" w:ascii="宋体" w:hAnsi="宋体" w:cs="仿宋_GB2312"/>
                <w:sz w:val="24"/>
              </w:rPr>
              <w:t>否</w:t>
            </w:r>
          </w:p>
        </w:tc>
      </w:tr>
      <w:tr w14:paraId="195B9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0C5D6331">
            <w:pPr>
              <w:spacing w:line="360" w:lineRule="auto"/>
              <w:rPr>
                <w:rFonts w:ascii="宋体" w:hAnsi="宋体"/>
                <w:sz w:val="24"/>
              </w:rPr>
            </w:pPr>
          </w:p>
        </w:tc>
        <w:tc>
          <w:tcPr>
            <w:tcW w:w="4976" w:type="dxa"/>
            <w:tcBorders>
              <w:top w:val="single" w:color="auto" w:sz="4" w:space="0"/>
              <w:bottom w:val="single" w:color="auto" w:sz="4" w:space="0"/>
            </w:tcBorders>
            <w:vAlign w:val="center"/>
          </w:tcPr>
          <w:p w14:paraId="330D297E">
            <w:pPr>
              <w:spacing w:line="360" w:lineRule="auto"/>
              <w:rPr>
                <w:rFonts w:ascii="宋体" w:hAnsi="宋体"/>
                <w:sz w:val="24"/>
              </w:rPr>
            </w:pPr>
            <w:r>
              <w:rPr>
                <w:rFonts w:hint="eastAsia" w:ascii="宋体" w:hAnsi="宋体"/>
                <w:sz w:val="24"/>
              </w:rPr>
              <w:t>技术要求是否指向特定的专利、商标、品牌、技术路线等</w:t>
            </w:r>
          </w:p>
        </w:tc>
        <w:tc>
          <w:tcPr>
            <w:tcW w:w="1843" w:type="dxa"/>
            <w:tcBorders>
              <w:top w:val="single" w:color="auto" w:sz="4" w:space="0"/>
              <w:bottom w:val="single" w:color="auto" w:sz="4" w:space="0"/>
            </w:tcBorders>
            <w:vAlign w:val="center"/>
          </w:tcPr>
          <w:p w14:paraId="28B67E53">
            <w:pPr>
              <w:spacing w:line="360" w:lineRule="auto"/>
              <w:jc w:val="center"/>
              <w:rPr>
                <w:rFonts w:ascii="宋体" w:hAnsi="宋体" w:cs="仿宋_GB2312"/>
                <w:sz w:val="24"/>
              </w:rPr>
            </w:pPr>
            <w:r>
              <w:rPr>
                <w:rFonts w:hint="eastAsia" w:ascii="宋体" w:hAnsi="宋体" w:cs="仿宋_GB2312"/>
                <w:sz w:val="24"/>
              </w:rPr>
              <w:sym w:font="Wingdings 2" w:char="00A3"/>
            </w:r>
            <w:r>
              <w:rPr>
                <w:rFonts w:hint="eastAsia" w:ascii="宋体" w:hAnsi="宋体" w:cs="仿宋_GB2312"/>
                <w:sz w:val="24"/>
              </w:rPr>
              <w:t xml:space="preserve">是 </w:t>
            </w:r>
            <w:r>
              <w:rPr>
                <w:rFonts w:hint="eastAsia" w:ascii="宋体" w:hAnsi="宋体" w:cs="仿宋_GB2312"/>
                <w:sz w:val="24"/>
              </w:rPr>
              <w:sym w:font="Wingdings 2" w:char="0052"/>
            </w:r>
            <w:r>
              <w:rPr>
                <w:rFonts w:hint="eastAsia" w:ascii="宋体" w:hAnsi="宋体" w:cs="仿宋_GB2312"/>
                <w:sz w:val="24"/>
              </w:rPr>
              <w:t>否</w:t>
            </w:r>
          </w:p>
        </w:tc>
      </w:tr>
      <w:tr w14:paraId="3746B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5F6DA5F8">
            <w:pPr>
              <w:spacing w:line="360" w:lineRule="auto"/>
              <w:rPr>
                <w:rFonts w:ascii="宋体" w:hAnsi="宋体"/>
                <w:sz w:val="24"/>
              </w:rPr>
            </w:pPr>
          </w:p>
        </w:tc>
        <w:tc>
          <w:tcPr>
            <w:tcW w:w="4976" w:type="dxa"/>
            <w:tcBorders>
              <w:top w:val="single" w:color="auto" w:sz="4" w:space="0"/>
              <w:bottom w:val="single" w:color="auto" w:sz="4" w:space="0"/>
            </w:tcBorders>
            <w:vAlign w:val="center"/>
          </w:tcPr>
          <w:p w14:paraId="4C45533F">
            <w:pPr>
              <w:spacing w:line="360" w:lineRule="auto"/>
              <w:rPr>
                <w:rFonts w:ascii="宋体" w:hAnsi="宋体"/>
                <w:sz w:val="24"/>
              </w:rPr>
            </w:pPr>
            <w:r>
              <w:rPr>
                <w:rFonts w:hint="eastAsia" w:ascii="宋体" w:hAnsi="宋体"/>
                <w:sz w:val="24"/>
              </w:rPr>
              <w:t>评审因素设置是否具有倾向性</w:t>
            </w:r>
          </w:p>
        </w:tc>
        <w:tc>
          <w:tcPr>
            <w:tcW w:w="1843" w:type="dxa"/>
            <w:tcBorders>
              <w:top w:val="single" w:color="auto" w:sz="4" w:space="0"/>
              <w:bottom w:val="single" w:color="auto" w:sz="4" w:space="0"/>
            </w:tcBorders>
            <w:vAlign w:val="center"/>
          </w:tcPr>
          <w:p w14:paraId="6C0D141F">
            <w:pPr>
              <w:spacing w:line="360" w:lineRule="auto"/>
              <w:jc w:val="center"/>
              <w:rPr>
                <w:rFonts w:ascii="宋体" w:hAnsi="宋体" w:cs="仿宋_GB2312"/>
                <w:sz w:val="24"/>
              </w:rPr>
            </w:pPr>
            <w:r>
              <w:rPr>
                <w:rFonts w:hint="eastAsia" w:ascii="宋体" w:hAnsi="宋体" w:cs="仿宋_GB2312"/>
                <w:sz w:val="24"/>
              </w:rPr>
              <w:sym w:font="Wingdings 2" w:char="00A3"/>
            </w:r>
            <w:r>
              <w:rPr>
                <w:rFonts w:hint="eastAsia" w:ascii="宋体" w:hAnsi="宋体" w:cs="仿宋_GB2312"/>
                <w:sz w:val="24"/>
              </w:rPr>
              <w:t xml:space="preserve">是 </w:t>
            </w:r>
            <w:r>
              <w:rPr>
                <w:rFonts w:hint="eastAsia" w:ascii="宋体" w:hAnsi="宋体" w:cs="仿宋_GB2312"/>
                <w:sz w:val="24"/>
              </w:rPr>
              <w:sym w:font="Wingdings 2" w:char="0052"/>
            </w:r>
            <w:r>
              <w:rPr>
                <w:rFonts w:hint="eastAsia" w:ascii="宋体" w:hAnsi="宋体" w:cs="仿宋_GB2312"/>
                <w:sz w:val="24"/>
              </w:rPr>
              <w:t xml:space="preserve">否 </w:t>
            </w:r>
          </w:p>
        </w:tc>
      </w:tr>
      <w:tr w14:paraId="5A22E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rPr>
        <w:tc>
          <w:tcPr>
            <w:tcW w:w="1970" w:type="dxa"/>
            <w:vMerge w:val="continue"/>
            <w:vAlign w:val="center"/>
          </w:tcPr>
          <w:p w14:paraId="0BC4435F">
            <w:pPr>
              <w:spacing w:line="360" w:lineRule="auto"/>
              <w:rPr>
                <w:rFonts w:ascii="宋体" w:hAnsi="宋体"/>
                <w:sz w:val="24"/>
              </w:rPr>
            </w:pPr>
          </w:p>
        </w:tc>
        <w:tc>
          <w:tcPr>
            <w:tcW w:w="4976" w:type="dxa"/>
            <w:tcBorders>
              <w:top w:val="single" w:color="auto" w:sz="4" w:space="0"/>
            </w:tcBorders>
            <w:vAlign w:val="center"/>
          </w:tcPr>
          <w:p w14:paraId="6966312F">
            <w:pPr>
              <w:spacing w:line="360" w:lineRule="auto"/>
              <w:rPr>
                <w:rFonts w:ascii="宋体" w:hAnsi="宋体"/>
                <w:sz w:val="24"/>
              </w:rPr>
            </w:pPr>
            <w:r>
              <w:rPr>
                <w:rFonts w:hint="eastAsia" w:ascii="宋体" w:hAnsi="宋体"/>
                <w:sz w:val="24"/>
              </w:rPr>
              <w:t>将有关履约能力作为评审因素是否适当</w:t>
            </w:r>
          </w:p>
        </w:tc>
        <w:tc>
          <w:tcPr>
            <w:tcW w:w="1843" w:type="dxa"/>
            <w:tcBorders>
              <w:top w:val="single" w:color="auto" w:sz="4" w:space="0"/>
            </w:tcBorders>
            <w:vAlign w:val="center"/>
          </w:tcPr>
          <w:p w14:paraId="34F769DB">
            <w:pPr>
              <w:spacing w:line="360" w:lineRule="auto"/>
              <w:jc w:val="center"/>
              <w:rPr>
                <w:rFonts w:ascii="宋体" w:hAnsi="宋体" w:cs="仿宋_GB2312"/>
                <w:sz w:val="24"/>
              </w:rPr>
            </w:pPr>
            <w:r>
              <w:rPr>
                <w:rFonts w:hint="eastAsia" w:ascii="宋体" w:hAnsi="宋体" w:cs="仿宋_GB2312"/>
                <w:sz w:val="24"/>
              </w:rPr>
              <w:sym w:font="Wingdings 2" w:char="0052"/>
            </w:r>
            <w:r>
              <w:rPr>
                <w:rFonts w:hint="eastAsia" w:ascii="宋体" w:hAnsi="宋体" w:cs="仿宋_GB2312"/>
                <w:sz w:val="24"/>
              </w:rPr>
              <w:t xml:space="preserve">是 </w:t>
            </w:r>
            <w:r>
              <w:rPr>
                <w:rFonts w:hint="eastAsia" w:ascii="宋体" w:hAnsi="宋体" w:cs="仿宋_GB2312"/>
                <w:sz w:val="24"/>
              </w:rPr>
              <w:sym w:font="Wingdings 2" w:char="00A3"/>
            </w:r>
            <w:r>
              <w:rPr>
                <w:rFonts w:hint="eastAsia" w:ascii="宋体" w:hAnsi="宋体" w:cs="仿宋_GB2312"/>
                <w:sz w:val="24"/>
              </w:rPr>
              <w:t>否</w:t>
            </w:r>
          </w:p>
        </w:tc>
      </w:tr>
      <w:tr w14:paraId="1D23C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1970" w:type="dxa"/>
            <w:vMerge w:val="restart"/>
            <w:vAlign w:val="center"/>
          </w:tcPr>
          <w:p w14:paraId="1AE6F290">
            <w:pPr>
              <w:spacing w:line="360" w:lineRule="auto"/>
              <w:rPr>
                <w:rFonts w:ascii="宋体" w:hAnsi="宋体"/>
                <w:sz w:val="24"/>
              </w:rPr>
            </w:pPr>
            <w:r>
              <w:rPr>
                <w:rFonts w:hint="eastAsia" w:ascii="宋体" w:hAnsi="宋体"/>
                <w:sz w:val="24"/>
              </w:rPr>
              <w:t>（二）竞争性审查（主要审查是否确保充分竞争）</w:t>
            </w:r>
          </w:p>
        </w:tc>
        <w:tc>
          <w:tcPr>
            <w:tcW w:w="4976" w:type="dxa"/>
            <w:tcBorders>
              <w:bottom w:val="single" w:color="auto" w:sz="4" w:space="0"/>
            </w:tcBorders>
            <w:vAlign w:val="center"/>
          </w:tcPr>
          <w:p w14:paraId="7F807B36">
            <w:pPr>
              <w:spacing w:line="360" w:lineRule="auto"/>
              <w:rPr>
                <w:rFonts w:ascii="宋体" w:hAnsi="宋体"/>
                <w:b/>
                <w:sz w:val="24"/>
              </w:rPr>
            </w:pPr>
            <w:r>
              <w:rPr>
                <w:rFonts w:hint="eastAsia" w:ascii="宋体" w:hAnsi="宋体"/>
                <w:sz w:val="24"/>
              </w:rPr>
              <w:t>应当以公开方式邀请供应商的，是否依法采用公开竞争方式</w:t>
            </w:r>
          </w:p>
        </w:tc>
        <w:tc>
          <w:tcPr>
            <w:tcW w:w="1843" w:type="dxa"/>
            <w:tcBorders>
              <w:bottom w:val="single" w:color="auto" w:sz="4" w:space="0"/>
            </w:tcBorders>
            <w:vAlign w:val="center"/>
          </w:tcPr>
          <w:p w14:paraId="3B327D6F">
            <w:pPr>
              <w:spacing w:line="360" w:lineRule="auto"/>
              <w:jc w:val="center"/>
              <w:rPr>
                <w:rFonts w:ascii="宋体" w:hAnsi="宋体" w:cs="仿宋_GB2312"/>
                <w:sz w:val="24"/>
              </w:rPr>
            </w:pPr>
            <w:r>
              <w:rPr>
                <w:rFonts w:hint="eastAsia" w:ascii="宋体" w:hAnsi="宋体" w:cs="仿宋_GB2312"/>
                <w:sz w:val="24"/>
              </w:rPr>
              <w:sym w:font="Wingdings 2" w:char="0052"/>
            </w:r>
            <w:r>
              <w:rPr>
                <w:rFonts w:hint="eastAsia" w:ascii="宋体" w:hAnsi="宋体" w:cs="仿宋_GB2312"/>
                <w:sz w:val="24"/>
              </w:rPr>
              <w:t xml:space="preserve">是 </w:t>
            </w:r>
            <w:r>
              <w:rPr>
                <w:rFonts w:hint="eastAsia" w:ascii="宋体" w:hAnsi="宋体" w:cs="仿宋_GB2312"/>
                <w:sz w:val="24"/>
              </w:rPr>
              <w:sym w:font="Wingdings 2" w:char="00A3"/>
            </w:r>
            <w:r>
              <w:rPr>
                <w:rFonts w:hint="eastAsia" w:ascii="宋体" w:hAnsi="宋体" w:cs="仿宋_GB2312"/>
                <w:sz w:val="24"/>
              </w:rPr>
              <w:t xml:space="preserve">否 </w:t>
            </w:r>
          </w:p>
        </w:tc>
      </w:tr>
      <w:tr w14:paraId="1A6AA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149C2BCF">
            <w:pPr>
              <w:spacing w:line="360" w:lineRule="auto"/>
              <w:rPr>
                <w:rFonts w:ascii="宋体" w:hAnsi="宋体"/>
                <w:sz w:val="24"/>
              </w:rPr>
            </w:pPr>
          </w:p>
        </w:tc>
        <w:tc>
          <w:tcPr>
            <w:tcW w:w="4976" w:type="dxa"/>
            <w:tcBorders>
              <w:top w:val="single" w:color="auto" w:sz="4" w:space="0"/>
              <w:bottom w:val="single" w:color="auto" w:sz="4" w:space="0"/>
            </w:tcBorders>
            <w:vAlign w:val="center"/>
          </w:tcPr>
          <w:p w14:paraId="75A73139">
            <w:pPr>
              <w:spacing w:line="360" w:lineRule="auto"/>
              <w:rPr>
                <w:rFonts w:ascii="宋体" w:hAnsi="宋体"/>
                <w:sz w:val="24"/>
              </w:rPr>
            </w:pPr>
            <w:r>
              <w:rPr>
                <w:rFonts w:hint="eastAsia" w:ascii="宋体" w:hAnsi="宋体"/>
                <w:sz w:val="24"/>
              </w:rPr>
              <w:t>采用单一来源采购方式的，是否符合法定情形</w:t>
            </w:r>
          </w:p>
        </w:tc>
        <w:tc>
          <w:tcPr>
            <w:tcW w:w="1843" w:type="dxa"/>
            <w:tcBorders>
              <w:top w:val="single" w:color="auto" w:sz="4" w:space="0"/>
              <w:bottom w:val="single" w:color="auto" w:sz="4" w:space="0"/>
            </w:tcBorders>
            <w:vAlign w:val="center"/>
          </w:tcPr>
          <w:p w14:paraId="0C9EE41E">
            <w:pPr>
              <w:spacing w:line="360" w:lineRule="auto"/>
              <w:jc w:val="center"/>
              <w:rPr>
                <w:rFonts w:ascii="宋体" w:hAnsi="宋体" w:cs="仿宋_GB2312"/>
                <w:sz w:val="24"/>
              </w:rPr>
            </w:pPr>
            <w:r>
              <w:rPr>
                <w:rFonts w:hint="eastAsia" w:ascii="宋体" w:hAnsi="宋体" w:cs="仿宋_GB2312"/>
                <w:sz w:val="24"/>
              </w:rPr>
              <w:sym w:font="Wingdings 2" w:char="00A3"/>
            </w:r>
            <w:r>
              <w:rPr>
                <w:rFonts w:hint="eastAsia" w:ascii="宋体" w:hAnsi="宋体" w:cs="仿宋_GB2312"/>
                <w:sz w:val="24"/>
              </w:rPr>
              <w:t xml:space="preserve">是 </w:t>
            </w:r>
            <w:r>
              <w:rPr>
                <w:rFonts w:hint="eastAsia" w:ascii="宋体" w:hAnsi="宋体" w:cs="仿宋_GB2312"/>
                <w:sz w:val="24"/>
              </w:rPr>
              <w:sym w:font="Wingdings 2" w:char="0052"/>
            </w:r>
            <w:r>
              <w:rPr>
                <w:rFonts w:hint="eastAsia" w:ascii="宋体" w:hAnsi="宋体" w:cs="仿宋_GB2312"/>
                <w:sz w:val="24"/>
              </w:rPr>
              <w:t xml:space="preserve">否 </w:t>
            </w:r>
          </w:p>
        </w:tc>
      </w:tr>
      <w:tr w14:paraId="2CD6B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4F8CC8A4">
            <w:pPr>
              <w:spacing w:line="360" w:lineRule="auto"/>
              <w:rPr>
                <w:rFonts w:ascii="宋体" w:hAnsi="宋体"/>
                <w:sz w:val="24"/>
              </w:rPr>
            </w:pPr>
          </w:p>
        </w:tc>
        <w:tc>
          <w:tcPr>
            <w:tcW w:w="4976" w:type="dxa"/>
            <w:tcBorders>
              <w:top w:val="single" w:color="auto" w:sz="4" w:space="0"/>
              <w:bottom w:val="single" w:color="auto" w:sz="4" w:space="0"/>
            </w:tcBorders>
            <w:vAlign w:val="center"/>
          </w:tcPr>
          <w:p w14:paraId="0551EB77">
            <w:pPr>
              <w:spacing w:line="360" w:lineRule="auto"/>
              <w:rPr>
                <w:rFonts w:ascii="宋体" w:hAnsi="宋体"/>
                <w:sz w:val="24"/>
              </w:rPr>
            </w:pPr>
            <w:r>
              <w:rPr>
                <w:rFonts w:hint="eastAsia" w:ascii="宋体" w:hAnsi="宋体"/>
                <w:sz w:val="24"/>
              </w:rPr>
              <w:t>采购需求的内容是否完整、明确</w:t>
            </w:r>
          </w:p>
        </w:tc>
        <w:tc>
          <w:tcPr>
            <w:tcW w:w="1843" w:type="dxa"/>
            <w:tcBorders>
              <w:top w:val="single" w:color="auto" w:sz="4" w:space="0"/>
              <w:bottom w:val="single" w:color="auto" w:sz="4" w:space="0"/>
            </w:tcBorders>
            <w:vAlign w:val="center"/>
          </w:tcPr>
          <w:p w14:paraId="31D33A33">
            <w:pPr>
              <w:spacing w:line="360" w:lineRule="auto"/>
              <w:jc w:val="center"/>
              <w:rPr>
                <w:rFonts w:ascii="宋体" w:hAnsi="宋体" w:cs="仿宋_GB2312"/>
                <w:sz w:val="24"/>
              </w:rPr>
            </w:pPr>
            <w:r>
              <w:rPr>
                <w:rFonts w:hint="eastAsia" w:ascii="宋体" w:hAnsi="宋体" w:cs="仿宋_GB2312"/>
                <w:sz w:val="24"/>
              </w:rPr>
              <w:sym w:font="Wingdings 2" w:char="0052"/>
            </w:r>
            <w:r>
              <w:rPr>
                <w:rFonts w:hint="eastAsia" w:ascii="宋体" w:hAnsi="宋体" w:cs="仿宋_GB2312"/>
                <w:sz w:val="24"/>
              </w:rPr>
              <w:t xml:space="preserve">是 </w:t>
            </w:r>
            <w:r>
              <w:rPr>
                <w:rFonts w:hint="eastAsia" w:ascii="宋体" w:hAnsi="宋体" w:cs="仿宋_GB2312"/>
                <w:sz w:val="24"/>
              </w:rPr>
              <w:sym w:font="Wingdings 2" w:char="00A3"/>
            </w:r>
            <w:r>
              <w:rPr>
                <w:rFonts w:hint="eastAsia" w:ascii="宋体" w:hAnsi="宋体" w:cs="仿宋_GB2312"/>
                <w:sz w:val="24"/>
              </w:rPr>
              <w:t xml:space="preserve">否 </w:t>
            </w:r>
          </w:p>
        </w:tc>
      </w:tr>
      <w:tr w14:paraId="5B0B3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361C3467">
            <w:pPr>
              <w:spacing w:line="360" w:lineRule="auto"/>
              <w:rPr>
                <w:rFonts w:ascii="宋体" w:hAnsi="宋体"/>
                <w:sz w:val="24"/>
              </w:rPr>
            </w:pPr>
          </w:p>
        </w:tc>
        <w:tc>
          <w:tcPr>
            <w:tcW w:w="4976" w:type="dxa"/>
            <w:tcBorders>
              <w:top w:val="single" w:color="auto" w:sz="4" w:space="0"/>
              <w:bottom w:val="single" w:color="auto" w:sz="4" w:space="0"/>
            </w:tcBorders>
            <w:vAlign w:val="center"/>
          </w:tcPr>
          <w:p w14:paraId="5275AB05">
            <w:pPr>
              <w:spacing w:line="360" w:lineRule="auto"/>
              <w:rPr>
                <w:rFonts w:ascii="宋体" w:hAnsi="宋体"/>
                <w:sz w:val="24"/>
              </w:rPr>
            </w:pPr>
            <w:r>
              <w:rPr>
                <w:rFonts w:hint="eastAsia" w:ascii="宋体" w:hAnsi="宋体"/>
                <w:sz w:val="24"/>
              </w:rPr>
              <w:t>采购需求的内容是否考虑后续采购竞争性</w:t>
            </w:r>
          </w:p>
        </w:tc>
        <w:tc>
          <w:tcPr>
            <w:tcW w:w="1843" w:type="dxa"/>
            <w:tcBorders>
              <w:top w:val="single" w:color="auto" w:sz="4" w:space="0"/>
              <w:bottom w:val="single" w:color="auto" w:sz="4" w:space="0"/>
            </w:tcBorders>
            <w:vAlign w:val="center"/>
          </w:tcPr>
          <w:p w14:paraId="09590F68">
            <w:pPr>
              <w:spacing w:line="360" w:lineRule="auto"/>
              <w:jc w:val="center"/>
              <w:rPr>
                <w:rFonts w:ascii="宋体" w:hAnsi="宋体" w:cs="仿宋_GB2312"/>
                <w:sz w:val="24"/>
              </w:rPr>
            </w:pPr>
            <w:r>
              <w:rPr>
                <w:rFonts w:hint="eastAsia" w:ascii="宋体" w:hAnsi="宋体" w:cs="仿宋_GB2312"/>
                <w:sz w:val="24"/>
              </w:rPr>
              <w:sym w:font="Wingdings 2" w:char="0052"/>
            </w:r>
            <w:r>
              <w:rPr>
                <w:rFonts w:hint="eastAsia" w:ascii="宋体" w:hAnsi="宋体" w:cs="仿宋_GB2312"/>
                <w:sz w:val="24"/>
              </w:rPr>
              <w:t xml:space="preserve">是 </w:t>
            </w:r>
            <w:r>
              <w:rPr>
                <w:rFonts w:hint="eastAsia" w:ascii="宋体" w:hAnsi="宋体" w:cs="仿宋_GB2312"/>
                <w:sz w:val="24"/>
              </w:rPr>
              <w:sym w:font="Wingdings 2" w:char="00A3"/>
            </w:r>
            <w:r>
              <w:rPr>
                <w:rFonts w:hint="eastAsia" w:ascii="宋体" w:hAnsi="宋体" w:cs="仿宋_GB2312"/>
                <w:sz w:val="24"/>
              </w:rPr>
              <w:t xml:space="preserve">否 </w:t>
            </w:r>
          </w:p>
        </w:tc>
      </w:tr>
      <w:tr w14:paraId="093D2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5FDD8075">
            <w:pPr>
              <w:spacing w:line="360" w:lineRule="auto"/>
              <w:rPr>
                <w:rFonts w:ascii="宋体" w:hAnsi="宋体"/>
                <w:sz w:val="24"/>
              </w:rPr>
            </w:pPr>
          </w:p>
        </w:tc>
        <w:tc>
          <w:tcPr>
            <w:tcW w:w="4976" w:type="dxa"/>
            <w:tcBorders>
              <w:top w:val="single" w:color="auto" w:sz="4" w:space="0"/>
            </w:tcBorders>
            <w:vAlign w:val="center"/>
          </w:tcPr>
          <w:p w14:paraId="7AB43D6F">
            <w:pPr>
              <w:spacing w:line="360" w:lineRule="auto"/>
              <w:rPr>
                <w:rFonts w:ascii="宋体" w:hAnsi="宋体"/>
                <w:sz w:val="24"/>
              </w:rPr>
            </w:pPr>
            <w:r>
              <w:rPr>
                <w:rFonts w:hint="eastAsia" w:ascii="宋体" w:hAnsi="宋体"/>
                <w:sz w:val="24"/>
              </w:rPr>
              <w:t>评审方法、评审因素、价格权重等评审规则是否适当</w:t>
            </w:r>
          </w:p>
        </w:tc>
        <w:tc>
          <w:tcPr>
            <w:tcW w:w="1843" w:type="dxa"/>
            <w:tcBorders>
              <w:top w:val="single" w:color="auto" w:sz="4" w:space="0"/>
            </w:tcBorders>
            <w:vAlign w:val="center"/>
          </w:tcPr>
          <w:p w14:paraId="01A9775A">
            <w:pPr>
              <w:spacing w:line="360" w:lineRule="auto"/>
              <w:jc w:val="center"/>
              <w:rPr>
                <w:rFonts w:ascii="宋体" w:hAnsi="宋体" w:cs="仿宋_GB2312"/>
                <w:sz w:val="24"/>
              </w:rPr>
            </w:pPr>
            <w:r>
              <w:rPr>
                <w:rFonts w:hint="eastAsia" w:ascii="宋体" w:hAnsi="宋体" w:cs="仿宋_GB2312"/>
                <w:sz w:val="24"/>
              </w:rPr>
              <w:sym w:font="Wingdings 2" w:char="0052"/>
            </w:r>
            <w:r>
              <w:rPr>
                <w:rFonts w:hint="eastAsia" w:ascii="宋体" w:hAnsi="宋体" w:cs="仿宋_GB2312"/>
                <w:sz w:val="24"/>
              </w:rPr>
              <w:t xml:space="preserve">是 </w:t>
            </w:r>
            <w:r>
              <w:rPr>
                <w:rFonts w:hint="eastAsia" w:ascii="宋体" w:hAnsi="宋体" w:cs="仿宋_GB2312"/>
                <w:sz w:val="24"/>
              </w:rPr>
              <w:sym w:font="Wingdings 2" w:char="00A3"/>
            </w:r>
            <w:r>
              <w:rPr>
                <w:rFonts w:hint="eastAsia" w:ascii="宋体" w:hAnsi="宋体" w:cs="仿宋_GB2312"/>
                <w:sz w:val="24"/>
              </w:rPr>
              <w:t xml:space="preserve">否 </w:t>
            </w:r>
          </w:p>
        </w:tc>
      </w:tr>
      <w:tr w14:paraId="578FB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14:paraId="10D67E39">
            <w:pPr>
              <w:spacing w:line="360" w:lineRule="auto"/>
              <w:rPr>
                <w:rFonts w:ascii="宋体" w:hAnsi="宋体"/>
                <w:sz w:val="24"/>
              </w:rPr>
            </w:pPr>
            <w:r>
              <w:rPr>
                <w:rFonts w:hint="eastAsia" w:ascii="宋体" w:hAnsi="宋体"/>
                <w:sz w:val="24"/>
              </w:rPr>
              <w:t>（三）采购政策审查</w:t>
            </w:r>
          </w:p>
        </w:tc>
        <w:tc>
          <w:tcPr>
            <w:tcW w:w="4976" w:type="dxa"/>
            <w:tcBorders>
              <w:bottom w:val="single" w:color="auto" w:sz="4" w:space="0"/>
            </w:tcBorders>
            <w:vAlign w:val="center"/>
          </w:tcPr>
          <w:p w14:paraId="54068285">
            <w:pPr>
              <w:spacing w:line="360" w:lineRule="auto"/>
              <w:rPr>
                <w:rFonts w:ascii="宋体" w:hAnsi="宋体"/>
                <w:sz w:val="24"/>
              </w:rPr>
            </w:pPr>
            <w:r>
              <w:rPr>
                <w:rFonts w:hint="eastAsia" w:ascii="宋体" w:hAnsi="宋体"/>
                <w:sz w:val="24"/>
              </w:rPr>
              <w:t>进口产品的采购是否必要</w:t>
            </w:r>
          </w:p>
        </w:tc>
        <w:tc>
          <w:tcPr>
            <w:tcW w:w="1843" w:type="dxa"/>
            <w:tcBorders>
              <w:bottom w:val="single" w:color="auto" w:sz="4" w:space="0"/>
            </w:tcBorders>
            <w:vAlign w:val="center"/>
          </w:tcPr>
          <w:p w14:paraId="435536DC">
            <w:pPr>
              <w:spacing w:line="360" w:lineRule="auto"/>
              <w:jc w:val="center"/>
              <w:rPr>
                <w:rFonts w:ascii="宋体" w:hAnsi="宋体" w:cs="仿宋_GB2312"/>
                <w:sz w:val="24"/>
              </w:rPr>
            </w:pPr>
            <w:r>
              <w:rPr>
                <w:rFonts w:hint="eastAsia" w:ascii="宋体" w:hAnsi="宋体" w:cs="仿宋_GB2312"/>
                <w:sz w:val="24"/>
              </w:rPr>
              <w:sym w:font="Wingdings 2" w:char="00A3"/>
            </w:r>
            <w:r>
              <w:rPr>
                <w:rFonts w:hint="eastAsia" w:ascii="宋体" w:hAnsi="宋体" w:cs="仿宋_GB2312"/>
                <w:sz w:val="24"/>
              </w:rPr>
              <w:t xml:space="preserve">是 </w:t>
            </w:r>
            <w:r>
              <w:rPr>
                <w:rFonts w:hint="eastAsia" w:ascii="宋体" w:hAnsi="宋体" w:cs="仿宋_GB2312"/>
                <w:sz w:val="24"/>
              </w:rPr>
              <w:sym w:font="Wingdings 2" w:char="0052"/>
            </w:r>
            <w:r>
              <w:rPr>
                <w:rFonts w:hint="eastAsia" w:ascii="宋体" w:hAnsi="宋体" w:cs="仿宋_GB2312"/>
                <w:sz w:val="24"/>
              </w:rPr>
              <w:t xml:space="preserve">否 </w:t>
            </w:r>
            <w:bookmarkStart w:id="6" w:name="_GoBack"/>
            <w:bookmarkEnd w:id="6"/>
          </w:p>
        </w:tc>
      </w:tr>
      <w:tr w14:paraId="0EEC1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01B18339">
            <w:pPr>
              <w:spacing w:line="360" w:lineRule="auto"/>
              <w:rPr>
                <w:rFonts w:ascii="宋体" w:hAnsi="宋体"/>
                <w:sz w:val="24"/>
              </w:rPr>
            </w:pPr>
          </w:p>
        </w:tc>
        <w:tc>
          <w:tcPr>
            <w:tcW w:w="4976" w:type="dxa"/>
            <w:tcBorders>
              <w:bottom w:val="single" w:color="auto" w:sz="4" w:space="0"/>
            </w:tcBorders>
            <w:vAlign w:val="center"/>
          </w:tcPr>
          <w:p w14:paraId="2B0F9B36">
            <w:pPr>
              <w:spacing w:line="360" w:lineRule="auto"/>
              <w:rPr>
                <w:rFonts w:ascii="宋体" w:hAnsi="宋体"/>
                <w:sz w:val="24"/>
              </w:rPr>
            </w:pPr>
            <w:r>
              <w:rPr>
                <w:rFonts w:hint="eastAsia" w:ascii="宋体" w:hAnsi="宋体"/>
                <w:sz w:val="24"/>
              </w:rPr>
              <w:t>是否落实支持创新政府采购政策要求</w:t>
            </w:r>
          </w:p>
        </w:tc>
        <w:tc>
          <w:tcPr>
            <w:tcW w:w="1843" w:type="dxa"/>
            <w:tcBorders>
              <w:bottom w:val="single" w:color="auto" w:sz="4" w:space="0"/>
            </w:tcBorders>
            <w:vAlign w:val="center"/>
          </w:tcPr>
          <w:p w14:paraId="223E3C1E">
            <w:pPr>
              <w:spacing w:line="360" w:lineRule="auto"/>
              <w:jc w:val="center"/>
              <w:rPr>
                <w:rFonts w:ascii="宋体" w:hAnsi="宋体" w:cs="仿宋_GB2312"/>
                <w:sz w:val="24"/>
              </w:rPr>
            </w:pPr>
            <w:r>
              <w:rPr>
                <w:rFonts w:hint="eastAsia" w:ascii="宋体" w:hAnsi="宋体" w:cs="仿宋_GB2312"/>
                <w:sz w:val="24"/>
              </w:rPr>
              <w:sym w:font="Wingdings 2" w:char="0052"/>
            </w:r>
            <w:r>
              <w:rPr>
                <w:rFonts w:hint="eastAsia" w:ascii="宋体" w:hAnsi="宋体" w:cs="仿宋_GB2312"/>
                <w:sz w:val="24"/>
              </w:rPr>
              <w:t xml:space="preserve">是 </w:t>
            </w:r>
            <w:r>
              <w:rPr>
                <w:rFonts w:hint="eastAsia" w:ascii="宋体" w:hAnsi="宋体" w:cs="仿宋_GB2312"/>
                <w:sz w:val="24"/>
              </w:rPr>
              <w:sym w:font="Wingdings 2" w:char="00A3"/>
            </w:r>
            <w:r>
              <w:rPr>
                <w:rFonts w:hint="eastAsia" w:ascii="宋体" w:hAnsi="宋体" w:cs="仿宋_GB2312"/>
                <w:sz w:val="24"/>
              </w:rPr>
              <w:t xml:space="preserve">否 </w:t>
            </w:r>
          </w:p>
        </w:tc>
      </w:tr>
      <w:tr w14:paraId="0C5DF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38165B4E">
            <w:pPr>
              <w:spacing w:line="360" w:lineRule="auto"/>
              <w:rPr>
                <w:rFonts w:ascii="宋体" w:hAnsi="宋体"/>
                <w:sz w:val="24"/>
              </w:rPr>
            </w:pPr>
          </w:p>
        </w:tc>
        <w:tc>
          <w:tcPr>
            <w:tcW w:w="4976" w:type="dxa"/>
            <w:tcBorders>
              <w:bottom w:val="single" w:color="auto" w:sz="4" w:space="0"/>
            </w:tcBorders>
            <w:vAlign w:val="center"/>
          </w:tcPr>
          <w:p w14:paraId="7C1F9D32">
            <w:pPr>
              <w:spacing w:line="360" w:lineRule="auto"/>
              <w:rPr>
                <w:rFonts w:ascii="宋体" w:hAnsi="宋体"/>
                <w:sz w:val="24"/>
              </w:rPr>
            </w:pPr>
            <w:r>
              <w:rPr>
                <w:rFonts w:hint="eastAsia" w:ascii="宋体" w:hAnsi="宋体"/>
                <w:sz w:val="24"/>
              </w:rPr>
              <w:t>是否落实绿色发展、节能环保政府采购政策要求</w:t>
            </w:r>
          </w:p>
        </w:tc>
        <w:tc>
          <w:tcPr>
            <w:tcW w:w="1843" w:type="dxa"/>
            <w:tcBorders>
              <w:bottom w:val="single" w:color="auto" w:sz="4" w:space="0"/>
            </w:tcBorders>
            <w:vAlign w:val="center"/>
          </w:tcPr>
          <w:p w14:paraId="7CF6A5A4">
            <w:pPr>
              <w:spacing w:line="360" w:lineRule="auto"/>
              <w:jc w:val="center"/>
              <w:rPr>
                <w:rFonts w:ascii="宋体" w:hAnsi="宋体" w:cs="仿宋_GB2312"/>
                <w:sz w:val="24"/>
              </w:rPr>
            </w:pPr>
            <w:r>
              <w:rPr>
                <w:rFonts w:hint="eastAsia" w:ascii="宋体" w:hAnsi="宋体" w:cs="仿宋_GB2312"/>
                <w:sz w:val="24"/>
              </w:rPr>
              <w:sym w:font="Wingdings 2" w:char="0052"/>
            </w:r>
            <w:r>
              <w:rPr>
                <w:rFonts w:hint="eastAsia" w:ascii="宋体" w:hAnsi="宋体" w:cs="仿宋_GB2312"/>
                <w:sz w:val="24"/>
              </w:rPr>
              <w:t xml:space="preserve">是 </w:t>
            </w:r>
            <w:r>
              <w:rPr>
                <w:rFonts w:hint="eastAsia" w:ascii="宋体" w:hAnsi="宋体" w:cs="仿宋_GB2312"/>
                <w:sz w:val="24"/>
              </w:rPr>
              <w:sym w:font="Wingdings 2" w:char="00A3"/>
            </w:r>
            <w:r>
              <w:rPr>
                <w:rFonts w:hint="eastAsia" w:ascii="宋体" w:hAnsi="宋体" w:cs="仿宋_GB2312"/>
                <w:sz w:val="24"/>
              </w:rPr>
              <w:t xml:space="preserve">否 </w:t>
            </w:r>
          </w:p>
        </w:tc>
      </w:tr>
      <w:tr w14:paraId="36AA1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08FAB5F9">
            <w:pPr>
              <w:spacing w:line="360" w:lineRule="auto"/>
              <w:rPr>
                <w:rFonts w:ascii="宋体" w:hAnsi="宋体"/>
                <w:sz w:val="24"/>
              </w:rPr>
            </w:pPr>
          </w:p>
        </w:tc>
        <w:tc>
          <w:tcPr>
            <w:tcW w:w="4976" w:type="dxa"/>
            <w:tcBorders>
              <w:bottom w:val="single" w:color="auto" w:sz="4" w:space="0"/>
            </w:tcBorders>
            <w:vAlign w:val="center"/>
          </w:tcPr>
          <w:p w14:paraId="66920961">
            <w:pPr>
              <w:spacing w:line="360" w:lineRule="auto"/>
              <w:rPr>
                <w:rFonts w:ascii="宋体" w:hAnsi="宋体"/>
                <w:sz w:val="24"/>
              </w:rPr>
            </w:pPr>
            <w:r>
              <w:rPr>
                <w:rFonts w:hint="eastAsia" w:ascii="宋体" w:hAnsi="宋体"/>
                <w:sz w:val="24"/>
              </w:rPr>
              <w:t>是否落实中小企业发展政府采购政策要求</w:t>
            </w:r>
          </w:p>
        </w:tc>
        <w:tc>
          <w:tcPr>
            <w:tcW w:w="1843" w:type="dxa"/>
            <w:tcBorders>
              <w:bottom w:val="single" w:color="auto" w:sz="4" w:space="0"/>
            </w:tcBorders>
            <w:vAlign w:val="center"/>
          </w:tcPr>
          <w:p w14:paraId="687D5ACD">
            <w:pPr>
              <w:spacing w:line="360" w:lineRule="auto"/>
              <w:jc w:val="center"/>
              <w:rPr>
                <w:rFonts w:ascii="宋体" w:hAnsi="宋体" w:cs="仿宋_GB2312"/>
                <w:sz w:val="24"/>
              </w:rPr>
            </w:pPr>
            <w:r>
              <w:rPr>
                <w:rFonts w:hint="eastAsia" w:ascii="宋体" w:hAnsi="宋体" w:cs="仿宋_GB2312"/>
                <w:sz w:val="24"/>
              </w:rPr>
              <w:sym w:font="Wingdings 2" w:char="0052"/>
            </w:r>
            <w:r>
              <w:rPr>
                <w:rFonts w:hint="eastAsia" w:ascii="宋体" w:hAnsi="宋体" w:cs="仿宋_GB2312"/>
                <w:sz w:val="24"/>
              </w:rPr>
              <w:t xml:space="preserve">是 </w:t>
            </w:r>
            <w:r>
              <w:rPr>
                <w:rFonts w:hint="eastAsia" w:ascii="宋体" w:hAnsi="宋体" w:cs="仿宋_GB2312"/>
                <w:sz w:val="24"/>
              </w:rPr>
              <w:sym w:font="Wingdings 2" w:char="00A3"/>
            </w:r>
            <w:r>
              <w:rPr>
                <w:rFonts w:hint="eastAsia" w:ascii="宋体" w:hAnsi="宋体" w:cs="仿宋_GB2312"/>
                <w:sz w:val="24"/>
              </w:rPr>
              <w:t xml:space="preserve">否 </w:t>
            </w:r>
          </w:p>
        </w:tc>
      </w:tr>
      <w:tr w14:paraId="17328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5A032B5C">
            <w:pPr>
              <w:spacing w:line="360" w:lineRule="auto"/>
              <w:rPr>
                <w:rFonts w:ascii="宋体" w:hAnsi="宋体"/>
                <w:sz w:val="24"/>
              </w:rPr>
            </w:pPr>
          </w:p>
        </w:tc>
        <w:tc>
          <w:tcPr>
            <w:tcW w:w="4976" w:type="dxa"/>
            <w:tcBorders>
              <w:bottom w:val="single" w:color="auto" w:sz="4" w:space="0"/>
            </w:tcBorders>
            <w:vAlign w:val="center"/>
          </w:tcPr>
          <w:p w14:paraId="1D9276B7">
            <w:pPr>
              <w:spacing w:line="360" w:lineRule="auto"/>
              <w:rPr>
                <w:rFonts w:ascii="宋体" w:hAnsi="宋体"/>
                <w:sz w:val="24"/>
              </w:rPr>
            </w:pPr>
            <w:r>
              <w:rPr>
                <w:rFonts w:hint="eastAsia" w:ascii="宋体" w:hAnsi="宋体"/>
                <w:sz w:val="24"/>
              </w:rPr>
              <w:t>是否落实支持监狱发展政府采购政策要求</w:t>
            </w:r>
          </w:p>
        </w:tc>
        <w:tc>
          <w:tcPr>
            <w:tcW w:w="1843" w:type="dxa"/>
            <w:tcBorders>
              <w:bottom w:val="single" w:color="auto" w:sz="4" w:space="0"/>
            </w:tcBorders>
            <w:vAlign w:val="center"/>
          </w:tcPr>
          <w:p w14:paraId="10E33C25">
            <w:pPr>
              <w:spacing w:line="360" w:lineRule="auto"/>
              <w:jc w:val="center"/>
              <w:rPr>
                <w:rFonts w:ascii="宋体" w:hAnsi="宋体" w:cs="仿宋_GB2312"/>
                <w:sz w:val="24"/>
              </w:rPr>
            </w:pPr>
            <w:r>
              <w:rPr>
                <w:rFonts w:hint="eastAsia" w:ascii="宋体" w:hAnsi="宋体" w:cs="仿宋_GB2312"/>
                <w:sz w:val="24"/>
              </w:rPr>
              <w:sym w:font="Wingdings 2" w:char="0052"/>
            </w:r>
            <w:r>
              <w:rPr>
                <w:rFonts w:hint="eastAsia" w:ascii="宋体" w:hAnsi="宋体" w:cs="仿宋_GB2312"/>
                <w:sz w:val="24"/>
              </w:rPr>
              <w:t xml:space="preserve">是 </w:t>
            </w:r>
            <w:r>
              <w:rPr>
                <w:rFonts w:hint="eastAsia" w:ascii="宋体" w:hAnsi="宋体" w:cs="仿宋_GB2312"/>
                <w:sz w:val="24"/>
              </w:rPr>
              <w:sym w:font="Wingdings 2" w:char="00A3"/>
            </w:r>
            <w:r>
              <w:rPr>
                <w:rFonts w:hint="eastAsia" w:ascii="宋体" w:hAnsi="宋体" w:cs="仿宋_GB2312"/>
                <w:sz w:val="24"/>
              </w:rPr>
              <w:t xml:space="preserve">否 </w:t>
            </w:r>
          </w:p>
        </w:tc>
      </w:tr>
      <w:tr w14:paraId="05C3A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50513302">
            <w:pPr>
              <w:spacing w:line="360" w:lineRule="auto"/>
              <w:rPr>
                <w:rFonts w:ascii="宋体" w:hAnsi="宋体"/>
                <w:sz w:val="24"/>
              </w:rPr>
            </w:pPr>
          </w:p>
        </w:tc>
        <w:tc>
          <w:tcPr>
            <w:tcW w:w="4976" w:type="dxa"/>
            <w:tcBorders>
              <w:top w:val="single" w:color="auto" w:sz="4" w:space="0"/>
            </w:tcBorders>
            <w:vAlign w:val="center"/>
          </w:tcPr>
          <w:p w14:paraId="4975A89B">
            <w:pPr>
              <w:spacing w:line="360" w:lineRule="auto"/>
              <w:rPr>
                <w:rFonts w:ascii="宋体" w:hAnsi="宋体"/>
                <w:sz w:val="24"/>
              </w:rPr>
            </w:pPr>
            <w:r>
              <w:rPr>
                <w:rFonts w:hint="eastAsia" w:ascii="宋体" w:hAnsi="宋体"/>
                <w:sz w:val="24"/>
              </w:rPr>
              <w:t>是否落实促进残疾人就业政府采购政策要求</w:t>
            </w:r>
          </w:p>
        </w:tc>
        <w:tc>
          <w:tcPr>
            <w:tcW w:w="1843" w:type="dxa"/>
            <w:tcBorders>
              <w:top w:val="single" w:color="auto" w:sz="4" w:space="0"/>
            </w:tcBorders>
            <w:vAlign w:val="center"/>
          </w:tcPr>
          <w:p w14:paraId="087B3ACB">
            <w:pPr>
              <w:spacing w:line="360" w:lineRule="auto"/>
              <w:jc w:val="center"/>
              <w:rPr>
                <w:rFonts w:ascii="宋体" w:hAnsi="宋体" w:cs="仿宋_GB2312"/>
                <w:sz w:val="24"/>
              </w:rPr>
            </w:pPr>
            <w:r>
              <w:rPr>
                <w:rFonts w:hint="eastAsia" w:ascii="宋体" w:hAnsi="宋体" w:cs="仿宋_GB2312"/>
                <w:sz w:val="24"/>
              </w:rPr>
              <w:sym w:font="Wingdings 2" w:char="0052"/>
            </w:r>
            <w:r>
              <w:rPr>
                <w:rFonts w:hint="eastAsia" w:ascii="宋体" w:hAnsi="宋体" w:cs="仿宋_GB2312"/>
                <w:sz w:val="24"/>
              </w:rPr>
              <w:t xml:space="preserve">是 </w:t>
            </w:r>
            <w:r>
              <w:rPr>
                <w:rFonts w:hint="eastAsia" w:ascii="宋体" w:hAnsi="宋体" w:cs="仿宋_GB2312"/>
                <w:sz w:val="24"/>
              </w:rPr>
              <w:sym w:font="Wingdings 2" w:char="00A3"/>
            </w:r>
            <w:r>
              <w:rPr>
                <w:rFonts w:hint="eastAsia" w:ascii="宋体" w:hAnsi="宋体" w:cs="仿宋_GB2312"/>
                <w:sz w:val="24"/>
              </w:rPr>
              <w:t xml:space="preserve">否 </w:t>
            </w:r>
          </w:p>
        </w:tc>
      </w:tr>
      <w:tr w14:paraId="776E8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14:paraId="13AFDB5F">
            <w:pPr>
              <w:spacing w:line="360" w:lineRule="auto"/>
              <w:rPr>
                <w:rFonts w:ascii="宋体" w:hAnsi="宋体"/>
                <w:sz w:val="24"/>
              </w:rPr>
            </w:pPr>
            <w:r>
              <w:rPr>
                <w:rFonts w:hint="eastAsia" w:ascii="宋体" w:hAnsi="宋体"/>
                <w:sz w:val="24"/>
              </w:rPr>
              <w:t>（四）履约风险审查</w:t>
            </w:r>
          </w:p>
        </w:tc>
        <w:tc>
          <w:tcPr>
            <w:tcW w:w="4976" w:type="dxa"/>
            <w:tcBorders>
              <w:bottom w:val="single" w:color="auto" w:sz="4" w:space="0"/>
            </w:tcBorders>
            <w:vAlign w:val="center"/>
          </w:tcPr>
          <w:p w14:paraId="08829F60">
            <w:pPr>
              <w:spacing w:line="360" w:lineRule="auto"/>
              <w:rPr>
                <w:rFonts w:ascii="宋体" w:hAnsi="宋体"/>
                <w:sz w:val="24"/>
              </w:rPr>
            </w:pPr>
            <w:r>
              <w:rPr>
                <w:rFonts w:hint="eastAsia" w:ascii="宋体" w:hAnsi="宋体"/>
                <w:sz w:val="24"/>
              </w:rPr>
              <w:t>合同文本是否按规定由法律顾问审定</w:t>
            </w:r>
          </w:p>
        </w:tc>
        <w:tc>
          <w:tcPr>
            <w:tcW w:w="1843" w:type="dxa"/>
            <w:tcBorders>
              <w:bottom w:val="single" w:color="auto" w:sz="4" w:space="0"/>
            </w:tcBorders>
            <w:vAlign w:val="center"/>
          </w:tcPr>
          <w:p w14:paraId="17C43FFF">
            <w:pPr>
              <w:spacing w:line="360" w:lineRule="auto"/>
              <w:jc w:val="center"/>
              <w:rPr>
                <w:rFonts w:ascii="宋体" w:hAnsi="宋体" w:cs="仿宋_GB2312"/>
                <w:sz w:val="24"/>
              </w:rPr>
            </w:pPr>
            <w:r>
              <w:rPr>
                <w:rFonts w:hint="eastAsia" w:ascii="宋体" w:hAnsi="宋体" w:cs="仿宋_GB2312"/>
                <w:sz w:val="24"/>
              </w:rPr>
              <w:sym w:font="Wingdings 2" w:char="0052"/>
            </w:r>
            <w:r>
              <w:rPr>
                <w:rFonts w:hint="eastAsia" w:ascii="宋体" w:hAnsi="宋体" w:cs="仿宋_GB2312"/>
                <w:sz w:val="24"/>
              </w:rPr>
              <w:t xml:space="preserve">是 </w:t>
            </w:r>
            <w:r>
              <w:rPr>
                <w:rFonts w:hint="eastAsia" w:ascii="宋体" w:hAnsi="宋体" w:cs="仿宋_GB2312"/>
                <w:sz w:val="24"/>
              </w:rPr>
              <w:sym w:font="Wingdings 2" w:char="00A3"/>
            </w:r>
            <w:r>
              <w:rPr>
                <w:rFonts w:hint="eastAsia" w:ascii="宋体" w:hAnsi="宋体" w:cs="仿宋_GB2312"/>
                <w:sz w:val="24"/>
              </w:rPr>
              <w:t xml:space="preserve">否 </w:t>
            </w:r>
          </w:p>
        </w:tc>
      </w:tr>
      <w:tr w14:paraId="15465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66451882">
            <w:pPr>
              <w:spacing w:line="360" w:lineRule="auto"/>
              <w:rPr>
                <w:rFonts w:ascii="宋体" w:hAnsi="宋体"/>
                <w:sz w:val="24"/>
              </w:rPr>
            </w:pPr>
          </w:p>
        </w:tc>
        <w:tc>
          <w:tcPr>
            <w:tcW w:w="4976" w:type="dxa"/>
            <w:tcBorders>
              <w:bottom w:val="single" w:color="auto" w:sz="4" w:space="0"/>
            </w:tcBorders>
            <w:vAlign w:val="center"/>
          </w:tcPr>
          <w:p w14:paraId="0239310A">
            <w:pPr>
              <w:spacing w:line="360" w:lineRule="auto"/>
              <w:rPr>
                <w:rFonts w:ascii="宋体" w:hAnsi="宋体"/>
                <w:sz w:val="24"/>
              </w:rPr>
            </w:pPr>
            <w:r>
              <w:rPr>
                <w:rFonts w:hint="eastAsia" w:ascii="宋体" w:hAnsi="宋体"/>
                <w:sz w:val="24"/>
              </w:rPr>
              <w:t>合同文本运用是否适当</w:t>
            </w:r>
          </w:p>
        </w:tc>
        <w:tc>
          <w:tcPr>
            <w:tcW w:w="1843" w:type="dxa"/>
            <w:tcBorders>
              <w:bottom w:val="single" w:color="auto" w:sz="4" w:space="0"/>
            </w:tcBorders>
            <w:vAlign w:val="center"/>
          </w:tcPr>
          <w:p w14:paraId="4487EE06">
            <w:pPr>
              <w:spacing w:line="360" w:lineRule="auto"/>
              <w:jc w:val="center"/>
              <w:rPr>
                <w:rFonts w:ascii="宋体" w:hAnsi="宋体" w:cs="仿宋_GB2312"/>
                <w:sz w:val="24"/>
              </w:rPr>
            </w:pPr>
            <w:r>
              <w:rPr>
                <w:rFonts w:hint="eastAsia" w:ascii="宋体" w:hAnsi="宋体" w:cs="仿宋_GB2312"/>
                <w:sz w:val="24"/>
              </w:rPr>
              <w:sym w:font="Wingdings 2" w:char="0052"/>
            </w:r>
            <w:r>
              <w:rPr>
                <w:rFonts w:hint="eastAsia" w:ascii="宋体" w:hAnsi="宋体" w:cs="仿宋_GB2312"/>
                <w:sz w:val="24"/>
              </w:rPr>
              <w:t xml:space="preserve">是 </w:t>
            </w:r>
            <w:r>
              <w:rPr>
                <w:rFonts w:hint="eastAsia" w:ascii="宋体" w:hAnsi="宋体" w:cs="仿宋_GB2312"/>
                <w:sz w:val="24"/>
              </w:rPr>
              <w:sym w:font="Wingdings 2" w:char="00A3"/>
            </w:r>
            <w:r>
              <w:rPr>
                <w:rFonts w:hint="eastAsia" w:ascii="宋体" w:hAnsi="宋体" w:cs="仿宋_GB2312"/>
                <w:sz w:val="24"/>
              </w:rPr>
              <w:t xml:space="preserve">否 </w:t>
            </w:r>
          </w:p>
        </w:tc>
      </w:tr>
      <w:tr w14:paraId="048D6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54BA7E7C">
            <w:pPr>
              <w:spacing w:line="360" w:lineRule="auto"/>
              <w:rPr>
                <w:rFonts w:ascii="宋体" w:hAnsi="宋体"/>
                <w:sz w:val="24"/>
              </w:rPr>
            </w:pPr>
          </w:p>
        </w:tc>
        <w:tc>
          <w:tcPr>
            <w:tcW w:w="4976" w:type="dxa"/>
            <w:tcBorders>
              <w:top w:val="single" w:color="auto" w:sz="4" w:space="0"/>
              <w:bottom w:val="single" w:color="auto" w:sz="4" w:space="0"/>
            </w:tcBorders>
            <w:vAlign w:val="center"/>
          </w:tcPr>
          <w:p w14:paraId="7B105305">
            <w:pPr>
              <w:spacing w:line="360" w:lineRule="auto"/>
              <w:rPr>
                <w:rFonts w:ascii="宋体" w:hAnsi="宋体"/>
                <w:sz w:val="24"/>
              </w:rPr>
            </w:pPr>
            <w:r>
              <w:rPr>
                <w:rFonts w:hint="eastAsia" w:ascii="宋体" w:hAnsi="宋体"/>
                <w:sz w:val="24"/>
              </w:rPr>
              <w:t>是否围绕采购需求和合同履行设置权利义务</w:t>
            </w:r>
          </w:p>
        </w:tc>
        <w:tc>
          <w:tcPr>
            <w:tcW w:w="1843" w:type="dxa"/>
            <w:tcBorders>
              <w:top w:val="single" w:color="auto" w:sz="4" w:space="0"/>
              <w:bottom w:val="single" w:color="auto" w:sz="4" w:space="0"/>
            </w:tcBorders>
            <w:vAlign w:val="center"/>
          </w:tcPr>
          <w:p w14:paraId="30CA1606">
            <w:pPr>
              <w:spacing w:line="360" w:lineRule="auto"/>
              <w:jc w:val="center"/>
              <w:rPr>
                <w:rFonts w:ascii="宋体" w:hAnsi="宋体" w:cs="仿宋_GB2312"/>
                <w:sz w:val="24"/>
              </w:rPr>
            </w:pPr>
            <w:r>
              <w:rPr>
                <w:rFonts w:hint="eastAsia" w:ascii="宋体" w:hAnsi="宋体" w:cs="仿宋_GB2312"/>
                <w:sz w:val="24"/>
              </w:rPr>
              <w:sym w:font="Wingdings 2" w:char="0052"/>
            </w:r>
            <w:r>
              <w:rPr>
                <w:rFonts w:hint="eastAsia" w:ascii="宋体" w:hAnsi="宋体" w:cs="仿宋_GB2312"/>
                <w:sz w:val="24"/>
              </w:rPr>
              <w:t xml:space="preserve">是 </w:t>
            </w:r>
            <w:r>
              <w:rPr>
                <w:rFonts w:hint="eastAsia" w:ascii="宋体" w:hAnsi="宋体" w:cs="仿宋_GB2312"/>
                <w:sz w:val="24"/>
              </w:rPr>
              <w:sym w:font="Wingdings 2" w:char="00A3"/>
            </w:r>
            <w:r>
              <w:rPr>
                <w:rFonts w:hint="eastAsia" w:ascii="宋体" w:hAnsi="宋体" w:cs="仿宋_GB2312"/>
                <w:sz w:val="24"/>
              </w:rPr>
              <w:t xml:space="preserve">否 </w:t>
            </w:r>
          </w:p>
        </w:tc>
      </w:tr>
      <w:tr w14:paraId="173EE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5A3FFE92">
            <w:pPr>
              <w:spacing w:line="360" w:lineRule="auto"/>
              <w:rPr>
                <w:rFonts w:ascii="宋体" w:hAnsi="宋体"/>
                <w:sz w:val="24"/>
              </w:rPr>
            </w:pPr>
          </w:p>
        </w:tc>
        <w:tc>
          <w:tcPr>
            <w:tcW w:w="4976" w:type="dxa"/>
            <w:tcBorders>
              <w:top w:val="single" w:color="auto" w:sz="4" w:space="0"/>
              <w:bottom w:val="single" w:color="auto" w:sz="4" w:space="0"/>
            </w:tcBorders>
            <w:vAlign w:val="center"/>
          </w:tcPr>
          <w:p w14:paraId="5E2E42AC">
            <w:pPr>
              <w:spacing w:line="360" w:lineRule="auto"/>
              <w:rPr>
                <w:rFonts w:ascii="宋体" w:hAnsi="宋体"/>
                <w:sz w:val="24"/>
              </w:rPr>
            </w:pPr>
            <w:r>
              <w:rPr>
                <w:rFonts w:hint="eastAsia" w:ascii="宋体" w:hAnsi="宋体"/>
                <w:sz w:val="24"/>
              </w:rPr>
              <w:t>是否明确知识产权等方面的要求</w:t>
            </w:r>
          </w:p>
        </w:tc>
        <w:tc>
          <w:tcPr>
            <w:tcW w:w="1843" w:type="dxa"/>
            <w:tcBorders>
              <w:top w:val="single" w:color="auto" w:sz="4" w:space="0"/>
              <w:bottom w:val="single" w:color="auto" w:sz="4" w:space="0"/>
            </w:tcBorders>
            <w:vAlign w:val="center"/>
          </w:tcPr>
          <w:p w14:paraId="53EC2C77">
            <w:pPr>
              <w:spacing w:line="360" w:lineRule="auto"/>
              <w:jc w:val="center"/>
              <w:rPr>
                <w:rFonts w:ascii="宋体" w:hAnsi="宋体" w:cs="仿宋_GB2312"/>
                <w:sz w:val="24"/>
              </w:rPr>
            </w:pPr>
            <w:r>
              <w:rPr>
                <w:rFonts w:hint="eastAsia" w:ascii="宋体" w:hAnsi="宋体" w:cs="仿宋_GB2312"/>
                <w:sz w:val="24"/>
              </w:rPr>
              <w:sym w:font="Wingdings 2" w:char="00A3"/>
            </w:r>
            <w:r>
              <w:rPr>
                <w:rFonts w:hint="eastAsia" w:ascii="宋体" w:hAnsi="宋体" w:cs="仿宋_GB2312"/>
                <w:sz w:val="24"/>
              </w:rPr>
              <w:t xml:space="preserve">是 </w:t>
            </w:r>
            <w:r>
              <w:rPr>
                <w:rFonts w:hint="eastAsia" w:ascii="宋体" w:hAnsi="宋体" w:cs="仿宋_GB2312"/>
                <w:sz w:val="24"/>
              </w:rPr>
              <w:sym w:font="Wingdings 2" w:char="0052"/>
            </w:r>
            <w:r>
              <w:rPr>
                <w:rFonts w:hint="eastAsia" w:ascii="宋体" w:hAnsi="宋体" w:cs="仿宋_GB2312"/>
                <w:sz w:val="24"/>
              </w:rPr>
              <w:t xml:space="preserve">否 </w:t>
            </w:r>
          </w:p>
        </w:tc>
      </w:tr>
      <w:tr w14:paraId="77C58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2B496B17">
            <w:pPr>
              <w:spacing w:line="360" w:lineRule="auto"/>
              <w:rPr>
                <w:rFonts w:ascii="宋体" w:hAnsi="宋体"/>
                <w:sz w:val="24"/>
              </w:rPr>
            </w:pPr>
          </w:p>
        </w:tc>
        <w:tc>
          <w:tcPr>
            <w:tcW w:w="4976" w:type="dxa"/>
            <w:tcBorders>
              <w:top w:val="single" w:color="auto" w:sz="4" w:space="0"/>
              <w:bottom w:val="single" w:color="auto" w:sz="4" w:space="0"/>
            </w:tcBorders>
            <w:vAlign w:val="center"/>
          </w:tcPr>
          <w:p w14:paraId="285D0343">
            <w:pPr>
              <w:spacing w:line="360" w:lineRule="auto"/>
              <w:rPr>
                <w:rFonts w:ascii="宋体" w:hAnsi="宋体"/>
                <w:sz w:val="24"/>
              </w:rPr>
            </w:pPr>
            <w:r>
              <w:rPr>
                <w:rFonts w:hint="eastAsia" w:ascii="宋体" w:hAnsi="宋体"/>
                <w:sz w:val="24"/>
              </w:rPr>
              <w:t>履约验收方案是否完整、标准是否明确</w:t>
            </w:r>
          </w:p>
        </w:tc>
        <w:tc>
          <w:tcPr>
            <w:tcW w:w="1843" w:type="dxa"/>
            <w:tcBorders>
              <w:top w:val="single" w:color="auto" w:sz="4" w:space="0"/>
              <w:bottom w:val="single" w:color="auto" w:sz="4" w:space="0"/>
            </w:tcBorders>
            <w:vAlign w:val="center"/>
          </w:tcPr>
          <w:p w14:paraId="2254DD97">
            <w:pPr>
              <w:spacing w:line="360" w:lineRule="auto"/>
              <w:jc w:val="center"/>
              <w:rPr>
                <w:rFonts w:ascii="宋体" w:hAnsi="宋体" w:cs="仿宋_GB2312"/>
                <w:sz w:val="24"/>
              </w:rPr>
            </w:pPr>
            <w:r>
              <w:rPr>
                <w:rFonts w:hint="eastAsia" w:ascii="宋体" w:hAnsi="宋体" w:cs="仿宋_GB2312"/>
                <w:sz w:val="24"/>
              </w:rPr>
              <w:sym w:font="Wingdings 2" w:char="0052"/>
            </w:r>
            <w:r>
              <w:rPr>
                <w:rFonts w:hint="eastAsia" w:ascii="宋体" w:hAnsi="宋体" w:cs="仿宋_GB2312"/>
                <w:sz w:val="24"/>
              </w:rPr>
              <w:t xml:space="preserve">是 </w:t>
            </w:r>
            <w:r>
              <w:rPr>
                <w:rFonts w:hint="eastAsia" w:ascii="宋体" w:hAnsi="宋体" w:cs="仿宋_GB2312"/>
                <w:sz w:val="24"/>
              </w:rPr>
              <w:sym w:font="Wingdings 2" w:char="00A3"/>
            </w:r>
            <w:r>
              <w:rPr>
                <w:rFonts w:hint="eastAsia" w:ascii="宋体" w:hAnsi="宋体" w:cs="仿宋_GB2312"/>
                <w:sz w:val="24"/>
              </w:rPr>
              <w:t xml:space="preserve">否 </w:t>
            </w:r>
          </w:p>
        </w:tc>
      </w:tr>
      <w:tr w14:paraId="331FD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68949720">
            <w:pPr>
              <w:spacing w:line="360" w:lineRule="auto"/>
              <w:rPr>
                <w:rFonts w:ascii="宋体" w:hAnsi="宋体"/>
                <w:sz w:val="24"/>
              </w:rPr>
            </w:pPr>
          </w:p>
        </w:tc>
        <w:tc>
          <w:tcPr>
            <w:tcW w:w="4976" w:type="dxa"/>
            <w:tcBorders>
              <w:top w:val="single" w:color="auto" w:sz="4" w:space="0"/>
            </w:tcBorders>
            <w:vAlign w:val="center"/>
          </w:tcPr>
          <w:p w14:paraId="43D2655E">
            <w:pPr>
              <w:spacing w:line="360" w:lineRule="auto"/>
              <w:rPr>
                <w:rFonts w:ascii="宋体" w:hAnsi="宋体"/>
                <w:sz w:val="24"/>
              </w:rPr>
            </w:pPr>
            <w:r>
              <w:rPr>
                <w:rFonts w:hint="eastAsia" w:ascii="宋体" w:hAnsi="宋体"/>
                <w:sz w:val="24"/>
              </w:rPr>
              <w:t>风险处置措施和替代方案是否可行</w:t>
            </w:r>
          </w:p>
        </w:tc>
        <w:tc>
          <w:tcPr>
            <w:tcW w:w="1843" w:type="dxa"/>
            <w:tcBorders>
              <w:top w:val="single" w:color="auto" w:sz="4" w:space="0"/>
            </w:tcBorders>
            <w:vAlign w:val="center"/>
          </w:tcPr>
          <w:p w14:paraId="6B3ED63E">
            <w:pPr>
              <w:spacing w:line="360" w:lineRule="auto"/>
              <w:jc w:val="center"/>
              <w:rPr>
                <w:rFonts w:ascii="宋体" w:hAnsi="宋体" w:cs="仿宋_GB2312"/>
                <w:sz w:val="24"/>
              </w:rPr>
            </w:pPr>
            <w:r>
              <w:rPr>
                <w:rFonts w:hint="eastAsia" w:ascii="宋体" w:hAnsi="宋体" w:cs="仿宋_GB2312"/>
                <w:sz w:val="24"/>
              </w:rPr>
              <w:sym w:font="Wingdings 2" w:char="0052"/>
            </w:r>
            <w:r>
              <w:rPr>
                <w:rFonts w:hint="eastAsia" w:ascii="宋体" w:hAnsi="宋体" w:cs="仿宋_GB2312"/>
                <w:sz w:val="24"/>
              </w:rPr>
              <w:t xml:space="preserve">是 </w:t>
            </w:r>
            <w:r>
              <w:rPr>
                <w:rFonts w:hint="eastAsia" w:ascii="宋体" w:hAnsi="宋体" w:cs="仿宋_GB2312"/>
                <w:sz w:val="24"/>
              </w:rPr>
              <w:sym w:font="Wingdings 2" w:char="00A3"/>
            </w:r>
            <w:r>
              <w:rPr>
                <w:rFonts w:hint="eastAsia" w:ascii="宋体" w:hAnsi="宋体" w:cs="仿宋_GB2312"/>
                <w:sz w:val="24"/>
              </w:rPr>
              <w:t xml:space="preserve">否 </w:t>
            </w:r>
          </w:p>
        </w:tc>
      </w:tr>
      <w:tr w14:paraId="7EDD4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14:paraId="7847D85C">
            <w:pPr>
              <w:spacing w:line="360" w:lineRule="auto"/>
              <w:rPr>
                <w:rFonts w:ascii="宋体" w:hAnsi="宋体"/>
                <w:sz w:val="24"/>
              </w:rPr>
            </w:pPr>
            <w:r>
              <w:rPr>
                <w:rFonts w:hint="eastAsia" w:ascii="宋体" w:hAnsi="宋体"/>
                <w:sz w:val="24"/>
              </w:rPr>
              <w:t>（五）采购人或者主管预算单位认为应当审查的其他内容</w:t>
            </w:r>
          </w:p>
        </w:tc>
        <w:tc>
          <w:tcPr>
            <w:tcW w:w="4976" w:type="dxa"/>
            <w:vAlign w:val="center"/>
          </w:tcPr>
          <w:p w14:paraId="0E1BFD92">
            <w:pPr>
              <w:spacing w:line="360" w:lineRule="auto"/>
              <w:rPr>
                <w:rFonts w:ascii="宋体" w:hAnsi="宋体"/>
                <w:sz w:val="24"/>
              </w:rPr>
            </w:pPr>
            <w:r>
              <w:rPr>
                <w:rFonts w:hint="eastAsia" w:ascii="宋体" w:hAnsi="宋体"/>
                <w:sz w:val="24"/>
              </w:rPr>
              <w:t>采购人或者主管预算单位认为应当审查的其他内容1</w:t>
            </w:r>
          </w:p>
        </w:tc>
        <w:tc>
          <w:tcPr>
            <w:tcW w:w="1843" w:type="dxa"/>
            <w:vAlign w:val="center"/>
          </w:tcPr>
          <w:p w14:paraId="07B96446">
            <w:pPr>
              <w:spacing w:line="360" w:lineRule="auto"/>
              <w:jc w:val="center"/>
              <w:rPr>
                <w:rFonts w:ascii="宋体" w:hAnsi="宋体" w:cs="仿宋_GB2312"/>
                <w:sz w:val="24"/>
              </w:rPr>
            </w:pPr>
            <w:r>
              <w:rPr>
                <w:rFonts w:hint="eastAsia" w:ascii="宋体" w:hAnsi="宋体" w:cs="仿宋_GB2312"/>
                <w:sz w:val="24"/>
              </w:rPr>
              <w:sym w:font="Wingdings 2" w:char="00A3"/>
            </w:r>
            <w:r>
              <w:rPr>
                <w:rFonts w:hint="eastAsia" w:ascii="宋体" w:hAnsi="宋体" w:cs="仿宋_GB2312"/>
                <w:sz w:val="24"/>
              </w:rPr>
              <w:t xml:space="preserve">是 </w:t>
            </w:r>
            <w:r>
              <w:rPr>
                <w:rFonts w:hint="eastAsia" w:ascii="宋体" w:hAnsi="宋体" w:cs="仿宋_GB2312"/>
                <w:sz w:val="24"/>
              </w:rPr>
              <w:sym w:font="Wingdings 2" w:char="0052"/>
            </w:r>
            <w:r>
              <w:rPr>
                <w:rFonts w:hint="eastAsia" w:ascii="宋体" w:hAnsi="宋体" w:cs="仿宋_GB2312"/>
                <w:sz w:val="24"/>
              </w:rPr>
              <w:t xml:space="preserve">否 </w:t>
            </w:r>
          </w:p>
        </w:tc>
      </w:tr>
      <w:tr w14:paraId="012F4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27011C1A">
            <w:pPr>
              <w:spacing w:line="360" w:lineRule="auto"/>
              <w:rPr>
                <w:rFonts w:ascii="宋体" w:hAnsi="宋体"/>
                <w:sz w:val="24"/>
              </w:rPr>
            </w:pPr>
          </w:p>
        </w:tc>
        <w:tc>
          <w:tcPr>
            <w:tcW w:w="4976" w:type="dxa"/>
            <w:vAlign w:val="center"/>
          </w:tcPr>
          <w:p w14:paraId="1247C953">
            <w:pPr>
              <w:spacing w:line="360" w:lineRule="auto"/>
              <w:rPr>
                <w:rFonts w:ascii="宋体" w:hAnsi="宋体"/>
                <w:sz w:val="24"/>
              </w:rPr>
            </w:pPr>
            <w:r>
              <w:rPr>
                <w:rFonts w:hint="eastAsia" w:ascii="宋体" w:hAnsi="宋体"/>
                <w:sz w:val="24"/>
              </w:rPr>
              <w:t>采购人或者主管预算单位认为应当审查的其他内容2</w:t>
            </w:r>
          </w:p>
        </w:tc>
        <w:tc>
          <w:tcPr>
            <w:tcW w:w="1843" w:type="dxa"/>
            <w:vAlign w:val="center"/>
          </w:tcPr>
          <w:p w14:paraId="3EC1EA78">
            <w:pPr>
              <w:spacing w:line="360" w:lineRule="auto"/>
              <w:jc w:val="center"/>
              <w:rPr>
                <w:rFonts w:ascii="宋体" w:hAnsi="宋体" w:cs="仿宋_GB2312"/>
                <w:sz w:val="24"/>
              </w:rPr>
            </w:pPr>
            <w:r>
              <w:rPr>
                <w:rFonts w:hint="eastAsia" w:ascii="宋体" w:hAnsi="宋体" w:cs="仿宋_GB2312"/>
                <w:sz w:val="24"/>
              </w:rPr>
              <w:sym w:font="Wingdings 2" w:char="00A3"/>
            </w:r>
            <w:r>
              <w:rPr>
                <w:rFonts w:hint="eastAsia" w:ascii="宋体" w:hAnsi="宋体" w:cs="仿宋_GB2312"/>
                <w:sz w:val="24"/>
              </w:rPr>
              <w:t xml:space="preserve">是 </w:t>
            </w:r>
            <w:r>
              <w:rPr>
                <w:rFonts w:hint="eastAsia" w:ascii="宋体" w:hAnsi="宋体" w:cs="仿宋_GB2312"/>
                <w:sz w:val="24"/>
              </w:rPr>
              <w:sym w:font="Wingdings 2" w:char="0052"/>
            </w:r>
            <w:r>
              <w:rPr>
                <w:rFonts w:hint="eastAsia" w:ascii="宋体" w:hAnsi="宋体" w:cs="仿宋_GB2312"/>
                <w:sz w:val="24"/>
              </w:rPr>
              <w:t xml:space="preserve">否 </w:t>
            </w:r>
          </w:p>
        </w:tc>
      </w:tr>
      <w:tr w14:paraId="41105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1849A406">
            <w:pPr>
              <w:spacing w:line="360" w:lineRule="auto"/>
              <w:rPr>
                <w:rFonts w:ascii="宋体" w:hAnsi="宋体"/>
                <w:sz w:val="24"/>
              </w:rPr>
            </w:pPr>
          </w:p>
        </w:tc>
        <w:tc>
          <w:tcPr>
            <w:tcW w:w="4976" w:type="dxa"/>
            <w:vAlign w:val="center"/>
          </w:tcPr>
          <w:p w14:paraId="1AB0526B">
            <w:pPr>
              <w:spacing w:line="360" w:lineRule="auto"/>
              <w:rPr>
                <w:rFonts w:ascii="宋体" w:hAnsi="宋体"/>
                <w:sz w:val="24"/>
              </w:rPr>
            </w:pPr>
            <w:r>
              <w:rPr>
                <w:rFonts w:hint="eastAsia" w:ascii="宋体" w:hAnsi="宋体"/>
                <w:sz w:val="24"/>
              </w:rPr>
              <w:t>采购人或者主管预算单位认为应当审查的其他内容3</w:t>
            </w:r>
          </w:p>
        </w:tc>
        <w:tc>
          <w:tcPr>
            <w:tcW w:w="1843" w:type="dxa"/>
            <w:vAlign w:val="center"/>
          </w:tcPr>
          <w:p w14:paraId="7EED2DA6">
            <w:pPr>
              <w:spacing w:line="360" w:lineRule="auto"/>
              <w:jc w:val="center"/>
              <w:rPr>
                <w:rFonts w:ascii="宋体" w:hAnsi="宋体" w:cs="仿宋_GB2312"/>
                <w:sz w:val="24"/>
              </w:rPr>
            </w:pPr>
            <w:r>
              <w:rPr>
                <w:rFonts w:hint="eastAsia" w:ascii="宋体" w:hAnsi="宋体" w:cs="仿宋_GB2312"/>
                <w:sz w:val="24"/>
              </w:rPr>
              <w:sym w:font="Wingdings 2" w:char="00A3"/>
            </w:r>
            <w:r>
              <w:rPr>
                <w:rFonts w:hint="eastAsia" w:ascii="宋体" w:hAnsi="宋体" w:cs="仿宋_GB2312"/>
                <w:sz w:val="24"/>
              </w:rPr>
              <w:t xml:space="preserve">是 </w:t>
            </w:r>
            <w:r>
              <w:rPr>
                <w:rFonts w:hint="eastAsia" w:ascii="宋体" w:hAnsi="宋体" w:cs="仿宋_GB2312"/>
                <w:sz w:val="24"/>
              </w:rPr>
              <w:sym w:font="Wingdings 2" w:char="0052"/>
            </w:r>
            <w:r>
              <w:rPr>
                <w:rFonts w:hint="eastAsia" w:ascii="宋体" w:hAnsi="宋体" w:cs="仿宋_GB2312"/>
                <w:sz w:val="24"/>
              </w:rPr>
              <w:t xml:space="preserve">否 </w:t>
            </w:r>
          </w:p>
        </w:tc>
      </w:tr>
    </w:tbl>
    <w:p w14:paraId="26F64ECB">
      <w:pPr>
        <w:spacing w:line="360" w:lineRule="auto"/>
        <w:rPr>
          <w:rFonts w:ascii="宋体" w:hAnsi="宋体"/>
          <w:sz w:val="24"/>
        </w:rPr>
      </w:pPr>
    </w:p>
    <w:p w14:paraId="3C87536F">
      <w:pPr>
        <w:spacing w:line="360" w:lineRule="auto"/>
        <w:ind w:firstLine="241" w:firstLineChars="100"/>
        <w:jc w:val="left"/>
        <w:rPr>
          <w:rFonts w:ascii="宋体" w:hAnsi="宋体" w:cs="仿宋_GB2312"/>
          <w:b/>
          <w:sz w:val="24"/>
        </w:rPr>
      </w:pPr>
      <w:r>
        <w:rPr>
          <w:rFonts w:hint="eastAsia" w:ascii="宋体" w:hAnsi="宋体"/>
          <w:b/>
          <w:sz w:val="24"/>
        </w:rPr>
        <w:t xml:space="preserve">审查结果:   </w:t>
      </w:r>
      <w:r>
        <w:rPr>
          <w:rFonts w:hint="eastAsia" w:ascii="宋体" w:hAnsi="宋体" w:cs="仿宋_GB2312"/>
          <w:b/>
          <w:sz w:val="24"/>
        </w:rPr>
        <w:sym w:font="Wingdings 2" w:char="0052"/>
      </w:r>
      <w:r>
        <w:rPr>
          <w:rFonts w:hint="eastAsia" w:ascii="宋体" w:hAnsi="宋体" w:cs="仿宋_GB2312"/>
          <w:b/>
          <w:sz w:val="24"/>
        </w:rPr>
        <w:t xml:space="preserve">通过    </w:t>
      </w:r>
      <w:r>
        <w:rPr>
          <w:rFonts w:hint="eastAsia" w:ascii="宋体" w:hAnsi="宋体" w:cs="仿宋_GB2312"/>
          <w:b/>
          <w:sz w:val="24"/>
        </w:rPr>
        <w:sym w:font="Wingdings 2" w:char="00A3"/>
      </w:r>
      <w:r>
        <w:rPr>
          <w:rFonts w:hint="eastAsia" w:ascii="宋体" w:hAnsi="宋体" w:cs="仿宋_GB2312"/>
          <w:b/>
          <w:sz w:val="24"/>
        </w:rPr>
        <w:t>不通过</w:t>
      </w:r>
    </w:p>
    <w:p w14:paraId="3ADA56A1">
      <w:pPr>
        <w:spacing w:line="360" w:lineRule="auto"/>
        <w:ind w:firstLine="241" w:firstLineChars="100"/>
        <w:jc w:val="left"/>
        <w:rPr>
          <w:rFonts w:hint="eastAsia" w:ascii="宋体" w:hAnsi="宋体"/>
          <w:b/>
          <w:sz w:val="24"/>
          <w:lang w:eastAsia="zh-CN"/>
        </w:rPr>
      </w:pPr>
      <w:r>
        <w:rPr>
          <w:rFonts w:hint="eastAsia" w:ascii="宋体" w:hAnsi="宋体"/>
          <w:b/>
          <w:sz w:val="24"/>
          <w:lang w:eastAsia="zh-CN"/>
        </w:rPr>
        <w:t>审查员签字：</w:t>
      </w:r>
    </w:p>
    <w:p w14:paraId="3A2E5D93">
      <w:pPr>
        <w:pStyle w:val="14"/>
        <w:spacing w:before="0" w:beforeAutospacing="0" w:after="0" w:afterAutospacing="0" w:line="360" w:lineRule="auto"/>
        <w:rPr>
          <w:rFonts w:hint="eastAsia" w:cs="宋体"/>
          <w:color w:val="auto"/>
          <w:sz w:val="24"/>
          <w:szCs w:val="24"/>
          <w:highlight w:val="none"/>
          <w:lang w:val="en-US" w:eastAsia="zh-CN"/>
        </w:rPr>
      </w:pPr>
    </w:p>
    <w:sectPr>
      <w:headerReference r:id="rId3" w:type="default"/>
      <w:footerReference r:id="rId4" w:type="default"/>
      <w:footerReference r:id="rId5" w:type="even"/>
      <w:pgSz w:w="11906" w:h="16838"/>
      <w:pgMar w:top="1440" w:right="1803" w:bottom="1440" w:left="1803" w:header="851" w:footer="158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7BD95">
    <w:pPr>
      <w:pStyle w:val="12"/>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14</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6B236">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80FAF">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9F121"/>
    <w:multiLevelType w:val="singleLevel"/>
    <w:tmpl w:val="94E9F121"/>
    <w:lvl w:ilvl="0" w:tentative="0">
      <w:start w:val="2"/>
      <w:numFmt w:val="chineseCounting"/>
      <w:suff w:val="nothing"/>
      <w:lvlText w:val="（%1）"/>
      <w:lvlJc w:val="left"/>
      <w:rPr>
        <w:rFonts w:hint="eastAsia"/>
      </w:rPr>
    </w:lvl>
  </w:abstractNum>
  <w:abstractNum w:abstractNumId="1">
    <w:nsid w:val="A8254286"/>
    <w:multiLevelType w:val="singleLevel"/>
    <w:tmpl w:val="A8254286"/>
    <w:lvl w:ilvl="0" w:tentative="0">
      <w:start w:val="6"/>
      <w:numFmt w:val="chineseCounting"/>
      <w:suff w:val="nothing"/>
      <w:lvlText w:val="（%1）"/>
      <w:lvlJc w:val="left"/>
      <w:rPr>
        <w:rFonts w:hint="eastAsia"/>
      </w:rPr>
    </w:lvl>
  </w:abstractNum>
  <w:abstractNum w:abstractNumId="2">
    <w:nsid w:val="D74BCE07"/>
    <w:multiLevelType w:val="singleLevel"/>
    <w:tmpl w:val="D74BCE07"/>
    <w:lvl w:ilvl="0" w:tentative="0">
      <w:start w:val="4"/>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NzBjOTUwNTYyMzdiNDYxZjE0ZmUwMGQ0ZWIxMTAifQ=="/>
  </w:docVars>
  <w:rsids>
    <w:rsidRoot w:val="006F0877"/>
    <w:rsid w:val="00021224"/>
    <w:rsid w:val="000311FD"/>
    <w:rsid w:val="00064381"/>
    <w:rsid w:val="000918DD"/>
    <w:rsid w:val="00092F4E"/>
    <w:rsid w:val="000C0F74"/>
    <w:rsid w:val="000C3D7C"/>
    <w:rsid w:val="000C6507"/>
    <w:rsid w:val="000D0C5A"/>
    <w:rsid w:val="000F58B1"/>
    <w:rsid w:val="001300DC"/>
    <w:rsid w:val="001444DD"/>
    <w:rsid w:val="001540ED"/>
    <w:rsid w:val="00154DF5"/>
    <w:rsid w:val="00171DEE"/>
    <w:rsid w:val="001737EA"/>
    <w:rsid w:val="00175816"/>
    <w:rsid w:val="0017709A"/>
    <w:rsid w:val="0018642F"/>
    <w:rsid w:val="00186E20"/>
    <w:rsid w:val="00192DB8"/>
    <w:rsid w:val="001965E5"/>
    <w:rsid w:val="00196A3F"/>
    <w:rsid w:val="001A0D54"/>
    <w:rsid w:val="001A4CEB"/>
    <w:rsid w:val="001A6F93"/>
    <w:rsid w:val="001C5914"/>
    <w:rsid w:val="001D2C73"/>
    <w:rsid w:val="001D73CE"/>
    <w:rsid w:val="001E59BD"/>
    <w:rsid w:val="001F0BAE"/>
    <w:rsid w:val="0021449A"/>
    <w:rsid w:val="0024056D"/>
    <w:rsid w:val="00251D5B"/>
    <w:rsid w:val="00265E4D"/>
    <w:rsid w:val="0026741D"/>
    <w:rsid w:val="002678A2"/>
    <w:rsid w:val="00280777"/>
    <w:rsid w:val="00286AAF"/>
    <w:rsid w:val="00295E38"/>
    <w:rsid w:val="002964A8"/>
    <w:rsid w:val="002C4305"/>
    <w:rsid w:val="002E3751"/>
    <w:rsid w:val="00321278"/>
    <w:rsid w:val="00322903"/>
    <w:rsid w:val="00340773"/>
    <w:rsid w:val="003507DB"/>
    <w:rsid w:val="0039420F"/>
    <w:rsid w:val="003C77ED"/>
    <w:rsid w:val="003D0FAE"/>
    <w:rsid w:val="003F6DB7"/>
    <w:rsid w:val="00402F07"/>
    <w:rsid w:val="00405CAF"/>
    <w:rsid w:val="004066EE"/>
    <w:rsid w:val="004141FE"/>
    <w:rsid w:val="00427428"/>
    <w:rsid w:val="0046019E"/>
    <w:rsid w:val="00473949"/>
    <w:rsid w:val="004956AF"/>
    <w:rsid w:val="004978DB"/>
    <w:rsid w:val="004A0291"/>
    <w:rsid w:val="004B0115"/>
    <w:rsid w:val="004D4E89"/>
    <w:rsid w:val="004E1E58"/>
    <w:rsid w:val="004F655B"/>
    <w:rsid w:val="00504F13"/>
    <w:rsid w:val="0050595D"/>
    <w:rsid w:val="00506D54"/>
    <w:rsid w:val="00537974"/>
    <w:rsid w:val="005408BD"/>
    <w:rsid w:val="00552A9C"/>
    <w:rsid w:val="005545EC"/>
    <w:rsid w:val="00561A6F"/>
    <w:rsid w:val="005B1E45"/>
    <w:rsid w:val="005C009E"/>
    <w:rsid w:val="005C0A71"/>
    <w:rsid w:val="005C0CCF"/>
    <w:rsid w:val="005F622B"/>
    <w:rsid w:val="00601EDD"/>
    <w:rsid w:val="00607AAD"/>
    <w:rsid w:val="006100E1"/>
    <w:rsid w:val="00626E7E"/>
    <w:rsid w:val="006678D9"/>
    <w:rsid w:val="00674484"/>
    <w:rsid w:val="0068268F"/>
    <w:rsid w:val="00687581"/>
    <w:rsid w:val="00692769"/>
    <w:rsid w:val="006A72B1"/>
    <w:rsid w:val="006C6381"/>
    <w:rsid w:val="006D049B"/>
    <w:rsid w:val="006D7DD7"/>
    <w:rsid w:val="006E6DC5"/>
    <w:rsid w:val="006F0877"/>
    <w:rsid w:val="00721F76"/>
    <w:rsid w:val="00725D7C"/>
    <w:rsid w:val="00765A2F"/>
    <w:rsid w:val="00773C97"/>
    <w:rsid w:val="007B2CBB"/>
    <w:rsid w:val="007D4985"/>
    <w:rsid w:val="007F38B3"/>
    <w:rsid w:val="008020B2"/>
    <w:rsid w:val="0080466B"/>
    <w:rsid w:val="00812139"/>
    <w:rsid w:val="00814F5F"/>
    <w:rsid w:val="00823618"/>
    <w:rsid w:val="00840D73"/>
    <w:rsid w:val="0087065E"/>
    <w:rsid w:val="00880915"/>
    <w:rsid w:val="00891EF2"/>
    <w:rsid w:val="0089598D"/>
    <w:rsid w:val="00896E24"/>
    <w:rsid w:val="008C58C5"/>
    <w:rsid w:val="008E73BC"/>
    <w:rsid w:val="008F4E3B"/>
    <w:rsid w:val="0090340B"/>
    <w:rsid w:val="00917BE6"/>
    <w:rsid w:val="0092280E"/>
    <w:rsid w:val="00924EB1"/>
    <w:rsid w:val="0092766B"/>
    <w:rsid w:val="00927AE6"/>
    <w:rsid w:val="00932CFC"/>
    <w:rsid w:val="00945456"/>
    <w:rsid w:val="00970BA3"/>
    <w:rsid w:val="00975ECD"/>
    <w:rsid w:val="00987C9E"/>
    <w:rsid w:val="00994A11"/>
    <w:rsid w:val="009A09E5"/>
    <w:rsid w:val="009C7390"/>
    <w:rsid w:val="009D0BEE"/>
    <w:rsid w:val="00A02CC7"/>
    <w:rsid w:val="00A21567"/>
    <w:rsid w:val="00A55C7D"/>
    <w:rsid w:val="00A63E98"/>
    <w:rsid w:val="00A7297B"/>
    <w:rsid w:val="00A8253E"/>
    <w:rsid w:val="00A855A9"/>
    <w:rsid w:val="00A91983"/>
    <w:rsid w:val="00AA13CF"/>
    <w:rsid w:val="00AF280F"/>
    <w:rsid w:val="00AF3EC7"/>
    <w:rsid w:val="00AF6CC0"/>
    <w:rsid w:val="00AF71DD"/>
    <w:rsid w:val="00B20E34"/>
    <w:rsid w:val="00B517EC"/>
    <w:rsid w:val="00B532F2"/>
    <w:rsid w:val="00B779AD"/>
    <w:rsid w:val="00BB4B73"/>
    <w:rsid w:val="00BE63D2"/>
    <w:rsid w:val="00C0392D"/>
    <w:rsid w:val="00C43ED0"/>
    <w:rsid w:val="00C5094F"/>
    <w:rsid w:val="00C728F5"/>
    <w:rsid w:val="00C97E24"/>
    <w:rsid w:val="00CB2D28"/>
    <w:rsid w:val="00CB6081"/>
    <w:rsid w:val="00CB7952"/>
    <w:rsid w:val="00CD2D8D"/>
    <w:rsid w:val="00CF4EA2"/>
    <w:rsid w:val="00D15600"/>
    <w:rsid w:val="00D3294B"/>
    <w:rsid w:val="00D35879"/>
    <w:rsid w:val="00D373A6"/>
    <w:rsid w:val="00D41BDD"/>
    <w:rsid w:val="00D55150"/>
    <w:rsid w:val="00D6434D"/>
    <w:rsid w:val="00D65CAA"/>
    <w:rsid w:val="00D84530"/>
    <w:rsid w:val="00DC08EA"/>
    <w:rsid w:val="00DC40DF"/>
    <w:rsid w:val="00DD464D"/>
    <w:rsid w:val="00DD4C65"/>
    <w:rsid w:val="00DD7DD1"/>
    <w:rsid w:val="00DF4B7B"/>
    <w:rsid w:val="00E36214"/>
    <w:rsid w:val="00E44747"/>
    <w:rsid w:val="00E608EB"/>
    <w:rsid w:val="00E62F47"/>
    <w:rsid w:val="00E725FF"/>
    <w:rsid w:val="00EB34AE"/>
    <w:rsid w:val="00EC2D15"/>
    <w:rsid w:val="00EE281D"/>
    <w:rsid w:val="00F32EBD"/>
    <w:rsid w:val="00F37314"/>
    <w:rsid w:val="00F53627"/>
    <w:rsid w:val="00F5458A"/>
    <w:rsid w:val="00F560D0"/>
    <w:rsid w:val="00F61373"/>
    <w:rsid w:val="00F75DE4"/>
    <w:rsid w:val="00F80F1F"/>
    <w:rsid w:val="00F907CF"/>
    <w:rsid w:val="00F97CF8"/>
    <w:rsid w:val="00FA2D23"/>
    <w:rsid w:val="00FA681C"/>
    <w:rsid w:val="00FA7052"/>
    <w:rsid w:val="00FC3796"/>
    <w:rsid w:val="00FC4248"/>
    <w:rsid w:val="00FE2C0D"/>
    <w:rsid w:val="00FE46D0"/>
    <w:rsid w:val="00FF6893"/>
    <w:rsid w:val="0ACB174A"/>
    <w:rsid w:val="0FFAA126"/>
    <w:rsid w:val="1056207F"/>
    <w:rsid w:val="118F21EC"/>
    <w:rsid w:val="198575F4"/>
    <w:rsid w:val="1A9C0831"/>
    <w:rsid w:val="1C2B340A"/>
    <w:rsid w:val="1CBD37E8"/>
    <w:rsid w:val="1FBF5987"/>
    <w:rsid w:val="1FD955FC"/>
    <w:rsid w:val="20C548C9"/>
    <w:rsid w:val="26977FBF"/>
    <w:rsid w:val="2927387C"/>
    <w:rsid w:val="29AB3F88"/>
    <w:rsid w:val="2B13700A"/>
    <w:rsid w:val="2CFDEC3D"/>
    <w:rsid w:val="2D266AF2"/>
    <w:rsid w:val="2FF78ACD"/>
    <w:rsid w:val="30CB546A"/>
    <w:rsid w:val="3450121B"/>
    <w:rsid w:val="3F7E5107"/>
    <w:rsid w:val="3FFFE3D5"/>
    <w:rsid w:val="40491ED2"/>
    <w:rsid w:val="42CC5A34"/>
    <w:rsid w:val="42EE76BD"/>
    <w:rsid w:val="4626304D"/>
    <w:rsid w:val="48EB20F4"/>
    <w:rsid w:val="4A3A4DE0"/>
    <w:rsid w:val="4AE33911"/>
    <w:rsid w:val="4B9D0E6C"/>
    <w:rsid w:val="4FB77C3C"/>
    <w:rsid w:val="59195F1B"/>
    <w:rsid w:val="59CF2FF0"/>
    <w:rsid w:val="5BBF1A8D"/>
    <w:rsid w:val="5D9F79E0"/>
    <w:rsid w:val="5DBFE6CB"/>
    <w:rsid w:val="5E6D3731"/>
    <w:rsid w:val="5EFB6B15"/>
    <w:rsid w:val="5F5DEEF0"/>
    <w:rsid w:val="5F7B0613"/>
    <w:rsid w:val="61893795"/>
    <w:rsid w:val="662B15AE"/>
    <w:rsid w:val="670267B3"/>
    <w:rsid w:val="67F5AD5B"/>
    <w:rsid w:val="6BC749A9"/>
    <w:rsid w:val="6BFFC72E"/>
    <w:rsid w:val="6C7FD9C9"/>
    <w:rsid w:val="6D7F0EBE"/>
    <w:rsid w:val="6E602B88"/>
    <w:rsid w:val="6FC9F4BB"/>
    <w:rsid w:val="6FEF5868"/>
    <w:rsid w:val="74BFF378"/>
    <w:rsid w:val="755A0299"/>
    <w:rsid w:val="75FB23CF"/>
    <w:rsid w:val="7747C58A"/>
    <w:rsid w:val="7775E090"/>
    <w:rsid w:val="77FDC161"/>
    <w:rsid w:val="788A7D09"/>
    <w:rsid w:val="79F006D6"/>
    <w:rsid w:val="7A7F1594"/>
    <w:rsid w:val="7AD15ADE"/>
    <w:rsid w:val="7BEA5002"/>
    <w:rsid w:val="7BF55B1A"/>
    <w:rsid w:val="7CF3DF71"/>
    <w:rsid w:val="7CF76844"/>
    <w:rsid w:val="7D500D30"/>
    <w:rsid w:val="7DBBA619"/>
    <w:rsid w:val="7DFF8764"/>
    <w:rsid w:val="7E774BE7"/>
    <w:rsid w:val="7EFD2AA6"/>
    <w:rsid w:val="7FFF23F9"/>
    <w:rsid w:val="8DAF712B"/>
    <w:rsid w:val="8DFD7E3C"/>
    <w:rsid w:val="8FF68B1A"/>
    <w:rsid w:val="9BE7792B"/>
    <w:rsid w:val="9EDCEB3E"/>
    <w:rsid w:val="ABFD0AD8"/>
    <w:rsid w:val="AF230823"/>
    <w:rsid w:val="AFF76641"/>
    <w:rsid w:val="BF5FE6FA"/>
    <w:rsid w:val="BF7FCB72"/>
    <w:rsid w:val="BFCBECE1"/>
    <w:rsid w:val="BFDF593B"/>
    <w:rsid w:val="C7FF0A76"/>
    <w:rsid w:val="CFDD797F"/>
    <w:rsid w:val="D78F1D07"/>
    <w:rsid w:val="D7ADD1FB"/>
    <w:rsid w:val="D7F1A469"/>
    <w:rsid w:val="DEDF7BEB"/>
    <w:rsid w:val="DF4F7E4B"/>
    <w:rsid w:val="DFDE6D44"/>
    <w:rsid w:val="E3FF6071"/>
    <w:rsid w:val="E6D70A22"/>
    <w:rsid w:val="E6E64C1F"/>
    <w:rsid w:val="E7B92E4B"/>
    <w:rsid w:val="EA66F35A"/>
    <w:rsid w:val="EEFBD0D8"/>
    <w:rsid w:val="EF8E1714"/>
    <w:rsid w:val="EFAB0267"/>
    <w:rsid w:val="EFBFA9A5"/>
    <w:rsid w:val="F677CB77"/>
    <w:rsid w:val="F7FFC0E2"/>
    <w:rsid w:val="FAF78EC6"/>
    <w:rsid w:val="FB6E436B"/>
    <w:rsid w:val="FBEE60A5"/>
    <w:rsid w:val="FD5FE2C3"/>
    <w:rsid w:val="FD7FE3EB"/>
    <w:rsid w:val="FDE732DF"/>
    <w:rsid w:val="FDFD932C"/>
    <w:rsid w:val="FE9F133B"/>
    <w:rsid w:val="FEEE081C"/>
    <w:rsid w:val="FEFDFE82"/>
    <w:rsid w:val="FF6F38E2"/>
    <w:rsid w:val="FF8D0D1C"/>
    <w:rsid w:val="FFA31837"/>
    <w:rsid w:val="FFA7FD1E"/>
    <w:rsid w:val="FFAA6C34"/>
    <w:rsid w:val="FFAC12CF"/>
    <w:rsid w:val="FFBF1ABA"/>
    <w:rsid w:val="FFCF78C5"/>
    <w:rsid w:val="FFDB1096"/>
    <w:rsid w:val="FFEFB19B"/>
    <w:rsid w:val="FFEFF2D9"/>
    <w:rsid w:val="FFF2D8D2"/>
    <w:rsid w:val="FFFB5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index 8"/>
    <w:next w:val="1"/>
    <w:qFormat/>
    <w:uiPriority w:val="0"/>
    <w:pPr>
      <w:widowControl w:val="0"/>
      <w:ind w:left="2940" w:leftChars="1400"/>
      <w:jc w:val="both"/>
    </w:pPr>
    <w:rPr>
      <w:rFonts w:ascii="Times New Roman" w:hAnsi="Times New Roman" w:eastAsia="宋体" w:cs="Times New Roman"/>
      <w:kern w:val="2"/>
      <w:sz w:val="21"/>
      <w:szCs w:val="24"/>
      <w:lang w:val="en-US" w:eastAsia="zh-CN" w:bidi="ar-SA"/>
    </w:rPr>
  </w:style>
  <w:style w:type="paragraph" w:styleId="6">
    <w:name w:val="Normal Indent"/>
    <w:basedOn w:val="1"/>
    <w:unhideWhenUsed/>
    <w:qFormat/>
    <w:uiPriority w:val="99"/>
    <w:pPr>
      <w:spacing w:line="240" w:lineRule="auto"/>
      <w:ind w:firstLine="420" w:firstLineChars="200"/>
    </w:pPr>
    <w:rPr>
      <w:rFonts w:ascii="Calibri" w:hAnsi="Calibri" w:eastAsia="仿宋" w:cs="Calibri"/>
      <w:snapToGrid w:val="0"/>
      <w:spacing w:val="0"/>
      <w:kern w:val="0"/>
      <w:sz w:val="21"/>
      <w:szCs w:val="21"/>
      <w:lang w:bidi="ar-SA"/>
    </w:rPr>
  </w:style>
  <w:style w:type="paragraph" w:styleId="7">
    <w:name w:val="annotation text"/>
    <w:basedOn w:val="1"/>
    <w:qFormat/>
    <w:uiPriority w:val="99"/>
    <w:pPr>
      <w:widowControl w:val="0"/>
      <w:spacing w:before="0" w:beforeAutospacing="0" w:after="0" w:afterAutospacing="0"/>
      <w:ind w:left="0" w:right="0"/>
      <w:jc w:val="left"/>
    </w:pPr>
    <w:rPr>
      <w:rFonts w:hint="eastAsia" w:ascii="Times New Roman" w:hAnsi="Times New Roman" w:eastAsia="宋体" w:cs="Times New Roman"/>
      <w:kern w:val="2"/>
      <w:sz w:val="21"/>
      <w:szCs w:val="24"/>
      <w:lang w:val="en-US" w:eastAsia="zh-CN" w:bidi="ar-SA"/>
    </w:rPr>
  </w:style>
  <w:style w:type="paragraph" w:styleId="8">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9">
    <w:name w:val="Body Text Indent"/>
    <w:basedOn w:val="1"/>
    <w:next w:val="6"/>
    <w:qFormat/>
    <w:uiPriority w:val="0"/>
    <w:pPr>
      <w:spacing w:line="480" w:lineRule="exact"/>
      <w:ind w:firstLine="480" w:firstLineChars="200"/>
    </w:pPr>
    <w:rPr>
      <w:rFonts w:ascii="宋体" w:hAnsi="宋体"/>
      <w:sz w:val="24"/>
    </w:rPr>
  </w:style>
  <w:style w:type="paragraph" w:styleId="10">
    <w:name w:val="Date"/>
    <w:basedOn w:val="1"/>
    <w:next w:val="1"/>
    <w:qFormat/>
    <w:uiPriority w:val="0"/>
    <w:pPr>
      <w:ind w:left="100" w:leftChars="2500"/>
    </w:pPr>
  </w:style>
  <w:style w:type="paragraph" w:styleId="11">
    <w:name w:val="Balloon Text"/>
    <w:basedOn w:val="1"/>
    <w:semiHidden/>
    <w:qFormat/>
    <w:uiPriority w:val="0"/>
    <w:rPr>
      <w:sz w:val="18"/>
      <w:szCs w:val="18"/>
    </w:rPr>
  </w:style>
  <w:style w:type="paragraph" w:styleId="12">
    <w:name w:val="footer"/>
    <w:basedOn w:val="1"/>
    <w:link w:val="25"/>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kern w:val="0"/>
      <w:sz w:val="24"/>
    </w:rPr>
  </w:style>
  <w:style w:type="paragraph" w:styleId="15">
    <w:name w:val="Body Text First Indent"/>
    <w:basedOn w:val="8"/>
    <w:unhideWhenUsed/>
    <w:qFormat/>
    <w:uiPriority w:val="99"/>
    <w:pPr>
      <w:ind w:firstLine="420"/>
    </w:pPr>
    <w:rPr>
      <w:rFonts w:hAnsi="Calibri" w:eastAsia="宋体" w:cs="Times New Roman"/>
      <w:snapToGrid/>
      <w:szCs w:val="22"/>
    </w:rPr>
  </w:style>
  <w:style w:type="paragraph" w:styleId="16">
    <w:name w:val="Body Text First Indent 2"/>
    <w:basedOn w:val="9"/>
    <w:qFormat/>
    <w:uiPriority w:val="0"/>
    <w:pPr>
      <w:adjustRightInd/>
      <w:spacing w:after="120" w:line="240" w:lineRule="auto"/>
      <w:ind w:left="420" w:leftChars="200" w:firstLine="210"/>
    </w:pPr>
    <w:rPr>
      <w:sz w:val="21"/>
    </w:rPr>
  </w:style>
  <w:style w:type="table" w:styleId="18">
    <w:name w:val="Table Grid"/>
    <w:basedOn w:val="1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page number"/>
    <w:qFormat/>
    <w:uiPriority w:val="0"/>
  </w:style>
  <w:style w:type="paragraph" w:customStyle="1" w:styleId="22">
    <w:name w:val="Default"/>
    <w:next w:val="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
    <w:name w:val="正文空2字"/>
    <w:basedOn w:val="2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4">
    <w:name w:val="左对齐正文"/>
    <w:qFormat/>
    <w:uiPriority w:val="99"/>
    <w:rPr>
      <w:rFonts w:ascii="Calibri" w:hAnsi="Calibri" w:eastAsia="仿宋_GB2312" w:cs="Calibri"/>
      <w:kern w:val="2"/>
      <w:sz w:val="32"/>
      <w:szCs w:val="32"/>
      <w:lang w:val="en-US" w:eastAsia="zh-CN" w:bidi="ar-SA"/>
    </w:rPr>
  </w:style>
  <w:style w:type="character" w:customStyle="1" w:styleId="25">
    <w:name w:val="页脚 Char1"/>
    <w:link w:val="12"/>
    <w:qFormat/>
    <w:uiPriority w:val="99"/>
    <w:rPr>
      <w:kern w:val="2"/>
      <w:sz w:val="18"/>
      <w:szCs w:val="18"/>
    </w:rPr>
  </w:style>
  <w:style w:type="character" w:customStyle="1" w:styleId="26">
    <w:name w:val="页脚 Char"/>
    <w:qFormat/>
    <w:uiPriority w:val="99"/>
    <w:rPr>
      <w:rFonts w:eastAsia="Calibri"/>
      <w:sz w:val="21"/>
    </w:rPr>
  </w:style>
  <w:style w:type="paragraph" w:customStyle="1" w:styleId="27">
    <w:name w:val="BodyText"/>
    <w:basedOn w:val="1"/>
    <w:qFormat/>
    <w:uiPriority w:val="0"/>
    <w:pPr>
      <w:jc w:val="both"/>
      <w:textAlignment w:val="baseline"/>
    </w:pPr>
    <w:rPr>
      <w:rFonts w:ascii="等线" w:hAnsi="等线" w:eastAsia="??"/>
      <w:kern w:val="2"/>
      <w:sz w:val="24"/>
      <w:szCs w:val="28"/>
      <w:lang w:val="en-US" w:eastAsia="zh-CN" w:bidi="ar-SA"/>
    </w:rPr>
  </w:style>
  <w:style w:type="paragraph" w:customStyle="1" w:styleId="28">
    <w:name w:val="无间隔1"/>
    <w:qFormat/>
    <w:uiPriority w:val="1"/>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24</Pages>
  <Words>8283</Words>
  <Characters>8526</Characters>
  <Lines>68</Lines>
  <Paragraphs>19</Paragraphs>
  <TotalTime>16</TotalTime>
  <ScaleCrop>false</ScaleCrop>
  <LinksUpToDate>false</LinksUpToDate>
  <CharactersWithSpaces>8590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2021-09-08T14:10:00Z</dcterms:created>
  <dc:creator>MC SYSTEM</dc:creator>
  <cp:lastModifiedBy>沈婷</cp:lastModifiedBy>
  <cp:lastPrinted>2025-03-28T01:56:00Z</cp:lastPrinted>
  <dcterms:modified xsi:type="dcterms:W3CDTF">2025-03-28T02:35:44Z</dcterms:modified>
  <dc:title>厦财采〔2021〕9号</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D7A6C43300B044FFB518D7D6A0C8A6A3_13</vt:lpwstr>
  </property>
  <property fmtid="{D5CDD505-2E9C-101B-9397-08002B2CF9AE}" pid="4" name="KSOTemplateDocerSaveRecord">
    <vt:lpwstr>eyJoZGlkIjoiN2U0YzYwNWRkYmI4ZGRjNzdhN2M5ZjRlNTI4NmYxYTgifQ==</vt:lpwstr>
  </property>
</Properties>
</file>