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B9BF5">
      <w:pPr>
        <w:spacing w:line="360" w:lineRule="auto"/>
        <w:jc w:val="center"/>
        <w:rPr>
          <w:rFonts w:ascii="宋体" w:hAnsi="宋体" w:cs="宋体"/>
          <w:b/>
          <w:sz w:val="24"/>
        </w:rPr>
      </w:pPr>
    </w:p>
    <w:p w14:paraId="6EE48335">
      <w:pPr>
        <w:spacing w:line="360" w:lineRule="auto"/>
        <w:jc w:val="center"/>
        <w:rPr>
          <w:rFonts w:ascii="宋体" w:hAnsi="宋体" w:cs="宋体"/>
          <w:b/>
          <w:sz w:val="24"/>
        </w:rPr>
      </w:pPr>
    </w:p>
    <w:p w14:paraId="574F5416">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60"/>
          <w:szCs w:val="60"/>
          <w:highlight w:val="none"/>
          <w:lang w:val="en-US" w:eastAsia="zh-CN"/>
        </w:rPr>
        <w:t>2025年仓前街道未来区城市管理辅助服务项目</w:t>
      </w:r>
      <w:r>
        <w:rPr>
          <w:rFonts w:hint="eastAsia" w:ascii="宋体" w:hAnsi="宋体" w:cs="宋体"/>
          <w:color w:val="auto"/>
          <w:sz w:val="48"/>
          <w:szCs w:val="48"/>
          <w:highlight w:val="none"/>
          <w:lang w:val="en-US" w:eastAsia="zh-CN"/>
        </w:rPr>
        <w:t xml:space="preserve"> </w:t>
      </w:r>
    </w:p>
    <w:p w14:paraId="0805D5B4">
      <w:pPr>
        <w:pStyle w:val="6"/>
        <w:rPr>
          <w:rFonts w:hint="eastAsia"/>
        </w:rPr>
      </w:pPr>
    </w:p>
    <w:p w14:paraId="1C057D1B">
      <w:pPr>
        <w:rPr>
          <w:rFonts w:hint="eastAsia"/>
        </w:rPr>
      </w:pPr>
    </w:p>
    <w:p w14:paraId="6D9F97D2">
      <w:pPr>
        <w:pStyle w:val="6"/>
        <w:rPr>
          <w:rFonts w:hint="eastAsia"/>
        </w:rPr>
      </w:pPr>
    </w:p>
    <w:p w14:paraId="36E7803D">
      <w:pPr>
        <w:adjustRightInd/>
        <w:spacing w:line="360" w:lineRule="auto"/>
        <w:jc w:val="center"/>
      </w:pPr>
      <w:r>
        <w:rPr>
          <w:rFonts w:hint="eastAsia" w:ascii="宋体" w:hAnsi="宋体" w:cs="宋体"/>
          <w:sz w:val="48"/>
          <w:szCs w:val="48"/>
        </w:rPr>
        <w:t xml:space="preserve">招标文件 </w:t>
      </w:r>
    </w:p>
    <w:p w14:paraId="318B3D9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2782B55">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ZFCGY2025-011</w:t>
      </w:r>
    </w:p>
    <w:p w14:paraId="0136B3B7">
      <w:pPr>
        <w:adjustRightInd/>
        <w:spacing w:line="360" w:lineRule="auto"/>
        <w:rPr>
          <w:rFonts w:ascii="宋体" w:hAnsi="宋体" w:cs="宋体"/>
          <w:color w:val="auto"/>
          <w:sz w:val="28"/>
          <w:szCs w:val="20"/>
        </w:rPr>
      </w:pPr>
    </w:p>
    <w:p w14:paraId="242581A2">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63311C2">
      <w:pPr>
        <w:spacing w:line="360" w:lineRule="auto"/>
        <w:jc w:val="center"/>
        <w:rPr>
          <w:rFonts w:ascii="宋体" w:hAnsi="宋体" w:cs="宋体"/>
          <w:b/>
          <w:color w:val="auto"/>
          <w:sz w:val="44"/>
          <w:szCs w:val="44"/>
        </w:rPr>
      </w:pPr>
    </w:p>
    <w:p w14:paraId="121AF38B">
      <w:pPr>
        <w:spacing w:line="360" w:lineRule="auto"/>
        <w:jc w:val="center"/>
        <w:rPr>
          <w:rFonts w:ascii="宋体" w:hAnsi="宋体" w:cs="宋体"/>
          <w:color w:val="auto"/>
          <w:sz w:val="24"/>
        </w:rPr>
      </w:pPr>
    </w:p>
    <w:p w14:paraId="6C4335E2">
      <w:pPr>
        <w:spacing w:line="360" w:lineRule="auto"/>
        <w:rPr>
          <w:rFonts w:ascii="宋体" w:hAnsi="宋体" w:cs="宋体"/>
          <w:color w:val="auto"/>
          <w:sz w:val="32"/>
          <w:szCs w:val="32"/>
        </w:rPr>
      </w:pPr>
    </w:p>
    <w:p w14:paraId="224F95EE">
      <w:pPr>
        <w:pStyle w:val="6"/>
        <w:rPr>
          <w:rFonts w:ascii="宋体" w:hAnsi="宋体" w:cs="宋体"/>
          <w:color w:val="auto"/>
          <w:sz w:val="32"/>
          <w:szCs w:val="32"/>
        </w:rPr>
      </w:pPr>
    </w:p>
    <w:p w14:paraId="45FE403B"/>
    <w:p w14:paraId="7DB5C222">
      <w:pPr>
        <w:snapToGrid w:val="0"/>
        <w:spacing w:line="360" w:lineRule="auto"/>
        <w:jc w:val="center"/>
        <w:rPr>
          <w:rFonts w:ascii="宋体" w:hAnsi="宋体" w:cs="宋体"/>
          <w:color w:val="auto"/>
          <w:sz w:val="32"/>
          <w:szCs w:val="32"/>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杭州市余杭区人民政府仓前街道办事处</w:t>
      </w:r>
    </w:p>
    <w:p w14:paraId="06FA1EF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浙江省房地产管理咨询有限公司</w:t>
      </w:r>
    </w:p>
    <w:p w14:paraId="1FAB8E9E">
      <w:pPr>
        <w:snapToGrid w:val="0"/>
        <w:spacing w:line="360" w:lineRule="auto"/>
        <w:jc w:val="center"/>
        <w:rPr>
          <w:rFonts w:ascii="宋体" w:hAnsi="宋体" w:cs="宋体"/>
          <w:bCs/>
          <w:color w:val="auto"/>
          <w:sz w:val="32"/>
          <w:szCs w:val="32"/>
          <w:highlight w:val="yellow"/>
        </w:rPr>
      </w:pPr>
      <w:r>
        <w:rPr>
          <w:rFonts w:hint="eastAsia" w:ascii="宋体" w:hAnsi="宋体" w:cs="宋体"/>
          <w:bCs/>
          <w:color w:val="auto"/>
          <w:sz w:val="32"/>
          <w:szCs w:val="32"/>
          <w:highlight w:val="yellow"/>
        </w:rPr>
        <w:t>二〇二</w:t>
      </w:r>
      <w:r>
        <w:rPr>
          <w:rFonts w:hint="eastAsia" w:ascii="宋体" w:hAnsi="宋体" w:cs="宋体"/>
          <w:bCs/>
          <w:color w:val="auto"/>
          <w:sz w:val="32"/>
          <w:szCs w:val="32"/>
          <w:highlight w:val="yellow"/>
          <w:lang w:val="en-US" w:eastAsia="zh-CN"/>
        </w:rPr>
        <w:t>五</w:t>
      </w:r>
      <w:r>
        <w:rPr>
          <w:rFonts w:hint="eastAsia" w:ascii="宋体" w:hAnsi="宋体" w:cs="宋体"/>
          <w:bCs/>
          <w:color w:val="auto"/>
          <w:sz w:val="32"/>
          <w:szCs w:val="32"/>
          <w:highlight w:val="yellow"/>
        </w:rPr>
        <w:t>年</w:t>
      </w:r>
      <w:r>
        <w:rPr>
          <w:rFonts w:hint="eastAsia" w:ascii="宋体" w:hAnsi="宋体" w:cs="宋体"/>
          <w:bCs/>
          <w:color w:val="auto"/>
          <w:sz w:val="32"/>
          <w:szCs w:val="32"/>
          <w:highlight w:val="yellow"/>
          <w:lang w:val="en-US" w:eastAsia="zh-CN"/>
        </w:rPr>
        <w:t xml:space="preserve"> </w:t>
      </w:r>
      <w:r>
        <w:rPr>
          <w:rFonts w:hint="eastAsia" w:ascii="宋体" w:hAnsi="宋体" w:cs="宋体"/>
          <w:bCs/>
          <w:color w:val="auto"/>
          <w:sz w:val="32"/>
          <w:szCs w:val="32"/>
          <w:highlight w:val="yellow"/>
        </w:rPr>
        <w:t>月</w:t>
      </w:r>
      <w:r>
        <w:rPr>
          <w:rFonts w:hint="eastAsia" w:ascii="宋体" w:hAnsi="宋体" w:cs="宋体"/>
          <w:bCs/>
          <w:color w:val="auto"/>
          <w:sz w:val="32"/>
          <w:szCs w:val="32"/>
          <w:highlight w:val="yellow"/>
          <w:lang w:val="en-US" w:eastAsia="zh-CN"/>
        </w:rPr>
        <w:t xml:space="preserve"> </w:t>
      </w:r>
      <w:r>
        <w:rPr>
          <w:rFonts w:hint="eastAsia" w:ascii="宋体" w:hAnsi="宋体" w:cs="宋体"/>
          <w:bCs/>
          <w:color w:val="auto"/>
          <w:sz w:val="32"/>
          <w:szCs w:val="32"/>
          <w:highlight w:val="yellow"/>
        </w:rPr>
        <w:t>日</w:t>
      </w:r>
    </w:p>
    <w:p w14:paraId="0E13D3B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E418516">
      <w:pPr>
        <w:spacing w:line="360" w:lineRule="auto"/>
        <w:jc w:val="center"/>
        <w:rPr>
          <w:rFonts w:ascii="宋体" w:hAnsi="宋体" w:cs="宋体"/>
          <w:b/>
          <w:sz w:val="48"/>
          <w:szCs w:val="48"/>
        </w:rPr>
      </w:pPr>
      <w:r>
        <w:rPr>
          <w:rFonts w:hint="eastAsia" w:ascii="宋体" w:hAnsi="宋体" w:cs="宋体"/>
          <w:b/>
          <w:sz w:val="48"/>
          <w:szCs w:val="48"/>
        </w:rPr>
        <w:t>目  录</w:t>
      </w:r>
    </w:p>
    <w:p w14:paraId="51162C8B">
      <w:pPr>
        <w:spacing w:line="360" w:lineRule="auto"/>
        <w:rPr>
          <w:rFonts w:ascii="宋体" w:hAnsi="宋体" w:cs="宋体"/>
          <w:sz w:val="32"/>
          <w:szCs w:val="32"/>
        </w:rPr>
      </w:pPr>
    </w:p>
    <w:p w14:paraId="2CB98039">
      <w:pPr>
        <w:spacing w:line="360" w:lineRule="auto"/>
        <w:rPr>
          <w:rFonts w:ascii="宋体" w:hAnsi="宋体" w:cs="宋体"/>
          <w:sz w:val="32"/>
          <w:szCs w:val="32"/>
        </w:rPr>
      </w:pPr>
    </w:p>
    <w:p w14:paraId="31FD335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C92605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14F145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0D1AEA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37A1F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2E6D3F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BB479E5">
      <w:pPr>
        <w:spacing w:line="360" w:lineRule="auto"/>
        <w:ind w:firstLine="549" w:firstLineChars="229"/>
        <w:rPr>
          <w:rFonts w:ascii="宋体" w:hAnsi="宋体" w:cs="宋体"/>
          <w:sz w:val="24"/>
        </w:rPr>
      </w:pPr>
      <w:bookmarkStart w:id="1" w:name="_Hlt91233176"/>
      <w:bookmarkEnd w:id="1"/>
      <w:bookmarkStart w:id="2" w:name="_Toc91899869"/>
    </w:p>
    <w:p w14:paraId="12C0AAF4">
      <w:pPr>
        <w:spacing w:line="360" w:lineRule="auto"/>
        <w:ind w:firstLine="549" w:firstLineChars="229"/>
        <w:rPr>
          <w:rFonts w:ascii="宋体" w:hAnsi="宋体" w:cs="宋体"/>
          <w:sz w:val="24"/>
        </w:rPr>
      </w:pPr>
    </w:p>
    <w:p w14:paraId="552E8F23">
      <w:pPr>
        <w:spacing w:line="360" w:lineRule="auto"/>
        <w:ind w:firstLine="549" w:firstLineChars="229"/>
        <w:rPr>
          <w:rFonts w:ascii="宋体" w:hAnsi="宋体" w:cs="宋体"/>
          <w:sz w:val="24"/>
        </w:rPr>
      </w:pPr>
    </w:p>
    <w:p w14:paraId="61C1CC84">
      <w:pPr>
        <w:spacing w:line="360" w:lineRule="auto"/>
        <w:ind w:firstLine="549" w:firstLineChars="229"/>
        <w:rPr>
          <w:rFonts w:ascii="宋体" w:hAnsi="宋体" w:cs="宋体"/>
          <w:sz w:val="24"/>
        </w:rPr>
      </w:pPr>
    </w:p>
    <w:p w14:paraId="426E63FF">
      <w:pPr>
        <w:spacing w:line="360" w:lineRule="auto"/>
        <w:ind w:firstLine="549" w:firstLineChars="229"/>
        <w:rPr>
          <w:rFonts w:ascii="宋体" w:hAnsi="宋体" w:cs="宋体"/>
          <w:sz w:val="24"/>
        </w:rPr>
      </w:pPr>
    </w:p>
    <w:p w14:paraId="1A623960">
      <w:pPr>
        <w:spacing w:line="360" w:lineRule="auto"/>
        <w:ind w:firstLine="549" w:firstLineChars="229"/>
        <w:rPr>
          <w:rFonts w:ascii="宋体" w:hAnsi="宋体" w:cs="宋体"/>
          <w:sz w:val="24"/>
        </w:rPr>
      </w:pPr>
    </w:p>
    <w:p w14:paraId="161A2A7B">
      <w:pPr>
        <w:spacing w:line="360" w:lineRule="auto"/>
        <w:ind w:firstLine="549" w:firstLineChars="229"/>
        <w:rPr>
          <w:rFonts w:ascii="宋体" w:hAnsi="宋体" w:cs="宋体"/>
          <w:sz w:val="24"/>
        </w:rPr>
      </w:pPr>
    </w:p>
    <w:p w14:paraId="7B4C8B82">
      <w:pPr>
        <w:spacing w:line="360" w:lineRule="auto"/>
        <w:ind w:firstLine="549" w:firstLineChars="229"/>
        <w:rPr>
          <w:rFonts w:ascii="宋体" w:hAnsi="宋体" w:cs="宋体"/>
          <w:sz w:val="24"/>
        </w:rPr>
      </w:pPr>
    </w:p>
    <w:p w14:paraId="6FF83A54">
      <w:pPr>
        <w:spacing w:line="360" w:lineRule="auto"/>
        <w:ind w:firstLine="549" w:firstLineChars="229"/>
        <w:rPr>
          <w:rFonts w:ascii="宋体" w:hAnsi="宋体" w:cs="宋体"/>
          <w:sz w:val="24"/>
        </w:rPr>
      </w:pPr>
    </w:p>
    <w:p w14:paraId="3B7EE83E">
      <w:pPr>
        <w:spacing w:line="360" w:lineRule="auto"/>
        <w:ind w:firstLine="549" w:firstLineChars="229"/>
        <w:rPr>
          <w:rFonts w:ascii="宋体" w:hAnsi="宋体" w:cs="宋体"/>
          <w:sz w:val="24"/>
        </w:rPr>
      </w:pPr>
    </w:p>
    <w:p w14:paraId="255C20AD">
      <w:pPr>
        <w:spacing w:line="360" w:lineRule="auto"/>
        <w:ind w:firstLine="549" w:firstLineChars="229"/>
        <w:rPr>
          <w:rFonts w:ascii="宋体" w:hAnsi="宋体" w:cs="宋体"/>
          <w:sz w:val="24"/>
        </w:rPr>
      </w:pPr>
    </w:p>
    <w:p w14:paraId="60435423">
      <w:pPr>
        <w:spacing w:line="360" w:lineRule="auto"/>
        <w:ind w:firstLine="549" w:firstLineChars="229"/>
        <w:rPr>
          <w:rFonts w:ascii="宋体" w:hAnsi="宋体" w:cs="宋体"/>
          <w:sz w:val="24"/>
        </w:rPr>
      </w:pPr>
    </w:p>
    <w:p w14:paraId="500F5394">
      <w:pPr>
        <w:spacing w:line="360" w:lineRule="auto"/>
        <w:ind w:firstLine="549" w:firstLineChars="229"/>
        <w:rPr>
          <w:rFonts w:ascii="宋体" w:hAnsi="宋体" w:cs="宋体"/>
          <w:sz w:val="24"/>
        </w:rPr>
      </w:pPr>
    </w:p>
    <w:p w14:paraId="78EB2081">
      <w:pPr>
        <w:spacing w:line="360" w:lineRule="auto"/>
        <w:rPr>
          <w:rFonts w:ascii="宋体" w:hAnsi="宋体" w:cs="宋体"/>
          <w:sz w:val="24"/>
        </w:rPr>
      </w:pPr>
    </w:p>
    <w:p w14:paraId="52849850">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97273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0A2348F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val="en-US" w:eastAsia="zh-CN"/>
        </w:rPr>
        <w:t xml:space="preserve">2025年仓前街道未来区城市管理辅助服务项目 </w:t>
      </w:r>
      <w:r>
        <w:rPr>
          <w:rFonts w:hint="eastAsia" w:ascii="宋体" w:hAnsi="宋体" w:cs="宋体"/>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95C025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340587A">
      <w:pPr>
        <w:spacing w:line="360" w:lineRule="auto"/>
        <w:rPr>
          <w:rFonts w:hint="eastAsia" w:ascii="宋体" w:hAnsi="宋体" w:eastAsia="宋体" w:cs="宋体"/>
          <w:b/>
          <w:bCs w:val="0"/>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bCs w:val="0"/>
          <w:color w:val="auto"/>
          <w:sz w:val="24"/>
          <w:lang w:eastAsia="zh-CN"/>
        </w:rPr>
        <w:t>ZFCGY2025-011</w:t>
      </w:r>
    </w:p>
    <w:p w14:paraId="649F3403">
      <w:pPr>
        <w:spacing w:line="360" w:lineRule="auto"/>
        <w:rPr>
          <w:rFonts w:ascii="宋体" w:hAnsi="宋体" w:cs="宋体"/>
          <w:b/>
          <w:bCs w:val="0"/>
          <w:color w:val="auto"/>
          <w:sz w:val="24"/>
        </w:rPr>
      </w:pPr>
      <w:r>
        <w:rPr>
          <w:rFonts w:hint="eastAsia" w:ascii="宋体" w:hAnsi="宋体" w:cs="宋体"/>
          <w:b/>
          <w:bCs w:val="0"/>
          <w:color w:val="auto"/>
          <w:sz w:val="24"/>
        </w:rPr>
        <w:t xml:space="preserve">    项目名称：</w:t>
      </w:r>
      <w:r>
        <w:rPr>
          <w:rFonts w:hint="eastAsia" w:ascii="宋体" w:hAnsi="宋体" w:cs="宋体"/>
          <w:b/>
          <w:bCs w:val="0"/>
          <w:color w:val="auto"/>
          <w:sz w:val="24"/>
          <w:u w:val="none"/>
          <w:lang w:val="en-US" w:eastAsia="zh-CN"/>
        </w:rPr>
        <w:t xml:space="preserve">2025年仓前街道未来区城市管理辅助服务项目 </w:t>
      </w:r>
    </w:p>
    <w:p w14:paraId="4B3FA00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5700000</w:t>
      </w:r>
    </w:p>
    <w:p w14:paraId="77AAABDA">
      <w:pPr>
        <w:spacing w:line="360" w:lineRule="auto"/>
        <w:ind w:firstLine="480"/>
        <w:rPr>
          <w:rFonts w:hint="default" w:ascii="宋体" w:hAnsi="宋体" w:eastAsia="宋体" w:cs="宋体"/>
          <w:b/>
          <w:bCs/>
          <w:color w:val="auto"/>
          <w:sz w:val="24"/>
          <w:lang w:val="en-US" w:eastAsia="zh-CN"/>
        </w:rPr>
      </w:pPr>
      <w:r>
        <w:rPr>
          <w:rFonts w:hint="eastAsia" w:ascii="宋体" w:hAnsi="宋体" w:cs="宋体"/>
          <w:b/>
          <w:color w:val="auto"/>
          <w:sz w:val="24"/>
        </w:rPr>
        <w:t>最高限价（元）：</w:t>
      </w:r>
      <w:r>
        <w:rPr>
          <w:rFonts w:hint="eastAsia" w:ascii="宋体" w:hAnsi="宋体" w:cs="宋体"/>
          <w:b/>
          <w:bCs/>
          <w:color w:val="auto"/>
          <w:sz w:val="24"/>
          <w:lang w:val="en-US" w:eastAsia="zh-CN"/>
        </w:rPr>
        <w:t>5700000</w:t>
      </w:r>
    </w:p>
    <w:p w14:paraId="4B7E2E76">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w:t>
      </w:r>
      <w:r>
        <w:rPr>
          <w:rFonts w:hint="eastAsia" w:hAnsi="宋体" w:cs="宋体"/>
          <w:b/>
          <w:color w:val="auto"/>
          <w:sz w:val="24"/>
          <w:u w:val="none"/>
        </w:rPr>
        <w:t>求：</w:t>
      </w:r>
      <w:r>
        <w:rPr>
          <w:rFonts w:hint="eastAsia" w:hAnsi="宋体" w:cs="宋体"/>
          <w:color w:val="auto"/>
          <w:sz w:val="24"/>
          <w:u w:val="none"/>
          <w:lang w:val="en-US" w:eastAsia="zh-CN"/>
        </w:rPr>
        <w:t xml:space="preserve">2025年仓前街道未来区城市管理辅助服务项目 </w:t>
      </w:r>
      <w:r>
        <w:rPr>
          <w:rFonts w:hint="eastAsia" w:hAnsi="宋体" w:cs="宋体"/>
          <w:color w:val="auto"/>
          <w:sz w:val="24"/>
          <w:u w:val="none"/>
          <w:lang w:eastAsia="zh-CN"/>
        </w:rPr>
        <w:t>。</w:t>
      </w:r>
      <w:r>
        <w:rPr>
          <w:rFonts w:hint="eastAsia" w:hAnsi="宋体" w:cs="宋体"/>
          <w:bCs/>
          <w:snapToGrid/>
          <w:color w:val="auto"/>
          <w:kern w:val="2"/>
          <w:sz w:val="24"/>
          <w:szCs w:val="24"/>
          <w:u w:val="none"/>
        </w:rPr>
        <w:t>主</w:t>
      </w:r>
      <w:r>
        <w:rPr>
          <w:rFonts w:hint="eastAsia" w:hAnsi="宋体" w:cs="宋体"/>
          <w:bCs/>
          <w:snapToGrid/>
          <w:color w:val="auto"/>
          <w:kern w:val="2"/>
          <w:sz w:val="24"/>
          <w:szCs w:val="24"/>
        </w:rPr>
        <w:t xml:space="preserve">要内容： </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28ADC04">
      <w:pPr>
        <w:pStyle w:val="131"/>
        <w:ind w:firstLine="482"/>
        <w:outlineLvl w:val="2"/>
        <w:rPr>
          <w:rFonts w:ascii="宋体" w:hAnsi="宋体" w:cs="宋体"/>
          <w:color w:val="auto"/>
        </w:rPr>
      </w:pPr>
      <w:r>
        <w:rPr>
          <w:rFonts w:hint="eastAsia" w:ascii="宋体" w:hAnsi="宋体" w:cs="宋体"/>
          <w:b/>
          <w:color w:val="auto"/>
        </w:rPr>
        <w:t>合同履约期限：</w:t>
      </w:r>
      <w:r>
        <w:rPr>
          <w:rFonts w:hint="eastAsia" w:ascii="新宋体" w:hAnsi="新宋体" w:eastAsia="新宋体" w:cs="新宋体"/>
          <w:color w:val="auto"/>
          <w:sz w:val="24"/>
          <w:szCs w:val="24"/>
          <w:highlight w:val="none"/>
        </w:rPr>
        <w:t>自合同签订起</w:t>
      </w:r>
      <w:r>
        <w:rPr>
          <w:rFonts w:hint="eastAsia" w:ascii="新宋体" w:hAnsi="新宋体" w:eastAsia="新宋体" w:cs="新宋体"/>
          <w:color w:val="auto"/>
          <w:sz w:val="24"/>
          <w:szCs w:val="24"/>
          <w:highlight w:val="none"/>
          <w:lang w:val="en-US" w:eastAsia="zh-CN"/>
        </w:rPr>
        <w:t>一年</w:t>
      </w:r>
    </w:p>
    <w:p w14:paraId="733B90FF">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438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A1793A5">
      <w:pPr>
        <w:spacing w:line="360" w:lineRule="auto"/>
        <w:rPr>
          <w:rFonts w:ascii="宋体" w:hAnsi="宋体" w:cs="宋体"/>
          <w:b/>
          <w:color w:val="auto"/>
          <w:sz w:val="24"/>
        </w:rPr>
      </w:pPr>
      <w:r>
        <w:rPr>
          <w:rFonts w:hint="eastAsia" w:ascii="宋体" w:hAnsi="宋体" w:cs="宋体"/>
          <w:b/>
          <w:color w:val="auto"/>
          <w:sz w:val="24"/>
        </w:rPr>
        <w:t>二、申请人的资格要求：</w:t>
      </w:r>
    </w:p>
    <w:p w14:paraId="5435A88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10FB0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129D772">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49B340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03680D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207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A91047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264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964756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133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2C520993">
      <w:pPr>
        <w:rPr>
          <w:rFonts w:ascii="宋体" w:hAnsi="宋体" w:cs="宋体"/>
          <w:color w:val="auto"/>
        </w:rPr>
      </w:pPr>
    </w:p>
    <w:p w14:paraId="4EE6E18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262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A55E52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A00CCF0">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本项目的特定资格要求：</w:t>
      </w:r>
    </w:p>
    <w:p w14:paraId="38CAF5A3">
      <w:pPr>
        <w:spacing w:line="360" w:lineRule="auto"/>
        <w:ind w:firstLine="480" w:firstLineChars="200"/>
        <w:rPr>
          <w:rFonts w:hint="eastAsia" w:ascii="宋体" w:hAnsi="宋体" w:cs="宋体"/>
          <w:color w:val="auto"/>
          <w:sz w:val="24"/>
          <w:lang w:val="en-US" w:eastAsia="zh-CN"/>
        </w:rPr>
      </w:pPr>
      <w:r>
        <w:rPr>
          <w:rFonts w:hint="eastAsia" w:ascii="宋体" w:hAnsi="宋体" w:cs="宋体"/>
          <w:kern w:val="0"/>
          <w:sz w:val="24"/>
          <w:lang w:eastAsia="zh-CN"/>
        </w:rPr>
        <w:t>☑</w:t>
      </w:r>
      <w:r>
        <w:rPr>
          <w:rFonts w:hint="eastAsia" w:ascii="宋体" w:hAnsi="宋体" w:cs="宋体"/>
          <w:color w:val="auto"/>
          <w:sz w:val="24"/>
          <w:lang w:val="en-US" w:eastAsia="zh-CN"/>
        </w:rPr>
        <w:t>无。</w:t>
      </w:r>
    </w:p>
    <w:p w14:paraId="0AD534FA">
      <w:pPr>
        <w:spacing w:line="360" w:lineRule="auto"/>
        <w:ind w:firstLine="480" w:firstLineChars="200"/>
        <w:rPr>
          <w:rFonts w:hint="eastAsia" w:ascii="宋体" w:hAnsi="宋体" w:cs="宋体"/>
          <w:color w:val="auto"/>
          <w:sz w:val="24"/>
        </w:rPr>
      </w:pPr>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3CC6977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886FC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B555836">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88198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9E12C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7250C6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A9E0DE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E91F7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57CC6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226015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C06448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F6C96D3">
      <w:pPr>
        <w:spacing w:line="360" w:lineRule="auto"/>
        <w:rPr>
          <w:rFonts w:ascii="宋体" w:hAnsi="宋体" w:cs="宋体"/>
          <w:sz w:val="24"/>
        </w:rPr>
      </w:pPr>
      <w:r>
        <w:rPr>
          <w:rFonts w:hint="eastAsia" w:ascii="宋体" w:hAnsi="宋体" w:cs="宋体"/>
          <w:b/>
          <w:sz w:val="24"/>
        </w:rPr>
        <w:t xml:space="preserve">五、公告期限 </w:t>
      </w:r>
    </w:p>
    <w:p w14:paraId="0FA94DC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500DB7D">
      <w:pPr>
        <w:spacing w:line="360" w:lineRule="auto"/>
        <w:rPr>
          <w:rFonts w:ascii="宋体" w:hAnsi="宋体" w:cs="宋体"/>
          <w:b/>
          <w:sz w:val="24"/>
        </w:rPr>
      </w:pPr>
      <w:r>
        <w:rPr>
          <w:rFonts w:hint="eastAsia" w:ascii="宋体" w:hAnsi="宋体" w:cs="宋体"/>
          <w:b/>
          <w:sz w:val="24"/>
        </w:rPr>
        <w:t>六、其他补充事宜</w:t>
      </w:r>
    </w:p>
    <w:p w14:paraId="47EF370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67BE13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C3A1A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21FA4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968F9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70DA0DF">
      <w:pPr>
        <w:spacing w:line="360" w:lineRule="auto"/>
        <w:rPr>
          <w:rFonts w:ascii="宋体" w:hAnsi="宋体" w:cs="宋体"/>
          <w:sz w:val="24"/>
        </w:rPr>
      </w:pPr>
      <w:r>
        <w:rPr>
          <w:rFonts w:hint="eastAsia" w:ascii="宋体" w:hAnsi="宋体" w:cs="宋体"/>
          <w:sz w:val="24"/>
        </w:rPr>
        <w:t xml:space="preserve">    1.采购人信息</w:t>
      </w:r>
    </w:p>
    <w:p w14:paraId="0B2779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6A3AD4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3B2CA5A9">
      <w:pPr>
        <w:spacing w:line="360" w:lineRule="auto"/>
        <w:ind w:firstLine="480"/>
        <w:rPr>
          <w:rFonts w:hint="eastAsia" w:ascii="新宋体" w:hAnsi="新宋体" w:eastAsia="新宋体" w:cs="新宋体"/>
          <w:color w:val="auto"/>
          <w:sz w:val="24"/>
          <w:szCs w:val="24"/>
          <w:highlight w:val="none"/>
          <w:lang w:eastAsia="zh-CN"/>
        </w:rPr>
      </w:pPr>
      <w:r>
        <w:rPr>
          <w:rFonts w:hint="eastAsia" w:ascii="宋体" w:hAnsi="宋体" w:cs="宋体"/>
          <w:color w:val="auto"/>
          <w:sz w:val="24"/>
          <w:highlight w:val="none"/>
        </w:rPr>
        <w:t>传真：</w:t>
      </w:r>
      <w:r>
        <w:rPr>
          <w:rFonts w:hint="eastAsia" w:ascii="新宋体" w:hAnsi="新宋体" w:eastAsia="新宋体" w:cs="新宋体"/>
          <w:color w:val="auto"/>
          <w:sz w:val="24"/>
          <w:szCs w:val="24"/>
          <w:highlight w:val="none"/>
          <w:lang w:val="en-US" w:eastAsia="zh-CN"/>
        </w:rPr>
        <w:t>/</w:t>
      </w:r>
    </w:p>
    <w:p w14:paraId="1611EB4F">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项目联系人（询问）：</w:t>
      </w:r>
      <w:r>
        <w:rPr>
          <w:rFonts w:hint="eastAsia" w:ascii="宋体" w:hAnsi="宋体" w:cs="宋体"/>
          <w:color w:val="auto"/>
          <w:sz w:val="24"/>
        </w:rPr>
        <w:t>鲁</w:t>
      </w:r>
      <w:r>
        <w:rPr>
          <w:rFonts w:hint="eastAsia" w:ascii="宋体" w:hAnsi="宋体" w:cs="宋体"/>
          <w:color w:val="auto"/>
          <w:sz w:val="24"/>
          <w:lang w:val="en-US" w:eastAsia="zh-CN"/>
        </w:rPr>
        <w:t>工</w:t>
      </w:r>
      <w:r>
        <w:rPr>
          <w:rFonts w:hint="eastAsia" w:ascii="新宋体" w:hAnsi="新宋体" w:eastAsia="新宋体" w:cs="新宋体"/>
          <w:color w:val="auto"/>
          <w:sz w:val="24"/>
          <w:szCs w:val="24"/>
          <w:highlight w:val="none"/>
        </w:rPr>
        <w:t xml:space="preserve"> </w:t>
      </w:r>
    </w:p>
    <w:p w14:paraId="75465273">
      <w:pPr>
        <w:spacing w:line="360" w:lineRule="auto"/>
        <w:ind w:firstLine="480"/>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项目联系方式（询问）：</w:t>
      </w:r>
      <w:r>
        <w:rPr>
          <w:rFonts w:hint="eastAsia" w:ascii="宋体" w:hAnsi="宋体" w:cs="宋体"/>
          <w:color w:val="auto"/>
          <w:sz w:val="24"/>
        </w:rPr>
        <w:t>13989868173</w:t>
      </w:r>
    </w:p>
    <w:p w14:paraId="5C35A4A1">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质疑联系人：</w:t>
      </w:r>
      <w:r>
        <w:rPr>
          <w:rFonts w:hint="eastAsia" w:ascii="宋体" w:hAnsi="宋体" w:cs="宋体"/>
          <w:color w:val="auto"/>
          <w:sz w:val="24"/>
          <w:highlight w:val="none"/>
        </w:rPr>
        <w:t>周工</w:t>
      </w:r>
    </w:p>
    <w:p w14:paraId="0F5C4F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0000FF"/>
          <w:sz w:val="24"/>
        </w:rPr>
      </w:pPr>
      <w:r>
        <w:rPr>
          <w:rFonts w:hint="eastAsia" w:ascii="新宋体" w:hAnsi="新宋体" w:eastAsia="新宋体" w:cs="新宋体"/>
          <w:color w:val="auto"/>
          <w:sz w:val="24"/>
          <w:szCs w:val="24"/>
          <w:highlight w:val="none"/>
        </w:rPr>
        <w:t>质疑联系方式：</w:t>
      </w:r>
      <w:r>
        <w:rPr>
          <w:rFonts w:hint="eastAsia" w:ascii="宋体" w:hAnsi="宋体" w:cs="宋体"/>
          <w:color w:val="auto"/>
          <w:sz w:val="24"/>
          <w:highlight w:val="none"/>
          <w:lang w:val="en-US" w:eastAsia="zh-CN"/>
        </w:rPr>
        <w:t>0571-88613825</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6F530DEF">
      <w:pPr>
        <w:spacing w:line="360" w:lineRule="auto"/>
        <w:rPr>
          <w:rFonts w:ascii="宋体" w:hAnsi="宋体" w:cs="宋体"/>
          <w:sz w:val="24"/>
        </w:rPr>
      </w:pPr>
      <w:r>
        <w:rPr>
          <w:rFonts w:hint="eastAsia" w:ascii="宋体" w:hAnsi="宋体" w:cs="宋体"/>
          <w:sz w:val="24"/>
        </w:rPr>
        <w:t xml:space="preserve">    2.采购代理机构信息            </w:t>
      </w:r>
    </w:p>
    <w:p w14:paraId="13A86B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浙江省房地产管理咨询有限公司</w:t>
      </w:r>
    </w:p>
    <w:p w14:paraId="6C5C3E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rPr>
        <w:t>浙江省杭州市余杭区余杭街道城南路668号通济大厦11楼</w:t>
      </w:r>
    </w:p>
    <w:p w14:paraId="77A8EE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FF6D24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项目联系人（询问）：张政   </w:t>
      </w:r>
    </w:p>
    <w:p w14:paraId="02837BEF">
      <w:pPr>
        <w:spacing w:line="360" w:lineRule="auto"/>
        <w:rPr>
          <w:rFonts w:ascii="宋体" w:hAnsi="宋体" w:cs="宋体"/>
          <w:color w:val="auto"/>
          <w:sz w:val="24"/>
        </w:rPr>
      </w:pPr>
      <w:r>
        <w:rPr>
          <w:rFonts w:hint="eastAsia" w:ascii="宋体" w:hAnsi="宋体" w:cs="宋体"/>
          <w:color w:val="auto"/>
          <w:sz w:val="24"/>
        </w:rPr>
        <w:t xml:space="preserve">    项目联系方式（询问）：0571-88775963</w:t>
      </w:r>
    </w:p>
    <w:p w14:paraId="348EE1D0">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刘宝林</w:t>
      </w:r>
      <w:r>
        <w:rPr>
          <w:rFonts w:hint="eastAsia" w:ascii="宋体" w:hAnsi="宋体" w:cs="宋体"/>
          <w:color w:val="auto"/>
          <w:sz w:val="24"/>
        </w:rPr>
        <w:t xml:space="preserve"> </w:t>
      </w:r>
    </w:p>
    <w:p w14:paraId="623A9B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13735483636</w:t>
      </w:r>
    </w:p>
    <w:p w14:paraId="568E79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02614121">
      <w:pPr>
        <w:spacing w:line="360" w:lineRule="auto"/>
        <w:rPr>
          <w:rFonts w:ascii="宋体" w:hAnsi="宋体" w:cs="宋体"/>
          <w:sz w:val="24"/>
        </w:rPr>
      </w:pPr>
      <w:r>
        <w:rPr>
          <w:rFonts w:hint="eastAsia" w:ascii="宋体" w:hAnsi="宋体" w:cs="宋体"/>
          <w:sz w:val="24"/>
        </w:rPr>
        <w:t xml:space="preserve">    3.同级政府采购监督管理部门            </w:t>
      </w:r>
    </w:p>
    <w:p w14:paraId="50F02126">
      <w:pPr>
        <w:spacing w:line="360" w:lineRule="auto"/>
        <w:rPr>
          <w:rFonts w:hint="eastAsia" w:ascii="宋体" w:hAnsi="宋体" w:eastAsia="宋体" w:cs="宋体"/>
          <w:color w:val="auto"/>
          <w:sz w:val="24"/>
          <w:highlight w:val="none"/>
        </w:rPr>
      </w:pPr>
      <w:r>
        <w:rPr>
          <w:rFonts w:hint="eastAsia" w:ascii="宋体" w:hAnsi="宋体" w:cs="宋体"/>
          <w:sz w:val="24"/>
        </w:rPr>
        <w:t xml:space="preserve">   </w:t>
      </w:r>
      <w:r>
        <w:rPr>
          <w:rFonts w:hint="eastAsia" w:ascii="宋体" w:hAnsi="宋体" w:eastAsia="宋体" w:cs="宋体"/>
          <w:color w:val="auto"/>
          <w:sz w:val="24"/>
          <w:highlight w:val="none"/>
        </w:rPr>
        <w:t>名    称：</w:t>
      </w:r>
      <w:r>
        <w:rPr>
          <w:rFonts w:hint="eastAsia" w:ascii="宋体" w:hAnsi="宋体" w:cs="宋体"/>
          <w:sz w:val="24"/>
        </w:rPr>
        <w:t>杭州市财政局政府采购监管处 /浙江省政府采购行政裁决服务中心（杭州）</w:t>
      </w:r>
      <w:r>
        <w:rPr>
          <w:rFonts w:hint="eastAsia" w:ascii="宋体" w:hAnsi="宋体" w:eastAsia="宋体" w:cs="宋体"/>
          <w:color w:val="auto"/>
          <w:sz w:val="24"/>
          <w:highlight w:val="none"/>
        </w:rPr>
        <w:t xml:space="preserve"> </w:t>
      </w:r>
    </w:p>
    <w:p w14:paraId="6DA8BA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bookmarkStart w:id="11" w:name="OLE_LINK31"/>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bookmarkEnd w:id="11"/>
    </w:p>
    <w:p w14:paraId="6527AFFA">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14:paraId="249649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     </w:t>
      </w:r>
    </w:p>
    <w:p w14:paraId="30BD7B92">
      <w:pPr>
        <w:spacing w:line="360" w:lineRule="auto"/>
        <w:ind w:firstLine="480" w:firstLineChars="200"/>
        <w:rPr>
          <w:rFonts w:hint="eastAsia" w:ascii="宋体" w:hAnsi="宋体" w:cs="宋体"/>
          <w:sz w:val="24"/>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40A0CCA8">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7F3AB5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732C313">
      <w:pPr>
        <w:spacing w:line="360" w:lineRule="auto"/>
        <w:ind w:firstLine="480" w:firstLineChars="200"/>
        <w:rPr>
          <w:rFonts w:ascii="宋体" w:hAnsi="宋体" w:cs="宋体"/>
          <w:sz w:val="24"/>
        </w:rPr>
      </w:pPr>
      <w:r>
        <w:rPr>
          <w:rFonts w:hint="eastAsia" w:ascii="宋体" w:hAnsi="宋体" w:eastAsia="宋体" w:cs="宋体"/>
          <w:color w:val="auto"/>
          <w:sz w:val="24"/>
          <w:highlight w:val="none"/>
        </w:rPr>
        <w:t>CA问题联系电话（人工）：汇信CA 400-888-4636；天谷CA 400-087-8198</w:t>
      </w:r>
      <w:r>
        <w:rPr>
          <w:rFonts w:hint="eastAsia" w:ascii="仿宋" w:hAnsi="仿宋" w:eastAsia="仿宋" w:cs="仿宋"/>
          <w:color w:val="auto"/>
          <w:sz w:val="24"/>
          <w:highlight w:val="none"/>
        </w:rPr>
        <w:t>。</w:t>
      </w:r>
    </w:p>
    <w:p w14:paraId="57968738">
      <w:pPr>
        <w:widowControl/>
        <w:adjustRightInd/>
        <w:jc w:val="left"/>
        <w:rPr>
          <w:rFonts w:ascii="宋体" w:hAnsi="宋体" w:cs="宋体"/>
          <w:b/>
          <w:sz w:val="36"/>
          <w:szCs w:val="20"/>
        </w:rPr>
      </w:pPr>
      <w:r>
        <w:rPr>
          <w:rFonts w:ascii="宋体" w:hAnsi="宋体" w:cs="宋体"/>
          <w:b/>
          <w:sz w:val="36"/>
          <w:szCs w:val="20"/>
        </w:rPr>
        <w:br w:type="page"/>
      </w:r>
    </w:p>
    <w:p w14:paraId="72352AE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A3421E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5BE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D16D6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491C9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9FD7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49B8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A2863E">
            <w:pPr>
              <w:snapToGrid w:val="0"/>
              <w:spacing w:line="360" w:lineRule="auto"/>
              <w:jc w:val="center"/>
              <w:rPr>
                <w:rFonts w:ascii="宋体" w:hAnsi="宋体" w:cs="宋体"/>
                <w:sz w:val="24"/>
              </w:rPr>
            </w:pPr>
          </w:p>
          <w:p w14:paraId="7B8DCAA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9ED7C0">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DE444">
            <w:pPr>
              <w:spacing w:line="360" w:lineRule="auto"/>
              <w:rPr>
                <w:rFonts w:ascii="宋体" w:hAnsi="宋体" w:cs="宋体"/>
                <w:sz w:val="24"/>
              </w:rPr>
            </w:pPr>
            <w:r>
              <w:rPr>
                <w:rFonts w:hint="eastAsia" w:ascii="宋体" w:hAnsi="宋体" w:cs="宋体"/>
                <w:sz w:val="24"/>
              </w:rPr>
              <w:t>服务类。</w:t>
            </w:r>
          </w:p>
        </w:tc>
      </w:tr>
      <w:tr w14:paraId="646AC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046974">
            <w:pPr>
              <w:snapToGrid w:val="0"/>
              <w:spacing w:line="360" w:lineRule="auto"/>
              <w:jc w:val="center"/>
              <w:rPr>
                <w:rFonts w:ascii="宋体" w:hAnsi="宋体" w:cs="宋体"/>
                <w:sz w:val="24"/>
              </w:rPr>
            </w:pPr>
          </w:p>
          <w:p w14:paraId="1C75454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63A8B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B8811A">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u w:val="single"/>
                <w:lang w:val="en-US" w:eastAsia="zh-CN"/>
              </w:rPr>
              <w:t>2025年仓前街道未来区城市管理辅助服务项目 ，</w:t>
            </w:r>
            <w:r>
              <w:rPr>
                <w:rFonts w:hint="eastAsia" w:ascii="新宋体" w:hAnsi="新宋体" w:eastAsia="新宋体" w:cs="新宋体"/>
                <w:color w:val="auto"/>
                <w:kern w:val="0"/>
                <w:sz w:val="24"/>
                <w:szCs w:val="24"/>
                <w:highlight w:val="none"/>
              </w:rPr>
              <w:t>属于</w:t>
            </w:r>
            <w:r>
              <w:rPr>
                <w:rFonts w:hint="eastAsia" w:ascii="新宋体" w:hAnsi="新宋体" w:eastAsia="新宋体" w:cs="新宋体"/>
                <w:color w:val="auto"/>
                <w:kern w:val="0"/>
                <w:sz w:val="24"/>
                <w:szCs w:val="24"/>
                <w:highlight w:val="none"/>
                <w:u w:val="single"/>
                <w:lang w:val="en-US" w:eastAsia="zh-CN"/>
              </w:rPr>
              <w:t>租赁和商务服务业</w:t>
            </w:r>
            <w:r>
              <w:rPr>
                <w:rFonts w:hint="eastAsia" w:ascii="宋体" w:hAnsi="宋体" w:cs="宋体"/>
                <w:color w:val="auto"/>
                <w:kern w:val="0"/>
                <w:sz w:val="24"/>
                <w:highlight w:val="none"/>
              </w:rPr>
              <w:t>行业；</w:t>
            </w:r>
          </w:p>
          <w:p w14:paraId="312D6282">
            <w:pPr>
              <w:numPr>
                <w:ilvl w:val="0"/>
                <w:numId w:val="1"/>
              </w:numPr>
              <w:snapToGrid w:val="0"/>
              <w:spacing w:line="360" w:lineRule="auto"/>
              <w:rPr>
                <w:rFonts w:ascii="宋体" w:hAnsi="宋体" w:eastAsia="宋体" w:cs="宋体"/>
                <w:lang w:val="en-US"/>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lang w:eastAsia="zh-CN"/>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项规定</w:t>
            </w:r>
            <w:r>
              <w:rPr>
                <w:rFonts w:hint="eastAsia" w:ascii="宋体" w:hAnsi="宋体" w:cs="宋体"/>
                <w:color w:val="auto"/>
                <w:kern w:val="0"/>
                <w:sz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B58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BEABC7">
            <w:pPr>
              <w:snapToGrid w:val="0"/>
              <w:spacing w:line="360" w:lineRule="auto"/>
              <w:jc w:val="center"/>
              <w:rPr>
                <w:rFonts w:ascii="宋体" w:hAnsi="宋体" w:cs="宋体"/>
                <w:sz w:val="24"/>
              </w:rPr>
            </w:pPr>
          </w:p>
          <w:p w14:paraId="438AF290">
            <w:pPr>
              <w:snapToGrid w:val="0"/>
              <w:spacing w:line="360" w:lineRule="auto"/>
              <w:jc w:val="center"/>
              <w:rPr>
                <w:rFonts w:ascii="宋体" w:hAnsi="宋体" w:cs="宋体"/>
                <w:sz w:val="24"/>
              </w:rPr>
            </w:pPr>
          </w:p>
          <w:p w14:paraId="5F07BC2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2BB05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70B3E">
            <w:pPr>
              <w:spacing w:line="360" w:lineRule="auto"/>
              <w:rPr>
                <w:rFonts w:ascii="宋体" w:hAnsi="宋体" w:cs="宋体"/>
                <w:kern w:val="0"/>
                <w:sz w:val="24"/>
              </w:rPr>
            </w:pPr>
            <w:sdt>
              <w:sdtPr>
                <w:rPr>
                  <w:rFonts w:hint="eastAsia" w:ascii="宋体" w:hAnsi="宋体" w:cs="宋体"/>
                  <w:kern w:val="0"/>
                  <w:sz w:val="24"/>
                </w:rPr>
                <w:id w:val="14746476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F3AEE8F">
            <w:pPr>
              <w:spacing w:line="360" w:lineRule="auto"/>
              <w:rPr>
                <w:rFonts w:ascii="宋体" w:hAnsi="宋体" w:cs="宋体"/>
              </w:rPr>
            </w:pPr>
            <w:sdt>
              <w:sdtPr>
                <w:rPr>
                  <w:rFonts w:hint="eastAsia" w:ascii="宋体" w:hAnsi="宋体" w:cs="宋体"/>
                  <w:kern w:val="0"/>
                  <w:sz w:val="24"/>
                </w:rPr>
                <w:id w:val="14747118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AAAB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07158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0EA08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1B1AC">
            <w:pPr>
              <w:spacing w:line="360" w:lineRule="auto"/>
              <w:rPr>
                <w:rFonts w:hint="eastAsia" w:ascii="宋体" w:hAnsi="宋体" w:eastAsia="宋体" w:cs="宋体"/>
                <w:color w:val="auto"/>
                <w:sz w:val="24"/>
                <w:lang w:eastAsia="zh-CN"/>
              </w:rPr>
            </w:pPr>
            <w:sdt>
              <w:sdtPr>
                <w:rPr>
                  <w:rFonts w:hint="eastAsia" w:ascii="宋体" w:hAnsi="宋体" w:cs="宋体"/>
                  <w:kern w:val="0"/>
                  <w:sz w:val="24"/>
                </w:rPr>
                <w:id w:val="1474760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083FA876">
            <w:pPr>
              <w:spacing w:line="360" w:lineRule="auto"/>
              <w:rPr>
                <w:rFonts w:ascii="宋体" w:hAnsi="宋体" w:cs="宋体"/>
                <w:color w:val="auto"/>
                <w:sz w:val="24"/>
              </w:rPr>
            </w:pPr>
            <w:sdt>
              <w:sdtPr>
                <w:rPr>
                  <w:rFonts w:hint="eastAsia" w:ascii="宋体" w:hAnsi="宋体" w:cs="宋体"/>
                  <w:color w:val="auto"/>
                  <w:kern w:val="0"/>
                  <w:sz w:val="24"/>
                </w:rPr>
                <w:id w:val="14745507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D125740">
            <w:pPr>
              <w:spacing w:line="360" w:lineRule="auto"/>
              <w:rPr>
                <w:rFonts w:ascii="宋体" w:hAnsi="宋体" w:cs="宋体"/>
                <w:sz w:val="24"/>
              </w:rPr>
            </w:pPr>
            <w:r>
              <w:rPr>
                <w:rFonts w:hint="eastAsia" w:ascii="宋体" w:hAnsi="宋体" w:cs="宋体"/>
                <w:color w:val="auto"/>
                <w:sz w:val="24"/>
              </w:rPr>
              <w:t>注：不得限制大中型企业向小微企业合理分包。</w:t>
            </w:r>
          </w:p>
        </w:tc>
      </w:tr>
      <w:tr w14:paraId="64E77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9496952">
            <w:pPr>
              <w:snapToGrid w:val="0"/>
              <w:spacing w:line="360" w:lineRule="auto"/>
              <w:jc w:val="center"/>
              <w:rPr>
                <w:rFonts w:ascii="宋体" w:hAnsi="宋体" w:cs="宋体"/>
                <w:sz w:val="24"/>
              </w:rPr>
            </w:pPr>
          </w:p>
          <w:p w14:paraId="526082FA">
            <w:pPr>
              <w:snapToGrid w:val="0"/>
              <w:spacing w:line="360" w:lineRule="auto"/>
              <w:jc w:val="center"/>
              <w:rPr>
                <w:rFonts w:ascii="宋体" w:hAnsi="宋体" w:cs="宋体"/>
                <w:sz w:val="24"/>
              </w:rPr>
            </w:pPr>
          </w:p>
          <w:p w14:paraId="4180440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3534B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852E3">
            <w:pPr>
              <w:spacing w:line="360" w:lineRule="auto"/>
              <w:rPr>
                <w:rFonts w:ascii="宋体" w:hAnsi="宋体" w:cs="宋体"/>
                <w:sz w:val="24"/>
              </w:rPr>
            </w:pPr>
            <w:sdt>
              <w:sdtPr>
                <w:rPr>
                  <w:rFonts w:hint="eastAsia" w:ascii="宋体" w:hAnsi="宋体" w:cs="宋体"/>
                  <w:kern w:val="0"/>
                  <w:sz w:val="24"/>
                </w:rPr>
                <w:id w:val="1474547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97E1ABE">
            <w:pPr>
              <w:spacing w:line="360" w:lineRule="auto"/>
              <w:rPr>
                <w:rFonts w:hint="eastAsia" w:ascii="宋体" w:hAnsi="宋体" w:cs="宋体"/>
                <w:sz w:val="24"/>
                <w:szCs w:val="20"/>
              </w:rPr>
            </w:pPr>
            <w:sdt>
              <w:sdtPr>
                <w:rPr>
                  <w:rFonts w:hint="eastAsia" w:ascii="宋体" w:hAnsi="宋体" w:cs="宋体"/>
                  <w:kern w:val="0"/>
                  <w:sz w:val="24"/>
                </w:rPr>
                <w:id w:val="1474830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23EBF0BD">
            <w:pPr>
              <w:spacing w:line="360" w:lineRule="auto"/>
              <w:rPr>
                <w:rFonts w:hint="eastAsia" w:ascii="宋体" w:hAnsi="宋体" w:cs="宋体"/>
                <w:sz w:val="24"/>
                <w:szCs w:val="20"/>
              </w:rPr>
            </w:pPr>
            <w:r>
              <w:rPr>
                <w:rFonts w:hint="eastAsia" w:ascii="宋体" w:hAnsi="宋体" w:cs="宋体"/>
                <w:sz w:val="24"/>
                <w:szCs w:val="20"/>
                <w:lang w:eastAsia="zh-CN"/>
              </w:rPr>
              <w:t>☐C不统一组织，供应商在获取采购文件后，自行至项目现场考察。地点：</w:t>
            </w:r>
            <w:r>
              <w:rPr>
                <w:rFonts w:hint="eastAsia" w:ascii="宋体" w:hAnsi="宋体" w:cs="宋体"/>
                <w:sz w:val="24"/>
                <w:szCs w:val="20"/>
                <w:u w:val="single"/>
                <w:lang w:eastAsia="zh-CN"/>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lang w:eastAsia="zh-CN"/>
              </w:rPr>
              <w:t>，联系人：</w:t>
            </w:r>
            <w:r>
              <w:rPr>
                <w:rFonts w:hint="eastAsia" w:ascii="宋体" w:hAnsi="宋体" w:cs="宋体"/>
                <w:sz w:val="24"/>
                <w:szCs w:val="20"/>
                <w:u w:val="single"/>
                <w:lang w:eastAsia="zh-CN"/>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lang w:eastAsia="zh-CN"/>
              </w:rPr>
              <w:t>，联系方式：</w:t>
            </w:r>
            <w:r>
              <w:rPr>
                <w:rFonts w:hint="eastAsia" w:ascii="宋体" w:hAnsi="宋体" w:cs="宋体"/>
                <w:sz w:val="24"/>
                <w:szCs w:val="20"/>
                <w:u w:val="single"/>
                <w:lang w:eastAsia="zh-CN"/>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lang w:eastAsia="zh-CN"/>
              </w:rPr>
              <w:t>。</w:t>
            </w:r>
          </w:p>
        </w:tc>
      </w:tr>
      <w:tr w14:paraId="088A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3F4FCE">
            <w:pPr>
              <w:snapToGrid w:val="0"/>
              <w:spacing w:line="360" w:lineRule="auto"/>
              <w:jc w:val="center"/>
              <w:rPr>
                <w:rFonts w:ascii="宋体" w:hAnsi="宋体" w:cs="宋体"/>
                <w:sz w:val="24"/>
              </w:rPr>
            </w:pPr>
          </w:p>
          <w:p w14:paraId="50592288">
            <w:pPr>
              <w:snapToGrid w:val="0"/>
              <w:spacing w:line="360" w:lineRule="auto"/>
              <w:jc w:val="center"/>
              <w:rPr>
                <w:rFonts w:ascii="宋体" w:hAnsi="宋体" w:cs="宋体"/>
                <w:sz w:val="24"/>
              </w:rPr>
            </w:pPr>
          </w:p>
          <w:p w14:paraId="48D8487A">
            <w:pPr>
              <w:snapToGrid w:val="0"/>
              <w:spacing w:line="360" w:lineRule="auto"/>
              <w:jc w:val="center"/>
              <w:rPr>
                <w:rFonts w:ascii="宋体" w:hAnsi="宋体" w:cs="宋体"/>
                <w:sz w:val="24"/>
              </w:rPr>
            </w:pPr>
          </w:p>
          <w:p w14:paraId="78214730">
            <w:pPr>
              <w:snapToGrid w:val="0"/>
              <w:spacing w:line="360" w:lineRule="auto"/>
              <w:jc w:val="center"/>
              <w:rPr>
                <w:rFonts w:ascii="宋体" w:hAnsi="宋体" w:cs="宋体"/>
                <w:sz w:val="24"/>
              </w:rPr>
            </w:pPr>
          </w:p>
          <w:p w14:paraId="4D1D808F">
            <w:pPr>
              <w:snapToGrid w:val="0"/>
              <w:spacing w:line="360" w:lineRule="auto"/>
              <w:jc w:val="center"/>
              <w:rPr>
                <w:rFonts w:ascii="宋体" w:hAnsi="宋体" w:cs="宋体"/>
                <w:sz w:val="24"/>
              </w:rPr>
            </w:pPr>
          </w:p>
          <w:p w14:paraId="6EED7873">
            <w:pPr>
              <w:snapToGrid w:val="0"/>
              <w:spacing w:line="360" w:lineRule="auto"/>
              <w:jc w:val="center"/>
              <w:rPr>
                <w:rFonts w:ascii="宋体" w:hAnsi="宋体" w:cs="宋体"/>
                <w:sz w:val="24"/>
              </w:rPr>
            </w:pPr>
          </w:p>
          <w:p w14:paraId="52CA3EB3">
            <w:pPr>
              <w:snapToGrid w:val="0"/>
              <w:spacing w:line="360" w:lineRule="auto"/>
              <w:jc w:val="center"/>
              <w:rPr>
                <w:rFonts w:ascii="宋体" w:hAnsi="宋体" w:cs="宋体"/>
                <w:sz w:val="24"/>
              </w:rPr>
            </w:pPr>
          </w:p>
          <w:p w14:paraId="2FD70D8F">
            <w:pPr>
              <w:snapToGrid w:val="0"/>
              <w:spacing w:line="360" w:lineRule="auto"/>
              <w:jc w:val="center"/>
              <w:rPr>
                <w:rFonts w:ascii="宋体" w:hAnsi="宋体" w:cs="宋体"/>
                <w:sz w:val="24"/>
              </w:rPr>
            </w:pPr>
          </w:p>
          <w:p w14:paraId="0CD27A9A">
            <w:pPr>
              <w:snapToGrid w:val="0"/>
              <w:spacing w:line="360" w:lineRule="auto"/>
              <w:jc w:val="center"/>
              <w:rPr>
                <w:rFonts w:ascii="宋体" w:hAnsi="宋体" w:cs="宋体"/>
                <w:sz w:val="24"/>
              </w:rPr>
            </w:pPr>
          </w:p>
          <w:p w14:paraId="2D0B146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6B622B">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0EBECB6">
            <w:pPr>
              <w:spacing w:line="360" w:lineRule="auto"/>
              <w:rPr>
                <w:rFonts w:ascii="宋体" w:hAnsi="宋体" w:cs="宋体"/>
                <w:sz w:val="24"/>
              </w:rPr>
            </w:pPr>
            <w:sdt>
              <w:sdtPr>
                <w:rPr>
                  <w:rFonts w:hint="eastAsia" w:ascii="宋体" w:hAnsi="宋体" w:cs="宋体"/>
                  <w:kern w:val="0"/>
                  <w:sz w:val="24"/>
                </w:rPr>
                <w:id w:val="1474578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6D41170">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21B737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40023B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D60C7B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E70928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EA47338">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C2566CE">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9CC7D50">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5B4C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E97E606">
            <w:pPr>
              <w:snapToGrid w:val="0"/>
              <w:spacing w:line="360" w:lineRule="auto"/>
              <w:jc w:val="center"/>
              <w:rPr>
                <w:rFonts w:ascii="宋体" w:hAnsi="宋体" w:cs="宋体"/>
                <w:sz w:val="24"/>
              </w:rPr>
            </w:pPr>
          </w:p>
          <w:p w14:paraId="38BFFDE7">
            <w:pPr>
              <w:snapToGrid w:val="0"/>
              <w:spacing w:line="360" w:lineRule="auto"/>
              <w:jc w:val="center"/>
              <w:rPr>
                <w:rFonts w:ascii="宋体" w:hAnsi="宋体" w:cs="宋体"/>
                <w:sz w:val="24"/>
              </w:rPr>
            </w:pPr>
          </w:p>
          <w:p w14:paraId="0AAE024C">
            <w:pPr>
              <w:snapToGrid w:val="0"/>
              <w:spacing w:line="360" w:lineRule="auto"/>
              <w:jc w:val="center"/>
              <w:rPr>
                <w:rFonts w:ascii="宋体" w:hAnsi="宋体" w:cs="宋体"/>
                <w:sz w:val="24"/>
              </w:rPr>
            </w:pPr>
          </w:p>
          <w:p w14:paraId="60B76992">
            <w:pPr>
              <w:snapToGrid w:val="0"/>
              <w:spacing w:line="360" w:lineRule="auto"/>
              <w:jc w:val="center"/>
              <w:rPr>
                <w:rFonts w:ascii="宋体" w:hAnsi="宋体" w:cs="宋体"/>
                <w:sz w:val="24"/>
              </w:rPr>
            </w:pPr>
          </w:p>
          <w:p w14:paraId="3F099DBB">
            <w:pPr>
              <w:snapToGrid w:val="0"/>
              <w:spacing w:line="360" w:lineRule="auto"/>
              <w:jc w:val="center"/>
              <w:rPr>
                <w:rFonts w:ascii="宋体" w:hAnsi="宋体" w:cs="宋体"/>
                <w:sz w:val="24"/>
              </w:rPr>
            </w:pPr>
          </w:p>
          <w:p w14:paraId="4C726273">
            <w:pPr>
              <w:snapToGrid w:val="0"/>
              <w:spacing w:line="360" w:lineRule="auto"/>
              <w:jc w:val="center"/>
              <w:rPr>
                <w:rFonts w:ascii="宋体" w:hAnsi="宋体" w:cs="宋体"/>
                <w:sz w:val="24"/>
              </w:rPr>
            </w:pPr>
          </w:p>
          <w:p w14:paraId="2F8A0532">
            <w:pPr>
              <w:snapToGrid w:val="0"/>
              <w:spacing w:line="360" w:lineRule="auto"/>
              <w:jc w:val="center"/>
              <w:rPr>
                <w:rFonts w:ascii="宋体" w:hAnsi="宋体" w:cs="宋体"/>
                <w:sz w:val="24"/>
              </w:rPr>
            </w:pPr>
          </w:p>
          <w:p w14:paraId="461BEF1C">
            <w:pPr>
              <w:snapToGrid w:val="0"/>
              <w:spacing w:line="360" w:lineRule="auto"/>
              <w:jc w:val="center"/>
              <w:rPr>
                <w:rFonts w:ascii="宋体" w:hAnsi="宋体" w:cs="宋体"/>
                <w:sz w:val="24"/>
              </w:rPr>
            </w:pPr>
          </w:p>
          <w:p w14:paraId="7EBAB53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BADBA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A5C7E2F">
            <w:pPr>
              <w:spacing w:line="360" w:lineRule="auto"/>
              <w:rPr>
                <w:rFonts w:ascii="宋体" w:hAnsi="宋体" w:cs="宋体"/>
                <w:sz w:val="24"/>
              </w:rPr>
            </w:pPr>
            <w:sdt>
              <w:sdtPr>
                <w:rPr>
                  <w:rFonts w:hint="eastAsia" w:ascii="宋体" w:hAnsi="宋体" w:cs="宋体"/>
                  <w:kern w:val="0"/>
                  <w:sz w:val="24"/>
                </w:rPr>
                <w:id w:val="14746947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D9FB36C">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971386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5995D70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32DE75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614BDCD">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2B9FB7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213C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63AFA79">
            <w:pPr>
              <w:snapToGrid w:val="0"/>
              <w:spacing w:line="360" w:lineRule="auto"/>
              <w:jc w:val="center"/>
              <w:rPr>
                <w:rFonts w:ascii="宋体" w:hAnsi="宋体" w:cs="宋体"/>
                <w:sz w:val="24"/>
              </w:rPr>
            </w:pPr>
          </w:p>
          <w:p w14:paraId="598CAF0D">
            <w:pPr>
              <w:snapToGrid w:val="0"/>
              <w:spacing w:line="360" w:lineRule="auto"/>
              <w:jc w:val="center"/>
              <w:rPr>
                <w:rFonts w:ascii="宋体" w:hAnsi="宋体" w:cs="宋体"/>
                <w:sz w:val="24"/>
              </w:rPr>
            </w:pPr>
          </w:p>
          <w:p w14:paraId="44B43EC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9CFDB5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DD2785A">
            <w:pPr>
              <w:spacing w:line="360" w:lineRule="auto"/>
              <w:rPr>
                <w:rFonts w:ascii="宋体" w:hAnsi="宋体" w:cs="宋体"/>
                <w:sz w:val="24"/>
              </w:rPr>
            </w:pPr>
            <w:r>
              <w:rPr>
                <w:rFonts w:hint="eastAsia" w:ascii="宋体" w:hAnsi="宋体" w:cs="宋体"/>
                <w:sz w:val="24"/>
              </w:rPr>
              <w:t>（1）资格证明文件：见招标文件第二部分11.1。</w:t>
            </w:r>
          </w:p>
          <w:p w14:paraId="3D8C0C6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C747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6A09B6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01820D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A71BC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C5C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8A607E">
            <w:pPr>
              <w:snapToGrid w:val="0"/>
              <w:spacing w:line="360" w:lineRule="auto"/>
              <w:jc w:val="center"/>
              <w:rPr>
                <w:rFonts w:ascii="宋体" w:hAnsi="宋体" w:cs="宋体"/>
                <w:sz w:val="24"/>
              </w:rPr>
            </w:pPr>
          </w:p>
          <w:p w14:paraId="3F3F7181">
            <w:pPr>
              <w:snapToGrid w:val="0"/>
              <w:spacing w:line="360" w:lineRule="auto"/>
              <w:jc w:val="center"/>
              <w:rPr>
                <w:rFonts w:ascii="宋体" w:hAnsi="宋体" w:cs="宋体"/>
                <w:sz w:val="24"/>
              </w:rPr>
            </w:pPr>
          </w:p>
          <w:p w14:paraId="5179ECD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90510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03A9AF">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22B1A1A">
            <w:pPr>
              <w:snapToGrid w:val="0"/>
              <w:spacing w:line="360" w:lineRule="auto"/>
              <w:rPr>
                <w:rFonts w:hint="eastAsia" w:ascii="宋体" w:hAnsi="宋体" w:cs="宋体"/>
                <w:kern w:val="0"/>
                <w:sz w:val="24"/>
                <w:lang w:eastAsia="zh-CN"/>
              </w:rPr>
            </w:pPr>
            <w:r>
              <w:rPr>
                <w:rFonts w:hint="eastAsia" w:ascii="宋体" w:hAnsi="宋体" w:cs="宋体"/>
                <w:kern w:val="0"/>
                <w:sz w:val="24"/>
              </w:rPr>
              <w:t>☐</w:t>
            </w:r>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2EB6A1C3">
            <w:pPr>
              <w:snapToGrid w:val="0"/>
              <w:spacing w:line="360" w:lineRule="auto"/>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6EB28A66">
            <w:pPr>
              <w:snapToGrid w:val="0"/>
              <w:spacing w:line="360" w:lineRule="auto"/>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7B3A55F1">
            <w:pPr>
              <w:snapToGrid w:val="0"/>
              <w:spacing w:line="360" w:lineRule="auto"/>
              <w:rPr>
                <w:rFonts w:hint="eastAsia" w:ascii="宋体" w:hAnsi="宋体" w:cs="宋体"/>
                <w:kern w:val="0"/>
                <w:sz w:val="24"/>
              </w:rPr>
            </w:pPr>
            <w:r>
              <w:rPr>
                <w:rFonts w:hint="eastAsia" w:ascii="宋体" w:hAnsi="宋体" w:cs="宋体"/>
                <w:kern w:val="0"/>
                <w:sz w:val="24"/>
                <w:lang w:eastAsia="zh-CN"/>
              </w:rPr>
              <w:t>☑无</w:t>
            </w:r>
          </w:p>
        </w:tc>
      </w:tr>
      <w:tr w14:paraId="6B6E5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6C0B0AC">
            <w:pPr>
              <w:snapToGrid w:val="0"/>
              <w:spacing w:line="360" w:lineRule="auto"/>
              <w:jc w:val="center"/>
              <w:rPr>
                <w:rFonts w:ascii="宋体" w:hAnsi="宋体" w:cs="宋体"/>
                <w:sz w:val="24"/>
              </w:rPr>
            </w:pPr>
          </w:p>
          <w:p w14:paraId="6659B733">
            <w:pPr>
              <w:snapToGrid w:val="0"/>
              <w:spacing w:line="360" w:lineRule="auto"/>
              <w:jc w:val="center"/>
              <w:rPr>
                <w:rFonts w:ascii="宋体" w:hAnsi="宋体" w:cs="宋体"/>
                <w:sz w:val="24"/>
              </w:rPr>
            </w:pPr>
          </w:p>
          <w:p w14:paraId="728D0974">
            <w:pPr>
              <w:snapToGrid w:val="0"/>
              <w:spacing w:line="360" w:lineRule="auto"/>
              <w:jc w:val="center"/>
              <w:rPr>
                <w:rFonts w:ascii="宋体" w:hAnsi="宋体" w:cs="宋体"/>
                <w:sz w:val="24"/>
              </w:rPr>
            </w:pPr>
          </w:p>
          <w:p w14:paraId="25A8B905">
            <w:pPr>
              <w:snapToGrid w:val="0"/>
              <w:spacing w:line="360" w:lineRule="auto"/>
              <w:jc w:val="center"/>
              <w:rPr>
                <w:rFonts w:ascii="宋体" w:hAnsi="宋体" w:cs="宋体"/>
                <w:sz w:val="24"/>
              </w:rPr>
            </w:pPr>
          </w:p>
          <w:p w14:paraId="1DAF290B">
            <w:pPr>
              <w:snapToGrid w:val="0"/>
              <w:spacing w:line="360" w:lineRule="auto"/>
              <w:jc w:val="center"/>
              <w:rPr>
                <w:rFonts w:ascii="宋体" w:hAnsi="宋体" w:cs="宋体"/>
                <w:sz w:val="24"/>
              </w:rPr>
            </w:pPr>
          </w:p>
          <w:p w14:paraId="598F1B42">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5EBB51">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776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w:t>
            </w:r>
            <w:r>
              <w:rPr>
                <w:rFonts w:hint="eastAsia" w:ascii="宋体" w:hAnsi="宋体" w:cs="宋体"/>
                <w:b/>
                <w:kern w:val="0"/>
                <w:sz w:val="24"/>
                <w:lang w:val="en-US" w:eastAsia="zh-CN"/>
              </w:rPr>
              <w:t>报</w:t>
            </w:r>
            <w:r>
              <w:rPr>
                <w:rFonts w:hint="eastAsia" w:ascii="宋体" w:hAnsi="宋体" w:cs="宋体"/>
                <w:b/>
                <w:kern w:val="0"/>
                <w:sz w:val="24"/>
                <w:lang w:val="zh-CN"/>
              </w:rPr>
              <w:t>价中。</w:t>
            </w:r>
          </w:p>
          <w:p w14:paraId="0FFDA3A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17C638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8EA5F2A">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AC253E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35A7393">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C965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DCE6FE">
            <w:pPr>
              <w:snapToGrid w:val="0"/>
              <w:spacing w:line="360" w:lineRule="auto"/>
              <w:jc w:val="center"/>
              <w:rPr>
                <w:rFonts w:ascii="宋体" w:hAnsi="宋体" w:cs="宋体"/>
                <w:sz w:val="24"/>
              </w:rPr>
            </w:pPr>
          </w:p>
          <w:p w14:paraId="5BC1D95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17BBCC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0F3EBB0">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F96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tcPr>
          <w:p w14:paraId="3D25199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5A167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E84C59">
            <w:pPr>
              <w:pStyle w:val="36"/>
              <w:spacing w:line="360" w:lineRule="auto"/>
              <w:rPr>
                <w:rFonts w:hAnsi="宋体" w:cs="宋体"/>
                <w:color w:val="auto"/>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浙江省房地产管理咨询有限公司</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eastAsia="zh-CN"/>
              </w:rPr>
              <w:t>（</w:t>
            </w:r>
            <w:r>
              <w:rPr>
                <w:rFonts w:hint="eastAsia" w:hAnsi="宋体" w:cs="宋体"/>
                <w:color w:val="auto"/>
                <w:kern w:val="28"/>
                <w:sz w:val="24"/>
                <w:szCs w:val="24"/>
                <w:highlight w:val="none"/>
              </w:rPr>
              <w:t>浙</w:t>
            </w:r>
            <w:r>
              <w:rPr>
                <w:rFonts w:hint="eastAsia" w:hAnsi="宋体" w:cs="宋体"/>
                <w:color w:val="auto"/>
                <w:kern w:val="28"/>
                <w:sz w:val="24"/>
                <w:szCs w:val="24"/>
              </w:rPr>
              <w:t>江省杭州市余杭区余杭街道城南路668号通济大厦11楼</w:t>
            </w:r>
            <w:r>
              <w:rPr>
                <w:rFonts w:hint="eastAsia" w:hAnsi="宋体" w:cs="宋体"/>
                <w:color w:val="auto"/>
                <w:sz w:val="24"/>
                <w:u w:val="none"/>
                <w:lang w:eastAsia="zh-CN"/>
              </w:rPr>
              <w:t>）</w:t>
            </w:r>
            <w:r>
              <w:rPr>
                <w:rFonts w:hint="eastAsia" w:hAnsi="宋体" w:cs="宋体"/>
                <w:kern w:val="28"/>
                <w:sz w:val="24"/>
                <w:szCs w:val="24"/>
              </w:rPr>
              <w:t>；备份投标文件签收人员联系电话：</w:t>
            </w:r>
            <w:r>
              <w:rPr>
                <w:rFonts w:hint="eastAsia" w:hAnsi="宋体" w:cs="宋体"/>
                <w:color w:val="auto"/>
                <w:sz w:val="24"/>
                <w:highlight w:val="none"/>
                <w:u w:val="single"/>
                <w:lang w:val="en-US" w:eastAsia="zh-CN"/>
              </w:rPr>
              <w:t>13336111983</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10F4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single" w:color="000000" w:sz="8" w:space="0"/>
            </w:tcBorders>
          </w:tcPr>
          <w:p w14:paraId="615D1E6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BFF394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1BFB644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8078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8" w:space="0"/>
            </w:tcBorders>
          </w:tcPr>
          <w:p w14:paraId="3B3F1666">
            <w:pPr>
              <w:snapToGrid w:val="0"/>
              <w:spacing w:line="360" w:lineRule="auto"/>
              <w:jc w:val="center"/>
              <w:rPr>
                <w:rFonts w:ascii="宋体" w:hAnsi="宋体" w:cs="宋体"/>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52FAE139">
            <w:pPr>
              <w:snapToGrid w:val="0"/>
              <w:spacing w:line="360" w:lineRule="auto"/>
              <w:jc w:val="center"/>
              <w:rPr>
                <w:rFonts w:ascii="宋体" w:hAnsi="宋体" w:cs="宋体"/>
                <w:b/>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7C8D6C5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63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42505F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729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F551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5E13325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7BA678A">
            <w:pPr>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其他要求</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2A97D">
            <w:pPr>
              <w:snapToGrid w:val="0"/>
              <w:spacing w:line="360" w:lineRule="auto"/>
              <w:jc w:val="left"/>
              <w:rPr>
                <w:rFonts w:hint="eastAsia" w:cs="Arial" w:asciiTheme="minorEastAsia" w:hAnsiTheme="minorEastAsia" w:eastAsiaTheme="minorEastAsia"/>
                <w:color w:val="auto"/>
                <w:kern w:val="0"/>
                <w:sz w:val="24"/>
                <w:szCs w:val="24"/>
                <w:lang w:val="en-US" w:eastAsia="zh-CN" w:bidi="ar-SA"/>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份，可为正本复印件），承诺书详见附件。</w:t>
            </w:r>
          </w:p>
        </w:tc>
      </w:tr>
      <w:tr w14:paraId="3AF9E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66B9BC7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097BC900">
            <w:pPr>
              <w:snapToGrid w:val="0"/>
              <w:spacing w:line="360" w:lineRule="auto"/>
              <w:jc w:val="center"/>
              <w:rPr>
                <w:rFonts w:ascii="宋体" w:hAnsi="宋体" w:cs="宋体"/>
                <w:b/>
                <w:sz w:val="24"/>
              </w:rPr>
            </w:pPr>
            <w:r>
              <w:rPr>
                <w:rFonts w:hint="eastAsia" w:ascii="宋体" w:hAnsi="宋体" w:cs="宋体"/>
                <w:b/>
                <w:bCs/>
                <w:color w:val="auto"/>
                <w:sz w:val="24"/>
              </w:rPr>
              <w:t>招标代理服务费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1E4979D7">
            <w:pPr>
              <w:spacing w:line="360" w:lineRule="auto"/>
              <w:rPr>
                <w:rFonts w:hint="eastAsia" w:cs="Arial" w:asciiTheme="minorEastAsia" w:hAnsiTheme="minorEastAsia" w:eastAsiaTheme="minorEastAsia"/>
                <w:kern w:val="0"/>
                <w:sz w:val="24"/>
              </w:rPr>
            </w:pPr>
            <w:r>
              <w:rPr>
                <w:rFonts w:hint="eastAsia" w:ascii="宋体" w:hAnsi="宋体" w:cs="宋体"/>
                <w:b/>
                <w:bCs/>
                <w:color w:val="auto"/>
                <w:sz w:val="24"/>
              </w:rPr>
              <w:t>招标服务费：代理服务费按照国家计委印发的《招标代理服务收费管理暂行办法》计价格[2002]1980号文件计取;但不单列进投标总价，由</w:t>
            </w:r>
            <w:r>
              <w:rPr>
                <w:rFonts w:hint="eastAsia" w:ascii="宋体" w:hAnsi="宋体" w:cs="宋体"/>
                <w:b/>
                <w:bCs/>
                <w:color w:val="auto"/>
                <w:sz w:val="24"/>
                <w:lang w:eastAsia="zh-CN"/>
              </w:rPr>
              <w:t>中标单位</w:t>
            </w:r>
            <w:r>
              <w:rPr>
                <w:rFonts w:hint="eastAsia" w:ascii="宋体" w:hAnsi="宋体" w:cs="宋体"/>
                <w:b/>
                <w:bCs/>
                <w:color w:val="auto"/>
                <w:sz w:val="24"/>
              </w:rPr>
              <w:t>在领取中标通知书前支付给招标代理机构，各投标人应在投标报价中予以考虑。</w:t>
            </w:r>
          </w:p>
        </w:tc>
      </w:tr>
    </w:tbl>
    <w:p w14:paraId="3E9C828D">
      <w:pPr>
        <w:snapToGrid w:val="0"/>
        <w:spacing w:line="360" w:lineRule="auto"/>
        <w:jc w:val="center"/>
        <w:rPr>
          <w:rFonts w:ascii="宋体" w:hAnsi="宋体" w:cs="宋体"/>
          <w:b/>
          <w:sz w:val="32"/>
          <w:szCs w:val="20"/>
        </w:rPr>
      </w:pPr>
    </w:p>
    <w:bookmarkEnd w:id="10"/>
    <w:p w14:paraId="08760E44">
      <w:pPr>
        <w:adjustRightInd/>
        <w:spacing w:line="360" w:lineRule="auto"/>
        <w:ind w:firstLine="3845" w:firstLineChars="1197"/>
        <w:outlineLvl w:val="0"/>
        <w:rPr>
          <w:rFonts w:hint="eastAsia" w:ascii="宋体" w:hAnsi="宋体" w:cs="宋体"/>
          <w:b/>
          <w:sz w:val="32"/>
          <w:szCs w:val="20"/>
        </w:rPr>
      </w:pPr>
      <w:bookmarkStart w:id="12" w:name="第三部分"/>
      <w:bookmarkStart w:id="13" w:name="_Toc164416483"/>
    </w:p>
    <w:p w14:paraId="1F121152">
      <w:pPr>
        <w:adjustRightInd/>
        <w:spacing w:line="360" w:lineRule="auto"/>
        <w:ind w:firstLine="3845" w:firstLineChars="1197"/>
        <w:outlineLvl w:val="0"/>
        <w:rPr>
          <w:rFonts w:hint="eastAsia" w:ascii="宋体" w:hAnsi="宋体" w:cs="宋体"/>
          <w:b/>
          <w:sz w:val="32"/>
          <w:szCs w:val="20"/>
          <w:lang w:eastAsia="zh-CN"/>
        </w:rPr>
      </w:pPr>
    </w:p>
    <w:p w14:paraId="3B21054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B1DBF6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7CE652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3C1A63">
      <w:pPr>
        <w:adjustRightInd/>
        <w:spacing w:line="360" w:lineRule="auto"/>
        <w:outlineLvl w:val="0"/>
        <w:rPr>
          <w:rFonts w:ascii="宋体" w:hAnsi="宋体" w:cs="宋体"/>
          <w:b/>
          <w:sz w:val="24"/>
        </w:rPr>
      </w:pPr>
      <w:r>
        <w:rPr>
          <w:rFonts w:hint="eastAsia" w:ascii="宋体" w:hAnsi="宋体" w:cs="宋体"/>
          <w:b/>
          <w:sz w:val="24"/>
        </w:rPr>
        <w:t xml:space="preserve">   2.定义</w:t>
      </w:r>
    </w:p>
    <w:p w14:paraId="4E86650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384157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7FDBAC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604254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838045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EB8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8CDBDA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EFA0DD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ACDC91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5F8BBBC">
      <w:pPr>
        <w:spacing w:line="360" w:lineRule="auto"/>
        <w:ind w:firstLine="240" w:firstLineChars="100"/>
        <w:rPr>
          <w:rFonts w:ascii="宋体" w:hAnsi="宋体" w:cs="宋体"/>
          <w:sz w:val="24"/>
        </w:rPr>
      </w:pPr>
      <w:r>
        <w:rPr>
          <w:rFonts w:hint="eastAsia" w:ascii="宋体" w:hAnsi="宋体" w:cs="宋体"/>
          <w:sz w:val="24"/>
        </w:rPr>
        <w:t>3.2 支持绿色发展</w:t>
      </w:r>
    </w:p>
    <w:p w14:paraId="210E204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797C5C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04BA10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757DA02D">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56D718">
      <w:pPr>
        <w:spacing w:line="360" w:lineRule="auto"/>
        <w:ind w:firstLine="240" w:firstLineChars="100"/>
        <w:rPr>
          <w:rFonts w:ascii="宋体" w:hAnsi="宋体" w:cs="宋体"/>
          <w:sz w:val="24"/>
        </w:rPr>
      </w:pPr>
      <w:r>
        <w:rPr>
          <w:rFonts w:hint="eastAsia" w:ascii="宋体" w:hAnsi="宋体" w:cs="宋体"/>
          <w:sz w:val="24"/>
        </w:rPr>
        <w:t>3.3支持中小企业发展</w:t>
      </w:r>
    </w:p>
    <w:p w14:paraId="087E0D2F">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336F8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11F32A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04DE9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F85B95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E52AE5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E7565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8F225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0D97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52CA35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EBD3B9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7FD778B">
      <w:pPr>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w:t>
      </w:r>
      <w:r>
        <w:rPr>
          <w:rFonts w:hint="eastAsia" w:ascii="宋体" w:hAnsi="宋体" w:cs="宋体"/>
          <w:color w:val="auto"/>
          <w:sz w:val="24"/>
        </w:rPr>
        <w:t>2年内视同已具备相应销售业绩，参加政府采购活动时业绩分值为满分。</w:t>
      </w:r>
    </w:p>
    <w:p w14:paraId="3BA3CAF1">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046DB8F">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899273C">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b/>
          <w:bCs/>
          <w:color w:val="auto"/>
          <w:sz w:val="24"/>
        </w:rPr>
        <w:t>、补偿救济</w:t>
      </w:r>
    </w:p>
    <w:p w14:paraId="7B806FB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BE74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01A9E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E50F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91BEFD4">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4255CE6">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DC14217">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B45FC29">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72ED3B7">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682705A">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0E83C11">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426BC6B">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F060E63">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66A6B95">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8FCC667">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CB5C015">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FE3E8A1">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774FBB74">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9F54244">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7100C14">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288DAE1">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0C78ECC">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E50D69D">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C1B4D26">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ABDE45B">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0081C82">
      <w:pPr>
        <w:pStyle w:val="890"/>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1577973">
      <w:pPr>
        <w:pStyle w:val="890"/>
        <w:shd w:val="clear" w:color="auto" w:fill="FFFFFF"/>
        <w:snapToGrid w:val="0"/>
        <w:spacing w:after="240" w:afterAutospacing="0" w:line="360" w:lineRule="auto"/>
        <w:ind w:firstLine="400"/>
        <w:contextualSpacing/>
        <w:rPr>
          <w:rFonts w:hint="eastAsia"/>
          <w:highlight w:val="none"/>
        </w:rPr>
      </w:pPr>
      <w:r>
        <w:rPr>
          <w:rFonts w:hint="eastAsia"/>
        </w:rPr>
        <w:t>投诉书范本及制作说明详见附件3。</w:t>
      </w:r>
    </w:p>
    <w:p w14:paraId="1F140B34">
      <w:pPr>
        <w:pStyle w:val="890"/>
        <w:shd w:val="clear" w:color="auto" w:fill="FFFFFF"/>
        <w:snapToGrid w:val="0"/>
        <w:spacing w:after="240" w:afterAutospacing="0" w:line="360" w:lineRule="auto"/>
        <w:ind w:firstLine="400"/>
        <w:contextualSpacing/>
        <w:rPr>
          <w:rFonts w:hint="eastAsia" w:ascii="宋体" w:hAnsi="宋体" w:cs="仿宋"/>
          <w:color w:val="auto"/>
          <w:sz w:val="24"/>
        </w:rPr>
      </w:pPr>
      <w:r>
        <w:rPr>
          <w:rFonts w:hint="eastAsia" w:ascii="宋体" w:hAnsi="宋体" w:cs="仿宋"/>
          <w:color w:val="auto"/>
          <w:sz w:val="24"/>
        </w:rPr>
        <w:t>4.5 补偿救济</w:t>
      </w:r>
    </w:p>
    <w:p w14:paraId="6FDC9E47">
      <w:pPr>
        <w:pStyle w:val="890"/>
        <w:shd w:val="clear" w:color="auto" w:fill="FFFFFF"/>
        <w:snapToGrid w:val="0"/>
        <w:spacing w:after="240" w:afterAutospacing="0" w:line="360" w:lineRule="auto"/>
        <w:ind w:firstLine="400"/>
        <w:contextualSpacing/>
        <w:rPr>
          <w:rFonts w:ascii="宋体" w:hAnsi="宋体" w:cs="宋体"/>
          <w:sz w:val="18"/>
          <w:szCs w:val="18"/>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C5977D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64FAEE1">
      <w:pPr>
        <w:pStyle w:val="36"/>
        <w:spacing w:line="360" w:lineRule="auto"/>
        <w:rPr>
          <w:rFonts w:hAnsi="宋体" w:cs="宋体"/>
          <w:b/>
          <w:sz w:val="24"/>
          <w:szCs w:val="24"/>
        </w:rPr>
      </w:pPr>
      <w:r>
        <w:rPr>
          <w:rFonts w:hint="eastAsia" w:hAnsi="宋体" w:cs="宋体"/>
          <w:b/>
          <w:sz w:val="24"/>
          <w:szCs w:val="24"/>
        </w:rPr>
        <w:t>5．招标文件的构成</w:t>
      </w:r>
    </w:p>
    <w:p w14:paraId="20273640">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BF18C1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7A2A679">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5D1B2C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14B612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A51190D">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753662C">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793C15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EF71EE3">
      <w:pPr>
        <w:pStyle w:val="36"/>
        <w:spacing w:line="360" w:lineRule="auto"/>
        <w:rPr>
          <w:rFonts w:hAnsi="宋体" w:cs="宋体"/>
          <w:b/>
          <w:sz w:val="24"/>
          <w:szCs w:val="24"/>
        </w:rPr>
      </w:pPr>
      <w:r>
        <w:rPr>
          <w:rFonts w:hint="eastAsia" w:hAnsi="宋体" w:cs="宋体"/>
          <w:b/>
          <w:sz w:val="24"/>
          <w:szCs w:val="24"/>
        </w:rPr>
        <w:t>6. 招标文件的澄清、修改</w:t>
      </w:r>
    </w:p>
    <w:p w14:paraId="285B7893">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E395C50">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50C16E">
      <w:pPr>
        <w:pStyle w:val="26"/>
        <w:rPr>
          <w:rFonts w:hAnsi="宋体" w:cs="宋体"/>
          <w:sz w:val="18"/>
          <w:szCs w:val="18"/>
          <w:lang w:val="en-US"/>
        </w:rPr>
      </w:pPr>
      <w:r>
        <w:rPr>
          <w:rFonts w:hint="eastAsia" w:hAnsi="宋体" w:cs="宋体"/>
          <w:szCs w:val="24"/>
          <w:lang w:val="en-US"/>
        </w:rPr>
        <w:t xml:space="preserve">    </w:t>
      </w:r>
    </w:p>
    <w:p w14:paraId="721350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4161C65">
      <w:pPr>
        <w:pStyle w:val="36"/>
        <w:spacing w:line="360" w:lineRule="auto"/>
        <w:rPr>
          <w:rFonts w:hAnsi="宋体" w:cs="宋体"/>
          <w:b/>
          <w:sz w:val="24"/>
          <w:szCs w:val="24"/>
        </w:rPr>
      </w:pPr>
      <w:r>
        <w:rPr>
          <w:rFonts w:hint="eastAsia" w:hAnsi="宋体" w:cs="宋体"/>
          <w:b/>
          <w:sz w:val="24"/>
          <w:szCs w:val="24"/>
        </w:rPr>
        <w:t>7. 招标文件的获取</w:t>
      </w:r>
    </w:p>
    <w:p w14:paraId="55EC3A3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805A2F5">
      <w:pPr>
        <w:pStyle w:val="36"/>
        <w:spacing w:line="360" w:lineRule="auto"/>
        <w:rPr>
          <w:rFonts w:hAnsi="宋体" w:cs="宋体"/>
          <w:b/>
          <w:sz w:val="24"/>
          <w:szCs w:val="24"/>
        </w:rPr>
      </w:pPr>
      <w:r>
        <w:rPr>
          <w:rFonts w:hint="eastAsia" w:hAnsi="宋体" w:cs="宋体"/>
          <w:b/>
          <w:sz w:val="24"/>
          <w:szCs w:val="24"/>
        </w:rPr>
        <w:t>8.开标前答疑会或现场考察</w:t>
      </w:r>
    </w:p>
    <w:p w14:paraId="115B2C77">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C489E5F">
      <w:pPr>
        <w:pStyle w:val="36"/>
        <w:spacing w:line="360" w:lineRule="auto"/>
        <w:rPr>
          <w:rFonts w:hAnsi="宋体" w:cs="宋体"/>
          <w:b/>
          <w:szCs w:val="24"/>
        </w:rPr>
      </w:pPr>
      <w:r>
        <w:rPr>
          <w:rFonts w:hint="eastAsia" w:hAnsi="宋体" w:cs="宋体"/>
          <w:b/>
          <w:kern w:val="28"/>
          <w:sz w:val="24"/>
          <w:szCs w:val="24"/>
        </w:rPr>
        <w:t>9.投标保证金</w:t>
      </w:r>
    </w:p>
    <w:p w14:paraId="0A88E31B">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A5003B3">
      <w:pPr>
        <w:pStyle w:val="36"/>
        <w:spacing w:line="360" w:lineRule="auto"/>
        <w:rPr>
          <w:rFonts w:hAnsi="宋体" w:cs="宋体"/>
          <w:b/>
          <w:sz w:val="24"/>
          <w:szCs w:val="24"/>
        </w:rPr>
      </w:pPr>
      <w:r>
        <w:rPr>
          <w:rFonts w:hint="eastAsia" w:hAnsi="宋体" w:cs="宋体"/>
          <w:b/>
          <w:sz w:val="24"/>
          <w:szCs w:val="24"/>
        </w:rPr>
        <w:t>10. 投标文件的语言</w:t>
      </w:r>
    </w:p>
    <w:p w14:paraId="7F5D354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FA8870B">
      <w:pPr>
        <w:pStyle w:val="36"/>
        <w:spacing w:line="360" w:lineRule="auto"/>
        <w:rPr>
          <w:rFonts w:hAnsi="宋体" w:cs="宋体"/>
          <w:b/>
          <w:sz w:val="24"/>
          <w:szCs w:val="24"/>
        </w:rPr>
      </w:pPr>
      <w:r>
        <w:rPr>
          <w:rFonts w:hint="eastAsia" w:hAnsi="宋体" w:cs="宋体"/>
          <w:b/>
          <w:sz w:val="24"/>
          <w:szCs w:val="24"/>
        </w:rPr>
        <w:t>11. 投标文件的组成</w:t>
      </w:r>
    </w:p>
    <w:p w14:paraId="40E26A6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71E83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BC54833">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w:t>
      </w:r>
      <w:r>
        <w:rPr>
          <w:rFonts w:hint="eastAsia" w:ascii="宋体" w:hAnsi="宋体" w:cs="宋体"/>
          <w:snapToGrid w:val="0"/>
          <w:color w:val="auto"/>
          <w:kern w:val="28"/>
          <w:sz w:val="24"/>
          <w:szCs w:val="20"/>
        </w:rPr>
        <w:t>合协议（如果有)；</w:t>
      </w:r>
    </w:p>
    <w:p w14:paraId="523887A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78BFA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94EC13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A41AF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DB52CC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D285C1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99316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7381E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88736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27F7C1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A77682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1A23F4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1EAA2E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526591A">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AC332C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0F1C2B3">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D7C94C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B54C2D6">
      <w:pPr>
        <w:spacing w:line="360" w:lineRule="auto"/>
        <w:ind w:firstLine="723" w:firstLineChars="300"/>
        <w:rPr>
          <w:b/>
          <w:bCs/>
          <w:color w:val="auto"/>
        </w:rPr>
      </w:pPr>
      <w:r>
        <w:rPr>
          <w:rFonts w:hint="eastAsia"/>
          <w:b/>
          <w:bCs/>
          <w:color w:val="auto"/>
          <w:sz w:val="24"/>
          <w:szCs w:val="24"/>
          <w:shd w:val="clear" w:color="auto" w:fill="FFFFFF"/>
          <w:lang w:val="en-US" w:eastAsia="zh-CN"/>
        </w:rPr>
        <w:t>投标人应对投标文件中材料的真实性、合法性负责。</w:t>
      </w:r>
    </w:p>
    <w:p w14:paraId="3977216B">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FDE295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8EDAE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2644D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FC0CE7A">
      <w:pPr>
        <w:snapToGrid w:val="0"/>
        <w:spacing w:line="360" w:lineRule="auto"/>
        <w:rPr>
          <w:rFonts w:ascii="宋体" w:hAnsi="宋体" w:cs="宋体"/>
          <w:b/>
          <w:sz w:val="24"/>
        </w:rPr>
      </w:pPr>
      <w:r>
        <w:rPr>
          <w:rFonts w:hint="eastAsia" w:ascii="宋体" w:hAnsi="宋体" w:cs="宋体"/>
          <w:b/>
          <w:sz w:val="24"/>
        </w:rPr>
        <w:t>13.投标文件的签署、盖章</w:t>
      </w:r>
    </w:p>
    <w:p w14:paraId="7A952E17">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2E17AAD">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3A6EDC0">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1B9D8CC">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8BCDBF8">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0C75A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FB5D1E1">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17CF44A">
      <w:pPr>
        <w:pStyle w:val="36"/>
        <w:spacing w:line="360" w:lineRule="auto"/>
        <w:rPr>
          <w:rFonts w:hAnsi="宋体" w:cs="宋体"/>
          <w:b/>
          <w:sz w:val="24"/>
          <w:szCs w:val="24"/>
        </w:rPr>
      </w:pPr>
      <w:r>
        <w:rPr>
          <w:rFonts w:hint="eastAsia" w:hAnsi="宋体" w:cs="宋体"/>
          <w:b/>
          <w:sz w:val="24"/>
          <w:szCs w:val="24"/>
        </w:rPr>
        <w:t>15.备份投标文件</w:t>
      </w:r>
    </w:p>
    <w:p w14:paraId="00B16C94">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2BF8702">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D0141F9">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BFC2AC3">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C27E570">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AC2D122">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7823152D">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4CF6C08">
      <w:pPr>
        <w:pStyle w:val="131"/>
        <w:spacing w:before="0"/>
        <w:ind w:firstLine="0" w:firstLineChars="0"/>
        <w:rPr>
          <w:rFonts w:ascii="宋体" w:hAnsi="宋体" w:cs="宋体"/>
          <w:b/>
          <w:szCs w:val="24"/>
        </w:rPr>
      </w:pPr>
      <w:r>
        <w:rPr>
          <w:rFonts w:hint="eastAsia" w:ascii="宋体" w:hAnsi="宋体" w:cs="宋体"/>
          <w:b/>
          <w:szCs w:val="24"/>
        </w:rPr>
        <w:t>17.投标有效期</w:t>
      </w:r>
    </w:p>
    <w:p w14:paraId="03E9259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337177">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53194567">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4F795EF">
      <w:pPr>
        <w:pStyle w:val="131"/>
        <w:spacing w:before="0"/>
        <w:ind w:firstLine="643"/>
        <w:rPr>
          <w:rFonts w:ascii="宋体" w:hAnsi="宋体" w:cs="宋体"/>
          <w:b/>
          <w:sz w:val="32"/>
        </w:rPr>
      </w:pPr>
    </w:p>
    <w:p w14:paraId="499D8994">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F20B775">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AE20289">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5445756">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9BFB33B">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B5E8C0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0F54672">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B81068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FF97EC1">
      <w:pPr>
        <w:pStyle w:val="131"/>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D4389CB">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50F5F8D">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7C7C99">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74FE31D">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5D47EE10">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A8DC276">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A8FD59C">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9B07B89">
      <w:pPr>
        <w:pStyle w:val="131"/>
        <w:spacing w:before="0"/>
        <w:ind w:firstLine="0" w:firstLineChars="0"/>
        <w:rPr>
          <w:rFonts w:ascii="宋体" w:hAnsi="宋体" w:cs="宋体"/>
          <w:kern w:val="0"/>
          <w:szCs w:val="24"/>
        </w:rPr>
      </w:pPr>
    </w:p>
    <w:p w14:paraId="271A5D7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5CB3061">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w:t>
      </w:r>
      <w:r>
        <w:rPr>
          <w:rFonts w:hint="eastAsia" w:ascii="宋体" w:hAnsi="宋体" w:cs="宋体"/>
          <w:sz w:val="24"/>
          <w:lang w:val="en-US" w:eastAsia="zh-CN"/>
        </w:rPr>
        <w:t>投标</w:t>
      </w:r>
      <w:r>
        <w:rPr>
          <w:rFonts w:hint="eastAsia" w:ascii="宋体" w:hAnsi="宋体" w:cs="宋体"/>
          <w:sz w:val="24"/>
        </w:rPr>
        <w:t>建议。</w:t>
      </w:r>
      <w:r>
        <w:rPr>
          <w:rFonts w:hint="eastAsia" w:ascii="宋体" w:hAnsi="宋体" w:cs="宋体"/>
          <w:b/>
          <w:sz w:val="24"/>
        </w:rPr>
        <w:t>详见招标文件第四部分评标办法。</w:t>
      </w:r>
    </w:p>
    <w:p w14:paraId="61545C6C">
      <w:pPr>
        <w:spacing w:line="360" w:lineRule="auto"/>
        <w:rPr>
          <w:rFonts w:ascii="宋体" w:hAnsi="宋体" w:cs="宋体"/>
          <w:b/>
          <w:sz w:val="24"/>
        </w:rPr>
      </w:pPr>
    </w:p>
    <w:p w14:paraId="60F764B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A0A5B02">
      <w:pPr>
        <w:pStyle w:val="3"/>
        <w:spacing w:line="360" w:lineRule="auto"/>
        <w:ind w:left="479" w:hanging="479" w:hangingChars="199"/>
        <w:rPr>
          <w:rFonts w:cs="宋体"/>
          <w:b/>
        </w:rPr>
      </w:pPr>
      <w:r>
        <w:rPr>
          <w:rFonts w:hint="eastAsia" w:cs="宋体"/>
          <w:b/>
        </w:rPr>
        <w:t>22. 确定中标供应商</w:t>
      </w:r>
    </w:p>
    <w:p w14:paraId="76976DA8">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w:t>
      </w:r>
      <w:r>
        <w:rPr>
          <w:rFonts w:hint="eastAsia" w:ascii="宋体" w:hAnsi="宋体" w:cs="宋体"/>
          <w:color w:val="auto"/>
          <w:szCs w:val="24"/>
        </w:rPr>
        <w:t>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254F5DC">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80C657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059471D">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w:t>
      </w:r>
      <w:r>
        <w:rPr>
          <w:rFonts w:hint="eastAsia" w:ascii="宋体" w:hAnsi="宋体" w:cs="宋体"/>
          <w:color w:val="auto"/>
          <w:sz w:val="24"/>
        </w:rPr>
        <w:t>单价、服务要求，开标记录、</w:t>
      </w:r>
      <w:bookmarkStart w:id="15" w:name="_Hlk101184471"/>
      <w:r>
        <w:rPr>
          <w:rFonts w:hint="eastAsia" w:ascii="宋体" w:hAnsi="宋体" w:cs="宋体"/>
          <w:color w:val="auto"/>
          <w:sz w:val="24"/>
        </w:rPr>
        <w:t>资格审查情况、评审专家抽取规则、符合性审查情况、</w:t>
      </w:r>
      <w:bookmarkEnd w:id="15"/>
      <w:r>
        <w:rPr>
          <w:rFonts w:hint="eastAsia" w:ascii="宋体" w:hAnsi="宋体" w:cs="宋体"/>
          <w:color w:val="auto"/>
          <w:sz w:val="24"/>
        </w:rPr>
        <w:t>未中标情况说明、中标公告期限以及评审专家名单、评分汇总及明细。</w:t>
      </w:r>
    </w:p>
    <w:p w14:paraId="0658EBD7">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FC36B77">
      <w:pPr>
        <w:pStyle w:val="131"/>
        <w:adjustRightInd w:val="0"/>
        <w:snapToGrid w:val="0"/>
        <w:spacing w:before="0"/>
        <w:ind w:firstLine="480" w:firstLineChars="200"/>
        <w:rPr>
          <w:rStyle w:val="79"/>
          <w:color w:val="auto"/>
        </w:rPr>
      </w:pPr>
      <w:r>
        <w:rPr>
          <w:rFonts w:hint="eastAsia" w:ascii="宋体" w:hAnsi="宋体" w:cs="宋体"/>
          <w:b w:val="0"/>
          <w:bCs/>
          <w:color w:val="auto"/>
          <w:szCs w:val="24"/>
          <w:lang w:val="en-US" w:eastAsia="zh-CN"/>
        </w:rPr>
        <w:t>23.4</w:t>
      </w:r>
      <w:r>
        <w:rPr>
          <w:rFonts w:hint="eastAsia" w:ascii="宋体" w:hAnsi="宋体" w:cs="宋体"/>
          <w:b/>
          <w:color w:val="auto"/>
          <w:szCs w:val="24"/>
          <w:lang w:val="en-US" w:eastAsia="zh-CN"/>
        </w:rPr>
        <w:t xml:space="preserve">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E2E11B">
      <w:pPr>
        <w:pStyle w:val="80"/>
      </w:pPr>
    </w:p>
    <w:p w14:paraId="2235525F">
      <w:pPr>
        <w:snapToGrid w:val="0"/>
        <w:spacing w:line="360" w:lineRule="auto"/>
        <w:ind w:left="120" w:leftChars="57" w:firstLine="482" w:firstLineChars="150"/>
        <w:jc w:val="center"/>
        <w:rPr>
          <w:rFonts w:ascii="宋体" w:hAnsi="宋体" w:cs="宋体"/>
          <w:b/>
          <w:sz w:val="32"/>
        </w:rPr>
      </w:pPr>
    </w:p>
    <w:p w14:paraId="08CF2FD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A724B49">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AEE7CAF">
      <w:pPr>
        <w:pStyle w:val="3"/>
        <w:spacing w:line="360" w:lineRule="auto"/>
        <w:ind w:left="479" w:hanging="479" w:hangingChars="199"/>
        <w:rPr>
          <w:rFonts w:cs="宋体"/>
          <w:b/>
        </w:rPr>
      </w:pPr>
      <w:r>
        <w:rPr>
          <w:rFonts w:hint="eastAsia" w:cs="宋体"/>
          <w:b/>
        </w:rPr>
        <w:t>25. 合同的签订</w:t>
      </w:r>
    </w:p>
    <w:p w14:paraId="37C9744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5B73E1">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3BFE8EB">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97D107B">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242E7E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31A0299">
      <w:pPr>
        <w:pStyle w:val="3"/>
        <w:spacing w:line="360" w:lineRule="auto"/>
        <w:ind w:left="479" w:hanging="479" w:hangingChars="199"/>
        <w:rPr>
          <w:rFonts w:cs="宋体"/>
          <w:b/>
        </w:rPr>
      </w:pPr>
      <w:r>
        <w:rPr>
          <w:rFonts w:hint="eastAsia" w:cs="宋体"/>
          <w:b/>
        </w:rPr>
        <w:t>26. 履约保证金</w:t>
      </w:r>
    </w:p>
    <w:p w14:paraId="07FBFF2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0F5F2E5">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3635C5">
      <w:pPr>
        <w:pStyle w:val="6"/>
        <w:rPr>
          <w:highlight w:val="none"/>
        </w:rPr>
      </w:pPr>
      <w:r>
        <w:rPr>
          <w:rFonts w:ascii="宋体" w:hAnsi="宋体" w:eastAsia="宋体"/>
          <w:b/>
          <w:bCs/>
          <w:sz w:val="24"/>
          <w:szCs w:val="32"/>
          <w:highlight w:val="none"/>
          <w:lang w:val="en-US"/>
        </w:rPr>
        <w:t>27.预付款</w:t>
      </w:r>
    </w:p>
    <w:p w14:paraId="23E51421">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5C17FB2"/>
    <w:p w14:paraId="47263ADE">
      <w:pPr>
        <w:snapToGrid w:val="0"/>
        <w:spacing w:line="360" w:lineRule="auto"/>
        <w:ind w:firstLine="3357" w:firstLineChars="1045"/>
        <w:rPr>
          <w:rFonts w:ascii="宋体" w:hAnsi="宋体" w:cs="宋体"/>
          <w:b/>
          <w:sz w:val="32"/>
        </w:rPr>
      </w:pPr>
    </w:p>
    <w:p w14:paraId="19CF6ED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7F3CC95">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E27A5FD">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6B5278E">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77C1E1B">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08FF4A2">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EF48CB9">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711CD490">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8393FA">
      <w:pPr>
        <w:tabs>
          <w:tab w:val="left" w:pos="0"/>
        </w:tabs>
        <w:spacing w:line="360" w:lineRule="auto"/>
        <w:ind w:firstLine="480"/>
        <w:rPr>
          <w:rFonts w:ascii="宋体" w:hAnsi="宋体" w:cs="宋体"/>
          <w:sz w:val="24"/>
        </w:rPr>
      </w:pPr>
    </w:p>
    <w:p w14:paraId="062FF0F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62D5453">
      <w:pPr>
        <w:pStyle w:val="3"/>
        <w:spacing w:line="360" w:lineRule="auto"/>
        <w:ind w:firstLine="0" w:firstLineChars="0"/>
        <w:rPr>
          <w:rFonts w:cs="宋体"/>
          <w:b/>
        </w:rPr>
      </w:pPr>
      <w:r>
        <w:rPr>
          <w:rFonts w:hint="eastAsia" w:cs="宋体"/>
          <w:b/>
        </w:rPr>
        <w:t>30.验收</w:t>
      </w:r>
    </w:p>
    <w:p w14:paraId="6F133166">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color w:val="FF0000"/>
          <w:kern w:val="0"/>
          <w:sz w:val="24"/>
        </w:rPr>
        <w:t>。</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CC55F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55A799A">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D2BDA5">
      <w:pPr>
        <w:tabs>
          <w:tab w:val="left" w:pos="0"/>
        </w:tabs>
        <w:spacing w:line="360" w:lineRule="auto"/>
        <w:ind w:firstLine="480"/>
        <w:rPr>
          <w:rFonts w:hint="eastAsia"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w:t>
      </w:r>
      <w:r>
        <w:rPr>
          <w:rFonts w:hint="eastAsia" w:ascii="宋体" w:hAnsi="宋体" w:cs="宋体"/>
          <w:color w:val="auto"/>
          <w:kern w:val="0"/>
          <w:sz w:val="24"/>
        </w:rPr>
        <w:t>律法规规定的违法违规情形的，采购人应当及时报告本级财政部门。</w:t>
      </w:r>
    </w:p>
    <w:p w14:paraId="6690C2D8">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64C017BF">
      <w:pPr>
        <w:pStyle w:val="80"/>
      </w:pPr>
    </w:p>
    <w:bookmarkEnd w:id="14"/>
    <w:p w14:paraId="36D91D8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68403820"/>
      <w:bookmarkEnd w:id="16"/>
      <w:bookmarkStart w:id="17" w:name="_Hlt74729768"/>
      <w:bookmarkEnd w:id="17"/>
      <w:bookmarkStart w:id="18" w:name="_Hlt74714665"/>
      <w:bookmarkEnd w:id="18"/>
      <w:bookmarkStart w:id="19" w:name="_Hlt68072998"/>
      <w:bookmarkEnd w:id="19"/>
      <w:bookmarkStart w:id="20" w:name="_Hlt68073093"/>
      <w:bookmarkEnd w:id="20"/>
      <w:bookmarkStart w:id="21" w:name="_Hlt75236101"/>
      <w:bookmarkEnd w:id="21"/>
      <w:bookmarkStart w:id="22" w:name="_Hlt75236290"/>
      <w:bookmarkEnd w:id="22"/>
      <w:bookmarkStart w:id="23" w:name="_Hlt68072990"/>
      <w:bookmarkEnd w:id="23"/>
      <w:bookmarkStart w:id="24" w:name="_Hlt68057669"/>
      <w:bookmarkEnd w:id="24"/>
      <w:bookmarkStart w:id="25" w:name="_Hlt74707468"/>
      <w:bookmarkEnd w:id="25"/>
      <w:bookmarkStart w:id="26" w:name="_Hlt75236011"/>
      <w:bookmarkEnd w:id="26"/>
      <w:bookmarkStart w:id="27" w:name="_Hlt74730295"/>
      <w:bookmarkEnd w:id="27"/>
    </w:p>
    <w:bookmarkEnd w:id="12"/>
    <w:bookmarkEnd w:id="13"/>
    <w:p w14:paraId="550D7576">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2E1D5864">
      <w:pPr>
        <w:snapToGrid w:val="0"/>
        <w:spacing w:line="600" w:lineRule="exact"/>
        <w:jc w:val="left"/>
        <w:rPr>
          <w:rFonts w:ascii="宋体" w:hAnsi="宋体" w:cs="宋体"/>
          <w:b/>
          <w:bCs/>
          <w:sz w:val="24"/>
          <w:szCs w:val="24"/>
        </w:rPr>
      </w:pPr>
      <w:r>
        <w:rPr>
          <w:rFonts w:hint="eastAsia" w:ascii="宋体" w:hAnsi="宋体" w:cs="宋体"/>
          <w:b/>
          <w:bCs/>
          <w:sz w:val="24"/>
          <w:szCs w:val="24"/>
        </w:rPr>
        <w:t>一、项目概述：</w:t>
      </w:r>
    </w:p>
    <w:p w14:paraId="25722A52">
      <w:pPr>
        <w:snapToGrid w:val="0"/>
        <w:spacing w:line="480" w:lineRule="auto"/>
        <w:ind w:firstLine="480" w:firstLineChars="200"/>
        <w:jc w:val="left"/>
        <w:rPr>
          <w:rFonts w:hint="eastAsia" w:ascii="宋体" w:hAnsi="宋体" w:cs="宋体"/>
          <w:sz w:val="24"/>
          <w:szCs w:val="24"/>
        </w:rPr>
      </w:pPr>
      <w:r>
        <w:rPr>
          <w:rFonts w:hint="eastAsia" w:ascii="宋体" w:hAnsi="宋体" w:cs="宋体"/>
          <w:sz w:val="24"/>
          <w:szCs w:val="24"/>
          <w:lang w:eastAsia="zh-CN"/>
        </w:rPr>
        <w:t>本项目为2025年仓前街道未来区城市管理辅助服务项目，主要包括街道未来区内（</w:t>
      </w:r>
      <w:r>
        <w:rPr>
          <w:rFonts w:hint="eastAsia" w:cs="宋体"/>
          <w:sz w:val="24"/>
          <w:szCs w:val="24"/>
        </w:rPr>
        <w:t>东至九曲洋港、南至余杭塘河、西至西险大塘、北至高桥云港，另含文二西路以南仓前区块</w:t>
      </w:r>
      <w:r>
        <w:rPr>
          <w:rFonts w:hint="eastAsia" w:ascii="宋体" w:hAnsi="宋体" w:cs="宋体"/>
          <w:sz w:val="24"/>
          <w:szCs w:val="24"/>
          <w:lang w:eastAsia="zh-CN"/>
        </w:rPr>
        <w:t>）协助开展日常城市管理辅助工作（如辅助开展出店经营整治、违法养犬管理、流动摊贩疏导点管理、车辆违停提醒等）、以及其他授权的辅助工作以及其他临时性工作、突发事件应急工作、在服务期内为采购人提供合格的日常管理协助与特殊时间段的管理协助服务。投标报价包括所有人工费、材料费、相关的设备费、临时性杂项服务费、管理、规费、税金、招标代理费、有关部门的验收费、政策性文件规定及合同包含的所有风险、责任及其他因本项目而产生的一切费用。</w:t>
      </w:r>
    </w:p>
    <w:p w14:paraId="0954CF86">
      <w:pPr>
        <w:snapToGrid w:val="0"/>
        <w:spacing w:line="480" w:lineRule="auto"/>
        <w:ind w:firstLine="482" w:firstLineChars="200"/>
        <w:jc w:val="left"/>
        <w:rPr>
          <w:rFonts w:ascii="宋体" w:hAnsi="宋体" w:cs="宋体"/>
          <w:b/>
          <w:bCs/>
          <w:sz w:val="24"/>
          <w:szCs w:val="24"/>
        </w:rPr>
      </w:pPr>
      <w:r>
        <w:rPr>
          <w:rFonts w:hint="eastAsia" w:ascii="宋体" w:hAnsi="宋体" w:cs="宋体"/>
          <w:b/>
          <w:bCs/>
          <w:sz w:val="24"/>
          <w:szCs w:val="24"/>
        </w:rPr>
        <w:t>二、具体服务内容、要求等：</w:t>
      </w:r>
    </w:p>
    <w:p w14:paraId="4FE44773">
      <w:pPr>
        <w:pStyle w:val="2"/>
        <w:spacing w:line="480" w:lineRule="auto"/>
        <w:ind w:left="0" w:leftChars="0" w:firstLine="482" w:firstLineChars="200"/>
        <w:jc w:val="left"/>
        <w:rPr>
          <w:rFonts w:hint="eastAsia" w:eastAsia="宋体" w:cs="宋体"/>
          <w:b/>
          <w:sz w:val="24"/>
          <w:szCs w:val="24"/>
          <w:lang w:eastAsia="zh-CN"/>
        </w:rPr>
      </w:pPr>
      <w:r>
        <w:rPr>
          <w:rFonts w:hint="eastAsia" w:cs="宋体"/>
          <w:b/>
          <w:sz w:val="24"/>
          <w:szCs w:val="24"/>
        </w:rPr>
        <w:t>1.服务范围：</w:t>
      </w:r>
      <w:r>
        <w:rPr>
          <w:rFonts w:hint="eastAsia" w:cs="宋体"/>
          <w:sz w:val="24"/>
          <w:szCs w:val="24"/>
        </w:rPr>
        <w:t>东至九曲洋港、南至余杭塘河、西至西险大塘、北至高桥云港，另含文二西路以南仓前区块</w:t>
      </w:r>
      <w:r>
        <w:rPr>
          <w:rFonts w:hint="eastAsia" w:cs="宋体"/>
          <w:sz w:val="24"/>
          <w:szCs w:val="24"/>
          <w:lang w:eastAsia="zh-CN"/>
        </w:rPr>
        <w:t>。</w:t>
      </w:r>
    </w:p>
    <w:p w14:paraId="2F9D98FA">
      <w:pPr>
        <w:snapToGrid w:val="0"/>
        <w:spacing w:line="360" w:lineRule="auto"/>
        <w:jc w:val="left"/>
        <w:rPr>
          <w:rFonts w:ascii="宋体" w:hAnsi="宋体" w:cs="宋体"/>
          <w:b/>
          <w:sz w:val="24"/>
          <w:szCs w:val="24"/>
        </w:rPr>
      </w:pPr>
      <w:r>
        <w:rPr>
          <w:rFonts w:hint="eastAsia" w:ascii="宋体" w:hAnsi="宋体" w:cs="宋体"/>
          <w:b/>
          <w:sz w:val="24"/>
          <w:szCs w:val="24"/>
        </w:rPr>
        <w:t xml:space="preserve">    </w:t>
      </w:r>
      <w:r>
        <w:rPr>
          <w:rFonts w:ascii="宋体" w:hAnsi="宋体" w:cs="宋体"/>
          <w:b/>
          <w:sz w:val="24"/>
          <w:szCs w:val="24"/>
        </w:rPr>
        <w:t>2</w:t>
      </w:r>
      <w:r>
        <w:rPr>
          <w:rFonts w:hint="eastAsia" w:ascii="宋体" w:hAnsi="宋体" w:cs="宋体"/>
          <w:b/>
          <w:sz w:val="24"/>
          <w:szCs w:val="24"/>
        </w:rPr>
        <w:t>.</w:t>
      </w:r>
      <w:r>
        <w:rPr>
          <w:rFonts w:hint="eastAsia" w:ascii="宋体" w:hAnsi="宋体" w:cs="宋体"/>
          <w:b/>
          <w:bCs/>
          <w:sz w:val="24"/>
          <w:szCs w:val="24"/>
        </w:rPr>
        <w:t>岗位及职数要求</w:t>
      </w:r>
      <w:r>
        <w:rPr>
          <w:rFonts w:hint="eastAsia" w:ascii="宋体" w:hAnsi="宋体" w:cs="宋体"/>
          <w:b/>
          <w:sz w:val="24"/>
          <w:szCs w:val="24"/>
        </w:rPr>
        <w:t>：</w:t>
      </w:r>
    </w:p>
    <w:p w14:paraId="44902E75">
      <w:pPr>
        <w:snapToGrid w:val="0"/>
        <w:spacing w:line="600" w:lineRule="exact"/>
        <w:ind w:firstLine="480" w:firstLineChars="20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.1、配置</w:t>
      </w:r>
      <w:r>
        <w:rPr>
          <w:rFonts w:ascii="宋体" w:hAnsi="宋体" w:cs="宋体"/>
          <w:sz w:val="24"/>
          <w:szCs w:val="24"/>
        </w:rPr>
        <w:t>44</w:t>
      </w:r>
      <w:r>
        <w:rPr>
          <w:rFonts w:hint="eastAsia" w:ascii="宋体" w:hAnsi="宋体" w:cs="宋体"/>
          <w:sz w:val="24"/>
          <w:szCs w:val="24"/>
        </w:rPr>
        <w:t>个岗位。主要为协助仓前街道未来区城市管理相关工作的岗位工作人员。</w:t>
      </w:r>
    </w:p>
    <w:p w14:paraId="32CF0CC1">
      <w:pPr>
        <w:snapToGrid w:val="0"/>
        <w:spacing w:line="600" w:lineRule="exact"/>
        <w:ind w:firstLine="480" w:firstLineChars="200"/>
        <w:jc w:val="left"/>
        <w:rPr>
          <w:rFonts w:ascii="宋体" w:hAnsi="宋体" w:cs="宋体"/>
          <w:bCs/>
          <w:sz w:val="24"/>
          <w:szCs w:val="24"/>
        </w:rPr>
      </w:pPr>
      <w:r>
        <w:rPr>
          <w:rFonts w:ascii="宋体" w:hAnsi="宋体" w:cs="宋体"/>
          <w:bCs/>
          <w:sz w:val="24"/>
          <w:szCs w:val="24"/>
        </w:rPr>
        <w:t>2</w:t>
      </w:r>
      <w:r>
        <w:rPr>
          <w:rFonts w:hint="eastAsia" w:ascii="宋体" w:hAnsi="宋体" w:cs="宋体"/>
          <w:bCs/>
          <w:sz w:val="24"/>
          <w:szCs w:val="24"/>
        </w:rPr>
        <w:t>.2服务人员要求：</w:t>
      </w:r>
    </w:p>
    <w:p w14:paraId="76168D4B">
      <w:pPr>
        <w:snapToGrid w:val="0"/>
        <w:spacing w:line="600" w:lineRule="exact"/>
        <w:ind w:firstLine="480" w:firstLineChars="200"/>
        <w:jc w:val="left"/>
        <w:rPr>
          <w:rFonts w:ascii="宋体" w:hAnsi="宋体" w:cs="宋体"/>
          <w:b/>
          <w:sz w:val="24"/>
          <w:szCs w:val="24"/>
        </w:rPr>
      </w:pPr>
      <w:r>
        <w:rPr>
          <w:rFonts w:hint="eastAsia" w:ascii="宋体" w:hAnsi="宋体" w:cs="宋体"/>
          <w:sz w:val="24"/>
          <w:szCs w:val="24"/>
          <w:lang w:val="en-US" w:eastAsia="zh-CN"/>
        </w:rPr>
        <w:t>项目负责人</w:t>
      </w:r>
      <w:r>
        <w:rPr>
          <w:rFonts w:hint="eastAsia" w:ascii="宋体" w:hAnsi="宋体" w:cs="宋体"/>
          <w:sz w:val="24"/>
          <w:szCs w:val="24"/>
        </w:rPr>
        <w:t>年龄需在45周岁及以下</w:t>
      </w:r>
      <w:r>
        <w:rPr>
          <w:rFonts w:hint="eastAsia" w:ascii="宋体" w:hAnsi="宋体" w:cs="宋体"/>
          <w:sz w:val="24"/>
          <w:szCs w:val="24"/>
          <w:lang w:val="en-US" w:eastAsia="zh-CN"/>
        </w:rPr>
        <w:t>并持退伍证，且具有</w:t>
      </w:r>
      <w:r>
        <w:rPr>
          <w:rFonts w:hint="eastAsia"/>
          <w:sz w:val="24"/>
        </w:rPr>
        <w:t>保安管理师（二级保安员）及以上证书</w:t>
      </w:r>
      <w:r>
        <w:rPr>
          <w:rFonts w:hint="eastAsia" w:ascii="宋体" w:hAnsi="宋体" w:cs="宋体"/>
          <w:sz w:val="24"/>
          <w:szCs w:val="24"/>
        </w:rPr>
        <w:t>，</w:t>
      </w:r>
      <w:r>
        <w:rPr>
          <w:rFonts w:hint="eastAsia" w:ascii="宋体" w:hAnsi="宋体" w:cs="宋体"/>
          <w:sz w:val="24"/>
          <w:szCs w:val="24"/>
          <w:lang w:val="en-US" w:eastAsia="zh-CN"/>
        </w:rPr>
        <w:t>其余人员</w:t>
      </w:r>
      <w:r>
        <w:rPr>
          <w:rFonts w:hint="eastAsia" w:ascii="宋体" w:hAnsi="宋体" w:cs="宋体"/>
          <w:sz w:val="24"/>
          <w:szCs w:val="24"/>
        </w:rPr>
        <w:t>年龄需在</w:t>
      </w:r>
      <w:bookmarkStart w:id="521" w:name="_GoBack"/>
      <w:bookmarkEnd w:id="521"/>
      <w:r>
        <w:rPr>
          <w:rFonts w:hint="eastAsia" w:ascii="宋体" w:hAnsi="宋体" w:cs="宋体"/>
          <w:sz w:val="24"/>
          <w:szCs w:val="24"/>
        </w:rPr>
        <w:t>45周岁及以下</w:t>
      </w:r>
      <w:r>
        <w:rPr>
          <w:rFonts w:hint="eastAsia" w:ascii="宋体" w:hAnsi="宋体" w:cs="宋体"/>
          <w:sz w:val="24"/>
          <w:szCs w:val="24"/>
          <w:lang w:val="en-US" w:eastAsia="zh-CN"/>
        </w:rPr>
        <w:t>且具有保安员上岗证</w:t>
      </w:r>
      <w:r>
        <w:rPr>
          <w:rFonts w:hint="eastAsia" w:ascii="宋体" w:hAnsi="宋体" w:cs="宋体"/>
          <w:sz w:val="24"/>
          <w:szCs w:val="24"/>
          <w:lang w:eastAsia="zh-CN"/>
        </w:rPr>
        <w:t>。</w:t>
      </w:r>
      <w:r>
        <w:rPr>
          <w:rFonts w:hint="eastAsia" w:ascii="宋体" w:hAnsi="宋体" w:cs="宋体"/>
          <w:sz w:val="24"/>
          <w:szCs w:val="24"/>
        </w:rPr>
        <w:t>身体健康，体质较好，吃苦耐劳，有较强的组织协调。</w:t>
      </w:r>
    </w:p>
    <w:p w14:paraId="0B491C20">
      <w:pPr>
        <w:spacing w:line="600" w:lineRule="exact"/>
        <w:jc w:val="left"/>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w:t>
      </w:r>
      <w:r>
        <w:rPr>
          <w:rFonts w:hint="eastAsia" w:ascii="宋体" w:hAnsi="宋体" w:cs="宋体"/>
          <w:sz w:val="24"/>
          <w:szCs w:val="24"/>
        </w:rPr>
        <w:t>.3、服务人员要求: 本项目的所有服务人员进场服务前由采购人统一审核；</w:t>
      </w:r>
    </w:p>
    <w:p w14:paraId="4274BA9C">
      <w:pPr>
        <w:spacing w:line="600" w:lineRule="exact"/>
        <w:ind w:firstLine="480" w:firstLineChars="20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4服务人员素质要求:服务人员应当遵纪守法，品行端正，身体健康，作风正派，有团队合作精神，无违法犯罪记录，具有适应岗位要求的身体条件，具有岗位所需的业务素质、工作能力及技能要求。服务人员进驻采购人指定工作岗位后，必须服从采购人的安排和管理，严格遵守采购人有关规章制度并接受采购人领导和员工的监督，遵纪守法、着装整洁、礼貌待客、认真负责；服务人员在工作时，必须按规定着装，佩戴标志，做到文明执勤，礼貌待人；</w:t>
      </w:r>
    </w:p>
    <w:p w14:paraId="447570C6">
      <w:pPr>
        <w:spacing w:line="600" w:lineRule="exact"/>
        <w:ind w:firstLine="480" w:firstLineChars="20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.5、服务人员的仪容仪表和执勤规范：服务人员应衣冠整洁；坚守工作岗位。</w:t>
      </w:r>
    </w:p>
    <w:p w14:paraId="1A605B1A">
      <w:pPr>
        <w:snapToGrid w:val="0"/>
        <w:spacing w:line="600" w:lineRule="exact"/>
        <w:ind w:firstLine="480" w:firstLineChars="200"/>
        <w:jc w:val="left"/>
        <w:rPr>
          <w:rFonts w:ascii="宋体" w:hAnsi="宋体" w:cs="宋体"/>
          <w:sz w:val="24"/>
          <w:szCs w:val="24"/>
          <w:highlight w:val="none"/>
        </w:rPr>
      </w:pPr>
      <w:r>
        <w:rPr>
          <w:rFonts w:ascii="宋体" w:hAnsi="宋体" w:cs="宋体"/>
          <w:sz w:val="24"/>
          <w:szCs w:val="24"/>
        </w:rPr>
        <w:t>2</w:t>
      </w:r>
      <w:r>
        <w:rPr>
          <w:rFonts w:hint="eastAsia" w:ascii="宋体" w:hAnsi="宋体" w:cs="宋体"/>
          <w:sz w:val="24"/>
          <w:szCs w:val="24"/>
        </w:rPr>
        <w:t>.6服务人员须在中标后30日内完全到位，超出时间按照违约处理，解除合同，并保</w:t>
      </w:r>
      <w:r>
        <w:rPr>
          <w:rFonts w:hint="eastAsia" w:ascii="宋体" w:hAnsi="宋体" w:cs="宋体"/>
          <w:sz w:val="24"/>
          <w:szCs w:val="24"/>
          <w:highlight w:val="none"/>
        </w:rPr>
        <w:t>留追究中标供应商责任的权利。</w:t>
      </w:r>
    </w:p>
    <w:p w14:paraId="7F8DBC40">
      <w:pPr>
        <w:snapToGrid w:val="0"/>
        <w:spacing w:line="600" w:lineRule="exact"/>
        <w:ind w:firstLine="480" w:firstLineChars="200"/>
        <w:jc w:val="left"/>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.7投入设备表</w:t>
      </w:r>
    </w:p>
    <w:tbl>
      <w:tblPr>
        <w:tblStyle w:val="63"/>
        <w:tblW w:w="0" w:type="auto"/>
        <w:tblInd w:w="93" w:type="dxa"/>
        <w:tblLayout w:type="fixed"/>
        <w:tblCellMar>
          <w:top w:w="0" w:type="dxa"/>
          <w:left w:w="108" w:type="dxa"/>
          <w:bottom w:w="0" w:type="dxa"/>
          <w:right w:w="108" w:type="dxa"/>
        </w:tblCellMar>
      </w:tblPr>
      <w:tblGrid>
        <w:gridCol w:w="465"/>
        <w:gridCol w:w="1538"/>
        <w:gridCol w:w="1979"/>
        <w:gridCol w:w="4918"/>
        <w:gridCol w:w="465"/>
      </w:tblGrid>
      <w:tr w14:paraId="5AAE2057">
        <w:tblPrEx>
          <w:tblCellMar>
            <w:top w:w="0" w:type="dxa"/>
            <w:left w:w="108" w:type="dxa"/>
            <w:bottom w:w="0" w:type="dxa"/>
            <w:right w:w="108" w:type="dxa"/>
          </w:tblCellMar>
        </w:tblPrEx>
        <w:trPr>
          <w:trHeight w:val="950" w:hRule="atLeast"/>
        </w:trPr>
        <w:tc>
          <w:tcPr>
            <w:tcW w:w="465" w:type="dxa"/>
            <w:tcBorders>
              <w:top w:val="single" w:color="000000" w:sz="4" w:space="0"/>
              <w:left w:val="single" w:color="000000" w:sz="4" w:space="0"/>
              <w:bottom w:val="single" w:color="000000" w:sz="4" w:space="0"/>
              <w:right w:val="single" w:color="000000" w:sz="4" w:space="0"/>
            </w:tcBorders>
            <w:vAlign w:val="center"/>
          </w:tcPr>
          <w:p w14:paraId="34D36F6C">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序号</w:t>
            </w:r>
          </w:p>
        </w:tc>
        <w:tc>
          <w:tcPr>
            <w:tcW w:w="1538" w:type="dxa"/>
            <w:tcBorders>
              <w:top w:val="single" w:color="000000" w:sz="4" w:space="0"/>
              <w:left w:val="single" w:color="000000" w:sz="4" w:space="0"/>
              <w:bottom w:val="single" w:color="000000" w:sz="4" w:space="0"/>
              <w:right w:val="single" w:color="000000" w:sz="4" w:space="0"/>
            </w:tcBorders>
            <w:vAlign w:val="center"/>
          </w:tcPr>
          <w:p w14:paraId="35C6F72D">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名称</w:t>
            </w:r>
          </w:p>
        </w:tc>
        <w:tc>
          <w:tcPr>
            <w:tcW w:w="1979" w:type="dxa"/>
            <w:tcBorders>
              <w:top w:val="single" w:color="000000" w:sz="4" w:space="0"/>
              <w:left w:val="single" w:color="000000" w:sz="4" w:space="0"/>
              <w:bottom w:val="single" w:color="000000" w:sz="4" w:space="0"/>
              <w:right w:val="single" w:color="000000" w:sz="4" w:space="0"/>
            </w:tcBorders>
            <w:vAlign w:val="center"/>
          </w:tcPr>
          <w:p w14:paraId="2A3B2C01">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数量</w:t>
            </w:r>
          </w:p>
        </w:tc>
        <w:tc>
          <w:tcPr>
            <w:tcW w:w="4918" w:type="dxa"/>
            <w:tcBorders>
              <w:top w:val="single" w:color="000000" w:sz="4" w:space="0"/>
              <w:left w:val="single" w:color="000000" w:sz="4" w:space="0"/>
              <w:bottom w:val="single" w:color="000000" w:sz="4" w:space="0"/>
              <w:right w:val="single" w:color="000000" w:sz="4" w:space="0"/>
            </w:tcBorders>
            <w:vAlign w:val="center"/>
          </w:tcPr>
          <w:p w14:paraId="76A37A81">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参数要求</w:t>
            </w:r>
          </w:p>
        </w:tc>
        <w:tc>
          <w:tcPr>
            <w:tcW w:w="465" w:type="dxa"/>
            <w:tcBorders>
              <w:top w:val="single" w:color="000000" w:sz="4" w:space="0"/>
              <w:left w:val="single" w:color="000000" w:sz="4" w:space="0"/>
              <w:bottom w:val="single" w:color="000000" w:sz="4" w:space="0"/>
              <w:right w:val="single" w:color="000000" w:sz="4" w:space="0"/>
            </w:tcBorders>
            <w:vAlign w:val="center"/>
          </w:tcPr>
          <w:p w14:paraId="411250B3">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备注</w:t>
            </w:r>
          </w:p>
        </w:tc>
      </w:tr>
      <w:tr w14:paraId="35D7BED5">
        <w:tblPrEx>
          <w:tblCellMar>
            <w:top w:w="0" w:type="dxa"/>
            <w:left w:w="108" w:type="dxa"/>
            <w:bottom w:w="0" w:type="dxa"/>
            <w:right w:w="108" w:type="dxa"/>
          </w:tblCellMar>
        </w:tblPrEx>
        <w:trPr>
          <w:trHeight w:val="950" w:hRule="atLeast"/>
        </w:trPr>
        <w:tc>
          <w:tcPr>
            <w:tcW w:w="465" w:type="dxa"/>
            <w:tcBorders>
              <w:top w:val="single" w:color="000000" w:sz="4" w:space="0"/>
              <w:left w:val="single" w:color="000000" w:sz="4" w:space="0"/>
              <w:bottom w:val="single" w:color="000000" w:sz="4" w:space="0"/>
              <w:right w:val="single" w:color="000000" w:sz="4" w:space="0"/>
            </w:tcBorders>
            <w:vAlign w:val="center"/>
          </w:tcPr>
          <w:p w14:paraId="51609DCE">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1</w:t>
            </w:r>
          </w:p>
        </w:tc>
        <w:tc>
          <w:tcPr>
            <w:tcW w:w="1538" w:type="dxa"/>
            <w:tcBorders>
              <w:top w:val="single" w:color="000000" w:sz="4" w:space="0"/>
              <w:left w:val="single" w:color="000000" w:sz="4" w:space="0"/>
              <w:bottom w:val="single" w:color="000000" w:sz="4" w:space="0"/>
              <w:right w:val="single" w:color="000000" w:sz="4" w:space="0"/>
            </w:tcBorders>
            <w:vAlign w:val="center"/>
          </w:tcPr>
          <w:p w14:paraId="7653FB6D">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强光手电筒</w:t>
            </w:r>
          </w:p>
        </w:tc>
        <w:tc>
          <w:tcPr>
            <w:tcW w:w="1979" w:type="dxa"/>
            <w:tcBorders>
              <w:top w:val="single" w:color="000000" w:sz="4" w:space="0"/>
              <w:left w:val="single" w:color="000000" w:sz="4" w:space="0"/>
              <w:bottom w:val="single" w:color="000000" w:sz="4" w:space="0"/>
              <w:right w:val="single" w:color="000000" w:sz="4" w:space="0"/>
            </w:tcBorders>
            <w:vAlign w:val="center"/>
          </w:tcPr>
          <w:p w14:paraId="7B91C09B">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每人1个，不少于</w:t>
            </w:r>
            <w:r>
              <w:rPr>
                <w:rFonts w:ascii="宋体" w:hAnsi="宋体" w:cs="宋体"/>
                <w:kern w:val="0"/>
                <w:sz w:val="24"/>
                <w:szCs w:val="24"/>
                <w:highlight w:val="none"/>
              </w:rPr>
              <w:t>44</w:t>
            </w:r>
            <w:r>
              <w:rPr>
                <w:rFonts w:hint="eastAsia" w:ascii="宋体" w:hAnsi="宋体" w:cs="宋体"/>
                <w:kern w:val="0"/>
                <w:sz w:val="24"/>
                <w:szCs w:val="24"/>
                <w:highlight w:val="none"/>
              </w:rPr>
              <w:t>个</w:t>
            </w:r>
          </w:p>
        </w:tc>
        <w:tc>
          <w:tcPr>
            <w:tcW w:w="4918" w:type="dxa"/>
            <w:tcBorders>
              <w:top w:val="single" w:color="000000" w:sz="4" w:space="0"/>
              <w:left w:val="single" w:color="000000" w:sz="4" w:space="0"/>
              <w:bottom w:val="single" w:color="000000" w:sz="4" w:space="0"/>
              <w:right w:val="single" w:color="000000" w:sz="4" w:space="0"/>
            </w:tcBorders>
            <w:vAlign w:val="center"/>
          </w:tcPr>
          <w:p w14:paraId="447F15B3">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材质：铝合金；电源类型：充电式；电池类型：锂电池；是否防水：防水</w:t>
            </w:r>
          </w:p>
        </w:tc>
        <w:tc>
          <w:tcPr>
            <w:tcW w:w="465" w:type="dxa"/>
            <w:tcBorders>
              <w:top w:val="single" w:color="000000" w:sz="4" w:space="0"/>
              <w:left w:val="single" w:color="000000" w:sz="4" w:space="0"/>
              <w:bottom w:val="single" w:color="000000" w:sz="4" w:space="0"/>
              <w:right w:val="single" w:color="000000" w:sz="4" w:space="0"/>
            </w:tcBorders>
            <w:vAlign w:val="center"/>
          </w:tcPr>
          <w:p w14:paraId="10454FD8">
            <w:pPr>
              <w:jc w:val="left"/>
              <w:rPr>
                <w:rFonts w:ascii="宋体" w:hAnsi="宋体" w:cs="宋体"/>
                <w:sz w:val="24"/>
                <w:szCs w:val="24"/>
                <w:highlight w:val="none"/>
              </w:rPr>
            </w:pPr>
          </w:p>
        </w:tc>
      </w:tr>
      <w:tr w14:paraId="09678569">
        <w:tblPrEx>
          <w:tblCellMar>
            <w:top w:w="0" w:type="dxa"/>
            <w:left w:w="108" w:type="dxa"/>
            <w:bottom w:w="0" w:type="dxa"/>
            <w:right w:w="108" w:type="dxa"/>
          </w:tblCellMar>
        </w:tblPrEx>
        <w:trPr>
          <w:trHeight w:val="950" w:hRule="atLeast"/>
        </w:trPr>
        <w:tc>
          <w:tcPr>
            <w:tcW w:w="465" w:type="dxa"/>
            <w:tcBorders>
              <w:top w:val="single" w:color="000000" w:sz="4" w:space="0"/>
              <w:left w:val="single" w:color="000000" w:sz="4" w:space="0"/>
              <w:bottom w:val="single" w:color="000000" w:sz="4" w:space="0"/>
              <w:right w:val="single" w:color="000000" w:sz="4" w:space="0"/>
            </w:tcBorders>
            <w:vAlign w:val="center"/>
          </w:tcPr>
          <w:p w14:paraId="003AFFB1">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2</w:t>
            </w:r>
          </w:p>
        </w:tc>
        <w:tc>
          <w:tcPr>
            <w:tcW w:w="1538" w:type="dxa"/>
            <w:tcBorders>
              <w:top w:val="single" w:color="000000" w:sz="4" w:space="0"/>
              <w:left w:val="single" w:color="000000" w:sz="4" w:space="0"/>
              <w:bottom w:val="single" w:color="000000" w:sz="4" w:space="0"/>
              <w:right w:val="single" w:color="000000" w:sz="4" w:space="0"/>
            </w:tcBorders>
            <w:vAlign w:val="center"/>
          </w:tcPr>
          <w:p w14:paraId="20D7C5EB">
            <w:pPr>
              <w:widowControl/>
              <w:jc w:val="left"/>
              <w:textAlignment w:val="center"/>
              <w:rPr>
                <w:rFonts w:ascii="宋体" w:hAnsi="宋体" w:cs="宋体"/>
                <w:sz w:val="24"/>
                <w:szCs w:val="24"/>
                <w:highlight w:val="none"/>
              </w:rPr>
            </w:pPr>
            <w:r>
              <w:rPr>
                <w:rFonts w:hint="eastAsia" w:ascii="宋体" w:hAnsi="宋体" w:cs="宋体"/>
                <w:sz w:val="24"/>
                <w:szCs w:val="24"/>
                <w:highlight w:val="none"/>
              </w:rPr>
              <w:t>执法记录仪</w:t>
            </w:r>
          </w:p>
        </w:tc>
        <w:tc>
          <w:tcPr>
            <w:tcW w:w="1979" w:type="dxa"/>
            <w:tcBorders>
              <w:top w:val="single" w:color="000000" w:sz="4" w:space="0"/>
              <w:left w:val="single" w:color="000000" w:sz="4" w:space="0"/>
              <w:bottom w:val="single" w:color="000000" w:sz="4" w:space="0"/>
              <w:right w:val="single" w:color="000000" w:sz="4" w:space="0"/>
            </w:tcBorders>
            <w:vAlign w:val="center"/>
          </w:tcPr>
          <w:p w14:paraId="03D65758">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每人1个，不少于</w:t>
            </w:r>
            <w:r>
              <w:rPr>
                <w:rFonts w:ascii="宋体" w:hAnsi="宋体" w:cs="宋体"/>
                <w:kern w:val="0"/>
                <w:sz w:val="24"/>
                <w:szCs w:val="24"/>
                <w:highlight w:val="none"/>
              </w:rPr>
              <w:t>44</w:t>
            </w:r>
            <w:r>
              <w:rPr>
                <w:rFonts w:hint="eastAsia" w:ascii="宋体" w:hAnsi="宋体" w:cs="宋体"/>
                <w:kern w:val="0"/>
                <w:sz w:val="24"/>
                <w:szCs w:val="24"/>
                <w:highlight w:val="none"/>
              </w:rPr>
              <w:t>个</w:t>
            </w:r>
          </w:p>
        </w:tc>
        <w:tc>
          <w:tcPr>
            <w:tcW w:w="4918" w:type="dxa"/>
            <w:tcBorders>
              <w:top w:val="single" w:color="000000" w:sz="4" w:space="0"/>
              <w:left w:val="single" w:color="000000" w:sz="4" w:space="0"/>
              <w:bottom w:val="single" w:color="000000" w:sz="4" w:space="0"/>
              <w:right w:val="single" w:color="000000" w:sz="4" w:space="0"/>
            </w:tcBorders>
            <w:vAlign w:val="center"/>
          </w:tcPr>
          <w:p w14:paraId="1849A017">
            <w:pPr>
              <w:widowControl/>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设备需具有网络视频通话功能</w:t>
            </w:r>
          </w:p>
        </w:tc>
        <w:tc>
          <w:tcPr>
            <w:tcW w:w="465" w:type="dxa"/>
            <w:tcBorders>
              <w:top w:val="single" w:color="000000" w:sz="4" w:space="0"/>
              <w:left w:val="single" w:color="000000" w:sz="4" w:space="0"/>
              <w:bottom w:val="single" w:color="000000" w:sz="4" w:space="0"/>
              <w:right w:val="single" w:color="000000" w:sz="4" w:space="0"/>
            </w:tcBorders>
            <w:vAlign w:val="center"/>
          </w:tcPr>
          <w:p w14:paraId="497B6073">
            <w:pPr>
              <w:jc w:val="left"/>
              <w:rPr>
                <w:rFonts w:ascii="宋体" w:hAnsi="宋体" w:cs="宋体"/>
                <w:sz w:val="24"/>
                <w:szCs w:val="24"/>
                <w:highlight w:val="none"/>
              </w:rPr>
            </w:pPr>
          </w:p>
        </w:tc>
      </w:tr>
      <w:tr w14:paraId="396215F2">
        <w:tblPrEx>
          <w:tblCellMar>
            <w:top w:w="0" w:type="dxa"/>
            <w:left w:w="108" w:type="dxa"/>
            <w:bottom w:w="0" w:type="dxa"/>
            <w:right w:w="108" w:type="dxa"/>
          </w:tblCellMar>
        </w:tblPrEx>
        <w:trPr>
          <w:trHeight w:val="950" w:hRule="atLeast"/>
        </w:trPr>
        <w:tc>
          <w:tcPr>
            <w:tcW w:w="465" w:type="dxa"/>
            <w:tcBorders>
              <w:top w:val="single" w:color="000000" w:sz="4" w:space="0"/>
              <w:left w:val="single" w:color="000000" w:sz="4" w:space="0"/>
              <w:bottom w:val="single" w:color="000000" w:sz="4" w:space="0"/>
              <w:right w:val="single" w:color="000000" w:sz="4" w:space="0"/>
            </w:tcBorders>
            <w:vAlign w:val="center"/>
          </w:tcPr>
          <w:p w14:paraId="4F0E4435">
            <w:pPr>
              <w:widowControl/>
              <w:jc w:val="left"/>
              <w:textAlignment w:val="center"/>
              <w:rPr>
                <w:rFonts w:ascii="宋体" w:hAnsi="宋体" w:cs="宋体"/>
                <w:sz w:val="24"/>
                <w:szCs w:val="24"/>
                <w:highlight w:val="none"/>
              </w:rPr>
            </w:pPr>
            <w:r>
              <w:rPr>
                <w:rFonts w:hint="eastAsia" w:ascii="宋体" w:hAnsi="宋体" w:cs="宋体"/>
                <w:sz w:val="24"/>
                <w:szCs w:val="24"/>
                <w:highlight w:val="none"/>
              </w:rPr>
              <w:t>3</w:t>
            </w:r>
          </w:p>
        </w:tc>
        <w:tc>
          <w:tcPr>
            <w:tcW w:w="1538" w:type="dxa"/>
            <w:tcBorders>
              <w:top w:val="single" w:color="000000" w:sz="4" w:space="0"/>
              <w:left w:val="single" w:color="000000" w:sz="4" w:space="0"/>
              <w:bottom w:val="single" w:color="000000" w:sz="4" w:space="0"/>
              <w:right w:val="single" w:color="000000" w:sz="4" w:space="0"/>
            </w:tcBorders>
            <w:vAlign w:val="center"/>
          </w:tcPr>
          <w:p w14:paraId="71CA6E33">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手持终端（执法仪）</w:t>
            </w:r>
          </w:p>
        </w:tc>
        <w:tc>
          <w:tcPr>
            <w:tcW w:w="1979" w:type="dxa"/>
            <w:tcBorders>
              <w:top w:val="single" w:color="000000" w:sz="4" w:space="0"/>
              <w:left w:val="single" w:color="000000" w:sz="4" w:space="0"/>
              <w:bottom w:val="single" w:color="000000" w:sz="4" w:space="0"/>
              <w:right w:val="single" w:color="000000" w:sz="4" w:space="0"/>
            </w:tcBorders>
            <w:vAlign w:val="center"/>
          </w:tcPr>
          <w:p w14:paraId="3F2420E8">
            <w:pPr>
              <w:widowControl/>
              <w:jc w:val="left"/>
              <w:textAlignment w:val="center"/>
              <w:rPr>
                <w:rFonts w:ascii="宋体" w:hAnsi="宋体" w:cs="宋体"/>
                <w:sz w:val="24"/>
                <w:szCs w:val="24"/>
                <w:highlight w:val="none"/>
              </w:rPr>
            </w:pPr>
            <w:r>
              <w:rPr>
                <w:rFonts w:hint="eastAsia" w:ascii="宋体" w:hAnsi="宋体" w:cs="宋体"/>
                <w:sz w:val="24"/>
                <w:szCs w:val="24"/>
                <w:highlight w:val="none"/>
              </w:rPr>
              <w:t>每4-5人1个，不少于</w:t>
            </w:r>
            <w:r>
              <w:rPr>
                <w:rFonts w:ascii="宋体" w:hAnsi="宋体" w:cs="宋体"/>
                <w:sz w:val="24"/>
                <w:szCs w:val="24"/>
                <w:highlight w:val="none"/>
              </w:rPr>
              <w:t>8</w:t>
            </w:r>
            <w:r>
              <w:rPr>
                <w:rFonts w:hint="eastAsia" w:ascii="宋体" w:hAnsi="宋体" w:cs="宋体"/>
                <w:sz w:val="24"/>
                <w:szCs w:val="24"/>
                <w:highlight w:val="none"/>
              </w:rPr>
              <w:t>个</w:t>
            </w:r>
          </w:p>
        </w:tc>
        <w:tc>
          <w:tcPr>
            <w:tcW w:w="4918" w:type="dxa"/>
            <w:tcBorders>
              <w:top w:val="single" w:color="000000" w:sz="4" w:space="0"/>
              <w:left w:val="single" w:color="000000" w:sz="4" w:space="0"/>
              <w:bottom w:val="single" w:color="000000" w:sz="4" w:space="0"/>
              <w:right w:val="single" w:color="000000" w:sz="4" w:space="0"/>
            </w:tcBorders>
            <w:vAlign w:val="center"/>
          </w:tcPr>
          <w:p w14:paraId="550061C2">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5G、X7款</w:t>
            </w:r>
          </w:p>
        </w:tc>
        <w:tc>
          <w:tcPr>
            <w:tcW w:w="465" w:type="dxa"/>
            <w:tcBorders>
              <w:top w:val="single" w:color="000000" w:sz="4" w:space="0"/>
              <w:left w:val="single" w:color="000000" w:sz="4" w:space="0"/>
              <w:bottom w:val="single" w:color="000000" w:sz="4" w:space="0"/>
              <w:right w:val="single" w:color="000000" w:sz="4" w:space="0"/>
            </w:tcBorders>
            <w:vAlign w:val="center"/>
          </w:tcPr>
          <w:p w14:paraId="5CF770C5">
            <w:pPr>
              <w:jc w:val="left"/>
              <w:rPr>
                <w:rFonts w:ascii="宋体" w:hAnsi="宋体" w:cs="宋体"/>
                <w:sz w:val="24"/>
                <w:szCs w:val="24"/>
                <w:highlight w:val="none"/>
              </w:rPr>
            </w:pPr>
          </w:p>
        </w:tc>
      </w:tr>
      <w:tr w14:paraId="6B6EA5C5">
        <w:tblPrEx>
          <w:tblCellMar>
            <w:top w:w="0" w:type="dxa"/>
            <w:left w:w="108" w:type="dxa"/>
            <w:bottom w:w="0" w:type="dxa"/>
            <w:right w:w="108" w:type="dxa"/>
          </w:tblCellMar>
        </w:tblPrEx>
        <w:trPr>
          <w:trHeight w:val="950" w:hRule="atLeast"/>
        </w:trPr>
        <w:tc>
          <w:tcPr>
            <w:tcW w:w="465" w:type="dxa"/>
            <w:tcBorders>
              <w:top w:val="single" w:color="000000" w:sz="4" w:space="0"/>
              <w:left w:val="single" w:color="000000" w:sz="4" w:space="0"/>
              <w:bottom w:val="single" w:color="auto" w:sz="4" w:space="0"/>
              <w:right w:val="single" w:color="000000" w:sz="4" w:space="0"/>
            </w:tcBorders>
            <w:vAlign w:val="center"/>
          </w:tcPr>
          <w:p w14:paraId="43AD400F">
            <w:pPr>
              <w:widowControl/>
              <w:jc w:val="left"/>
              <w:textAlignment w:val="center"/>
              <w:rPr>
                <w:rFonts w:ascii="宋体" w:hAnsi="宋体" w:cs="宋体"/>
                <w:sz w:val="24"/>
                <w:szCs w:val="24"/>
                <w:highlight w:val="none"/>
              </w:rPr>
            </w:pPr>
            <w:r>
              <w:rPr>
                <w:rFonts w:hint="eastAsia" w:ascii="宋体" w:hAnsi="宋体" w:cs="宋体"/>
                <w:sz w:val="24"/>
                <w:szCs w:val="24"/>
                <w:highlight w:val="none"/>
              </w:rPr>
              <w:t>4</w:t>
            </w:r>
          </w:p>
        </w:tc>
        <w:tc>
          <w:tcPr>
            <w:tcW w:w="1538" w:type="dxa"/>
            <w:tcBorders>
              <w:top w:val="single" w:color="000000" w:sz="4" w:space="0"/>
              <w:left w:val="single" w:color="000000" w:sz="4" w:space="0"/>
              <w:bottom w:val="single" w:color="auto" w:sz="4" w:space="0"/>
              <w:right w:val="single" w:color="000000" w:sz="4" w:space="0"/>
            </w:tcBorders>
            <w:vAlign w:val="center"/>
          </w:tcPr>
          <w:p w14:paraId="7DED04FE">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服装及装备</w:t>
            </w:r>
          </w:p>
        </w:tc>
        <w:tc>
          <w:tcPr>
            <w:tcW w:w="1979" w:type="dxa"/>
            <w:tcBorders>
              <w:top w:val="single" w:color="000000" w:sz="4" w:space="0"/>
              <w:left w:val="single" w:color="000000" w:sz="4" w:space="0"/>
              <w:bottom w:val="single" w:color="auto" w:sz="4" w:space="0"/>
              <w:right w:val="single" w:color="000000" w:sz="4" w:space="0"/>
            </w:tcBorders>
            <w:vAlign w:val="center"/>
          </w:tcPr>
          <w:p w14:paraId="3C2637A8">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服装及各类必配装备，参照城管队员</w:t>
            </w:r>
            <w:r>
              <w:rPr>
                <w:rFonts w:ascii="宋体" w:hAnsi="宋体" w:cs="宋体"/>
                <w:kern w:val="0"/>
                <w:sz w:val="24"/>
                <w:szCs w:val="24"/>
                <w:highlight w:val="none"/>
              </w:rPr>
              <w:t>44</w:t>
            </w:r>
            <w:r>
              <w:rPr>
                <w:rFonts w:hint="eastAsia" w:ascii="宋体" w:hAnsi="宋体" w:cs="宋体"/>
                <w:kern w:val="0"/>
                <w:sz w:val="24"/>
                <w:szCs w:val="24"/>
                <w:highlight w:val="none"/>
              </w:rPr>
              <w:t>人配齐</w:t>
            </w:r>
          </w:p>
        </w:tc>
        <w:tc>
          <w:tcPr>
            <w:tcW w:w="4918" w:type="dxa"/>
            <w:tcBorders>
              <w:top w:val="single" w:color="000000" w:sz="4" w:space="0"/>
              <w:left w:val="single" w:color="000000" w:sz="4" w:space="0"/>
              <w:bottom w:val="single" w:color="auto" w:sz="4" w:space="0"/>
              <w:right w:val="single" w:color="000000" w:sz="4" w:space="0"/>
            </w:tcBorders>
            <w:vAlign w:val="center"/>
          </w:tcPr>
          <w:p w14:paraId="47F1F08A">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根据</w:t>
            </w:r>
            <w:r>
              <w:rPr>
                <w:rFonts w:hint="eastAsia" w:ascii="宋体" w:hAnsi="宋体" w:cs="宋体"/>
                <w:kern w:val="0"/>
                <w:sz w:val="24"/>
                <w:szCs w:val="24"/>
                <w:highlight w:val="none"/>
                <w:lang w:val="en-US" w:eastAsia="zh-CN"/>
              </w:rPr>
              <w:t>采购人</w:t>
            </w:r>
            <w:r>
              <w:rPr>
                <w:rFonts w:hint="eastAsia" w:ascii="宋体" w:hAnsi="宋体" w:cs="宋体"/>
                <w:kern w:val="0"/>
                <w:sz w:val="24"/>
                <w:szCs w:val="24"/>
                <w:highlight w:val="none"/>
              </w:rPr>
              <w:t>要求统一制作；</w:t>
            </w:r>
          </w:p>
        </w:tc>
        <w:tc>
          <w:tcPr>
            <w:tcW w:w="465" w:type="dxa"/>
            <w:tcBorders>
              <w:top w:val="single" w:color="000000" w:sz="4" w:space="0"/>
              <w:left w:val="single" w:color="000000" w:sz="4" w:space="0"/>
              <w:bottom w:val="single" w:color="auto" w:sz="4" w:space="0"/>
              <w:right w:val="single" w:color="000000" w:sz="4" w:space="0"/>
            </w:tcBorders>
            <w:vAlign w:val="center"/>
          </w:tcPr>
          <w:p w14:paraId="4BEBFD05">
            <w:pPr>
              <w:jc w:val="left"/>
              <w:rPr>
                <w:rFonts w:ascii="宋体" w:hAnsi="宋体" w:cs="宋体"/>
                <w:sz w:val="24"/>
                <w:szCs w:val="24"/>
                <w:highlight w:val="none"/>
              </w:rPr>
            </w:pPr>
          </w:p>
        </w:tc>
      </w:tr>
      <w:tr w14:paraId="2F2D9242">
        <w:tblPrEx>
          <w:tblCellMar>
            <w:top w:w="0" w:type="dxa"/>
            <w:left w:w="108" w:type="dxa"/>
            <w:bottom w:w="0" w:type="dxa"/>
            <w:right w:w="108" w:type="dxa"/>
          </w:tblCellMar>
        </w:tblPrEx>
        <w:trPr>
          <w:trHeight w:val="950" w:hRule="atLeast"/>
        </w:trPr>
        <w:tc>
          <w:tcPr>
            <w:tcW w:w="465" w:type="dxa"/>
            <w:tcBorders>
              <w:top w:val="single" w:color="auto" w:sz="4" w:space="0"/>
              <w:left w:val="single" w:color="auto" w:sz="4" w:space="0"/>
              <w:bottom w:val="single" w:color="auto" w:sz="4" w:space="0"/>
              <w:right w:val="single" w:color="000000" w:sz="4" w:space="0"/>
            </w:tcBorders>
            <w:vAlign w:val="center"/>
          </w:tcPr>
          <w:p w14:paraId="01F8B0B1">
            <w:pPr>
              <w:widowControl/>
              <w:jc w:val="left"/>
              <w:textAlignment w:val="center"/>
              <w:rPr>
                <w:rFonts w:ascii="宋体" w:hAnsi="宋体" w:cs="宋体"/>
                <w:sz w:val="24"/>
                <w:szCs w:val="24"/>
                <w:highlight w:val="none"/>
              </w:rPr>
            </w:pPr>
            <w:r>
              <w:rPr>
                <w:rFonts w:hint="eastAsia" w:ascii="宋体" w:hAnsi="宋体" w:cs="宋体"/>
                <w:sz w:val="24"/>
                <w:szCs w:val="24"/>
                <w:highlight w:val="none"/>
              </w:rPr>
              <w:t>5</w:t>
            </w:r>
          </w:p>
        </w:tc>
        <w:tc>
          <w:tcPr>
            <w:tcW w:w="1538" w:type="dxa"/>
            <w:tcBorders>
              <w:top w:val="single" w:color="auto" w:sz="4" w:space="0"/>
              <w:left w:val="single" w:color="000000" w:sz="4" w:space="0"/>
              <w:bottom w:val="single" w:color="auto" w:sz="4" w:space="0"/>
              <w:right w:val="single" w:color="000000" w:sz="4" w:space="0"/>
            </w:tcBorders>
            <w:vAlign w:val="center"/>
          </w:tcPr>
          <w:p w14:paraId="50384438">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二轮巡逻电动车</w:t>
            </w:r>
          </w:p>
        </w:tc>
        <w:tc>
          <w:tcPr>
            <w:tcW w:w="1979" w:type="dxa"/>
            <w:tcBorders>
              <w:top w:val="single" w:color="auto" w:sz="4" w:space="0"/>
              <w:left w:val="single" w:color="000000" w:sz="4" w:space="0"/>
              <w:bottom w:val="single" w:color="auto" w:sz="4" w:space="0"/>
              <w:right w:val="single" w:color="000000" w:sz="4" w:space="0"/>
            </w:tcBorders>
            <w:vAlign w:val="center"/>
          </w:tcPr>
          <w:p w14:paraId="21A04AD0">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不少于17辆</w:t>
            </w:r>
          </w:p>
        </w:tc>
        <w:tc>
          <w:tcPr>
            <w:tcW w:w="4918" w:type="dxa"/>
            <w:tcBorders>
              <w:top w:val="single" w:color="auto" w:sz="4" w:space="0"/>
              <w:left w:val="single" w:color="000000" w:sz="4" w:space="0"/>
              <w:bottom w:val="single" w:color="auto" w:sz="4" w:space="0"/>
              <w:right w:val="single" w:color="000000" w:sz="4" w:space="0"/>
            </w:tcBorders>
            <w:vAlign w:val="center"/>
          </w:tcPr>
          <w:p w14:paraId="0844320A">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（车龄不超过5年）</w:t>
            </w:r>
          </w:p>
        </w:tc>
        <w:tc>
          <w:tcPr>
            <w:tcW w:w="465" w:type="dxa"/>
            <w:tcBorders>
              <w:top w:val="single" w:color="auto" w:sz="4" w:space="0"/>
              <w:left w:val="single" w:color="000000" w:sz="4" w:space="0"/>
              <w:bottom w:val="single" w:color="auto" w:sz="4" w:space="0"/>
              <w:right w:val="single" w:color="auto" w:sz="4" w:space="0"/>
            </w:tcBorders>
            <w:vAlign w:val="center"/>
          </w:tcPr>
          <w:p w14:paraId="63B95985">
            <w:pPr>
              <w:jc w:val="left"/>
              <w:rPr>
                <w:rFonts w:ascii="宋体" w:hAnsi="宋体" w:cs="宋体"/>
                <w:sz w:val="24"/>
                <w:szCs w:val="24"/>
                <w:highlight w:val="none"/>
              </w:rPr>
            </w:pPr>
          </w:p>
        </w:tc>
      </w:tr>
      <w:tr w14:paraId="677FB434">
        <w:tblPrEx>
          <w:tblCellMar>
            <w:top w:w="0" w:type="dxa"/>
            <w:left w:w="108" w:type="dxa"/>
            <w:bottom w:w="0" w:type="dxa"/>
            <w:right w:w="108" w:type="dxa"/>
          </w:tblCellMar>
        </w:tblPrEx>
        <w:trPr>
          <w:trHeight w:val="959" w:hRule="atLeast"/>
        </w:trPr>
        <w:tc>
          <w:tcPr>
            <w:tcW w:w="465" w:type="dxa"/>
            <w:tcBorders>
              <w:top w:val="single" w:color="auto" w:sz="4" w:space="0"/>
              <w:left w:val="single" w:color="000000" w:sz="4" w:space="0"/>
              <w:bottom w:val="single" w:color="000000" w:sz="4" w:space="0"/>
              <w:right w:val="single" w:color="000000" w:sz="4" w:space="0"/>
            </w:tcBorders>
            <w:vAlign w:val="center"/>
          </w:tcPr>
          <w:p w14:paraId="1D4506D9">
            <w:pPr>
              <w:widowControl/>
              <w:jc w:val="left"/>
              <w:textAlignment w:val="center"/>
              <w:rPr>
                <w:rFonts w:ascii="宋体" w:hAnsi="宋体" w:cs="宋体"/>
                <w:sz w:val="24"/>
                <w:szCs w:val="24"/>
                <w:highlight w:val="none"/>
              </w:rPr>
            </w:pPr>
            <w:r>
              <w:rPr>
                <w:rFonts w:hint="eastAsia" w:ascii="宋体" w:hAnsi="宋体" w:cs="宋体"/>
                <w:sz w:val="24"/>
                <w:szCs w:val="24"/>
                <w:highlight w:val="none"/>
              </w:rPr>
              <w:t>6</w:t>
            </w:r>
          </w:p>
        </w:tc>
        <w:tc>
          <w:tcPr>
            <w:tcW w:w="1538" w:type="dxa"/>
            <w:tcBorders>
              <w:top w:val="single" w:color="auto" w:sz="4" w:space="0"/>
              <w:left w:val="single" w:color="000000" w:sz="4" w:space="0"/>
              <w:bottom w:val="single" w:color="000000" w:sz="4" w:space="0"/>
              <w:right w:val="single" w:color="000000" w:sz="4" w:space="0"/>
            </w:tcBorders>
            <w:vAlign w:val="center"/>
          </w:tcPr>
          <w:p w14:paraId="5252D49E">
            <w:pPr>
              <w:widowControl/>
              <w:jc w:val="left"/>
              <w:textAlignment w:val="center"/>
              <w:rPr>
                <w:rFonts w:ascii="宋体" w:hAnsi="宋体" w:cs="宋体"/>
                <w:sz w:val="24"/>
                <w:szCs w:val="24"/>
                <w:highlight w:val="none"/>
              </w:rPr>
            </w:pPr>
            <w:r>
              <w:rPr>
                <w:rFonts w:hint="eastAsia" w:ascii="宋体" w:hAnsi="宋体" w:cs="宋体"/>
                <w:kern w:val="0"/>
                <w:sz w:val="24"/>
                <w:szCs w:val="24"/>
                <w:highlight w:val="none"/>
              </w:rPr>
              <w:t>对讲机</w:t>
            </w:r>
          </w:p>
        </w:tc>
        <w:tc>
          <w:tcPr>
            <w:tcW w:w="1979" w:type="dxa"/>
            <w:tcBorders>
              <w:top w:val="single" w:color="auto" w:sz="4" w:space="0"/>
              <w:left w:val="single" w:color="000000" w:sz="4" w:space="0"/>
              <w:bottom w:val="single" w:color="000000" w:sz="4" w:space="0"/>
              <w:right w:val="single" w:color="000000" w:sz="4" w:space="0"/>
            </w:tcBorders>
            <w:vAlign w:val="center"/>
          </w:tcPr>
          <w:p w14:paraId="6F1FC3F0">
            <w:pPr>
              <w:widowControl/>
              <w:jc w:val="left"/>
              <w:textAlignment w:val="center"/>
              <w:rPr>
                <w:rFonts w:ascii="宋体" w:hAnsi="宋体" w:cs="宋体"/>
                <w:sz w:val="24"/>
                <w:szCs w:val="24"/>
                <w:highlight w:val="none"/>
              </w:rPr>
            </w:pPr>
            <w:r>
              <w:rPr>
                <w:rFonts w:ascii="宋体" w:hAnsi="宋体" w:cs="宋体"/>
                <w:kern w:val="0"/>
                <w:sz w:val="24"/>
                <w:szCs w:val="24"/>
                <w:highlight w:val="none"/>
              </w:rPr>
              <w:t>44</w:t>
            </w:r>
          </w:p>
        </w:tc>
        <w:tc>
          <w:tcPr>
            <w:tcW w:w="4918" w:type="dxa"/>
            <w:tcBorders>
              <w:top w:val="single" w:color="auto" w:sz="4" w:space="0"/>
              <w:left w:val="single" w:color="000000" w:sz="4" w:space="0"/>
              <w:bottom w:val="single" w:color="000000" w:sz="4" w:space="0"/>
              <w:right w:val="single" w:color="000000" w:sz="4" w:space="0"/>
            </w:tcBorders>
            <w:vAlign w:val="center"/>
          </w:tcPr>
          <w:p w14:paraId="2C485823">
            <w:pPr>
              <w:widowControl/>
              <w:jc w:val="left"/>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达到采购人要求所需功能</w:t>
            </w:r>
          </w:p>
        </w:tc>
        <w:tc>
          <w:tcPr>
            <w:tcW w:w="465" w:type="dxa"/>
            <w:tcBorders>
              <w:top w:val="single" w:color="auto" w:sz="4" w:space="0"/>
              <w:left w:val="nil"/>
              <w:bottom w:val="single" w:color="000000" w:sz="4" w:space="0"/>
              <w:right w:val="single" w:color="000000" w:sz="4" w:space="0"/>
            </w:tcBorders>
            <w:vAlign w:val="center"/>
          </w:tcPr>
          <w:p w14:paraId="185A69F6">
            <w:pPr>
              <w:jc w:val="left"/>
              <w:rPr>
                <w:rFonts w:ascii="宋体" w:hAnsi="宋体" w:cs="宋体"/>
                <w:sz w:val="24"/>
                <w:szCs w:val="24"/>
                <w:highlight w:val="none"/>
              </w:rPr>
            </w:pPr>
          </w:p>
        </w:tc>
      </w:tr>
      <w:tr w14:paraId="199D53A5">
        <w:tblPrEx>
          <w:tblCellMar>
            <w:top w:w="0" w:type="dxa"/>
            <w:left w:w="108" w:type="dxa"/>
            <w:bottom w:w="0" w:type="dxa"/>
            <w:right w:w="108" w:type="dxa"/>
          </w:tblCellMar>
        </w:tblPrEx>
        <w:trPr>
          <w:trHeight w:val="959" w:hRule="atLeast"/>
        </w:trPr>
        <w:tc>
          <w:tcPr>
            <w:tcW w:w="465" w:type="dxa"/>
            <w:tcBorders>
              <w:top w:val="single" w:color="000000" w:sz="4" w:space="0"/>
              <w:left w:val="single" w:color="000000" w:sz="4" w:space="0"/>
              <w:bottom w:val="single" w:color="000000" w:sz="4" w:space="0"/>
              <w:right w:val="single" w:color="000000" w:sz="4" w:space="0"/>
            </w:tcBorders>
            <w:vAlign w:val="center"/>
          </w:tcPr>
          <w:p w14:paraId="1E1100BB">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1538" w:type="dxa"/>
            <w:tcBorders>
              <w:top w:val="single" w:color="000000" w:sz="4" w:space="0"/>
              <w:left w:val="single" w:color="000000" w:sz="4" w:space="0"/>
              <w:bottom w:val="single" w:color="000000" w:sz="4" w:space="0"/>
              <w:right w:val="single" w:color="000000" w:sz="4" w:space="0"/>
            </w:tcBorders>
            <w:vAlign w:val="center"/>
          </w:tcPr>
          <w:p w14:paraId="5352DE64">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五座电动车</w:t>
            </w:r>
          </w:p>
        </w:tc>
        <w:tc>
          <w:tcPr>
            <w:tcW w:w="1979" w:type="dxa"/>
            <w:tcBorders>
              <w:top w:val="single" w:color="000000" w:sz="4" w:space="0"/>
              <w:left w:val="single" w:color="000000" w:sz="4" w:space="0"/>
              <w:bottom w:val="single" w:color="000000" w:sz="4" w:space="0"/>
              <w:right w:val="single" w:color="000000" w:sz="4" w:space="0"/>
            </w:tcBorders>
            <w:vAlign w:val="center"/>
          </w:tcPr>
          <w:p w14:paraId="4AB69CBE">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不少于</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辆</w:t>
            </w:r>
          </w:p>
        </w:tc>
        <w:tc>
          <w:tcPr>
            <w:tcW w:w="4918" w:type="dxa"/>
            <w:tcBorders>
              <w:top w:val="single" w:color="000000" w:sz="4" w:space="0"/>
              <w:left w:val="single" w:color="000000" w:sz="4" w:space="0"/>
              <w:bottom w:val="single" w:color="000000" w:sz="4" w:space="0"/>
              <w:right w:val="single" w:color="000000" w:sz="4" w:space="0"/>
            </w:tcBorders>
            <w:vAlign w:val="center"/>
          </w:tcPr>
          <w:p w14:paraId="2983B8AE">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总质量1.8吨及以上（车龄不超过10年）</w:t>
            </w:r>
          </w:p>
        </w:tc>
        <w:tc>
          <w:tcPr>
            <w:tcW w:w="465" w:type="dxa"/>
            <w:tcBorders>
              <w:top w:val="single" w:color="000000" w:sz="4" w:space="0"/>
              <w:left w:val="nil"/>
              <w:bottom w:val="single" w:color="000000" w:sz="4" w:space="0"/>
              <w:right w:val="single" w:color="000000" w:sz="4" w:space="0"/>
            </w:tcBorders>
            <w:vAlign w:val="center"/>
          </w:tcPr>
          <w:p w14:paraId="0B5F6620">
            <w:pPr>
              <w:jc w:val="left"/>
              <w:rPr>
                <w:rFonts w:ascii="宋体" w:hAnsi="宋体" w:cs="宋体"/>
                <w:sz w:val="24"/>
                <w:szCs w:val="24"/>
                <w:highlight w:val="none"/>
              </w:rPr>
            </w:pPr>
          </w:p>
        </w:tc>
      </w:tr>
      <w:tr w14:paraId="3936E005">
        <w:tblPrEx>
          <w:tblCellMar>
            <w:top w:w="0" w:type="dxa"/>
            <w:left w:w="108" w:type="dxa"/>
            <w:bottom w:w="0" w:type="dxa"/>
            <w:right w:w="108" w:type="dxa"/>
          </w:tblCellMar>
        </w:tblPrEx>
        <w:trPr>
          <w:trHeight w:val="959" w:hRule="atLeast"/>
        </w:trPr>
        <w:tc>
          <w:tcPr>
            <w:tcW w:w="465" w:type="dxa"/>
            <w:tcBorders>
              <w:top w:val="single" w:color="000000" w:sz="4" w:space="0"/>
              <w:left w:val="single" w:color="000000" w:sz="4" w:space="0"/>
              <w:bottom w:val="single" w:color="000000" w:sz="4" w:space="0"/>
              <w:right w:val="single" w:color="000000" w:sz="4" w:space="0"/>
            </w:tcBorders>
            <w:vAlign w:val="center"/>
          </w:tcPr>
          <w:p w14:paraId="0EA57C43">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1538" w:type="dxa"/>
            <w:tcBorders>
              <w:top w:val="single" w:color="000000" w:sz="4" w:space="0"/>
              <w:left w:val="single" w:color="000000" w:sz="4" w:space="0"/>
              <w:bottom w:val="single" w:color="000000" w:sz="4" w:space="0"/>
              <w:right w:val="single" w:color="000000" w:sz="4" w:space="0"/>
            </w:tcBorders>
            <w:vAlign w:val="center"/>
          </w:tcPr>
          <w:p w14:paraId="50B12D3E">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培训</w:t>
            </w:r>
          </w:p>
        </w:tc>
        <w:tc>
          <w:tcPr>
            <w:tcW w:w="1979" w:type="dxa"/>
            <w:tcBorders>
              <w:top w:val="single" w:color="000000" w:sz="4" w:space="0"/>
              <w:left w:val="single" w:color="000000" w:sz="4" w:space="0"/>
              <w:bottom w:val="single" w:color="000000" w:sz="4" w:space="0"/>
              <w:right w:val="single" w:color="000000" w:sz="4" w:space="0"/>
            </w:tcBorders>
            <w:vAlign w:val="center"/>
          </w:tcPr>
          <w:p w14:paraId="6432F1CB">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全员</w:t>
            </w:r>
          </w:p>
        </w:tc>
        <w:tc>
          <w:tcPr>
            <w:tcW w:w="4918" w:type="dxa"/>
            <w:tcBorders>
              <w:top w:val="single" w:color="000000" w:sz="4" w:space="0"/>
              <w:left w:val="single" w:color="000000" w:sz="4" w:space="0"/>
              <w:bottom w:val="single" w:color="000000" w:sz="4" w:space="0"/>
              <w:right w:val="single" w:color="000000" w:sz="4" w:space="0"/>
            </w:tcBorders>
            <w:vAlign w:val="center"/>
          </w:tcPr>
          <w:p w14:paraId="5A6D9319">
            <w:pPr>
              <w:widowControl/>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每年</w:t>
            </w:r>
            <w:r>
              <w:rPr>
                <w:rFonts w:hint="eastAsia" w:ascii="宋体" w:hAnsi="宋体" w:cs="宋体"/>
                <w:kern w:val="0"/>
                <w:sz w:val="24"/>
                <w:szCs w:val="24"/>
                <w:highlight w:val="none"/>
                <w:lang w:eastAsia="zh-CN"/>
              </w:rPr>
              <w:t>不少于</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次，相关法律法规、业务知识培训</w:t>
            </w:r>
          </w:p>
        </w:tc>
        <w:tc>
          <w:tcPr>
            <w:tcW w:w="465" w:type="dxa"/>
            <w:tcBorders>
              <w:top w:val="single" w:color="000000" w:sz="4" w:space="0"/>
              <w:left w:val="nil"/>
              <w:bottom w:val="single" w:color="000000" w:sz="4" w:space="0"/>
              <w:right w:val="single" w:color="000000" w:sz="4" w:space="0"/>
            </w:tcBorders>
            <w:vAlign w:val="center"/>
          </w:tcPr>
          <w:p w14:paraId="39997953">
            <w:pPr>
              <w:jc w:val="left"/>
              <w:rPr>
                <w:rFonts w:ascii="宋体" w:hAnsi="宋体" w:cs="宋体"/>
                <w:sz w:val="24"/>
                <w:szCs w:val="24"/>
                <w:highlight w:val="none"/>
              </w:rPr>
            </w:pPr>
          </w:p>
        </w:tc>
      </w:tr>
    </w:tbl>
    <w:p w14:paraId="3D5A0152">
      <w:pPr>
        <w:snapToGrid w:val="0"/>
        <w:spacing w:line="600" w:lineRule="exact"/>
        <w:jc w:val="left"/>
        <w:rPr>
          <w:rFonts w:ascii="宋体" w:hAnsi="宋体" w:cs="宋体"/>
          <w:sz w:val="24"/>
          <w:szCs w:val="24"/>
          <w:highlight w:val="none"/>
        </w:rPr>
      </w:pPr>
    </w:p>
    <w:p w14:paraId="33117B24">
      <w:pPr>
        <w:snapToGrid w:val="0"/>
        <w:spacing w:line="240" w:lineRule="exact"/>
        <w:ind w:firstLine="482" w:firstLineChars="200"/>
        <w:jc w:val="left"/>
        <w:rPr>
          <w:rFonts w:ascii="宋体" w:hAnsi="宋体" w:cs="宋体"/>
          <w:b/>
          <w:bCs/>
          <w:sz w:val="24"/>
          <w:szCs w:val="24"/>
        </w:rPr>
      </w:pPr>
      <w:r>
        <w:rPr>
          <w:rFonts w:hint="eastAsia" w:ascii="宋体" w:hAnsi="宋体" w:cs="宋体"/>
          <w:b/>
          <w:bCs/>
          <w:sz w:val="24"/>
          <w:szCs w:val="24"/>
        </w:rPr>
        <w:t>3、工作要求：</w:t>
      </w:r>
    </w:p>
    <w:p w14:paraId="676259D1">
      <w:pPr>
        <w:pStyle w:val="26"/>
        <w:spacing w:line="600" w:lineRule="exact"/>
        <w:ind w:firstLine="480" w:firstLineChars="200"/>
        <w:jc w:val="left"/>
        <w:rPr>
          <w:rFonts w:hint="eastAsia" w:hAnsi="宋体" w:cs="宋体"/>
          <w:sz w:val="24"/>
          <w:szCs w:val="24"/>
          <w:lang w:val="en-US"/>
        </w:rPr>
      </w:pPr>
      <w:r>
        <w:rPr>
          <w:rFonts w:hint="eastAsia" w:hAnsi="宋体" w:cs="宋体"/>
          <w:sz w:val="24"/>
          <w:szCs w:val="24"/>
          <w:lang w:val="en-US"/>
        </w:rPr>
        <w:t>1、本项目服务区域范围内负责日常巡查并及时上报巡查结果，发现责任区域内的安全隐患，及时报告采购人并协助予以处理。无条件配合采购人在区域范围内其他有关城市管理工作；</w:t>
      </w:r>
    </w:p>
    <w:p w14:paraId="50985D66">
      <w:pPr>
        <w:pStyle w:val="26"/>
        <w:spacing w:line="600" w:lineRule="exact"/>
        <w:ind w:firstLine="480" w:firstLineChars="200"/>
        <w:jc w:val="left"/>
        <w:rPr>
          <w:rFonts w:hint="eastAsia" w:hAnsi="宋体" w:cs="宋体"/>
          <w:sz w:val="24"/>
          <w:szCs w:val="24"/>
          <w:lang w:val="en-US"/>
        </w:rPr>
      </w:pPr>
      <w:r>
        <w:rPr>
          <w:rFonts w:hint="eastAsia" w:hAnsi="宋体" w:cs="宋体"/>
          <w:sz w:val="24"/>
          <w:szCs w:val="24"/>
          <w:lang w:val="en-US"/>
        </w:rPr>
        <w:t>2、负责联合执法工作的现场秩序维护；负责涉访涉诉类事件的现场情况调查及现场处置工作；配合</w:t>
      </w:r>
      <w:r>
        <w:rPr>
          <w:rFonts w:hint="eastAsia" w:hAnsi="宋体" w:cs="宋体"/>
          <w:sz w:val="24"/>
          <w:szCs w:val="24"/>
          <w:lang w:val="en-US" w:eastAsia="zh-CN"/>
        </w:rPr>
        <w:t>采购人</w:t>
      </w:r>
      <w:r>
        <w:rPr>
          <w:rFonts w:hint="eastAsia" w:hAnsi="宋体" w:cs="宋体"/>
          <w:sz w:val="24"/>
          <w:szCs w:val="24"/>
          <w:lang w:val="en-US"/>
        </w:rPr>
        <w:t>实施的违建拆除工作；及合同内未列明的工作内容由</w:t>
      </w:r>
      <w:r>
        <w:rPr>
          <w:rFonts w:hint="eastAsia" w:hAnsi="宋体" w:cs="宋体"/>
          <w:sz w:val="24"/>
          <w:szCs w:val="24"/>
          <w:lang w:val="en-US" w:eastAsia="zh-CN"/>
        </w:rPr>
        <w:t>采购人</w:t>
      </w:r>
      <w:r>
        <w:rPr>
          <w:rFonts w:hint="eastAsia" w:hAnsi="宋体" w:cs="宋体"/>
          <w:sz w:val="24"/>
          <w:szCs w:val="24"/>
          <w:lang w:val="en-US"/>
        </w:rPr>
        <w:t>协调明确。</w:t>
      </w:r>
    </w:p>
    <w:p w14:paraId="498FDD6B">
      <w:pPr>
        <w:pStyle w:val="26"/>
        <w:spacing w:line="600" w:lineRule="exact"/>
        <w:ind w:firstLine="480" w:firstLineChars="200"/>
        <w:jc w:val="left"/>
        <w:rPr>
          <w:rFonts w:hint="eastAsia" w:hAnsi="宋体" w:cs="宋体"/>
          <w:sz w:val="24"/>
          <w:szCs w:val="24"/>
          <w:lang w:val="en-US"/>
        </w:rPr>
      </w:pPr>
      <w:r>
        <w:rPr>
          <w:rFonts w:hint="eastAsia" w:hAnsi="宋体" w:cs="宋体"/>
          <w:sz w:val="24"/>
          <w:szCs w:val="24"/>
          <w:lang w:val="en-US"/>
        </w:rPr>
        <w:t>3、岗位配额和工作时间：结合现场实际情况的治理方案阶段性分配岗位人数，所有服务人员必须穿戴统一工作服及工作所需的设备设施，每天每个岗位工作管理原则上不少于8小时，具体由采购人根据管理辖区情况统筹安排，全年365天作业。如遇特殊情况或检查，必须无条件配合采购人的工作要求。</w:t>
      </w:r>
    </w:p>
    <w:p w14:paraId="422A713A">
      <w:pPr>
        <w:pStyle w:val="26"/>
        <w:spacing w:line="60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val="en-US"/>
        </w:rPr>
        <w:t>4、服务期间必须服从采购人的指挥、管理和安排。服务人员工作时要文明服务，服从管理，快速反应，按要求检查各类场所，及时报告，及时落实，积极参加各类应急救援，确保服务范围内区社会安定，安全有序。保障和维护法律尊严，确保生命财产安全。</w:t>
      </w:r>
    </w:p>
    <w:p w14:paraId="335345F4">
      <w:pPr>
        <w:snapToGrid w:val="0"/>
        <w:spacing w:line="600" w:lineRule="exact"/>
        <w:ind w:firstLine="482" w:firstLineChars="200"/>
        <w:jc w:val="left"/>
        <w:rPr>
          <w:rFonts w:ascii="宋体" w:hAnsi="宋体" w:cs="宋体"/>
          <w:b/>
          <w:bCs/>
          <w:sz w:val="24"/>
          <w:szCs w:val="24"/>
        </w:rPr>
      </w:pPr>
      <w:r>
        <w:rPr>
          <w:rFonts w:ascii="宋体" w:hAnsi="宋体" w:cs="宋体"/>
          <w:b/>
          <w:bCs/>
          <w:sz w:val="24"/>
          <w:szCs w:val="24"/>
        </w:rPr>
        <w:t>4</w:t>
      </w:r>
      <w:r>
        <w:rPr>
          <w:rFonts w:hint="eastAsia" w:ascii="宋体" w:hAnsi="宋体" w:cs="宋体"/>
          <w:b/>
          <w:bCs/>
          <w:sz w:val="24"/>
          <w:szCs w:val="24"/>
        </w:rPr>
        <w:t>、其他相关服务要求：</w:t>
      </w:r>
    </w:p>
    <w:p w14:paraId="00A99C52">
      <w:pPr>
        <w:snapToGrid w:val="0"/>
        <w:spacing w:line="600" w:lineRule="exact"/>
        <w:ind w:firstLine="48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.1、服务人员出现问题响应要求：服务期内中标单位自身出现了问题，如缺岗、离岗、与招标人工作人员发生纠纷等影响</w:t>
      </w:r>
      <w:r>
        <w:rPr>
          <w:rStyle w:val="79"/>
          <w:rFonts w:hint="eastAsia" w:ascii="宋体" w:hAnsi="宋体" w:cs="宋体"/>
          <w:sz w:val="24"/>
          <w:szCs w:val="24"/>
        </w:rPr>
        <w:t>采购人及招标人</w:t>
      </w:r>
      <w:r>
        <w:rPr>
          <w:rFonts w:hint="eastAsia" w:ascii="宋体" w:hAnsi="宋体" w:cs="宋体"/>
          <w:sz w:val="24"/>
          <w:szCs w:val="24"/>
        </w:rPr>
        <w:t>声誉的所有事件，中标单位的主要负责人应立即响应，2小时内到达现场，3小时内解决问题，现场解决不了的应采取应急措施，应立即阻止事态的发展，确保无任何影响采购人的事件发生。</w:t>
      </w:r>
    </w:p>
    <w:p w14:paraId="048E112C">
      <w:pPr>
        <w:pStyle w:val="26"/>
        <w:spacing w:line="600" w:lineRule="exact"/>
        <w:ind w:firstLine="480" w:firstLineChars="200"/>
        <w:jc w:val="left"/>
        <w:rPr>
          <w:rFonts w:hAnsi="宋体" w:cs="宋体"/>
          <w:sz w:val="24"/>
          <w:szCs w:val="24"/>
          <w:lang w:val="en-US"/>
        </w:rPr>
      </w:pPr>
      <w:r>
        <w:rPr>
          <w:rFonts w:hAnsi="宋体" w:cs="宋体"/>
          <w:sz w:val="24"/>
          <w:szCs w:val="24"/>
          <w:lang w:val="en-US"/>
        </w:rPr>
        <w:t>4</w:t>
      </w:r>
      <w:r>
        <w:rPr>
          <w:rFonts w:hint="eastAsia" w:hAnsi="宋体" w:cs="宋体"/>
          <w:sz w:val="24"/>
          <w:szCs w:val="24"/>
          <w:lang w:val="en-US"/>
        </w:rPr>
        <w:t>.2、乙方在公司运营中发生的劳资纠纷、工伤纠纷、人身意外伤亡等事件，由乙方自行承担，如因此造成</w:t>
      </w:r>
      <w:r>
        <w:rPr>
          <w:rFonts w:hint="eastAsia" w:hAnsi="宋体" w:cs="宋体"/>
          <w:sz w:val="24"/>
          <w:szCs w:val="24"/>
          <w:lang w:val="en-US" w:eastAsia="zh-CN"/>
        </w:rPr>
        <w:t>采购人</w:t>
      </w:r>
      <w:r>
        <w:rPr>
          <w:rFonts w:hint="eastAsia" w:hAnsi="宋体" w:cs="宋体"/>
          <w:sz w:val="24"/>
          <w:szCs w:val="24"/>
          <w:lang w:val="en-US"/>
        </w:rPr>
        <w:t>被第三方索赔，</w:t>
      </w:r>
      <w:r>
        <w:rPr>
          <w:rFonts w:hint="eastAsia" w:hAnsi="宋体" w:cs="宋体"/>
          <w:sz w:val="24"/>
          <w:szCs w:val="24"/>
          <w:lang w:val="en-US" w:eastAsia="zh-CN"/>
        </w:rPr>
        <w:t>采购人</w:t>
      </w:r>
      <w:r>
        <w:rPr>
          <w:rFonts w:hint="eastAsia" w:hAnsi="宋体" w:cs="宋体"/>
          <w:sz w:val="24"/>
          <w:szCs w:val="24"/>
          <w:lang w:val="en-US"/>
        </w:rPr>
        <w:t>有权向乙方进行追偿。</w:t>
      </w:r>
    </w:p>
    <w:p w14:paraId="00A3E2F4">
      <w:pPr>
        <w:pStyle w:val="27"/>
        <w:jc w:val="left"/>
        <w:rPr>
          <w:sz w:val="24"/>
          <w:szCs w:val="24"/>
          <w:lang w:val="en-US"/>
        </w:rPr>
      </w:pPr>
    </w:p>
    <w:p w14:paraId="71E724A7">
      <w:pPr>
        <w:pStyle w:val="27"/>
        <w:spacing w:line="480" w:lineRule="auto"/>
        <w:ind w:firstLine="480" w:firstLineChars="200"/>
        <w:jc w:val="left"/>
        <w:rPr>
          <w:rFonts w:hint="eastAsia" w:hAnsi="宋体" w:cs="宋体"/>
          <w:sz w:val="24"/>
          <w:szCs w:val="24"/>
          <w:lang w:val="en-US"/>
        </w:rPr>
      </w:pPr>
      <w:r>
        <w:rPr>
          <w:rFonts w:hAnsi="宋体" w:cs="宋体"/>
          <w:sz w:val="24"/>
          <w:szCs w:val="24"/>
          <w:lang w:val="en-US"/>
        </w:rPr>
        <w:t>4</w:t>
      </w:r>
      <w:r>
        <w:rPr>
          <w:rFonts w:hint="eastAsia" w:hAnsi="宋体" w:cs="宋体"/>
          <w:sz w:val="24"/>
          <w:szCs w:val="24"/>
          <w:lang w:val="en-US"/>
        </w:rPr>
        <w:t>.3、根据实际工作需要，有权提出增加辅助管理工作人员或延长服务时间，乙方应及时予以调整和安排，</w:t>
      </w:r>
      <w:r>
        <w:rPr>
          <w:rFonts w:hint="eastAsia" w:hAnsi="宋体" w:cs="宋体"/>
          <w:sz w:val="24"/>
          <w:szCs w:val="24"/>
          <w:lang w:val="en-US" w:eastAsia="zh-CN"/>
        </w:rPr>
        <w:t>采购人</w:t>
      </w:r>
      <w:r>
        <w:rPr>
          <w:rFonts w:hint="eastAsia" w:hAnsi="宋体" w:cs="宋体"/>
          <w:sz w:val="24"/>
          <w:szCs w:val="24"/>
          <w:lang w:val="en-US"/>
        </w:rPr>
        <w:t>无需另行支付费用。</w:t>
      </w:r>
    </w:p>
    <w:p w14:paraId="60E61614">
      <w:pPr>
        <w:pStyle w:val="28"/>
        <w:rPr>
          <w:lang w:val="en-US"/>
        </w:rPr>
      </w:pPr>
    </w:p>
    <w:p w14:paraId="6FAA8C37">
      <w:pPr>
        <w:snapToGrid w:val="0"/>
        <w:spacing w:line="600" w:lineRule="exact"/>
        <w:jc w:val="lef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三、</w:t>
      </w:r>
      <w:r>
        <w:rPr>
          <w:rFonts w:hint="eastAsia" w:ascii="宋体" w:hAnsi="宋体" w:cs="宋体"/>
          <w:b/>
          <w:sz w:val="24"/>
          <w:szCs w:val="24"/>
        </w:rPr>
        <w:t>服务期限</w:t>
      </w:r>
      <w:r>
        <w:rPr>
          <w:rFonts w:hint="eastAsia" w:ascii="宋体" w:hAnsi="宋体" w:cs="宋体"/>
          <w:b/>
          <w:bCs/>
          <w:sz w:val="24"/>
          <w:szCs w:val="24"/>
        </w:rPr>
        <w:t>：</w:t>
      </w:r>
    </w:p>
    <w:p w14:paraId="538C1628">
      <w:pPr>
        <w:snapToGrid w:val="0"/>
        <w:spacing w:line="6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合同签订之日起</w:t>
      </w:r>
      <w:r>
        <w:rPr>
          <w:rFonts w:hint="eastAsia" w:ascii="宋体" w:hAnsi="宋体" w:cs="宋体"/>
          <w:kern w:val="0"/>
          <w:sz w:val="24"/>
          <w:szCs w:val="24"/>
          <w:lang w:val="en-US" w:eastAsia="zh-CN"/>
        </w:rPr>
        <w:t>一年</w:t>
      </w:r>
      <w:r>
        <w:rPr>
          <w:rFonts w:hint="eastAsia" w:ascii="宋体" w:hAnsi="宋体" w:cs="宋体"/>
          <w:kern w:val="0"/>
          <w:sz w:val="24"/>
          <w:szCs w:val="24"/>
        </w:rPr>
        <w:t>。</w:t>
      </w:r>
    </w:p>
    <w:p w14:paraId="7F012A4B">
      <w:pPr>
        <w:pStyle w:val="26"/>
      </w:pPr>
    </w:p>
    <w:p w14:paraId="5C19010C">
      <w:pPr>
        <w:snapToGrid w:val="0"/>
        <w:spacing w:line="600" w:lineRule="exact"/>
        <w:jc w:val="left"/>
        <w:rPr>
          <w:rFonts w:ascii="宋体" w:hAnsi="宋体" w:cs="宋体"/>
          <w:sz w:val="24"/>
          <w:szCs w:val="24"/>
        </w:rPr>
      </w:pPr>
      <w:r>
        <w:rPr>
          <w:rFonts w:hint="eastAsia" w:ascii="宋体" w:hAnsi="宋体" w:cs="宋体"/>
          <w:b/>
          <w:bCs/>
          <w:sz w:val="24"/>
          <w:szCs w:val="24"/>
        </w:rPr>
        <w:t>四、考核要求及制度：</w:t>
      </w:r>
    </w:p>
    <w:p w14:paraId="60DDA11A">
      <w:pPr>
        <w:snapToGrid w:val="0"/>
        <w:spacing w:line="600" w:lineRule="exact"/>
        <w:ind w:firstLine="480" w:firstLineChars="200"/>
        <w:jc w:val="left"/>
        <w:rPr>
          <w:rFonts w:ascii="宋体" w:hAnsi="宋体" w:cs="宋体"/>
          <w:sz w:val="24"/>
          <w:szCs w:val="24"/>
        </w:rPr>
      </w:pPr>
      <w:r>
        <w:rPr>
          <w:rFonts w:hint="eastAsia" w:ascii="宋体" w:hAnsi="宋体" w:cs="宋体"/>
          <w:sz w:val="24"/>
          <w:szCs w:val="24"/>
        </w:rPr>
        <w:t>1、考核要求：政治素质好、工作积极、热爱工作、吃苦耐劳。年龄不得超过45周岁，有较强的组织协调，有适应岗位要求的身体条件，有岗位所需的业务素质、工作能力及技能要求。</w:t>
      </w:r>
    </w:p>
    <w:p w14:paraId="79339B49">
      <w:pPr>
        <w:snapToGrid w:val="0"/>
        <w:spacing w:line="60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、考核内容：主要对其管理措施、安全管理、秩序管理等内容进行考核，其中包括日常管理、遵规守纪、岗位纪律、安全检查、巡更情况汇报、突发事件上报及时性等。</w:t>
      </w:r>
    </w:p>
    <w:p w14:paraId="6F564690">
      <w:pPr>
        <w:snapToGrid w:val="0"/>
        <w:spacing w:line="600" w:lineRule="exact"/>
        <w:ind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cs="宋体"/>
          <w:sz w:val="24"/>
          <w:szCs w:val="24"/>
          <w:lang w:val="en-US" w:eastAsia="zh-CN"/>
        </w:rPr>
        <w:t>3</w:t>
      </w:r>
      <w:r>
        <w:rPr>
          <w:rFonts w:hint="eastAsia" w:ascii="宋体" w:hAnsi="宋体" w:cs="宋体"/>
          <w:sz w:val="24"/>
          <w:szCs w:val="24"/>
        </w:rPr>
        <w:t>、考核评定</w:t>
      </w:r>
      <w:r>
        <w:rPr>
          <w:rFonts w:hint="eastAsia" w:ascii="宋体" w:hAnsi="宋体" w:cs="宋体"/>
          <w:sz w:val="24"/>
          <w:szCs w:val="24"/>
          <w:lang w:eastAsia="zh-CN"/>
        </w:rPr>
        <w:t>：</w:t>
      </w:r>
    </w:p>
    <w:p w14:paraId="254FE8D8">
      <w:pPr>
        <w:keepNext w:val="0"/>
        <w:keepLines w:val="0"/>
        <w:pageBreakBefore w:val="0"/>
        <w:kinsoku/>
        <w:wordWrap/>
        <w:overflowPunct/>
        <w:topLinePunct w:val="0"/>
        <w:autoSpaceDE/>
        <w:autoSpaceDN/>
        <w:bidi w:val="0"/>
        <w:adjustRightInd w:val="0"/>
        <w:snapToGrid w:val="0"/>
        <w:spacing w:line="360" w:lineRule="auto"/>
        <w:ind w:right="0" w:rightChars="0" w:firstLine="472" w:firstLineChars="196"/>
        <w:jc w:val="center"/>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人员日常管理督查考核细则</w:t>
      </w:r>
      <w:r>
        <w:rPr>
          <w:rFonts w:hint="eastAsia" w:ascii="宋体" w:hAnsi="宋体" w:eastAsia="宋体" w:cs="宋体"/>
          <w:b/>
          <w:bCs/>
          <w:color w:val="auto"/>
          <w:sz w:val="24"/>
          <w:szCs w:val="24"/>
          <w:highlight w:val="none"/>
          <w:lang w:eastAsia="zh-CN"/>
        </w:rPr>
        <w:t>（满分</w:t>
      </w:r>
      <w:r>
        <w:rPr>
          <w:rFonts w:hint="eastAsia" w:ascii="宋体" w:hAnsi="宋体" w:eastAsia="宋体" w:cs="宋体"/>
          <w:b/>
          <w:bCs/>
          <w:color w:val="auto"/>
          <w:sz w:val="24"/>
          <w:szCs w:val="24"/>
          <w:highlight w:val="none"/>
          <w:lang w:val="en-US" w:eastAsia="zh-CN"/>
        </w:rPr>
        <w:t>100分</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horzAnchor="page" w:tblpX="1091" w:tblpY="89"/>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688"/>
        <w:gridCol w:w="2895"/>
        <w:gridCol w:w="1200"/>
        <w:gridCol w:w="1065"/>
      </w:tblGrid>
      <w:tr w14:paraId="4000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2524037">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16BE7F8">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扣分内容</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6B1CBCBB">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扣分分值</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6F7B89">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实际扣分</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79194B7">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34B6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41127B7">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876001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上班迟到、早退、擅自离岗；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079E94B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970FC8">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9C06778">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05B3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684A67E2">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3A58BDEE">
            <w:pPr>
              <w:keepNext w:val="0"/>
              <w:keepLines w:val="0"/>
              <w:pageBreakBefore w:val="0"/>
              <w:tabs>
                <w:tab w:val="left" w:pos="2618"/>
              </w:tabs>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无故旷工；</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55066C64">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旷工半天扣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分、1天扣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分（两次出现旷工由服务外包单位予以更换人员）</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7E42AF">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966BB24">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06E7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11D9C6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82362A3">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上班期间着装不规范、不整洁；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7C9E4D5B">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625092A">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2AFEF81">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11CA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1A14DD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D06136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在管理区域、路段聚众聊天、看手机、或进入店家做与工作无关的事；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72F4B7E2">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6EF901">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75ED9AE">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4E8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2DAB4F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BBF4317">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将警用装备借于他人使用；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3D7541BF">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8E303C2">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37814E8">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0627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64D2033">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1D23A53C">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不服从正常的工作调动；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5C6D1DB4">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39F2F9">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081CB3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4948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3A98ABBD">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4D04A469">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队员对自己巡逻、管理区域、路段不熟悉，不了解消火栓地点并不能熟练使用消防器材；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33AFCFD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B4FE67C">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858B36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448B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4E83B22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519EDC1">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遇险情未及时上报，未采取措施制止灾害扩大；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52B4FF7F">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74F2DF">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0C04645">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27D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00E707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551FA75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在巡逻过程中，遇有正在实施的不法侵害行为时，未迅速制止和报警；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27623D87">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99C4E3">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3600FA5">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12FA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A07FDA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17F5A8D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受到国家法律及治安条例处罚；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3235670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A3B1A6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C3F4B42">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67B0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noWrap w:val="0"/>
            <w:vAlign w:val="center"/>
          </w:tcPr>
          <w:p w14:paraId="38142F02">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119C573C">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对中队督查人员指出的问题不立即进行整改或还顶撞；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11AEB63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D97E524">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7D211A8">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419C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noWrap w:val="0"/>
            <w:vAlign w:val="center"/>
          </w:tcPr>
          <w:p w14:paraId="4745156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355026E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对中队领导及街道领导发现、指出的问题，不立即进行整改或还顶撞；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23860E88">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分（并由服务外包单位予以更换人员）</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694A132">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DCC169A">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006A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2DC65C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04C8745B">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对不服从中队督查人员督查管理。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10859D0D">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分（并由服务外包单位予以更换人员）</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8E451C">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81EBFCB">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254E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6882D55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4721FB6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人员在岗，但未按规定对出店经营、超出门窗摆放物品、无证摊贩、非机动车乱停放、机动车违停等序化问题进行及时劝导整改的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895" w:type="dxa"/>
            <w:tcBorders>
              <w:top w:val="single" w:color="auto" w:sz="4" w:space="0"/>
              <w:left w:val="single" w:color="auto" w:sz="4" w:space="0"/>
              <w:bottom w:val="single" w:color="auto" w:sz="4" w:space="0"/>
              <w:right w:val="single" w:color="auto" w:sz="4" w:space="0"/>
            </w:tcBorders>
            <w:noWrap w:val="0"/>
            <w:vAlign w:val="center"/>
          </w:tcPr>
          <w:p w14:paraId="36A6CFF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每次扣</w:t>
            </w:r>
            <w:r>
              <w:rPr>
                <w:rFonts w:hint="eastAsia" w:ascii="宋体" w:hAnsi="宋体" w:eastAsia="宋体" w:cs="宋体"/>
                <w:color w:val="auto"/>
                <w:sz w:val="24"/>
                <w:szCs w:val="24"/>
                <w:highlight w:val="none"/>
                <w:lang w:val="en-US" w:eastAsia="zh-CN"/>
              </w:rPr>
              <w:t>1分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E8F4E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92C5234">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3E73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noWrap w:val="0"/>
            <w:vAlign w:val="center"/>
          </w:tcPr>
          <w:p w14:paraId="24118E89">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6583" w:type="dxa"/>
            <w:gridSpan w:val="2"/>
            <w:tcBorders>
              <w:top w:val="single" w:color="auto" w:sz="4" w:space="0"/>
              <w:left w:val="single" w:color="auto" w:sz="4" w:space="0"/>
              <w:bottom w:val="single" w:color="auto" w:sz="4" w:space="0"/>
              <w:right w:val="single" w:color="auto" w:sz="4" w:space="0"/>
            </w:tcBorders>
            <w:noWrap w:val="0"/>
            <w:vAlign w:val="center"/>
          </w:tcPr>
          <w:p w14:paraId="11B2489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此督查考核仅限于甲方对乙方提供的服务外包人员根据服务外包管理内容履职进行考核，根据考核扣分情况进行每月汇总。</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D87633">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79243AA">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bl>
    <w:p w14:paraId="7B31992B">
      <w:pPr>
        <w:keepNext w:val="0"/>
        <w:keepLines w:val="0"/>
        <w:pageBreakBefore w:val="0"/>
        <w:kinsoku/>
        <w:wordWrap/>
        <w:overflowPunct/>
        <w:topLinePunct w:val="0"/>
        <w:autoSpaceDE/>
        <w:autoSpaceDN/>
        <w:bidi w:val="0"/>
        <w:adjustRightInd w:val="0"/>
        <w:snapToGrid w:val="0"/>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检查人员签字：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部室负责人签字：      </w:t>
      </w:r>
    </w:p>
    <w:p w14:paraId="0FEEE1F8">
      <w:pPr>
        <w:keepNext w:val="0"/>
        <w:keepLines w:val="0"/>
        <w:pageBreakBefore w:val="0"/>
        <w:kinsoku/>
        <w:wordWrap/>
        <w:overflowPunct/>
        <w:topLinePunct w:val="0"/>
        <w:autoSpaceDE/>
        <w:autoSpaceDN/>
        <w:bidi w:val="0"/>
        <w:adjustRightInd w:val="0"/>
        <w:snapToGrid w:val="0"/>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项目负责人签字：             </w:t>
      </w:r>
      <w:r>
        <w:rPr>
          <w:rFonts w:hint="eastAsia" w:ascii="宋体" w:hAnsi="宋体" w:eastAsia="宋体" w:cs="宋体"/>
          <w:color w:val="auto"/>
          <w:sz w:val="24"/>
          <w:szCs w:val="24"/>
          <w:highlight w:val="none"/>
          <w:lang w:val="en-US" w:eastAsia="zh-CN"/>
        </w:rPr>
        <w:t>项目总</w:t>
      </w:r>
      <w:r>
        <w:rPr>
          <w:rFonts w:hint="eastAsia" w:ascii="宋体" w:hAnsi="宋体" w:eastAsia="宋体" w:cs="宋体"/>
          <w:color w:val="auto"/>
          <w:sz w:val="24"/>
          <w:szCs w:val="24"/>
          <w:highlight w:val="none"/>
        </w:rPr>
        <w:t>签字：</w:t>
      </w:r>
    </w:p>
    <w:p w14:paraId="05C32EE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考核结果作为项目验收和个人</w:t>
      </w:r>
      <w:r>
        <w:rPr>
          <w:rFonts w:hint="eastAsia" w:ascii="宋体" w:hAnsi="宋体" w:eastAsia="宋体" w:cs="宋体"/>
          <w:color w:val="auto"/>
          <w:sz w:val="24"/>
          <w:szCs w:val="24"/>
          <w:highlight w:val="none"/>
        </w:rPr>
        <w:t>奖惩</w:t>
      </w:r>
      <w:r>
        <w:rPr>
          <w:rFonts w:hint="eastAsia" w:ascii="宋体" w:hAnsi="宋体" w:eastAsia="宋体" w:cs="宋体"/>
          <w:color w:val="auto"/>
          <w:sz w:val="24"/>
          <w:szCs w:val="24"/>
          <w:highlight w:val="none"/>
          <w:lang w:eastAsia="zh-CN"/>
        </w:rPr>
        <w:t>的依据</w:t>
      </w:r>
      <w:r>
        <w:rPr>
          <w:rFonts w:hint="eastAsia" w:ascii="宋体" w:hAnsi="宋体" w:eastAsia="宋体" w:cs="宋体"/>
          <w:color w:val="auto"/>
          <w:sz w:val="24"/>
          <w:szCs w:val="24"/>
          <w:highlight w:val="none"/>
        </w:rPr>
        <w:t>；根据检查情况进行扣分；</w:t>
      </w:r>
    </w:p>
    <w:p w14:paraId="1A22D06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、若分值＜80分，视为考核不合格，并扣除</w:t>
      </w:r>
      <w:r>
        <w:rPr>
          <w:rFonts w:hint="eastAsia" w:ascii="宋体" w:hAnsi="宋体" w:cs="宋体"/>
          <w:color w:val="auto"/>
          <w:sz w:val="24"/>
          <w:szCs w:val="24"/>
          <w:highlight w:val="none"/>
          <w:lang w:val="en-US" w:eastAsia="zh-CN"/>
        </w:rPr>
        <w:t>该结算周期</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巡逻安保服务经费20%；</w:t>
      </w:r>
    </w:p>
    <w:p w14:paraId="6C85577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、若80分≤考核得分＜</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分，扣除</w:t>
      </w:r>
      <w:r>
        <w:rPr>
          <w:rFonts w:hint="eastAsia" w:ascii="宋体" w:hAnsi="宋体" w:cs="宋体"/>
          <w:color w:val="auto"/>
          <w:sz w:val="24"/>
          <w:szCs w:val="24"/>
          <w:highlight w:val="none"/>
          <w:lang w:val="en-US" w:eastAsia="zh-CN"/>
        </w:rPr>
        <w:t>该结算周期</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巡逻安保服务经费10%；</w:t>
      </w:r>
    </w:p>
    <w:p w14:paraId="29F27B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、考核得分≥</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支付服务费用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结算周期实际巡逻安保服务经费</w:t>
      </w:r>
      <w:r>
        <w:rPr>
          <w:rFonts w:hint="eastAsia" w:ascii="宋体" w:hAnsi="宋体" w:eastAsia="宋体" w:cs="宋体"/>
          <w:color w:val="auto"/>
          <w:sz w:val="24"/>
          <w:szCs w:val="24"/>
          <w:highlight w:val="none"/>
          <w:lang w:val="en-US" w:eastAsia="zh-CN"/>
        </w:rPr>
        <w:t>*考核得分/100</w:t>
      </w:r>
      <w:r>
        <w:rPr>
          <w:rFonts w:hint="eastAsia" w:ascii="宋体" w:hAnsi="宋体" w:eastAsia="宋体" w:cs="宋体"/>
          <w:color w:val="auto"/>
          <w:sz w:val="24"/>
          <w:szCs w:val="24"/>
          <w:highlight w:val="none"/>
          <w:lang w:eastAsia="zh-CN"/>
        </w:rPr>
        <w:t>。</w:t>
      </w:r>
    </w:p>
    <w:p w14:paraId="3494A008">
      <w:pPr>
        <w:keepNext w:val="0"/>
        <w:keepLines w:val="0"/>
        <w:pageBreakBefore w:val="0"/>
        <w:widowControl w:val="0"/>
        <w:kinsoku/>
        <w:wordWrap/>
        <w:overflowPunct/>
        <w:topLinePunct w:val="0"/>
        <w:autoSpaceDE/>
        <w:autoSpaceDN/>
        <w:bidi w:val="0"/>
        <w:adjustRightInd w:val="0"/>
        <w:snapToGrid w:val="0"/>
        <w:spacing w:line="360" w:lineRule="auto"/>
        <w:ind w:left="239" w:leftChars="114"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lang w:eastAsia="zh-CN"/>
        </w:rPr>
        <w:t>、以下情况为强制性要求，出现以下情况，视为一票否决，考核不合格，每次将扣除</w:t>
      </w:r>
      <w:r>
        <w:rPr>
          <w:rFonts w:hint="eastAsia" w:ascii="宋体" w:hAnsi="宋体" w:cs="宋体"/>
          <w:color w:val="auto"/>
          <w:sz w:val="24"/>
          <w:szCs w:val="24"/>
          <w:highlight w:val="none"/>
          <w:lang w:val="en-US" w:eastAsia="zh-CN"/>
        </w:rPr>
        <w:t>该结算周期</w:t>
      </w:r>
      <w:r>
        <w:rPr>
          <w:rFonts w:hint="eastAsia" w:ascii="宋体" w:hAnsi="宋体" w:eastAsia="宋体" w:cs="宋体"/>
          <w:color w:val="auto"/>
          <w:sz w:val="24"/>
          <w:szCs w:val="24"/>
          <w:highlight w:val="none"/>
          <w:lang w:eastAsia="zh-CN"/>
        </w:rPr>
        <w:t>巡逻安保服务经费20%。</w:t>
      </w:r>
    </w:p>
    <w:p w14:paraId="3119B88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1、巡逻安保人员</w:t>
      </w:r>
      <w:r>
        <w:rPr>
          <w:rFonts w:hint="eastAsia" w:ascii="宋体" w:hAnsi="宋体" w:eastAsia="宋体" w:cs="宋体"/>
          <w:color w:val="auto"/>
          <w:sz w:val="24"/>
          <w:szCs w:val="24"/>
          <w:highlight w:val="none"/>
          <w:lang w:val="en-US" w:eastAsia="zh-CN"/>
        </w:rPr>
        <w:t>无故</w:t>
      </w:r>
      <w:r>
        <w:rPr>
          <w:rFonts w:hint="eastAsia" w:ascii="宋体" w:hAnsi="宋体" w:eastAsia="宋体" w:cs="宋体"/>
          <w:color w:val="auto"/>
          <w:sz w:val="24"/>
          <w:szCs w:val="24"/>
          <w:highlight w:val="none"/>
        </w:rPr>
        <w:t>缺人、缺岗</w:t>
      </w:r>
      <w:r>
        <w:rPr>
          <w:rFonts w:hint="eastAsia" w:ascii="宋体" w:hAnsi="宋体" w:eastAsia="宋体" w:cs="宋体"/>
          <w:color w:val="auto"/>
          <w:sz w:val="24"/>
          <w:szCs w:val="24"/>
          <w:highlight w:val="none"/>
          <w:lang w:val="en-US" w:eastAsia="zh-CN"/>
        </w:rPr>
        <w:t>百分之10以上</w:t>
      </w:r>
      <w:r>
        <w:rPr>
          <w:rFonts w:hint="eastAsia" w:ascii="宋体" w:hAnsi="宋体" w:eastAsia="宋体" w:cs="宋体"/>
          <w:color w:val="auto"/>
          <w:sz w:val="24"/>
          <w:szCs w:val="24"/>
          <w:highlight w:val="none"/>
        </w:rPr>
        <w:t>；</w:t>
      </w:r>
    </w:p>
    <w:p w14:paraId="29955E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2、重大治安事件，责任由巡逻安保服务方引起的；重大火灾事故，责任由巡逻安保服务方引起的；</w:t>
      </w:r>
    </w:p>
    <w:p w14:paraId="1DD15C32">
      <w:pPr>
        <w:snapToGrid w:val="0"/>
        <w:spacing w:line="600" w:lineRule="exact"/>
        <w:ind w:firstLine="480" w:firstLineChars="200"/>
        <w:jc w:val="left"/>
        <w:rPr>
          <w:rFonts w:ascii="宋体" w:hAnsi="宋体" w:cs="宋体"/>
          <w:sz w:val="24"/>
          <w:szCs w:val="24"/>
        </w:rPr>
      </w:pPr>
      <w:r>
        <w:rPr>
          <w:rFonts w:hint="eastAsia" w:ascii="宋体" w:hAnsi="宋体" w:eastAsia="宋体" w:cs="宋体"/>
          <w:color w:val="auto"/>
          <w:sz w:val="24"/>
          <w:szCs w:val="24"/>
          <w:highlight w:val="none"/>
        </w:rPr>
        <w:t>3、巡逻安保人员在街道管辖范围内严重违反街道规章制度，产生较严重后果的</w:t>
      </w:r>
      <w:r>
        <w:rPr>
          <w:rFonts w:hint="eastAsia" w:ascii="宋体" w:hAnsi="宋体" w:eastAsia="宋体" w:cs="宋体"/>
          <w:color w:val="auto"/>
          <w:sz w:val="24"/>
          <w:szCs w:val="24"/>
          <w:highlight w:val="none"/>
          <w:lang w:eastAsia="zh-CN"/>
        </w:rPr>
        <w:t>；</w:t>
      </w:r>
    </w:p>
    <w:p w14:paraId="53497EC7">
      <w:pPr>
        <w:snapToGrid w:val="0"/>
        <w:spacing w:line="600" w:lineRule="exact"/>
        <w:jc w:val="left"/>
        <w:rPr>
          <w:rFonts w:ascii="宋体" w:hAnsi="宋体" w:cs="宋体"/>
          <w:b/>
          <w:sz w:val="24"/>
          <w:szCs w:val="24"/>
        </w:rPr>
      </w:pPr>
      <w:r>
        <w:rPr>
          <w:rFonts w:hint="eastAsia" w:ascii="宋体" w:hAnsi="宋体" w:cs="宋体"/>
          <w:sz w:val="24"/>
          <w:szCs w:val="24"/>
        </w:rPr>
        <w:t>▲</w:t>
      </w:r>
      <w:r>
        <w:rPr>
          <w:rFonts w:hint="eastAsia" w:ascii="宋体" w:hAnsi="宋体" w:cs="宋体"/>
          <w:b/>
          <w:sz w:val="24"/>
          <w:szCs w:val="24"/>
        </w:rPr>
        <w:t>五、费用支付：</w:t>
      </w:r>
    </w:p>
    <w:p w14:paraId="341231BC">
      <w:pPr>
        <w:spacing w:line="360" w:lineRule="auto"/>
        <w:ind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服务费按每3个自然月为一个周期结算一次，一年共4期，每期支付合同金额的1/4。根据考核结果按实结算，中标人于3个工作日内开具符合采购人要求的服务的发票至采购人，采购人在中标人提供发票后的次月15个工作日向中标人支付费用（遇国家法定节假日顺延）。具体付款流程按照</w:t>
      </w:r>
      <w:r>
        <w:rPr>
          <w:rFonts w:hint="eastAsia" w:ascii="宋体" w:hAnsi="宋体" w:cs="宋体"/>
          <w:kern w:val="0"/>
          <w:sz w:val="24"/>
          <w:szCs w:val="24"/>
          <w:lang w:val="en-US" w:eastAsia="zh-CN"/>
        </w:rPr>
        <w:t>采购人</w:t>
      </w:r>
      <w:r>
        <w:rPr>
          <w:rFonts w:hint="eastAsia" w:ascii="宋体" w:hAnsi="宋体" w:eastAsia="宋体" w:cs="宋体"/>
          <w:kern w:val="0"/>
          <w:sz w:val="24"/>
          <w:szCs w:val="24"/>
        </w:rPr>
        <w:t>财政审批流程执行，财政审批时间不计入付款期限。</w:t>
      </w:r>
    </w:p>
    <w:p w14:paraId="54B72178">
      <w:pPr>
        <w:spacing w:line="360" w:lineRule="auto"/>
        <w:jc w:val="left"/>
        <w:outlineLvl w:val="0"/>
        <w:rPr>
          <w:rFonts w:hint="eastAsia" w:ascii="宋体" w:hAnsi="宋体" w:eastAsia="宋体" w:cs="宋体"/>
          <w:kern w:val="0"/>
          <w:sz w:val="24"/>
          <w:szCs w:val="24"/>
        </w:rPr>
      </w:pPr>
    </w:p>
    <w:p w14:paraId="369DC2E7">
      <w:pPr>
        <w:spacing w:line="360" w:lineRule="auto"/>
        <w:jc w:val="center"/>
        <w:outlineLvl w:val="0"/>
        <w:rPr>
          <w:rFonts w:hint="eastAsia" w:ascii="宋体" w:hAnsi="宋体" w:eastAsia="宋体" w:cs="宋体"/>
          <w:kern w:val="0"/>
        </w:rPr>
      </w:pPr>
    </w:p>
    <w:p w14:paraId="495FF3B2">
      <w:pPr>
        <w:spacing w:line="360" w:lineRule="auto"/>
        <w:jc w:val="center"/>
        <w:outlineLvl w:val="0"/>
        <w:rPr>
          <w:rFonts w:hint="eastAsia" w:ascii="宋体" w:hAnsi="宋体" w:eastAsia="宋体" w:cs="宋体"/>
          <w:kern w:val="0"/>
        </w:rPr>
      </w:pPr>
    </w:p>
    <w:p w14:paraId="13D7773F">
      <w:pPr>
        <w:spacing w:line="360" w:lineRule="auto"/>
        <w:jc w:val="center"/>
        <w:outlineLvl w:val="0"/>
        <w:rPr>
          <w:rFonts w:hint="eastAsia" w:ascii="宋体" w:hAnsi="宋体" w:eastAsia="宋体" w:cs="宋体"/>
          <w:kern w:val="0"/>
        </w:rPr>
      </w:pPr>
    </w:p>
    <w:p w14:paraId="15541494">
      <w:pPr>
        <w:spacing w:line="360" w:lineRule="auto"/>
        <w:jc w:val="center"/>
        <w:outlineLvl w:val="0"/>
        <w:rPr>
          <w:rFonts w:hint="eastAsia" w:ascii="宋体" w:hAnsi="宋体" w:cs="宋体"/>
          <w:b/>
          <w:sz w:val="36"/>
          <w:szCs w:val="36"/>
        </w:rPr>
      </w:pPr>
    </w:p>
    <w:p w14:paraId="2539E411">
      <w:pPr>
        <w:spacing w:line="360" w:lineRule="auto"/>
        <w:jc w:val="center"/>
        <w:outlineLvl w:val="0"/>
        <w:rPr>
          <w:rFonts w:hint="eastAsia" w:ascii="宋体" w:hAnsi="宋体" w:cs="宋体"/>
          <w:b/>
          <w:sz w:val="36"/>
          <w:szCs w:val="36"/>
        </w:rPr>
      </w:pPr>
    </w:p>
    <w:p w14:paraId="41B85A74">
      <w:pPr>
        <w:spacing w:line="360" w:lineRule="auto"/>
        <w:jc w:val="center"/>
        <w:outlineLvl w:val="0"/>
        <w:rPr>
          <w:rFonts w:hint="eastAsia" w:ascii="宋体" w:hAnsi="宋体" w:cs="宋体"/>
          <w:b/>
          <w:sz w:val="36"/>
          <w:szCs w:val="36"/>
        </w:rPr>
      </w:pPr>
    </w:p>
    <w:p w14:paraId="0AD585A5">
      <w:pPr>
        <w:pStyle w:val="2"/>
        <w:rPr>
          <w:rFonts w:hint="eastAsia" w:ascii="宋体" w:hAnsi="宋体" w:cs="宋体"/>
          <w:b/>
          <w:sz w:val="36"/>
          <w:szCs w:val="36"/>
        </w:rPr>
      </w:pPr>
    </w:p>
    <w:p w14:paraId="08E42C04">
      <w:pPr>
        <w:spacing w:line="360" w:lineRule="auto"/>
        <w:jc w:val="both"/>
        <w:outlineLvl w:val="0"/>
        <w:rPr>
          <w:rFonts w:hint="eastAsia" w:ascii="宋体" w:hAnsi="宋体" w:cs="宋体"/>
          <w:b/>
          <w:sz w:val="36"/>
          <w:szCs w:val="36"/>
        </w:rPr>
      </w:pPr>
    </w:p>
    <w:p w14:paraId="3BE4FCE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0293"/>
      <w:bookmarkEnd w:id="29"/>
      <w:bookmarkStart w:id="30" w:name="_Toc184308101"/>
      <w:bookmarkEnd w:id="30"/>
      <w:bookmarkStart w:id="31" w:name="_Toc184312111"/>
      <w:bookmarkEnd w:id="31"/>
      <w:bookmarkStart w:id="32" w:name="_Toc184312109"/>
      <w:bookmarkEnd w:id="32"/>
      <w:bookmarkStart w:id="33" w:name="_Toc184310343"/>
      <w:bookmarkEnd w:id="33"/>
      <w:bookmarkStart w:id="34" w:name="_Toc184312088"/>
      <w:bookmarkEnd w:id="34"/>
      <w:bookmarkStart w:id="35" w:name="_Toc184308062"/>
      <w:bookmarkEnd w:id="35"/>
      <w:bookmarkStart w:id="36" w:name="_Toc184314435"/>
      <w:bookmarkEnd w:id="36"/>
      <w:bookmarkStart w:id="37" w:name="_Toc184310319"/>
      <w:bookmarkEnd w:id="37"/>
      <w:bookmarkStart w:id="38" w:name="_Toc184314423"/>
      <w:bookmarkEnd w:id="38"/>
      <w:bookmarkStart w:id="39" w:name="_Toc184310310"/>
      <w:bookmarkEnd w:id="39"/>
      <w:bookmarkStart w:id="40" w:name="_Toc184310312"/>
      <w:bookmarkEnd w:id="40"/>
      <w:bookmarkStart w:id="41" w:name="_Toc184313276"/>
      <w:bookmarkEnd w:id="41"/>
      <w:bookmarkStart w:id="42" w:name="_Toc184310276"/>
      <w:bookmarkEnd w:id="42"/>
      <w:bookmarkStart w:id="43" w:name="_Toc184312112"/>
      <w:bookmarkEnd w:id="43"/>
      <w:bookmarkStart w:id="44" w:name="_Toc184308048"/>
      <w:bookmarkEnd w:id="44"/>
      <w:bookmarkStart w:id="45" w:name="_Toc184308068"/>
      <w:bookmarkEnd w:id="45"/>
      <w:bookmarkStart w:id="46" w:name="_Toc184310297"/>
      <w:bookmarkEnd w:id="46"/>
      <w:bookmarkStart w:id="47" w:name="_Toc184312133"/>
      <w:bookmarkEnd w:id="47"/>
      <w:bookmarkStart w:id="48" w:name="_Toc184314422"/>
      <w:bookmarkEnd w:id="48"/>
      <w:bookmarkStart w:id="49" w:name="_Toc184310344"/>
      <w:bookmarkEnd w:id="49"/>
      <w:bookmarkStart w:id="50" w:name="_Toc184314482"/>
      <w:bookmarkEnd w:id="50"/>
      <w:bookmarkStart w:id="51" w:name="_Toc184308084"/>
      <w:bookmarkEnd w:id="51"/>
      <w:bookmarkStart w:id="52" w:name="_Toc184313305"/>
      <w:bookmarkEnd w:id="52"/>
      <w:bookmarkStart w:id="53" w:name="_Toc184310305"/>
      <w:bookmarkEnd w:id="53"/>
      <w:bookmarkStart w:id="54" w:name="_Toc184313260"/>
      <w:bookmarkEnd w:id="54"/>
      <w:bookmarkStart w:id="55" w:name="_Toc184310326"/>
      <w:bookmarkEnd w:id="55"/>
      <w:bookmarkStart w:id="56" w:name="_Toc184314478"/>
      <w:bookmarkEnd w:id="56"/>
      <w:bookmarkStart w:id="57" w:name="_Toc184314454"/>
      <w:bookmarkEnd w:id="57"/>
      <w:bookmarkStart w:id="58" w:name="_Toc184314464"/>
      <w:bookmarkEnd w:id="58"/>
      <w:bookmarkStart w:id="59" w:name="_Toc184313295"/>
      <w:bookmarkEnd w:id="59"/>
      <w:bookmarkStart w:id="60" w:name="_Toc184308036"/>
      <w:bookmarkEnd w:id="60"/>
      <w:bookmarkStart w:id="61" w:name="_Toc184313268"/>
      <w:bookmarkEnd w:id="61"/>
      <w:bookmarkStart w:id="62" w:name="_Toc184313250"/>
      <w:bookmarkEnd w:id="62"/>
      <w:bookmarkStart w:id="63" w:name="_Toc184310337"/>
      <w:bookmarkEnd w:id="63"/>
      <w:bookmarkStart w:id="64" w:name="_Toc184312136"/>
      <w:bookmarkEnd w:id="64"/>
      <w:bookmarkStart w:id="65" w:name="_Toc184310341"/>
      <w:bookmarkEnd w:id="65"/>
      <w:bookmarkStart w:id="66" w:name="_Toc184314477"/>
      <w:bookmarkEnd w:id="66"/>
      <w:bookmarkStart w:id="67" w:name="_Toc184314479"/>
      <w:bookmarkEnd w:id="67"/>
      <w:bookmarkStart w:id="68" w:name="_Toc184312099"/>
      <w:bookmarkEnd w:id="68"/>
      <w:bookmarkStart w:id="69" w:name="_Toc184308058"/>
      <w:bookmarkEnd w:id="69"/>
      <w:bookmarkStart w:id="70" w:name="_Toc184314473"/>
      <w:bookmarkEnd w:id="70"/>
      <w:bookmarkStart w:id="71" w:name="_Toc184312096"/>
      <w:bookmarkEnd w:id="71"/>
      <w:bookmarkStart w:id="72" w:name="_Toc184314462"/>
      <w:bookmarkEnd w:id="72"/>
      <w:bookmarkStart w:id="73" w:name="_Toc184312080"/>
      <w:bookmarkEnd w:id="73"/>
      <w:bookmarkStart w:id="74" w:name="_Toc184314420"/>
      <w:bookmarkEnd w:id="74"/>
      <w:bookmarkStart w:id="75" w:name="_Toc184313294"/>
      <w:bookmarkEnd w:id="75"/>
      <w:bookmarkStart w:id="76" w:name="_Toc184308078"/>
      <w:bookmarkEnd w:id="76"/>
      <w:bookmarkStart w:id="77" w:name="_Toc184312093"/>
      <w:bookmarkEnd w:id="77"/>
      <w:bookmarkStart w:id="78" w:name="_Toc184312128"/>
      <w:bookmarkEnd w:id="78"/>
      <w:bookmarkStart w:id="79" w:name="_Toc184310307"/>
      <w:bookmarkEnd w:id="79"/>
      <w:bookmarkStart w:id="80" w:name="_Toc184314438"/>
      <w:bookmarkEnd w:id="80"/>
      <w:bookmarkStart w:id="81" w:name="_Toc184314414"/>
      <w:bookmarkEnd w:id="81"/>
      <w:bookmarkStart w:id="82" w:name="_Toc184310275"/>
      <w:bookmarkEnd w:id="82"/>
      <w:bookmarkStart w:id="83" w:name="_Toc184308081"/>
      <w:bookmarkEnd w:id="83"/>
      <w:bookmarkStart w:id="84" w:name="_Toc184312106"/>
      <w:bookmarkEnd w:id="84"/>
      <w:bookmarkStart w:id="85" w:name="_Toc184308054"/>
      <w:bookmarkEnd w:id="85"/>
      <w:bookmarkStart w:id="86" w:name="_Toc184312101"/>
      <w:bookmarkEnd w:id="86"/>
      <w:bookmarkStart w:id="87" w:name="_Toc184308094"/>
      <w:bookmarkEnd w:id="87"/>
      <w:bookmarkStart w:id="88" w:name="_Toc184313303"/>
      <w:bookmarkEnd w:id="88"/>
      <w:bookmarkStart w:id="89" w:name="_Toc184308056"/>
      <w:bookmarkEnd w:id="89"/>
      <w:bookmarkStart w:id="90" w:name="_Toc184312130"/>
      <w:bookmarkEnd w:id="90"/>
      <w:bookmarkStart w:id="91" w:name="_Toc184313309"/>
      <w:bookmarkEnd w:id="91"/>
      <w:bookmarkStart w:id="92" w:name="_Toc184310272"/>
      <w:bookmarkEnd w:id="92"/>
      <w:bookmarkStart w:id="93" w:name="_Toc184310287"/>
      <w:bookmarkEnd w:id="93"/>
      <w:bookmarkStart w:id="94" w:name="_Toc184310324"/>
      <w:bookmarkEnd w:id="94"/>
      <w:bookmarkStart w:id="95" w:name="_Toc184308076"/>
      <w:bookmarkEnd w:id="95"/>
      <w:bookmarkStart w:id="96" w:name="_Toc184308082"/>
      <w:bookmarkEnd w:id="96"/>
      <w:bookmarkStart w:id="97" w:name="_Toc184308089"/>
      <w:bookmarkEnd w:id="97"/>
      <w:bookmarkStart w:id="98" w:name="_Toc184314458"/>
      <w:bookmarkEnd w:id="98"/>
      <w:bookmarkStart w:id="99" w:name="_Toc184310290"/>
      <w:bookmarkEnd w:id="99"/>
      <w:bookmarkStart w:id="100" w:name="_Toc184310284"/>
      <w:bookmarkEnd w:id="100"/>
      <w:bookmarkStart w:id="101" w:name="_Toc184308106"/>
      <w:bookmarkEnd w:id="101"/>
      <w:bookmarkStart w:id="102" w:name="_Toc184314471"/>
      <w:bookmarkEnd w:id="102"/>
      <w:bookmarkStart w:id="103" w:name="_Toc184314449"/>
      <w:bookmarkEnd w:id="103"/>
      <w:bookmarkStart w:id="104" w:name="_Toc184308090"/>
      <w:bookmarkEnd w:id="104"/>
      <w:bookmarkStart w:id="105" w:name="_Toc184314451"/>
      <w:bookmarkEnd w:id="105"/>
      <w:bookmarkStart w:id="106" w:name="_Toc184313272"/>
      <w:bookmarkEnd w:id="106"/>
      <w:bookmarkStart w:id="107" w:name="_Toc184314474"/>
      <w:bookmarkEnd w:id="107"/>
      <w:bookmarkStart w:id="108" w:name="_Toc184312072"/>
      <w:bookmarkEnd w:id="108"/>
      <w:bookmarkStart w:id="109" w:name="_Toc184310304"/>
      <w:bookmarkEnd w:id="109"/>
      <w:bookmarkStart w:id="110" w:name="_Toc184310318"/>
      <w:bookmarkEnd w:id="110"/>
      <w:bookmarkStart w:id="111" w:name="_Toc184314424"/>
      <w:bookmarkEnd w:id="111"/>
      <w:bookmarkStart w:id="112" w:name="_Toc184308074"/>
      <w:bookmarkEnd w:id="112"/>
      <w:bookmarkStart w:id="113" w:name="_Toc184312121"/>
      <w:bookmarkEnd w:id="113"/>
      <w:bookmarkStart w:id="114" w:name="_Toc184308096"/>
      <w:bookmarkEnd w:id="114"/>
      <w:bookmarkStart w:id="115" w:name="_Toc184312070"/>
      <w:bookmarkEnd w:id="115"/>
      <w:bookmarkStart w:id="116" w:name="_Toc184310320"/>
      <w:bookmarkEnd w:id="116"/>
      <w:bookmarkStart w:id="117" w:name="_Toc184310323"/>
      <w:bookmarkEnd w:id="117"/>
      <w:bookmarkStart w:id="118" w:name="_Toc184314432"/>
      <w:bookmarkEnd w:id="118"/>
      <w:bookmarkStart w:id="119" w:name="_Toc184308108"/>
      <w:bookmarkEnd w:id="119"/>
      <w:bookmarkStart w:id="120" w:name="_Toc184313281"/>
      <w:bookmarkEnd w:id="120"/>
      <w:bookmarkStart w:id="121" w:name="_Toc184308105"/>
      <w:bookmarkEnd w:id="121"/>
      <w:bookmarkStart w:id="122" w:name="_Toc184313243"/>
      <w:bookmarkEnd w:id="122"/>
      <w:bookmarkStart w:id="123" w:name="_Toc184314434"/>
      <w:bookmarkEnd w:id="123"/>
      <w:bookmarkStart w:id="124" w:name="_Toc184310342"/>
      <w:bookmarkEnd w:id="124"/>
      <w:bookmarkStart w:id="125" w:name="_Toc184308102"/>
      <w:bookmarkEnd w:id="125"/>
      <w:bookmarkStart w:id="126" w:name="_Toc184308104"/>
      <w:bookmarkEnd w:id="126"/>
      <w:bookmarkStart w:id="127" w:name="_Toc184308086"/>
      <w:bookmarkEnd w:id="127"/>
      <w:bookmarkStart w:id="128" w:name="_Toc184313273"/>
      <w:bookmarkEnd w:id="128"/>
      <w:bookmarkStart w:id="129" w:name="_Toc184308075"/>
      <w:bookmarkEnd w:id="129"/>
      <w:bookmarkStart w:id="130" w:name="_Toc184314460"/>
      <w:bookmarkEnd w:id="130"/>
      <w:bookmarkStart w:id="131" w:name="_Toc184312125"/>
      <w:bookmarkEnd w:id="131"/>
      <w:bookmarkStart w:id="132" w:name="_Toc184308037"/>
      <w:bookmarkEnd w:id="132"/>
      <w:bookmarkStart w:id="133" w:name="_Toc184314480"/>
      <w:bookmarkEnd w:id="133"/>
      <w:bookmarkStart w:id="134" w:name="_Toc184308099"/>
      <w:bookmarkEnd w:id="134"/>
      <w:bookmarkStart w:id="135" w:name="_Toc184314436"/>
      <w:bookmarkEnd w:id="135"/>
      <w:bookmarkStart w:id="136" w:name="_Toc184310330"/>
      <w:bookmarkEnd w:id="136"/>
      <w:bookmarkStart w:id="137" w:name="_Toc184314418"/>
      <w:bookmarkEnd w:id="137"/>
      <w:bookmarkStart w:id="138" w:name="_Toc184313290"/>
      <w:bookmarkEnd w:id="138"/>
      <w:bookmarkStart w:id="139" w:name="_Toc184312085"/>
      <w:bookmarkEnd w:id="139"/>
      <w:bookmarkStart w:id="140" w:name="_Toc184313278"/>
      <w:bookmarkEnd w:id="140"/>
      <w:bookmarkStart w:id="141" w:name="_Toc184310317"/>
      <w:bookmarkEnd w:id="141"/>
      <w:bookmarkStart w:id="142" w:name="_Toc184310313"/>
      <w:bookmarkEnd w:id="142"/>
      <w:bookmarkStart w:id="143" w:name="_Toc184312126"/>
      <w:bookmarkEnd w:id="143"/>
      <w:bookmarkStart w:id="144" w:name="_Toc184310299"/>
      <w:bookmarkEnd w:id="144"/>
      <w:bookmarkStart w:id="145" w:name="_Toc184312132"/>
      <w:bookmarkEnd w:id="145"/>
      <w:bookmarkStart w:id="146" w:name="_Toc184313302"/>
      <w:bookmarkEnd w:id="146"/>
      <w:bookmarkStart w:id="147" w:name="_Toc184312119"/>
      <w:bookmarkEnd w:id="147"/>
      <w:bookmarkStart w:id="148" w:name="_Toc184314412"/>
      <w:bookmarkEnd w:id="148"/>
      <w:bookmarkStart w:id="149" w:name="_Toc184313274"/>
      <w:bookmarkEnd w:id="149"/>
      <w:bookmarkStart w:id="150" w:name="_Toc184312124"/>
      <w:bookmarkEnd w:id="150"/>
      <w:bookmarkStart w:id="151" w:name="_Toc184312108"/>
      <w:bookmarkEnd w:id="151"/>
      <w:bookmarkStart w:id="152" w:name="_Toc184310288"/>
      <w:bookmarkEnd w:id="152"/>
      <w:bookmarkStart w:id="153" w:name="_Toc184314440"/>
      <w:bookmarkEnd w:id="153"/>
      <w:bookmarkStart w:id="154" w:name="_Toc184313310"/>
      <w:bookmarkEnd w:id="154"/>
      <w:bookmarkStart w:id="155" w:name="_Toc184313275"/>
      <w:bookmarkEnd w:id="155"/>
      <w:bookmarkStart w:id="156" w:name="_Toc184310295"/>
      <w:bookmarkEnd w:id="156"/>
      <w:bookmarkStart w:id="157" w:name="_Toc184314441"/>
      <w:bookmarkEnd w:id="157"/>
      <w:bookmarkStart w:id="158" w:name="_Toc184314433"/>
      <w:bookmarkEnd w:id="158"/>
      <w:bookmarkStart w:id="159" w:name="_Toc184310315"/>
      <w:bookmarkEnd w:id="159"/>
      <w:bookmarkStart w:id="160" w:name="_Toc184313253"/>
      <w:bookmarkEnd w:id="160"/>
      <w:bookmarkStart w:id="161" w:name="_Toc184312123"/>
      <w:bookmarkEnd w:id="161"/>
      <w:bookmarkStart w:id="162" w:name="_Toc184312097"/>
      <w:bookmarkEnd w:id="162"/>
      <w:bookmarkStart w:id="163" w:name="_Toc184314444"/>
      <w:bookmarkEnd w:id="163"/>
      <w:bookmarkStart w:id="164" w:name="_Toc184310283"/>
      <w:bookmarkEnd w:id="164"/>
      <w:bookmarkStart w:id="165" w:name="_Toc184310301"/>
      <w:bookmarkEnd w:id="165"/>
      <w:bookmarkStart w:id="166" w:name="_Toc184313286"/>
      <w:bookmarkEnd w:id="166"/>
      <w:bookmarkStart w:id="167" w:name="_Toc184310294"/>
      <w:bookmarkEnd w:id="167"/>
      <w:bookmarkStart w:id="168" w:name="_Toc184308091"/>
      <w:bookmarkEnd w:id="168"/>
      <w:bookmarkStart w:id="169" w:name="_Toc184314442"/>
      <w:bookmarkEnd w:id="169"/>
      <w:bookmarkStart w:id="170" w:name="_Toc184310291"/>
      <w:bookmarkEnd w:id="170"/>
      <w:bookmarkStart w:id="171" w:name="_Toc184308095"/>
      <w:bookmarkEnd w:id="171"/>
      <w:bookmarkStart w:id="172" w:name="_Toc184312095"/>
      <w:bookmarkEnd w:id="172"/>
      <w:bookmarkStart w:id="173" w:name="_Toc184312075"/>
      <w:bookmarkEnd w:id="173"/>
      <w:bookmarkStart w:id="174" w:name="_Toc184313256"/>
      <w:bookmarkEnd w:id="174"/>
      <w:bookmarkStart w:id="175" w:name="_Toc184308051"/>
      <w:bookmarkEnd w:id="175"/>
      <w:bookmarkStart w:id="176" w:name="_Toc184310309"/>
      <w:bookmarkEnd w:id="176"/>
      <w:bookmarkStart w:id="177" w:name="_Toc184312129"/>
      <w:bookmarkEnd w:id="177"/>
      <w:bookmarkStart w:id="178" w:name="_Toc184308098"/>
      <w:bookmarkEnd w:id="178"/>
      <w:bookmarkStart w:id="179" w:name="_Toc184312139"/>
      <w:bookmarkEnd w:id="179"/>
      <w:bookmarkStart w:id="180" w:name="_Toc184314437"/>
      <w:bookmarkEnd w:id="180"/>
      <w:bookmarkStart w:id="181" w:name="_Toc184310335"/>
      <w:bookmarkEnd w:id="181"/>
      <w:bookmarkStart w:id="182" w:name="_Toc184313244"/>
      <w:bookmarkEnd w:id="182"/>
      <w:bookmarkStart w:id="183" w:name="_Toc184313308"/>
      <w:bookmarkEnd w:id="183"/>
      <w:bookmarkStart w:id="184" w:name="_Toc184312127"/>
      <w:bookmarkEnd w:id="184"/>
      <w:bookmarkStart w:id="185" w:name="_Toc184312090"/>
      <w:bookmarkEnd w:id="185"/>
      <w:bookmarkStart w:id="186" w:name="_Toc184308049"/>
      <w:bookmarkEnd w:id="186"/>
      <w:bookmarkStart w:id="187" w:name="_Toc184312105"/>
      <w:bookmarkEnd w:id="187"/>
      <w:bookmarkStart w:id="188" w:name="_Toc184308100"/>
      <w:bookmarkEnd w:id="188"/>
      <w:bookmarkStart w:id="189" w:name="_Toc184314416"/>
      <w:bookmarkEnd w:id="189"/>
      <w:bookmarkStart w:id="190" w:name="_Toc184308085"/>
      <w:bookmarkEnd w:id="190"/>
      <w:bookmarkStart w:id="191" w:name="_Toc184308053"/>
      <w:bookmarkEnd w:id="191"/>
      <w:bookmarkStart w:id="192" w:name="_Toc184308041"/>
      <w:bookmarkEnd w:id="192"/>
      <w:bookmarkStart w:id="193" w:name="_Toc184313280"/>
      <w:bookmarkEnd w:id="193"/>
      <w:bookmarkStart w:id="194" w:name="_Toc184312107"/>
      <w:bookmarkEnd w:id="194"/>
      <w:bookmarkStart w:id="195" w:name="_Toc184310327"/>
      <w:bookmarkEnd w:id="195"/>
      <w:bookmarkStart w:id="196" w:name="_Toc184310289"/>
      <w:bookmarkEnd w:id="196"/>
      <w:bookmarkStart w:id="197" w:name="_Toc184313283"/>
      <w:bookmarkEnd w:id="197"/>
      <w:bookmarkStart w:id="198" w:name="_Toc184308107"/>
      <w:bookmarkEnd w:id="198"/>
      <w:bookmarkStart w:id="199" w:name="_Toc184312137"/>
      <w:bookmarkEnd w:id="199"/>
      <w:bookmarkStart w:id="200" w:name="_Toc184310296"/>
      <w:bookmarkEnd w:id="200"/>
      <w:bookmarkStart w:id="201" w:name="_Toc184312079"/>
      <w:bookmarkEnd w:id="201"/>
      <w:bookmarkStart w:id="202" w:name="_Toc184310282"/>
      <w:bookmarkEnd w:id="202"/>
      <w:bookmarkStart w:id="203" w:name="_Toc184314419"/>
      <w:bookmarkEnd w:id="203"/>
      <w:bookmarkStart w:id="204" w:name="_Toc184312110"/>
      <w:bookmarkEnd w:id="204"/>
      <w:bookmarkStart w:id="205" w:name="_Toc184313270"/>
      <w:bookmarkEnd w:id="205"/>
      <w:bookmarkStart w:id="206" w:name="_Toc184314411"/>
      <w:bookmarkEnd w:id="206"/>
      <w:bookmarkStart w:id="207" w:name="_Toc184313246"/>
      <w:bookmarkEnd w:id="207"/>
      <w:bookmarkStart w:id="208" w:name="_Toc184313264"/>
      <w:bookmarkEnd w:id="208"/>
      <w:bookmarkStart w:id="209" w:name="_Toc184308059"/>
      <w:bookmarkEnd w:id="209"/>
      <w:bookmarkStart w:id="210" w:name="_Toc184308067"/>
      <w:bookmarkEnd w:id="210"/>
      <w:bookmarkStart w:id="211" w:name="_Toc184313297"/>
      <w:bookmarkEnd w:id="211"/>
      <w:bookmarkStart w:id="212" w:name="_Toc184308083"/>
      <w:bookmarkEnd w:id="212"/>
      <w:bookmarkStart w:id="213" w:name="_Toc184310308"/>
      <w:bookmarkEnd w:id="213"/>
      <w:bookmarkStart w:id="214" w:name="_Toc184312089"/>
      <w:bookmarkEnd w:id="214"/>
      <w:bookmarkStart w:id="215" w:name="_Toc184310273"/>
      <w:bookmarkEnd w:id="215"/>
      <w:bookmarkStart w:id="216" w:name="_Toc184314443"/>
      <w:bookmarkEnd w:id="216"/>
      <w:bookmarkStart w:id="217" w:name="_Toc184312068"/>
      <w:bookmarkEnd w:id="217"/>
      <w:bookmarkStart w:id="218" w:name="_Toc184308092"/>
      <w:bookmarkEnd w:id="218"/>
      <w:bookmarkStart w:id="219" w:name="_Toc184314448"/>
      <w:bookmarkEnd w:id="219"/>
      <w:bookmarkStart w:id="220" w:name="_Toc184313279"/>
      <w:bookmarkEnd w:id="220"/>
      <w:bookmarkStart w:id="221" w:name="_Toc184313254"/>
      <w:bookmarkEnd w:id="221"/>
      <w:bookmarkStart w:id="222" w:name="_Toc184314430"/>
      <w:bookmarkEnd w:id="222"/>
      <w:bookmarkStart w:id="223" w:name="_Toc184312091"/>
      <w:bookmarkEnd w:id="223"/>
      <w:bookmarkStart w:id="224" w:name="_Toc184308038"/>
      <w:bookmarkEnd w:id="224"/>
      <w:bookmarkStart w:id="225" w:name="_Toc184310329"/>
      <w:bookmarkEnd w:id="225"/>
      <w:bookmarkStart w:id="226" w:name="_Toc184314468"/>
      <w:bookmarkEnd w:id="226"/>
      <w:bookmarkStart w:id="227" w:name="_Toc184313285"/>
      <w:bookmarkEnd w:id="227"/>
      <w:bookmarkStart w:id="228" w:name="_Toc184313251"/>
      <w:bookmarkEnd w:id="228"/>
      <w:bookmarkStart w:id="229" w:name="_Toc184310333"/>
      <w:bookmarkEnd w:id="229"/>
      <w:bookmarkStart w:id="230" w:name="_Toc184314425"/>
      <w:bookmarkEnd w:id="230"/>
      <w:bookmarkStart w:id="231" w:name="_Toc184308050"/>
      <w:bookmarkEnd w:id="231"/>
      <w:bookmarkStart w:id="232" w:name="_Toc184308043"/>
      <w:bookmarkEnd w:id="232"/>
      <w:bookmarkStart w:id="233" w:name="_Toc184314439"/>
      <w:bookmarkEnd w:id="233"/>
      <w:bookmarkStart w:id="234" w:name="_Toc184308073"/>
      <w:bookmarkEnd w:id="234"/>
      <w:bookmarkStart w:id="235" w:name="_Toc184310306"/>
      <w:bookmarkEnd w:id="235"/>
      <w:bookmarkStart w:id="236" w:name="_Toc184313282"/>
      <w:bookmarkEnd w:id="236"/>
      <w:bookmarkStart w:id="237" w:name="_Toc184314470"/>
      <w:bookmarkEnd w:id="237"/>
      <w:bookmarkStart w:id="238" w:name="_Toc184308061"/>
      <w:bookmarkEnd w:id="238"/>
      <w:bookmarkStart w:id="239" w:name="_Toc184312138"/>
      <w:bookmarkEnd w:id="239"/>
      <w:bookmarkStart w:id="240" w:name="_Toc184310328"/>
      <w:bookmarkEnd w:id="240"/>
      <w:bookmarkStart w:id="241" w:name="_Toc184313306"/>
      <w:bookmarkEnd w:id="241"/>
      <w:bookmarkStart w:id="242" w:name="_Toc184308065"/>
      <w:bookmarkEnd w:id="242"/>
      <w:bookmarkStart w:id="243" w:name="_Toc184308060"/>
      <w:bookmarkEnd w:id="243"/>
      <w:bookmarkStart w:id="244" w:name="_Toc184314431"/>
      <w:bookmarkEnd w:id="244"/>
      <w:bookmarkStart w:id="245" w:name="_Toc184314469"/>
      <w:bookmarkEnd w:id="245"/>
      <w:bookmarkStart w:id="246" w:name="_Toc184314456"/>
      <w:bookmarkEnd w:id="246"/>
      <w:bookmarkStart w:id="247" w:name="_Toc184313288"/>
      <w:bookmarkEnd w:id="247"/>
      <w:bookmarkStart w:id="248" w:name="_Toc184313289"/>
      <w:bookmarkEnd w:id="248"/>
      <w:bookmarkStart w:id="249" w:name="_Toc184313287"/>
      <w:bookmarkEnd w:id="249"/>
      <w:bookmarkStart w:id="250" w:name="_Toc184312116"/>
      <w:bookmarkEnd w:id="250"/>
      <w:bookmarkStart w:id="251" w:name="_Toc184314476"/>
      <w:bookmarkEnd w:id="251"/>
      <w:bookmarkStart w:id="252" w:name="_Toc184308052"/>
      <w:bookmarkEnd w:id="252"/>
      <w:bookmarkStart w:id="253" w:name="_Toc184312131"/>
      <w:bookmarkEnd w:id="253"/>
      <w:bookmarkStart w:id="254" w:name="_Toc184314410"/>
      <w:bookmarkEnd w:id="254"/>
      <w:bookmarkStart w:id="255" w:name="_Toc184310286"/>
      <w:bookmarkEnd w:id="255"/>
      <w:bookmarkStart w:id="256" w:name="_Toc184314452"/>
      <w:bookmarkEnd w:id="256"/>
      <w:bookmarkStart w:id="257" w:name="_Toc184308088"/>
      <w:bookmarkEnd w:id="257"/>
      <w:bookmarkStart w:id="258" w:name="_Toc184313284"/>
      <w:bookmarkEnd w:id="258"/>
      <w:bookmarkStart w:id="259" w:name="_Toc184314453"/>
      <w:bookmarkEnd w:id="259"/>
      <w:bookmarkStart w:id="260" w:name="_Toc184314421"/>
      <w:bookmarkEnd w:id="260"/>
      <w:bookmarkStart w:id="261" w:name="_Toc184312098"/>
      <w:bookmarkEnd w:id="261"/>
      <w:bookmarkStart w:id="262" w:name="_Toc184312083"/>
      <w:bookmarkEnd w:id="262"/>
      <w:bookmarkStart w:id="263" w:name="_Toc184314459"/>
      <w:bookmarkEnd w:id="263"/>
      <w:bookmarkStart w:id="264" w:name="_Toc184308077"/>
      <w:bookmarkEnd w:id="264"/>
      <w:bookmarkStart w:id="265" w:name="_Toc184312115"/>
      <w:bookmarkEnd w:id="265"/>
      <w:bookmarkStart w:id="266" w:name="_Toc184314457"/>
      <w:bookmarkEnd w:id="266"/>
      <w:bookmarkStart w:id="267" w:name="_Toc184313267"/>
      <w:bookmarkEnd w:id="267"/>
      <w:bookmarkStart w:id="268" w:name="_Toc184310274"/>
      <w:bookmarkEnd w:id="268"/>
      <w:bookmarkStart w:id="269" w:name="_Toc184314446"/>
      <w:bookmarkEnd w:id="269"/>
      <w:bookmarkStart w:id="270" w:name="_Toc184312092"/>
      <w:bookmarkEnd w:id="270"/>
      <w:bookmarkStart w:id="271" w:name="_Toc184312122"/>
      <w:bookmarkEnd w:id="271"/>
      <w:bookmarkStart w:id="272" w:name="_Toc184314413"/>
      <w:bookmarkEnd w:id="272"/>
      <w:bookmarkStart w:id="273" w:name="_Toc184313247"/>
      <w:bookmarkEnd w:id="273"/>
      <w:bookmarkStart w:id="274" w:name="_Toc184313291"/>
      <w:bookmarkEnd w:id="274"/>
      <w:bookmarkStart w:id="275" w:name="_Toc184312135"/>
      <w:bookmarkEnd w:id="275"/>
      <w:bookmarkStart w:id="276" w:name="_Toc184313262"/>
      <w:bookmarkEnd w:id="276"/>
      <w:bookmarkStart w:id="277" w:name="_Toc184308079"/>
      <w:bookmarkEnd w:id="277"/>
      <w:bookmarkStart w:id="278" w:name="_Toc184314447"/>
      <w:bookmarkEnd w:id="278"/>
      <w:bookmarkStart w:id="279" w:name="_Toc184308047"/>
      <w:bookmarkEnd w:id="279"/>
      <w:bookmarkStart w:id="280" w:name="_Toc184308040"/>
      <w:bookmarkEnd w:id="280"/>
      <w:bookmarkStart w:id="281" w:name="_Toc184313265"/>
      <w:bookmarkEnd w:id="281"/>
      <w:bookmarkStart w:id="282" w:name="_Toc184308066"/>
      <w:bookmarkEnd w:id="282"/>
      <w:bookmarkStart w:id="283" w:name="_Toc184313257"/>
      <w:bookmarkEnd w:id="283"/>
      <w:bookmarkStart w:id="284" w:name="_Toc184314427"/>
      <w:bookmarkEnd w:id="284"/>
      <w:bookmarkStart w:id="285" w:name="_Toc184312071"/>
      <w:bookmarkEnd w:id="285"/>
      <w:bookmarkStart w:id="286" w:name="_Toc184313304"/>
      <w:bookmarkEnd w:id="286"/>
      <w:bookmarkStart w:id="287" w:name="_Toc184308044"/>
      <w:bookmarkEnd w:id="287"/>
      <w:bookmarkStart w:id="288" w:name="_Toc184310280"/>
      <w:bookmarkEnd w:id="288"/>
      <w:bookmarkStart w:id="289" w:name="_Toc184313293"/>
      <w:bookmarkEnd w:id="289"/>
      <w:bookmarkStart w:id="290" w:name="_Toc184312077"/>
      <w:bookmarkEnd w:id="290"/>
      <w:bookmarkStart w:id="291" w:name="_Toc184308097"/>
      <w:bookmarkEnd w:id="291"/>
      <w:bookmarkStart w:id="292" w:name="_Toc184312117"/>
      <w:bookmarkEnd w:id="292"/>
      <w:bookmarkStart w:id="293" w:name="_Toc184310277"/>
      <w:bookmarkEnd w:id="293"/>
      <w:bookmarkStart w:id="294" w:name="_Toc184313307"/>
      <w:bookmarkEnd w:id="294"/>
      <w:bookmarkStart w:id="295" w:name="_Toc184310292"/>
      <w:bookmarkEnd w:id="295"/>
      <w:bookmarkStart w:id="296" w:name="_Toc184308093"/>
      <w:bookmarkEnd w:id="296"/>
      <w:bookmarkStart w:id="297" w:name="_Toc184313239"/>
      <w:bookmarkEnd w:id="297"/>
      <w:bookmarkStart w:id="298" w:name="_Toc184310325"/>
      <w:bookmarkEnd w:id="298"/>
      <w:bookmarkStart w:id="299" w:name="_Toc184313292"/>
      <w:bookmarkEnd w:id="299"/>
      <w:bookmarkStart w:id="300" w:name="_Toc184312082"/>
      <w:bookmarkEnd w:id="300"/>
      <w:bookmarkStart w:id="301" w:name="_Toc184308069"/>
      <w:bookmarkEnd w:id="301"/>
      <w:bookmarkStart w:id="302" w:name="_Toc184314455"/>
      <w:bookmarkEnd w:id="302"/>
      <w:bookmarkStart w:id="303" w:name="_Toc184313263"/>
      <w:bookmarkEnd w:id="303"/>
      <w:bookmarkStart w:id="304" w:name="_Toc184308046"/>
      <w:bookmarkEnd w:id="304"/>
      <w:bookmarkStart w:id="305" w:name="_Toc184312076"/>
      <w:bookmarkEnd w:id="305"/>
      <w:bookmarkStart w:id="306" w:name="_Toc184312069"/>
      <w:bookmarkEnd w:id="306"/>
      <w:bookmarkStart w:id="307" w:name="_Toc184308063"/>
      <w:bookmarkEnd w:id="307"/>
      <w:bookmarkStart w:id="308" w:name="_Toc184313271"/>
      <w:bookmarkEnd w:id="308"/>
      <w:bookmarkStart w:id="309" w:name="_Toc184314475"/>
      <w:bookmarkEnd w:id="309"/>
      <w:bookmarkStart w:id="310" w:name="_Toc184312118"/>
      <w:bookmarkEnd w:id="310"/>
      <w:bookmarkStart w:id="311" w:name="_Toc184308071"/>
      <w:bookmarkEnd w:id="311"/>
      <w:bookmarkStart w:id="312" w:name="_Toc184313277"/>
      <w:bookmarkEnd w:id="312"/>
      <w:bookmarkStart w:id="313" w:name="_Toc184314445"/>
      <w:bookmarkEnd w:id="313"/>
      <w:bookmarkStart w:id="314" w:name="_Toc184310316"/>
      <w:bookmarkEnd w:id="314"/>
      <w:bookmarkStart w:id="315" w:name="_Toc184313298"/>
      <w:bookmarkEnd w:id="315"/>
      <w:bookmarkStart w:id="316" w:name="_Toc184314426"/>
      <w:bookmarkEnd w:id="316"/>
      <w:bookmarkStart w:id="317" w:name="_Toc184308045"/>
      <w:bookmarkEnd w:id="317"/>
      <w:bookmarkStart w:id="318" w:name="_Toc184308103"/>
      <w:bookmarkEnd w:id="318"/>
      <w:bookmarkStart w:id="319" w:name="_Toc184313301"/>
      <w:bookmarkEnd w:id="319"/>
      <w:bookmarkStart w:id="320" w:name="_Toc184312081"/>
      <w:bookmarkEnd w:id="320"/>
      <w:bookmarkStart w:id="321" w:name="_Toc184310285"/>
      <w:bookmarkEnd w:id="321"/>
      <w:bookmarkStart w:id="322" w:name="_Toc184314428"/>
      <w:bookmarkEnd w:id="322"/>
      <w:bookmarkStart w:id="323" w:name="_Toc184312104"/>
      <w:bookmarkEnd w:id="323"/>
      <w:bookmarkStart w:id="324" w:name="_Toc184310314"/>
      <w:bookmarkEnd w:id="324"/>
      <w:bookmarkStart w:id="325" w:name="_Toc184312067"/>
      <w:bookmarkEnd w:id="325"/>
      <w:bookmarkStart w:id="326" w:name="_Toc184314481"/>
      <w:bookmarkEnd w:id="326"/>
      <w:bookmarkStart w:id="327" w:name="_Toc184314463"/>
      <w:bookmarkEnd w:id="327"/>
      <w:bookmarkStart w:id="328" w:name="_Toc184312120"/>
      <w:bookmarkEnd w:id="328"/>
      <w:bookmarkStart w:id="329" w:name="_Toc184313240"/>
      <w:bookmarkEnd w:id="329"/>
      <w:bookmarkStart w:id="330" w:name="_Toc184308072"/>
      <w:bookmarkEnd w:id="330"/>
      <w:bookmarkStart w:id="331" w:name="_Toc184314466"/>
      <w:bookmarkEnd w:id="331"/>
      <w:bookmarkStart w:id="332" w:name="_Toc184312113"/>
      <w:bookmarkEnd w:id="332"/>
      <w:bookmarkStart w:id="333" w:name="_Toc184313296"/>
      <w:bookmarkEnd w:id="333"/>
      <w:bookmarkStart w:id="334" w:name="_Toc184313238"/>
      <w:bookmarkEnd w:id="334"/>
      <w:bookmarkStart w:id="335" w:name="_Toc184310339"/>
      <w:bookmarkEnd w:id="335"/>
      <w:bookmarkStart w:id="336" w:name="_Toc184313269"/>
      <w:bookmarkEnd w:id="336"/>
      <w:bookmarkStart w:id="337" w:name="_Toc184312094"/>
      <w:bookmarkEnd w:id="337"/>
      <w:bookmarkStart w:id="338" w:name="_Toc184312134"/>
      <w:bookmarkEnd w:id="338"/>
      <w:bookmarkStart w:id="339" w:name="_Toc184310278"/>
      <w:bookmarkEnd w:id="339"/>
      <w:bookmarkStart w:id="340" w:name="_Toc184312078"/>
      <w:bookmarkEnd w:id="340"/>
      <w:bookmarkStart w:id="341" w:name="_Toc184312073"/>
      <w:bookmarkEnd w:id="341"/>
      <w:bookmarkStart w:id="342" w:name="_Toc184313259"/>
      <w:bookmarkEnd w:id="342"/>
      <w:bookmarkStart w:id="343" w:name="_Toc184312086"/>
      <w:bookmarkEnd w:id="343"/>
      <w:bookmarkStart w:id="344" w:name="_Toc184314450"/>
      <w:bookmarkEnd w:id="344"/>
      <w:bookmarkStart w:id="345" w:name="_Toc184312114"/>
      <w:bookmarkEnd w:id="345"/>
      <w:bookmarkStart w:id="346" w:name="_Toc184308080"/>
      <w:bookmarkEnd w:id="346"/>
      <w:bookmarkStart w:id="347" w:name="_Toc184308070"/>
      <w:bookmarkEnd w:id="347"/>
      <w:bookmarkStart w:id="348" w:name="_Toc184314417"/>
      <w:bookmarkEnd w:id="348"/>
      <w:bookmarkStart w:id="349" w:name="_Toc184313258"/>
      <w:bookmarkEnd w:id="349"/>
      <w:bookmarkStart w:id="350" w:name="_Toc184308087"/>
      <w:bookmarkEnd w:id="350"/>
      <w:bookmarkStart w:id="351" w:name="_Toc184314467"/>
      <w:bookmarkEnd w:id="351"/>
      <w:bookmarkStart w:id="352" w:name="_Toc184308042"/>
      <w:bookmarkEnd w:id="352"/>
      <w:bookmarkStart w:id="353" w:name="_Toc184313261"/>
      <w:bookmarkEnd w:id="353"/>
      <w:bookmarkStart w:id="354" w:name="_Toc184312074"/>
      <w:bookmarkEnd w:id="354"/>
      <w:bookmarkStart w:id="355" w:name="_Toc184310322"/>
      <w:bookmarkEnd w:id="355"/>
      <w:bookmarkStart w:id="356" w:name="_Toc184310321"/>
      <w:bookmarkEnd w:id="356"/>
      <w:bookmarkStart w:id="357" w:name="_Toc184310302"/>
      <w:bookmarkEnd w:id="357"/>
      <w:bookmarkStart w:id="358" w:name="_Toc184313299"/>
      <w:bookmarkEnd w:id="358"/>
      <w:bookmarkStart w:id="359" w:name="_Toc184312100"/>
      <w:bookmarkEnd w:id="359"/>
      <w:bookmarkStart w:id="360" w:name="_Toc184314461"/>
      <w:bookmarkEnd w:id="360"/>
      <w:bookmarkStart w:id="361" w:name="_Toc184312087"/>
      <w:bookmarkEnd w:id="361"/>
      <w:bookmarkStart w:id="362" w:name="_Toc184313300"/>
      <w:bookmarkEnd w:id="362"/>
      <w:bookmarkStart w:id="363" w:name="_Toc184308064"/>
      <w:bookmarkEnd w:id="363"/>
      <w:bookmarkStart w:id="364" w:name="_Toc184313266"/>
      <w:bookmarkEnd w:id="364"/>
      <w:bookmarkStart w:id="365" w:name="_Toc184310281"/>
      <w:bookmarkEnd w:id="365"/>
      <w:bookmarkStart w:id="366" w:name="_Toc184310340"/>
      <w:bookmarkEnd w:id="366"/>
      <w:bookmarkStart w:id="367" w:name="_Toc184310334"/>
      <w:bookmarkEnd w:id="367"/>
      <w:bookmarkStart w:id="368" w:name="_Toc184310338"/>
      <w:bookmarkEnd w:id="368"/>
      <w:bookmarkStart w:id="369" w:name="_Toc184308039"/>
      <w:bookmarkEnd w:id="369"/>
      <w:bookmarkStart w:id="370" w:name="_Toc184314472"/>
      <w:bookmarkEnd w:id="370"/>
      <w:bookmarkStart w:id="371" w:name="_Toc184310331"/>
      <w:bookmarkEnd w:id="371"/>
      <w:bookmarkStart w:id="372" w:name="_Toc184310311"/>
      <w:bookmarkEnd w:id="372"/>
      <w:bookmarkStart w:id="373" w:name="_Toc184310279"/>
      <w:bookmarkEnd w:id="373"/>
      <w:bookmarkStart w:id="374" w:name="_Toc184313241"/>
      <w:bookmarkEnd w:id="374"/>
      <w:bookmarkStart w:id="375" w:name="_Toc184313245"/>
      <w:bookmarkEnd w:id="375"/>
      <w:bookmarkStart w:id="376" w:name="_Toc184313248"/>
      <w:bookmarkEnd w:id="376"/>
      <w:bookmarkStart w:id="377" w:name="_Toc184313252"/>
      <w:bookmarkEnd w:id="377"/>
      <w:bookmarkStart w:id="378" w:name="_Toc184310298"/>
      <w:bookmarkEnd w:id="378"/>
      <w:bookmarkStart w:id="379" w:name="_Toc184312084"/>
      <w:bookmarkEnd w:id="379"/>
      <w:bookmarkStart w:id="380" w:name="_Toc184308057"/>
      <w:bookmarkEnd w:id="380"/>
      <w:bookmarkStart w:id="381" w:name="_Toc184313249"/>
      <w:bookmarkEnd w:id="381"/>
      <w:bookmarkStart w:id="382" w:name="_Toc184310336"/>
      <w:bookmarkEnd w:id="382"/>
      <w:bookmarkStart w:id="383" w:name="_Toc184313255"/>
      <w:bookmarkEnd w:id="383"/>
      <w:bookmarkStart w:id="384" w:name="_Toc184310303"/>
      <w:bookmarkEnd w:id="384"/>
      <w:bookmarkStart w:id="385" w:name="_Toc184314465"/>
      <w:bookmarkEnd w:id="385"/>
      <w:bookmarkStart w:id="386" w:name="_Toc184313242"/>
      <w:bookmarkEnd w:id="386"/>
      <w:bookmarkStart w:id="387" w:name="_Toc184314429"/>
      <w:bookmarkEnd w:id="387"/>
      <w:bookmarkStart w:id="388" w:name="_Toc184312102"/>
      <w:bookmarkEnd w:id="388"/>
      <w:bookmarkStart w:id="389" w:name="_Toc184310300"/>
      <w:bookmarkEnd w:id="389"/>
      <w:bookmarkStart w:id="390" w:name="_Toc184312103"/>
      <w:bookmarkEnd w:id="390"/>
      <w:bookmarkStart w:id="391" w:name="_Toc184314415"/>
      <w:bookmarkEnd w:id="391"/>
      <w:bookmarkStart w:id="392" w:name="_Toc184308055"/>
      <w:bookmarkEnd w:id="392"/>
      <w:bookmarkStart w:id="393" w:name="_Toc184310332"/>
      <w:bookmarkEnd w:id="393"/>
      <w:r>
        <w:rPr>
          <w:rFonts w:hint="eastAsia" w:ascii="宋体" w:hAnsi="宋体" w:cs="宋体"/>
          <w:b/>
          <w:sz w:val="36"/>
          <w:szCs w:val="36"/>
        </w:rPr>
        <w:t>评标办法</w:t>
      </w:r>
    </w:p>
    <w:p w14:paraId="70FF77B5">
      <w:pPr>
        <w:snapToGrid w:val="0"/>
        <w:spacing w:line="360" w:lineRule="auto"/>
        <w:jc w:val="center"/>
        <w:rPr>
          <w:rFonts w:ascii="宋体" w:hAnsi="宋体" w:cs="宋体"/>
          <w:b/>
          <w:color w:val="auto"/>
          <w:sz w:val="32"/>
          <w:szCs w:val="20"/>
        </w:rPr>
      </w:pPr>
      <w:r>
        <w:rPr>
          <w:rFonts w:hint="eastAsia" w:ascii="宋体" w:hAnsi="宋体" w:cs="宋体"/>
          <w:b/>
          <w:sz w:val="32"/>
          <w:szCs w:val="20"/>
        </w:rPr>
        <w:t>评标办法前附表</w:t>
      </w:r>
    </w:p>
    <w:tbl>
      <w:tblPr>
        <w:tblStyle w:val="64"/>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380"/>
        <w:gridCol w:w="530"/>
        <w:gridCol w:w="958"/>
        <w:gridCol w:w="1622"/>
      </w:tblGrid>
      <w:tr w14:paraId="1C91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5" w:type="dxa"/>
            <w:vAlign w:val="center"/>
          </w:tcPr>
          <w:p w14:paraId="7182FB0C">
            <w:pPr>
              <w:spacing w:line="312"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5380" w:type="dxa"/>
            <w:vAlign w:val="center"/>
          </w:tcPr>
          <w:p w14:paraId="0D1F710B">
            <w:pPr>
              <w:spacing w:line="312" w:lineRule="auto"/>
              <w:jc w:val="center"/>
              <w:rPr>
                <w:rFonts w:hint="eastAsia" w:ascii="宋体" w:hAnsi="宋体" w:cs="宋体"/>
                <w:b/>
                <w:bCs/>
                <w:color w:val="auto"/>
                <w:sz w:val="24"/>
              </w:rPr>
            </w:pPr>
            <w:r>
              <w:rPr>
                <w:rFonts w:hint="eastAsia" w:ascii="宋体" w:hAnsi="宋体" w:cs="宋体"/>
                <w:b/>
                <w:bCs/>
                <w:color w:val="auto"/>
                <w:sz w:val="24"/>
              </w:rPr>
              <w:t>评标标准</w:t>
            </w:r>
          </w:p>
        </w:tc>
        <w:tc>
          <w:tcPr>
            <w:tcW w:w="530" w:type="dxa"/>
            <w:vAlign w:val="center"/>
          </w:tcPr>
          <w:p w14:paraId="207CB2D3">
            <w:pPr>
              <w:spacing w:line="312" w:lineRule="auto"/>
              <w:jc w:val="center"/>
              <w:rPr>
                <w:rFonts w:hint="eastAsia" w:ascii="宋体" w:hAnsi="宋体" w:cs="宋体"/>
                <w:b/>
                <w:bCs/>
                <w:color w:val="auto"/>
                <w:sz w:val="24"/>
              </w:rPr>
            </w:pPr>
            <w:r>
              <w:rPr>
                <w:rFonts w:hint="eastAsia" w:ascii="宋体" w:hAnsi="宋体" w:cs="宋体"/>
                <w:b/>
                <w:bCs/>
                <w:color w:val="auto"/>
                <w:sz w:val="24"/>
              </w:rPr>
              <w:t>权重</w:t>
            </w:r>
          </w:p>
        </w:tc>
        <w:tc>
          <w:tcPr>
            <w:tcW w:w="958" w:type="dxa"/>
            <w:vAlign w:val="center"/>
          </w:tcPr>
          <w:p w14:paraId="1B9F28A5">
            <w:pPr>
              <w:spacing w:line="312" w:lineRule="auto"/>
              <w:jc w:val="center"/>
              <w:rPr>
                <w:rFonts w:hint="eastAsia" w:ascii="宋体" w:hAnsi="宋体" w:cs="宋体"/>
                <w:b/>
                <w:bCs/>
                <w:color w:val="auto"/>
                <w:sz w:val="24"/>
              </w:rPr>
            </w:pPr>
            <w:r>
              <w:rPr>
                <w:rFonts w:hint="eastAsia" w:ascii="宋体" w:hAnsi="宋体" w:cs="宋体"/>
                <w:b/>
                <w:bCs/>
                <w:color w:val="auto"/>
                <w:sz w:val="24"/>
                <w:lang w:val="en-US" w:eastAsia="zh-CN"/>
              </w:rPr>
              <w:t>主</w:t>
            </w:r>
            <w:r>
              <w:rPr>
                <w:rFonts w:hint="eastAsia" w:ascii="宋体" w:hAnsi="宋体" w:cs="宋体"/>
                <w:b/>
                <w:bCs/>
                <w:color w:val="auto"/>
                <w:sz w:val="24"/>
              </w:rPr>
              <w:t>观分/客观分属性</w:t>
            </w:r>
          </w:p>
        </w:tc>
        <w:tc>
          <w:tcPr>
            <w:tcW w:w="1622" w:type="dxa"/>
            <w:vAlign w:val="center"/>
          </w:tcPr>
          <w:p w14:paraId="036E182A">
            <w:pPr>
              <w:spacing w:line="312" w:lineRule="auto"/>
              <w:jc w:val="center"/>
              <w:rPr>
                <w:rFonts w:hint="eastAsia" w:ascii="宋体" w:hAnsi="宋体" w:cs="宋体"/>
                <w:b/>
                <w:bCs/>
                <w:color w:val="auto"/>
                <w:sz w:val="24"/>
              </w:rPr>
            </w:pPr>
            <w:r>
              <w:rPr>
                <w:rFonts w:hint="eastAsia" w:ascii="宋体" w:hAnsi="宋体" w:cs="宋体"/>
                <w:b/>
                <w:bCs/>
                <w:color w:val="auto"/>
                <w:sz w:val="24"/>
              </w:rPr>
              <w:t>投标文件中评标标准相应的商务技术资料目录*</w:t>
            </w:r>
          </w:p>
        </w:tc>
      </w:tr>
      <w:tr w14:paraId="4624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Align w:val="center"/>
          </w:tcPr>
          <w:p w14:paraId="37AD626F">
            <w:pPr>
              <w:jc w:val="center"/>
              <w:rPr>
                <w:rFonts w:hint="eastAsia" w:ascii="宋体" w:hAnsi="宋体" w:cs="宋体"/>
                <w:color w:val="auto"/>
                <w:sz w:val="24"/>
              </w:rPr>
            </w:pPr>
            <w:bookmarkStart w:id="394" w:name="OLE_LINK2" w:colFirst="2" w:colLast="2"/>
            <w:r>
              <w:rPr>
                <w:rFonts w:hint="eastAsia" w:ascii="宋体" w:hAnsi="宋体" w:cs="宋体"/>
                <w:sz w:val="24"/>
              </w:rPr>
              <w:t>1</w:t>
            </w:r>
          </w:p>
        </w:tc>
        <w:tc>
          <w:tcPr>
            <w:tcW w:w="5380" w:type="dxa"/>
            <w:vAlign w:val="center"/>
          </w:tcPr>
          <w:p w14:paraId="23454FB0">
            <w:pPr>
              <w:pStyle w:val="36"/>
              <w:snapToGrid w:val="0"/>
              <w:spacing w:line="312" w:lineRule="auto"/>
              <w:jc w:val="left"/>
              <w:rPr>
                <w:rFonts w:hAnsi="宋体" w:cs="宋体"/>
                <w:sz w:val="24"/>
                <w:szCs w:val="24"/>
              </w:rPr>
            </w:pPr>
            <w:r>
              <w:rPr>
                <w:rFonts w:hint="eastAsia" w:hAnsi="宋体" w:cs="宋体"/>
                <w:sz w:val="24"/>
                <w:szCs w:val="24"/>
              </w:rPr>
              <w:t>针对本项目的服务理念、定位、计划：</w:t>
            </w:r>
          </w:p>
          <w:p w14:paraId="1DDDF735">
            <w:pPr>
              <w:pStyle w:val="36"/>
              <w:snapToGrid w:val="0"/>
              <w:spacing w:line="312" w:lineRule="auto"/>
              <w:jc w:val="left"/>
              <w:rPr>
                <w:rFonts w:hAnsi="宋体" w:cs="宋体"/>
                <w:sz w:val="24"/>
                <w:szCs w:val="24"/>
              </w:rPr>
            </w:pPr>
            <w:r>
              <w:rPr>
                <w:rFonts w:hint="eastAsia" w:hAnsi="宋体" w:cs="宋体"/>
                <w:sz w:val="24"/>
                <w:szCs w:val="24"/>
              </w:rPr>
              <w:t>1）根据本项目服务特点提出合理的管理服务理念，提出服务定位、目标，投标人的管理模式能够切合实际，完全符合得4分，基本符合得2分，部分符合得1分，不符合不得分；</w:t>
            </w:r>
          </w:p>
          <w:p w14:paraId="09581DFB">
            <w:pPr>
              <w:pStyle w:val="36"/>
              <w:snapToGrid w:val="0"/>
              <w:spacing w:line="312" w:lineRule="auto"/>
              <w:jc w:val="left"/>
              <w:rPr>
                <w:rFonts w:hAnsi="宋体" w:cs="宋体"/>
                <w:sz w:val="24"/>
                <w:szCs w:val="24"/>
              </w:rPr>
            </w:pPr>
            <w:r>
              <w:rPr>
                <w:rFonts w:hint="eastAsia" w:hAnsi="宋体" w:cs="宋体"/>
                <w:sz w:val="24"/>
                <w:szCs w:val="24"/>
              </w:rPr>
              <w:t>2）根据本项目服务特点提出合理的服务定位，完全符合得4分，基本符合得2分，部分符合得1分，不符合不得分；</w:t>
            </w:r>
          </w:p>
          <w:p w14:paraId="65DA4C6D">
            <w:pPr>
              <w:pStyle w:val="36"/>
              <w:snapToGrid w:val="0"/>
              <w:spacing w:line="312" w:lineRule="auto"/>
              <w:jc w:val="left"/>
              <w:rPr>
                <w:rFonts w:hAnsi="宋体" w:cs="宋体"/>
                <w:sz w:val="24"/>
                <w:szCs w:val="24"/>
              </w:rPr>
            </w:pPr>
            <w:r>
              <w:rPr>
                <w:rFonts w:hint="eastAsia" w:hAnsi="宋体" w:cs="宋体"/>
                <w:sz w:val="24"/>
                <w:szCs w:val="24"/>
              </w:rPr>
              <w:t>3）根据本项目服务特点提出合理的服务目标，完全符合得4分，基本符合得2分，部分符合得1分，不符合不得分；</w:t>
            </w:r>
          </w:p>
          <w:p w14:paraId="1C3893D7">
            <w:pPr>
              <w:jc w:val="left"/>
              <w:rPr>
                <w:rFonts w:ascii="宋体" w:hAnsi="宋体" w:cs="宋体"/>
                <w:sz w:val="24"/>
              </w:rPr>
            </w:pPr>
            <w:r>
              <w:rPr>
                <w:rFonts w:hint="eastAsia" w:ascii="宋体" w:hAnsi="宋体" w:cs="宋体"/>
                <w:sz w:val="24"/>
              </w:rPr>
              <w:t>4）根据本项目服务特点提出合理的文明服务的计划，完全符合得5分，基本符合得3分，部分符合得1分，不符合不得分；</w:t>
            </w:r>
          </w:p>
          <w:p w14:paraId="312CBB15">
            <w:pPr>
              <w:jc w:val="left"/>
              <w:rPr>
                <w:rFonts w:hint="eastAsia" w:ascii="宋体" w:hAnsi="宋体" w:cs="宋体"/>
                <w:color w:val="auto"/>
                <w:sz w:val="24"/>
              </w:rPr>
            </w:pPr>
            <w:r>
              <w:rPr>
                <w:rFonts w:hint="eastAsia" w:ascii="宋体" w:hAnsi="宋体" w:cs="宋体"/>
                <w:sz w:val="24"/>
              </w:rPr>
              <w:t>5）根据本项目服务特点提出合理的区域服务能力，完全符合得5分，基本符合得3分，部分符合得1分，不符合不得分；</w:t>
            </w:r>
          </w:p>
        </w:tc>
        <w:tc>
          <w:tcPr>
            <w:tcW w:w="530" w:type="dxa"/>
            <w:vAlign w:val="center"/>
          </w:tcPr>
          <w:p w14:paraId="7CAE9DAE">
            <w:pPr>
              <w:jc w:val="center"/>
              <w:rPr>
                <w:rFonts w:hint="eastAsia" w:ascii="宋体" w:hAnsi="宋体" w:cs="宋体"/>
                <w:color w:val="auto"/>
                <w:sz w:val="24"/>
              </w:rPr>
            </w:pPr>
            <w:r>
              <w:rPr>
                <w:rFonts w:hint="eastAsia" w:ascii="宋体" w:hAnsi="宋体" w:cs="宋体"/>
                <w:sz w:val="24"/>
              </w:rPr>
              <w:t>22</w:t>
            </w:r>
          </w:p>
        </w:tc>
        <w:tc>
          <w:tcPr>
            <w:tcW w:w="958" w:type="dxa"/>
            <w:vAlign w:val="center"/>
          </w:tcPr>
          <w:p w14:paraId="401C43AD">
            <w:pPr>
              <w:jc w:val="center"/>
              <w:rPr>
                <w:rFonts w:hint="eastAsia" w:ascii="宋体" w:hAnsi="宋体" w:cs="宋体"/>
                <w:color w:val="auto"/>
                <w:sz w:val="24"/>
              </w:rPr>
            </w:pPr>
            <w:r>
              <w:rPr>
                <w:rFonts w:hint="eastAsia" w:ascii="宋体" w:hAnsi="宋体" w:cs="宋体"/>
                <w:sz w:val="24"/>
              </w:rPr>
              <w:t>主观分</w:t>
            </w:r>
          </w:p>
        </w:tc>
        <w:tc>
          <w:tcPr>
            <w:tcW w:w="1622" w:type="dxa"/>
            <w:vAlign w:val="center"/>
          </w:tcPr>
          <w:p w14:paraId="092DF701">
            <w:pPr>
              <w:spacing w:line="312" w:lineRule="auto"/>
              <w:rPr>
                <w:rFonts w:hint="eastAsia" w:ascii="宋体" w:hAnsi="宋体" w:cs="宋体"/>
                <w:color w:val="auto"/>
                <w:sz w:val="24"/>
              </w:rPr>
            </w:pPr>
          </w:p>
        </w:tc>
      </w:tr>
      <w:tr w14:paraId="3C09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209D0AAD">
            <w:pPr>
              <w:jc w:val="center"/>
              <w:rPr>
                <w:rFonts w:hint="eastAsia" w:ascii="宋体" w:hAnsi="宋体" w:cs="宋体"/>
                <w:color w:val="auto"/>
                <w:sz w:val="24"/>
              </w:rPr>
            </w:pPr>
            <w:r>
              <w:rPr>
                <w:rFonts w:hint="eastAsia" w:ascii="宋体" w:hAnsi="宋体" w:cs="宋体"/>
                <w:sz w:val="24"/>
              </w:rPr>
              <w:t>2</w:t>
            </w:r>
          </w:p>
        </w:tc>
        <w:tc>
          <w:tcPr>
            <w:tcW w:w="5380" w:type="dxa"/>
            <w:vAlign w:val="center"/>
          </w:tcPr>
          <w:p w14:paraId="4EAF9CF9">
            <w:pPr>
              <w:jc w:val="left"/>
              <w:rPr>
                <w:rFonts w:hint="eastAsia" w:ascii="宋体" w:hAnsi="宋体" w:cs="宋体"/>
                <w:color w:val="auto"/>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完全符合得5分，基本符合得3分，部分符合得1分，不符合不得分；</w:t>
            </w:r>
          </w:p>
        </w:tc>
        <w:tc>
          <w:tcPr>
            <w:tcW w:w="530" w:type="dxa"/>
            <w:vAlign w:val="center"/>
          </w:tcPr>
          <w:p w14:paraId="3C58A698">
            <w:pPr>
              <w:jc w:val="center"/>
              <w:rPr>
                <w:rFonts w:hint="eastAsia" w:ascii="宋体" w:hAnsi="宋体" w:cs="宋体"/>
                <w:color w:val="auto"/>
                <w:sz w:val="24"/>
              </w:rPr>
            </w:pPr>
            <w:r>
              <w:rPr>
                <w:rFonts w:hint="eastAsia" w:ascii="宋体" w:hAnsi="宋体" w:cs="宋体"/>
                <w:sz w:val="24"/>
              </w:rPr>
              <w:t>5</w:t>
            </w:r>
          </w:p>
        </w:tc>
        <w:tc>
          <w:tcPr>
            <w:tcW w:w="958" w:type="dxa"/>
            <w:vAlign w:val="center"/>
          </w:tcPr>
          <w:p w14:paraId="763B960E">
            <w:pPr>
              <w:jc w:val="center"/>
              <w:rPr>
                <w:rFonts w:hint="eastAsia" w:ascii="宋体" w:hAnsi="宋体" w:cs="宋体"/>
                <w:color w:val="auto"/>
                <w:sz w:val="24"/>
              </w:rPr>
            </w:pPr>
            <w:r>
              <w:rPr>
                <w:rFonts w:hint="eastAsia" w:ascii="宋体" w:hAnsi="宋体" w:cs="宋体"/>
                <w:sz w:val="24"/>
              </w:rPr>
              <w:t>主观分</w:t>
            </w:r>
          </w:p>
        </w:tc>
        <w:tc>
          <w:tcPr>
            <w:tcW w:w="1622" w:type="dxa"/>
            <w:vAlign w:val="center"/>
          </w:tcPr>
          <w:p w14:paraId="3629E3CB">
            <w:pPr>
              <w:spacing w:line="312" w:lineRule="auto"/>
              <w:rPr>
                <w:rFonts w:hint="eastAsia" w:ascii="宋体" w:hAnsi="宋体" w:cs="宋体"/>
                <w:color w:val="auto"/>
                <w:sz w:val="24"/>
              </w:rPr>
            </w:pPr>
          </w:p>
        </w:tc>
      </w:tr>
      <w:tr w14:paraId="3A52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29ABCA97">
            <w:pPr>
              <w:jc w:val="center"/>
              <w:rPr>
                <w:rFonts w:hint="eastAsia" w:ascii="宋体" w:hAnsi="宋体" w:cs="宋体"/>
                <w:color w:val="auto"/>
                <w:sz w:val="24"/>
              </w:rPr>
            </w:pPr>
            <w:r>
              <w:rPr>
                <w:rFonts w:hint="eastAsia" w:ascii="宋体" w:hAnsi="宋体" w:cs="宋体"/>
                <w:sz w:val="24"/>
              </w:rPr>
              <w:t>3</w:t>
            </w:r>
          </w:p>
        </w:tc>
        <w:tc>
          <w:tcPr>
            <w:tcW w:w="5380" w:type="dxa"/>
            <w:vAlign w:val="center"/>
          </w:tcPr>
          <w:p w14:paraId="5B08775F">
            <w:pPr>
              <w:jc w:val="left"/>
              <w:rPr>
                <w:rFonts w:hint="eastAsia" w:ascii="宋体" w:hAnsi="宋体" w:cs="宋体"/>
                <w:color w:val="auto"/>
                <w:sz w:val="24"/>
              </w:rPr>
            </w:pPr>
            <w:r>
              <w:rPr>
                <w:rFonts w:hint="eastAsia" w:ascii="宋体" w:hAnsi="宋体" w:cs="宋体"/>
                <w:sz w:val="24"/>
              </w:rPr>
              <w:t>针对本项目的管理机构设置：根据机构设置情况的合理性等打分，完全符合得6分，基本符合得4分，部分符合得2分，不符合不得分；</w:t>
            </w:r>
          </w:p>
        </w:tc>
        <w:tc>
          <w:tcPr>
            <w:tcW w:w="530" w:type="dxa"/>
            <w:vAlign w:val="center"/>
          </w:tcPr>
          <w:p w14:paraId="1C1A0703">
            <w:pPr>
              <w:jc w:val="center"/>
              <w:rPr>
                <w:rFonts w:hint="default" w:ascii="宋体" w:hAnsi="宋体" w:eastAsia="宋体" w:cs="宋体"/>
                <w:color w:val="auto"/>
                <w:sz w:val="24"/>
                <w:lang w:val="en-US" w:eastAsia="zh-CN"/>
              </w:rPr>
            </w:pPr>
            <w:r>
              <w:rPr>
                <w:rFonts w:hint="eastAsia" w:ascii="宋体" w:hAnsi="宋体" w:cs="宋体"/>
                <w:sz w:val="24"/>
              </w:rPr>
              <w:t>6</w:t>
            </w:r>
          </w:p>
        </w:tc>
        <w:tc>
          <w:tcPr>
            <w:tcW w:w="958" w:type="dxa"/>
            <w:vAlign w:val="center"/>
          </w:tcPr>
          <w:p w14:paraId="780B2752">
            <w:pPr>
              <w:jc w:val="center"/>
              <w:rPr>
                <w:rFonts w:hint="eastAsia" w:ascii="宋体" w:hAnsi="宋体" w:cs="宋体"/>
                <w:color w:val="auto"/>
                <w:sz w:val="24"/>
              </w:rPr>
            </w:pPr>
            <w:r>
              <w:rPr>
                <w:rFonts w:hint="eastAsia" w:ascii="宋体" w:hAnsi="宋体" w:cs="宋体"/>
                <w:sz w:val="24"/>
              </w:rPr>
              <w:t>主观分</w:t>
            </w:r>
          </w:p>
        </w:tc>
        <w:tc>
          <w:tcPr>
            <w:tcW w:w="1622" w:type="dxa"/>
            <w:vAlign w:val="center"/>
          </w:tcPr>
          <w:p w14:paraId="1C42F332">
            <w:pPr>
              <w:spacing w:line="312" w:lineRule="auto"/>
              <w:rPr>
                <w:rFonts w:hint="eastAsia" w:ascii="宋体" w:hAnsi="宋体" w:cs="宋体"/>
                <w:color w:val="auto"/>
                <w:sz w:val="24"/>
              </w:rPr>
            </w:pPr>
          </w:p>
        </w:tc>
      </w:tr>
      <w:tr w14:paraId="4569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45" w:type="dxa"/>
            <w:vAlign w:val="center"/>
          </w:tcPr>
          <w:p w14:paraId="0B4EA8BA">
            <w:pPr>
              <w:jc w:val="center"/>
              <w:rPr>
                <w:rFonts w:hint="eastAsia" w:ascii="宋体" w:hAnsi="宋体" w:cs="宋体"/>
                <w:color w:val="auto"/>
                <w:sz w:val="24"/>
              </w:rPr>
            </w:pPr>
            <w:r>
              <w:rPr>
                <w:rFonts w:hint="eastAsia" w:ascii="宋体" w:hAnsi="宋体" w:cs="宋体"/>
                <w:sz w:val="24"/>
              </w:rPr>
              <w:t>4</w:t>
            </w:r>
          </w:p>
        </w:tc>
        <w:tc>
          <w:tcPr>
            <w:tcW w:w="5380" w:type="dxa"/>
            <w:vAlign w:val="center"/>
          </w:tcPr>
          <w:p w14:paraId="745134CA">
            <w:pPr>
              <w:pStyle w:val="36"/>
              <w:snapToGrid w:val="0"/>
              <w:spacing w:line="312" w:lineRule="auto"/>
              <w:rPr>
                <w:rFonts w:hAnsi="宋体" w:cs="宋体"/>
                <w:sz w:val="24"/>
                <w:szCs w:val="24"/>
              </w:rPr>
            </w:pPr>
            <w:r>
              <w:rPr>
                <w:rFonts w:hint="eastAsia" w:hAnsi="宋体" w:cs="宋体"/>
                <w:sz w:val="24"/>
                <w:szCs w:val="24"/>
              </w:rPr>
              <w:t>服务组织实施方案：</w:t>
            </w:r>
          </w:p>
          <w:p w14:paraId="0EF8D834">
            <w:pPr>
              <w:pStyle w:val="36"/>
              <w:snapToGrid w:val="0"/>
              <w:spacing w:line="312" w:lineRule="auto"/>
              <w:rPr>
                <w:rFonts w:hAnsi="宋体" w:cs="宋体"/>
                <w:sz w:val="24"/>
                <w:szCs w:val="24"/>
              </w:rPr>
            </w:pPr>
            <w:r>
              <w:rPr>
                <w:rFonts w:hint="eastAsia" w:hAnsi="宋体" w:cs="宋体"/>
                <w:sz w:val="24"/>
                <w:szCs w:val="24"/>
              </w:rPr>
              <w:t>1）员工招聘标准是否合理，完全符合得5分，基本符合得3分，部分符合得1分，不符合不得分；</w:t>
            </w:r>
          </w:p>
          <w:p w14:paraId="1ED1F615">
            <w:pPr>
              <w:pStyle w:val="36"/>
              <w:snapToGrid w:val="0"/>
              <w:spacing w:line="312" w:lineRule="auto"/>
              <w:rPr>
                <w:rFonts w:hAnsi="宋体" w:cs="宋体"/>
                <w:sz w:val="24"/>
                <w:szCs w:val="24"/>
              </w:rPr>
            </w:pPr>
            <w:r>
              <w:rPr>
                <w:rFonts w:hint="eastAsia" w:hAnsi="宋体" w:cs="宋体"/>
                <w:sz w:val="24"/>
                <w:szCs w:val="24"/>
              </w:rPr>
              <w:t>2）员工培训计划是否合理，完全符合得5分，基本符合得3分，部分符合得1分，不符合不得分；</w:t>
            </w:r>
          </w:p>
          <w:p w14:paraId="7FAB23D1">
            <w:pPr>
              <w:pStyle w:val="36"/>
              <w:snapToGrid w:val="0"/>
              <w:spacing w:line="312" w:lineRule="auto"/>
              <w:rPr>
                <w:rFonts w:hAnsi="宋体" w:cs="宋体"/>
                <w:sz w:val="24"/>
                <w:szCs w:val="24"/>
              </w:rPr>
            </w:pPr>
            <w:r>
              <w:rPr>
                <w:rFonts w:hint="eastAsia" w:hAnsi="宋体" w:cs="宋体"/>
                <w:sz w:val="24"/>
                <w:szCs w:val="24"/>
              </w:rPr>
              <w:t>3）服务的制度、规范是否全面合理，完全符合得5分，基本符合得3分，部分符合得1分，不符合不得分；</w:t>
            </w:r>
          </w:p>
          <w:p w14:paraId="35297D27">
            <w:pPr>
              <w:pStyle w:val="36"/>
              <w:snapToGrid w:val="0"/>
              <w:spacing w:line="312" w:lineRule="auto"/>
              <w:rPr>
                <w:rFonts w:hAnsi="宋体" w:cs="宋体"/>
                <w:sz w:val="24"/>
                <w:szCs w:val="24"/>
              </w:rPr>
            </w:pPr>
            <w:r>
              <w:rPr>
                <w:rFonts w:hint="eastAsia" w:hAnsi="宋体" w:cs="宋体"/>
                <w:sz w:val="24"/>
                <w:szCs w:val="24"/>
              </w:rPr>
              <w:t>4）管理服务等具体实施方案，完全符合得5分，基本符合得3分，部分符合得1分，不符合不得分；</w:t>
            </w:r>
          </w:p>
          <w:p w14:paraId="25BF02A7">
            <w:pPr>
              <w:jc w:val="left"/>
              <w:rPr>
                <w:rFonts w:hint="eastAsia" w:ascii="宋体" w:hAnsi="宋体" w:cs="宋体"/>
                <w:color w:val="auto"/>
                <w:sz w:val="24"/>
              </w:rPr>
            </w:pPr>
            <w:r>
              <w:rPr>
                <w:rFonts w:hint="eastAsia" w:ascii="宋体" w:hAnsi="宋体" w:cs="宋体"/>
                <w:sz w:val="24"/>
              </w:rPr>
              <w:t>5）稳定员工队伍的措施是否合理可行，完全符合得5分，基本符合得3分，部分符合得1分，不符合不得分；</w:t>
            </w:r>
          </w:p>
        </w:tc>
        <w:tc>
          <w:tcPr>
            <w:tcW w:w="530" w:type="dxa"/>
            <w:vAlign w:val="center"/>
          </w:tcPr>
          <w:p w14:paraId="55973D3D">
            <w:pPr>
              <w:jc w:val="center"/>
              <w:rPr>
                <w:rFonts w:hint="eastAsia" w:ascii="宋体" w:hAnsi="宋体" w:eastAsia="宋体" w:cs="宋体"/>
                <w:color w:val="auto"/>
                <w:sz w:val="24"/>
                <w:lang w:eastAsia="zh-CN"/>
              </w:rPr>
            </w:pPr>
            <w:r>
              <w:rPr>
                <w:rFonts w:hint="eastAsia" w:ascii="宋体" w:hAnsi="宋体" w:cs="宋体"/>
                <w:sz w:val="24"/>
              </w:rPr>
              <w:t>25</w:t>
            </w:r>
          </w:p>
        </w:tc>
        <w:tc>
          <w:tcPr>
            <w:tcW w:w="958" w:type="dxa"/>
            <w:vAlign w:val="center"/>
          </w:tcPr>
          <w:p w14:paraId="18941127">
            <w:pPr>
              <w:jc w:val="center"/>
              <w:rPr>
                <w:rFonts w:hint="eastAsia" w:ascii="宋体" w:hAnsi="宋体" w:cs="宋体"/>
                <w:color w:val="auto"/>
                <w:sz w:val="24"/>
              </w:rPr>
            </w:pPr>
            <w:r>
              <w:rPr>
                <w:rFonts w:hint="eastAsia" w:ascii="宋体" w:hAnsi="宋体" w:cs="宋体"/>
                <w:sz w:val="24"/>
              </w:rPr>
              <w:t>主观分</w:t>
            </w:r>
          </w:p>
        </w:tc>
        <w:tc>
          <w:tcPr>
            <w:tcW w:w="1622" w:type="dxa"/>
            <w:vAlign w:val="center"/>
          </w:tcPr>
          <w:p w14:paraId="27FBCFB8">
            <w:pPr>
              <w:spacing w:line="312" w:lineRule="auto"/>
              <w:rPr>
                <w:rFonts w:hint="eastAsia" w:ascii="宋体" w:hAnsi="宋体" w:cs="宋体"/>
                <w:color w:val="auto"/>
                <w:sz w:val="24"/>
              </w:rPr>
            </w:pPr>
          </w:p>
        </w:tc>
      </w:tr>
      <w:tr w14:paraId="3ECF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1FA5215E">
            <w:pPr>
              <w:jc w:val="center"/>
              <w:rPr>
                <w:rFonts w:hint="eastAsia" w:ascii="宋体" w:hAnsi="宋体" w:cs="宋体"/>
                <w:color w:val="auto"/>
                <w:sz w:val="24"/>
              </w:rPr>
            </w:pPr>
            <w:r>
              <w:rPr>
                <w:rFonts w:hint="eastAsia" w:ascii="宋体" w:hAnsi="宋体" w:cs="宋体"/>
                <w:sz w:val="24"/>
              </w:rPr>
              <w:t>5</w:t>
            </w:r>
          </w:p>
        </w:tc>
        <w:tc>
          <w:tcPr>
            <w:tcW w:w="5380" w:type="dxa"/>
            <w:vAlign w:val="center"/>
          </w:tcPr>
          <w:p w14:paraId="1F168117">
            <w:pPr>
              <w:jc w:val="left"/>
              <w:rPr>
                <w:rFonts w:hint="eastAsia" w:ascii="宋体" w:hAnsi="宋体" w:cs="宋体"/>
                <w:color w:val="auto"/>
                <w:sz w:val="24"/>
              </w:rPr>
            </w:pPr>
            <w:r>
              <w:rPr>
                <w:rFonts w:hint="eastAsia" w:ascii="宋体" w:hAnsi="宋体" w:cs="宋体"/>
                <w:snapToGrid w:val="0"/>
                <w:sz w:val="24"/>
              </w:rPr>
              <w:t>应急预案：提供处理突发事件的应急预案，完全符合得6分，基本符合得4分，部分符合得2分，不符合不得分；</w:t>
            </w:r>
          </w:p>
        </w:tc>
        <w:tc>
          <w:tcPr>
            <w:tcW w:w="530" w:type="dxa"/>
            <w:vAlign w:val="center"/>
          </w:tcPr>
          <w:p w14:paraId="15F1FE39">
            <w:pPr>
              <w:jc w:val="center"/>
              <w:rPr>
                <w:rFonts w:hint="eastAsia" w:ascii="宋体" w:hAnsi="宋体" w:eastAsia="宋体" w:cs="宋体"/>
                <w:color w:val="auto"/>
                <w:sz w:val="24"/>
                <w:lang w:val="en-US" w:eastAsia="zh-CN"/>
              </w:rPr>
            </w:pPr>
            <w:r>
              <w:rPr>
                <w:rFonts w:hint="eastAsia" w:ascii="宋体" w:hAnsi="宋体" w:cs="宋体"/>
                <w:sz w:val="24"/>
              </w:rPr>
              <w:t>6</w:t>
            </w:r>
          </w:p>
        </w:tc>
        <w:tc>
          <w:tcPr>
            <w:tcW w:w="958" w:type="dxa"/>
            <w:vAlign w:val="center"/>
          </w:tcPr>
          <w:p w14:paraId="7D734EB4">
            <w:pPr>
              <w:jc w:val="center"/>
              <w:rPr>
                <w:rFonts w:hint="eastAsia" w:ascii="宋体" w:hAnsi="宋体" w:cs="宋体"/>
                <w:color w:val="auto"/>
                <w:sz w:val="24"/>
              </w:rPr>
            </w:pPr>
            <w:r>
              <w:rPr>
                <w:rFonts w:hint="eastAsia" w:ascii="宋体" w:hAnsi="宋体" w:cs="宋体"/>
                <w:sz w:val="24"/>
              </w:rPr>
              <w:t>主观分</w:t>
            </w:r>
          </w:p>
        </w:tc>
        <w:tc>
          <w:tcPr>
            <w:tcW w:w="1622" w:type="dxa"/>
            <w:vAlign w:val="center"/>
          </w:tcPr>
          <w:p w14:paraId="3AED32D8">
            <w:pPr>
              <w:spacing w:line="312" w:lineRule="auto"/>
              <w:rPr>
                <w:rFonts w:hint="eastAsia" w:ascii="宋体" w:hAnsi="宋体" w:cs="宋体"/>
                <w:color w:val="auto"/>
                <w:sz w:val="24"/>
              </w:rPr>
            </w:pPr>
          </w:p>
        </w:tc>
      </w:tr>
      <w:tr w14:paraId="4370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45" w:type="dxa"/>
            <w:vAlign w:val="center"/>
          </w:tcPr>
          <w:p w14:paraId="653C033B">
            <w:pPr>
              <w:jc w:val="center"/>
              <w:rPr>
                <w:rFonts w:hint="eastAsia" w:ascii="宋体" w:hAnsi="宋体" w:eastAsia="宋体" w:cs="宋体"/>
                <w:color w:val="auto"/>
                <w:sz w:val="24"/>
                <w:lang w:val="en-US" w:eastAsia="zh-CN"/>
              </w:rPr>
            </w:pPr>
            <w:r>
              <w:rPr>
                <w:rFonts w:hint="eastAsia" w:ascii="宋体" w:hAnsi="宋体" w:cs="宋体"/>
                <w:sz w:val="24"/>
              </w:rPr>
              <w:t>6</w:t>
            </w:r>
          </w:p>
        </w:tc>
        <w:tc>
          <w:tcPr>
            <w:tcW w:w="5380" w:type="dxa"/>
            <w:vAlign w:val="center"/>
          </w:tcPr>
          <w:p w14:paraId="2285EAE6">
            <w:pPr>
              <w:jc w:val="left"/>
              <w:rPr>
                <w:rFonts w:hint="eastAsia" w:ascii="宋体" w:hAnsi="宋体" w:cs="宋体"/>
                <w:color w:val="auto"/>
                <w:sz w:val="24"/>
              </w:rPr>
            </w:pPr>
            <w:r>
              <w:rPr>
                <w:rFonts w:hint="eastAsia" w:ascii="宋体" w:hAnsi="宋体" w:cs="宋体"/>
                <w:sz w:val="24"/>
              </w:rPr>
              <w:t>针对本项目的合理化、优化建议：投标人针对本项目提出合理化、优化建议等，完全符合得6分，基本符合得4分，部分符合得2分，不符合不得分；</w:t>
            </w:r>
          </w:p>
        </w:tc>
        <w:tc>
          <w:tcPr>
            <w:tcW w:w="530" w:type="dxa"/>
            <w:vAlign w:val="center"/>
          </w:tcPr>
          <w:p w14:paraId="2919E836">
            <w:pPr>
              <w:jc w:val="center"/>
              <w:rPr>
                <w:rFonts w:hint="eastAsia" w:ascii="宋体" w:hAnsi="宋体" w:eastAsia="宋体" w:cs="宋体"/>
                <w:color w:val="auto"/>
                <w:sz w:val="24"/>
                <w:lang w:val="en-US" w:eastAsia="zh-CN"/>
              </w:rPr>
            </w:pPr>
            <w:r>
              <w:rPr>
                <w:rFonts w:hint="eastAsia" w:ascii="宋体" w:hAnsi="宋体" w:cs="宋体"/>
                <w:sz w:val="24"/>
              </w:rPr>
              <w:t>6</w:t>
            </w:r>
          </w:p>
        </w:tc>
        <w:tc>
          <w:tcPr>
            <w:tcW w:w="958" w:type="dxa"/>
            <w:vAlign w:val="center"/>
          </w:tcPr>
          <w:p w14:paraId="2088AF51">
            <w:pPr>
              <w:jc w:val="center"/>
              <w:rPr>
                <w:rFonts w:hint="eastAsia" w:ascii="宋体" w:hAnsi="宋体" w:cs="宋体"/>
                <w:color w:val="auto"/>
                <w:sz w:val="24"/>
              </w:rPr>
            </w:pPr>
            <w:r>
              <w:rPr>
                <w:rFonts w:hint="eastAsia" w:ascii="宋体" w:hAnsi="宋体" w:cs="宋体"/>
                <w:sz w:val="24"/>
              </w:rPr>
              <w:t>主观分</w:t>
            </w:r>
          </w:p>
        </w:tc>
        <w:tc>
          <w:tcPr>
            <w:tcW w:w="1622" w:type="dxa"/>
            <w:vAlign w:val="center"/>
          </w:tcPr>
          <w:p w14:paraId="7B582E93">
            <w:pPr>
              <w:spacing w:line="312" w:lineRule="auto"/>
              <w:rPr>
                <w:rFonts w:hint="eastAsia" w:ascii="宋体" w:hAnsi="宋体" w:cs="宋体"/>
                <w:color w:val="auto"/>
                <w:sz w:val="24"/>
              </w:rPr>
            </w:pPr>
          </w:p>
        </w:tc>
      </w:tr>
      <w:tr w14:paraId="24A0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7BBF0FAC">
            <w:pPr>
              <w:jc w:val="center"/>
              <w:rPr>
                <w:rFonts w:hint="default" w:ascii="宋体" w:hAnsi="宋体" w:eastAsia="宋体" w:cs="宋体"/>
                <w:color w:val="auto"/>
                <w:sz w:val="24"/>
                <w:lang w:val="en-US" w:eastAsia="zh-CN"/>
              </w:rPr>
            </w:pPr>
            <w:r>
              <w:rPr>
                <w:rFonts w:hint="eastAsia" w:ascii="宋体" w:hAnsi="宋体" w:cs="宋体"/>
                <w:sz w:val="24"/>
              </w:rPr>
              <w:t>7</w:t>
            </w:r>
          </w:p>
        </w:tc>
        <w:tc>
          <w:tcPr>
            <w:tcW w:w="5380" w:type="dxa"/>
            <w:vAlign w:val="center"/>
          </w:tcPr>
          <w:p w14:paraId="79F92196">
            <w:pPr>
              <w:pStyle w:val="36"/>
              <w:snapToGrid w:val="0"/>
              <w:spacing w:line="312" w:lineRule="auto"/>
              <w:rPr>
                <w:rFonts w:hAnsi="宋体" w:cs="宋体"/>
                <w:sz w:val="24"/>
                <w:szCs w:val="24"/>
              </w:rPr>
            </w:pPr>
            <w:r>
              <w:rPr>
                <w:rFonts w:hint="eastAsia" w:hAnsi="宋体" w:cs="宋体"/>
                <w:sz w:val="24"/>
                <w:szCs w:val="24"/>
              </w:rPr>
              <w:t>投标人拟投入的项目负责人：</w:t>
            </w:r>
          </w:p>
          <w:p w14:paraId="44A0EBC6">
            <w:pPr>
              <w:pStyle w:val="37"/>
              <w:ind w:left="0" w:leftChars="0"/>
              <w:rPr>
                <w:sz w:val="24"/>
              </w:rPr>
            </w:pPr>
            <w:r>
              <w:rPr>
                <w:rFonts w:hint="eastAsia"/>
                <w:sz w:val="24"/>
              </w:rPr>
              <w:t>1）4</w:t>
            </w:r>
            <w:r>
              <w:rPr>
                <w:sz w:val="24"/>
              </w:rPr>
              <w:t>5</w:t>
            </w:r>
            <w:r>
              <w:rPr>
                <w:rFonts w:hint="eastAsia"/>
                <w:sz w:val="24"/>
              </w:rPr>
              <w:t>周岁以下</w:t>
            </w:r>
            <w:r>
              <w:rPr>
                <w:rFonts w:hint="eastAsia"/>
                <w:sz w:val="24"/>
                <w:lang w:val="en-US" w:eastAsia="zh-CN"/>
              </w:rPr>
              <w:t>并持退伍证的</w:t>
            </w:r>
            <w:r>
              <w:rPr>
                <w:rFonts w:hint="eastAsia"/>
                <w:sz w:val="24"/>
              </w:rPr>
              <w:t>得2分，没有不得分；</w:t>
            </w:r>
          </w:p>
          <w:p w14:paraId="65FC89A1">
            <w:pPr>
              <w:rPr>
                <w:sz w:val="24"/>
              </w:rPr>
            </w:pPr>
            <w:r>
              <w:rPr>
                <w:rFonts w:hint="eastAsia"/>
                <w:sz w:val="24"/>
              </w:rPr>
              <w:t>2）具有保安管理师（二级保安员）及以上证书的得2分，没有不得分；</w:t>
            </w:r>
          </w:p>
          <w:p w14:paraId="48F57B90">
            <w:pPr>
              <w:pStyle w:val="2"/>
              <w:ind w:left="0" w:leftChars="0" w:firstLine="0" w:firstLineChars="0"/>
              <w:rPr>
                <w:rFonts w:hint="eastAsia" w:ascii="宋体" w:hAnsi="宋体" w:cs="宋体"/>
                <w:color w:val="auto"/>
                <w:sz w:val="24"/>
              </w:rPr>
            </w:pPr>
            <w:r>
              <w:rPr>
                <w:rFonts w:hint="eastAsia"/>
                <w:b/>
                <w:bCs/>
                <w:sz w:val="24"/>
              </w:rPr>
              <w:t>投标文件中提供证书复印件及</w:t>
            </w:r>
            <w:r>
              <w:rPr>
                <w:rFonts w:hint="eastAsia"/>
                <w:b/>
                <w:bCs/>
                <w:sz w:val="24"/>
                <w:lang w:val="en-US" w:eastAsia="zh-CN"/>
              </w:rPr>
              <w:t>在本单位缴纳的</w:t>
            </w:r>
            <w:r>
              <w:rPr>
                <w:rFonts w:hint="eastAsia"/>
                <w:b/>
                <w:bCs/>
                <w:sz w:val="24"/>
              </w:rPr>
              <w:t>社保缴纳证明复印件并加盖投标人公章；</w:t>
            </w:r>
          </w:p>
        </w:tc>
        <w:tc>
          <w:tcPr>
            <w:tcW w:w="530" w:type="dxa"/>
            <w:vAlign w:val="center"/>
          </w:tcPr>
          <w:p w14:paraId="445DD800">
            <w:pPr>
              <w:jc w:val="center"/>
              <w:rPr>
                <w:rFonts w:hint="eastAsia" w:ascii="宋体" w:hAnsi="宋体" w:eastAsia="宋体" w:cs="宋体"/>
                <w:color w:val="auto"/>
                <w:sz w:val="24"/>
                <w:lang w:val="en-US" w:eastAsia="zh-CN"/>
              </w:rPr>
            </w:pPr>
            <w:r>
              <w:rPr>
                <w:rFonts w:hint="eastAsia" w:ascii="宋体" w:hAnsi="宋体" w:cs="宋体"/>
                <w:sz w:val="24"/>
              </w:rPr>
              <w:t>4</w:t>
            </w:r>
          </w:p>
        </w:tc>
        <w:tc>
          <w:tcPr>
            <w:tcW w:w="958" w:type="dxa"/>
            <w:vAlign w:val="center"/>
          </w:tcPr>
          <w:p w14:paraId="48D94437">
            <w:pPr>
              <w:jc w:val="center"/>
              <w:rPr>
                <w:rFonts w:hint="eastAsia" w:ascii="宋体" w:hAnsi="宋体" w:cs="宋体"/>
                <w:color w:val="auto"/>
                <w:sz w:val="24"/>
              </w:rPr>
            </w:pPr>
            <w:r>
              <w:rPr>
                <w:rFonts w:hint="eastAsia" w:ascii="宋体" w:hAnsi="宋体" w:cs="宋体"/>
                <w:sz w:val="24"/>
              </w:rPr>
              <w:t>客观分</w:t>
            </w:r>
          </w:p>
        </w:tc>
        <w:tc>
          <w:tcPr>
            <w:tcW w:w="1622" w:type="dxa"/>
            <w:vAlign w:val="center"/>
          </w:tcPr>
          <w:p w14:paraId="3CC8DF74">
            <w:pPr>
              <w:spacing w:line="312" w:lineRule="auto"/>
              <w:rPr>
                <w:rFonts w:hint="eastAsia" w:ascii="宋体" w:hAnsi="宋体" w:cs="宋体"/>
                <w:color w:val="auto"/>
                <w:sz w:val="24"/>
              </w:rPr>
            </w:pPr>
          </w:p>
        </w:tc>
      </w:tr>
      <w:tr w14:paraId="4945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7B95E1DF">
            <w:pPr>
              <w:jc w:val="center"/>
              <w:rPr>
                <w:rFonts w:hint="eastAsia" w:ascii="宋体" w:hAnsi="宋体" w:eastAsia="宋体" w:cs="宋体"/>
                <w:color w:val="auto"/>
                <w:sz w:val="24"/>
                <w:lang w:val="en-US" w:eastAsia="zh-CN"/>
              </w:rPr>
            </w:pPr>
            <w:r>
              <w:rPr>
                <w:rFonts w:ascii="宋体" w:hAnsi="宋体" w:cs="宋体"/>
                <w:sz w:val="24"/>
              </w:rPr>
              <w:t>8</w:t>
            </w:r>
          </w:p>
        </w:tc>
        <w:tc>
          <w:tcPr>
            <w:tcW w:w="5380" w:type="dxa"/>
            <w:vAlign w:val="center"/>
          </w:tcPr>
          <w:p w14:paraId="4382C2D8">
            <w:pPr>
              <w:pStyle w:val="36"/>
              <w:snapToGrid w:val="0"/>
              <w:spacing w:line="312" w:lineRule="auto"/>
              <w:rPr>
                <w:rFonts w:hAnsi="宋体" w:cs="宋体"/>
                <w:sz w:val="24"/>
                <w:szCs w:val="24"/>
              </w:rPr>
            </w:pPr>
            <w:r>
              <w:rPr>
                <w:rFonts w:hint="eastAsia" w:hAnsi="宋体" w:cs="宋体"/>
                <w:sz w:val="24"/>
                <w:szCs w:val="24"/>
              </w:rPr>
              <w:t>投标人拟投入人员配置：人员要求45周岁（含）以下具有保安员上岗证的，满足4</w:t>
            </w:r>
            <w:r>
              <w:rPr>
                <w:rFonts w:hAnsi="宋体" w:cs="宋体"/>
                <w:sz w:val="24"/>
                <w:szCs w:val="24"/>
              </w:rPr>
              <w:t>4</w:t>
            </w:r>
            <w:r>
              <w:rPr>
                <w:rFonts w:hint="eastAsia" w:hAnsi="宋体" w:cs="宋体"/>
                <w:sz w:val="24"/>
                <w:szCs w:val="24"/>
              </w:rPr>
              <w:t xml:space="preserve">（含 </w:t>
            </w:r>
            <w:r>
              <w:rPr>
                <w:rFonts w:hAnsi="宋体" w:cs="宋体"/>
                <w:sz w:val="24"/>
                <w:szCs w:val="24"/>
              </w:rPr>
              <w:t>44</w:t>
            </w:r>
            <w:r>
              <w:rPr>
                <w:rFonts w:hint="eastAsia" w:hAnsi="宋体" w:cs="宋体"/>
                <w:sz w:val="24"/>
                <w:szCs w:val="24"/>
              </w:rPr>
              <w:t>人）得</w:t>
            </w:r>
            <w:r>
              <w:rPr>
                <w:rFonts w:hint="eastAsia" w:hAnsi="宋体" w:cs="宋体"/>
                <w:sz w:val="24"/>
                <w:szCs w:val="24"/>
                <w:lang w:val="en-US" w:eastAsia="zh-CN"/>
              </w:rPr>
              <w:t>基本分</w:t>
            </w:r>
            <w:r>
              <w:rPr>
                <w:rFonts w:hAnsi="宋体" w:cs="宋体"/>
                <w:sz w:val="24"/>
                <w:szCs w:val="24"/>
              </w:rPr>
              <w:t>9</w:t>
            </w:r>
            <w:r>
              <w:rPr>
                <w:rFonts w:hint="eastAsia" w:hAnsi="宋体" w:cs="宋体"/>
                <w:sz w:val="24"/>
                <w:szCs w:val="24"/>
              </w:rPr>
              <w:t>分；</w:t>
            </w:r>
            <w:r>
              <w:rPr>
                <w:rFonts w:hint="eastAsia" w:hAnsi="宋体" w:cs="宋体"/>
                <w:sz w:val="24"/>
                <w:szCs w:val="24"/>
                <w:lang w:val="en-US" w:eastAsia="zh-CN"/>
              </w:rPr>
              <w:t>每增加一人加1分，</w:t>
            </w:r>
            <w:r>
              <w:rPr>
                <w:rFonts w:hint="eastAsia" w:hAnsi="宋体" w:cs="宋体"/>
                <w:sz w:val="24"/>
                <w:szCs w:val="24"/>
              </w:rPr>
              <w:t>本项最多得</w:t>
            </w:r>
            <w:r>
              <w:rPr>
                <w:rFonts w:hint="eastAsia" w:hAnsi="宋体" w:cs="宋体"/>
                <w:sz w:val="24"/>
                <w:szCs w:val="24"/>
                <w:lang w:val="en-US" w:eastAsia="zh-CN"/>
              </w:rPr>
              <w:t>15</w:t>
            </w:r>
            <w:r>
              <w:rPr>
                <w:rFonts w:hint="eastAsia" w:hAnsi="宋体" w:cs="宋体"/>
                <w:sz w:val="24"/>
                <w:szCs w:val="24"/>
              </w:rPr>
              <w:t>分；</w:t>
            </w:r>
          </w:p>
          <w:p w14:paraId="68DF6F58">
            <w:pPr>
              <w:jc w:val="left"/>
              <w:rPr>
                <w:rFonts w:hint="eastAsia" w:ascii="宋体" w:hAnsi="宋体" w:cs="宋体"/>
                <w:color w:val="auto"/>
                <w:sz w:val="24"/>
              </w:rPr>
            </w:pPr>
            <w:r>
              <w:rPr>
                <w:rFonts w:hint="eastAsia"/>
                <w:b/>
                <w:bCs/>
                <w:sz w:val="24"/>
              </w:rPr>
              <w:t>投标文件中提供证书复印件及</w:t>
            </w:r>
            <w:r>
              <w:rPr>
                <w:rFonts w:hint="eastAsia"/>
                <w:b/>
                <w:bCs/>
                <w:sz w:val="24"/>
                <w:lang w:val="en-US" w:eastAsia="zh-CN"/>
              </w:rPr>
              <w:t>在本单位缴纳的</w:t>
            </w:r>
            <w:r>
              <w:rPr>
                <w:rFonts w:hint="eastAsia"/>
                <w:b/>
                <w:bCs/>
                <w:sz w:val="24"/>
              </w:rPr>
              <w:t>社保缴纳证明复印件并加盖投标人公章；</w:t>
            </w:r>
          </w:p>
        </w:tc>
        <w:tc>
          <w:tcPr>
            <w:tcW w:w="530" w:type="dxa"/>
            <w:vAlign w:val="center"/>
          </w:tcPr>
          <w:p w14:paraId="6EDADF28">
            <w:pPr>
              <w:jc w:val="center"/>
              <w:rPr>
                <w:rFonts w:hint="default" w:ascii="宋体" w:hAnsi="宋体" w:eastAsia="宋体" w:cs="宋体"/>
                <w:color w:val="auto"/>
                <w:sz w:val="24"/>
                <w:lang w:val="en-US" w:eastAsia="zh-CN"/>
              </w:rPr>
            </w:pPr>
            <w:r>
              <w:rPr>
                <w:rFonts w:hint="eastAsia" w:ascii="宋体" w:hAnsi="宋体" w:cs="宋体"/>
                <w:sz w:val="24"/>
                <w:lang w:val="en-US" w:eastAsia="zh-CN"/>
              </w:rPr>
              <w:t>15</w:t>
            </w:r>
          </w:p>
        </w:tc>
        <w:tc>
          <w:tcPr>
            <w:tcW w:w="958" w:type="dxa"/>
            <w:vAlign w:val="center"/>
          </w:tcPr>
          <w:p w14:paraId="7FA933CD">
            <w:pPr>
              <w:jc w:val="center"/>
              <w:rPr>
                <w:rFonts w:hint="eastAsia" w:ascii="宋体" w:hAnsi="宋体" w:cs="宋体"/>
                <w:color w:val="auto"/>
                <w:sz w:val="24"/>
              </w:rPr>
            </w:pPr>
            <w:r>
              <w:rPr>
                <w:rFonts w:hint="eastAsia" w:ascii="宋体" w:hAnsi="宋体" w:cs="宋体"/>
                <w:sz w:val="24"/>
              </w:rPr>
              <w:t>客观分</w:t>
            </w:r>
          </w:p>
        </w:tc>
        <w:tc>
          <w:tcPr>
            <w:tcW w:w="1622" w:type="dxa"/>
            <w:vAlign w:val="center"/>
          </w:tcPr>
          <w:p w14:paraId="5A27C0F4">
            <w:pPr>
              <w:spacing w:line="312" w:lineRule="auto"/>
              <w:rPr>
                <w:rFonts w:hint="eastAsia" w:ascii="宋体" w:hAnsi="宋体" w:cs="宋体"/>
                <w:color w:val="auto"/>
                <w:sz w:val="24"/>
              </w:rPr>
            </w:pPr>
          </w:p>
        </w:tc>
      </w:tr>
      <w:tr w14:paraId="5DA6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76A7FFFA">
            <w:pPr>
              <w:jc w:val="center"/>
              <w:rPr>
                <w:rFonts w:hint="eastAsia" w:ascii="宋体" w:hAnsi="宋体" w:eastAsia="宋体" w:cs="宋体"/>
                <w:color w:val="auto"/>
                <w:sz w:val="24"/>
                <w:lang w:val="en-US" w:eastAsia="zh-CN"/>
              </w:rPr>
            </w:pPr>
            <w:r>
              <w:rPr>
                <w:rFonts w:hint="eastAsia" w:ascii="宋体" w:hAnsi="宋体" w:cs="宋体"/>
                <w:sz w:val="24"/>
                <w:lang w:val="en-US" w:eastAsia="zh-CN"/>
              </w:rPr>
              <w:t>9</w:t>
            </w:r>
          </w:p>
        </w:tc>
        <w:tc>
          <w:tcPr>
            <w:tcW w:w="5380" w:type="dxa"/>
            <w:vAlign w:val="center"/>
          </w:tcPr>
          <w:p w14:paraId="69E27274">
            <w:pPr>
              <w:jc w:val="left"/>
              <w:rPr>
                <w:rFonts w:ascii="宋体" w:hAnsi="宋体" w:cs="宋体"/>
                <w:sz w:val="24"/>
              </w:rPr>
            </w:pPr>
            <w:r>
              <w:rPr>
                <w:rFonts w:hint="eastAsia" w:ascii="宋体" w:hAnsi="宋体" w:cs="宋体"/>
                <w:sz w:val="24"/>
              </w:rPr>
              <w:t>类似项目实施业绩一览表：投标人自202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月1日（含）以来（时间以合同签订时间为准）承担过类似项目成功案例的，每提供一个案例得</w:t>
            </w:r>
            <w:r>
              <w:rPr>
                <w:rFonts w:ascii="宋体" w:hAnsi="宋体" w:cs="宋体"/>
                <w:sz w:val="24"/>
              </w:rPr>
              <w:t>1</w:t>
            </w:r>
            <w:r>
              <w:rPr>
                <w:rFonts w:hint="eastAsia" w:ascii="宋体" w:hAnsi="宋体" w:cs="宋体"/>
                <w:sz w:val="24"/>
              </w:rPr>
              <w:t>分，最多得1分；</w:t>
            </w:r>
          </w:p>
          <w:p w14:paraId="35A0D7DB">
            <w:pPr>
              <w:jc w:val="left"/>
              <w:rPr>
                <w:rFonts w:hint="eastAsia" w:ascii="宋体" w:hAnsi="宋体" w:cs="宋体"/>
                <w:color w:val="auto"/>
                <w:sz w:val="24"/>
              </w:rPr>
            </w:pPr>
            <w:r>
              <w:rPr>
                <w:rFonts w:hint="eastAsia" w:ascii="宋体" w:hAnsi="宋体" w:cs="宋体"/>
                <w:b/>
                <w:bCs/>
                <w:color w:val="auto"/>
                <w:sz w:val="24"/>
              </w:rPr>
              <w:t>投标文件中提供合同原件复印件或扫描件加盖公章，不提供不得分。</w:t>
            </w:r>
          </w:p>
        </w:tc>
        <w:tc>
          <w:tcPr>
            <w:tcW w:w="530" w:type="dxa"/>
            <w:vAlign w:val="center"/>
          </w:tcPr>
          <w:p w14:paraId="3C9760D1">
            <w:pPr>
              <w:jc w:val="center"/>
              <w:rPr>
                <w:rFonts w:hint="eastAsia" w:ascii="宋体" w:hAnsi="宋体" w:eastAsia="宋体" w:cs="宋体"/>
                <w:color w:val="auto"/>
                <w:sz w:val="24"/>
                <w:lang w:val="en-US" w:eastAsia="zh-CN"/>
              </w:rPr>
            </w:pPr>
            <w:r>
              <w:rPr>
                <w:rFonts w:hint="eastAsia" w:ascii="宋体" w:hAnsi="宋体" w:cs="宋体"/>
                <w:sz w:val="24"/>
              </w:rPr>
              <w:t>1</w:t>
            </w:r>
          </w:p>
        </w:tc>
        <w:tc>
          <w:tcPr>
            <w:tcW w:w="958" w:type="dxa"/>
            <w:vAlign w:val="center"/>
          </w:tcPr>
          <w:p w14:paraId="1F8030A9">
            <w:pPr>
              <w:jc w:val="center"/>
              <w:rPr>
                <w:rFonts w:hint="eastAsia" w:ascii="宋体" w:hAnsi="宋体" w:cs="宋体"/>
                <w:color w:val="auto"/>
                <w:sz w:val="24"/>
              </w:rPr>
            </w:pPr>
            <w:r>
              <w:rPr>
                <w:rFonts w:hint="eastAsia" w:ascii="宋体" w:hAnsi="宋体" w:cs="宋体"/>
                <w:sz w:val="24"/>
              </w:rPr>
              <w:t>客观分</w:t>
            </w:r>
          </w:p>
        </w:tc>
        <w:tc>
          <w:tcPr>
            <w:tcW w:w="1622" w:type="dxa"/>
            <w:vAlign w:val="center"/>
          </w:tcPr>
          <w:p w14:paraId="4E9D0C62">
            <w:pPr>
              <w:spacing w:line="312" w:lineRule="auto"/>
              <w:rPr>
                <w:rFonts w:hint="eastAsia" w:ascii="宋体" w:hAnsi="宋体" w:cs="宋体"/>
                <w:color w:val="auto"/>
                <w:sz w:val="24"/>
              </w:rPr>
            </w:pPr>
          </w:p>
        </w:tc>
      </w:tr>
      <w:tr w14:paraId="451B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45" w:type="dxa"/>
            <w:vAlign w:val="center"/>
          </w:tcPr>
          <w:p w14:paraId="68AD2C0C">
            <w:pPr>
              <w:widowControl/>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p>
        </w:tc>
        <w:tc>
          <w:tcPr>
            <w:tcW w:w="5380" w:type="dxa"/>
            <w:vAlign w:val="center"/>
          </w:tcPr>
          <w:p w14:paraId="14B62FF5">
            <w:pPr>
              <w:spacing w:line="312" w:lineRule="auto"/>
              <w:rPr>
                <w:rFonts w:hint="eastAsia"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14:paraId="5B731F41">
            <w:pPr>
              <w:spacing w:line="312" w:lineRule="auto"/>
              <w:rPr>
                <w:rFonts w:hint="eastAsia" w:ascii="宋体" w:hAnsi="宋体" w:cs="宋体"/>
                <w:color w:val="auto"/>
                <w:sz w:val="24"/>
              </w:rPr>
            </w:pPr>
            <w:r>
              <w:rPr>
                <w:rFonts w:hint="eastAsia" w:ascii="宋体" w:hAnsi="宋体" w:cs="宋体"/>
                <w:color w:val="auto"/>
                <w:sz w:val="24"/>
              </w:rPr>
              <w:t>评标过程中，不得去掉报价中的最高报价和最低报价。</w:t>
            </w:r>
          </w:p>
        </w:tc>
        <w:tc>
          <w:tcPr>
            <w:tcW w:w="530" w:type="dxa"/>
            <w:vAlign w:val="center"/>
          </w:tcPr>
          <w:p w14:paraId="7C612BF4">
            <w:pPr>
              <w:spacing w:line="312" w:lineRule="auto"/>
              <w:jc w:val="center"/>
              <w:rPr>
                <w:rFonts w:hint="eastAsia" w:ascii="宋体" w:hAnsi="宋体" w:cs="宋体"/>
                <w:color w:val="auto"/>
                <w:sz w:val="24"/>
              </w:rPr>
            </w:pPr>
            <w:r>
              <w:rPr>
                <w:rFonts w:hint="eastAsia" w:ascii="宋体" w:hAnsi="宋体" w:cs="宋体"/>
                <w:color w:val="auto"/>
                <w:sz w:val="24"/>
              </w:rPr>
              <w:t>10</w:t>
            </w:r>
          </w:p>
        </w:tc>
        <w:tc>
          <w:tcPr>
            <w:tcW w:w="958" w:type="dxa"/>
            <w:vAlign w:val="center"/>
          </w:tcPr>
          <w:p w14:paraId="16B07405">
            <w:pPr>
              <w:spacing w:line="312"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1622" w:type="dxa"/>
            <w:vAlign w:val="center"/>
          </w:tcPr>
          <w:p w14:paraId="7F618E1A">
            <w:pPr>
              <w:spacing w:line="312" w:lineRule="auto"/>
              <w:rPr>
                <w:rFonts w:hint="eastAsia" w:ascii="宋体" w:hAnsi="宋体" w:cs="宋体"/>
                <w:color w:val="auto"/>
                <w:sz w:val="24"/>
              </w:rPr>
            </w:pPr>
          </w:p>
        </w:tc>
      </w:tr>
      <w:bookmarkEnd w:id="394"/>
    </w:tbl>
    <w:p w14:paraId="49BA29DF"/>
    <w:p w14:paraId="79B242E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9619357">
      <w:pPr>
        <w:snapToGrid w:val="0"/>
        <w:spacing w:line="360" w:lineRule="auto"/>
        <w:rPr>
          <w:rFonts w:ascii="宋体" w:hAnsi="宋体" w:cs="宋体"/>
          <w:b/>
          <w:sz w:val="28"/>
          <w:szCs w:val="28"/>
        </w:rPr>
      </w:pPr>
      <w:r>
        <w:rPr>
          <w:rFonts w:hint="eastAsia" w:ascii="宋体" w:hAnsi="宋体" w:cs="宋体"/>
          <w:b/>
          <w:sz w:val="32"/>
        </w:rPr>
        <w:t>一、评标方法</w:t>
      </w:r>
    </w:p>
    <w:p w14:paraId="7285958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71FB398">
      <w:pPr>
        <w:adjustRightInd/>
        <w:spacing w:line="360" w:lineRule="auto"/>
        <w:rPr>
          <w:rFonts w:ascii="宋体" w:hAnsi="宋体" w:cs="宋体"/>
          <w:kern w:val="0"/>
          <w:sz w:val="24"/>
        </w:rPr>
      </w:pPr>
      <w:r>
        <w:rPr>
          <w:rFonts w:hint="eastAsia" w:ascii="宋体" w:hAnsi="宋体" w:cs="宋体"/>
          <w:b/>
          <w:sz w:val="32"/>
        </w:rPr>
        <w:t>二、评标标准</w:t>
      </w:r>
    </w:p>
    <w:p w14:paraId="20B0953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A8E0527">
      <w:pPr>
        <w:spacing w:line="360" w:lineRule="auto"/>
        <w:outlineLvl w:val="0"/>
        <w:rPr>
          <w:rFonts w:ascii="宋体" w:hAnsi="宋体" w:cs="宋体"/>
          <w:b/>
          <w:sz w:val="36"/>
          <w:szCs w:val="36"/>
        </w:rPr>
      </w:pPr>
      <w:r>
        <w:rPr>
          <w:rFonts w:hint="eastAsia" w:ascii="宋体" w:hAnsi="宋体" w:cs="宋体"/>
          <w:b/>
          <w:sz w:val="36"/>
          <w:szCs w:val="36"/>
        </w:rPr>
        <w:t>三、评标程序</w:t>
      </w:r>
    </w:p>
    <w:p w14:paraId="74398F6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F2939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33E2C8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7258A2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96635AA">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90A5128">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5317032">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A5427AA">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396183A">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732E244">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1C429B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7CB2E2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44EAB2D">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B62880">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ED558C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C5A62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B3D75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73E4C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A9756EA">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E92F6B">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2E3725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DEB4CF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23CBB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56A760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812A81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A5814C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F18182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CB9DCF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019861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1BAFAB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78C75D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754FA3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59E4BB8">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0BB7DFB">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75C018">
      <w:pPr>
        <w:spacing w:line="360" w:lineRule="auto"/>
        <w:ind w:firstLine="480" w:firstLineChars="200"/>
        <w:rPr>
          <w:rFonts w:hint="eastAsia" w:ascii="宋体" w:hAnsi="宋体" w:cs="宋体"/>
          <w:kern w:val="0"/>
          <w:sz w:val="24"/>
          <w:lang w:val="en" w:eastAsia="zh-CN"/>
        </w:rPr>
      </w:pPr>
      <w:r>
        <w:rPr>
          <w:rFonts w:hint="eastAsia" w:ascii="宋体" w:hAnsi="宋体" w:cs="宋体"/>
          <w:kern w:val="0"/>
          <w:sz w:val="24"/>
          <w:lang w:val="en-US" w:eastAsia="zh-CN"/>
        </w:rPr>
        <w:t>4.2.15</w:t>
      </w:r>
      <w:r>
        <w:rPr>
          <w:rFonts w:hint="eastAsia" w:ascii="宋体" w:hAnsi="宋体" w:cs="宋体"/>
          <w:kern w:val="0"/>
          <w:sz w:val="24"/>
          <w:lang w:val="en" w:eastAsia="zh-CN"/>
        </w:rPr>
        <w:t>《中小企业声明函》填写企业类型错误或者未填写企业类型的，投标无效。</w:t>
      </w:r>
    </w:p>
    <w:p w14:paraId="346EEF52">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4.2.16</w:t>
      </w:r>
      <w:r>
        <w:rPr>
          <w:rFonts w:hint="eastAsia" w:ascii="宋体" w:hAnsi="宋体" w:cs="宋体"/>
          <w:kern w:val="0"/>
          <w:sz w:val="24"/>
          <w:lang w:val="en"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9E2CC31">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A84D521">
      <w:pPr>
        <w:pStyle w:val="3"/>
        <w:snapToGrid w:val="0"/>
        <w:spacing w:line="360" w:lineRule="auto"/>
        <w:rPr>
          <w:rFonts w:cs="宋体"/>
        </w:rPr>
      </w:pPr>
      <w:r>
        <w:rPr>
          <w:rFonts w:hint="eastAsia" w:cs="宋体"/>
        </w:rPr>
        <w:t>5.1符合专业条件的供应商或者对招标文件作实质响应的供应商不足3家的；</w:t>
      </w:r>
    </w:p>
    <w:p w14:paraId="2AB96471">
      <w:pPr>
        <w:pStyle w:val="3"/>
        <w:snapToGrid w:val="0"/>
        <w:spacing w:line="360" w:lineRule="auto"/>
        <w:rPr>
          <w:rFonts w:cs="宋体"/>
        </w:rPr>
      </w:pPr>
      <w:r>
        <w:rPr>
          <w:rFonts w:hint="eastAsia" w:cs="宋体"/>
        </w:rPr>
        <w:t>5.2出现影响采购公正的违法、违规行为的；</w:t>
      </w:r>
    </w:p>
    <w:p w14:paraId="1783A296">
      <w:pPr>
        <w:pStyle w:val="3"/>
        <w:snapToGrid w:val="0"/>
        <w:spacing w:line="360" w:lineRule="auto"/>
        <w:rPr>
          <w:rFonts w:cs="宋体"/>
        </w:rPr>
      </w:pPr>
      <w:r>
        <w:rPr>
          <w:rFonts w:hint="eastAsia" w:cs="宋体"/>
        </w:rPr>
        <w:t>5.3投标人的报价均超过了采购预算，采购人不能支付的；</w:t>
      </w:r>
    </w:p>
    <w:p w14:paraId="3FE6E8F6">
      <w:pPr>
        <w:pStyle w:val="3"/>
        <w:snapToGrid w:val="0"/>
        <w:spacing w:line="360" w:lineRule="auto"/>
        <w:rPr>
          <w:rFonts w:cs="宋体"/>
        </w:rPr>
      </w:pPr>
      <w:r>
        <w:rPr>
          <w:rFonts w:hint="eastAsia" w:cs="宋体"/>
        </w:rPr>
        <w:t>5.4因重大变故，采购任务取消的。</w:t>
      </w:r>
    </w:p>
    <w:p w14:paraId="6DF852D7">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9C0BF08">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83CAD5C">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4E00875">
      <w:pPr>
        <w:pStyle w:val="3"/>
        <w:snapToGrid w:val="0"/>
        <w:spacing w:line="360" w:lineRule="auto"/>
        <w:rPr>
          <w:rFonts w:cs="宋体"/>
        </w:rPr>
      </w:pPr>
      <w:r>
        <w:rPr>
          <w:rFonts w:hint="eastAsia" w:cs="宋体"/>
        </w:rPr>
        <w:t>7.1未确定中标供应商的，终止本次政府采购活动，重新开展政府采购活动。</w:t>
      </w:r>
    </w:p>
    <w:p w14:paraId="07F4CA7B">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C76046E">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9CFD7CF">
      <w:pPr>
        <w:pStyle w:val="3"/>
        <w:snapToGrid w:val="0"/>
        <w:spacing w:line="360" w:lineRule="auto"/>
        <w:rPr>
          <w:rFonts w:cs="宋体"/>
        </w:rPr>
      </w:pPr>
      <w:r>
        <w:rPr>
          <w:rFonts w:hint="eastAsia" w:cs="宋体"/>
        </w:rPr>
        <w:t>7.4政府采购合同已经履行，给采购人、供应商造成损失的，由责任人承担赔偿责任。</w:t>
      </w:r>
    </w:p>
    <w:p w14:paraId="1CA87FAC">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AE838CD">
      <w:pPr>
        <w:pStyle w:val="3"/>
        <w:snapToGrid w:val="0"/>
        <w:spacing w:line="360" w:lineRule="auto"/>
        <w:rPr>
          <w:rFonts w:hint="eastAsia" w:cs="宋体"/>
        </w:rPr>
      </w:pPr>
    </w:p>
    <w:p w14:paraId="411ACEE9">
      <w:pPr>
        <w:pStyle w:val="3"/>
        <w:snapToGrid w:val="0"/>
        <w:spacing w:line="360" w:lineRule="auto"/>
        <w:rPr>
          <w:rFonts w:hint="eastAsia" w:cs="宋体"/>
        </w:rPr>
      </w:pPr>
    </w:p>
    <w:p w14:paraId="1D23FE08">
      <w:pPr>
        <w:pStyle w:val="3"/>
        <w:snapToGrid w:val="0"/>
        <w:spacing w:line="360" w:lineRule="auto"/>
        <w:rPr>
          <w:rFonts w:hint="eastAsia" w:cs="宋体"/>
        </w:rPr>
      </w:pPr>
    </w:p>
    <w:p w14:paraId="4270DDC3">
      <w:pPr>
        <w:pStyle w:val="3"/>
        <w:snapToGrid w:val="0"/>
        <w:spacing w:line="360" w:lineRule="auto"/>
        <w:rPr>
          <w:rFonts w:hint="eastAsia" w:cs="宋体"/>
        </w:rPr>
      </w:pPr>
    </w:p>
    <w:p w14:paraId="04AF9C83">
      <w:pPr>
        <w:pStyle w:val="3"/>
        <w:snapToGrid w:val="0"/>
        <w:spacing w:line="360" w:lineRule="auto"/>
        <w:rPr>
          <w:rFonts w:hint="eastAsia" w:cs="宋体"/>
        </w:rPr>
      </w:pPr>
    </w:p>
    <w:p w14:paraId="61F1F599">
      <w:pPr>
        <w:pStyle w:val="3"/>
        <w:snapToGrid w:val="0"/>
        <w:spacing w:line="360" w:lineRule="auto"/>
        <w:rPr>
          <w:rFonts w:hint="eastAsia" w:cs="宋体"/>
        </w:rPr>
      </w:pPr>
    </w:p>
    <w:p w14:paraId="306CEBF1">
      <w:pPr>
        <w:pStyle w:val="3"/>
        <w:snapToGrid w:val="0"/>
        <w:spacing w:line="360" w:lineRule="auto"/>
        <w:rPr>
          <w:rFonts w:hint="eastAsia" w:cs="宋体"/>
        </w:rPr>
      </w:pPr>
    </w:p>
    <w:p w14:paraId="3583C389">
      <w:pPr>
        <w:pStyle w:val="3"/>
        <w:snapToGrid w:val="0"/>
        <w:spacing w:line="360" w:lineRule="auto"/>
        <w:rPr>
          <w:rFonts w:hint="eastAsia" w:cs="宋体"/>
        </w:rPr>
      </w:pPr>
    </w:p>
    <w:p w14:paraId="0D650995">
      <w:pPr>
        <w:pStyle w:val="3"/>
        <w:snapToGrid w:val="0"/>
        <w:spacing w:line="360" w:lineRule="auto"/>
        <w:rPr>
          <w:rFonts w:hint="eastAsia" w:cs="宋体"/>
        </w:rPr>
      </w:pPr>
    </w:p>
    <w:p w14:paraId="63E7186C">
      <w:pPr>
        <w:pStyle w:val="3"/>
        <w:snapToGrid w:val="0"/>
        <w:spacing w:line="360" w:lineRule="auto"/>
        <w:rPr>
          <w:rFonts w:hint="eastAsia" w:cs="宋体"/>
        </w:rPr>
      </w:pPr>
    </w:p>
    <w:p w14:paraId="0EC537B4">
      <w:pPr>
        <w:pStyle w:val="3"/>
        <w:snapToGrid w:val="0"/>
        <w:spacing w:line="360" w:lineRule="auto"/>
        <w:ind w:left="0" w:leftChars="0" w:firstLine="0" w:firstLineChars="0"/>
        <w:rPr>
          <w:rFonts w:hint="eastAsia" w:cs="宋体"/>
        </w:rPr>
      </w:pPr>
    </w:p>
    <w:bookmarkEnd w:id="28"/>
    <w:p w14:paraId="5D02A448">
      <w:pPr>
        <w:spacing w:line="360" w:lineRule="auto"/>
        <w:ind w:left="720" w:leftChars="343" w:firstLine="1084" w:firstLineChars="300"/>
        <w:outlineLvl w:val="0"/>
        <w:rPr>
          <w:rFonts w:hint="eastAsia" w:ascii="宋体" w:hAnsi="宋体" w:cs="宋体"/>
          <w:b/>
          <w:sz w:val="36"/>
          <w:szCs w:val="36"/>
        </w:rPr>
      </w:pPr>
      <w:bookmarkStart w:id="395" w:name="第五部分"/>
      <w:bookmarkStart w:id="396" w:name="_Toc86217003"/>
    </w:p>
    <w:p w14:paraId="3267BEBF">
      <w:pPr>
        <w:spacing w:line="360" w:lineRule="auto"/>
        <w:ind w:left="720" w:leftChars="343" w:firstLine="1084" w:firstLineChars="300"/>
        <w:outlineLvl w:val="0"/>
        <w:rPr>
          <w:rFonts w:hint="eastAsia" w:ascii="宋体" w:hAnsi="宋体" w:cs="宋体"/>
          <w:b/>
          <w:sz w:val="36"/>
          <w:szCs w:val="36"/>
        </w:rPr>
      </w:pPr>
    </w:p>
    <w:p w14:paraId="4B18DABF">
      <w:pPr>
        <w:spacing w:line="360" w:lineRule="auto"/>
        <w:ind w:left="720" w:leftChars="343" w:firstLine="1084" w:firstLineChars="300"/>
        <w:outlineLvl w:val="0"/>
        <w:rPr>
          <w:rFonts w:hint="eastAsia" w:ascii="宋体" w:hAnsi="宋体" w:cs="宋体"/>
          <w:b/>
          <w:sz w:val="36"/>
          <w:szCs w:val="36"/>
        </w:rPr>
      </w:pPr>
    </w:p>
    <w:p w14:paraId="35FEDB22">
      <w:pPr>
        <w:spacing w:line="360" w:lineRule="auto"/>
        <w:ind w:left="720" w:leftChars="343" w:firstLine="1084" w:firstLineChars="300"/>
        <w:outlineLvl w:val="0"/>
        <w:rPr>
          <w:rFonts w:hint="eastAsia" w:ascii="宋体" w:hAnsi="宋体" w:cs="宋体"/>
          <w:b/>
          <w:sz w:val="36"/>
          <w:szCs w:val="36"/>
        </w:rPr>
      </w:pPr>
    </w:p>
    <w:p w14:paraId="3789ABA8">
      <w:pPr>
        <w:spacing w:line="360" w:lineRule="auto"/>
        <w:ind w:left="720" w:leftChars="343" w:firstLine="1084" w:firstLineChars="300"/>
        <w:outlineLvl w:val="0"/>
        <w:rPr>
          <w:rFonts w:hint="eastAsia" w:ascii="宋体" w:hAnsi="宋体" w:cs="宋体"/>
          <w:b/>
          <w:sz w:val="36"/>
          <w:szCs w:val="36"/>
        </w:rPr>
      </w:pPr>
    </w:p>
    <w:p w14:paraId="6609737A">
      <w:pPr>
        <w:spacing w:line="360" w:lineRule="auto"/>
        <w:ind w:left="720" w:leftChars="343" w:firstLine="1084" w:firstLineChars="300"/>
        <w:outlineLvl w:val="0"/>
        <w:rPr>
          <w:rFonts w:hint="eastAsia" w:ascii="宋体" w:hAnsi="宋体" w:cs="宋体"/>
          <w:b/>
          <w:sz w:val="36"/>
          <w:szCs w:val="36"/>
        </w:rPr>
      </w:pPr>
    </w:p>
    <w:p w14:paraId="45B751B4">
      <w:pPr>
        <w:spacing w:line="360" w:lineRule="auto"/>
        <w:ind w:left="720" w:leftChars="343" w:firstLine="1084" w:firstLineChars="300"/>
        <w:outlineLvl w:val="0"/>
        <w:rPr>
          <w:rFonts w:hint="eastAsia" w:ascii="宋体" w:hAnsi="宋体" w:cs="宋体"/>
          <w:b/>
          <w:sz w:val="36"/>
          <w:szCs w:val="36"/>
        </w:rPr>
      </w:pPr>
    </w:p>
    <w:p w14:paraId="5046B80E">
      <w:pPr>
        <w:spacing w:line="360" w:lineRule="auto"/>
        <w:ind w:left="720" w:leftChars="343" w:firstLine="1084" w:firstLineChars="300"/>
        <w:outlineLvl w:val="0"/>
        <w:rPr>
          <w:rFonts w:hint="eastAsia" w:ascii="宋体" w:hAnsi="宋体" w:cs="宋体"/>
          <w:b/>
          <w:sz w:val="36"/>
          <w:szCs w:val="36"/>
        </w:rPr>
      </w:pPr>
    </w:p>
    <w:p w14:paraId="065F6EA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3802BF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2E69708">
      <w:pPr>
        <w:spacing w:line="480" w:lineRule="auto"/>
        <w:jc w:val="center"/>
        <w:rPr>
          <w:rFonts w:ascii="宋体" w:hAnsi="宋体" w:cs="宋体"/>
          <w:b/>
          <w:sz w:val="28"/>
          <w:szCs w:val="28"/>
        </w:rPr>
      </w:pPr>
    </w:p>
    <w:p w14:paraId="694696F9">
      <w:pPr>
        <w:spacing w:line="480" w:lineRule="auto"/>
        <w:jc w:val="center"/>
        <w:rPr>
          <w:rFonts w:ascii="宋体" w:hAnsi="宋体" w:cs="宋体"/>
          <w:b/>
          <w:sz w:val="24"/>
        </w:rPr>
      </w:pPr>
    </w:p>
    <w:p w14:paraId="76DFF922">
      <w:pPr>
        <w:spacing w:line="480" w:lineRule="auto"/>
        <w:jc w:val="center"/>
        <w:rPr>
          <w:rFonts w:ascii="宋体" w:hAnsi="宋体" w:cs="宋体"/>
          <w:b/>
          <w:sz w:val="24"/>
        </w:rPr>
      </w:pPr>
    </w:p>
    <w:p w14:paraId="48BA49D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F24409B">
      <w:pPr>
        <w:spacing w:line="480" w:lineRule="auto"/>
        <w:jc w:val="center"/>
        <w:rPr>
          <w:rFonts w:ascii="宋体" w:hAnsi="宋体" w:cs="宋体"/>
          <w:b/>
          <w:sz w:val="36"/>
          <w:szCs w:val="36"/>
        </w:rPr>
      </w:pPr>
      <w:r>
        <w:rPr>
          <w:rFonts w:hint="eastAsia" w:ascii="宋体" w:hAnsi="宋体" w:cs="宋体"/>
          <w:b/>
          <w:sz w:val="36"/>
          <w:szCs w:val="36"/>
        </w:rPr>
        <w:t>（服务类）</w:t>
      </w:r>
    </w:p>
    <w:p w14:paraId="08A6B5C0">
      <w:pPr>
        <w:pStyle w:val="702"/>
        <w:ind w:firstLine="2843" w:firstLineChars="1180"/>
        <w:rPr>
          <w:rFonts w:ascii="宋体" w:hAnsi="宋体" w:cs="宋体"/>
          <w:b/>
          <w:szCs w:val="24"/>
        </w:rPr>
      </w:pPr>
      <w:r>
        <w:rPr>
          <w:rFonts w:hint="eastAsia" w:ascii="宋体" w:hAnsi="宋体" w:cs="宋体"/>
          <w:b/>
          <w:szCs w:val="24"/>
        </w:rPr>
        <w:t>第一部分 合同书</w:t>
      </w:r>
    </w:p>
    <w:p w14:paraId="2F6CF3B7">
      <w:pPr>
        <w:spacing w:before="120" w:line="22" w:lineRule="atLeast"/>
        <w:rPr>
          <w:rFonts w:ascii="宋体" w:hAnsi="宋体" w:cs="宋体"/>
          <w:sz w:val="24"/>
        </w:rPr>
      </w:pPr>
    </w:p>
    <w:p w14:paraId="08FD6AC5">
      <w:pPr>
        <w:pStyle w:val="6"/>
      </w:pPr>
    </w:p>
    <w:p w14:paraId="6C070DF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6E8A302">
      <w:pPr>
        <w:pStyle w:val="599"/>
        <w:spacing w:before="120" w:line="22" w:lineRule="atLeast"/>
        <w:rPr>
          <w:rFonts w:ascii="宋体" w:hAnsi="宋体" w:eastAsia="宋体" w:cs="宋体"/>
          <w:szCs w:val="24"/>
        </w:rPr>
      </w:pPr>
    </w:p>
    <w:p w14:paraId="53487325">
      <w:pPr>
        <w:pStyle w:val="599"/>
        <w:spacing w:before="120" w:line="22" w:lineRule="atLeast"/>
        <w:rPr>
          <w:rFonts w:ascii="宋体" w:hAnsi="宋体" w:eastAsia="宋体" w:cs="宋体"/>
          <w:szCs w:val="24"/>
        </w:rPr>
      </w:pPr>
    </w:p>
    <w:p w14:paraId="2CA207EE">
      <w:pPr>
        <w:rPr>
          <w:rFonts w:ascii="宋体" w:hAnsi="宋体" w:cs="宋体"/>
          <w:sz w:val="24"/>
        </w:rPr>
      </w:pPr>
    </w:p>
    <w:p w14:paraId="34ABB3A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8AA868">
      <w:pPr>
        <w:spacing w:before="120" w:line="22" w:lineRule="atLeast"/>
        <w:rPr>
          <w:rFonts w:ascii="宋体" w:hAnsi="宋体" w:cs="宋体"/>
          <w:sz w:val="24"/>
        </w:rPr>
      </w:pPr>
    </w:p>
    <w:p w14:paraId="409BBF3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9217DA9">
      <w:pPr>
        <w:spacing w:before="120" w:line="22" w:lineRule="atLeast"/>
        <w:rPr>
          <w:rFonts w:ascii="宋体" w:hAnsi="宋体" w:cs="宋体"/>
          <w:sz w:val="24"/>
        </w:rPr>
      </w:pPr>
    </w:p>
    <w:p w14:paraId="738DFB6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4DD3D0D">
      <w:pPr>
        <w:spacing w:before="120" w:line="22" w:lineRule="atLeast"/>
        <w:rPr>
          <w:rFonts w:ascii="宋体" w:hAnsi="宋体" w:cs="宋体"/>
          <w:sz w:val="24"/>
        </w:rPr>
      </w:pPr>
    </w:p>
    <w:p w14:paraId="1DA0829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EE0BE97">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B78E923">
      <w:pPr>
        <w:rPr>
          <w:rFonts w:ascii="宋体" w:hAnsi="宋体" w:cs="宋体"/>
          <w:b/>
          <w:sz w:val="24"/>
        </w:rPr>
      </w:pPr>
    </w:p>
    <w:p w14:paraId="6C1DC76F">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highlight w:val="none"/>
          <w:u w:val="single"/>
          <w:lang w:eastAsia="zh-CN"/>
        </w:rPr>
        <w:t>杭州市余杭区人民政府仓前街道办事处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color w:val="auto"/>
          <w:sz w:val="24"/>
          <w:highlight w:val="none"/>
          <w:u w:val="single"/>
          <w:lang w:eastAsia="zh-CN"/>
        </w:rPr>
        <w:t>公开招标方式</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cs="宋体"/>
          <w:color w:val="auto"/>
          <w:sz w:val="24"/>
          <w:u w:val="single"/>
          <w:lang w:val="en-US" w:eastAsia="zh-CN"/>
        </w:rPr>
        <w:t xml:space="preserve">2025年仓前街道未来区城市管理辅助服务项目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D6E7A0E">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color w:val="auto"/>
          <w:sz w:val="24"/>
          <w:highlight w:val="none"/>
          <w:u w:val="single"/>
          <w:lang w:eastAsia="zh-CN"/>
        </w:rPr>
        <w:t>杭州市余杭区人民政府仓前街道办事处</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B297E39">
      <w:pPr>
        <w:spacing w:line="560" w:lineRule="exact"/>
        <w:ind w:firstLine="482" w:firstLineChars="200"/>
        <w:outlineLvl w:val="0"/>
        <w:rPr>
          <w:rFonts w:ascii="宋体" w:hAnsi="宋体"/>
          <w:sz w:val="24"/>
        </w:rPr>
      </w:pPr>
      <w:bookmarkStart w:id="397" w:name="_Toc20421"/>
      <w:bookmarkStart w:id="398" w:name="_Toc28855"/>
      <w:bookmarkStart w:id="399" w:name="_Toc22967"/>
      <w:bookmarkStart w:id="400" w:name="_Toc15367"/>
      <w:bookmarkStart w:id="401" w:name="_Toc19273"/>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14:paraId="6EB8BF12">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F3D71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5E16E9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EF84DE7">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980B5F4">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D76B0B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B49654C">
      <w:pPr>
        <w:spacing w:line="560" w:lineRule="exact"/>
        <w:ind w:firstLine="482" w:firstLineChars="200"/>
        <w:outlineLvl w:val="0"/>
        <w:rPr>
          <w:rFonts w:ascii="宋体" w:hAnsi="宋体"/>
          <w:b/>
          <w:sz w:val="24"/>
        </w:rPr>
      </w:pPr>
      <w:bookmarkStart w:id="402" w:name="_Toc6311"/>
      <w:bookmarkStart w:id="403" w:name="_Toc2918"/>
      <w:bookmarkStart w:id="404" w:name="_Toc6773"/>
      <w:bookmarkStart w:id="405" w:name="_Toc18585"/>
      <w:bookmarkStart w:id="406" w:name="_Toc22185"/>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14:paraId="49B9915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A83EF11">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7BF77A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8EDF8C1">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8487EB7">
      <w:pPr>
        <w:pStyle w:val="96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66AD514C">
      <w:pPr>
        <w:spacing w:line="560" w:lineRule="exact"/>
        <w:ind w:firstLine="480" w:firstLineChars="200"/>
        <w:rPr>
          <w:rFonts w:ascii="宋体" w:hAnsi="宋体" w:cs="宋体"/>
          <w:sz w:val="24"/>
          <w:u w:val="single"/>
        </w:rPr>
      </w:pPr>
      <w:bookmarkStart w:id="407" w:name="_Toc1386"/>
      <w:bookmarkStart w:id="408" w:name="_Toc4929"/>
      <w:bookmarkStart w:id="409" w:name="_Toc13918"/>
      <w:bookmarkStart w:id="410" w:name="_Toc5635"/>
      <w:bookmarkStart w:id="41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BA49D7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52A80B9">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74C2762">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14:paraId="5C0F0CA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3DE89D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4A7A380">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2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E98488">
            <w:pPr>
              <w:pStyle w:val="320"/>
              <w:spacing w:line="560" w:lineRule="exact"/>
              <w:jc w:val="center"/>
              <w:rPr>
                <w:rFonts w:hAnsi="宋体"/>
                <w:sz w:val="24"/>
                <w:szCs w:val="24"/>
              </w:rPr>
            </w:pPr>
            <w:r>
              <w:rPr>
                <w:rFonts w:hAnsi="宋体"/>
                <w:sz w:val="24"/>
                <w:szCs w:val="24"/>
              </w:rPr>
              <w:t>序号</w:t>
            </w:r>
          </w:p>
        </w:tc>
        <w:tc>
          <w:tcPr>
            <w:tcW w:w="3402" w:type="dxa"/>
            <w:vAlign w:val="center"/>
          </w:tcPr>
          <w:p w14:paraId="4F74B4BA">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335EE7B">
            <w:pPr>
              <w:pStyle w:val="320"/>
              <w:spacing w:line="560" w:lineRule="exact"/>
              <w:jc w:val="center"/>
              <w:rPr>
                <w:rFonts w:hAnsi="宋体"/>
                <w:sz w:val="24"/>
                <w:szCs w:val="24"/>
              </w:rPr>
            </w:pPr>
            <w:r>
              <w:rPr>
                <w:rFonts w:hAnsi="宋体"/>
                <w:sz w:val="24"/>
                <w:szCs w:val="24"/>
              </w:rPr>
              <w:t>分项价格</w:t>
            </w:r>
          </w:p>
        </w:tc>
      </w:tr>
      <w:tr w14:paraId="7C88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C415EA">
            <w:pPr>
              <w:pStyle w:val="320"/>
              <w:spacing w:line="560" w:lineRule="exact"/>
              <w:ind w:firstLine="200"/>
              <w:jc w:val="center"/>
              <w:rPr>
                <w:rFonts w:hAnsi="宋体"/>
                <w:sz w:val="24"/>
                <w:szCs w:val="24"/>
              </w:rPr>
            </w:pPr>
          </w:p>
        </w:tc>
        <w:tc>
          <w:tcPr>
            <w:tcW w:w="3402" w:type="dxa"/>
            <w:vAlign w:val="center"/>
          </w:tcPr>
          <w:p w14:paraId="1450E08B">
            <w:pPr>
              <w:pStyle w:val="320"/>
              <w:spacing w:line="560" w:lineRule="exact"/>
              <w:ind w:firstLine="200"/>
              <w:jc w:val="center"/>
              <w:rPr>
                <w:rFonts w:hAnsi="宋体"/>
                <w:sz w:val="24"/>
                <w:szCs w:val="24"/>
              </w:rPr>
            </w:pPr>
          </w:p>
        </w:tc>
        <w:tc>
          <w:tcPr>
            <w:tcW w:w="2552" w:type="dxa"/>
            <w:vAlign w:val="center"/>
          </w:tcPr>
          <w:p w14:paraId="4C06C803">
            <w:pPr>
              <w:pStyle w:val="320"/>
              <w:spacing w:line="560" w:lineRule="exact"/>
              <w:ind w:firstLine="200"/>
              <w:jc w:val="center"/>
              <w:rPr>
                <w:rFonts w:hAnsi="宋体"/>
                <w:sz w:val="24"/>
                <w:szCs w:val="24"/>
              </w:rPr>
            </w:pPr>
          </w:p>
        </w:tc>
      </w:tr>
      <w:tr w14:paraId="074C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9068C6">
            <w:pPr>
              <w:pStyle w:val="320"/>
              <w:spacing w:line="560" w:lineRule="exact"/>
              <w:ind w:firstLine="200"/>
              <w:jc w:val="center"/>
              <w:rPr>
                <w:rFonts w:hAnsi="宋体"/>
                <w:sz w:val="24"/>
                <w:szCs w:val="24"/>
              </w:rPr>
            </w:pPr>
          </w:p>
        </w:tc>
        <w:tc>
          <w:tcPr>
            <w:tcW w:w="3402" w:type="dxa"/>
            <w:vAlign w:val="center"/>
          </w:tcPr>
          <w:p w14:paraId="363DF656">
            <w:pPr>
              <w:pStyle w:val="320"/>
              <w:spacing w:line="560" w:lineRule="exact"/>
              <w:ind w:firstLine="200"/>
              <w:jc w:val="center"/>
              <w:rPr>
                <w:rFonts w:hAnsi="宋体"/>
                <w:sz w:val="24"/>
                <w:szCs w:val="24"/>
              </w:rPr>
            </w:pPr>
          </w:p>
        </w:tc>
        <w:tc>
          <w:tcPr>
            <w:tcW w:w="2552" w:type="dxa"/>
            <w:vAlign w:val="center"/>
          </w:tcPr>
          <w:p w14:paraId="76D05F3F">
            <w:pPr>
              <w:pStyle w:val="320"/>
              <w:spacing w:line="560" w:lineRule="exact"/>
              <w:ind w:firstLine="200"/>
              <w:jc w:val="center"/>
              <w:rPr>
                <w:rFonts w:hAnsi="宋体"/>
                <w:sz w:val="24"/>
                <w:szCs w:val="24"/>
              </w:rPr>
            </w:pPr>
          </w:p>
        </w:tc>
      </w:tr>
      <w:tr w14:paraId="365D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CF77E1">
            <w:pPr>
              <w:pStyle w:val="320"/>
              <w:spacing w:line="560" w:lineRule="exact"/>
              <w:ind w:firstLine="200"/>
              <w:jc w:val="center"/>
              <w:rPr>
                <w:rFonts w:hAnsi="宋体"/>
                <w:sz w:val="24"/>
                <w:szCs w:val="24"/>
              </w:rPr>
            </w:pPr>
          </w:p>
        </w:tc>
        <w:tc>
          <w:tcPr>
            <w:tcW w:w="3402" w:type="dxa"/>
            <w:vAlign w:val="center"/>
          </w:tcPr>
          <w:p w14:paraId="3E6EB591">
            <w:pPr>
              <w:pStyle w:val="320"/>
              <w:spacing w:line="560" w:lineRule="exact"/>
              <w:ind w:firstLine="200"/>
              <w:jc w:val="center"/>
              <w:rPr>
                <w:rFonts w:hAnsi="宋体"/>
                <w:sz w:val="24"/>
                <w:szCs w:val="24"/>
              </w:rPr>
            </w:pPr>
          </w:p>
        </w:tc>
        <w:tc>
          <w:tcPr>
            <w:tcW w:w="2552" w:type="dxa"/>
            <w:vAlign w:val="center"/>
          </w:tcPr>
          <w:p w14:paraId="241D5FA9">
            <w:pPr>
              <w:pStyle w:val="320"/>
              <w:spacing w:line="560" w:lineRule="exact"/>
              <w:ind w:firstLine="200"/>
              <w:jc w:val="center"/>
              <w:rPr>
                <w:rFonts w:hAnsi="宋体"/>
                <w:sz w:val="24"/>
                <w:szCs w:val="24"/>
              </w:rPr>
            </w:pPr>
          </w:p>
        </w:tc>
      </w:tr>
      <w:tr w14:paraId="547A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9A2B90">
            <w:pPr>
              <w:pStyle w:val="320"/>
              <w:spacing w:line="560" w:lineRule="exact"/>
              <w:ind w:firstLine="200"/>
              <w:jc w:val="center"/>
              <w:rPr>
                <w:rFonts w:hAnsi="宋体"/>
                <w:sz w:val="24"/>
                <w:szCs w:val="24"/>
              </w:rPr>
            </w:pPr>
          </w:p>
        </w:tc>
        <w:tc>
          <w:tcPr>
            <w:tcW w:w="3402" w:type="dxa"/>
            <w:vAlign w:val="center"/>
          </w:tcPr>
          <w:p w14:paraId="681F3EF7">
            <w:pPr>
              <w:pStyle w:val="320"/>
              <w:spacing w:line="560" w:lineRule="exact"/>
              <w:ind w:firstLine="200"/>
              <w:jc w:val="center"/>
              <w:rPr>
                <w:rFonts w:hAnsi="宋体"/>
                <w:sz w:val="24"/>
                <w:szCs w:val="24"/>
              </w:rPr>
            </w:pPr>
          </w:p>
        </w:tc>
        <w:tc>
          <w:tcPr>
            <w:tcW w:w="2552" w:type="dxa"/>
            <w:vAlign w:val="center"/>
          </w:tcPr>
          <w:p w14:paraId="754CB206">
            <w:pPr>
              <w:pStyle w:val="320"/>
              <w:spacing w:line="560" w:lineRule="exact"/>
              <w:ind w:firstLine="200"/>
              <w:jc w:val="center"/>
              <w:rPr>
                <w:rFonts w:hAnsi="宋体"/>
                <w:sz w:val="24"/>
                <w:szCs w:val="24"/>
              </w:rPr>
            </w:pPr>
          </w:p>
        </w:tc>
      </w:tr>
      <w:tr w14:paraId="5F47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10BD0BC">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B04E5E6">
            <w:pPr>
              <w:pStyle w:val="320"/>
              <w:spacing w:line="560" w:lineRule="exact"/>
              <w:ind w:firstLine="200"/>
              <w:jc w:val="center"/>
              <w:rPr>
                <w:rFonts w:hAnsi="宋体"/>
                <w:sz w:val="24"/>
                <w:szCs w:val="24"/>
              </w:rPr>
            </w:pPr>
          </w:p>
        </w:tc>
      </w:tr>
    </w:tbl>
    <w:p w14:paraId="39C828C1">
      <w:pPr>
        <w:spacing w:line="560" w:lineRule="exact"/>
        <w:ind w:firstLine="480" w:firstLineChars="200"/>
        <w:rPr>
          <w:rFonts w:ascii="宋体" w:hAnsi="宋体"/>
          <w:sz w:val="24"/>
        </w:rPr>
      </w:pPr>
      <w:bookmarkStart w:id="412" w:name="_Toc14993"/>
      <w:bookmarkStart w:id="413" w:name="_Toc3654"/>
      <w:bookmarkStart w:id="414" w:name="_Toc30506"/>
      <w:bookmarkStart w:id="415" w:name="_Toc30158"/>
      <w:bookmarkStart w:id="416"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D93FF3E">
      <w:pPr>
        <w:pStyle w:val="6"/>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0C422735">
      <w:pPr>
        <w:pStyle w:val="961"/>
        <w:spacing w:before="0" w:beforeAutospacing="0" w:after="0" w:afterAutospacing="0" w:line="360" w:lineRule="auto"/>
        <w:ind w:firstLine="480"/>
        <w:rPr>
          <w:b/>
        </w:rPr>
      </w:pPr>
      <w:bookmarkStart w:id="417" w:name="_Toc10340"/>
      <w:bookmarkStart w:id="418" w:name="_Toc22618"/>
      <w:bookmarkStart w:id="419" w:name="_Toc1814"/>
      <w:bookmarkStart w:id="420" w:name="_Toc3625"/>
      <w:bookmarkStart w:id="421" w:name="_Toc31421"/>
      <w:bookmarkStart w:id="422" w:name="_Toc8772"/>
      <w:bookmarkStart w:id="423" w:name="_Toc11108"/>
      <w:bookmarkStart w:id="424" w:name="_Toc4760"/>
      <w:r>
        <w:rPr>
          <w:rFonts w:hint="eastAsia"/>
          <w:b/>
        </w:rPr>
        <w:t>1.4履约保证金</w:t>
      </w:r>
    </w:p>
    <w:p w14:paraId="639309F1">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E706C9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14:paraId="23C7816B">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B6ED39">
      <w:pPr>
        <w:pStyle w:val="6"/>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47AFF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106667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05D7C5DA">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3EC0A1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F1BC38">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B8821C">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FB905DB">
      <w:pPr>
        <w:pStyle w:val="961"/>
        <w:spacing w:before="0" w:beforeAutospacing="0" w:after="0" w:afterAutospacing="0" w:line="360" w:lineRule="auto"/>
        <w:ind w:firstLine="480"/>
        <w:rPr>
          <w:b/>
          <w:bCs/>
        </w:rPr>
      </w:pPr>
      <w:r>
        <w:rPr>
          <w:rFonts w:hint="eastAsia"/>
          <w:b/>
          <w:bCs/>
        </w:rPr>
        <w:t>1.6资金支付</w:t>
      </w:r>
    </w:p>
    <w:p w14:paraId="51965DAB">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48ED3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3651B97">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14:paraId="223F0164">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517794E">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E6A7DF4">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597355A">
      <w:pPr>
        <w:spacing w:line="560" w:lineRule="exact"/>
        <w:ind w:firstLine="480" w:firstLineChars="200"/>
        <w:outlineLvl w:val="0"/>
        <w:rPr>
          <w:rFonts w:ascii="宋体" w:hAnsi="宋体"/>
          <w:bCs/>
          <w:sz w:val="24"/>
        </w:rPr>
      </w:pPr>
      <w:bookmarkStart w:id="425" w:name="_Toc5698"/>
      <w:bookmarkStart w:id="426" w:name="_Toc3079"/>
      <w:bookmarkStart w:id="427" w:name="_Toc24662"/>
      <w:bookmarkStart w:id="428" w:name="_Toc2375"/>
      <w:bookmarkStart w:id="429" w:name="_Toc8586"/>
      <w:r>
        <w:rPr>
          <w:rFonts w:hint="eastAsia" w:ascii="宋体" w:hAnsi="宋体"/>
          <w:bCs/>
          <w:sz w:val="24"/>
        </w:rPr>
        <w:t>1.7.4若服务</w:t>
      </w:r>
      <w:r>
        <w:rPr>
          <w:rFonts w:hint="eastAsia"/>
          <w:bCs/>
          <w:sz w:val="24"/>
        </w:rPr>
        <w:t>涉及货物的，则货物的：</w:t>
      </w:r>
    </w:p>
    <w:p w14:paraId="3D8A9672">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D442DFE">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B0EA15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2A0FEC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14:paraId="4AC9C80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3B97FB3">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26C42D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E537796">
      <w:pPr>
        <w:spacing w:line="560" w:lineRule="exact"/>
        <w:ind w:firstLine="480" w:firstLineChars="200"/>
        <w:rPr>
          <w:rFonts w:ascii="宋体" w:hAnsi="宋体" w:cs="宋体"/>
          <w:sz w:val="24"/>
        </w:rPr>
      </w:pPr>
      <w:bookmarkStart w:id="430" w:name="_Toc26807"/>
      <w:bookmarkStart w:id="431" w:name="_Toc30329"/>
      <w:bookmarkStart w:id="432" w:name="_Toc9497"/>
      <w:bookmarkStart w:id="433" w:name="_Toc18683"/>
      <w:bookmarkStart w:id="434"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9AD1A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861D8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B1C4AF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14:paraId="35AEA309">
      <w:pPr>
        <w:spacing w:line="560" w:lineRule="exact"/>
        <w:ind w:firstLine="482" w:firstLineChars="200"/>
        <w:outlineLvl w:val="0"/>
        <w:rPr>
          <w:rFonts w:ascii="宋体" w:hAnsi="宋体" w:cs="宋体"/>
          <w:b/>
          <w:sz w:val="24"/>
        </w:rPr>
      </w:pPr>
      <w:bookmarkStart w:id="435" w:name="_Toc28375"/>
      <w:bookmarkStart w:id="436" w:name="_Toc16021"/>
      <w:bookmarkStart w:id="437" w:name="_Toc15583"/>
      <w:r>
        <w:rPr>
          <w:rFonts w:hint="eastAsia" w:ascii="宋体" w:hAnsi="宋体" w:cs="宋体"/>
          <w:b/>
          <w:sz w:val="24"/>
        </w:rPr>
        <w:t>1.9合同争议的解决</w:t>
      </w:r>
      <w:bookmarkEnd w:id="435"/>
      <w:bookmarkEnd w:id="436"/>
      <w:bookmarkEnd w:id="437"/>
    </w:p>
    <w:p w14:paraId="01302888">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489F57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5E2E51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8C5E48E">
      <w:pPr>
        <w:spacing w:line="560" w:lineRule="exact"/>
        <w:ind w:firstLine="482" w:firstLineChars="200"/>
        <w:outlineLvl w:val="0"/>
        <w:rPr>
          <w:rFonts w:ascii="宋体" w:hAnsi="宋体" w:cs="宋体"/>
          <w:b/>
          <w:sz w:val="24"/>
        </w:rPr>
      </w:pPr>
      <w:bookmarkStart w:id="438" w:name="_Toc15322"/>
      <w:bookmarkStart w:id="439" w:name="_Toc11173"/>
      <w:bookmarkStart w:id="440" w:name="_Toc7245"/>
      <w:r>
        <w:rPr>
          <w:rFonts w:hint="eastAsia" w:ascii="宋体" w:hAnsi="宋体" w:cs="宋体"/>
          <w:b/>
          <w:sz w:val="24"/>
        </w:rPr>
        <w:t>2.0 合同生效</w:t>
      </w:r>
      <w:bookmarkEnd w:id="438"/>
      <w:bookmarkEnd w:id="439"/>
      <w:bookmarkEnd w:id="440"/>
    </w:p>
    <w:p w14:paraId="047158E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EB5D689">
      <w:pPr>
        <w:autoSpaceDE w:val="0"/>
        <w:autoSpaceDN w:val="0"/>
        <w:spacing w:line="560" w:lineRule="exact"/>
        <w:rPr>
          <w:rFonts w:ascii="宋体" w:hAnsi="宋体"/>
          <w:sz w:val="24"/>
          <w:lang w:val="zh-CN"/>
        </w:rPr>
      </w:pPr>
    </w:p>
    <w:p w14:paraId="6D498C4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AA893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2FB73DA">
      <w:pPr>
        <w:autoSpaceDE w:val="0"/>
        <w:autoSpaceDN w:val="0"/>
        <w:spacing w:line="560" w:lineRule="exact"/>
        <w:rPr>
          <w:rFonts w:ascii="宋体" w:hAnsi="宋体"/>
          <w:sz w:val="24"/>
          <w:lang w:val="zh-CN"/>
        </w:rPr>
      </w:pPr>
    </w:p>
    <w:p w14:paraId="3F040C75">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E5DC524">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BB02D6B">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2636C24">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7620F3E">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42328A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8FAC0C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A04FF6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E678D0D">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85B60D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1516A87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882E5B8">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AA11D4B">
      <w:pPr>
        <w:widowControl/>
        <w:spacing w:line="560" w:lineRule="exact"/>
        <w:jc w:val="left"/>
        <w:rPr>
          <w:rFonts w:ascii="宋体" w:hAnsi="宋体"/>
          <w:b/>
          <w:sz w:val="24"/>
        </w:rPr>
      </w:pPr>
    </w:p>
    <w:p w14:paraId="4B5DBF1D">
      <w:pPr>
        <w:widowControl/>
        <w:adjustRightInd/>
        <w:jc w:val="left"/>
        <w:rPr>
          <w:rFonts w:ascii="宋体" w:hAnsi="宋体"/>
          <w:b/>
          <w:sz w:val="24"/>
        </w:rPr>
      </w:pPr>
      <w:r>
        <w:rPr>
          <w:rFonts w:ascii="宋体" w:hAnsi="宋体"/>
          <w:b/>
        </w:rPr>
        <w:br w:type="page"/>
      </w:r>
    </w:p>
    <w:p w14:paraId="1BE0898D">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C391C87">
      <w:pPr>
        <w:spacing w:line="560" w:lineRule="exact"/>
        <w:ind w:firstLine="482" w:firstLineChars="200"/>
        <w:outlineLvl w:val="0"/>
        <w:rPr>
          <w:rFonts w:ascii="宋体" w:hAnsi="宋体"/>
          <w:b/>
          <w:sz w:val="24"/>
        </w:rPr>
      </w:pPr>
      <w:bookmarkStart w:id="441" w:name="_Toc19680"/>
      <w:bookmarkStart w:id="442" w:name="_Toc31297"/>
      <w:bookmarkStart w:id="443" w:name="_Toc5228"/>
      <w:bookmarkStart w:id="444" w:name="_Toc25079"/>
      <w:bookmarkStart w:id="445" w:name="_Toc14021"/>
      <w:r>
        <w:rPr>
          <w:rFonts w:ascii="宋体" w:hAnsi="宋体"/>
          <w:b/>
          <w:sz w:val="24"/>
        </w:rPr>
        <w:t>2.1 定义</w:t>
      </w:r>
      <w:bookmarkEnd w:id="441"/>
      <w:bookmarkEnd w:id="442"/>
      <w:bookmarkEnd w:id="443"/>
      <w:bookmarkEnd w:id="444"/>
      <w:bookmarkEnd w:id="445"/>
    </w:p>
    <w:p w14:paraId="4A5E93B7">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E87C3D1">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937832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7B66F7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A96E64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A0DFE96">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B014F6">
      <w:pPr>
        <w:spacing w:line="560" w:lineRule="exact"/>
        <w:ind w:firstLine="480" w:firstLineChars="200"/>
        <w:rPr>
          <w:rFonts w:ascii="宋体" w:hAnsi="宋体"/>
          <w:sz w:val="24"/>
        </w:rPr>
      </w:pPr>
      <w:r>
        <w:rPr>
          <w:rFonts w:ascii="宋体" w:hAnsi="宋体"/>
          <w:sz w:val="24"/>
        </w:rPr>
        <w:t>2.1.6 “现场”系指合同约定提供服务的地点。</w:t>
      </w:r>
    </w:p>
    <w:p w14:paraId="05591570">
      <w:pPr>
        <w:spacing w:line="560" w:lineRule="exact"/>
        <w:ind w:firstLine="482" w:firstLineChars="200"/>
        <w:outlineLvl w:val="0"/>
        <w:rPr>
          <w:rFonts w:ascii="宋体" w:hAnsi="宋体"/>
          <w:b/>
          <w:sz w:val="24"/>
        </w:rPr>
      </w:pPr>
      <w:bookmarkStart w:id="446" w:name="_Toc23289"/>
      <w:bookmarkStart w:id="447" w:name="_Toc16752"/>
      <w:bookmarkStart w:id="448" w:name="_Toc31402"/>
      <w:bookmarkStart w:id="449" w:name="_Toc19539"/>
      <w:bookmarkStart w:id="450" w:name="_Toc3769"/>
      <w:r>
        <w:rPr>
          <w:rFonts w:ascii="宋体" w:hAnsi="宋体"/>
          <w:b/>
          <w:sz w:val="24"/>
        </w:rPr>
        <w:t>2.2 技术规范</w:t>
      </w:r>
      <w:bookmarkEnd w:id="446"/>
      <w:bookmarkEnd w:id="447"/>
      <w:bookmarkEnd w:id="448"/>
      <w:bookmarkEnd w:id="449"/>
      <w:bookmarkEnd w:id="450"/>
    </w:p>
    <w:p w14:paraId="3DB06BBB">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08246E6">
      <w:pPr>
        <w:spacing w:line="560" w:lineRule="exact"/>
        <w:ind w:firstLine="482" w:firstLineChars="200"/>
        <w:outlineLvl w:val="0"/>
        <w:rPr>
          <w:rFonts w:ascii="宋体" w:hAnsi="宋体"/>
          <w:b/>
          <w:sz w:val="24"/>
        </w:rPr>
      </w:pPr>
      <w:bookmarkStart w:id="451" w:name="_Toc4133"/>
      <w:bookmarkStart w:id="452" w:name="_Toc13673"/>
      <w:bookmarkStart w:id="453" w:name="_Toc9161"/>
      <w:bookmarkStart w:id="454" w:name="_Toc27945"/>
      <w:bookmarkStart w:id="455" w:name="_Toc12412"/>
      <w:r>
        <w:rPr>
          <w:rFonts w:ascii="宋体" w:hAnsi="宋体"/>
          <w:b/>
          <w:sz w:val="24"/>
        </w:rPr>
        <w:t>2.3 知识产权</w:t>
      </w:r>
      <w:bookmarkEnd w:id="451"/>
      <w:bookmarkEnd w:id="452"/>
      <w:bookmarkEnd w:id="453"/>
      <w:bookmarkEnd w:id="454"/>
      <w:bookmarkEnd w:id="455"/>
    </w:p>
    <w:p w14:paraId="70142033">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B62CE21">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3E9B658">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6D518A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C6D292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F250367">
      <w:pPr>
        <w:spacing w:line="560" w:lineRule="exact"/>
        <w:ind w:firstLine="482" w:firstLineChars="200"/>
        <w:outlineLvl w:val="0"/>
        <w:rPr>
          <w:rFonts w:ascii="宋体" w:hAnsi="宋体"/>
          <w:b/>
          <w:sz w:val="24"/>
        </w:rPr>
      </w:pPr>
      <w:bookmarkStart w:id="456" w:name="_Toc26555"/>
      <w:bookmarkStart w:id="457" w:name="_Toc22011"/>
      <w:bookmarkStart w:id="458" w:name="_Toc31233"/>
      <w:bookmarkStart w:id="459" w:name="_Toc32670"/>
      <w:bookmarkStart w:id="460" w:name="_Toc15447"/>
      <w:r>
        <w:rPr>
          <w:rFonts w:ascii="宋体" w:hAnsi="宋体"/>
          <w:b/>
          <w:sz w:val="24"/>
        </w:rPr>
        <w:t>2.5 结算方式和付款条件</w:t>
      </w:r>
      <w:bookmarkEnd w:id="456"/>
      <w:bookmarkEnd w:id="457"/>
      <w:bookmarkEnd w:id="458"/>
      <w:bookmarkEnd w:id="459"/>
      <w:bookmarkEnd w:id="460"/>
    </w:p>
    <w:p w14:paraId="2A9C299C">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8C9B5E9">
      <w:pPr>
        <w:spacing w:line="560" w:lineRule="exact"/>
        <w:ind w:firstLine="482" w:firstLineChars="200"/>
        <w:outlineLvl w:val="0"/>
        <w:rPr>
          <w:rFonts w:ascii="宋体" w:hAnsi="宋体"/>
          <w:b/>
          <w:sz w:val="24"/>
        </w:rPr>
      </w:pPr>
      <w:bookmarkStart w:id="461" w:name="_Toc30507"/>
      <w:bookmarkStart w:id="462" w:name="_Toc18990"/>
      <w:bookmarkStart w:id="463" w:name="_Toc13467"/>
      <w:bookmarkStart w:id="464" w:name="_Toc13154"/>
      <w:bookmarkStart w:id="465" w:name="_Toc16163"/>
      <w:r>
        <w:rPr>
          <w:rFonts w:ascii="宋体" w:hAnsi="宋体"/>
          <w:b/>
          <w:sz w:val="24"/>
        </w:rPr>
        <w:t>2.6 技术资料和保密义务</w:t>
      </w:r>
      <w:bookmarkEnd w:id="461"/>
      <w:bookmarkEnd w:id="462"/>
      <w:bookmarkEnd w:id="463"/>
      <w:bookmarkEnd w:id="464"/>
      <w:bookmarkEnd w:id="465"/>
    </w:p>
    <w:p w14:paraId="05AED8CE">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126C0E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9102E50">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0612F0A">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14:paraId="22351FF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927DBD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78C5758">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14:paraId="36F1C4E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8ABBB57">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14:paraId="14477282">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9D2E614">
      <w:pPr>
        <w:spacing w:line="560" w:lineRule="exact"/>
        <w:ind w:firstLine="482" w:firstLineChars="200"/>
        <w:outlineLvl w:val="0"/>
        <w:rPr>
          <w:rFonts w:ascii="宋体" w:hAnsi="宋体"/>
          <w:b/>
          <w:sz w:val="24"/>
        </w:rPr>
      </w:pPr>
      <w:bookmarkStart w:id="469" w:name="_Toc42"/>
      <w:bookmarkStart w:id="470" w:name="_Toc10663"/>
      <w:bookmarkStart w:id="471" w:name="_Toc21830"/>
      <w:bookmarkStart w:id="472" w:name="_Toc26689"/>
      <w:bookmarkStart w:id="473" w:name="_Toc23368"/>
      <w:r>
        <w:rPr>
          <w:rFonts w:ascii="宋体" w:hAnsi="宋体"/>
          <w:b/>
          <w:sz w:val="24"/>
        </w:rPr>
        <w:t>2.10 合同转让和分包</w:t>
      </w:r>
      <w:bookmarkEnd w:id="469"/>
      <w:bookmarkEnd w:id="470"/>
      <w:bookmarkEnd w:id="471"/>
      <w:bookmarkEnd w:id="472"/>
      <w:bookmarkEnd w:id="473"/>
    </w:p>
    <w:p w14:paraId="61CE7E1C">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BF7D85A">
      <w:pPr>
        <w:spacing w:line="560" w:lineRule="exact"/>
        <w:ind w:firstLine="482" w:firstLineChars="200"/>
        <w:outlineLvl w:val="0"/>
        <w:rPr>
          <w:rFonts w:ascii="宋体" w:hAnsi="宋体"/>
          <w:b/>
          <w:sz w:val="24"/>
        </w:rPr>
      </w:pPr>
      <w:bookmarkStart w:id="474" w:name="_Toc25571"/>
      <w:bookmarkStart w:id="475" w:name="_Toc26633"/>
      <w:bookmarkStart w:id="476" w:name="_Toc14371"/>
      <w:bookmarkStart w:id="477" w:name="_Toc4720"/>
      <w:bookmarkStart w:id="478" w:name="_Toc32494"/>
      <w:r>
        <w:rPr>
          <w:rFonts w:ascii="宋体" w:hAnsi="宋体"/>
          <w:b/>
          <w:sz w:val="24"/>
        </w:rPr>
        <w:t>2.11 不可抗力</w:t>
      </w:r>
      <w:bookmarkEnd w:id="474"/>
      <w:bookmarkEnd w:id="475"/>
      <w:bookmarkEnd w:id="476"/>
      <w:bookmarkEnd w:id="477"/>
      <w:bookmarkEnd w:id="478"/>
    </w:p>
    <w:p w14:paraId="7E03CB8E">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649E1A4">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27699B2">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A4020D5">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E69F084">
      <w:pPr>
        <w:spacing w:line="560" w:lineRule="exact"/>
        <w:ind w:firstLine="482" w:firstLineChars="200"/>
        <w:outlineLvl w:val="0"/>
        <w:rPr>
          <w:rFonts w:ascii="宋体" w:hAnsi="宋体"/>
          <w:b/>
          <w:sz w:val="24"/>
        </w:rPr>
      </w:pPr>
      <w:bookmarkStart w:id="479" w:name="_Toc24465"/>
      <w:bookmarkStart w:id="480" w:name="_Toc14115"/>
      <w:bookmarkStart w:id="481" w:name="_Toc25783"/>
      <w:bookmarkStart w:id="482" w:name="_Toc3638"/>
      <w:bookmarkStart w:id="483" w:name="_Toc23854"/>
      <w:r>
        <w:rPr>
          <w:rFonts w:ascii="宋体" w:hAnsi="宋体"/>
          <w:b/>
          <w:sz w:val="24"/>
        </w:rPr>
        <w:t>2.12 税费</w:t>
      </w:r>
      <w:bookmarkEnd w:id="479"/>
      <w:bookmarkEnd w:id="480"/>
      <w:bookmarkEnd w:id="481"/>
      <w:bookmarkEnd w:id="482"/>
      <w:bookmarkEnd w:id="483"/>
    </w:p>
    <w:p w14:paraId="5CD3EB2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5D0948A">
      <w:pPr>
        <w:spacing w:line="560" w:lineRule="exact"/>
        <w:ind w:firstLine="482" w:firstLineChars="200"/>
        <w:outlineLvl w:val="0"/>
        <w:rPr>
          <w:rFonts w:ascii="宋体" w:hAnsi="宋体"/>
          <w:b/>
          <w:sz w:val="24"/>
        </w:rPr>
      </w:pPr>
      <w:bookmarkStart w:id="484" w:name="_Toc14814"/>
      <w:bookmarkStart w:id="485" w:name="_Toc30105"/>
      <w:bookmarkStart w:id="486" w:name="_Toc7315"/>
      <w:bookmarkStart w:id="487" w:name="_Toc26883"/>
      <w:bookmarkStart w:id="488" w:name="_Toc25525"/>
      <w:r>
        <w:rPr>
          <w:rFonts w:ascii="宋体" w:hAnsi="宋体"/>
          <w:b/>
          <w:sz w:val="24"/>
        </w:rPr>
        <w:t>2.13 乙方破产</w:t>
      </w:r>
      <w:bookmarkEnd w:id="484"/>
      <w:bookmarkEnd w:id="485"/>
      <w:bookmarkEnd w:id="486"/>
      <w:bookmarkEnd w:id="487"/>
      <w:bookmarkEnd w:id="488"/>
    </w:p>
    <w:p w14:paraId="1EE4AB8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200790E">
      <w:pPr>
        <w:spacing w:line="560" w:lineRule="exact"/>
        <w:ind w:firstLine="482" w:firstLineChars="200"/>
        <w:outlineLvl w:val="0"/>
        <w:rPr>
          <w:rFonts w:ascii="宋体" w:hAnsi="宋体"/>
          <w:b/>
          <w:sz w:val="24"/>
        </w:rPr>
      </w:pPr>
      <w:bookmarkStart w:id="489" w:name="_Toc2016"/>
      <w:bookmarkStart w:id="490" w:name="_Toc23323"/>
      <w:bookmarkStart w:id="491" w:name="_Toc1123"/>
      <w:r>
        <w:rPr>
          <w:rFonts w:ascii="宋体" w:hAnsi="宋体"/>
          <w:b/>
          <w:sz w:val="24"/>
        </w:rPr>
        <w:t>2.14 合同中止、终止</w:t>
      </w:r>
      <w:bookmarkEnd w:id="489"/>
      <w:bookmarkEnd w:id="490"/>
      <w:bookmarkEnd w:id="491"/>
    </w:p>
    <w:p w14:paraId="6004B85E">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4A805D5">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05BE090">
      <w:pPr>
        <w:spacing w:line="560" w:lineRule="exact"/>
        <w:ind w:firstLine="482" w:firstLineChars="200"/>
        <w:outlineLvl w:val="0"/>
        <w:rPr>
          <w:rFonts w:ascii="宋体" w:hAnsi="宋体"/>
          <w:b/>
          <w:sz w:val="24"/>
        </w:rPr>
      </w:pPr>
      <w:bookmarkStart w:id="492" w:name="_Toc17363"/>
      <w:bookmarkStart w:id="493" w:name="_Toc14525"/>
      <w:bookmarkStart w:id="494" w:name="_Toc1969"/>
      <w:r>
        <w:rPr>
          <w:rFonts w:ascii="宋体" w:hAnsi="宋体"/>
          <w:b/>
          <w:sz w:val="24"/>
        </w:rPr>
        <w:t>2.15 检验和验收</w:t>
      </w:r>
      <w:bookmarkEnd w:id="492"/>
      <w:bookmarkEnd w:id="493"/>
      <w:bookmarkEnd w:id="494"/>
    </w:p>
    <w:p w14:paraId="173AB31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EB5FDE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AC6362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5A9FE23">
      <w:pPr>
        <w:spacing w:line="560" w:lineRule="exact"/>
        <w:ind w:firstLine="482" w:firstLineChars="200"/>
        <w:outlineLvl w:val="0"/>
        <w:rPr>
          <w:rFonts w:ascii="宋体" w:hAnsi="宋体"/>
          <w:b/>
          <w:sz w:val="24"/>
        </w:rPr>
      </w:pPr>
      <w:bookmarkStart w:id="495" w:name="_Toc2308"/>
      <w:bookmarkStart w:id="496" w:name="_Toc31892"/>
      <w:bookmarkStart w:id="497" w:name="_Toc12666"/>
      <w:bookmarkStart w:id="498" w:name="_Toc25198"/>
      <w:bookmarkStart w:id="499" w:name="_Toc9808"/>
      <w:r>
        <w:rPr>
          <w:rFonts w:ascii="宋体" w:hAnsi="宋体"/>
          <w:b/>
          <w:sz w:val="24"/>
        </w:rPr>
        <w:t>2.16 通知和送达</w:t>
      </w:r>
      <w:bookmarkEnd w:id="495"/>
      <w:bookmarkEnd w:id="496"/>
      <w:bookmarkEnd w:id="497"/>
      <w:bookmarkEnd w:id="498"/>
      <w:bookmarkEnd w:id="499"/>
    </w:p>
    <w:p w14:paraId="219E7AAD">
      <w:pPr>
        <w:spacing w:line="560" w:lineRule="exact"/>
        <w:ind w:firstLine="480" w:firstLineChars="200"/>
        <w:rPr>
          <w:rFonts w:ascii="宋体" w:hAnsi="宋体"/>
          <w:sz w:val="24"/>
        </w:rPr>
      </w:pPr>
      <w:bookmarkStart w:id="500" w:name="_Toc18401"/>
      <w:bookmarkStart w:id="501"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CCC45C1">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14:paraId="33788415">
      <w:pPr>
        <w:spacing w:line="560" w:lineRule="exact"/>
        <w:ind w:firstLine="482" w:firstLineChars="200"/>
        <w:outlineLvl w:val="0"/>
        <w:rPr>
          <w:rFonts w:ascii="宋体" w:hAnsi="宋体"/>
          <w:b/>
          <w:sz w:val="24"/>
        </w:rPr>
      </w:pPr>
      <w:bookmarkStart w:id="502" w:name="_Toc27644"/>
      <w:bookmarkStart w:id="503" w:name="_Toc20808"/>
      <w:bookmarkStart w:id="504" w:name="_Toc28906"/>
      <w:bookmarkStart w:id="505" w:name="_Toc5063"/>
      <w:bookmarkStart w:id="506"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14:paraId="10461FC2">
      <w:pPr>
        <w:spacing w:line="560" w:lineRule="exact"/>
        <w:ind w:firstLine="480" w:firstLineChars="200"/>
        <w:rPr>
          <w:rFonts w:ascii="宋体" w:hAnsi="宋体"/>
          <w:sz w:val="24"/>
        </w:rPr>
      </w:pPr>
      <w:r>
        <w:rPr>
          <w:rFonts w:ascii="宋体" w:hAnsi="宋体"/>
          <w:sz w:val="24"/>
        </w:rPr>
        <w:t>2.17.1 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76431170">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6020549">
      <w:pPr>
        <w:spacing w:line="560" w:lineRule="exact"/>
        <w:ind w:firstLine="482" w:firstLineChars="200"/>
        <w:outlineLvl w:val="0"/>
        <w:rPr>
          <w:rFonts w:ascii="宋体" w:hAnsi="宋体" w:cs="宋体"/>
          <w:b/>
          <w:sz w:val="24"/>
        </w:rPr>
      </w:pPr>
      <w:bookmarkStart w:id="507" w:name="_Toc18540"/>
      <w:bookmarkStart w:id="508" w:name="_Toc30599"/>
      <w:bookmarkStart w:id="509" w:name="_Toc4355"/>
      <w:r>
        <w:rPr>
          <w:rFonts w:hint="eastAsia" w:ascii="宋体" w:hAnsi="宋体" w:cs="宋体"/>
          <w:b/>
          <w:sz w:val="24"/>
        </w:rPr>
        <w:t>2.18 计量单位</w:t>
      </w:r>
      <w:bookmarkEnd w:id="507"/>
      <w:bookmarkEnd w:id="508"/>
      <w:bookmarkEnd w:id="509"/>
    </w:p>
    <w:p w14:paraId="4FA02D3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1B63B9F">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1B01873">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8134A42">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14:paraId="380768F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D9A4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3ABB28D">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01EE22F7">
            <w:pPr>
              <w:spacing w:line="360" w:lineRule="auto"/>
              <w:jc w:val="center"/>
              <w:rPr>
                <w:rFonts w:ascii="宋体" w:hAnsi="宋体" w:cs="宋体"/>
                <w:b/>
                <w:sz w:val="24"/>
              </w:rPr>
            </w:pPr>
            <w:r>
              <w:rPr>
                <w:rFonts w:hint="eastAsia" w:ascii="宋体" w:hAnsi="宋体" w:cs="宋体"/>
                <w:b/>
                <w:sz w:val="24"/>
              </w:rPr>
              <w:t>约定内容</w:t>
            </w:r>
          </w:p>
        </w:tc>
      </w:tr>
      <w:tr w14:paraId="38477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FFA8368">
            <w:pPr>
              <w:spacing w:line="360" w:lineRule="auto"/>
              <w:rPr>
                <w:rFonts w:hint="eastAsia" w:ascii="宋体" w:hAnsi="宋体" w:cs="宋体"/>
                <w:b/>
                <w:sz w:val="24"/>
              </w:rPr>
            </w:pPr>
            <w:r>
              <w:rPr>
                <w:rFonts w:hint="eastAsia" w:ascii="宋体" w:hAnsi="宋体" w:cs="宋体"/>
                <w:kern w:val="0"/>
                <w:sz w:val="24"/>
              </w:rPr>
              <w:t>1.4.2</w:t>
            </w:r>
          </w:p>
        </w:tc>
        <w:tc>
          <w:tcPr>
            <w:tcW w:w="4464" w:type="pct"/>
            <w:vAlign w:val="center"/>
          </w:tcPr>
          <w:p w14:paraId="27433D35">
            <w:pPr>
              <w:spacing w:line="360" w:lineRule="auto"/>
              <w:rPr>
                <w:rFonts w:hint="eastAsia" w:ascii="宋体" w:hAnsi="宋体" w:cs="宋体"/>
                <w:b/>
                <w:sz w:val="24"/>
              </w:rPr>
            </w:pPr>
          </w:p>
        </w:tc>
      </w:tr>
      <w:tr w14:paraId="2BA1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549A0CC">
            <w:pPr>
              <w:spacing w:line="360" w:lineRule="auto"/>
              <w:rPr>
                <w:rFonts w:hint="eastAsia" w:ascii="宋体" w:hAnsi="宋体" w:cs="宋体"/>
                <w:b/>
                <w:sz w:val="24"/>
              </w:rPr>
            </w:pPr>
            <w:r>
              <w:rPr>
                <w:rFonts w:hint="eastAsia" w:ascii="宋体" w:hAnsi="宋体" w:cs="宋体"/>
                <w:kern w:val="0"/>
                <w:sz w:val="24"/>
              </w:rPr>
              <w:t>1.4.4</w:t>
            </w:r>
          </w:p>
        </w:tc>
        <w:tc>
          <w:tcPr>
            <w:tcW w:w="4464" w:type="pct"/>
            <w:vAlign w:val="center"/>
          </w:tcPr>
          <w:p w14:paraId="27E88501">
            <w:pPr>
              <w:spacing w:line="360" w:lineRule="auto"/>
              <w:rPr>
                <w:rFonts w:hint="eastAsia" w:ascii="宋体" w:hAnsi="宋体" w:cs="宋体"/>
                <w:b/>
                <w:sz w:val="24"/>
              </w:rPr>
            </w:pPr>
          </w:p>
        </w:tc>
      </w:tr>
      <w:tr w14:paraId="5D4E3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5E0CD6">
            <w:pPr>
              <w:spacing w:line="360" w:lineRule="auto"/>
              <w:rPr>
                <w:rFonts w:ascii="宋体" w:hAnsi="宋体" w:cs="宋体"/>
                <w:sz w:val="24"/>
              </w:rPr>
            </w:pPr>
            <w:r>
              <w:rPr>
                <w:rFonts w:hint="eastAsia" w:ascii="宋体" w:hAnsi="宋体" w:cs="宋体"/>
                <w:sz w:val="24"/>
              </w:rPr>
              <w:t>1.6.2</w:t>
            </w:r>
          </w:p>
        </w:tc>
        <w:tc>
          <w:tcPr>
            <w:tcW w:w="4464" w:type="pct"/>
            <w:vAlign w:val="center"/>
          </w:tcPr>
          <w:p w14:paraId="423F2995">
            <w:pPr>
              <w:spacing w:line="360" w:lineRule="auto"/>
              <w:rPr>
                <w:rFonts w:ascii="宋体" w:hAnsi="宋体" w:cs="宋体"/>
                <w:sz w:val="24"/>
              </w:rPr>
            </w:pPr>
          </w:p>
        </w:tc>
      </w:tr>
      <w:tr w14:paraId="0911A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C1A647">
            <w:pPr>
              <w:spacing w:line="360" w:lineRule="auto"/>
              <w:rPr>
                <w:rFonts w:ascii="宋体" w:hAnsi="宋体" w:cs="宋体"/>
                <w:sz w:val="24"/>
              </w:rPr>
            </w:pPr>
            <w:r>
              <w:rPr>
                <w:rFonts w:ascii="宋体" w:hAnsi="宋体"/>
                <w:sz w:val="24"/>
              </w:rPr>
              <w:t>1.</w:t>
            </w:r>
            <w:r>
              <w:rPr>
                <w:rFonts w:hint="eastAsia" w:ascii="宋体" w:hAnsi="宋体"/>
                <w:sz w:val="24"/>
              </w:rPr>
              <w:t>7</w:t>
            </w:r>
            <w:r>
              <w:rPr>
                <w:rFonts w:ascii="宋体" w:hAnsi="宋体"/>
                <w:sz w:val="24"/>
              </w:rPr>
              <w:t>.1</w:t>
            </w:r>
          </w:p>
        </w:tc>
        <w:tc>
          <w:tcPr>
            <w:tcW w:w="4464" w:type="pct"/>
            <w:vAlign w:val="center"/>
          </w:tcPr>
          <w:p w14:paraId="3C7BD1A0">
            <w:pPr>
              <w:spacing w:line="360" w:lineRule="auto"/>
              <w:rPr>
                <w:rFonts w:ascii="宋体" w:hAnsi="宋体" w:cs="宋体"/>
                <w:sz w:val="24"/>
              </w:rPr>
            </w:pPr>
          </w:p>
        </w:tc>
      </w:tr>
      <w:tr w14:paraId="44058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0166B9">
            <w:pPr>
              <w:spacing w:line="360" w:lineRule="auto"/>
              <w:rPr>
                <w:rFonts w:ascii="宋体" w:hAnsi="宋体" w:cs="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2</w:t>
            </w:r>
            <w:r>
              <w:rPr>
                <w:rFonts w:hint="eastAsia" w:ascii="宋体" w:hAnsi="宋体" w:cs="宋体"/>
                <w:sz w:val="24"/>
              </w:rPr>
              <w:t xml:space="preserve"> </w:t>
            </w:r>
          </w:p>
        </w:tc>
        <w:tc>
          <w:tcPr>
            <w:tcW w:w="4464" w:type="pct"/>
            <w:vAlign w:val="center"/>
          </w:tcPr>
          <w:p w14:paraId="27197273">
            <w:pPr>
              <w:spacing w:line="360" w:lineRule="auto"/>
              <w:rPr>
                <w:rFonts w:ascii="宋体" w:hAnsi="宋体" w:cs="宋体"/>
                <w:sz w:val="24"/>
              </w:rPr>
            </w:pPr>
          </w:p>
        </w:tc>
      </w:tr>
      <w:tr w14:paraId="2FF1F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B2EED1">
            <w:pPr>
              <w:spacing w:line="360" w:lineRule="auto"/>
              <w:rPr>
                <w:rFonts w:hint="eastAsia" w:ascii="宋体" w:hAnsi="宋体" w:eastAsia="宋体" w:cs="宋体"/>
                <w:sz w:val="24"/>
                <w:lang w:val="en-US" w:eastAsia="zh-CN"/>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3</w:t>
            </w:r>
          </w:p>
        </w:tc>
        <w:tc>
          <w:tcPr>
            <w:tcW w:w="4464" w:type="pct"/>
            <w:vAlign w:val="center"/>
          </w:tcPr>
          <w:p w14:paraId="06229545">
            <w:pPr>
              <w:spacing w:line="360" w:lineRule="auto"/>
              <w:rPr>
                <w:rFonts w:ascii="宋体" w:hAnsi="宋体" w:cs="宋体"/>
                <w:sz w:val="24"/>
              </w:rPr>
            </w:pPr>
          </w:p>
        </w:tc>
      </w:tr>
      <w:tr w14:paraId="1AF46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F3D847">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7</w:t>
            </w:r>
          </w:p>
        </w:tc>
        <w:tc>
          <w:tcPr>
            <w:tcW w:w="4464" w:type="pct"/>
            <w:vAlign w:val="center"/>
          </w:tcPr>
          <w:p w14:paraId="0611C36A">
            <w:pPr>
              <w:spacing w:line="360" w:lineRule="auto"/>
              <w:rPr>
                <w:rFonts w:hint="eastAsia" w:ascii="宋体" w:hAnsi="宋体" w:eastAsia="宋体" w:cs="宋体"/>
                <w:sz w:val="24"/>
                <w:lang w:val="en-US" w:eastAsia="zh-CN"/>
              </w:rPr>
            </w:pPr>
          </w:p>
        </w:tc>
      </w:tr>
      <w:tr w14:paraId="25733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9ED6C6">
            <w:pPr>
              <w:spacing w:line="360" w:lineRule="auto"/>
              <w:rPr>
                <w:rFonts w:ascii="宋体" w:hAnsi="宋体" w:cs="宋体"/>
                <w:sz w:val="24"/>
              </w:rPr>
            </w:pPr>
            <w:r>
              <w:rPr>
                <w:rFonts w:hint="eastAsia" w:ascii="宋体" w:hAnsi="宋体" w:cs="宋体"/>
                <w:sz w:val="24"/>
              </w:rPr>
              <w:t>1.9.1</w:t>
            </w:r>
          </w:p>
        </w:tc>
        <w:tc>
          <w:tcPr>
            <w:tcW w:w="4464" w:type="pct"/>
            <w:vAlign w:val="center"/>
          </w:tcPr>
          <w:p w14:paraId="1B4AC579">
            <w:pPr>
              <w:spacing w:line="360" w:lineRule="auto"/>
              <w:rPr>
                <w:rFonts w:ascii="宋体" w:hAnsi="宋体" w:cs="宋体"/>
                <w:sz w:val="24"/>
              </w:rPr>
            </w:pPr>
          </w:p>
        </w:tc>
      </w:tr>
      <w:tr w14:paraId="668E3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E5E23C">
            <w:pPr>
              <w:spacing w:line="360" w:lineRule="auto"/>
              <w:rPr>
                <w:rFonts w:hint="eastAsia" w:ascii="宋体" w:hAnsi="宋体" w:eastAsia="宋体" w:cs="宋体"/>
                <w:sz w:val="24"/>
                <w:lang w:val="en-US" w:eastAsia="zh-CN"/>
              </w:rPr>
            </w:pPr>
            <w:r>
              <w:rPr>
                <w:rFonts w:hint="eastAsia" w:ascii="宋体" w:hAnsi="宋体" w:cs="宋体"/>
                <w:sz w:val="24"/>
              </w:rPr>
              <w:t>1.9.</w:t>
            </w:r>
            <w:r>
              <w:rPr>
                <w:rFonts w:hint="eastAsia" w:ascii="宋体" w:hAnsi="宋体" w:cs="宋体"/>
                <w:sz w:val="24"/>
                <w:lang w:val="en-US" w:eastAsia="zh-CN"/>
              </w:rPr>
              <w:t>2</w:t>
            </w:r>
          </w:p>
        </w:tc>
        <w:tc>
          <w:tcPr>
            <w:tcW w:w="4464" w:type="pct"/>
            <w:vAlign w:val="center"/>
          </w:tcPr>
          <w:p w14:paraId="229D04CC">
            <w:pPr>
              <w:spacing w:line="360" w:lineRule="auto"/>
              <w:rPr>
                <w:rFonts w:ascii="宋体" w:hAnsi="宋体" w:cs="宋体"/>
                <w:sz w:val="24"/>
              </w:rPr>
            </w:pPr>
          </w:p>
        </w:tc>
      </w:tr>
      <w:tr w14:paraId="45A5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141DC7">
            <w:pPr>
              <w:spacing w:line="360" w:lineRule="auto"/>
              <w:rPr>
                <w:rFonts w:ascii="宋体" w:hAnsi="宋体" w:cs="宋体"/>
                <w:sz w:val="24"/>
              </w:rPr>
            </w:pPr>
            <w:r>
              <w:rPr>
                <w:rFonts w:ascii="宋体" w:hAnsi="宋体"/>
                <w:sz w:val="24"/>
              </w:rPr>
              <w:t>2.3.2</w:t>
            </w:r>
          </w:p>
        </w:tc>
        <w:tc>
          <w:tcPr>
            <w:tcW w:w="4464" w:type="pct"/>
            <w:vAlign w:val="center"/>
          </w:tcPr>
          <w:p w14:paraId="6F12F67A">
            <w:pPr>
              <w:spacing w:line="360" w:lineRule="auto"/>
              <w:rPr>
                <w:rFonts w:hint="eastAsia" w:ascii="宋体" w:hAnsi="宋体" w:eastAsia="宋体" w:cs="宋体"/>
                <w:sz w:val="24"/>
                <w:lang w:val="en-US" w:eastAsia="zh-CN"/>
              </w:rPr>
            </w:pPr>
          </w:p>
        </w:tc>
      </w:tr>
      <w:tr w14:paraId="0B4C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F0C43A">
            <w:pPr>
              <w:spacing w:line="360" w:lineRule="auto"/>
              <w:rPr>
                <w:rFonts w:ascii="宋体" w:hAnsi="宋体" w:cs="宋体"/>
                <w:sz w:val="24"/>
              </w:rPr>
            </w:pPr>
            <w:r>
              <w:rPr>
                <w:rFonts w:ascii="宋体" w:hAnsi="宋体"/>
                <w:sz w:val="24"/>
              </w:rPr>
              <w:t>2.11.3</w:t>
            </w:r>
          </w:p>
        </w:tc>
        <w:tc>
          <w:tcPr>
            <w:tcW w:w="4464" w:type="pct"/>
            <w:shd w:val="clear" w:color="auto" w:fill="auto"/>
            <w:vAlign w:val="center"/>
          </w:tcPr>
          <w:p w14:paraId="7E60A99C">
            <w:pPr>
              <w:spacing w:line="360" w:lineRule="auto"/>
              <w:rPr>
                <w:rFonts w:hint="eastAsia" w:ascii="新宋体" w:hAnsi="新宋体" w:eastAsia="新宋体" w:cs="新宋体"/>
                <w:color w:val="auto"/>
                <w:kern w:val="2"/>
                <w:sz w:val="24"/>
                <w:szCs w:val="24"/>
                <w:highlight w:val="none"/>
                <w:lang w:val="en-US" w:eastAsia="zh-CN" w:bidi="ar-SA"/>
              </w:rPr>
            </w:pPr>
          </w:p>
        </w:tc>
      </w:tr>
      <w:tr w14:paraId="40BB0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88D247">
            <w:pPr>
              <w:spacing w:line="360" w:lineRule="auto"/>
              <w:rPr>
                <w:rFonts w:ascii="宋体" w:hAnsi="宋体" w:cs="宋体"/>
                <w:sz w:val="24"/>
              </w:rPr>
            </w:pPr>
            <w:r>
              <w:rPr>
                <w:rFonts w:ascii="宋体" w:hAnsi="宋体"/>
                <w:sz w:val="24"/>
              </w:rPr>
              <w:t>2.11.4</w:t>
            </w:r>
          </w:p>
        </w:tc>
        <w:tc>
          <w:tcPr>
            <w:tcW w:w="4464" w:type="pct"/>
            <w:shd w:val="clear" w:color="auto" w:fill="auto"/>
            <w:vAlign w:val="center"/>
          </w:tcPr>
          <w:p w14:paraId="2D32865B">
            <w:pPr>
              <w:spacing w:line="360" w:lineRule="auto"/>
              <w:rPr>
                <w:rFonts w:hint="eastAsia" w:ascii="新宋体" w:hAnsi="新宋体" w:eastAsia="新宋体" w:cs="新宋体"/>
                <w:color w:val="auto"/>
                <w:kern w:val="2"/>
                <w:sz w:val="24"/>
                <w:szCs w:val="24"/>
                <w:highlight w:val="none"/>
                <w:lang w:val="en-US" w:eastAsia="zh-CN" w:bidi="ar-SA"/>
              </w:rPr>
            </w:pPr>
          </w:p>
        </w:tc>
      </w:tr>
      <w:tr w14:paraId="2361F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FF6BCF">
            <w:pPr>
              <w:spacing w:line="360" w:lineRule="auto"/>
              <w:rPr>
                <w:rFonts w:ascii="宋体" w:hAnsi="宋体" w:cs="宋体"/>
                <w:sz w:val="24"/>
              </w:rPr>
            </w:pPr>
            <w:r>
              <w:rPr>
                <w:rFonts w:ascii="宋体" w:hAnsi="宋体"/>
                <w:sz w:val="24"/>
              </w:rPr>
              <w:t>2.15.1</w:t>
            </w:r>
          </w:p>
        </w:tc>
        <w:tc>
          <w:tcPr>
            <w:tcW w:w="4464" w:type="pct"/>
            <w:shd w:val="clear" w:color="auto" w:fill="auto"/>
            <w:vAlign w:val="center"/>
          </w:tcPr>
          <w:p w14:paraId="643B0E93">
            <w:pPr>
              <w:spacing w:line="360" w:lineRule="auto"/>
              <w:rPr>
                <w:rFonts w:hint="eastAsia" w:ascii="新宋体" w:hAnsi="新宋体" w:eastAsia="新宋体" w:cs="新宋体"/>
                <w:b w:val="0"/>
                <w:bCs w:val="0"/>
                <w:color w:val="auto"/>
                <w:kern w:val="2"/>
                <w:sz w:val="24"/>
                <w:szCs w:val="24"/>
                <w:highlight w:val="none"/>
                <w:lang w:val="en-US" w:eastAsia="zh-CN" w:bidi="ar-SA"/>
              </w:rPr>
            </w:pPr>
          </w:p>
        </w:tc>
      </w:tr>
      <w:tr w14:paraId="367A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3FF231">
            <w:pPr>
              <w:spacing w:line="360" w:lineRule="auto"/>
              <w:rPr>
                <w:rFonts w:ascii="宋体" w:hAnsi="宋体" w:cs="宋体"/>
                <w:sz w:val="24"/>
              </w:rPr>
            </w:pPr>
            <w:r>
              <w:rPr>
                <w:rFonts w:ascii="宋体" w:hAnsi="宋体"/>
                <w:sz w:val="24"/>
              </w:rPr>
              <w:t>2.15.3</w:t>
            </w:r>
          </w:p>
        </w:tc>
        <w:tc>
          <w:tcPr>
            <w:tcW w:w="4464" w:type="pct"/>
            <w:shd w:val="clear" w:color="auto" w:fill="auto"/>
            <w:vAlign w:val="center"/>
          </w:tcPr>
          <w:p w14:paraId="0ED451A8">
            <w:pPr>
              <w:spacing w:line="560" w:lineRule="exact"/>
              <w:rPr>
                <w:rFonts w:hint="eastAsia" w:ascii="新宋体" w:hAnsi="新宋体" w:eastAsia="新宋体" w:cs="新宋体"/>
                <w:b w:val="0"/>
                <w:bCs w:val="0"/>
                <w:color w:val="auto"/>
                <w:kern w:val="2"/>
                <w:sz w:val="24"/>
                <w:szCs w:val="24"/>
                <w:highlight w:val="none"/>
                <w:lang w:val="en-US" w:eastAsia="zh-CN" w:bidi="ar-SA"/>
              </w:rPr>
            </w:pPr>
          </w:p>
        </w:tc>
      </w:tr>
      <w:tr w14:paraId="726C3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8EAFA7">
            <w:pPr>
              <w:spacing w:line="360" w:lineRule="auto"/>
              <w:rPr>
                <w:rFonts w:ascii="宋体" w:hAnsi="宋体" w:cs="宋体"/>
                <w:sz w:val="24"/>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4464" w:type="pct"/>
            <w:vAlign w:val="center"/>
          </w:tcPr>
          <w:p w14:paraId="6C74DD27">
            <w:pPr>
              <w:spacing w:line="360" w:lineRule="auto"/>
              <w:rPr>
                <w:rFonts w:ascii="宋体" w:hAnsi="宋体" w:cs="宋体"/>
                <w:sz w:val="24"/>
              </w:rPr>
            </w:pPr>
          </w:p>
        </w:tc>
      </w:tr>
    </w:tbl>
    <w:p w14:paraId="6DC4C0F7">
      <w:pPr>
        <w:spacing w:line="360" w:lineRule="auto"/>
        <w:ind w:left="-420" w:leftChars="-200" w:right="-420" w:rightChars="-200" w:firstLine="480" w:firstLineChars="200"/>
        <w:rPr>
          <w:rFonts w:ascii="宋体" w:hAnsi="宋体" w:cs="宋体"/>
          <w:sz w:val="24"/>
        </w:rPr>
      </w:pPr>
    </w:p>
    <w:p w14:paraId="6EF13C4A">
      <w:pPr>
        <w:spacing w:line="360" w:lineRule="auto"/>
        <w:ind w:left="-420" w:leftChars="-200" w:right="-420" w:rightChars="-200" w:firstLine="480" w:firstLineChars="200"/>
        <w:jc w:val="center"/>
        <w:outlineLvl w:val="0"/>
        <w:rPr>
          <w:rFonts w:ascii="宋体" w:hAnsi="宋体" w:cs="宋体"/>
          <w:sz w:val="24"/>
        </w:rPr>
      </w:pPr>
    </w:p>
    <w:p w14:paraId="46CD190E">
      <w:pPr>
        <w:widowControl/>
        <w:adjustRightInd/>
        <w:jc w:val="center"/>
        <w:rPr>
          <w:rFonts w:hint="eastAsia" w:ascii="宋体" w:hAnsi="宋体" w:cs="宋体"/>
          <w:b/>
          <w:sz w:val="36"/>
          <w:szCs w:val="20"/>
        </w:rPr>
      </w:pPr>
    </w:p>
    <w:p w14:paraId="1BCC847B">
      <w:pPr>
        <w:widowControl/>
        <w:adjustRightInd/>
        <w:jc w:val="center"/>
        <w:rPr>
          <w:rFonts w:hint="eastAsia" w:ascii="宋体" w:hAnsi="宋体" w:cs="宋体"/>
          <w:b/>
          <w:sz w:val="36"/>
          <w:szCs w:val="20"/>
        </w:rPr>
      </w:pPr>
    </w:p>
    <w:p w14:paraId="2FF204E8">
      <w:pPr>
        <w:widowControl/>
        <w:adjustRightInd/>
        <w:jc w:val="center"/>
        <w:rPr>
          <w:rFonts w:hint="eastAsia" w:ascii="宋体" w:hAnsi="宋体" w:cs="宋体"/>
          <w:b/>
          <w:sz w:val="36"/>
          <w:szCs w:val="20"/>
        </w:rPr>
      </w:pPr>
    </w:p>
    <w:p w14:paraId="6188135B">
      <w:pPr>
        <w:widowControl/>
        <w:adjustRightInd/>
        <w:jc w:val="center"/>
        <w:rPr>
          <w:rFonts w:hint="eastAsia" w:ascii="宋体" w:hAnsi="宋体" w:cs="宋体"/>
          <w:b/>
          <w:sz w:val="36"/>
          <w:szCs w:val="20"/>
        </w:rPr>
      </w:pPr>
    </w:p>
    <w:p w14:paraId="58CB9025">
      <w:pPr>
        <w:widowControl/>
        <w:adjustRightInd/>
        <w:jc w:val="center"/>
        <w:rPr>
          <w:rFonts w:hint="eastAsia" w:ascii="宋体" w:hAnsi="宋体" w:cs="宋体"/>
          <w:b/>
          <w:sz w:val="36"/>
          <w:szCs w:val="20"/>
        </w:rPr>
      </w:pPr>
    </w:p>
    <w:p w14:paraId="5A52525A">
      <w:pPr>
        <w:widowControl/>
        <w:adjustRightInd/>
        <w:jc w:val="center"/>
        <w:rPr>
          <w:rFonts w:hint="eastAsia" w:ascii="宋体" w:hAnsi="宋体" w:cs="宋体"/>
          <w:b/>
          <w:sz w:val="36"/>
          <w:szCs w:val="20"/>
        </w:rPr>
      </w:pPr>
    </w:p>
    <w:p w14:paraId="2E9DD669">
      <w:pPr>
        <w:widowControl/>
        <w:adjustRightInd/>
        <w:jc w:val="center"/>
        <w:rPr>
          <w:rFonts w:hint="eastAsia" w:ascii="宋体" w:hAnsi="宋体" w:cs="宋体"/>
          <w:b/>
          <w:sz w:val="36"/>
          <w:szCs w:val="20"/>
        </w:rPr>
      </w:pPr>
    </w:p>
    <w:p w14:paraId="36303372">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1860CD08">
      <w:pPr>
        <w:spacing w:line="360" w:lineRule="auto"/>
        <w:jc w:val="center"/>
        <w:outlineLvl w:val="0"/>
        <w:rPr>
          <w:rFonts w:ascii="宋体" w:hAnsi="宋体" w:cs="宋体"/>
          <w:b/>
          <w:kern w:val="0"/>
          <w:sz w:val="36"/>
          <w:szCs w:val="36"/>
        </w:rPr>
      </w:pPr>
    </w:p>
    <w:p w14:paraId="5181962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D060B8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B79B73">
      <w:pPr>
        <w:spacing w:line="360" w:lineRule="auto"/>
        <w:jc w:val="center"/>
        <w:outlineLvl w:val="0"/>
        <w:rPr>
          <w:rFonts w:ascii="宋体" w:hAnsi="宋体" w:cs="宋体"/>
          <w:b/>
          <w:kern w:val="0"/>
          <w:sz w:val="36"/>
          <w:szCs w:val="36"/>
        </w:rPr>
      </w:pPr>
    </w:p>
    <w:p w14:paraId="47980E1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5F3477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ED6A3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28DECE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3E84700">
      <w:pPr>
        <w:snapToGrid w:val="0"/>
        <w:spacing w:line="360" w:lineRule="auto"/>
        <w:ind w:firstLine="480" w:firstLineChars="200"/>
        <w:rPr>
          <w:rFonts w:ascii="宋体" w:hAnsi="宋体" w:cs="宋体"/>
          <w:sz w:val="24"/>
        </w:rPr>
      </w:pPr>
    </w:p>
    <w:p w14:paraId="30CF9B3E">
      <w:pPr>
        <w:spacing w:line="360" w:lineRule="auto"/>
        <w:ind w:firstLine="480" w:firstLineChars="200"/>
        <w:rPr>
          <w:rFonts w:ascii="宋体" w:hAnsi="宋体" w:cs="宋体"/>
          <w:sz w:val="24"/>
        </w:rPr>
      </w:pPr>
    </w:p>
    <w:p w14:paraId="74C2A48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32B029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45CD6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1AD1C8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260D5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BDE786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EB19FF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4BC22B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5045A0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B9EF4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FB6390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22A1A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84F41F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4FE1A6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8D3DF1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00E47E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F5CA24">
      <w:pPr>
        <w:snapToGrid w:val="0"/>
        <w:spacing w:line="360" w:lineRule="auto"/>
        <w:ind w:right="480"/>
        <w:jc w:val="center"/>
        <w:rPr>
          <w:rFonts w:ascii="宋体" w:hAnsi="宋体" w:cs="宋体"/>
          <w:b/>
          <w:kern w:val="0"/>
          <w:sz w:val="32"/>
          <w:szCs w:val="32"/>
        </w:rPr>
      </w:pPr>
    </w:p>
    <w:p w14:paraId="28C2B636">
      <w:pPr>
        <w:snapToGrid w:val="0"/>
        <w:spacing w:line="360" w:lineRule="auto"/>
        <w:ind w:right="480"/>
        <w:jc w:val="center"/>
        <w:rPr>
          <w:rFonts w:ascii="宋体" w:hAnsi="宋体" w:cs="宋体"/>
          <w:b/>
          <w:kern w:val="0"/>
          <w:sz w:val="32"/>
          <w:szCs w:val="32"/>
        </w:rPr>
      </w:pPr>
    </w:p>
    <w:p w14:paraId="765882E7">
      <w:pPr>
        <w:snapToGrid w:val="0"/>
        <w:spacing w:line="360" w:lineRule="auto"/>
        <w:ind w:right="480"/>
        <w:jc w:val="center"/>
        <w:rPr>
          <w:rFonts w:ascii="宋体" w:hAnsi="宋体" w:cs="宋体"/>
          <w:b/>
          <w:kern w:val="0"/>
          <w:sz w:val="32"/>
          <w:szCs w:val="32"/>
        </w:rPr>
      </w:pPr>
    </w:p>
    <w:p w14:paraId="292A1C39">
      <w:pPr>
        <w:rPr>
          <w:rFonts w:ascii="宋体" w:hAnsi="宋体" w:cs="宋体"/>
        </w:rPr>
      </w:pPr>
    </w:p>
    <w:p w14:paraId="3F95E437">
      <w:pPr>
        <w:snapToGrid w:val="0"/>
        <w:spacing w:line="360" w:lineRule="auto"/>
        <w:ind w:right="480"/>
        <w:jc w:val="center"/>
        <w:rPr>
          <w:rFonts w:ascii="宋体" w:hAnsi="宋体" w:cs="宋体"/>
          <w:b/>
          <w:kern w:val="0"/>
          <w:sz w:val="32"/>
          <w:szCs w:val="32"/>
        </w:rPr>
      </w:pPr>
    </w:p>
    <w:p w14:paraId="71DC6A66">
      <w:pPr>
        <w:snapToGrid w:val="0"/>
        <w:spacing w:line="360" w:lineRule="auto"/>
        <w:ind w:right="480"/>
        <w:jc w:val="center"/>
        <w:rPr>
          <w:rFonts w:ascii="宋体" w:hAnsi="宋体" w:cs="宋体"/>
          <w:b/>
          <w:kern w:val="0"/>
          <w:sz w:val="32"/>
          <w:szCs w:val="32"/>
        </w:rPr>
      </w:pPr>
    </w:p>
    <w:p w14:paraId="0327F332">
      <w:pPr>
        <w:snapToGrid w:val="0"/>
        <w:spacing w:line="360" w:lineRule="auto"/>
        <w:ind w:right="480"/>
        <w:jc w:val="center"/>
        <w:rPr>
          <w:rFonts w:ascii="宋体" w:hAnsi="宋体" w:cs="宋体"/>
          <w:b/>
          <w:kern w:val="0"/>
          <w:sz w:val="32"/>
          <w:szCs w:val="32"/>
        </w:rPr>
      </w:pPr>
    </w:p>
    <w:p w14:paraId="7046345B">
      <w:pPr>
        <w:widowControl/>
        <w:adjustRightInd/>
        <w:jc w:val="left"/>
        <w:rPr>
          <w:rFonts w:ascii="宋体" w:hAnsi="宋体" w:cs="宋体"/>
          <w:b/>
          <w:kern w:val="0"/>
          <w:sz w:val="32"/>
          <w:szCs w:val="32"/>
        </w:rPr>
      </w:pPr>
      <w:r>
        <w:rPr>
          <w:rFonts w:ascii="宋体" w:hAnsi="宋体" w:cs="宋体"/>
          <w:b/>
          <w:kern w:val="0"/>
          <w:sz w:val="32"/>
          <w:szCs w:val="32"/>
        </w:rPr>
        <w:br w:type="page"/>
      </w:r>
    </w:p>
    <w:p w14:paraId="1D76FD0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6ACFC91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563C628">
      <w:pPr>
        <w:snapToGrid w:val="0"/>
        <w:spacing w:line="360" w:lineRule="auto"/>
        <w:ind w:right="480"/>
        <w:jc w:val="center"/>
        <w:rPr>
          <w:rFonts w:ascii="宋体" w:hAnsi="宋体" w:cs="宋体"/>
          <w:b/>
          <w:kern w:val="0"/>
          <w:sz w:val="32"/>
          <w:szCs w:val="32"/>
        </w:rPr>
      </w:pPr>
    </w:p>
    <w:p w14:paraId="3DFFC1BB">
      <w:pPr>
        <w:snapToGrid w:val="0"/>
        <w:spacing w:line="360" w:lineRule="auto"/>
        <w:ind w:right="480"/>
        <w:jc w:val="center"/>
        <w:rPr>
          <w:rFonts w:ascii="宋体" w:hAnsi="宋体" w:cs="宋体"/>
          <w:b/>
          <w:kern w:val="0"/>
          <w:sz w:val="32"/>
          <w:szCs w:val="32"/>
        </w:rPr>
      </w:pPr>
    </w:p>
    <w:p w14:paraId="204FD14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A28694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68EE6C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8F44CBF">
      <w:pPr>
        <w:widowControl/>
        <w:spacing w:line="360" w:lineRule="auto"/>
        <w:ind w:firstLine="480"/>
        <w:jc w:val="left"/>
        <w:rPr>
          <w:rFonts w:ascii="宋体" w:hAnsi="宋体" w:cs="宋体"/>
          <w:sz w:val="24"/>
        </w:rPr>
      </w:pPr>
    </w:p>
    <w:p w14:paraId="30DA8834">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5F86E72">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B3626B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8CEE6F8">
      <w:pPr>
        <w:widowControl/>
        <w:spacing w:line="360" w:lineRule="auto"/>
        <w:ind w:left="150"/>
        <w:jc w:val="center"/>
        <w:rPr>
          <w:rFonts w:ascii="宋体" w:hAnsi="宋体" w:cs="宋体"/>
          <w:b/>
          <w:kern w:val="0"/>
          <w:sz w:val="32"/>
          <w:szCs w:val="32"/>
        </w:rPr>
      </w:pPr>
    </w:p>
    <w:p w14:paraId="01B16E9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684C29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9B9D45D">
      <w:pPr>
        <w:rPr>
          <w:rFonts w:ascii="宋体" w:hAnsi="宋体" w:cs="宋体"/>
        </w:rPr>
      </w:pPr>
    </w:p>
    <w:p w14:paraId="13988466">
      <w:pPr>
        <w:snapToGrid w:val="0"/>
        <w:spacing w:line="360" w:lineRule="auto"/>
        <w:ind w:right="480"/>
        <w:jc w:val="center"/>
        <w:rPr>
          <w:rFonts w:ascii="宋体" w:hAnsi="宋体" w:cs="宋体"/>
          <w:b/>
          <w:kern w:val="0"/>
          <w:sz w:val="32"/>
          <w:szCs w:val="32"/>
        </w:rPr>
      </w:pPr>
    </w:p>
    <w:p w14:paraId="710654CA">
      <w:pPr>
        <w:widowControl/>
        <w:adjustRightInd/>
        <w:jc w:val="left"/>
        <w:rPr>
          <w:rFonts w:ascii="宋体" w:hAnsi="宋体" w:cs="宋体"/>
          <w:b/>
          <w:kern w:val="0"/>
          <w:sz w:val="36"/>
          <w:szCs w:val="36"/>
        </w:rPr>
      </w:pPr>
      <w:r>
        <w:rPr>
          <w:rFonts w:ascii="宋体" w:hAnsi="宋体" w:cs="宋体"/>
          <w:b/>
          <w:kern w:val="0"/>
          <w:sz w:val="36"/>
          <w:szCs w:val="36"/>
        </w:rPr>
        <w:br w:type="page"/>
      </w:r>
    </w:p>
    <w:p w14:paraId="3E93FB9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1604F30">
      <w:pPr>
        <w:spacing w:line="360" w:lineRule="auto"/>
        <w:jc w:val="center"/>
        <w:outlineLvl w:val="0"/>
        <w:rPr>
          <w:rFonts w:ascii="宋体" w:hAnsi="宋体" w:cs="宋体"/>
          <w:b/>
          <w:kern w:val="0"/>
          <w:sz w:val="24"/>
        </w:rPr>
      </w:pPr>
    </w:p>
    <w:p w14:paraId="383BCFF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6CAB3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22905F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A4E8C6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B8A704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3F55DC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415E68B">
      <w:pPr>
        <w:snapToGrid w:val="0"/>
        <w:spacing w:line="360" w:lineRule="auto"/>
        <w:jc w:val="center"/>
        <w:rPr>
          <w:rFonts w:ascii="宋体" w:hAnsi="宋体" w:cs="宋体"/>
          <w:b/>
          <w:kern w:val="0"/>
          <w:sz w:val="32"/>
          <w:szCs w:val="32"/>
          <w:lang w:val="zh-CN"/>
        </w:rPr>
      </w:pPr>
    </w:p>
    <w:p w14:paraId="5C649DF2">
      <w:pPr>
        <w:snapToGrid w:val="0"/>
        <w:spacing w:line="360" w:lineRule="auto"/>
        <w:jc w:val="center"/>
        <w:rPr>
          <w:rFonts w:ascii="宋体" w:hAnsi="宋体" w:cs="宋体"/>
          <w:b/>
          <w:kern w:val="0"/>
          <w:sz w:val="32"/>
          <w:szCs w:val="32"/>
          <w:lang w:val="zh-CN"/>
        </w:rPr>
      </w:pPr>
    </w:p>
    <w:p w14:paraId="475FA1DA">
      <w:pPr>
        <w:snapToGrid w:val="0"/>
        <w:spacing w:line="360" w:lineRule="auto"/>
        <w:jc w:val="center"/>
        <w:rPr>
          <w:rFonts w:ascii="宋体" w:hAnsi="宋体" w:cs="宋体"/>
          <w:b/>
          <w:kern w:val="0"/>
          <w:sz w:val="32"/>
          <w:szCs w:val="32"/>
          <w:lang w:val="zh-CN"/>
        </w:rPr>
      </w:pPr>
    </w:p>
    <w:p w14:paraId="33706E2F">
      <w:pPr>
        <w:snapToGrid w:val="0"/>
        <w:spacing w:line="360" w:lineRule="auto"/>
        <w:jc w:val="center"/>
        <w:rPr>
          <w:rFonts w:ascii="宋体" w:hAnsi="宋体" w:cs="宋体"/>
          <w:b/>
          <w:kern w:val="0"/>
          <w:sz w:val="32"/>
          <w:szCs w:val="32"/>
          <w:lang w:val="zh-CN"/>
        </w:rPr>
      </w:pPr>
    </w:p>
    <w:p w14:paraId="7284BE5E">
      <w:pPr>
        <w:snapToGrid w:val="0"/>
        <w:spacing w:line="360" w:lineRule="auto"/>
        <w:jc w:val="center"/>
        <w:rPr>
          <w:rFonts w:ascii="宋体" w:hAnsi="宋体" w:cs="宋体"/>
          <w:b/>
          <w:kern w:val="0"/>
          <w:sz w:val="32"/>
          <w:szCs w:val="32"/>
          <w:lang w:val="zh-CN"/>
        </w:rPr>
      </w:pPr>
    </w:p>
    <w:p w14:paraId="2937A5D6">
      <w:pPr>
        <w:snapToGrid w:val="0"/>
        <w:spacing w:line="360" w:lineRule="auto"/>
        <w:jc w:val="center"/>
        <w:rPr>
          <w:rFonts w:ascii="宋体" w:hAnsi="宋体" w:cs="宋体"/>
          <w:b/>
          <w:kern w:val="0"/>
          <w:sz w:val="32"/>
          <w:szCs w:val="32"/>
          <w:lang w:val="zh-CN"/>
        </w:rPr>
      </w:pPr>
    </w:p>
    <w:p w14:paraId="5485CB47">
      <w:pPr>
        <w:snapToGrid w:val="0"/>
        <w:spacing w:line="360" w:lineRule="auto"/>
        <w:jc w:val="center"/>
        <w:rPr>
          <w:rFonts w:ascii="宋体" w:hAnsi="宋体" w:cs="宋体"/>
          <w:b/>
          <w:kern w:val="0"/>
          <w:sz w:val="32"/>
          <w:szCs w:val="32"/>
          <w:lang w:val="zh-CN"/>
        </w:rPr>
      </w:pPr>
    </w:p>
    <w:p w14:paraId="2226592F">
      <w:pPr>
        <w:snapToGrid w:val="0"/>
        <w:spacing w:line="360" w:lineRule="auto"/>
        <w:jc w:val="center"/>
        <w:rPr>
          <w:rFonts w:ascii="宋体" w:hAnsi="宋体" w:cs="宋体"/>
          <w:b/>
          <w:kern w:val="0"/>
          <w:sz w:val="32"/>
          <w:szCs w:val="32"/>
          <w:lang w:val="zh-CN"/>
        </w:rPr>
      </w:pPr>
    </w:p>
    <w:p w14:paraId="707A76F9">
      <w:pPr>
        <w:snapToGrid w:val="0"/>
        <w:spacing w:line="360" w:lineRule="auto"/>
        <w:jc w:val="center"/>
        <w:rPr>
          <w:rFonts w:ascii="宋体" w:hAnsi="宋体" w:cs="宋体"/>
          <w:b/>
          <w:kern w:val="0"/>
          <w:sz w:val="32"/>
          <w:szCs w:val="32"/>
          <w:lang w:val="zh-CN"/>
        </w:rPr>
      </w:pPr>
    </w:p>
    <w:p w14:paraId="744F1151">
      <w:pPr>
        <w:snapToGrid w:val="0"/>
        <w:spacing w:line="360" w:lineRule="auto"/>
        <w:jc w:val="center"/>
        <w:rPr>
          <w:rFonts w:ascii="宋体" w:hAnsi="宋体" w:cs="宋体"/>
          <w:b/>
          <w:kern w:val="0"/>
          <w:sz w:val="32"/>
          <w:szCs w:val="32"/>
          <w:lang w:val="zh-CN"/>
        </w:rPr>
      </w:pPr>
    </w:p>
    <w:p w14:paraId="793230D4">
      <w:pPr>
        <w:snapToGrid w:val="0"/>
        <w:spacing w:line="360" w:lineRule="auto"/>
        <w:jc w:val="center"/>
        <w:rPr>
          <w:rFonts w:ascii="宋体" w:hAnsi="宋体" w:cs="宋体"/>
          <w:b/>
          <w:kern w:val="0"/>
          <w:sz w:val="32"/>
          <w:szCs w:val="32"/>
          <w:lang w:val="zh-CN"/>
        </w:rPr>
      </w:pPr>
    </w:p>
    <w:p w14:paraId="339F8053">
      <w:pPr>
        <w:snapToGrid w:val="0"/>
        <w:spacing w:line="360" w:lineRule="auto"/>
        <w:jc w:val="center"/>
        <w:rPr>
          <w:rFonts w:ascii="宋体" w:hAnsi="宋体" w:cs="宋体"/>
          <w:b/>
          <w:kern w:val="0"/>
          <w:sz w:val="32"/>
          <w:szCs w:val="32"/>
          <w:lang w:val="zh-CN"/>
        </w:rPr>
      </w:pPr>
    </w:p>
    <w:p w14:paraId="53704E3B">
      <w:pPr>
        <w:rPr>
          <w:rFonts w:ascii="宋体" w:hAnsi="宋体" w:cs="宋体"/>
          <w:b/>
          <w:kern w:val="0"/>
          <w:sz w:val="32"/>
          <w:szCs w:val="32"/>
          <w:lang w:val="zh-CN"/>
        </w:rPr>
      </w:pPr>
    </w:p>
    <w:p w14:paraId="446591AF">
      <w:pPr>
        <w:widowControl/>
        <w:adjustRightInd/>
        <w:jc w:val="left"/>
        <w:rPr>
          <w:rFonts w:ascii="宋体" w:hAnsi="宋体" w:cs="宋体"/>
          <w:b/>
          <w:kern w:val="0"/>
          <w:sz w:val="32"/>
          <w:szCs w:val="32"/>
        </w:rPr>
      </w:pPr>
      <w:r>
        <w:rPr>
          <w:rFonts w:ascii="宋体" w:hAnsi="宋体" w:cs="宋体"/>
          <w:b/>
          <w:kern w:val="0"/>
          <w:sz w:val="32"/>
          <w:szCs w:val="32"/>
        </w:rPr>
        <w:br w:type="page"/>
      </w:r>
    </w:p>
    <w:p w14:paraId="61BC0EB6">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6CFB4E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2FA95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9027E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1D425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C8527B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CFE57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AF655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1" w:name="_Hlk101257010"/>
      <w:r>
        <w:rPr>
          <w:rFonts w:hint="eastAsia" w:ascii="宋体" w:hAnsi="宋体" w:cs="宋体"/>
          <w:color w:val="auto"/>
          <w:sz w:val="24"/>
        </w:rPr>
        <w:t>（如果有)</w:t>
      </w:r>
      <w:bookmarkEnd w:id="511"/>
      <w:r>
        <w:rPr>
          <w:rFonts w:hint="eastAsia" w:ascii="宋体" w:hAnsi="宋体" w:cs="宋体"/>
          <w:snapToGrid w:val="0"/>
          <w:color w:val="auto"/>
          <w:kern w:val="28"/>
          <w:sz w:val="24"/>
          <w:szCs w:val="20"/>
        </w:rPr>
        <w:t>；</w:t>
      </w:r>
    </w:p>
    <w:p w14:paraId="0442EA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DF192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4D1EB6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B03BA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7DC41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11C750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5447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DA8CA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95010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4F2AA9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78873C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0AF988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E72EBF1">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280EF9E1">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47A36E5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9FB8B4A">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08ACFD4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8A3751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986ADC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C24768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45C22A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AEE194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53F7E58">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68D4134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F6F640">
      <w:pPr>
        <w:spacing w:line="360" w:lineRule="auto"/>
        <w:jc w:val="center"/>
        <w:rPr>
          <w:rFonts w:ascii="宋体" w:hAnsi="宋体" w:cs="宋体"/>
          <w:sz w:val="24"/>
        </w:rPr>
      </w:pPr>
      <w:r>
        <w:rPr>
          <w:rFonts w:hint="eastAsia" w:ascii="宋体" w:hAnsi="宋体" w:cs="宋体"/>
          <w:sz w:val="24"/>
        </w:rPr>
        <w:t xml:space="preserve">     日期：  年   月   日</w:t>
      </w:r>
    </w:p>
    <w:p w14:paraId="61023642">
      <w:pPr>
        <w:snapToGrid w:val="0"/>
        <w:spacing w:line="360" w:lineRule="auto"/>
        <w:ind w:left="420" w:leftChars="200" w:firstLine="4200" w:firstLineChars="1750"/>
        <w:rPr>
          <w:rFonts w:ascii="宋体" w:hAnsi="宋体" w:cs="宋体"/>
          <w:kern w:val="0"/>
          <w:sz w:val="24"/>
          <w:u w:val="single"/>
        </w:rPr>
      </w:pPr>
    </w:p>
    <w:p w14:paraId="56A2726D">
      <w:pPr>
        <w:spacing w:line="360" w:lineRule="auto"/>
        <w:ind w:right="420"/>
        <w:rPr>
          <w:rFonts w:ascii="宋体" w:hAnsi="宋体" w:cs="宋体"/>
          <w:sz w:val="24"/>
        </w:rPr>
      </w:pPr>
      <w:r>
        <w:rPr>
          <w:rFonts w:hint="eastAsia" w:ascii="宋体" w:hAnsi="宋体" w:cs="宋体"/>
          <w:sz w:val="24"/>
        </w:rPr>
        <w:t>注：按本格式和要求提供。</w:t>
      </w:r>
    </w:p>
    <w:p w14:paraId="755F34F4">
      <w:pPr>
        <w:snapToGrid w:val="0"/>
        <w:spacing w:line="360" w:lineRule="auto"/>
        <w:jc w:val="center"/>
        <w:rPr>
          <w:rFonts w:ascii="宋体" w:hAnsi="宋体" w:cs="宋体"/>
          <w:b/>
          <w:kern w:val="0"/>
          <w:sz w:val="32"/>
          <w:szCs w:val="32"/>
        </w:rPr>
      </w:pPr>
    </w:p>
    <w:p w14:paraId="1474357F">
      <w:pPr>
        <w:snapToGrid w:val="0"/>
        <w:spacing w:line="360" w:lineRule="auto"/>
        <w:rPr>
          <w:rFonts w:ascii="宋体" w:hAnsi="宋体" w:cs="宋体"/>
          <w:sz w:val="24"/>
        </w:rPr>
      </w:pPr>
    </w:p>
    <w:p w14:paraId="120A8F94">
      <w:pPr>
        <w:jc w:val="center"/>
        <w:rPr>
          <w:rFonts w:ascii="宋体" w:hAnsi="宋体" w:cs="宋体"/>
          <w:b/>
          <w:kern w:val="0"/>
          <w:sz w:val="32"/>
          <w:szCs w:val="32"/>
        </w:rPr>
      </w:pPr>
    </w:p>
    <w:p w14:paraId="7C3B684F">
      <w:pPr>
        <w:jc w:val="center"/>
        <w:rPr>
          <w:rFonts w:ascii="宋体" w:hAnsi="宋体" w:cs="宋体"/>
          <w:b/>
          <w:kern w:val="0"/>
          <w:sz w:val="32"/>
          <w:szCs w:val="32"/>
        </w:rPr>
      </w:pPr>
    </w:p>
    <w:p w14:paraId="5E8B902F">
      <w:pPr>
        <w:jc w:val="center"/>
        <w:rPr>
          <w:rFonts w:ascii="宋体" w:hAnsi="宋体" w:cs="宋体"/>
          <w:b/>
          <w:kern w:val="0"/>
          <w:sz w:val="32"/>
          <w:szCs w:val="32"/>
        </w:rPr>
      </w:pPr>
    </w:p>
    <w:p w14:paraId="25C648F2">
      <w:pPr>
        <w:jc w:val="center"/>
        <w:rPr>
          <w:rFonts w:ascii="宋体" w:hAnsi="宋体" w:cs="宋体"/>
          <w:b/>
          <w:kern w:val="0"/>
          <w:sz w:val="32"/>
          <w:szCs w:val="32"/>
        </w:rPr>
      </w:pPr>
    </w:p>
    <w:p w14:paraId="72D452C1">
      <w:pPr>
        <w:jc w:val="center"/>
        <w:rPr>
          <w:rFonts w:ascii="宋体" w:hAnsi="宋体" w:cs="宋体"/>
          <w:b/>
          <w:kern w:val="0"/>
          <w:sz w:val="32"/>
          <w:szCs w:val="32"/>
        </w:rPr>
      </w:pPr>
    </w:p>
    <w:p w14:paraId="40FF40FD">
      <w:pPr>
        <w:jc w:val="center"/>
        <w:rPr>
          <w:rFonts w:ascii="宋体" w:hAnsi="宋体" w:cs="宋体"/>
          <w:b/>
          <w:kern w:val="0"/>
          <w:sz w:val="32"/>
          <w:szCs w:val="32"/>
        </w:rPr>
      </w:pPr>
    </w:p>
    <w:p w14:paraId="38F849BB">
      <w:pPr>
        <w:jc w:val="center"/>
        <w:rPr>
          <w:rFonts w:ascii="宋体" w:hAnsi="宋体" w:cs="宋体"/>
          <w:b/>
          <w:kern w:val="0"/>
          <w:sz w:val="32"/>
          <w:szCs w:val="32"/>
        </w:rPr>
      </w:pPr>
    </w:p>
    <w:p w14:paraId="1E9B5DD3">
      <w:pPr>
        <w:jc w:val="center"/>
        <w:rPr>
          <w:rFonts w:ascii="宋体" w:hAnsi="宋体" w:cs="宋体"/>
          <w:b/>
          <w:kern w:val="0"/>
          <w:sz w:val="32"/>
          <w:szCs w:val="32"/>
        </w:rPr>
      </w:pPr>
    </w:p>
    <w:p w14:paraId="644D30CE">
      <w:pPr>
        <w:jc w:val="center"/>
        <w:rPr>
          <w:rFonts w:ascii="宋体" w:hAnsi="宋体" w:cs="宋体"/>
          <w:b/>
          <w:kern w:val="0"/>
          <w:sz w:val="32"/>
          <w:szCs w:val="32"/>
        </w:rPr>
      </w:pPr>
    </w:p>
    <w:p w14:paraId="0605EBD5">
      <w:pPr>
        <w:jc w:val="center"/>
        <w:rPr>
          <w:rFonts w:ascii="宋体" w:hAnsi="宋体" w:cs="宋体"/>
          <w:b/>
          <w:kern w:val="0"/>
          <w:sz w:val="32"/>
          <w:szCs w:val="32"/>
        </w:rPr>
      </w:pPr>
    </w:p>
    <w:p w14:paraId="6AD24FB6">
      <w:pPr>
        <w:jc w:val="center"/>
        <w:rPr>
          <w:rFonts w:ascii="宋体" w:hAnsi="宋体" w:cs="宋体"/>
          <w:b/>
          <w:kern w:val="0"/>
          <w:sz w:val="32"/>
          <w:szCs w:val="32"/>
        </w:rPr>
      </w:pPr>
    </w:p>
    <w:p w14:paraId="35396DCC">
      <w:pPr>
        <w:jc w:val="center"/>
        <w:rPr>
          <w:rFonts w:ascii="宋体" w:hAnsi="宋体" w:cs="宋体"/>
          <w:b/>
          <w:kern w:val="0"/>
          <w:sz w:val="32"/>
          <w:szCs w:val="32"/>
        </w:rPr>
      </w:pPr>
    </w:p>
    <w:p w14:paraId="12E7FF72">
      <w:pPr>
        <w:jc w:val="center"/>
        <w:rPr>
          <w:rFonts w:ascii="宋体" w:hAnsi="宋体" w:cs="宋体"/>
          <w:b/>
          <w:kern w:val="0"/>
          <w:sz w:val="32"/>
          <w:szCs w:val="32"/>
        </w:rPr>
      </w:pPr>
    </w:p>
    <w:p w14:paraId="44F1226E">
      <w:pPr>
        <w:jc w:val="center"/>
        <w:rPr>
          <w:rFonts w:ascii="宋体" w:hAnsi="宋体" w:cs="宋体"/>
          <w:b/>
          <w:kern w:val="0"/>
          <w:sz w:val="32"/>
          <w:szCs w:val="32"/>
        </w:rPr>
      </w:pPr>
    </w:p>
    <w:p w14:paraId="6C67544E">
      <w:pPr>
        <w:jc w:val="center"/>
        <w:rPr>
          <w:rFonts w:ascii="宋体" w:hAnsi="宋体" w:cs="宋体"/>
          <w:b/>
          <w:kern w:val="0"/>
          <w:sz w:val="32"/>
          <w:szCs w:val="32"/>
        </w:rPr>
      </w:pPr>
    </w:p>
    <w:p w14:paraId="7B5C71E6">
      <w:pPr>
        <w:jc w:val="center"/>
        <w:rPr>
          <w:rFonts w:ascii="宋体" w:hAnsi="宋体" w:cs="宋体"/>
          <w:b/>
          <w:kern w:val="0"/>
          <w:sz w:val="32"/>
          <w:szCs w:val="32"/>
        </w:rPr>
      </w:pPr>
    </w:p>
    <w:p w14:paraId="4E9185D0">
      <w:pPr>
        <w:jc w:val="center"/>
        <w:rPr>
          <w:rFonts w:ascii="宋体" w:hAnsi="宋体" w:cs="宋体"/>
          <w:b/>
          <w:kern w:val="0"/>
          <w:sz w:val="32"/>
          <w:szCs w:val="32"/>
        </w:rPr>
      </w:pPr>
    </w:p>
    <w:p w14:paraId="0F626F65">
      <w:pPr>
        <w:jc w:val="center"/>
        <w:rPr>
          <w:rFonts w:ascii="宋体" w:hAnsi="宋体" w:cs="宋体"/>
          <w:b/>
          <w:kern w:val="0"/>
          <w:sz w:val="32"/>
          <w:szCs w:val="32"/>
        </w:rPr>
      </w:pPr>
    </w:p>
    <w:p w14:paraId="7FDBF1D9">
      <w:pPr>
        <w:jc w:val="center"/>
        <w:rPr>
          <w:rFonts w:ascii="宋体" w:hAnsi="宋体" w:cs="宋体"/>
          <w:b/>
          <w:kern w:val="0"/>
          <w:sz w:val="32"/>
          <w:szCs w:val="32"/>
        </w:rPr>
      </w:pPr>
    </w:p>
    <w:p w14:paraId="03B2B35F">
      <w:pPr>
        <w:jc w:val="center"/>
        <w:rPr>
          <w:rFonts w:ascii="宋体" w:hAnsi="宋体" w:cs="宋体"/>
          <w:b/>
          <w:kern w:val="0"/>
          <w:sz w:val="32"/>
          <w:szCs w:val="32"/>
        </w:rPr>
      </w:pPr>
    </w:p>
    <w:p w14:paraId="579B4E37">
      <w:pPr>
        <w:pStyle w:val="6"/>
        <w:rPr>
          <w:lang w:val="en-US"/>
        </w:rPr>
      </w:pPr>
    </w:p>
    <w:p w14:paraId="280690B4">
      <w:pPr>
        <w:jc w:val="center"/>
        <w:rPr>
          <w:rFonts w:ascii="宋体" w:hAnsi="宋体" w:cs="宋体"/>
          <w:b/>
          <w:kern w:val="0"/>
          <w:sz w:val="32"/>
          <w:szCs w:val="32"/>
        </w:rPr>
      </w:pPr>
    </w:p>
    <w:p w14:paraId="6238D926">
      <w:pPr>
        <w:jc w:val="center"/>
        <w:rPr>
          <w:rFonts w:ascii="宋体" w:hAnsi="宋体" w:cs="宋体"/>
          <w:b/>
          <w:kern w:val="0"/>
          <w:sz w:val="32"/>
          <w:szCs w:val="32"/>
        </w:rPr>
      </w:pPr>
    </w:p>
    <w:p w14:paraId="43AAA1E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511DCAB">
      <w:pPr>
        <w:snapToGrid w:val="0"/>
        <w:spacing w:line="360" w:lineRule="auto"/>
        <w:rPr>
          <w:rFonts w:ascii="宋体" w:hAnsi="宋体" w:cs="宋体"/>
          <w:sz w:val="24"/>
        </w:rPr>
      </w:pPr>
      <w:r>
        <w:rPr>
          <w:rFonts w:hint="eastAsia" w:ascii="宋体" w:hAnsi="宋体" w:cs="宋体"/>
          <w:sz w:val="24"/>
        </w:rPr>
        <w:t xml:space="preserve">                                </w:t>
      </w:r>
    </w:p>
    <w:p w14:paraId="20E0228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7B07D9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D0E38E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64B9C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0E48A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11C200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87DAAE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BDF07F0">
      <w:pPr>
        <w:snapToGrid w:val="0"/>
        <w:spacing w:line="360" w:lineRule="auto"/>
        <w:rPr>
          <w:rFonts w:ascii="宋体" w:hAnsi="宋体" w:cs="宋体"/>
          <w:color w:val="auto"/>
          <w:sz w:val="24"/>
        </w:rPr>
      </w:pPr>
    </w:p>
    <w:p w14:paraId="5365675A">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697940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B96E8C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6FD1A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B5E37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06475F1">
      <w:pPr>
        <w:jc w:val="center"/>
        <w:rPr>
          <w:rFonts w:ascii="宋体" w:hAnsi="宋体" w:cs="宋体"/>
          <w:b/>
          <w:kern w:val="0"/>
          <w:sz w:val="32"/>
          <w:szCs w:val="32"/>
        </w:rPr>
      </w:pPr>
    </w:p>
    <w:p w14:paraId="11A0F8DD">
      <w:pPr>
        <w:rPr>
          <w:rFonts w:ascii="宋体" w:hAnsi="宋体" w:cs="宋体"/>
        </w:rPr>
      </w:pPr>
    </w:p>
    <w:p w14:paraId="2D8EF08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1FECE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F512AC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731A75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AA6CC8">
      <w:pPr>
        <w:autoSpaceDE w:val="0"/>
        <w:autoSpaceDN w:val="0"/>
        <w:spacing w:line="360" w:lineRule="auto"/>
        <w:jc w:val="center"/>
        <w:rPr>
          <w:rFonts w:ascii="宋体" w:hAnsi="宋体" w:cs="宋体"/>
          <w:b/>
          <w:kern w:val="0"/>
          <w:sz w:val="32"/>
          <w:szCs w:val="32"/>
          <w:lang w:val="zh-CN"/>
        </w:rPr>
      </w:pPr>
    </w:p>
    <w:p w14:paraId="4704E268">
      <w:pPr>
        <w:autoSpaceDE w:val="0"/>
        <w:autoSpaceDN w:val="0"/>
        <w:spacing w:line="360" w:lineRule="auto"/>
        <w:jc w:val="center"/>
        <w:rPr>
          <w:rFonts w:ascii="宋体" w:hAnsi="宋体" w:cs="宋体"/>
          <w:b/>
          <w:kern w:val="0"/>
          <w:sz w:val="32"/>
          <w:szCs w:val="32"/>
          <w:lang w:val="zh-CN"/>
        </w:rPr>
      </w:pPr>
    </w:p>
    <w:p w14:paraId="36DED745">
      <w:pPr>
        <w:autoSpaceDE w:val="0"/>
        <w:autoSpaceDN w:val="0"/>
        <w:spacing w:line="360" w:lineRule="auto"/>
        <w:jc w:val="center"/>
        <w:rPr>
          <w:rFonts w:ascii="宋体" w:hAnsi="宋体" w:cs="宋体"/>
          <w:b/>
          <w:kern w:val="0"/>
          <w:sz w:val="32"/>
          <w:szCs w:val="32"/>
          <w:lang w:val="zh-CN"/>
        </w:rPr>
      </w:pPr>
    </w:p>
    <w:p w14:paraId="751549A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47673AE">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1A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F2882C">
            <w:pPr>
              <w:pStyle w:val="149"/>
              <w:adjustRightInd w:val="0"/>
              <w:spacing w:line="360" w:lineRule="auto"/>
              <w:rPr>
                <w:rFonts w:hAnsi="宋体" w:cs="宋体"/>
                <w:bCs/>
                <w:sz w:val="24"/>
              </w:rPr>
            </w:pPr>
            <w:r>
              <w:rPr>
                <w:rFonts w:hint="eastAsia" w:hAnsi="宋体" w:cs="宋体"/>
                <w:bCs/>
                <w:sz w:val="24"/>
              </w:rPr>
              <w:t>正面：                                 反面：</w:t>
            </w:r>
          </w:p>
          <w:p w14:paraId="034510C4">
            <w:pPr>
              <w:pStyle w:val="149"/>
              <w:adjustRightInd w:val="0"/>
              <w:spacing w:line="360" w:lineRule="auto"/>
              <w:rPr>
                <w:rFonts w:hAnsi="宋体" w:cs="宋体"/>
                <w:bCs/>
                <w:sz w:val="24"/>
              </w:rPr>
            </w:pPr>
          </w:p>
        </w:tc>
      </w:tr>
    </w:tbl>
    <w:p w14:paraId="714282F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AB6EC9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D26679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63BDCF">
      <w:pPr>
        <w:jc w:val="center"/>
        <w:rPr>
          <w:rFonts w:ascii="宋体" w:hAnsi="宋体" w:cs="宋体"/>
          <w:b/>
          <w:kern w:val="0"/>
          <w:sz w:val="32"/>
          <w:szCs w:val="32"/>
        </w:rPr>
      </w:pPr>
    </w:p>
    <w:p w14:paraId="4BCFC570">
      <w:pPr>
        <w:jc w:val="center"/>
        <w:rPr>
          <w:rFonts w:ascii="宋体" w:hAnsi="宋体" w:cs="宋体"/>
          <w:b/>
          <w:kern w:val="0"/>
          <w:sz w:val="32"/>
          <w:szCs w:val="32"/>
        </w:rPr>
      </w:pPr>
    </w:p>
    <w:p w14:paraId="6244F363">
      <w:pPr>
        <w:jc w:val="center"/>
        <w:rPr>
          <w:rFonts w:ascii="宋体" w:hAnsi="宋体" w:cs="宋体"/>
          <w:b/>
          <w:kern w:val="0"/>
          <w:sz w:val="32"/>
          <w:szCs w:val="32"/>
        </w:rPr>
      </w:pPr>
    </w:p>
    <w:p w14:paraId="6AFF71CC">
      <w:pPr>
        <w:jc w:val="center"/>
        <w:rPr>
          <w:rFonts w:ascii="宋体" w:hAnsi="宋体" w:cs="宋体"/>
          <w:b/>
          <w:kern w:val="0"/>
          <w:sz w:val="32"/>
          <w:szCs w:val="32"/>
        </w:rPr>
      </w:pPr>
    </w:p>
    <w:p w14:paraId="49927932">
      <w:pPr>
        <w:jc w:val="center"/>
        <w:rPr>
          <w:rFonts w:ascii="宋体" w:hAnsi="宋体" w:cs="宋体"/>
          <w:b/>
          <w:kern w:val="0"/>
          <w:sz w:val="32"/>
          <w:szCs w:val="32"/>
        </w:rPr>
      </w:pPr>
    </w:p>
    <w:p w14:paraId="456C517C">
      <w:pPr>
        <w:jc w:val="center"/>
        <w:rPr>
          <w:rFonts w:ascii="宋体" w:hAnsi="宋体" w:cs="宋体"/>
          <w:b/>
          <w:kern w:val="0"/>
          <w:sz w:val="32"/>
          <w:szCs w:val="32"/>
        </w:rPr>
      </w:pPr>
    </w:p>
    <w:p w14:paraId="62B21936">
      <w:pPr>
        <w:jc w:val="center"/>
        <w:rPr>
          <w:rFonts w:ascii="宋体" w:hAnsi="宋体" w:cs="宋体"/>
          <w:b/>
          <w:kern w:val="0"/>
          <w:sz w:val="32"/>
          <w:szCs w:val="32"/>
        </w:rPr>
      </w:pPr>
    </w:p>
    <w:p w14:paraId="0AFE63F0">
      <w:pPr>
        <w:jc w:val="center"/>
        <w:rPr>
          <w:rFonts w:ascii="宋体" w:hAnsi="宋体" w:cs="宋体"/>
          <w:b/>
          <w:kern w:val="0"/>
          <w:sz w:val="32"/>
          <w:szCs w:val="32"/>
        </w:rPr>
      </w:pPr>
    </w:p>
    <w:p w14:paraId="0934A2B8">
      <w:pPr>
        <w:jc w:val="both"/>
        <w:rPr>
          <w:rFonts w:ascii="宋体" w:hAnsi="宋体" w:cs="宋体"/>
          <w:b/>
          <w:kern w:val="0"/>
          <w:sz w:val="32"/>
          <w:szCs w:val="32"/>
        </w:rPr>
      </w:pPr>
    </w:p>
    <w:p w14:paraId="0D3E66B6">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AA5CD67">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285011B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79D10F1">
      <w:pPr>
        <w:snapToGrid w:val="0"/>
        <w:spacing w:line="360" w:lineRule="auto"/>
        <w:rPr>
          <w:rFonts w:ascii="宋体" w:hAnsi="宋体" w:cs="宋体"/>
          <w:kern w:val="0"/>
          <w:sz w:val="24"/>
        </w:rPr>
      </w:pPr>
    </w:p>
    <w:p w14:paraId="3344BB7C">
      <w:pPr>
        <w:jc w:val="center"/>
        <w:rPr>
          <w:rFonts w:ascii="宋体" w:hAnsi="宋体" w:cs="宋体"/>
          <w:b/>
          <w:kern w:val="0"/>
          <w:sz w:val="32"/>
          <w:szCs w:val="32"/>
        </w:rPr>
      </w:pPr>
      <w:r>
        <w:rPr>
          <w:rFonts w:hint="eastAsia" w:ascii="宋体" w:hAnsi="宋体" w:cs="宋体"/>
          <w:b/>
          <w:kern w:val="0"/>
          <w:sz w:val="32"/>
          <w:szCs w:val="32"/>
        </w:rPr>
        <w:t>四、符合性审查资料</w:t>
      </w:r>
    </w:p>
    <w:p w14:paraId="006D94C3">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8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382E3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3C9353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A61B0D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2837368">
            <w:pPr>
              <w:snapToGrid w:val="0"/>
              <w:spacing w:line="240" w:lineRule="atLeast"/>
              <w:jc w:val="center"/>
              <w:rPr>
                <w:rFonts w:ascii="宋体" w:hAnsi="宋体" w:cs="宋体"/>
                <w:b/>
                <w:sz w:val="24"/>
              </w:rPr>
            </w:pPr>
            <w:r>
              <w:rPr>
                <w:rFonts w:hint="eastAsia" w:ascii="宋体" w:hAnsi="宋体" w:cs="宋体"/>
                <w:b/>
                <w:sz w:val="24"/>
              </w:rPr>
              <w:t>投标文件中的</w:t>
            </w:r>
          </w:p>
          <w:p w14:paraId="253B27D0">
            <w:pPr>
              <w:snapToGrid w:val="0"/>
              <w:spacing w:line="240" w:lineRule="atLeast"/>
              <w:jc w:val="center"/>
              <w:rPr>
                <w:rFonts w:ascii="宋体" w:hAnsi="宋体" w:cs="宋体"/>
                <w:b/>
                <w:sz w:val="24"/>
              </w:rPr>
            </w:pPr>
            <w:r>
              <w:rPr>
                <w:rFonts w:hint="eastAsia" w:ascii="宋体" w:hAnsi="宋体" w:cs="宋体"/>
                <w:b/>
                <w:sz w:val="24"/>
              </w:rPr>
              <w:t>页码位置</w:t>
            </w:r>
          </w:p>
        </w:tc>
      </w:tr>
      <w:tr w14:paraId="7197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47FE17">
            <w:pPr>
              <w:jc w:val="center"/>
              <w:rPr>
                <w:rFonts w:ascii="宋体" w:hAnsi="宋体" w:cs="宋体"/>
                <w:sz w:val="24"/>
              </w:rPr>
            </w:pPr>
            <w:r>
              <w:rPr>
                <w:rFonts w:hint="eastAsia" w:ascii="宋体" w:hAnsi="宋体" w:cs="宋体"/>
                <w:sz w:val="24"/>
              </w:rPr>
              <w:t>1</w:t>
            </w:r>
          </w:p>
        </w:tc>
        <w:tc>
          <w:tcPr>
            <w:tcW w:w="4991" w:type="dxa"/>
          </w:tcPr>
          <w:p w14:paraId="389E86A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0F49C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033C0DB">
            <w:pPr>
              <w:rPr>
                <w:rFonts w:ascii="宋体" w:hAnsi="宋体" w:cs="宋体"/>
                <w:sz w:val="24"/>
              </w:rPr>
            </w:pPr>
          </w:p>
          <w:p w14:paraId="2605216D">
            <w:pPr>
              <w:rPr>
                <w:rFonts w:ascii="宋体" w:hAnsi="宋体" w:cs="宋体"/>
                <w:sz w:val="24"/>
              </w:rPr>
            </w:pPr>
            <w:r>
              <w:rPr>
                <w:rFonts w:hint="eastAsia" w:ascii="宋体" w:hAnsi="宋体" w:cs="宋体"/>
                <w:sz w:val="24"/>
              </w:rPr>
              <w:t>见投标文件</w:t>
            </w:r>
          </w:p>
          <w:p w14:paraId="177AA8F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E3C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41679D">
            <w:pPr>
              <w:jc w:val="center"/>
              <w:rPr>
                <w:rFonts w:ascii="宋体" w:hAnsi="宋体" w:cs="宋体"/>
                <w:sz w:val="24"/>
              </w:rPr>
            </w:pPr>
            <w:r>
              <w:rPr>
                <w:rFonts w:hint="eastAsia" w:ascii="宋体" w:hAnsi="宋体" w:cs="宋体"/>
                <w:sz w:val="24"/>
              </w:rPr>
              <w:t>2</w:t>
            </w:r>
          </w:p>
        </w:tc>
        <w:tc>
          <w:tcPr>
            <w:tcW w:w="4991" w:type="dxa"/>
          </w:tcPr>
          <w:p w14:paraId="227D61A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B852B3F">
            <w:pPr>
              <w:rPr>
                <w:rFonts w:ascii="宋体" w:hAnsi="宋体" w:cs="宋体"/>
                <w:sz w:val="24"/>
              </w:rPr>
            </w:pPr>
            <w:r>
              <w:rPr>
                <w:rFonts w:hint="eastAsia" w:ascii="宋体" w:hAnsi="宋体" w:cs="宋体"/>
                <w:sz w:val="24"/>
              </w:rPr>
              <w:t>投标函</w:t>
            </w:r>
          </w:p>
        </w:tc>
        <w:tc>
          <w:tcPr>
            <w:tcW w:w="1418" w:type="dxa"/>
          </w:tcPr>
          <w:p w14:paraId="2FC9F3D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2F8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509461">
            <w:pPr>
              <w:jc w:val="center"/>
              <w:rPr>
                <w:rFonts w:ascii="宋体" w:hAnsi="宋体" w:cs="宋体"/>
                <w:sz w:val="24"/>
              </w:rPr>
            </w:pPr>
            <w:r>
              <w:rPr>
                <w:rFonts w:hint="eastAsia" w:ascii="宋体" w:hAnsi="宋体" w:cs="宋体"/>
                <w:sz w:val="24"/>
              </w:rPr>
              <w:t>3</w:t>
            </w:r>
          </w:p>
        </w:tc>
        <w:tc>
          <w:tcPr>
            <w:tcW w:w="4991" w:type="dxa"/>
          </w:tcPr>
          <w:p w14:paraId="4B4B159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FA45F7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67CBBF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0014726">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EEE251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2、招标文件中实质性要求必须明确响应。</w:t>
      </w:r>
    </w:p>
    <w:p w14:paraId="3A1E184A">
      <w:pPr>
        <w:spacing w:line="360" w:lineRule="auto"/>
        <w:ind w:right="420"/>
        <w:rPr>
          <w:rFonts w:hint="eastAsia" w:ascii="宋体" w:hAnsi="宋体" w:eastAsia="宋体" w:cs="宋体"/>
          <w:sz w:val="24"/>
          <w:lang w:val="en-US" w:eastAsia="zh-CN"/>
        </w:rPr>
      </w:pPr>
    </w:p>
    <w:p w14:paraId="21157CA9">
      <w:pPr>
        <w:jc w:val="center"/>
        <w:rPr>
          <w:rFonts w:ascii="宋体" w:hAnsi="宋体" w:cs="宋体"/>
          <w:b/>
          <w:kern w:val="0"/>
          <w:sz w:val="32"/>
          <w:szCs w:val="32"/>
        </w:rPr>
      </w:pPr>
    </w:p>
    <w:p w14:paraId="31F8E222">
      <w:pPr>
        <w:jc w:val="center"/>
        <w:rPr>
          <w:rFonts w:ascii="宋体" w:hAnsi="宋体" w:cs="宋体"/>
          <w:b/>
          <w:kern w:val="0"/>
          <w:sz w:val="32"/>
          <w:szCs w:val="32"/>
        </w:rPr>
      </w:pPr>
      <w:r>
        <w:rPr>
          <w:rFonts w:hint="eastAsia" w:ascii="宋体" w:hAnsi="宋体" w:cs="宋体"/>
          <w:b/>
          <w:kern w:val="0"/>
          <w:sz w:val="32"/>
          <w:szCs w:val="32"/>
        </w:rPr>
        <w:t xml:space="preserve">            </w:t>
      </w:r>
    </w:p>
    <w:p w14:paraId="12DC4752">
      <w:pPr>
        <w:jc w:val="center"/>
        <w:rPr>
          <w:rFonts w:ascii="宋体" w:hAnsi="宋体" w:cs="宋体"/>
          <w:b/>
          <w:kern w:val="0"/>
          <w:sz w:val="32"/>
          <w:szCs w:val="32"/>
        </w:rPr>
      </w:pPr>
    </w:p>
    <w:p w14:paraId="502E9750">
      <w:pPr>
        <w:jc w:val="center"/>
        <w:rPr>
          <w:rFonts w:ascii="宋体" w:hAnsi="宋体" w:cs="宋体"/>
          <w:b/>
          <w:kern w:val="0"/>
          <w:sz w:val="32"/>
          <w:szCs w:val="32"/>
        </w:rPr>
      </w:pPr>
    </w:p>
    <w:p w14:paraId="602355E1">
      <w:pPr>
        <w:jc w:val="center"/>
        <w:rPr>
          <w:rFonts w:ascii="宋体" w:hAnsi="宋体" w:cs="宋体"/>
          <w:b/>
          <w:kern w:val="0"/>
          <w:sz w:val="32"/>
          <w:szCs w:val="32"/>
        </w:rPr>
      </w:pPr>
    </w:p>
    <w:p w14:paraId="3A1756CB">
      <w:pPr>
        <w:jc w:val="center"/>
        <w:rPr>
          <w:rFonts w:ascii="宋体" w:hAnsi="宋体" w:cs="宋体"/>
          <w:b/>
          <w:kern w:val="0"/>
          <w:sz w:val="32"/>
          <w:szCs w:val="32"/>
        </w:rPr>
      </w:pPr>
    </w:p>
    <w:p w14:paraId="30DF293E">
      <w:pPr>
        <w:jc w:val="center"/>
        <w:rPr>
          <w:rFonts w:ascii="宋体" w:hAnsi="宋体" w:cs="宋体"/>
          <w:b/>
          <w:kern w:val="0"/>
          <w:sz w:val="32"/>
          <w:szCs w:val="32"/>
        </w:rPr>
      </w:pPr>
    </w:p>
    <w:p w14:paraId="76119EBD">
      <w:pPr>
        <w:jc w:val="center"/>
        <w:rPr>
          <w:rFonts w:ascii="宋体" w:hAnsi="宋体" w:cs="宋体"/>
          <w:b/>
          <w:kern w:val="0"/>
          <w:sz w:val="32"/>
          <w:szCs w:val="32"/>
        </w:rPr>
      </w:pPr>
    </w:p>
    <w:p w14:paraId="0D718412">
      <w:pPr>
        <w:jc w:val="center"/>
        <w:rPr>
          <w:rFonts w:ascii="宋体" w:hAnsi="宋体" w:cs="宋体"/>
          <w:b/>
          <w:kern w:val="0"/>
          <w:sz w:val="32"/>
          <w:szCs w:val="32"/>
        </w:rPr>
      </w:pPr>
    </w:p>
    <w:p w14:paraId="73D95DC5">
      <w:pPr>
        <w:jc w:val="center"/>
        <w:rPr>
          <w:rFonts w:ascii="宋体" w:hAnsi="宋体" w:cs="宋体"/>
          <w:b/>
          <w:kern w:val="0"/>
          <w:sz w:val="32"/>
          <w:szCs w:val="32"/>
        </w:rPr>
      </w:pPr>
    </w:p>
    <w:p w14:paraId="5CE12649">
      <w:pPr>
        <w:jc w:val="center"/>
        <w:rPr>
          <w:rFonts w:ascii="宋体" w:hAnsi="宋体" w:cs="宋体"/>
          <w:b/>
          <w:kern w:val="0"/>
          <w:sz w:val="32"/>
          <w:szCs w:val="32"/>
        </w:rPr>
      </w:pPr>
    </w:p>
    <w:p w14:paraId="7B4D007C">
      <w:pPr>
        <w:jc w:val="center"/>
        <w:rPr>
          <w:rFonts w:ascii="宋体" w:hAnsi="宋体" w:cs="宋体"/>
          <w:b/>
          <w:kern w:val="0"/>
          <w:sz w:val="32"/>
          <w:szCs w:val="32"/>
        </w:rPr>
      </w:pPr>
    </w:p>
    <w:p w14:paraId="1251D915">
      <w:pPr>
        <w:jc w:val="center"/>
        <w:rPr>
          <w:rFonts w:ascii="宋体" w:hAnsi="宋体" w:cs="宋体"/>
          <w:b/>
          <w:kern w:val="0"/>
          <w:sz w:val="32"/>
          <w:szCs w:val="32"/>
        </w:rPr>
      </w:pPr>
    </w:p>
    <w:p w14:paraId="57CDF606">
      <w:pPr>
        <w:jc w:val="center"/>
        <w:rPr>
          <w:rFonts w:ascii="宋体" w:hAnsi="宋体" w:cs="宋体"/>
          <w:b/>
          <w:kern w:val="0"/>
          <w:sz w:val="32"/>
          <w:szCs w:val="32"/>
        </w:rPr>
      </w:pPr>
    </w:p>
    <w:p w14:paraId="680FEB1D">
      <w:pPr>
        <w:jc w:val="center"/>
        <w:rPr>
          <w:rFonts w:ascii="宋体" w:hAnsi="宋体" w:cs="宋体"/>
        </w:rPr>
      </w:pPr>
      <w:r>
        <w:rPr>
          <w:rFonts w:hint="eastAsia" w:ascii="宋体" w:hAnsi="宋体" w:cs="宋体"/>
          <w:b/>
          <w:kern w:val="0"/>
          <w:sz w:val="32"/>
          <w:szCs w:val="32"/>
        </w:rPr>
        <w:t>五、评标标准相应的商务技术资料</w:t>
      </w:r>
    </w:p>
    <w:p w14:paraId="580002F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D84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C925E7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69B933C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310DFFA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021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AD488F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4FE8D4D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D03B0F3">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DB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AE0AD0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B2A454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4E6346E">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5D6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0E4697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2ED0BDE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08896D78">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263E6BF1">
      <w:pPr>
        <w:jc w:val="center"/>
        <w:rPr>
          <w:rFonts w:ascii="宋体" w:hAnsi="宋体" w:cs="宋体"/>
          <w:b/>
          <w:kern w:val="0"/>
          <w:sz w:val="32"/>
          <w:szCs w:val="32"/>
        </w:rPr>
      </w:pPr>
    </w:p>
    <w:p w14:paraId="0FFF224B">
      <w:pPr>
        <w:jc w:val="center"/>
        <w:rPr>
          <w:rFonts w:ascii="宋体" w:hAnsi="宋体" w:cs="宋体"/>
          <w:b/>
          <w:kern w:val="0"/>
          <w:sz w:val="32"/>
          <w:szCs w:val="32"/>
        </w:rPr>
      </w:pPr>
    </w:p>
    <w:p w14:paraId="01E03188">
      <w:pPr>
        <w:jc w:val="center"/>
        <w:rPr>
          <w:rFonts w:ascii="宋体" w:hAnsi="宋体" w:cs="宋体"/>
          <w:b/>
          <w:kern w:val="0"/>
          <w:sz w:val="32"/>
          <w:szCs w:val="32"/>
        </w:rPr>
      </w:pPr>
    </w:p>
    <w:p w14:paraId="2BC9A2E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019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B70F0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ACAD6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FA780AB">
            <w:pPr>
              <w:spacing w:line="360" w:lineRule="auto"/>
              <w:jc w:val="center"/>
              <w:rPr>
                <w:rFonts w:ascii="宋体" w:hAnsi="宋体" w:cs="宋体"/>
                <w:b/>
                <w:sz w:val="24"/>
              </w:rPr>
            </w:pPr>
          </w:p>
          <w:p w14:paraId="78A1B0E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9FC6FA">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CDD647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9E184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3DBBB33">
            <w:pPr>
              <w:spacing w:line="360" w:lineRule="auto"/>
              <w:jc w:val="center"/>
              <w:rPr>
                <w:rFonts w:ascii="宋体" w:hAnsi="宋体" w:cs="宋体"/>
                <w:b/>
                <w:sz w:val="24"/>
              </w:rPr>
            </w:pPr>
          </w:p>
          <w:p w14:paraId="491B7E18">
            <w:pPr>
              <w:spacing w:line="360" w:lineRule="auto"/>
              <w:jc w:val="center"/>
              <w:rPr>
                <w:rFonts w:ascii="宋体" w:hAnsi="宋体" w:cs="宋体"/>
                <w:b/>
                <w:sz w:val="24"/>
              </w:rPr>
            </w:pPr>
            <w:r>
              <w:rPr>
                <w:rFonts w:hint="eastAsia" w:ascii="宋体" w:hAnsi="宋体" w:cs="宋体"/>
                <w:b/>
                <w:sz w:val="24"/>
              </w:rPr>
              <w:t>备注（如果有）</w:t>
            </w:r>
          </w:p>
          <w:p w14:paraId="1AECD6C8">
            <w:pPr>
              <w:spacing w:line="360" w:lineRule="auto"/>
              <w:jc w:val="center"/>
              <w:rPr>
                <w:rFonts w:ascii="宋体" w:hAnsi="宋体" w:cs="宋体"/>
                <w:b/>
                <w:sz w:val="24"/>
              </w:rPr>
            </w:pPr>
          </w:p>
        </w:tc>
      </w:tr>
      <w:tr w14:paraId="48B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6D3F4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800A3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EC3B2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AA089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C8E36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378D6E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D164B2C">
            <w:pPr>
              <w:spacing w:line="360" w:lineRule="auto"/>
              <w:jc w:val="center"/>
              <w:rPr>
                <w:rFonts w:ascii="宋体" w:hAnsi="宋体" w:cs="宋体"/>
                <w:sz w:val="24"/>
              </w:rPr>
            </w:pPr>
          </w:p>
        </w:tc>
      </w:tr>
      <w:tr w14:paraId="37A9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C636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C0AF5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670CA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26E27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8118D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1B256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7B6FE5">
            <w:pPr>
              <w:spacing w:line="360" w:lineRule="auto"/>
              <w:jc w:val="center"/>
              <w:rPr>
                <w:rFonts w:ascii="宋体" w:hAnsi="宋体" w:cs="宋体"/>
                <w:sz w:val="24"/>
              </w:rPr>
            </w:pPr>
          </w:p>
        </w:tc>
      </w:tr>
      <w:tr w14:paraId="2EAF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D89FD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28EF27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24134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3035B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D6FEC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FD9294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BD4D2A">
            <w:pPr>
              <w:spacing w:line="360" w:lineRule="auto"/>
              <w:jc w:val="center"/>
              <w:rPr>
                <w:rFonts w:ascii="宋体" w:hAnsi="宋体" w:cs="宋体"/>
                <w:sz w:val="24"/>
              </w:rPr>
            </w:pPr>
          </w:p>
        </w:tc>
      </w:tr>
    </w:tbl>
    <w:p w14:paraId="45867A88">
      <w:pPr>
        <w:spacing w:line="360" w:lineRule="auto"/>
        <w:ind w:right="420"/>
        <w:rPr>
          <w:rFonts w:ascii="宋体" w:hAnsi="宋体" w:cs="宋体"/>
          <w:sz w:val="24"/>
        </w:rPr>
      </w:pPr>
      <w:r>
        <w:rPr>
          <w:rFonts w:hint="eastAsia" w:ascii="宋体" w:hAnsi="宋体" w:cs="宋体"/>
          <w:sz w:val="24"/>
        </w:rPr>
        <w:t>注：按本格式和要求提供。</w:t>
      </w:r>
    </w:p>
    <w:p w14:paraId="476C526D">
      <w:pPr>
        <w:jc w:val="center"/>
        <w:rPr>
          <w:rFonts w:ascii="宋体" w:hAnsi="宋体" w:cs="宋体"/>
          <w:b/>
          <w:kern w:val="0"/>
          <w:sz w:val="32"/>
          <w:szCs w:val="32"/>
        </w:rPr>
      </w:pPr>
    </w:p>
    <w:p w14:paraId="159DE52D">
      <w:pPr>
        <w:jc w:val="center"/>
        <w:rPr>
          <w:rFonts w:ascii="宋体" w:hAnsi="宋体" w:cs="宋体"/>
          <w:b/>
          <w:kern w:val="0"/>
          <w:sz w:val="32"/>
          <w:szCs w:val="32"/>
        </w:rPr>
      </w:pPr>
    </w:p>
    <w:p w14:paraId="5CB6660C">
      <w:pPr>
        <w:jc w:val="center"/>
        <w:rPr>
          <w:rFonts w:ascii="宋体" w:hAnsi="宋体" w:cs="宋体"/>
          <w:b/>
          <w:kern w:val="0"/>
          <w:sz w:val="32"/>
          <w:szCs w:val="32"/>
        </w:rPr>
      </w:pPr>
    </w:p>
    <w:p w14:paraId="12EF4A5B">
      <w:pPr>
        <w:jc w:val="center"/>
        <w:rPr>
          <w:rFonts w:ascii="宋体" w:hAnsi="宋体" w:cs="宋体"/>
          <w:b/>
          <w:kern w:val="0"/>
          <w:sz w:val="32"/>
          <w:szCs w:val="32"/>
        </w:rPr>
      </w:pPr>
    </w:p>
    <w:p w14:paraId="381A6CC7">
      <w:pPr>
        <w:jc w:val="center"/>
        <w:rPr>
          <w:rFonts w:ascii="宋体" w:hAnsi="宋体" w:cs="宋体"/>
          <w:b/>
          <w:kern w:val="0"/>
          <w:sz w:val="32"/>
          <w:szCs w:val="32"/>
        </w:rPr>
      </w:pPr>
    </w:p>
    <w:p w14:paraId="6F1E9684">
      <w:pPr>
        <w:jc w:val="center"/>
        <w:rPr>
          <w:rFonts w:ascii="宋体" w:hAnsi="宋体" w:cs="宋体"/>
          <w:b/>
          <w:kern w:val="0"/>
          <w:sz w:val="32"/>
          <w:szCs w:val="32"/>
        </w:rPr>
      </w:pPr>
    </w:p>
    <w:p w14:paraId="2508B1F2">
      <w:pPr>
        <w:jc w:val="center"/>
        <w:rPr>
          <w:rFonts w:ascii="宋体" w:hAnsi="宋体" w:cs="宋体"/>
          <w:b/>
          <w:kern w:val="0"/>
          <w:sz w:val="32"/>
          <w:szCs w:val="32"/>
        </w:rPr>
      </w:pPr>
    </w:p>
    <w:p w14:paraId="57346905">
      <w:pPr>
        <w:jc w:val="center"/>
        <w:rPr>
          <w:rFonts w:ascii="宋体" w:hAnsi="宋体" w:cs="宋体"/>
          <w:b/>
          <w:kern w:val="0"/>
          <w:sz w:val="32"/>
          <w:szCs w:val="32"/>
        </w:rPr>
      </w:pPr>
    </w:p>
    <w:p w14:paraId="33D9355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58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2C8A48">
            <w:pPr>
              <w:jc w:val="center"/>
              <w:rPr>
                <w:rFonts w:ascii="宋体" w:hAnsi="宋体" w:cs="宋体"/>
                <w:b/>
                <w:bCs/>
                <w:sz w:val="24"/>
              </w:rPr>
            </w:pPr>
            <w:r>
              <w:rPr>
                <w:rFonts w:hint="eastAsia" w:ascii="宋体" w:hAnsi="宋体" w:cs="宋体"/>
                <w:b/>
                <w:bCs/>
                <w:sz w:val="24"/>
              </w:rPr>
              <w:t>序号</w:t>
            </w:r>
          </w:p>
        </w:tc>
        <w:tc>
          <w:tcPr>
            <w:tcW w:w="3683" w:type="dxa"/>
          </w:tcPr>
          <w:p w14:paraId="14517DC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1179067">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6826D84">
            <w:pPr>
              <w:jc w:val="center"/>
              <w:rPr>
                <w:rFonts w:ascii="宋体" w:hAnsi="宋体" w:cs="宋体"/>
                <w:b/>
                <w:bCs/>
                <w:sz w:val="24"/>
              </w:rPr>
            </w:pPr>
            <w:r>
              <w:rPr>
                <w:rFonts w:hint="eastAsia" w:ascii="宋体" w:hAnsi="宋体" w:cs="宋体"/>
                <w:b/>
                <w:bCs/>
                <w:sz w:val="24"/>
              </w:rPr>
              <w:t>偏离说明</w:t>
            </w:r>
          </w:p>
        </w:tc>
      </w:tr>
      <w:tr w14:paraId="352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B153F6">
            <w:pPr>
              <w:jc w:val="center"/>
              <w:rPr>
                <w:rFonts w:ascii="宋体" w:hAnsi="宋体" w:cs="宋体"/>
                <w:kern w:val="0"/>
                <w:sz w:val="24"/>
              </w:rPr>
            </w:pPr>
            <w:r>
              <w:rPr>
                <w:rFonts w:hint="eastAsia" w:ascii="宋体" w:hAnsi="宋体" w:cs="宋体"/>
                <w:kern w:val="0"/>
                <w:sz w:val="24"/>
              </w:rPr>
              <w:t>1</w:t>
            </w:r>
          </w:p>
        </w:tc>
        <w:tc>
          <w:tcPr>
            <w:tcW w:w="3683" w:type="dxa"/>
          </w:tcPr>
          <w:p w14:paraId="26099ED0">
            <w:pPr>
              <w:jc w:val="center"/>
              <w:rPr>
                <w:rFonts w:ascii="宋体" w:hAnsi="宋体" w:cs="宋体"/>
                <w:b/>
                <w:kern w:val="0"/>
                <w:sz w:val="32"/>
                <w:szCs w:val="32"/>
              </w:rPr>
            </w:pPr>
          </w:p>
        </w:tc>
        <w:tc>
          <w:tcPr>
            <w:tcW w:w="3546" w:type="dxa"/>
          </w:tcPr>
          <w:p w14:paraId="33E6F4BD">
            <w:pPr>
              <w:jc w:val="center"/>
              <w:rPr>
                <w:rFonts w:ascii="宋体" w:hAnsi="宋体" w:cs="宋体"/>
                <w:b/>
                <w:kern w:val="0"/>
                <w:sz w:val="32"/>
                <w:szCs w:val="32"/>
              </w:rPr>
            </w:pPr>
          </w:p>
        </w:tc>
        <w:tc>
          <w:tcPr>
            <w:tcW w:w="1276" w:type="dxa"/>
          </w:tcPr>
          <w:p w14:paraId="02F42010">
            <w:pPr>
              <w:jc w:val="center"/>
              <w:rPr>
                <w:rFonts w:ascii="宋体" w:hAnsi="宋体" w:cs="宋体"/>
                <w:b/>
                <w:kern w:val="0"/>
                <w:sz w:val="32"/>
                <w:szCs w:val="32"/>
              </w:rPr>
            </w:pPr>
          </w:p>
        </w:tc>
      </w:tr>
      <w:tr w14:paraId="3341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EF9BE5">
            <w:pPr>
              <w:jc w:val="center"/>
              <w:rPr>
                <w:rFonts w:ascii="宋体" w:hAnsi="宋体" w:cs="宋体"/>
                <w:kern w:val="0"/>
                <w:sz w:val="24"/>
              </w:rPr>
            </w:pPr>
            <w:r>
              <w:rPr>
                <w:rFonts w:hint="eastAsia" w:ascii="宋体" w:hAnsi="宋体" w:cs="宋体"/>
                <w:kern w:val="0"/>
                <w:sz w:val="24"/>
              </w:rPr>
              <w:t>2</w:t>
            </w:r>
          </w:p>
        </w:tc>
        <w:tc>
          <w:tcPr>
            <w:tcW w:w="3683" w:type="dxa"/>
          </w:tcPr>
          <w:p w14:paraId="378813C2">
            <w:pPr>
              <w:jc w:val="center"/>
              <w:rPr>
                <w:rFonts w:ascii="宋体" w:hAnsi="宋体" w:cs="宋体"/>
                <w:b/>
                <w:kern w:val="0"/>
                <w:sz w:val="32"/>
                <w:szCs w:val="32"/>
              </w:rPr>
            </w:pPr>
          </w:p>
        </w:tc>
        <w:tc>
          <w:tcPr>
            <w:tcW w:w="3546" w:type="dxa"/>
          </w:tcPr>
          <w:p w14:paraId="6DA73849">
            <w:pPr>
              <w:jc w:val="center"/>
              <w:rPr>
                <w:rFonts w:ascii="宋体" w:hAnsi="宋体" w:cs="宋体"/>
                <w:b/>
                <w:kern w:val="0"/>
                <w:sz w:val="32"/>
                <w:szCs w:val="32"/>
              </w:rPr>
            </w:pPr>
          </w:p>
        </w:tc>
        <w:tc>
          <w:tcPr>
            <w:tcW w:w="1276" w:type="dxa"/>
          </w:tcPr>
          <w:p w14:paraId="1077BE26">
            <w:pPr>
              <w:jc w:val="center"/>
              <w:rPr>
                <w:rFonts w:ascii="宋体" w:hAnsi="宋体" w:cs="宋体"/>
                <w:b/>
                <w:kern w:val="0"/>
                <w:sz w:val="32"/>
                <w:szCs w:val="32"/>
              </w:rPr>
            </w:pPr>
          </w:p>
        </w:tc>
      </w:tr>
      <w:tr w14:paraId="1D5C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34C210">
            <w:pPr>
              <w:jc w:val="center"/>
              <w:rPr>
                <w:rFonts w:ascii="宋体" w:hAnsi="宋体" w:cs="宋体"/>
                <w:kern w:val="0"/>
                <w:sz w:val="24"/>
              </w:rPr>
            </w:pPr>
            <w:r>
              <w:rPr>
                <w:rFonts w:hint="eastAsia" w:ascii="宋体" w:hAnsi="宋体" w:cs="宋体"/>
                <w:kern w:val="0"/>
                <w:sz w:val="24"/>
              </w:rPr>
              <w:t>……</w:t>
            </w:r>
          </w:p>
        </w:tc>
        <w:tc>
          <w:tcPr>
            <w:tcW w:w="3683" w:type="dxa"/>
          </w:tcPr>
          <w:p w14:paraId="38D13BE4">
            <w:pPr>
              <w:jc w:val="center"/>
              <w:rPr>
                <w:rFonts w:ascii="宋体" w:hAnsi="宋体" w:cs="宋体"/>
                <w:b/>
                <w:kern w:val="0"/>
                <w:sz w:val="32"/>
                <w:szCs w:val="32"/>
              </w:rPr>
            </w:pPr>
          </w:p>
        </w:tc>
        <w:tc>
          <w:tcPr>
            <w:tcW w:w="3546" w:type="dxa"/>
          </w:tcPr>
          <w:p w14:paraId="09C52932">
            <w:pPr>
              <w:jc w:val="center"/>
              <w:rPr>
                <w:rFonts w:ascii="宋体" w:hAnsi="宋体" w:cs="宋体"/>
                <w:b/>
                <w:kern w:val="0"/>
                <w:sz w:val="32"/>
                <w:szCs w:val="32"/>
              </w:rPr>
            </w:pPr>
          </w:p>
        </w:tc>
        <w:tc>
          <w:tcPr>
            <w:tcW w:w="1276" w:type="dxa"/>
          </w:tcPr>
          <w:p w14:paraId="1FCD4273">
            <w:pPr>
              <w:jc w:val="center"/>
              <w:rPr>
                <w:rFonts w:ascii="宋体" w:hAnsi="宋体" w:cs="宋体"/>
                <w:b/>
                <w:kern w:val="0"/>
                <w:sz w:val="32"/>
                <w:szCs w:val="32"/>
              </w:rPr>
            </w:pPr>
          </w:p>
        </w:tc>
      </w:tr>
    </w:tbl>
    <w:p w14:paraId="2D84776A">
      <w:pPr>
        <w:jc w:val="left"/>
        <w:rPr>
          <w:rFonts w:hint="eastAsia" w:ascii="宋体" w:hAnsi="宋体" w:cs="宋体"/>
          <w:kern w:val="0"/>
          <w:sz w:val="24"/>
          <w:lang w:val="en-US" w:eastAsia="zh-CN"/>
        </w:rPr>
      </w:pPr>
      <w:r>
        <w:rPr>
          <w:rFonts w:hint="eastAsia" w:ascii="宋体" w:hAnsi="宋体" w:cs="宋体"/>
          <w:kern w:val="0"/>
          <w:sz w:val="24"/>
          <w:lang w:val="en-US" w:eastAsia="zh-CN"/>
        </w:rPr>
        <w:t>说明：</w:t>
      </w:r>
    </w:p>
    <w:p w14:paraId="55E3D6E8">
      <w:pPr>
        <w:jc w:val="left"/>
        <w:rPr>
          <w:rFonts w:hint="eastAsia" w:ascii="宋体" w:hAnsi="宋体" w:cs="宋体"/>
          <w:kern w:val="0"/>
          <w:sz w:val="24"/>
          <w:lang w:val="en" w:eastAsia="zh-CN"/>
        </w:rPr>
      </w:pPr>
      <w:r>
        <w:rPr>
          <w:rFonts w:hint="eastAsia" w:ascii="宋体" w:hAnsi="宋体" w:cs="宋体"/>
          <w:kern w:val="0"/>
          <w:sz w:val="24"/>
          <w:lang w:val="en-US" w:eastAsia="zh-CN"/>
        </w:rPr>
        <w:t>1.</w:t>
      </w:r>
      <w:r>
        <w:rPr>
          <w:rFonts w:hint="eastAsia" w:ascii="宋体" w:hAnsi="宋体" w:cs="宋体"/>
          <w:kern w:val="0"/>
          <w:sz w:val="24"/>
          <w:lang w:val="en" w:eastAsia="zh-CN"/>
        </w:rPr>
        <w:t>本表格所反映的偏离情况与“符合性审查资料”、“评标标准相应的商务技术资料”不一致的，以“符合性审查资料”、“评标标准相应的商务技术资料”为准。</w:t>
      </w:r>
    </w:p>
    <w:p w14:paraId="55A37817">
      <w:pPr>
        <w:jc w:val="left"/>
        <w:rPr>
          <w:rFonts w:hint="eastAsia" w:ascii="宋体" w:hAnsi="宋体" w:cs="宋体"/>
          <w:kern w:val="0"/>
          <w:sz w:val="24"/>
        </w:rPr>
      </w:pPr>
    </w:p>
    <w:p w14:paraId="6BDBA656">
      <w:pPr>
        <w:jc w:val="left"/>
        <w:rPr>
          <w:rFonts w:ascii="宋体" w:hAnsi="宋体" w:cs="宋体"/>
          <w:kern w:val="0"/>
          <w:sz w:val="24"/>
        </w:rPr>
      </w:pPr>
      <w:r>
        <w:rPr>
          <w:rFonts w:hint="eastAsia" w:ascii="宋体" w:hAnsi="宋体" w:cs="宋体"/>
          <w:kern w:val="0"/>
          <w:sz w:val="24"/>
          <w:lang w:val="en-US" w:eastAsia="zh-CN"/>
        </w:rPr>
        <w:t>2.投标人须保证：除商务技术偏离表列出的偏离外，投标人响应招标文件的全部非实质性要求。</w:t>
      </w:r>
    </w:p>
    <w:p w14:paraId="5FB826CA">
      <w:pPr>
        <w:jc w:val="center"/>
        <w:rPr>
          <w:rFonts w:ascii="宋体" w:hAnsi="宋体" w:cs="宋体"/>
          <w:b/>
          <w:kern w:val="0"/>
          <w:sz w:val="32"/>
          <w:szCs w:val="32"/>
        </w:rPr>
      </w:pPr>
    </w:p>
    <w:p w14:paraId="6418899C">
      <w:pPr>
        <w:spacing w:line="360" w:lineRule="auto"/>
        <w:ind w:right="420"/>
        <w:rPr>
          <w:rFonts w:ascii="宋体" w:hAnsi="宋体" w:cs="宋体"/>
          <w:sz w:val="24"/>
        </w:rPr>
      </w:pPr>
      <w:r>
        <w:rPr>
          <w:rFonts w:hint="eastAsia" w:ascii="宋体" w:hAnsi="宋体" w:cs="宋体"/>
          <w:sz w:val="24"/>
        </w:rPr>
        <w:t>注：按本格式和要求提供。</w:t>
      </w:r>
    </w:p>
    <w:p w14:paraId="30339112">
      <w:pPr>
        <w:ind w:firstLine="1911" w:firstLineChars="595"/>
        <w:rPr>
          <w:rFonts w:ascii="宋体" w:hAnsi="宋体" w:cs="宋体"/>
          <w:b/>
          <w:bCs/>
          <w:sz w:val="32"/>
          <w:szCs w:val="32"/>
        </w:rPr>
      </w:pPr>
    </w:p>
    <w:p w14:paraId="57713834">
      <w:pPr>
        <w:ind w:firstLine="1911" w:firstLineChars="595"/>
        <w:rPr>
          <w:rFonts w:ascii="宋体" w:hAnsi="宋体" w:cs="宋体"/>
          <w:b/>
          <w:bCs/>
          <w:sz w:val="32"/>
          <w:szCs w:val="32"/>
        </w:rPr>
      </w:pPr>
    </w:p>
    <w:p w14:paraId="4B5851C7">
      <w:pPr>
        <w:ind w:firstLine="1911" w:firstLineChars="595"/>
        <w:rPr>
          <w:rFonts w:ascii="宋体" w:hAnsi="宋体" w:cs="宋体"/>
          <w:b/>
          <w:bCs/>
          <w:sz w:val="32"/>
          <w:szCs w:val="32"/>
        </w:rPr>
      </w:pPr>
    </w:p>
    <w:p w14:paraId="0F1A1D78">
      <w:pPr>
        <w:widowControl/>
        <w:adjustRightInd/>
        <w:jc w:val="left"/>
        <w:rPr>
          <w:rFonts w:ascii="宋体" w:hAnsi="宋体" w:cs="宋体"/>
          <w:b/>
          <w:bCs/>
          <w:sz w:val="32"/>
          <w:szCs w:val="32"/>
        </w:rPr>
      </w:pPr>
      <w:r>
        <w:rPr>
          <w:rFonts w:ascii="宋体" w:hAnsi="宋体" w:cs="宋体"/>
          <w:b/>
          <w:bCs/>
          <w:sz w:val="32"/>
          <w:szCs w:val="32"/>
        </w:rPr>
        <w:br w:type="page"/>
      </w:r>
    </w:p>
    <w:p w14:paraId="3CBD8D6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E35487">
      <w:pPr>
        <w:snapToGrid w:val="0"/>
        <w:spacing w:line="360" w:lineRule="auto"/>
        <w:rPr>
          <w:rFonts w:ascii="宋体" w:hAnsi="宋体" w:cs="宋体"/>
          <w:color w:val="auto"/>
          <w:sz w:val="24"/>
        </w:rPr>
      </w:pPr>
    </w:p>
    <w:p w14:paraId="75C2181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0CAD4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w:t>
      </w:r>
      <w:r>
        <w:rPr>
          <w:rFonts w:hint="eastAsia" w:ascii="宋体" w:hAnsi="宋体" w:cs="宋体"/>
          <w:kern w:val="0"/>
          <w:sz w:val="24"/>
          <w:lang w:val="zh-CN"/>
        </w:rPr>
        <w:t>要求，并郑重承诺：</w:t>
      </w:r>
    </w:p>
    <w:p w14:paraId="55AE98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7DCB9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27124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E0EDF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6DF5A4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580CD9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92B424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952B5C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D10145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71076E">
      <w:pPr>
        <w:autoSpaceDE w:val="0"/>
        <w:autoSpaceDN w:val="0"/>
        <w:spacing w:line="360" w:lineRule="auto"/>
        <w:ind w:left="2"/>
        <w:jc w:val="left"/>
        <w:rPr>
          <w:rFonts w:ascii="宋体" w:hAnsi="宋体" w:cs="宋体"/>
          <w:kern w:val="0"/>
          <w:sz w:val="24"/>
          <w:lang w:val="zh-CN"/>
        </w:rPr>
      </w:pPr>
    </w:p>
    <w:p w14:paraId="15812A2B">
      <w:pPr>
        <w:autoSpaceDE w:val="0"/>
        <w:autoSpaceDN w:val="0"/>
        <w:spacing w:line="360" w:lineRule="auto"/>
        <w:ind w:left="2"/>
        <w:jc w:val="left"/>
        <w:rPr>
          <w:rFonts w:ascii="宋体" w:hAnsi="宋体" w:cs="宋体"/>
          <w:kern w:val="0"/>
          <w:sz w:val="24"/>
          <w:lang w:val="zh-CN"/>
        </w:rPr>
      </w:pPr>
    </w:p>
    <w:p w14:paraId="66A44028">
      <w:pPr>
        <w:autoSpaceDE w:val="0"/>
        <w:autoSpaceDN w:val="0"/>
        <w:spacing w:line="360" w:lineRule="auto"/>
        <w:ind w:left="2"/>
        <w:jc w:val="left"/>
        <w:rPr>
          <w:rFonts w:ascii="宋体" w:hAnsi="宋体" w:cs="宋体"/>
          <w:kern w:val="0"/>
          <w:sz w:val="24"/>
          <w:lang w:val="zh-CN"/>
        </w:rPr>
      </w:pPr>
    </w:p>
    <w:p w14:paraId="6F3F62E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B3A6A9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FF68E94">
      <w:pPr>
        <w:spacing w:line="360" w:lineRule="auto"/>
        <w:jc w:val="center"/>
        <w:rPr>
          <w:rFonts w:ascii="宋体" w:hAnsi="宋体" w:cs="宋体"/>
          <w:b/>
          <w:bCs/>
          <w:sz w:val="24"/>
        </w:rPr>
      </w:pPr>
    </w:p>
    <w:p w14:paraId="419948CB">
      <w:pPr>
        <w:spacing w:line="360" w:lineRule="auto"/>
        <w:ind w:right="420"/>
        <w:rPr>
          <w:rFonts w:ascii="宋体" w:hAnsi="宋体" w:cs="宋体"/>
          <w:sz w:val="24"/>
        </w:rPr>
      </w:pPr>
      <w:r>
        <w:rPr>
          <w:rFonts w:hint="eastAsia" w:ascii="宋体" w:hAnsi="宋体" w:cs="宋体"/>
          <w:sz w:val="24"/>
        </w:rPr>
        <w:t>注：按本格式和要求提供。</w:t>
      </w:r>
    </w:p>
    <w:p w14:paraId="380A3003">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0258C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9C9D15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E826846">
      <w:pPr>
        <w:spacing w:line="360" w:lineRule="auto"/>
        <w:jc w:val="center"/>
        <w:outlineLvl w:val="0"/>
        <w:rPr>
          <w:rFonts w:ascii="宋体" w:hAnsi="宋体" w:cs="宋体"/>
          <w:b/>
          <w:color w:val="auto"/>
          <w:kern w:val="0"/>
          <w:sz w:val="36"/>
          <w:szCs w:val="36"/>
        </w:rPr>
      </w:pPr>
    </w:p>
    <w:p w14:paraId="0EBC9C91">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F8A4742">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56827594">
      <w:pPr>
        <w:pStyle w:val="80"/>
        <w:rPr>
          <w:rFonts w:hint="eastAsia"/>
          <w:color w:val="auto"/>
        </w:rPr>
      </w:pPr>
    </w:p>
    <w:p w14:paraId="13B989CE">
      <w:pPr>
        <w:pStyle w:val="80"/>
      </w:pPr>
    </w:p>
    <w:p w14:paraId="1F21FDAF">
      <w:pPr>
        <w:snapToGrid w:val="0"/>
        <w:spacing w:line="360" w:lineRule="auto"/>
        <w:ind w:right="480"/>
        <w:jc w:val="center"/>
        <w:rPr>
          <w:rFonts w:ascii="宋体" w:hAnsi="宋体" w:cs="宋体"/>
          <w:b/>
          <w:kern w:val="0"/>
          <w:sz w:val="32"/>
          <w:szCs w:val="32"/>
        </w:rPr>
      </w:pPr>
    </w:p>
    <w:p w14:paraId="09D6710B">
      <w:pPr>
        <w:snapToGrid w:val="0"/>
        <w:spacing w:line="360" w:lineRule="auto"/>
        <w:ind w:right="480"/>
        <w:jc w:val="center"/>
        <w:rPr>
          <w:rFonts w:ascii="宋体" w:hAnsi="宋体" w:cs="宋体"/>
          <w:b/>
          <w:kern w:val="0"/>
          <w:sz w:val="32"/>
          <w:szCs w:val="32"/>
        </w:rPr>
      </w:pPr>
    </w:p>
    <w:p w14:paraId="0F823084">
      <w:pPr>
        <w:snapToGrid w:val="0"/>
        <w:spacing w:line="360" w:lineRule="auto"/>
        <w:ind w:right="480"/>
        <w:jc w:val="center"/>
        <w:rPr>
          <w:rFonts w:ascii="宋体" w:hAnsi="宋体" w:cs="宋体"/>
          <w:b/>
          <w:kern w:val="0"/>
          <w:sz w:val="32"/>
          <w:szCs w:val="32"/>
        </w:rPr>
      </w:pPr>
    </w:p>
    <w:p w14:paraId="4A57F81A">
      <w:pPr>
        <w:snapToGrid w:val="0"/>
        <w:spacing w:line="360" w:lineRule="auto"/>
        <w:ind w:right="480"/>
        <w:jc w:val="center"/>
        <w:rPr>
          <w:rFonts w:ascii="宋体" w:hAnsi="宋体" w:cs="宋体"/>
          <w:b/>
          <w:kern w:val="0"/>
          <w:sz w:val="32"/>
          <w:szCs w:val="32"/>
        </w:rPr>
      </w:pPr>
    </w:p>
    <w:p w14:paraId="17300817">
      <w:pPr>
        <w:snapToGrid w:val="0"/>
        <w:spacing w:line="360" w:lineRule="auto"/>
        <w:ind w:right="480"/>
        <w:jc w:val="center"/>
        <w:rPr>
          <w:rFonts w:ascii="宋体" w:hAnsi="宋体" w:cs="宋体"/>
          <w:b/>
          <w:kern w:val="0"/>
          <w:sz w:val="32"/>
          <w:szCs w:val="32"/>
        </w:rPr>
      </w:pPr>
    </w:p>
    <w:p w14:paraId="7C29F721">
      <w:pPr>
        <w:snapToGrid w:val="0"/>
        <w:spacing w:line="360" w:lineRule="auto"/>
        <w:ind w:right="480"/>
        <w:jc w:val="center"/>
        <w:rPr>
          <w:rFonts w:ascii="宋体" w:hAnsi="宋体" w:cs="宋体"/>
          <w:b/>
          <w:kern w:val="0"/>
          <w:sz w:val="32"/>
          <w:szCs w:val="32"/>
        </w:rPr>
      </w:pPr>
    </w:p>
    <w:p w14:paraId="33E60E53">
      <w:pPr>
        <w:snapToGrid w:val="0"/>
        <w:spacing w:line="360" w:lineRule="auto"/>
        <w:ind w:right="480"/>
        <w:jc w:val="center"/>
        <w:rPr>
          <w:rFonts w:ascii="宋体" w:hAnsi="宋体" w:cs="宋体"/>
          <w:b/>
          <w:kern w:val="0"/>
          <w:sz w:val="32"/>
          <w:szCs w:val="32"/>
        </w:rPr>
      </w:pPr>
    </w:p>
    <w:p w14:paraId="4FAF1DA6">
      <w:pPr>
        <w:snapToGrid w:val="0"/>
        <w:spacing w:line="360" w:lineRule="auto"/>
        <w:ind w:right="480"/>
        <w:jc w:val="center"/>
        <w:rPr>
          <w:rFonts w:ascii="宋体" w:hAnsi="宋体" w:cs="宋体"/>
          <w:b/>
          <w:kern w:val="0"/>
          <w:sz w:val="32"/>
          <w:szCs w:val="32"/>
        </w:rPr>
      </w:pPr>
    </w:p>
    <w:p w14:paraId="535139FF">
      <w:pPr>
        <w:snapToGrid w:val="0"/>
        <w:spacing w:line="360" w:lineRule="auto"/>
        <w:ind w:right="480"/>
        <w:jc w:val="center"/>
        <w:rPr>
          <w:rFonts w:ascii="宋体" w:hAnsi="宋体" w:cs="宋体"/>
          <w:b/>
          <w:kern w:val="0"/>
          <w:sz w:val="32"/>
          <w:szCs w:val="32"/>
        </w:rPr>
      </w:pPr>
    </w:p>
    <w:p w14:paraId="71357DE5">
      <w:pPr>
        <w:snapToGrid w:val="0"/>
        <w:spacing w:line="360" w:lineRule="auto"/>
        <w:ind w:right="480"/>
        <w:jc w:val="center"/>
        <w:rPr>
          <w:rFonts w:ascii="宋体" w:hAnsi="宋体" w:cs="宋体"/>
          <w:b/>
          <w:kern w:val="0"/>
          <w:sz w:val="32"/>
          <w:szCs w:val="32"/>
        </w:rPr>
      </w:pPr>
    </w:p>
    <w:p w14:paraId="34242B19">
      <w:pPr>
        <w:snapToGrid w:val="0"/>
        <w:spacing w:line="360" w:lineRule="auto"/>
        <w:ind w:right="480"/>
        <w:jc w:val="center"/>
        <w:rPr>
          <w:rFonts w:ascii="宋体" w:hAnsi="宋体" w:cs="宋体"/>
          <w:b/>
          <w:kern w:val="0"/>
          <w:sz w:val="32"/>
          <w:szCs w:val="32"/>
        </w:rPr>
      </w:pPr>
    </w:p>
    <w:p w14:paraId="15DFE41D">
      <w:pPr>
        <w:snapToGrid w:val="0"/>
        <w:spacing w:line="360" w:lineRule="auto"/>
        <w:ind w:right="480"/>
        <w:jc w:val="center"/>
        <w:rPr>
          <w:rFonts w:ascii="宋体" w:hAnsi="宋体" w:cs="宋体"/>
          <w:b/>
          <w:kern w:val="0"/>
          <w:sz w:val="32"/>
          <w:szCs w:val="32"/>
        </w:rPr>
      </w:pPr>
    </w:p>
    <w:p w14:paraId="0EDF499A">
      <w:pPr>
        <w:snapToGrid w:val="0"/>
        <w:spacing w:line="360" w:lineRule="auto"/>
        <w:ind w:right="480"/>
        <w:jc w:val="center"/>
        <w:rPr>
          <w:rFonts w:ascii="宋体" w:hAnsi="宋体" w:cs="宋体"/>
          <w:b/>
          <w:kern w:val="0"/>
          <w:sz w:val="32"/>
          <w:szCs w:val="32"/>
        </w:rPr>
      </w:pPr>
    </w:p>
    <w:p w14:paraId="7B8C5E26">
      <w:pPr>
        <w:snapToGrid w:val="0"/>
        <w:spacing w:line="360" w:lineRule="auto"/>
        <w:ind w:right="480"/>
        <w:jc w:val="center"/>
        <w:rPr>
          <w:rFonts w:ascii="宋体" w:hAnsi="宋体" w:cs="宋体"/>
          <w:b/>
          <w:kern w:val="0"/>
          <w:sz w:val="32"/>
          <w:szCs w:val="32"/>
        </w:rPr>
      </w:pPr>
    </w:p>
    <w:p w14:paraId="1389FD8C">
      <w:pPr>
        <w:snapToGrid w:val="0"/>
        <w:spacing w:line="360" w:lineRule="auto"/>
        <w:ind w:right="480"/>
        <w:jc w:val="center"/>
        <w:rPr>
          <w:rFonts w:ascii="宋体" w:hAnsi="宋体" w:cs="宋体"/>
          <w:b/>
          <w:kern w:val="0"/>
          <w:sz w:val="32"/>
          <w:szCs w:val="32"/>
        </w:rPr>
      </w:pPr>
    </w:p>
    <w:p w14:paraId="2FB544B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AC9CA3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B76033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901459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ABAA1F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771"/>
        <w:gridCol w:w="2907"/>
        <w:gridCol w:w="2126"/>
        <w:gridCol w:w="2127"/>
        <w:gridCol w:w="2126"/>
      </w:tblGrid>
      <w:tr w14:paraId="195E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C9904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0ED85AD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008265D7">
            <w:pPr>
              <w:spacing w:line="360" w:lineRule="auto"/>
              <w:jc w:val="center"/>
              <w:rPr>
                <w:rFonts w:ascii="宋体" w:hAnsi="宋体" w:cs="宋体"/>
                <w:b/>
                <w:color w:val="auto"/>
                <w:sz w:val="24"/>
              </w:rPr>
            </w:pPr>
          </w:p>
          <w:p w14:paraId="0918B31D">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771" w:type="dxa"/>
            <w:vAlign w:val="center"/>
          </w:tcPr>
          <w:p w14:paraId="6E83CA4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907" w:type="dxa"/>
            <w:vAlign w:val="center"/>
          </w:tcPr>
          <w:p w14:paraId="5587FAED">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66C5E02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9A67A27">
            <w:pPr>
              <w:spacing w:line="360" w:lineRule="auto"/>
              <w:jc w:val="center"/>
              <w:rPr>
                <w:rFonts w:ascii="宋体" w:hAnsi="宋体" w:cs="宋体"/>
                <w:b/>
                <w:color w:val="auto"/>
                <w:sz w:val="24"/>
              </w:rPr>
            </w:pPr>
          </w:p>
          <w:p w14:paraId="3EC0A97A">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7891B1DF">
            <w:pPr>
              <w:spacing w:line="360" w:lineRule="auto"/>
              <w:jc w:val="center"/>
              <w:rPr>
                <w:rFonts w:ascii="宋体" w:hAnsi="宋体" w:cs="宋体"/>
                <w:b/>
                <w:color w:val="auto"/>
                <w:sz w:val="24"/>
              </w:rPr>
            </w:pPr>
          </w:p>
          <w:p w14:paraId="2F71E5A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8FE924D">
            <w:pPr>
              <w:spacing w:line="360" w:lineRule="auto"/>
              <w:jc w:val="center"/>
              <w:rPr>
                <w:rFonts w:ascii="宋体" w:hAnsi="宋体" w:cs="宋体"/>
                <w:b/>
                <w:color w:val="auto"/>
                <w:sz w:val="24"/>
              </w:rPr>
            </w:pPr>
          </w:p>
        </w:tc>
      </w:tr>
      <w:tr w14:paraId="4718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6A274E">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F5CF32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1F8C3BC">
            <w:pPr>
              <w:snapToGrid w:val="0"/>
              <w:spacing w:line="360" w:lineRule="auto"/>
              <w:jc w:val="center"/>
              <w:rPr>
                <w:rFonts w:ascii="宋体" w:hAnsi="宋体" w:cs="宋体"/>
                <w:color w:val="auto"/>
                <w:sz w:val="24"/>
              </w:rPr>
            </w:pPr>
          </w:p>
        </w:tc>
        <w:tc>
          <w:tcPr>
            <w:tcW w:w="1771" w:type="dxa"/>
            <w:vAlign w:val="center"/>
          </w:tcPr>
          <w:p w14:paraId="08F68042">
            <w:pPr>
              <w:snapToGrid w:val="0"/>
              <w:spacing w:line="360" w:lineRule="auto"/>
              <w:jc w:val="center"/>
              <w:rPr>
                <w:rFonts w:ascii="宋体" w:hAnsi="宋体" w:cs="宋体"/>
                <w:color w:val="auto"/>
                <w:sz w:val="24"/>
              </w:rPr>
            </w:pPr>
          </w:p>
        </w:tc>
        <w:tc>
          <w:tcPr>
            <w:tcW w:w="2907" w:type="dxa"/>
            <w:vAlign w:val="center"/>
          </w:tcPr>
          <w:p w14:paraId="70356B61">
            <w:pPr>
              <w:snapToGrid w:val="0"/>
              <w:spacing w:line="360" w:lineRule="auto"/>
              <w:jc w:val="center"/>
              <w:rPr>
                <w:rFonts w:ascii="宋体" w:hAnsi="宋体" w:cs="宋体"/>
                <w:color w:val="auto"/>
                <w:sz w:val="24"/>
              </w:rPr>
            </w:pPr>
          </w:p>
        </w:tc>
        <w:tc>
          <w:tcPr>
            <w:tcW w:w="2126" w:type="dxa"/>
            <w:vAlign w:val="center"/>
          </w:tcPr>
          <w:p w14:paraId="2F7E41BB">
            <w:pPr>
              <w:spacing w:line="360" w:lineRule="auto"/>
              <w:jc w:val="center"/>
              <w:rPr>
                <w:rFonts w:ascii="宋体" w:hAnsi="宋体" w:cs="宋体"/>
                <w:color w:val="auto"/>
                <w:sz w:val="24"/>
              </w:rPr>
            </w:pPr>
          </w:p>
        </w:tc>
        <w:tc>
          <w:tcPr>
            <w:tcW w:w="2127" w:type="dxa"/>
          </w:tcPr>
          <w:p w14:paraId="7EB12ED8">
            <w:pPr>
              <w:spacing w:line="360" w:lineRule="auto"/>
              <w:jc w:val="center"/>
              <w:rPr>
                <w:rFonts w:ascii="宋体" w:hAnsi="宋体" w:cs="宋体"/>
                <w:color w:val="auto"/>
                <w:sz w:val="24"/>
              </w:rPr>
            </w:pPr>
          </w:p>
        </w:tc>
        <w:tc>
          <w:tcPr>
            <w:tcW w:w="2126" w:type="dxa"/>
            <w:vAlign w:val="center"/>
          </w:tcPr>
          <w:p w14:paraId="19E6F8FB">
            <w:pPr>
              <w:spacing w:line="360" w:lineRule="auto"/>
              <w:jc w:val="center"/>
              <w:rPr>
                <w:rFonts w:ascii="宋体" w:hAnsi="宋体" w:cs="宋体"/>
                <w:color w:val="auto"/>
                <w:sz w:val="24"/>
              </w:rPr>
            </w:pPr>
          </w:p>
        </w:tc>
      </w:tr>
      <w:tr w14:paraId="24F9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0966FE">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5249958">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75FD410">
            <w:pPr>
              <w:snapToGrid w:val="0"/>
              <w:spacing w:line="360" w:lineRule="auto"/>
              <w:jc w:val="center"/>
              <w:rPr>
                <w:rFonts w:ascii="宋体" w:hAnsi="宋体" w:cs="宋体"/>
                <w:color w:val="auto"/>
                <w:sz w:val="24"/>
              </w:rPr>
            </w:pPr>
          </w:p>
        </w:tc>
        <w:tc>
          <w:tcPr>
            <w:tcW w:w="1771" w:type="dxa"/>
            <w:vAlign w:val="center"/>
          </w:tcPr>
          <w:p w14:paraId="0323E3C8">
            <w:pPr>
              <w:snapToGrid w:val="0"/>
              <w:spacing w:line="360" w:lineRule="auto"/>
              <w:jc w:val="center"/>
              <w:rPr>
                <w:rFonts w:ascii="宋体" w:hAnsi="宋体" w:cs="宋体"/>
                <w:color w:val="auto"/>
                <w:sz w:val="24"/>
              </w:rPr>
            </w:pPr>
          </w:p>
        </w:tc>
        <w:tc>
          <w:tcPr>
            <w:tcW w:w="2907" w:type="dxa"/>
            <w:vAlign w:val="center"/>
          </w:tcPr>
          <w:p w14:paraId="10485E23">
            <w:pPr>
              <w:snapToGrid w:val="0"/>
              <w:spacing w:line="360" w:lineRule="auto"/>
              <w:jc w:val="center"/>
              <w:rPr>
                <w:rFonts w:ascii="宋体" w:hAnsi="宋体" w:cs="宋体"/>
                <w:color w:val="auto"/>
                <w:sz w:val="24"/>
              </w:rPr>
            </w:pPr>
          </w:p>
        </w:tc>
        <w:tc>
          <w:tcPr>
            <w:tcW w:w="2126" w:type="dxa"/>
            <w:vAlign w:val="center"/>
          </w:tcPr>
          <w:p w14:paraId="44B20297">
            <w:pPr>
              <w:spacing w:line="360" w:lineRule="auto"/>
              <w:jc w:val="center"/>
              <w:rPr>
                <w:rFonts w:ascii="宋体" w:hAnsi="宋体" w:cs="宋体"/>
                <w:color w:val="auto"/>
                <w:sz w:val="24"/>
              </w:rPr>
            </w:pPr>
          </w:p>
        </w:tc>
        <w:tc>
          <w:tcPr>
            <w:tcW w:w="2127" w:type="dxa"/>
          </w:tcPr>
          <w:p w14:paraId="49A5895B">
            <w:pPr>
              <w:spacing w:line="360" w:lineRule="auto"/>
              <w:jc w:val="center"/>
              <w:rPr>
                <w:rFonts w:ascii="宋体" w:hAnsi="宋体" w:cs="宋体"/>
                <w:color w:val="auto"/>
                <w:sz w:val="24"/>
              </w:rPr>
            </w:pPr>
          </w:p>
        </w:tc>
        <w:tc>
          <w:tcPr>
            <w:tcW w:w="2126" w:type="dxa"/>
            <w:vAlign w:val="center"/>
          </w:tcPr>
          <w:p w14:paraId="27F9136F">
            <w:pPr>
              <w:spacing w:line="360" w:lineRule="auto"/>
              <w:jc w:val="center"/>
              <w:rPr>
                <w:rFonts w:ascii="宋体" w:hAnsi="宋体" w:cs="宋体"/>
                <w:color w:val="auto"/>
                <w:sz w:val="24"/>
              </w:rPr>
            </w:pPr>
          </w:p>
        </w:tc>
      </w:tr>
      <w:tr w14:paraId="0CC2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777B5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579990A">
            <w:pPr>
              <w:snapToGrid w:val="0"/>
              <w:spacing w:line="360" w:lineRule="auto"/>
              <w:jc w:val="center"/>
              <w:rPr>
                <w:rFonts w:ascii="宋体" w:hAnsi="宋体" w:cs="宋体"/>
                <w:color w:val="auto"/>
                <w:sz w:val="24"/>
              </w:rPr>
            </w:pPr>
          </w:p>
        </w:tc>
        <w:tc>
          <w:tcPr>
            <w:tcW w:w="2268" w:type="dxa"/>
            <w:vAlign w:val="center"/>
          </w:tcPr>
          <w:p w14:paraId="05B5AB88">
            <w:pPr>
              <w:snapToGrid w:val="0"/>
              <w:spacing w:line="360" w:lineRule="auto"/>
              <w:jc w:val="center"/>
              <w:rPr>
                <w:rFonts w:ascii="宋体" w:hAnsi="宋体" w:cs="宋体"/>
                <w:color w:val="auto"/>
                <w:sz w:val="24"/>
              </w:rPr>
            </w:pPr>
          </w:p>
        </w:tc>
        <w:tc>
          <w:tcPr>
            <w:tcW w:w="1771" w:type="dxa"/>
            <w:vAlign w:val="center"/>
          </w:tcPr>
          <w:p w14:paraId="1EDE480A">
            <w:pPr>
              <w:snapToGrid w:val="0"/>
              <w:spacing w:line="360" w:lineRule="auto"/>
              <w:jc w:val="center"/>
              <w:rPr>
                <w:rFonts w:ascii="宋体" w:hAnsi="宋体" w:cs="宋体"/>
                <w:color w:val="auto"/>
                <w:sz w:val="24"/>
              </w:rPr>
            </w:pPr>
          </w:p>
        </w:tc>
        <w:tc>
          <w:tcPr>
            <w:tcW w:w="2907" w:type="dxa"/>
            <w:vAlign w:val="center"/>
          </w:tcPr>
          <w:p w14:paraId="38922638">
            <w:pPr>
              <w:snapToGrid w:val="0"/>
              <w:spacing w:line="360" w:lineRule="auto"/>
              <w:jc w:val="center"/>
              <w:rPr>
                <w:rFonts w:ascii="宋体" w:hAnsi="宋体" w:cs="宋体"/>
                <w:color w:val="auto"/>
                <w:sz w:val="24"/>
              </w:rPr>
            </w:pPr>
          </w:p>
        </w:tc>
        <w:tc>
          <w:tcPr>
            <w:tcW w:w="2126" w:type="dxa"/>
            <w:vAlign w:val="center"/>
          </w:tcPr>
          <w:p w14:paraId="586A0256">
            <w:pPr>
              <w:spacing w:line="360" w:lineRule="auto"/>
              <w:jc w:val="center"/>
              <w:rPr>
                <w:rFonts w:ascii="宋体" w:hAnsi="宋体" w:cs="宋体"/>
                <w:color w:val="auto"/>
                <w:sz w:val="24"/>
              </w:rPr>
            </w:pPr>
          </w:p>
        </w:tc>
        <w:tc>
          <w:tcPr>
            <w:tcW w:w="2127" w:type="dxa"/>
          </w:tcPr>
          <w:p w14:paraId="4281196A">
            <w:pPr>
              <w:spacing w:line="360" w:lineRule="auto"/>
              <w:jc w:val="center"/>
              <w:rPr>
                <w:rFonts w:ascii="宋体" w:hAnsi="宋体" w:cs="宋体"/>
                <w:color w:val="auto"/>
                <w:sz w:val="24"/>
              </w:rPr>
            </w:pPr>
          </w:p>
        </w:tc>
        <w:tc>
          <w:tcPr>
            <w:tcW w:w="2126" w:type="dxa"/>
            <w:vAlign w:val="center"/>
          </w:tcPr>
          <w:p w14:paraId="18662B0D">
            <w:pPr>
              <w:spacing w:line="360" w:lineRule="auto"/>
              <w:jc w:val="center"/>
              <w:rPr>
                <w:rFonts w:ascii="宋体" w:hAnsi="宋体" w:cs="宋体"/>
                <w:color w:val="auto"/>
                <w:sz w:val="24"/>
              </w:rPr>
            </w:pPr>
          </w:p>
        </w:tc>
      </w:tr>
      <w:tr w14:paraId="4E9D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84385F">
            <w:pPr>
              <w:spacing w:line="360" w:lineRule="auto"/>
              <w:jc w:val="center"/>
              <w:rPr>
                <w:rFonts w:ascii="宋体" w:hAnsi="宋体" w:cs="宋体"/>
                <w:color w:val="auto"/>
                <w:sz w:val="24"/>
              </w:rPr>
            </w:pPr>
          </w:p>
        </w:tc>
        <w:tc>
          <w:tcPr>
            <w:tcW w:w="992" w:type="dxa"/>
            <w:vAlign w:val="center"/>
          </w:tcPr>
          <w:p w14:paraId="05EB2219">
            <w:pPr>
              <w:snapToGrid w:val="0"/>
              <w:spacing w:line="360" w:lineRule="auto"/>
              <w:jc w:val="center"/>
              <w:rPr>
                <w:rFonts w:ascii="宋体" w:hAnsi="宋体" w:cs="宋体"/>
                <w:color w:val="auto"/>
                <w:sz w:val="24"/>
              </w:rPr>
            </w:pPr>
          </w:p>
        </w:tc>
        <w:tc>
          <w:tcPr>
            <w:tcW w:w="2268" w:type="dxa"/>
            <w:vAlign w:val="center"/>
          </w:tcPr>
          <w:p w14:paraId="7D1235B2">
            <w:pPr>
              <w:snapToGrid w:val="0"/>
              <w:spacing w:line="360" w:lineRule="auto"/>
              <w:jc w:val="center"/>
              <w:rPr>
                <w:rFonts w:ascii="宋体" w:hAnsi="宋体" w:cs="宋体"/>
                <w:color w:val="auto"/>
                <w:sz w:val="24"/>
              </w:rPr>
            </w:pPr>
          </w:p>
        </w:tc>
        <w:tc>
          <w:tcPr>
            <w:tcW w:w="1771" w:type="dxa"/>
            <w:vAlign w:val="center"/>
          </w:tcPr>
          <w:p w14:paraId="775BA257">
            <w:pPr>
              <w:snapToGrid w:val="0"/>
              <w:spacing w:line="360" w:lineRule="auto"/>
              <w:jc w:val="center"/>
              <w:rPr>
                <w:rFonts w:ascii="宋体" w:hAnsi="宋体" w:cs="宋体"/>
                <w:color w:val="auto"/>
                <w:sz w:val="24"/>
              </w:rPr>
            </w:pPr>
          </w:p>
        </w:tc>
        <w:tc>
          <w:tcPr>
            <w:tcW w:w="2907" w:type="dxa"/>
            <w:vAlign w:val="center"/>
          </w:tcPr>
          <w:p w14:paraId="1E3C66DE">
            <w:pPr>
              <w:snapToGrid w:val="0"/>
              <w:spacing w:line="360" w:lineRule="auto"/>
              <w:jc w:val="center"/>
              <w:rPr>
                <w:rFonts w:ascii="宋体" w:hAnsi="宋体" w:cs="宋体"/>
                <w:color w:val="auto"/>
                <w:sz w:val="24"/>
              </w:rPr>
            </w:pPr>
          </w:p>
        </w:tc>
        <w:tc>
          <w:tcPr>
            <w:tcW w:w="2126" w:type="dxa"/>
            <w:vAlign w:val="center"/>
          </w:tcPr>
          <w:p w14:paraId="6F84B184">
            <w:pPr>
              <w:spacing w:line="360" w:lineRule="auto"/>
              <w:jc w:val="center"/>
              <w:rPr>
                <w:rFonts w:ascii="宋体" w:hAnsi="宋体" w:cs="宋体"/>
                <w:color w:val="auto"/>
                <w:sz w:val="24"/>
              </w:rPr>
            </w:pPr>
          </w:p>
        </w:tc>
        <w:tc>
          <w:tcPr>
            <w:tcW w:w="2127" w:type="dxa"/>
          </w:tcPr>
          <w:p w14:paraId="0F2BDE58">
            <w:pPr>
              <w:spacing w:line="360" w:lineRule="auto"/>
              <w:jc w:val="center"/>
              <w:rPr>
                <w:rFonts w:ascii="宋体" w:hAnsi="宋体" w:cs="宋体"/>
                <w:color w:val="auto"/>
                <w:sz w:val="24"/>
              </w:rPr>
            </w:pPr>
          </w:p>
        </w:tc>
        <w:tc>
          <w:tcPr>
            <w:tcW w:w="2126" w:type="dxa"/>
            <w:vAlign w:val="center"/>
          </w:tcPr>
          <w:p w14:paraId="46C2A8B8">
            <w:pPr>
              <w:spacing w:line="360" w:lineRule="auto"/>
              <w:jc w:val="center"/>
              <w:rPr>
                <w:rFonts w:ascii="宋体" w:hAnsi="宋体" w:cs="宋体"/>
                <w:color w:val="auto"/>
                <w:sz w:val="24"/>
              </w:rPr>
            </w:pPr>
          </w:p>
        </w:tc>
      </w:tr>
      <w:tr w14:paraId="6E01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F7AB83">
            <w:pPr>
              <w:spacing w:line="360" w:lineRule="auto"/>
              <w:jc w:val="center"/>
              <w:rPr>
                <w:rFonts w:ascii="宋体" w:hAnsi="宋体" w:cs="宋体"/>
                <w:color w:val="auto"/>
                <w:sz w:val="24"/>
              </w:rPr>
            </w:pPr>
          </w:p>
        </w:tc>
        <w:tc>
          <w:tcPr>
            <w:tcW w:w="992" w:type="dxa"/>
            <w:vAlign w:val="center"/>
          </w:tcPr>
          <w:p w14:paraId="480E48E6">
            <w:pPr>
              <w:snapToGrid w:val="0"/>
              <w:spacing w:line="360" w:lineRule="auto"/>
              <w:jc w:val="center"/>
              <w:rPr>
                <w:rFonts w:ascii="宋体" w:hAnsi="宋体" w:cs="宋体"/>
                <w:color w:val="auto"/>
                <w:sz w:val="24"/>
              </w:rPr>
            </w:pPr>
          </w:p>
        </w:tc>
        <w:tc>
          <w:tcPr>
            <w:tcW w:w="2268" w:type="dxa"/>
            <w:vAlign w:val="center"/>
          </w:tcPr>
          <w:p w14:paraId="77F37950">
            <w:pPr>
              <w:snapToGrid w:val="0"/>
              <w:spacing w:line="360" w:lineRule="auto"/>
              <w:jc w:val="center"/>
              <w:rPr>
                <w:rFonts w:ascii="宋体" w:hAnsi="宋体" w:cs="宋体"/>
                <w:color w:val="auto"/>
                <w:sz w:val="24"/>
              </w:rPr>
            </w:pPr>
          </w:p>
        </w:tc>
        <w:tc>
          <w:tcPr>
            <w:tcW w:w="1771" w:type="dxa"/>
            <w:vAlign w:val="center"/>
          </w:tcPr>
          <w:p w14:paraId="1FF509AE">
            <w:pPr>
              <w:snapToGrid w:val="0"/>
              <w:spacing w:line="360" w:lineRule="auto"/>
              <w:jc w:val="center"/>
              <w:rPr>
                <w:rFonts w:ascii="宋体" w:hAnsi="宋体" w:cs="宋体"/>
                <w:color w:val="auto"/>
                <w:sz w:val="24"/>
              </w:rPr>
            </w:pPr>
          </w:p>
        </w:tc>
        <w:tc>
          <w:tcPr>
            <w:tcW w:w="2907" w:type="dxa"/>
            <w:vAlign w:val="center"/>
          </w:tcPr>
          <w:p w14:paraId="0F20C33C">
            <w:pPr>
              <w:snapToGrid w:val="0"/>
              <w:spacing w:line="360" w:lineRule="auto"/>
              <w:jc w:val="center"/>
              <w:rPr>
                <w:rFonts w:ascii="宋体" w:hAnsi="宋体" w:cs="宋体"/>
                <w:color w:val="auto"/>
                <w:sz w:val="24"/>
              </w:rPr>
            </w:pPr>
          </w:p>
        </w:tc>
        <w:tc>
          <w:tcPr>
            <w:tcW w:w="2126" w:type="dxa"/>
            <w:vAlign w:val="center"/>
          </w:tcPr>
          <w:p w14:paraId="0D2D8CCF">
            <w:pPr>
              <w:spacing w:line="360" w:lineRule="auto"/>
              <w:jc w:val="center"/>
              <w:rPr>
                <w:rFonts w:ascii="宋体" w:hAnsi="宋体" w:cs="宋体"/>
                <w:color w:val="auto"/>
                <w:sz w:val="24"/>
              </w:rPr>
            </w:pPr>
          </w:p>
        </w:tc>
        <w:tc>
          <w:tcPr>
            <w:tcW w:w="2127" w:type="dxa"/>
          </w:tcPr>
          <w:p w14:paraId="5C4B3CDA">
            <w:pPr>
              <w:spacing w:line="360" w:lineRule="auto"/>
              <w:jc w:val="center"/>
              <w:rPr>
                <w:rFonts w:ascii="宋体" w:hAnsi="宋体" w:cs="宋体"/>
                <w:color w:val="auto"/>
                <w:sz w:val="24"/>
              </w:rPr>
            </w:pPr>
          </w:p>
        </w:tc>
        <w:tc>
          <w:tcPr>
            <w:tcW w:w="2126" w:type="dxa"/>
            <w:vAlign w:val="center"/>
          </w:tcPr>
          <w:p w14:paraId="5CD8E07C">
            <w:pPr>
              <w:spacing w:line="360" w:lineRule="auto"/>
              <w:jc w:val="center"/>
              <w:rPr>
                <w:rFonts w:ascii="宋体" w:hAnsi="宋体" w:cs="宋体"/>
                <w:color w:val="auto"/>
                <w:sz w:val="24"/>
              </w:rPr>
            </w:pPr>
          </w:p>
        </w:tc>
      </w:tr>
      <w:tr w14:paraId="10FC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48" w:type="dxa"/>
            <w:gridSpan w:val="4"/>
            <w:vAlign w:val="center"/>
          </w:tcPr>
          <w:p w14:paraId="730DC3F2">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9286" w:type="dxa"/>
            <w:gridSpan w:val="4"/>
          </w:tcPr>
          <w:p w14:paraId="4D4CB63C">
            <w:pPr>
              <w:spacing w:line="360" w:lineRule="auto"/>
              <w:jc w:val="center"/>
              <w:rPr>
                <w:rFonts w:ascii="宋体" w:hAnsi="宋体" w:cs="宋体"/>
                <w:color w:val="auto"/>
                <w:sz w:val="24"/>
              </w:rPr>
            </w:pPr>
          </w:p>
        </w:tc>
      </w:tr>
      <w:tr w14:paraId="26F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48" w:type="dxa"/>
            <w:gridSpan w:val="4"/>
            <w:vAlign w:val="center"/>
          </w:tcPr>
          <w:p w14:paraId="3E877701">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9286" w:type="dxa"/>
            <w:gridSpan w:val="4"/>
          </w:tcPr>
          <w:p w14:paraId="766000ED">
            <w:pPr>
              <w:spacing w:line="360" w:lineRule="auto"/>
              <w:jc w:val="center"/>
              <w:rPr>
                <w:rFonts w:ascii="宋体" w:hAnsi="宋体" w:cs="宋体"/>
                <w:color w:val="auto"/>
                <w:sz w:val="24"/>
              </w:rPr>
            </w:pPr>
          </w:p>
        </w:tc>
      </w:tr>
    </w:tbl>
    <w:p w14:paraId="4E382BD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E0E963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64233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CAA63B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373CCA1">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F521DA">
      <w:pPr>
        <w:spacing w:line="360" w:lineRule="auto"/>
        <w:ind w:firstLine="482" w:firstLineChars="200"/>
        <w:rPr>
          <w:rFonts w:ascii="宋体" w:hAnsi="宋体" w:cs="宋体"/>
          <w:b/>
          <w:color w:val="auto"/>
          <w:kern w:val="0"/>
          <w:sz w:val="24"/>
        </w:rPr>
      </w:pPr>
    </w:p>
    <w:p w14:paraId="380EF23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77CCD72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712FAB9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0529586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7341ED2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2ECB7C7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0AA712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sectPr>
          <w:headerReference r:id="rId23" w:type="first"/>
          <w:footerReference r:id="rId26" w:type="first"/>
          <w:headerReference r:id="rId22" w:type="default"/>
          <w:footerReference r:id="rId24" w:type="default"/>
          <w:footerReference r:id="rId25"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330EE23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0513562E">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69B7500">
      <w:pPr>
        <w:pStyle w:val="80"/>
        <w:rPr>
          <w:rFonts w:hint="eastAsia" w:ascii="宋体" w:hAnsi="宋体" w:cs="宋体"/>
          <w:b/>
          <w:color w:val="auto"/>
          <w:sz w:val="24"/>
        </w:rPr>
      </w:pPr>
    </w:p>
    <w:p w14:paraId="27D1C190">
      <w:pPr>
        <w:pStyle w:val="80"/>
        <w:rPr>
          <w:rFonts w:hint="eastAsia" w:ascii="宋体" w:hAnsi="宋体" w:cs="宋体"/>
          <w:b/>
          <w:color w:val="auto"/>
          <w:sz w:val="24"/>
        </w:rPr>
      </w:pPr>
    </w:p>
    <w:p w14:paraId="2BFFD5B2">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8A7D144">
      <w:pPr>
        <w:spacing w:line="360" w:lineRule="auto"/>
        <w:ind w:right="420" w:firstLine="3614" w:firstLineChars="1000"/>
        <w:rPr>
          <w:rFonts w:ascii="宋体" w:hAnsi="宋体" w:cs="宋体"/>
          <w:b/>
          <w:kern w:val="0"/>
          <w:sz w:val="36"/>
          <w:szCs w:val="36"/>
        </w:rPr>
      </w:pPr>
    </w:p>
    <w:p w14:paraId="4F78054A">
      <w:pPr>
        <w:spacing w:line="360" w:lineRule="auto"/>
        <w:ind w:right="420" w:firstLine="3614" w:firstLineChars="1000"/>
        <w:rPr>
          <w:rFonts w:ascii="宋体" w:hAnsi="宋体" w:cs="宋体"/>
          <w:b/>
          <w:kern w:val="0"/>
          <w:sz w:val="36"/>
          <w:szCs w:val="36"/>
        </w:rPr>
      </w:pPr>
    </w:p>
    <w:p w14:paraId="0044E583">
      <w:pPr>
        <w:spacing w:line="360" w:lineRule="auto"/>
        <w:ind w:right="420" w:firstLine="3614" w:firstLineChars="1000"/>
        <w:rPr>
          <w:rFonts w:ascii="宋体" w:hAnsi="宋体" w:cs="宋体"/>
          <w:b/>
          <w:kern w:val="0"/>
          <w:sz w:val="36"/>
          <w:szCs w:val="36"/>
        </w:rPr>
      </w:pPr>
    </w:p>
    <w:p w14:paraId="229B1613">
      <w:pPr>
        <w:spacing w:line="360" w:lineRule="auto"/>
        <w:ind w:right="420" w:firstLine="3614" w:firstLineChars="1000"/>
        <w:rPr>
          <w:rFonts w:ascii="宋体" w:hAnsi="宋体" w:cs="宋体"/>
          <w:b/>
          <w:kern w:val="0"/>
          <w:sz w:val="36"/>
          <w:szCs w:val="36"/>
        </w:rPr>
      </w:pPr>
    </w:p>
    <w:p w14:paraId="140AE873">
      <w:pPr>
        <w:spacing w:line="360" w:lineRule="auto"/>
        <w:ind w:right="420" w:firstLine="3614" w:firstLineChars="1000"/>
        <w:rPr>
          <w:rFonts w:ascii="宋体" w:hAnsi="宋体" w:cs="宋体"/>
          <w:b/>
          <w:kern w:val="0"/>
          <w:sz w:val="36"/>
          <w:szCs w:val="36"/>
        </w:rPr>
      </w:pPr>
    </w:p>
    <w:p w14:paraId="531EA9AB">
      <w:pPr>
        <w:spacing w:line="360" w:lineRule="auto"/>
        <w:ind w:right="420" w:firstLine="3614" w:firstLineChars="1000"/>
        <w:rPr>
          <w:rFonts w:ascii="宋体" w:hAnsi="宋体" w:cs="宋体"/>
          <w:b/>
          <w:kern w:val="0"/>
          <w:sz w:val="36"/>
          <w:szCs w:val="36"/>
        </w:rPr>
      </w:pPr>
    </w:p>
    <w:p w14:paraId="79CE3A1F">
      <w:pPr>
        <w:spacing w:line="360" w:lineRule="auto"/>
        <w:ind w:right="420" w:firstLine="3614" w:firstLineChars="1000"/>
        <w:rPr>
          <w:rFonts w:ascii="宋体" w:hAnsi="宋体" w:cs="宋体"/>
          <w:b/>
          <w:kern w:val="0"/>
          <w:sz w:val="36"/>
          <w:szCs w:val="36"/>
        </w:rPr>
      </w:pPr>
    </w:p>
    <w:p w14:paraId="49680067">
      <w:pPr>
        <w:spacing w:line="360" w:lineRule="auto"/>
        <w:ind w:right="420" w:firstLine="3614" w:firstLineChars="1000"/>
        <w:rPr>
          <w:rFonts w:ascii="宋体" w:hAnsi="宋体" w:cs="宋体"/>
          <w:b/>
          <w:kern w:val="0"/>
          <w:sz w:val="36"/>
          <w:szCs w:val="36"/>
        </w:rPr>
      </w:pPr>
    </w:p>
    <w:p w14:paraId="5431069E">
      <w:pPr>
        <w:spacing w:line="360" w:lineRule="auto"/>
        <w:ind w:right="420" w:firstLine="3614" w:firstLineChars="1000"/>
        <w:rPr>
          <w:rFonts w:ascii="宋体" w:hAnsi="宋体" w:cs="宋体"/>
          <w:b/>
          <w:kern w:val="0"/>
          <w:sz w:val="36"/>
          <w:szCs w:val="36"/>
        </w:rPr>
      </w:pPr>
    </w:p>
    <w:p w14:paraId="564CD89A">
      <w:pPr>
        <w:spacing w:line="360" w:lineRule="auto"/>
        <w:ind w:right="420" w:firstLine="3614" w:firstLineChars="1000"/>
        <w:rPr>
          <w:rFonts w:ascii="宋体" w:hAnsi="宋体" w:cs="宋体"/>
          <w:b/>
          <w:kern w:val="0"/>
          <w:sz w:val="36"/>
          <w:szCs w:val="36"/>
        </w:rPr>
      </w:pPr>
    </w:p>
    <w:p w14:paraId="5B166708">
      <w:pPr>
        <w:spacing w:line="360" w:lineRule="auto"/>
        <w:ind w:right="420"/>
        <w:rPr>
          <w:rFonts w:ascii="宋体" w:hAnsi="宋体" w:cs="宋体"/>
          <w:b/>
          <w:kern w:val="0"/>
          <w:sz w:val="36"/>
          <w:szCs w:val="36"/>
        </w:rPr>
      </w:pPr>
    </w:p>
    <w:p w14:paraId="7DB426CA">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6AEF27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D0A12A2">
      <w:pPr>
        <w:spacing w:line="360" w:lineRule="auto"/>
        <w:jc w:val="center"/>
        <w:rPr>
          <w:rFonts w:ascii="宋体" w:hAnsi="宋体" w:cs="宋体"/>
          <w:b/>
          <w:spacing w:val="6"/>
          <w:sz w:val="32"/>
          <w:szCs w:val="32"/>
        </w:rPr>
      </w:pPr>
      <w:bookmarkStart w:id="512" w:name="OLE_LINK13"/>
      <w:bookmarkStart w:id="513" w:name="OLE_LINK14"/>
      <w:r>
        <w:rPr>
          <w:rFonts w:hint="eastAsia" w:ascii="宋体" w:hAnsi="宋体" w:cs="宋体"/>
          <w:b/>
          <w:spacing w:val="6"/>
          <w:sz w:val="32"/>
          <w:szCs w:val="32"/>
        </w:rPr>
        <w:t>残疾人福利性单位声明函</w:t>
      </w:r>
    </w:p>
    <w:bookmarkEnd w:id="512"/>
    <w:bookmarkEnd w:id="513"/>
    <w:p w14:paraId="1F904D06">
      <w:pPr>
        <w:spacing w:line="360" w:lineRule="auto"/>
        <w:rPr>
          <w:rFonts w:ascii="宋体" w:hAnsi="宋体" w:cs="宋体"/>
          <w:b/>
          <w:spacing w:val="6"/>
          <w:sz w:val="30"/>
          <w:szCs w:val="30"/>
        </w:rPr>
      </w:pPr>
    </w:p>
    <w:p w14:paraId="50E877F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color w:val="auto"/>
          <w:sz w:val="24"/>
        </w:rPr>
        <w:t>〔2017〕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83279A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63B4C94">
      <w:pPr>
        <w:spacing w:line="360" w:lineRule="auto"/>
        <w:ind w:firstLine="480" w:firstLineChars="200"/>
        <w:rPr>
          <w:rFonts w:ascii="宋体" w:hAnsi="宋体" w:cs="宋体"/>
          <w:sz w:val="24"/>
        </w:rPr>
      </w:pPr>
    </w:p>
    <w:p w14:paraId="7E01DC75">
      <w:pPr>
        <w:spacing w:line="360" w:lineRule="auto"/>
        <w:ind w:firstLine="480" w:firstLineChars="200"/>
        <w:rPr>
          <w:rFonts w:ascii="宋体" w:hAnsi="宋体" w:cs="宋体"/>
          <w:sz w:val="24"/>
        </w:rPr>
      </w:pPr>
    </w:p>
    <w:p w14:paraId="4EB9B05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6F8DFF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0A39891">
      <w:pPr>
        <w:spacing w:line="360" w:lineRule="auto"/>
        <w:ind w:firstLine="480" w:firstLineChars="200"/>
        <w:rPr>
          <w:rFonts w:ascii="宋体" w:hAnsi="宋体" w:cs="宋体"/>
          <w:sz w:val="24"/>
        </w:rPr>
      </w:pPr>
    </w:p>
    <w:p w14:paraId="0474A2F7">
      <w:pPr>
        <w:spacing w:line="360" w:lineRule="auto"/>
        <w:ind w:firstLine="420" w:firstLineChars="200"/>
        <w:rPr>
          <w:rFonts w:ascii="宋体" w:hAnsi="宋体" w:cs="宋体"/>
        </w:rPr>
      </w:pPr>
    </w:p>
    <w:p w14:paraId="67EFC877">
      <w:pPr>
        <w:spacing w:line="360" w:lineRule="auto"/>
        <w:ind w:firstLine="420" w:firstLineChars="200"/>
        <w:rPr>
          <w:rFonts w:ascii="宋体" w:hAnsi="宋体" w:cs="宋体"/>
        </w:rPr>
      </w:pPr>
    </w:p>
    <w:p w14:paraId="60F1299F">
      <w:pPr>
        <w:spacing w:line="360" w:lineRule="auto"/>
        <w:ind w:firstLine="420" w:firstLineChars="200"/>
        <w:rPr>
          <w:rFonts w:ascii="宋体" w:hAnsi="宋体" w:cs="宋体"/>
        </w:rPr>
      </w:pPr>
    </w:p>
    <w:p w14:paraId="726A7DE1">
      <w:pPr>
        <w:spacing w:line="360" w:lineRule="auto"/>
        <w:ind w:firstLine="420" w:firstLineChars="200"/>
        <w:rPr>
          <w:rFonts w:ascii="宋体" w:hAnsi="宋体" w:cs="宋体"/>
        </w:rPr>
      </w:pPr>
    </w:p>
    <w:p w14:paraId="786D1181">
      <w:pPr>
        <w:spacing w:line="360" w:lineRule="auto"/>
        <w:rPr>
          <w:rFonts w:ascii="宋体" w:hAnsi="宋体" w:cs="宋体"/>
          <w:b/>
          <w:sz w:val="24"/>
        </w:rPr>
      </w:pPr>
    </w:p>
    <w:p w14:paraId="613A47FE">
      <w:pPr>
        <w:spacing w:line="360" w:lineRule="auto"/>
        <w:rPr>
          <w:rFonts w:ascii="宋体" w:hAnsi="宋体" w:cs="宋体"/>
          <w:b/>
          <w:sz w:val="24"/>
        </w:rPr>
      </w:pPr>
    </w:p>
    <w:p w14:paraId="6018B98D">
      <w:pPr>
        <w:spacing w:line="360" w:lineRule="auto"/>
        <w:rPr>
          <w:rFonts w:ascii="宋体" w:hAnsi="宋体" w:cs="宋体"/>
          <w:b/>
          <w:sz w:val="24"/>
        </w:rPr>
      </w:pPr>
    </w:p>
    <w:p w14:paraId="570656B8">
      <w:pPr>
        <w:spacing w:line="360" w:lineRule="auto"/>
        <w:rPr>
          <w:rFonts w:ascii="宋体" w:hAnsi="宋体" w:cs="宋体"/>
          <w:b/>
          <w:sz w:val="24"/>
        </w:rPr>
      </w:pPr>
    </w:p>
    <w:p w14:paraId="5B100552">
      <w:pPr>
        <w:spacing w:line="360" w:lineRule="auto"/>
        <w:rPr>
          <w:rFonts w:ascii="宋体" w:hAnsi="宋体" w:cs="宋体"/>
          <w:b/>
          <w:sz w:val="24"/>
        </w:rPr>
      </w:pPr>
    </w:p>
    <w:p w14:paraId="4102C7BF">
      <w:pPr>
        <w:spacing w:line="360" w:lineRule="auto"/>
        <w:rPr>
          <w:rFonts w:ascii="宋体" w:hAnsi="宋体" w:cs="宋体"/>
          <w:b/>
          <w:sz w:val="24"/>
        </w:rPr>
      </w:pPr>
    </w:p>
    <w:p w14:paraId="18F48FB2">
      <w:pPr>
        <w:spacing w:line="360" w:lineRule="auto"/>
        <w:rPr>
          <w:rFonts w:ascii="宋体" w:hAnsi="宋体" w:cs="宋体"/>
          <w:b/>
          <w:sz w:val="24"/>
        </w:rPr>
      </w:pPr>
    </w:p>
    <w:p w14:paraId="491B8C60">
      <w:pPr>
        <w:spacing w:line="360" w:lineRule="auto"/>
        <w:rPr>
          <w:rFonts w:ascii="宋体" w:hAnsi="宋体" w:cs="宋体"/>
          <w:b/>
          <w:sz w:val="24"/>
        </w:rPr>
      </w:pPr>
    </w:p>
    <w:p w14:paraId="66E29123">
      <w:pPr>
        <w:spacing w:line="360" w:lineRule="auto"/>
        <w:rPr>
          <w:rFonts w:ascii="宋体" w:hAnsi="宋体" w:cs="宋体"/>
          <w:b/>
          <w:sz w:val="24"/>
        </w:rPr>
      </w:pPr>
    </w:p>
    <w:p w14:paraId="361D6C0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612ABD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53B6EA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8B974F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3753FB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A84CC9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10425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A7A4C9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F47096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A24CDC0">
      <w:pPr>
        <w:snapToGrid w:val="0"/>
        <w:spacing w:line="360" w:lineRule="auto"/>
        <w:rPr>
          <w:rFonts w:ascii="宋体" w:hAnsi="宋体" w:cs="宋体"/>
          <w:bCs/>
          <w:sz w:val="24"/>
        </w:rPr>
      </w:pPr>
      <w:r>
        <w:rPr>
          <w:rFonts w:hint="eastAsia" w:ascii="宋体" w:hAnsi="宋体" w:cs="宋体"/>
          <w:bCs/>
          <w:sz w:val="24"/>
        </w:rPr>
        <w:t>二、质疑项目基本情况</w:t>
      </w:r>
    </w:p>
    <w:p w14:paraId="345277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527AF3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FAA433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781226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DC87A0">
      <w:pPr>
        <w:snapToGrid w:val="0"/>
        <w:spacing w:line="360" w:lineRule="auto"/>
        <w:rPr>
          <w:rFonts w:ascii="宋体" w:hAnsi="宋体" w:cs="宋体"/>
          <w:bCs/>
          <w:sz w:val="24"/>
        </w:rPr>
      </w:pPr>
      <w:r>
        <w:rPr>
          <w:rFonts w:hint="eastAsia" w:ascii="宋体" w:hAnsi="宋体" w:cs="宋体"/>
          <w:bCs/>
          <w:sz w:val="24"/>
        </w:rPr>
        <w:t>三、质疑事项具体内容</w:t>
      </w:r>
    </w:p>
    <w:p w14:paraId="553178B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58C93F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0F13B34">
      <w:pPr>
        <w:snapToGrid w:val="0"/>
        <w:spacing w:line="360" w:lineRule="auto"/>
        <w:rPr>
          <w:rFonts w:ascii="宋体" w:hAnsi="宋体" w:cs="宋体"/>
          <w:sz w:val="24"/>
        </w:rPr>
      </w:pPr>
      <w:r>
        <w:rPr>
          <w:rFonts w:hint="eastAsia" w:ascii="宋体" w:hAnsi="宋体" w:cs="宋体"/>
          <w:sz w:val="24"/>
          <w:u w:val="dotted"/>
        </w:rPr>
        <w:t xml:space="preserve">                                                       </w:t>
      </w:r>
    </w:p>
    <w:p w14:paraId="4AFAA35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973D80F">
      <w:pPr>
        <w:snapToGrid w:val="0"/>
        <w:spacing w:line="360" w:lineRule="auto"/>
        <w:rPr>
          <w:rFonts w:ascii="宋体" w:hAnsi="宋体" w:cs="宋体"/>
          <w:sz w:val="24"/>
          <w:u w:val="dotted"/>
        </w:rPr>
      </w:pPr>
      <w:r>
        <w:rPr>
          <w:rFonts w:hint="eastAsia" w:ascii="宋体" w:hAnsi="宋体" w:cs="宋体"/>
          <w:sz w:val="24"/>
          <w:u w:val="dotted"/>
        </w:rPr>
        <w:t xml:space="preserve">                                                     </w:t>
      </w:r>
    </w:p>
    <w:p w14:paraId="0FC8C683">
      <w:pPr>
        <w:snapToGrid w:val="0"/>
        <w:spacing w:line="360" w:lineRule="auto"/>
        <w:rPr>
          <w:rFonts w:ascii="宋体" w:hAnsi="宋体" w:cs="宋体"/>
          <w:sz w:val="24"/>
          <w:u w:val="dotted"/>
        </w:rPr>
      </w:pPr>
      <w:r>
        <w:rPr>
          <w:rFonts w:hint="eastAsia" w:ascii="宋体" w:hAnsi="宋体" w:cs="宋体"/>
          <w:sz w:val="24"/>
        </w:rPr>
        <w:t>质疑事项2</w:t>
      </w:r>
    </w:p>
    <w:p w14:paraId="321BA2B2">
      <w:pPr>
        <w:snapToGrid w:val="0"/>
        <w:spacing w:line="360" w:lineRule="auto"/>
        <w:rPr>
          <w:rFonts w:ascii="宋体" w:hAnsi="宋体" w:cs="宋体"/>
          <w:sz w:val="24"/>
        </w:rPr>
      </w:pPr>
      <w:r>
        <w:rPr>
          <w:rFonts w:hint="eastAsia" w:ascii="宋体" w:hAnsi="宋体" w:cs="宋体"/>
          <w:sz w:val="24"/>
        </w:rPr>
        <w:t>……</w:t>
      </w:r>
    </w:p>
    <w:p w14:paraId="6F8B001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6B29C3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6C9D66D">
      <w:pPr>
        <w:spacing w:line="360" w:lineRule="auto"/>
        <w:rPr>
          <w:rFonts w:ascii="宋体" w:hAnsi="宋体" w:cs="宋体"/>
          <w:sz w:val="24"/>
        </w:rPr>
      </w:pPr>
      <w:r>
        <w:rPr>
          <w:rFonts w:hint="eastAsia" w:ascii="宋体" w:hAnsi="宋体" w:cs="宋体"/>
          <w:sz w:val="24"/>
        </w:rPr>
        <w:t xml:space="preserve">签字(签章)：                   公章：                      </w:t>
      </w:r>
    </w:p>
    <w:p w14:paraId="7D3D156A">
      <w:pPr>
        <w:spacing w:line="360" w:lineRule="auto"/>
        <w:rPr>
          <w:rFonts w:ascii="宋体" w:hAnsi="宋体" w:cs="宋体"/>
          <w:sz w:val="24"/>
        </w:rPr>
      </w:pPr>
      <w:r>
        <w:rPr>
          <w:rFonts w:hint="eastAsia" w:ascii="宋体" w:hAnsi="宋体" w:cs="宋体"/>
          <w:sz w:val="24"/>
        </w:rPr>
        <w:t xml:space="preserve">日期：    </w:t>
      </w:r>
    </w:p>
    <w:p w14:paraId="43796E38">
      <w:pPr>
        <w:spacing w:line="360" w:lineRule="auto"/>
        <w:jc w:val="center"/>
        <w:rPr>
          <w:rFonts w:ascii="宋体" w:hAnsi="宋体" w:cs="宋体"/>
          <w:b/>
          <w:bCs/>
          <w:sz w:val="24"/>
        </w:rPr>
      </w:pPr>
    </w:p>
    <w:p w14:paraId="4A8FDE6C">
      <w:pPr>
        <w:spacing w:line="360" w:lineRule="auto"/>
        <w:rPr>
          <w:rFonts w:ascii="宋体" w:hAnsi="宋体" w:cs="宋体"/>
          <w:b/>
          <w:sz w:val="24"/>
        </w:rPr>
      </w:pPr>
    </w:p>
    <w:p w14:paraId="6207F913">
      <w:pPr>
        <w:spacing w:line="360" w:lineRule="auto"/>
        <w:rPr>
          <w:rFonts w:ascii="宋体" w:hAnsi="宋体" w:cs="宋体"/>
          <w:b/>
          <w:sz w:val="24"/>
        </w:rPr>
      </w:pPr>
    </w:p>
    <w:p w14:paraId="139687D4">
      <w:pPr>
        <w:spacing w:line="360" w:lineRule="auto"/>
        <w:rPr>
          <w:rFonts w:ascii="宋体" w:hAnsi="宋体" w:cs="宋体"/>
          <w:b/>
          <w:sz w:val="24"/>
        </w:rPr>
      </w:pPr>
    </w:p>
    <w:p w14:paraId="2136D95F">
      <w:pPr>
        <w:spacing w:line="360" w:lineRule="auto"/>
        <w:rPr>
          <w:rFonts w:ascii="宋体" w:hAnsi="宋体" w:cs="宋体"/>
          <w:b/>
          <w:sz w:val="24"/>
        </w:rPr>
      </w:pPr>
      <w:r>
        <w:rPr>
          <w:rFonts w:hint="eastAsia" w:ascii="宋体" w:hAnsi="宋体" w:cs="宋体"/>
          <w:b/>
          <w:sz w:val="24"/>
        </w:rPr>
        <w:t>质疑函制作说明：</w:t>
      </w:r>
    </w:p>
    <w:p w14:paraId="2272131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DB2BB0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0895ED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4BA37F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8926C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0B21E4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4B22A28">
      <w:pPr>
        <w:widowControl/>
        <w:spacing w:line="360" w:lineRule="auto"/>
        <w:ind w:firstLine="600" w:firstLineChars="200"/>
        <w:jc w:val="left"/>
        <w:rPr>
          <w:rFonts w:ascii="宋体" w:hAnsi="宋体" w:cs="宋体"/>
          <w:sz w:val="30"/>
          <w:szCs w:val="30"/>
        </w:rPr>
      </w:pPr>
    </w:p>
    <w:p w14:paraId="1660D32B">
      <w:pPr>
        <w:spacing w:line="360" w:lineRule="auto"/>
        <w:jc w:val="center"/>
        <w:rPr>
          <w:rFonts w:ascii="宋体" w:hAnsi="宋体" w:cs="宋体"/>
          <w:b/>
          <w:spacing w:val="6"/>
          <w:sz w:val="32"/>
          <w:szCs w:val="32"/>
        </w:rPr>
      </w:pPr>
    </w:p>
    <w:p w14:paraId="05F2BA35">
      <w:pPr>
        <w:spacing w:line="360" w:lineRule="auto"/>
        <w:jc w:val="center"/>
        <w:rPr>
          <w:rFonts w:ascii="宋体" w:hAnsi="宋体" w:cs="宋体"/>
          <w:b/>
          <w:spacing w:val="6"/>
          <w:sz w:val="32"/>
          <w:szCs w:val="32"/>
        </w:rPr>
      </w:pPr>
    </w:p>
    <w:p w14:paraId="283D0DB2">
      <w:pPr>
        <w:spacing w:line="360" w:lineRule="auto"/>
        <w:jc w:val="center"/>
        <w:rPr>
          <w:rFonts w:ascii="宋体" w:hAnsi="宋体" w:cs="宋体"/>
          <w:b/>
          <w:spacing w:val="6"/>
          <w:sz w:val="32"/>
          <w:szCs w:val="32"/>
        </w:rPr>
      </w:pPr>
    </w:p>
    <w:p w14:paraId="76C67576">
      <w:pPr>
        <w:spacing w:line="360" w:lineRule="auto"/>
        <w:jc w:val="center"/>
        <w:rPr>
          <w:rFonts w:ascii="宋体" w:hAnsi="宋体" w:cs="宋体"/>
          <w:b/>
          <w:spacing w:val="6"/>
          <w:sz w:val="32"/>
          <w:szCs w:val="32"/>
        </w:rPr>
      </w:pPr>
    </w:p>
    <w:p w14:paraId="71862EC0">
      <w:pPr>
        <w:spacing w:line="360" w:lineRule="auto"/>
        <w:jc w:val="center"/>
        <w:rPr>
          <w:rFonts w:ascii="宋体" w:hAnsi="宋体" w:cs="宋体"/>
          <w:b/>
          <w:spacing w:val="6"/>
          <w:sz w:val="32"/>
          <w:szCs w:val="32"/>
        </w:rPr>
      </w:pPr>
    </w:p>
    <w:p w14:paraId="7E6D3FE1">
      <w:pPr>
        <w:spacing w:line="360" w:lineRule="auto"/>
        <w:jc w:val="center"/>
        <w:rPr>
          <w:rFonts w:ascii="宋体" w:hAnsi="宋体" w:cs="宋体"/>
          <w:b/>
          <w:spacing w:val="6"/>
          <w:sz w:val="32"/>
          <w:szCs w:val="32"/>
        </w:rPr>
      </w:pPr>
    </w:p>
    <w:p w14:paraId="1CDB1CAD">
      <w:pPr>
        <w:spacing w:line="360" w:lineRule="auto"/>
        <w:jc w:val="center"/>
        <w:rPr>
          <w:rFonts w:ascii="宋体" w:hAnsi="宋体" w:cs="宋体"/>
          <w:b/>
          <w:spacing w:val="6"/>
          <w:sz w:val="32"/>
          <w:szCs w:val="32"/>
        </w:rPr>
      </w:pPr>
    </w:p>
    <w:p w14:paraId="547659BB">
      <w:pPr>
        <w:spacing w:line="360" w:lineRule="auto"/>
        <w:jc w:val="center"/>
        <w:rPr>
          <w:rFonts w:ascii="宋体" w:hAnsi="宋体" w:cs="宋体"/>
          <w:b/>
          <w:spacing w:val="6"/>
          <w:sz w:val="32"/>
          <w:szCs w:val="32"/>
        </w:rPr>
      </w:pPr>
    </w:p>
    <w:p w14:paraId="05741A83">
      <w:pPr>
        <w:spacing w:line="360" w:lineRule="auto"/>
        <w:jc w:val="center"/>
        <w:rPr>
          <w:rFonts w:ascii="宋体" w:hAnsi="宋体" w:cs="宋体"/>
          <w:b/>
          <w:spacing w:val="6"/>
          <w:sz w:val="32"/>
          <w:szCs w:val="32"/>
        </w:rPr>
      </w:pPr>
    </w:p>
    <w:p w14:paraId="69078F30">
      <w:pPr>
        <w:spacing w:line="360" w:lineRule="auto"/>
        <w:jc w:val="center"/>
        <w:rPr>
          <w:rFonts w:ascii="宋体" w:hAnsi="宋体" w:cs="宋体"/>
          <w:b/>
          <w:spacing w:val="6"/>
          <w:sz w:val="32"/>
          <w:szCs w:val="32"/>
        </w:rPr>
      </w:pPr>
    </w:p>
    <w:p w14:paraId="166248E5">
      <w:pPr>
        <w:spacing w:line="360" w:lineRule="auto"/>
        <w:jc w:val="center"/>
        <w:rPr>
          <w:rFonts w:ascii="宋体" w:hAnsi="宋体" w:cs="宋体"/>
          <w:b/>
          <w:spacing w:val="6"/>
          <w:sz w:val="32"/>
          <w:szCs w:val="32"/>
        </w:rPr>
      </w:pPr>
    </w:p>
    <w:p w14:paraId="570C855A">
      <w:pPr>
        <w:spacing w:line="360" w:lineRule="auto"/>
        <w:jc w:val="center"/>
        <w:rPr>
          <w:rFonts w:ascii="宋体" w:hAnsi="宋体" w:cs="宋体"/>
          <w:b/>
          <w:spacing w:val="6"/>
          <w:sz w:val="32"/>
          <w:szCs w:val="32"/>
        </w:rPr>
      </w:pPr>
    </w:p>
    <w:p w14:paraId="5C831D81">
      <w:pPr>
        <w:spacing w:line="360" w:lineRule="auto"/>
        <w:jc w:val="left"/>
        <w:rPr>
          <w:rFonts w:ascii="宋体" w:hAnsi="宋体" w:cs="宋体"/>
          <w:b/>
          <w:spacing w:val="6"/>
          <w:sz w:val="32"/>
          <w:szCs w:val="32"/>
        </w:rPr>
      </w:pPr>
    </w:p>
    <w:p w14:paraId="4B5ADAEB">
      <w:pPr>
        <w:spacing w:line="360" w:lineRule="auto"/>
        <w:jc w:val="left"/>
        <w:rPr>
          <w:rFonts w:ascii="宋体" w:hAnsi="宋体" w:cs="宋体"/>
          <w:b/>
          <w:spacing w:val="6"/>
          <w:sz w:val="32"/>
          <w:szCs w:val="32"/>
        </w:rPr>
      </w:pPr>
    </w:p>
    <w:p w14:paraId="0EC4301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014E7FF">
      <w:pPr>
        <w:spacing w:line="360" w:lineRule="auto"/>
        <w:jc w:val="center"/>
        <w:rPr>
          <w:rFonts w:ascii="宋体" w:hAnsi="宋体" w:cs="宋体"/>
          <w:b/>
          <w:sz w:val="24"/>
        </w:rPr>
      </w:pPr>
    </w:p>
    <w:p w14:paraId="75C8206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5C82AA2">
      <w:pPr>
        <w:spacing w:line="360" w:lineRule="auto"/>
        <w:rPr>
          <w:rFonts w:ascii="宋体" w:hAnsi="宋体" w:cs="宋体"/>
          <w:sz w:val="24"/>
        </w:rPr>
      </w:pPr>
      <w:r>
        <w:rPr>
          <w:rFonts w:hint="eastAsia" w:ascii="宋体" w:hAnsi="宋体" w:cs="宋体"/>
          <w:sz w:val="24"/>
        </w:rPr>
        <w:t>一、投诉相关主体基本情况</w:t>
      </w:r>
    </w:p>
    <w:p w14:paraId="1D6F3FE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470A10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60D9C4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140FAA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F7910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1921E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9DA0A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0CDAE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C8B18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ACCED8">
      <w:pPr>
        <w:spacing w:line="360" w:lineRule="auto"/>
        <w:rPr>
          <w:rFonts w:ascii="宋体" w:hAnsi="宋体" w:cs="宋体"/>
          <w:sz w:val="24"/>
        </w:rPr>
      </w:pPr>
      <w:r>
        <w:rPr>
          <w:rFonts w:hint="eastAsia" w:ascii="宋体" w:hAnsi="宋体" w:cs="宋体"/>
          <w:sz w:val="24"/>
        </w:rPr>
        <w:t>被投诉人2</w:t>
      </w:r>
    </w:p>
    <w:p w14:paraId="2717313E">
      <w:pPr>
        <w:spacing w:line="360" w:lineRule="auto"/>
        <w:rPr>
          <w:rFonts w:ascii="宋体" w:hAnsi="宋体" w:cs="宋体"/>
          <w:sz w:val="24"/>
          <w:u w:val="dotted"/>
        </w:rPr>
      </w:pPr>
      <w:r>
        <w:rPr>
          <w:rFonts w:hint="eastAsia" w:ascii="宋体" w:hAnsi="宋体" w:cs="宋体"/>
          <w:sz w:val="24"/>
        </w:rPr>
        <w:t>……</w:t>
      </w:r>
    </w:p>
    <w:p w14:paraId="601EBD5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3CCDF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9B88C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781FBF">
      <w:pPr>
        <w:spacing w:line="360" w:lineRule="auto"/>
        <w:rPr>
          <w:rFonts w:ascii="宋体" w:hAnsi="宋体" w:cs="宋体"/>
          <w:sz w:val="24"/>
        </w:rPr>
      </w:pPr>
      <w:r>
        <w:rPr>
          <w:rFonts w:hint="eastAsia" w:ascii="宋体" w:hAnsi="宋体" w:cs="宋体"/>
          <w:sz w:val="24"/>
        </w:rPr>
        <w:t>二、投诉项目基本情况</w:t>
      </w:r>
    </w:p>
    <w:p w14:paraId="48D3DB3C">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924FB6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B37EE2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CDE55B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6ED6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D8272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9EAF5F3">
      <w:pPr>
        <w:spacing w:line="360" w:lineRule="auto"/>
        <w:rPr>
          <w:rFonts w:ascii="宋体" w:hAnsi="宋体" w:cs="宋体"/>
          <w:sz w:val="24"/>
        </w:rPr>
      </w:pPr>
      <w:r>
        <w:rPr>
          <w:rFonts w:hint="eastAsia" w:ascii="宋体" w:hAnsi="宋体" w:cs="宋体"/>
          <w:sz w:val="24"/>
        </w:rPr>
        <w:t>三、质疑基本情况</w:t>
      </w:r>
    </w:p>
    <w:p w14:paraId="1993A7A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AAE5AD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108463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6EAC601">
      <w:pPr>
        <w:spacing w:line="360" w:lineRule="auto"/>
        <w:rPr>
          <w:rFonts w:ascii="宋体" w:hAnsi="宋体" w:cs="宋体"/>
          <w:sz w:val="24"/>
        </w:rPr>
      </w:pPr>
      <w:r>
        <w:rPr>
          <w:rFonts w:hint="eastAsia" w:ascii="宋体" w:hAnsi="宋体" w:cs="宋体"/>
          <w:sz w:val="24"/>
        </w:rPr>
        <w:t>四、投诉事项具体内容</w:t>
      </w:r>
    </w:p>
    <w:p w14:paraId="459F482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9923E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727106C">
      <w:pPr>
        <w:spacing w:line="360" w:lineRule="auto"/>
        <w:rPr>
          <w:rFonts w:ascii="宋体" w:hAnsi="宋体" w:cs="宋体"/>
          <w:sz w:val="24"/>
          <w:u w:val="dotted"/>
        </w:rPr>
      </w:pPr>
      <w:r>
        <w:rPr>
          <w:rFonts w:hint="eastAsia" w:ascii="宋体" w:hAnsi="宋体" w:cs="宋体"/>
          <w:sz w:val="24"/>
          <w:u w:val="dotted"/>
        </w:rPr>
        <w:t xml:space="preserve">                                                      </w:t>
      </w:r>
    </w:p>
    <w:p w14:paraId="264948A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CC1D7AB">
      <w:pPr>
        <w:spacing w:line="360" w:lineRule="auto"/>
        <w:rPr>
          <w:rFonts w:ascii="宋体" w:hAnsi="宋体" w:cs="宋体"/>
          <w:sz w:val="24"/>
          <w:u w:val="dotted"/>
        </w:rPr>
      </w:pPr>
      <w:r>
        <w:rPr>
          <w:rFonts w:hint="eastAsia" w:ascii="宋体" w:hAnsi="宋体" w:cs="宋体"/>
          <w:sz w:val="24"/>
          <w:u w:val="dotted"/>
        </w:rPr>
        <w:t xml:space="preserve">                                                      </w:t>
      </w:r>
    </w:p>
    <w:p w14:paraId="31FC953F">
      <w:pPr>
        <w:spacing w:line="360" w:lineRule="auto"/>
        <w:rPr>
          <w:rFonts w:ascii="宋体" w:hAnsi="宋体" w:cs="宋体"/>
          <w:sz w:val="24"/>
        </w:rPr>
      </w:pPr>
      <w:r>
        <w:rPr>
          <w:rFonts w:hint="eastAsia" w:ascii="宋体" w:hAnsi="宋体" w:cs="宋体"/>
          <w:sz w:val="24"/>
        </w:rPr>
        <w:t>投诉事项2</w:t>
      </w:r>
    </w:p>
    <w:p w14:paraId="1AAE20F8">
      <w:pPr>
        <w:spacing w:line="360" w:lineRule="auto"/>
        <w:rPr>
          <w:rFonts w:ascii="宋体" w:hAnsi="宋体" w:cs="宋体"/>
          <w:sz w:val="24"/>
          <w:u w:val="dotted"/>
        </w:rPr>
      </w:pPr>
      <w:r>
        <w:rPr>
          <w:rFonts w:hint="eastAsia" w:ascii="宋体" w:hAnsi="宋体" w:cs="宋体"/>
          <w:sz w:val="24"/>
        </w:rPr>
        <w:t>……</w:t>
      </w:r>
    </w:p>
    <w:p w14:paraId="4B1D2127">
      <w:pPr>
        <w:spacing w:line="360" w:lineRule="auto"/>
        <w:rPr>
          <w:rFonts w:ascii="宋体" w:hAnsi="宋体" w:cs="宋体"/>
          <w:sz w:val="24"/>
        </w:rPr>
      </w:pPr>
      <w:r>
        <w:rPr>
          <w:rFonts w:hint="eastAsia" w:ascii="宋体" w:hAnsi="宋体" w:cs="宋体"/>
          <w:sz w:val="24"/>
        </w:rPr>
        <w:t>五、与投诉事项相关的投诉请求</w:t>
      </w:r>
    </w:p>
    <w:p w14:paraId="1E2EF34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8E1EAF">
      <w:pPr>
        <w:spacing w:line="360" w:lineRule="auto"/>
        <w:rPr>
          <w:rFonts w:ascii="宋体" w:hAnsi="宋体" w:cs="宋体"/>
          <w:sz w:val="24"/>
          <w:u w:val="single"/>
        </w:rPr>
      </w:pPr>
      <w:r>
        <w:rPr>
          <w:rFonts w:hint="eastAsia" w:ascii="宋体" w:hAnsi="宋体" w:cs="宋体"/>
          <w:sz w:val="24"/>
        </w:rPr>
        <w:t xml:space="preserve">                                                                                                    </w:t>
      </w:r>
    </w:p>
    <w:p w14:paraId="54133026">
      <w:pPr>
        <w:spacing w:line="360" w:lineRule="auto"/>
        <w:rPr>
          <w:rFonts w:ascii="宋体" w:hAnsi="宋体" w:cs="宋体"/>
          <w:sz w:val="24"/>
        </w:rPr>
      </w:pPr>
      <w:r>
        <w:rPr>
          <w:rFonts w:hint="eastAsia" w:ascii="宋体" w:hAnsi="宋体" w:cs="宋体"/>
          <w:sz w:val="24"/>
        </w:rPr>
        <w:t xml:space="preserve">签字(签章)：                   公章：                      </w:t>
      </w:r>
    </w:p>
    <w:p w14:paraId="3C35AC74">
      <w:pPr>
        <w:spacing w:line="360" w:lineRule="auto"/>
        <w:rPr>
          <w:rFonts w:ascii="宋体" w:hAnsi="宋体" w:cs="宋体"/>
          <w:sz w:val="24"/>
        </w:rPr>
      </w:pPr>
      <w:r>
        <w:rPr>
          <w:rFonts w:hint="eastAsia" w:ascii="宋体" w:hAnsi="宋体" w:cs="宋体"/>
          <w:sz w:val="24"/>
        </w:rPr>
        <w:t xml:space="preserve">日期：    </w:t>
      </w:r>
    </w:p>
    <w:p w14:paraId="1A68D428">
      <w:pPr>
        <w:spacing w:line="360" w:lineRule="auto"/>
        <w:rPr>
          <w:rFonts w:ascii="宋体" w:hAnsi="宋体" w:cs="宋体"/>
          <w:b/>
          <w:sz w:val="24"/>
        </w:rPr>
      </w:pPr>
    </w:p>
    <w:p w14:paraId="2819DE1B">
      <w:pPr>
        <w:spacing w:line="360" w:lineRule="auto"/>
        <w:rPr>
          <w:rFonts w:ascii="宋体" w:hAnsi="宋体" w:cs="宋体"/>
          <w:b/>
          <w:sz w:val="24"/>
        </w:rPr>
      </w:pPr>
    </w:p>
    <w:p w14:paraId="65140D31">
      <w:pPr>
        <w:spacing w:line="360" w:lineRule="auto"/>
        <w:rPr>
          <w:rFonts w:ascii="宋体" w:hAnsi="宋体" w:cs="宋体"/>
          <w:b/>
          <w:sz w:val="24"/>
        </w:rPr>
      </w:pPr>
      <w:r>
        <w:rPr>
          <w:rFonts w:hint="eastAsia" w:ascii="宋体" w:hAnsi="宋体" w:cs="宋体"/>
          <w:b/>
          <w:sz w:val="24"/>
        </w:rPr>
        <w:t>投诉书制作说明：</w:t>
      </w:r>
    </w:p>
    <w:p w14:paraId="3C39709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A7A4C9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0A05DD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D1CEED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BD1357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BB9445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218844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433DDAC">
      <w:pPr>
        <w:spacing w:line="360" w:lineRule="auto"/>
        <w:rPr>
          <w:rFonts w:ascii="宋体" w:hAnsi="宋体" w:cs="宋体"/>
          <w:b/>
          <w:sz w:val="24"/>
        </w:rPr>
      </w:pPr>
    </w:p>
    <w:p w14:paraId="31968867">
      <w:pPr>
        <w:autoSpaceDE w:val="0"/>
        <w:autoSpaceDN w:val="0"/>
        <w:jc w:val="center"/>
        <w:rPr>
          <w:rFonts w:ascii="宋体" w:hAnsi="宋体" w:cs="宋体"/>
          <w:b/>
          <w:spacing w:val="6"/>
          <w:sz w:val="32"/>
          <w:szCs w:val="32"/>
        </w:rPr>
      </w:pPr>
    </w:p>
    <w:p w14:paraId="3553DC2A">
      <w:pPr>
        <w:autoSpaceDE w:val="0"/>
        <w:autoSpaceDN w:val="0"/>
        <w:jc w:val="center"/>
        <w:rPr>
          <w:rFonts w:ascii="宋体" w:hAnsi="宋体" w:cs="宋体"/>
          <w:b/>
          <w:spacing w:val="6"/>
          <w:sz w:val="32"/>
          <w:szCs w:val="32"/>
        </w:rPr>
      </w:pPr>
    </w:p>
    <w:p w14:paraId="4F6ED3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65C5888">
      <w:pPr>
        <w:spacing w:line="360" w:lineRule="auto"/>
        <w:rPr>
          <w:rFonts w:ascii="宋体" w:hAnsi="宋体" w:cs="宋体"/>
          <w:sz w:val="24"/>
          <w:u w:val="single"/>
        </w:rPr>
      </w:pPr>
    </w:p>
    <w:p w14:paraId="01B15654">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F7C811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713E66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378DEC4">
      <w:pPr>
        <w:spacing w:line="360" w:lineRule="auto"/>
        <w:ind w:firstLine="494"/>
        <w:rPr>
          <w:rFonts w:ascii="宋体" w:hAnsi="宋体" w:cs="宋体"/>
          <w:sz w:val="24"/>
        </w:rPr>
      </w:pPr>
    </w:p>
    <w:p w14:paraId="55EBC30A">
      <w:pPr>
        <w:spacing w:line="360" w:lineRule="auto"/>
        <w:ind w:firstLine="494"/>
        <w:rPr>
          <w:rFonts w:ascii="宋体" w:hAnsi="宋体" w:cs="宋体"/>
          <w:sz w:val="24"/>
        </w:rPr>
      </w:pPr>
    </w:p>
    <w:p w14:paraId="01EF15C2">
      <w:pPr>
        <w:spacing w:line="360" w:lineRule="auto"/>
        <w:ind w:firstLine="494"/>
        <w:rPr>
          <w:rFonts w:ascii="宋体" w:hAnsi="宋体" w:cs="宋体"/>
          <w:sz w:val="24"/>
        </w:rPr>
      </w:pPr>
    </w:p>
    <w:p w14:paraId="63FB6401">
      <w:pPr>
        <w:spacing w:line="360" w:lineRule="auto"/>
        <w:ind w:firstLine="494"/>
        <w:rPr>
          <w:rFonts w:ascii="宋体" w:hAnsi="宋体" w:cs="宋体"/>
          <w:sz w:val="24"/>
        </w:rPr>
      </w:pPr>
    </w:p>
    <w:p w14:paraId="3495FA7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7DEF129">
      <w:pPr>
        <w:ind w:right="1440" w:firstLine="494"/>
        <w:jc w:val="center"/>
        <w:rPr>
          <w:rFonts w:ascii="宋体" w:hAnsi="宋体" w:cs="宋体"/>
          <w:sz w:val="24"/>
        </w:rPr>
      </w:pPr>
      <w:r>
        <w:rPr>
          <w:rFonts w:hint="eastAsia" w:ascii="宋体" w:hAnsi="宋体" w:cs="宋体"/>
          <w:sz w:val="24"/>
        </w:rPr>
        <w:t xml:space="preserve">                              日期：       年     月     日</w:t>
      </w:r>
    </w:p>
    <w:p w14:paraId="4ED12FE5">
      <w:pPr>
        <w:rPr>
          <w:rFonts w:ascii="宋体" w:hAnsi="宋体" w:cs="宋体"/>
          <w:sz w:val="24"/>
        </w:rPr>
      </w:pPr>
      <w:r>
        <w:rPr>
          <w:rFonts w:hint="eastAsia" w:ascii="宋体" w:hAnsi="宋体" w:cs="宋体"/>
          <w:b/>
          <w:bCs/>
          <w:sz w:val="24"/>
        </w:rPr>
        <w:t>附：</w:t>
      </w:r>
    </w:p>
    <w:p w14:paraId="0916DCC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D02CE1A">
      <w:pPr>
        <w:autoSpaceDE w:val="0"/>
        <w:autoSpaceDN w:val="0"/>
        <w:jc w:val="center"/>
        <w:rPr>
          <w:rFonts w:ascii="宋体" w:hAnsi="宋体" w:cs="宋体"/>
          <w:b/>
          <w:spacing w:val="6"/>
          <w:sz w:val="32"/>
          <w:szCs w:val="32"/>
        </w:rPr>
      </w:pPr>
    </w:p>
    <w:p w14:paraId="6163D6FA">
      <w:pPr>
        <w:autoSpaceDE w:val="0"/>
        <w:autoSpaceDN w:val="0"/>
        <w:jc w:val="center"/>
        <w:rPr>
          <w:rFonts w:ascii="宋体" w:hAnsi="宋体" w:cs="宋体"/>
          <w:b/>
          <w:spacing w:val="6"/>
          <w:sz w:val="32"/>
          <w:szCs w:val="32"/>
        </w:rPr>
      </w:pPr>
    </w:p>
    <w:p w14:paraId="267E9764">
      <w:pPr>
        <w:autoSpaceDE w:val="0"/>
        <w:autoSpaceDN w:val="0"/>
        <w:jc w:val="center"/>
        <w:rPr>
          <w:rFonts w:ascii="宋体" w:hAnsi="宋体" w:cs="宋体"/>
          <w:b/>
          <w:spacing w:val="6"/>
          <w:sz w:val="32"/>
          <w:szCs w:val="32"/>
        </w:rPr>
      </w:pPr>
    </w:p>
    <w:p w14:paraId="6C669788">
      <w:pPr>
        <w:autoSpaceDE w:val="0"/>
        <w:autoSpaceDN w:val="0"/>
        <w:jc w:val="center"/>
        <w:rPr>
          <w:rFonts w:ascii="宋体" w:hAnsi="宋体" w:cs="宋体"/>
          <w:b/>
          <w:spacing w:val="6"/>
          <w:sz w:val="32"/>
          <w:szCs w:val="32"/>
        </w:rPr>
      </w:pPr>
    </w:p>
    <w:p w14:paraId="79685FE8">
      <w:pPr>
        <w:autoSpaceDE w:val="0"/>
        <w:autoSpaceDN w:val="0"/>
        <w:jc w:val="center"/>
        <w:rPr>
          <w:rFonts w:ascii="宋体" w:hAnsi="宋体" w:cs="宋体"/>
          <w:b/>
          <w:spacing w:val="6"/>
          <w:sz w:val="32"/>
          <w:szCs w:val="32"/>
        </w:rPr>
      </w:pPr>
    </w:p>
    <w:p w14:paraId="224479F4">
      <w:pPr>
        <w:autoSpaceDE w:val="0"/>
        <w:autoSpaceDN w:val="0"/>
        <w:jc w:val="center"/>
        <w:rPr>
          <w:rFonts w:ascii="宋体" w:hAnsi="宋体" w:cs="宋体"/>
          <w:b/>
          <w:spacing w:val="6"/>
          <w:sz w:val="32"/>
          <w:szCs w:val="32"/>
        </w:rPr>
      </w:pPr>
    </w:p>
    <w:p w14:paraId="5CC28F94">
      <w:pPr>
        <w:autoSpaceDE w:val="0"/>
        <w:autoSpaceDN w:val="0"/>
        <w:jc w:val="center"/>
        <w:rPr>
          <w:rFonts w:ascii="宋体" w:hAnsi="宋体" w:cs="宋体"/>
          <w:b/>
          <w:spacing w:val="6"/>
          <w:sz w:val="32"/>
          <w:szCs w:val="32"/>
        </w:rPr>
      </w:pPr>
    </w:p>
    <w:p w14:paraId="7C110E55">
      <w:pPr>
        <w:autoSpaceDE w:val="0"/>
        <w:autoSpaceDN w:val="0"/>
        <w:jc w:val="center"/>
        <w:rPr>
          <w:rFonts w:ascii="宋体" w:hAnsi="宋体" w:cs="宋体"/>
          <w:b/>
          <w:spacing w:val="6"/>
          <w:sz w:val="32"/>
          <w:szCs w:val="32"/>
        </w:rPr>
      </w:pPr>
    </w:p>
    <w:p w14:paraId="33701ACA">
      <w:pPr>
        <w:autoSpaceDE w:val="0"/>
        <w:autoSpaceDN w:val="0"/>
        <w:jc w:val="center"/>
        <w:rPr>
          <w:rFonts w:ascii="宋体" w:hAnsi="宋体" w:cs="宋体"/>
          <w:b/>
          <w:spacing w:val="6"/>
          <w:sz w:val="32"/>
          <w:szCs w:val="32"/>
        </w:rPr>
      </w:pPr>
    </w:p>
    <w:p w14:paraId="48C7C400">
      <w:pPr>
        <w:autoSpaceDE w:val="0"/>
        <w:autoSpaceDN w:val="0"/>
        <w:jc w:val="center"/>
        <w:rPr>
          <w:rFonts w:ascii="宋体" w:hAnsi="宋体" w:cs="宋体"/>
          <w:b/>
          <w:spacing w:val="6"/>
          <w:sz w:val="32"/>
          <w:szCs w:val="32"/>
        </w:rPr>
      </w:pPr>
    </w:p>
    <w:p w14:paraId="666F40D1">
      <w:pPr>
        <w:autoSpaceDE w:val="0"/>
        <w:autoSpaceDN w:val="0"/>
        <w:jc w:val="center"/>
        <w:rPr>
          <w:rFonts w:ascii="宋体" w:hAnsi="宋体" w:cs="宋体"/>
          <w:b/>
          <w:spacing w:val="6"/>
          <w:sz w:val="32"/>
          <w:szCs w:val="32"/>
        </w:rPr>
      </w:pPr>
    </w:p>
    <w:p w14:paraId="620D144B">
      <w:pPr>
        <w:autoSpaceDE w:val="0"/>
        <w:autoSpaceDN w:val="0"/>
        <w:jc w:val="center"/>
        <w:rPr>
          <w:rFonts w:ascii="宋体" w:hAnsi="宋体" w:cs="宋体"/>
          <w:b/>
          <w:spacing w:val="6"/>
          <w:sz w:val="32"/>
          <w:szCs w:val="32"/>
        </w:rPr>
      </w:pPr>
    </w:p>
    <w:p w14:paraId="26F0333E">
      <w:pPr>
        <w:autoSpaceDE w:val="0"/>
        <w:autoSpaceDN w:val="0"/>
        <w:jc w:val="center"/>
        <w:rPr>
          <w:rFonts w:ascii="宋体" w:hAnsi="宋体" w:cs="宋体"/>
          <w:b/>
          <w:spacing w:val="6"/>
          <w:sz w:val="32"/>
          <w:szCs w:val="32"/>
        </w:rPr>
      </w:pPr>
    </w:p>
    <w:p w14:paraId="69F765C1">
      <w:pPr>
        <w:autoSpaceDE w:val="0"/>
        <w:autoSpaceDN w:val="0"/>
        <w:jc w:val="center"/>
        <w:rPr>
          <w:rFonts w:ascii="宋体" w:hAnsi="宋体" w:cs="宋体"/>
          <w:b/>
          <w:spacing w:val="6"/>
          <w:sz w:val="32"/>
          <w:szCs w:val="32"/>
        </w:rPr>
      </w:pPr>
    </w:p>
    <w:p w14:paraId="00BE92E1">
      <w:pPr>
        <w:autoSpaceDE w:val="0"/>
        <w:autoSpaceDN w:val="0"/>
        <w:jc w:val="center"/>
        <w:rPr>
          <w:rFonts w:ascii="宋体" w:hAnsi="宋体" w:cs="宋体"/>
          <w:b/>
          <w:spacing w:val="6"/>
          <w:sz w:val="32"/>
          <w:szCs w:val="32"/>
        </w:rPr>
      </w:pPr>
    </w:p>
    <w:p w14:paraId="2410D9CF">
      <w:pPr>
        <w:autoSpaceDE w:val="0"/>
        <w:autoSpaceDN w:val="0"/>
        <w:jc w:val="center"/>
        <w:rPr>
          <w:rFonts w:ascii="宋体" w:hAnsi="宋体" w:cs="宋体"/>
          <w:b/>
          <w:spacing w:val="6"/>
          <w:sz w:val="32"/>
          <w:szCs w:val="32"/>
        </w:rPr>
      </w:pPr>
    </w:p>
    <w:p w14:paraId="6A4144B4">
      <w:pPr>
        <w:autoSpaceDE w:val="0"/>
        <w:autoSpaceDN w:val="0"/>
        <w:jc w:val="center"/>
        <w:rPr>
          <w:rFonts w:ascii="宋体" w:hAnsi="宋体" w:cs="宋体"/>
          <w:b/>
          <w:spacing w:val="6"/>
          <w:sz w:val="32"/>
          <w:szCs w:val="32"/>
        </w:rPr>
      </w:pPr>
    </w:p>
    <w:p w14:paraId="3AA7FACF">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027798C">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w:t>
      </w:r>
      <w:r>
        <w:rPr>
          <w:rFonts w:hint="eastAsia" w:ascii="宋体" w:hAnsi="宋体" w:cs="宋体"/>
          <w:b/>
          <w:color w:val="auto"/>
          <w:sz w:val="24"/>
        </w:rPr>
        <w:t>联合体形式投标的，提供联合协议；本项目不接受联合体投标或者投标人不以联合体形式投标的，则不需要提供）</w:t>
      </w:r>
    </w:p>
    <w:p w14:paraId="5EEEC71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3FCAB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C20E0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E5A7A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6745A4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8B439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8E3E2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13105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0EA2B0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14:paraId="2975CC6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14:paraId="39441C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61E1A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05700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20EC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7DD7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05F531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BF174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A8D06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DAE77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F13643A">
      <w:pPr>
        <w:spacing w:line="360" w:lineRule="auto"/>
        <w:ind w:right="420"/>
        <w:rPr>
          <w:rFonts w:ascii="宋体" w:hAnsi="宋体" w:cs="宋体"/>
          <w:sz w:val="24"/>
        </w:rPr>
      </w:pPr>
      <w:r>
        <w:rPr>
          <w:rFonts w:hint="eastAsia" w:ascii="宋体" w:hAnsi="宋体" w:cs="宋体"/>
          <w:sz w:val="24"/>
        </w:rPr>
        <w:t>注：按本格式和要求提供。</w:t>
      </w:r>
    </w:p>
    <w:p w14:paraId="09E6D3B9">
      <w:pPr>
        <w:autoSpaceDE w:val="0"/>
        <w:autoSpaceDN w:val="0"/>
        <w:jc w:val="center"/>
        <w:rPr>
          <w:rFonts w:ascii="宋体" w:hAnsi="宋体" w:cs="宋体"/>
          <w:b/>
          <w:spacing w:val="6"/>
          <w:sz w:val="32"/>
          <w:szCs w:val="32"/>
        </w:rPr>
      </w:pPr>
    </w:p>
    <w:p w14:paraId="5BE4FCDF">
      <w:pPr>
        <w:autoSpaceDE w:val="0"/>
        <w:autoSpaceDN w:val="0"/>
        <w:jc w:val="center"/>
        <w:rPr>
          <w:rFonts w:ascii="宋体" w:hAnsi="宋体" w:cs="宋体"/>
          <w:b/>
          <w:spacing w:val="6"/>
          <w:sz w:val="32"/>
          <w:szCs w:val="32"/>
        </w:rPr>
      </w:pPr>
    </w:p>
    <w:p w14:paraId="5754C7F2">
      <w:pPr>
        <w:autoSpaceDE w:val="0"/>
        <w:autoSpaceDN w:val="0"/>
        <w:jc w:val="center"/>
        <w:rPr>
          <w:rFonts w:ascii="宋体" w:hAnsi="宋体" w:cs="宋体"/>
          <w:b/>
          <w:spacing w:val="6"/>
          <w:sz w:val="32"/>
          <w:szCs w:val="32"/>
        </w:rPr>
      </w:pPr>
    </w:p>
    <w:p w14:paraId="36E7AC5A">
      <w:pPr>
        <w:autoSpaceDE w:val="0"/>
        <w:autoSpaceDN w:val="0"/>
        <w:jc w:val="center"/>
        <w:rPr>
          <w:rFonts w:ascii="宋体" w:hAnsi="宋体" w:cs="宋体"/>
          <w:b/>
          <w:spacing w:val="6"/>
          <w:sz w:val="32"/>
          <w:szCs w:val="32"/>
        </w:rPr>
      </w:pPr>
    </w:p>
    <w:p w14:paraId="68E310E2">
      <w:pPr>
        <w:autoSpaceDE w:val="0"/>
        <w:autoSpaceDN w:val="0"/>
        <w:jc w:val="center"/>
        <w:rPr>
          <w:rFonts w:ascii="宋体" w:hAnsi="宋体" w:cs="宋体"/>
          <w:b/>
          <w:spacing w:val="6"/>
          <w:sz w:val="32"/>
          <w:szCs w:val="32"/>
        </w:rPr>
      </w:pPr>
    </w:p>
    <w:p w14:paraId="7B486FF8">
      <w:pPr>
        <w:autoSpaceDE w:val="0"/>
        <w:autoSpaceDN w:val="0"/>
        <w:jc w:val="center"/>
        <w:rPr>
          <w:rFonts w:ascii="宋体" w:hAnsi="宋体" w:cs="宋体"/>
          <w:b/>
          <w:spacing w:val="6"/>
          <w:sz w:val="32"/>
          <w:szCs w:val="32"/>
        </w:rPr>
      </w:pPr>
    </w:p>
    <w:p w14:paraId="05E3C6F6">
      <w:pPr>
        <w:autoSpaceDE w:val="0"/>
        <w:autoSpaceDN w:val="0"/>
        <w:jc w:val="center"/>
        <w:rPr>
          <w:rFonts w:ascii="宋体" w:hAnsi="宋体" w:cs="宋体"/>
          <w:b/>
          <w:spacing w:val="6"/>
          <w:sz w:val="32"/>
          <w:szCs w:val="32"/>
        </w:rPr>
      </w:pPr>
    </w:p>
    <w:p w14:paraId="4238FC07">
      <w:pPr>
        <w:autoSpaceDE w:val="0"/>
        <w:autoSpaceDN w:val="0"/>
        <w:jc w:val="center"/>
        <w:rPr>
          <w:rFonts w:ascii="宋体" w:hAnsi="宋体" w:cs="宋体"/>
          <w:b/>
          <w:spacing w:val="6"/>
          <w:sz w:val="32"/>
          <w:szCs w:val="32"/>
        </w:rPr>
      </w:pPr>
    </w:p>
    <w:p w14:paraId="39E0E909">
      <w:pPr>
        <w:autoSpaceDE w:val="0"/>
        <w:autoSpaceDN w:val="0"/>
        <w:jc w:val="center"/>
        <w:rPr>
          <w:rFonts w:ascii="宋体" w:hAnsi="宋体" w:cs="宋体"/>
          <w:b/>
          <w:spacing w:val="6"/>
          <w:sz w:val="32"/>
          <w:szCs w:val="32"/>
        </w:rPr>
      </w:pPr>
    </w:p>
    <w:p w14:paraId="342BB54D">
      <w:pPr>
        <w:autoSpaceDE w:val="0"/>
        <w:autoSpaceDN w:val="0"/>
        <w:jc w:val="center"/>
        <w:rPr>
          <w:rFonts w:ascii="宋体" w:hAnsi="宋体" w:cs="宋体"/>
          <w:b/>
          <w:spacing w:val="6"/>
          <w:sz w:val="32"/>
          <w:szCs w:val="32"/>
        </w:rPr>
      </w:pPr>
    </w:p>
    <w:p w14:paraId="6879F5D9">
      <w:pPr>
        <w:autoSpaceDE w:val="0"/>
        <w:autoSpaceDN w:val="0"/>
        <w:jc w:val="center"/>
        <w:rPr>
          <w:rFonts w:ascii="宋体" w:hAnsi="宋体" w:cs="宋体"/>
          <w:b/>
          <w:spacing w:val="6"/>
          <w:sz w:val="32"/>
          <w:szCs w:val="32"/>
        </w:rPr>
      </w:pPr>
    </w:p>
    <w:p w14:paraId="49E1C47D">
      <w:pPr>
        <w:autoSpaceDE w:val="0"/>
        <w:autoSpaceDN w:val="0"/>
        <w:jc w:val="center"/>
        <w:rPr>
          <w:rFonts w:ascii="宋体" w:hAnsi="宋体" w:cs="宋体"/>
          <w:b/>
          <w:spacing w:val="6"/>
          <w:sz w:val="32"/>
          <w:szCs w:val="32"/>
        </w:rPr>
      </w:pPr>
    </w:p>
    <w:p w14:paraId="7377FF0F">
      <w:pPr>
        <w:autoSpaceDE w:val="0"/>
        <w:autoSpaceDN w:val="0"/>
        <w:jc w:val="center"/>
        <w:rPr>
          <w:rFonts w:ascii="宋体" w:hAnsi="宋体" w:cs="宋体"/>
          <w:b/>
          <w:spacing w:val="6"/>
          <w:sz w:val="32"/>
          <w:szCs w:val="32"/>
        </w:rPr>
      </w:pPr>
    </w:p>
    <w:p w14:paraId="4EF71E97">
      <w:pPr>
        <w:autoSpaceDE w:val="0"/>
        <w:autoSpaceDN w:val="0"/>
        <w:jc w:val="center"/>
        <w:rPr>
          <w:rFonts w:ascii="宋体" w:hAnsi="宋体" w:cs="宋体"/>
          <w:b/>
          <w:spacing w:val="6"/>
          <w:sz w:val="32"/>
          <w:szCs w:val="32"/>
        </w:rPr>
      </w:pPr>
    </w:p>
    <w:p w14:paraId="1794C496">
      <w:pPr>
        <w:autoSpaceDE w:val="0"/>
        <w:autoSpaceDN w:val="0"/>
        <w:jc w:val="center"/>
        <w:rPr>
          <w:rFonts w:ascii="宋体" w:hAnsi="宋体" w:cs="宋体"/>
          <w:b/>
          <w:spacing w:val="6"/>
          <w:sz w:val="32"/>
          <w:szCs w:val="32"/>
        </w:rPr>
      </w:pPr>
    </w:p>
    <w:p w14:paraId="2DC2A16B">
      <w:pPr>
        <w:autoSpaceDE w:val="0"/>
        <w:autoSpaceDN w:val="0"/>
        <w:jc w:val="center"/>
        <w:rPr>
          <w:rFonts w:ascii="宋体" w:hAnsi="宋体" w:cs="宋体"/>
          <w:b/>
          <w:spacing w:val="6"/>
          <w:sz w:val="32"/>
          <w:szCs w:val="32"/>
        </w:rPr>
      </w:pPr>
    </w:p>
    <w:p w14:paraId="7A6120C3">
      <w:pPr>
        <w:autoSpaceDE w:val="0"/>
        <w:autoSpaceDN w:val="0"/>
        <w:jc w:val="center"/>
        <w:rPr>
          <w:rFonts w:ascii="宋体" w:hAnsi="宋体" w:cs="宋体"/>
          <w:b/>
          <w:spacing w:val="6"/>
          <w:sz w:val="32"/>
          <w:szCs w:val="32"/>
        </w:rPr>
      </w:pPr>
    </w:p>
    <w:p w14:paraId="5DD76CE1">
      <w:pPr>
        <w:autoSpaceDE w:val="0"/>
        <w:autoSpaceDN w:val="0"/>
        <w:jc w:val="center"/>
        <w:rPr>
          <w:rFonts w:ascii="宋体" w:hAnsi="宋体" w:cs="宋体"/>
          <w:b/>
          <w:spacing w:val="6"/>
          <w:sz w:val="32"/>
          <w:szCs w:val="32"/>
        </w:rPr>
      </w:pPr>
    </w:p>
    <w:p w14:paraId="20B7680C">
      <w:pPr>
        <w:autoSpaceDE w:val="0"/>
        <w:autoSpaceDN w:val="0"/>
        <w:jc w:val="center"/>
        <w:rPr>
          <w:rFonts w:ascii="宋体" w:hAnsi="宋体" w:cs="宋体"/>
          <w:b/>
          <w:spacing w:val="6"/>
          <w:sz w:val="32"/>
          <w:szCs w:val="32"/>
        </w:rPr>
      </w:pPr>
    </w:p>
    <w:p w14:paraId="27C53F1D">
      <w:pPr>
        <w:autoSpaceDE w:val="0"/>
        <w:autoSpaceDN w:val="0"/>
        <w:jc w:val="center"/>
        <w:rPr>
          <w:rFonts w:ascii="宋体" w:hAnsi="宋体" w:cs="宋体"/>
          <w:b/>
          <w:spacing w:val="6"/>
          <w:sz w:val="32"/>
          <w:szCs w:val="32"/>
        </w:rPr>
      </w:pPr>
    </w:p>
    <w:p w14:paraId="2FED6971">
      <w:pPr>
        <w:autoSpaceDE w:val="0"/>
        <w:autoSpaceDN w:val="0"/>
        <w:jc w:val="center"/>
        <w:rPr>
          <w:rFonts w:ascii="宋体" w:hAnsi="宋体" w:cs="宋体"/>
          <w:b/>
          <w:spacing w:val="6"/>
          <w:sz w:val="32"/>
          <w:szCs w:val="32"/>
        </w:rPr>
      </w:pPr>
    </w:p>
    <w:p w14:paraId="7024C8F3">
      <w:pPr>
        <w:autoSpaceDE w:val="0"/>
        <w:autoSpaceDN w:val="0"/>
        <w:jc w:val="center"/>
        <w:rPr>
          <w:rFonts w:ascii="宋体" w:hAnsi="宋体" w:cs="宋体"/>
          <w:b/>
          <w:spacing w:val="6"/>
          <w:sz w:val="32"/>
          <w:szCs w:val="32"/>
        </w:rPr>
      </w:pPr>
    </w:p>
    <w:p w14:paraId="6F10F01C">
      <w:pPr>
        <w:autoSpaceDE w:val="0"/>
        <w:autoSpaceDN w:val="0"/>
        <w:jc w:val="center"/>
        <w:rPr>
          <w:rFonts w:ascii="宋体" w:hAnsi="宋体" w:cs="宋体"/>
          <w:b/>
          <w:spacing w:val="6"/>
          <w:sz w:val="32"/>
          <w:szCs w:val="32"/>
        </w:rPr>
      </w:pPr>
    </w:p>
    <w:p w14:paraId="664207FC">
      <w:pPr>
        <w:snapToGrid w:val="0"/>
        <w:spacing w:line="360" w:lineRule="auto"/>
        <w:ind w:firstLine="3666" w:firstLineChars="1100"/>
        <w:rPr>
          <w:rFonts w:ascii="宋体" w:hAnsi="宋体" w:cs="宋体"/>
          <w:b/>
          <w:spacing w:val="6"/>
          <w:sz w:val="32"/>
          <w:szCs w:val="32"/>
        </w:rPr>
      </w:pPr>
    </w:p>
    <w:p w14:paraId="1D02EC1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ACFCE5C">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C2653AD">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w:t>
      </w:r>
      <w:r>
        <w:rPr>
          <w:rFonts w:hint="eastAsia" w:ascii="宋体" w:hAnsi="宋体" w:cs="宋体"/>
          <w:b/>
          <w:color w:val="auto"/>
          <w:sz w:val="24"/>
        </w:rPr>
        <w:t>的，则不需要提供。</w:t>
      </w:r>
      <w:r>
        <w:rPr>
          <w:rFonts w:hint="eastAsia" w:ascii="宋体" w:hAnsi="宋体" w:cs="宋体"/>
          <w:color w:val="auto"/>
          <w:sz w:val="24"/>
        </w:rPr>
        <w:t>）</w:t>
      </w:r>
    </w:p>
    <w:p w14:paraId="70A4D513">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AE83C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CD5F1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15FF0F7">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CB61240">
      <w:r>
        <w:rPr>
          <w:rFonts w:hint="eastAsia"/>
          <w:lang w:val="zh-CN"/>
        </w:rPr>
        <w:t xml:space="preserve"> </w:t>
      </w:r>
    </w:p>
    <w:p w14:paraId="307B24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2C018C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5EB732">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A9D09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A0C2AE4">
      <w:pPr>
        <w:snapToGrid w:val="0"/>
        <w:spacing w:line="360" w:lineRule="auto"/>
        <w:ind w:firstLine="576"/>
        <w:rPr>
          <w:rFonts w:ascii="宋体" w:hAnsi="宋体" w:cs="宋体"/>
          <w:u w:val="single"/>
        </w:rPr>
      </w:pPr>
      <w:r>
        <w:rPr>
          <w:rFonts w:hint="eastAsia" w:ascii="宋体" w:hAnsi="宋体" w:cs="宋体"/>
          <w:u w:val="single"/>
        </w:rPr>
        <w:t xml:space="preserve">                                                                                  </w:t>
      </w:r>
    </w:p>
    <w:p w14:paraId="7AD52C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2A359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6134C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F6C0FE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77D2A5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03F4F8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913D3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92DF45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4726A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3B6016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45AAD5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72D7F3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388740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62023A5">
      <w:pPr>
        <w:spacing w:line="360" w:lineRule="auto"/>
        <w:ind w:right="420"/>
        <w:rPr>
          <w:rFonts w:ascii="宋体" w:hAnsi="宋体" w:cs="宋体"/>
          <w:sz w:val="24"/>
        </w:rPr>
      </w:pPr>
      <w:r>
        <w:rPr>
          <w:rFonts w:hint="eastAsia" w:ascii="宋体" w:hAnsi="宋体" w:cs="宋体"/>
          <w:sz w:val="24"/>
        </w:rPr>
        <w:t>注：按本格式和要求提供。</w:t>
      </w:r>
    </w:p>
    <w:p w14:paraId="5D0EC840">
      <w:pPr>
        <w:autoSpaceDE w:val="0"/>
        <w:autoSpaceDN w:val="0"/>
        <w:jc w:val="center"/>
        <w:rPr>
          <w:rFonts w:ascii="宋体" w:hAnsi="宋体" w:cs="宋体"/>
          <w:b/>
          <w:spacing w:val="6"/>
          <w:sz w:val="32"/>
          <w:szCs w:val="32"/>
        </w:rPr>
      </w:pPr>
    </w:p>
    <w:p w14:paraId="14F8EF34">
      <w:pPr>
        <w:autoSpaceDE w:val="0"/>
        <w:autoSpaceDN w:val="0"/>
        <w:jc w:val="center"/>
        <w:rPr>
          <w:rFonts w:ascii="宋体" w:hAnsi="宋体" w:cs="宋体"/>
          <w:b/>
          <w:spacing w:val="6"/>
          <w:sz w:val="32"/>
          <w:szCs w:val="32"/>
        </w:rPr>
      </w:pPr>
    </w:p>
    <w:p w14:paraId="4B18CA99">
      <w:pPr>
        <w:autoSpaceDE w:val="0"/>
        <w:autoSpaceDN w:val="0"/>
        <w:jc w:val="center"/>
        <w:rPr>
          <w:rFonts w:ascii="宋体" w:hAnsi="宋体" w:cs="宋体"/>
          <w:b/>
          <w:spacing w:val="6"/>
          <w:sz w:val="32"/>
          <w:szCs w:val="32"/>
        </w:rPr>
      </w:pPr>
    </w:p>
    <w:p w14:paraId="070F9780">
      <w:pPr>
        <w:autoSpaceDE w:val="0"/>
        <w:autoSpaceDN w:val="0"/>
        <w:jc w:val="center"/>
        <w:rPr>
          <w:rFonts w:ascii="宋体" w:hAnsi="宋体" w:cs="宋体"/>
          <w:b/>
          <w:spacing w:val="6"/>
          <w:sz w:val="32"/>
          <w:szCs w:val="32"/>
        </w:rPr>
      </w:pPr>
    </w:p>
    <w:p w14:paraId="5F60B7DB">
      <w:pPr>
        <w:autoSpaceDE w:val="0"/>
        <w:autoSpaceDN w:val="0"/>
        <w:jc w:val="center"/>
        <w:rPr>
          <w:rFonts w:ascii="宋体" w:hAnsi="宋体" w:cs="宋体"/>
          <w:b/>
          <w:spacing w:val="6"/>
          <w:sz w:val="32"/>
          <w:szCs w:val="32"/>
        </w:rPr>
      </w:pPr>
    </w:p>
    <w:p w14:paraId="4A6F8DE7">
      <w:pPr>
        <w:autoSpaceDE w:val="0"/>
        <w:autoSpaceDN w:val="0"/>
        <w:jc w:val="center"/>
        <w:rPr>
          <w:rFonts w:ascii="宋体" w:hAnsi="宋体" w:cs="宋体"/>
          <w:b/>
          <w:spacing w:val="6"/>
          <w:sz w:val="32"/>
          <w:szCs w:val="32"/>
        </w:rPr>
      </w:pPr>
    </w:p>
    <w:p w14:paraId="657240DD">
      <w:pPr>
        <w:autoSpaceDE w:val="0"/>
        <w:autoSpaceDN w:val="0"/>
        <w:jc w:val="center"/>
        <w:rPr>
          <w:rFonts w:ascii="宋体" w:hAnsi="宋体" w:cs="宋体"/>
          <w:b/>
          <w:spacing w:val="6"/>
          <w:sz w:val="32"/>
          <w:szCs w:val="32"/>
        </w:rPr>
      </w:pPr>
    </w:p>
    <w:p w14:paraId="00F37582">
      <w:pPr>
        <w:autoSpaceDE w:val="0"/>
        <w:autoSpaceDN w:val="0"/>
        <w:jc w:val="center"/>
        <w:rPr>
          <w:rFonts w:ascii="宋体" w:hAnsi="宋体" w:cs="宋体"/>
          <w:b/>
          <w:spacing w:val="6"/>
          <w:sz w:val="32"/>
          <w:szCs w:val="32"/>
        </w:rPr>
      </w:pPr>
    </w:p>
    <w:p w14:paraId="2973BCEE">
      <w:pPr>
        <w:autoSpaceDE w:val="0"/>
        <w:autoSpaceDN w:val="0"/>
        <w:jc w:val="center"/>
        <w:rPr>
          <w:rFonts w:ascii="宋体" w:hAnsi="宋体" w:cs="宋体"/>
          <w:b/>
          <w:spacing w:val="6"/>
          <w:sz w:val="32"/>
          <w:szCs w:val="32"/>
        </w:rPr>
      </w:pPr>
    </w:p>
    <w:p w14:paraId="2C1B2458">
      <w:pPr>
        <w:autoSpaceDE w:val="0"/>
        <w:autoSpaceDN w:val="0"/>
        <w:jc w:val="center"/>
        <w:rPr>
          <w:rFonts w:ascii="宋体" w:hAnsi="宋体" w:cs="宋体"/>
          <w:b/>
          <w:spacing w:val="6"/>
          <w:sz w:val="32"/>
          <w:szCs w:val="32"/>
        </w:rPr>
      </w:pPr>
    </w:p>
    <w:p w14:paraId="0FF394B6">
      <w:pPr>
        <w:autoSpaceDE w:val="0"/>
        <w:autoSpaceDN w:val="0"/>
        <w:jc w:val="center"/>
        <w:rPr>
          <w:rFonts w:ascii="宋体" w:hAnsi="宋体" w:cs="宋体"/>
          <w:b/>
          <w:spacing w:val="6"/>
          <w:sz w:val="32"/>
          <w:szCs w:val="32"/>
        </w:rPr>
      </w:pPr>
    </w:p>
    <w:p w14:paraId="22EB27F3">
      <w:pPr>
        <w:autoSpaceDE w:val="0"/>
        <w:autoSpaceDN w:val="0"/>
        <w:jc w:val="center"/>
        <w:rPr>
          <w:rFonts w:ascii="宋体" w:hAnsi="宋体" w:cs="宋体"/>
          <w:b/>
          <w:spacing w:val="6"/>
          <w:sz w:val="32"/>
          <w:szCs w:val="32"/>
        </w:rPr>
      </w:pPr>
    </w:p>
    <w:p w14:paraId="21829718">
      <w:pPr>
        <w:autoSpaceDE w:val="0"/>
        <w:autoSpaceDN w:val="0"/>
        <w:jc w:val="center"/>
        <w:rPr>
          <w:rFonts w:ascii="宋体" w:hAnsi="宋体" w:cs="宋体"/>
          <w:b/>
          <w:spacing w:val="6"/>
          <w:sz w:val="32"/>
          <w:szCs w:val="32"/>
        </w:rPr>
      </w:pPr>
    </w:p>
    <w:p w14:paraId="4EFB612B">
      <w:pPr>
        <w:autoSpaceDE w:val="0"/>
        <w:autoSpaceDN w:val="0"/>
        <w:jc w:val="center"/>
        <w:rPr>
          <w:rFonts w:ascii="宋体" w:hAnsi="宋体" w:cs="宋体"/>
          <w:b/>
          <w:spacing w:val="6"/>
          <w:sz w:val="32"/>
          <w:szCs w:val="32"/>
        </w:rPr>
      </w:pPr>
    </w:p>
    <w:p w14:paraId="28B56B4B">
      <w:pPr>
        <w:autoSpaceDE w:val="0"/>
        <w:autoSpaceDN w:val="0"/>
        <w:jc w:val="center"/>
        <w:rPr>
          <w:rFonts w:ascii="宋体" w:hAnsi="宋体" w:cs="宋体"/>
          <w:b/>
          <w:spacing w:val="6"/>
          <w:sz w:val="32"/>
          <w:szCs w:val="32"/>
        </w:rPr>
      </w:pPr>
    </w:p>
    <w:p w14:paraId="33C28D18">
      <w:pPr>
        <w:autoSpaceDE w:val="0"/>
        <w:autoSpaceDN w:val="0"/>
        <w:jc w:val="center"/>
        <w:rPr>
          <w:rFonts w:ascii="宋体" w:hAnsi="宋体" w:cs="宋体"/>
          <w:b/>
          <w:spacing w:val="6"/>
          <w:sz w:val="32"/>
          <w:szCs w:val="32"/>
        </w:rPr>
      </w:pPr>
    </w:p>
    <w:p w14:paraId="6DBC10F4">
      <w:pPr>
        <w:autoSpaceDE w:val="0"/>
        <w:autoSpaceDN w:val="0"/>
        <w:jc w:val="center"/>
        <w:rPr>
          <w:rFonts w:ascii="宋体" w:hAnsi="宋体" w:cs="宋体"/>
          <w:b/>
          <w:spacing w:val="6"/>
          <w:sz w:val="32"/>
          <w:szCs w:val="32"/>
        </w:rPr>
      </w:pPr>
    </w:p>
    <w:p w14:paraId="733C9D12">
      <w:pPr>
        <w:autoSpaceDE w:val="0"/>
        <w:autoSpaceDN w:val="0"/>
        <w:jc w:val="center"/>
        <w:rPr>
          <w:rFonts w:ascii="宋体" w:hAnsi="宋体" w:cs="宋体"/>
          <w:b/>
          <w:spacing w:val="6"/>
          <w:sz w:val="32"/>
          <w:szCs w:val="32"/>
        </w:rPr>
      </w:pPr>
    </w:p>
    <w:p w14:paraId="063A4F74">
      <w:pPr>
        <w:autoSpaceDE w:val="0"/>
        <w:autoSpaceDN w:val="0"/>
        <w:jc w:val="center"/>
        <w:rPr>
          <w:rFonts w:ascii="宋体" w:hAnsi="宋体" w:cs="宋体"/>
          <w:b/>
          <w:spacing w:val="6"/>
          <w:sz w:val="32"/>
          <w:szCs w:val="32"/>
        </w:rPr>
      </w:pPr>
    </w:p>
    <w:p w14:paraId="1146CCCB">
      <w:pPr>
        <w:autoSpaceDE w:val="0"/>
        <w:autoSpaceDN w:val="0"/>
        <w:jc w:val="center"/>
        <w:rPr>
          <w:rFonts w:ascii="宋体" w:hAnsi="宋体" w:cs="宋体"/>
          <w:b/>
          <w:spacing w:val="6"/>
          <w:sz w:val="32"/>
          <w:szCs w:val="32"/>
        </w:rPr>
      </w:pPr>
    </w:p>
    <w:p w14:paraId="2C0BD5E7">
      <w:pPr>
        <w:autoSpaceDE w:val="0"/>
        <w:autoSpaceDN w:val="0"/>
        <w:jc w:val="center"/>
        <w:rPr>
          <w:rFonts w:ascii="宋体" w:hAnsi="宋体" w:cs="宋体"/>
          <w:b/>
          <w:spacing w:val="6"/>
          <w:sz w:val="32"/>
          <w:szCs w:val="32"/>
        </w:rPr>
      </w:pPr>
    </w:p>
    <w:p w14:paraId="2B94DAC9">
      <w:pPr>
        <w:autoSpaceDE w:val="0"/>
        <w:autoSpaceDN w:val="0"/>
        <w:jc w:val="center"/>
        <w:rPr>
          <w:rFonts w:ascii="宋体" w:hAnsi="宋体" w:cs="宋体"/>
          <w:b/>
          <w:spacing w:val="6"/>
          <w:sz w:val="32"/>
          <w:szCs w:val="32"/>
        </w:rPr>
      </w:pPr>
    </w:p>
    <w:p w14:paraId="2E110688">
      <w:pPr>
        <w:autoSpaceDE w:val="0"/>
        <w:autoSpaceDN w:val="0"/>
        <w:jc w:val="center"/>
        <w:rPr>
          <w:rFonts w:ascii="宋体" w:hAnsi="宋体" w:cs="宋体"/>
          <w:b/>
          <w:spacing w:val="6"/>
          <w:sz w:val="32"/>
          <w:szCs w:val="32"/>
        </w:rPr>
      </w:pPr>
    </w:p>
    <w:p w14:paraId="7AB570C6">
      <w:pPr>
        <w:autoSpaceDE w:val="0"/>
        <w:autoSpaceDN w:val="0"/>
        <w:jc w:val="center"/>
        <w:rPr>
          <w:rFonts w:ascii="宋体" w:hAnsi="宋体" w:cs="宋体"/>
          <w:b/>
          <w:spacing w:val="6"/>
          <w:sz w:val="32"/>
          <w:szCs w:val="32"/>
        </w:rPr>
      </w:pPr>
    </w:p>
    <w:p w14:paraId="5EA59CC0">
      <w:pPr>
        <w:autoSpaceDE w:val="0"/>
        <w:autoSpaceDN w:val="0"/>
        <w:jc w:val="center"/>
        <w:rPr>
          <w:rFonts w:ascii="宋体" w:hAnsi="宋体" w:cs="宋体"/>
          <w:b/>
          <w:spacing w:val="6"/>
          <w:sz w:val="32"/>
          <w:szCs w:val="32"/>
        </w:rPr>
      </w:pPr>
    </w:p>
    <w:p w14:paraId="0AE169BF">
      <w:pPr>
        <w:autoSpaceDE w:val="0"/>
        <w:autoSpaceDN w:val="0"/>
        <w:jc w:val="center"/>
        <w:rPr>
          <w:rFonts w:ascii="宋体" w:hAnsi="宋体" w:cs="宋体"/>
          <w:b/>
          <w:spacing w:val="6"/>
          <w:sz w:val="32"/>
          <w:szCs w:val="32"/>
        </w:rPr>
      </w:pPr>
    </w:p>
    <w:p w14:paraId="2B93D164">
      <w:pPr>
        <w:autoSpaceDE w:val="0"/>
        <w:autoSpaceDN w:val="0"/>
        <w:jc w:val="center"/>
        <w:rPr>
          <w:rFonts w:ascii="宋体" w:hAnsi="宋体" w:cs="宋体"/>
          <w:b/>
          <w:spacing w:val="6"/>
          <w:sz w:val="32"/>
          <w:szCs w:val="32"/>
        </w:rPr>
      </w:pPr>
    </w:p>
    <w:p w14:paraId="7F2FAF32">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B87EF79">
      <w:pPr>
        <w:spacing w:line="360" w:lineRule="auto"/>
        <w:jc w:val="center"/>
        <w:rPr>
          <w:rFonts w:ascii="宋体" w:hAnsi="宋体" w:cs="宋体"/>
          <w:sz w:val="24"/>
          <w:u w:val="single"/>
        </w:rPr>
      </w:pPr>
    </w:p>
    <w:p w14:paraId="3C683D6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3917491">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D69BDC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65FFA0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172994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7F5EAC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C0BC8DD">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3AE7E8E">
      <w:pPr>
        <w:spacing w:line="360" w:lineRule="auto"/>
        <w:ind w:right="1760"/>
        <w:jc w:val="right"/>
        <w:rPr>
          <w:rFonts w:ascii="宋体" w:hAnsi="宋体" w:cs="宋体"/>
          <w:sz w:val="24"/>
        </w:rPr>
      </w:pPr>
      <w:r>
        <w:rPr>
          <w:rFonts w:hint="eastAsia" w:ascii="宋体" w:hAnsi="宋体" w:cs="宋体"/>
          <w:sz w:val="24"/>
        </w:rPr>
        <w:t>投标人名称（电子签名）：</w:t>
      </w:r>
    </w:p>
    <w:p w14:paraId="736E7CDE">
      <w:pPr>
        <w:spacing w:line="360" w:lineRule="auto"/>
        <w:ind w:right="1120" w:firstLine="4680" w:firstLineChars="1950"/>
        <w:rPr>
          <w:rFonts w:ascii="宋体" w:hAnsi="宋体" w:cs="宋体"/>
          <w:sz w:val="24"/>
        </w:rPr>
      </w:pPr>
      <w:r>
        <w:rPr>
          <w:rFonts w:hint="eastAsia" w:ascii="宋体" w:hAnsi="宋体" w:cs="宋体"/>
          <w:sz w:val="24"/>
        </w:rPr>
        <w:t>日 期：</w:t>
      </w:r>
    </w:p>
    <w:p w14:paraId="79D86C3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B1BA1F1">
      <w:pPr>
        <w:spacing w:line="360" w:lineRule="auto"/>
        <w:ind w:right="420"/>
        <w:rPr>
          <w:rFonts w:ascii="宋体" w:hAnsi="宋体" w:cs="宋体"/>
          <w:sz w:val="24"/>
        </w:rPr>
      </w:pPr>
    </w:p>
    <w:p w14:paraId="4FD134B6">
      <w:pPr>
        <w:spacing w:line="360" w:lineRule="auto"/>
        <w:ind w:right="420"/>
        <w:rPr>
          <w:rFonts w:ascii="宋体" w:hAnsi="宋体" w:cs="宋体"/>
          <w:sz w:val="24"/>
        </w:rPr>
      </w:pPr>
      <w:r>
        <w:rPr>
          <w:rFonts w:hint="eastAsia" w:ascii="宋体" w:hAnsi="宋体" w:cs="宋体"/>
          <w:sz w:val="24"/>
        </w:rPr>
        <w:t xml:space="preserve">   注：</w:t>
      </w:r>
    </w:p>
    <w:p w14:paraId="3B3A6A1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C5BA5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A32E8D">
      <w:pPr>
        <w:pStyle w:val="6"/>
        <w:rPr>
          <w:rFonts w:ascii="宋体" w:hAnsi="宋体" w:eastAsia="宋体" w:cs="宋体"/>
          <w:lang w:val="en-US"/>
        </w:rPr>
      </w:pPr>
    </w:p>
    <w:p w14:paraId="351177D7">
      <w:pPr>
        <w:spacing w:line="360" w:lineRule="auto"/>
        <w:ind w:right="420"/>
        <w:rPr>
          <w:rFonts w:ascii="宋体" w:hAnsi="宋体" w:cs="宋体"/>
        </w:rPr>
      </w:pPr>
    </w:p>
    <w:p w14:paraId="77F25B19">
      <w:pPr>
        <w:spacing w:line="360" w:lineRule="auto"/>
        <w:rPr>
          <w:rFonts w:ascii="宋体" w:hAnsi="宋体" w:cs="宋体"/>
          <w:bCs/>
          <w:sz w:val="24"/>
        </w:rPr>
      </w:pPr>
    </w:p>
    <w:sectPr>
      <w:pgSz w:w="11906" w:h="16838"/>
      <w:pgMar w:top="1276" w:right="1418" w:bottom="1247" w:left="1418"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
    <w:altName w:val="微软雅黑"/>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92A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106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5FA2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7D8E">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7888E">
    <w:pPr>
      <w:pStyle w:val="44"/>
      <w:framePr w:wrap="around" w:vAnchor="text" w:hAnchor="margin" w:xAlign="right" w:y="1"/>
      <w:rPr>
        <w:rStyle w:val="73"/>
      </w:rPr>
    </w:pPr>
    <w:r>
      <w:fldChar w:fldCharType="begin"/>
    </w:r>
    <w:r>
      <w:rPr>
        <w:rStyle w:val="73"/>
      </w:rPr>
      <w:instrText xml:space="preserve">PAGE  </w:instrText>
    </w:r>
    <w:r>
      <w:fldChar w:fldCharType="end"/>
    </w:r>
  </w:p>
  <w:p w14:paraId="202ACEA2">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36137">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164085800"/>
    <w:bookmarkStart w:id="519" w:name="_Toc91899912"/>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5E61">
    <w:pPr>
      <w:pStyle w:val="44"/>
      <w:framePr w:wrap="around" w:vAnchor="text" w:hAnchor="margin" w:xAlign="right" w:y="1"/>
      <w:rPr>
        <w:rStyle w:val="73"/>
      </w:rPr>
    </w:pPr>
    <w:r>
      <w:fldChar w:fldCharType="begin"/>
    </w:r>
    <w:r>
      <w:rPr>
        <w:rStyle w:val="73"/>
      </w:rPr>
      <w:instrText xml:space="preserve">PAGE  </w:instrText>
    </w:r>
    <w:r>
      <w:fldChar w:fldCharType="end"/>
    </w:r>
  </w:p>
  <w:p w14:paraId="598E452D">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7DD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9991">
    <w:pPr>
      <w:pStyle w:val="4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E4AE2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63E4AE2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D2C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E2C5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F1D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CAA48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ECC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8862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5C68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EE615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7F6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D13B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3DC0">
    <w:pPr>
      <w:pStyle w:val="45"/>
      <w:pBdr>
        <w:bottom w:val="single" w:color="auto" w:sz="6" w:space="4"/>
      </w:pBdr>
      <w:jc w:val="right"/>
    </w:pPr>
    <w:r>
      <w:t></w:t>
    </w:r>
    <w:r>
      <w:rPr>
        <w:rFonts w:hint="eastAsia"/>
      </w:rPr>
      <w:t xml:space="preserve">             </w:t>
    </w:r>
    <w:r>
      <w:t>杭州市政府采购公开招标文件</w:t>
    </w:r>
  </w:p>
  <w:p w14:paraId="5183D79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0EA6">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660D">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D15D">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CB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646E">
    <w:pPr>
      <w:pStyle w:val="45"/>
      <w:rPr>
        <w:rFonts w:ascii="仿宋_GB2312" w:eastAsia="仿宋_GB2312"/>
        <w:b/>
        <w:i/>
        <w:u w:val="single"/>
      </w:rPr>
    </w:pPr>
    <w:r>
      <w:t></w:t>
    </w:r>
    <w:r>
      <w:rPr>
        <w:rFonts w:hint="eastAsia"/>
      </w:rPr>
      <w:t xml:space="preserve">                                                  </w:t>
    </w:r>
    <w:r>
      <w:t xml:space="preserve">             杭州市政府采购公开招标文件</w:t>
    </w:r>
  </w:p>
  <w:p w14:paraId="4826345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1965">
    <w:pPr>
      <w:pStyle w:val="45"/>
    </w:pPr>
    <w:r>
      <w:t></w:t>
    </w:r>
    <w:r>
      <w:rPr>
        <w:rFonts w:hint="eastAsia"/>
      </w:rPr>
      <w:t xml:space="preserve">         </w:t>
    </w:r>
  </w:p>
  <w:p w14:paraId="434673B0">
    <w:pPr>
      <w:pStyle w:val="45"/>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0241">
    <w:pPr>
      <w:pStyle w:val="45"/>
      <w:rPr>
        <w:rFonts w:ascii="仿宋_GB2312" w:eastAsia="仿宋_GB2312"/>
        <w:b/>
        <w:i/>
        <w:u w:val="single"/>
      </w:rPr>
    </w:pPr>
    <w:r>
      <w:t></w:t>
    </w:r>
    <w:r>
      <w:rPr>
        <w:rFonts w:hint="eastAsia"/>
      </w:rPr>
      <w:t xml:space="preserve">                                                  </w:t>
    </w:r>
    <w:r>
      <w:t>杭州市政府采购公开招标文件</w:t>
    </w:r>
  </w:p>
  <w:p w14:paraId="1B2CEE0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944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974">
    <w:pPr>
      <w:pStyle w:val="45"/>
      <w:jc w:val="right"/>
      <w:rPr>
        <w:rFonts w:ascii="仿宋_GB2312" w:eastAsia="仿宋_GB2312"/>
        <w:b/>
        <w:i/>
        <w:u w:val="single"/>
      </w:rPr>
    </w:pPr>
    <w:r>
      <w:rPr>
        <w:rFonts w:hint="eastAsia"/>
      </w:rPr>
      <w:t xml:space="preserve">                                  </w:t>
    </w:r>
    <w:r>
      <w:t>杭州市政府采购公开招标文件</w:t>
    </w:r>
  </w:p>
  <w:p w14:paraId="1DCB581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4ADE">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676B9"/>
    <w:multiLevelType w:val="singleLevel"/>
    <w:tmpl w:val="D5F676B9"/>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5350F"/>
    <w:rsid w:val="09335624"/>
    <w:rsid w:val="0944690F"/>
    <w:rsid w:val="09535675"/>
    <w:rsid w:val="095F057D"/>
    <w:rsid w:val="09642282"/>
    <w:rsid w:val="09733572"/>
    <w:rsid w:val="09772C16"/>
    <w:rsid w:val="098353B5"/>
    <w:rsid w:val="09A92330"/>
    <w:rsid w:val="09B06B87"/>
    <w:rsid w:val="09C13146"/>
    <w:rsid w:val="09E04166"/>
    <w:rsid w:val="09F678AE"/>
    <w:rsid w:val="0A1C0718"/>
    <w:rsid w:val="0A3E7710"/>
    <w:rsid w:val="0A4E70E3"/>
    <w:rsid w:val="0A5B7E63"/>
    <w:rsid w:val="0AA374A5"/>
    <w:rsid w:val="0AAB7649"/>
    <w:rsid w:val="0ABC5606"/>
    <w:rsid w:val="0B30404E"/>
    <w:rsid w:val="0B4C6C14"/>
    <w:rsid w:val="0B52114A"/>
    <w:rsid w:val="0B547599"/>
    <w:rsid w:val="0B631A88"/>
    <w:rsid w:val="0B683D45"/>
    <w:rsid w:val="0B7F3F11"/>
    <w:rsid w:val="0B884417"/>
    <w:rsid w:val="0BC562B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C0190"/>
    <w:rsid w:val="0D827401"/>
    <w:rsid w:val="0D84094E"/>
    <w:rsid w:val="0D8A00E9"/>
    <w:rsid w:val="0D8D589E"/>
    <w:rsid w:val="0DA01C73"/>
    <w:rsid w:val="0DD63300"/>
    <w:rsid w:val="0DDC5ED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50EE6"/>
    <w:rsid w:val="16A8729C"/>
    <w:rsid w:val="16B33777"/>
    <w:rsid w:val="16BC70A7"/>
    <w:rsid w:val="16C6339E"/>
    <w:rsid w:val="172F2D79"/>
    <w:rsid w:val="17557BEF"/>
    <w:rsid w:val="17580747"/>
    <w:rsid w:val="17D349C1"/>
    <w:rsid w:val="17F46105"/>
    <w:rsid w:val="1830729E"/>
    <w:rsid w:val="1870062C"/>
    <w:rsid w:val="18817102"/>
    <w:rsid w:val="18830A15"/>
    <w:rsid w:val="18852B28"/>
    <w:rsid w:val="188B5321"/>
    <w:rsid w:val="18CB0982"/>
    <w:rsid w:val="19932372"/>
    <w:rsid w:val="19A20DD5"/>
    <w:rsid w:val="19AE03F1"/>
    <w:rsid w:val="1A071A03"/>
    <w:rsid w:val="1A1F16AE"/>
    <w:rsid w:val="1A3B5C77"/>
    <w:rsid w:val="1A984BAD"/>
    <w:rsid w:val="1AB8220E"/>
    <w:rsid w:val="1AE4166C"/>
    <w:rsid w:val="1AF06CFB"/>
    <w:rsid w:val="1AF11B8D"/>
    <w:rsid w:val="1B11359C"/>
    <w:rsid w:val="1B2A271F"/>
    <w:rsid w:val="1B2F624E"/>
    <w:rsid w:val="1B530544"/>
    <w:rsid w:val="1B713184"/>
    <w:rsid w:val="1BA209CF"/>
    <w:rsid w:val="1BB4777D"/>
    <w:rsid w:val="1BD75AB8"/>
    <w:rsid w:val="1C0459C2"/>
    <w:rsid w:val="1C1B3B4A"/>
    <w:rsid w:val="1C4B004D"/>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1D30AF"/>
    <w:rsid w:val="231E01C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8517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7004E"/>
    <w:rsid w:val="2A1C7367"/>
    <w:rsid w:val="2A2815FA"/>
    <w:rsid w:val="2A6D6092"/>
    <w:rsid w:val="2A7D76B4"/>
    <w:rsid w:val="2B437463"/>
    <w:rsid w:val="2B7807EE"/>
    <w:rsid w:val="2BA50BF7"/>
    <w:rsid w:val="2BAC38A0"/>
    <w:rsid w:val="2BBF00EC"/>
    <w:rsid w:val="2BC37CFD"/>
    <w:rsid w:val="2BD5237F"/>
    <w:rsid w:val="2BE536CE"/>
    <w:rsid w:val="2BE758D9"/>
    <w:rsid w:val="2C09049E"/>
    <w:rsid w:val="2C0A653C"/>
    <w:rsid w:val="2C191F85"/>
    <w:rsid w:val="2CD67742"/>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64A58"/>
    <w:rsid w:val="30A270F7"/>
    <w:rsid w:val="30DF1478"/>
    <w:rsid w:val="30EC586F"/>
    <w:rsid w:val="310402C4"/>
    <w:rsid w:val="314550B7"/>
    <w:rsid w:val="319C6071"/>
    <w:rsid w:val="31AC537E"/>
    <w:rsid w:val="31C00C1C"/>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56C3A"/>
    <w:rsid w:val="363A3B40"/>
    <w:rsid w:val="365302AE"/>
    <w:rsid w:val="36607A0A"/>
    <w:rsid w:val="366E227C"/>
    <w:rsid w:val="366F2E0D"/>
    <w:rsid w:val="367B6A5C"/>
    <w:rsid w:val="36A74ADA"/>
    <w:rsid w:val="36AD60D5"/>
    <w:rsid w:val="36B224F9"/>
    <w:rsid w:val="36EC0CC9"/>
    <w:rsid w:val="370F1A88"/>
    <w:rsid w:val="373F410B"/>
    <w:rsid w:val="37EE7094"/>
    <w:rsid w:val="38296C89"/>
    <w:rsid w:val="383002EB"/>
    <w:rsid w:val="38586797"/>
    <w:rsid w:val="38BC0149"/>
    <w:rsid w:val="38D87D1C"/>
    <w:rsid w:val="39636459"/>
    <w:rsid w:val="396B7F6C"/>
    <w:rsid w:val="39B417A9"/>
    <w:rsid w:val="39FC5695"/>
    <w:rsid w:val="3A006D8E"/>
    <w:rsid w:val="3A3651E5"/>
    <w:rsid w:val="3A4060DF"/>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647A0"/>
    <w:rsid w:val="4019356B"/>
    <w:rsid w:val="40592157"/>
    <w:rsid w:val="406E1CAE"/>
    <w:rsid w:val="40A0133A"/>
    <w:rsid w:val="40C31A53"/>
    <w:rsid w:val="40FF545D"/>
    <w:rsid w:val="410067C8"/>
    <w:rsid w:val="418F0D2A"/>
    <w:rsid w:val="41D01505"/>
    <w:rsid w:val="42474939"/>
    <w:rsid w:val="424C3C57"/>
    <w:rsid w:val="42580960"/>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0287D"/>
    <w:rsid w:val="4566128C"/>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D1E44"/>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1711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E368D"/>
    <w:rsid w:val="53544462"/>
    <w:rsid w:val="5397158E"/>
    <w:rsid w:val="54013861"/>
    <w:rsid w:val="5413116B"/>
    <w:rsid w:val="54487265"/>
    <w:rsid w:val="544D6070"/>
    <w:rsid w:val="54605E1E"/>
    <w:rsid w:val="547742E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6667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EFFD02E"/>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F14E3"/>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047EF"/>
    <w:rsid w:val="691664E5"/>
    <w:rsid w:val="693E15D3"/>
    <w:rsid w:val="6941057E"/>
    <w:rsid w:val="69627681"/>
    <w:rsid w:val="6977531D"/>
    <w:rsid w:val="69CC2BFF"/>
    <w:rsid w:val="69FD55B8"/>
    <w:rsid w:val="6A0B1C62"/>
    <w:rsid w:val="6A2406C8"/>
    <w:rsid w:val="6ADE0BD1"/>
    <w:rsid w:val="6AE96859"/>
    <w:rsid w:val="6B147746"/>
    <w:rsid w:val="6B24787C"/>
    <w:rsid w:val="6B314CDA"/>
    <w:rsid w:val="6B573233"/>
    <w:rsid w:val="6B5B6274"/>
    <w:rsid w:val="6B93338D"/>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C20C72"/>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A5BA8"/>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EEBECB"/>
    <w:rsid w:val="78775729"/>
    <w:rsid w:val="78A42DB0"/>
    <w:rsid w:val="78A656AB"/>
    <w:rsid w:val="78B2245C"/>
    <w:rsid w:val="78E172CC"/>
    <w:rsid w:val="78EA1D1F"/>
    <w:rsid w:val="78EA28A1"/>
    <w:rsid w:val="7904172F"/>
    <w:rsid w:val="790F7E27"/>
    <w:rsid w:val="792A231A"/>
    <w:rsid w:val="79316829"/>
    <w:rsid w:val="797E66A9"/>
    <w:rsid w:val="798518A4"/>
    <w:rsid w:val="79A97383"/>
    <w:rsid w:val="79C10B31"/>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F3E1E"/>
    <w:rsid w:val="7CE27788"/>
    <w:rsid w:val="7D0C32F1"/>
    <w:rsid w:val="7D0F408D"/>
    <w:rsid w:val="7D491C6C"/>
    <w:rsid w:val="7D5429C0"/>
    <w:rsid w:val="7D553F08"/>
    <w:rsid w:val="7D6E6D43"/>
    <w:rsid w:val="7DB51542"/>
    <w:rsid w:val="7DB57A34"/>
    <w:rsid w:val="7DD64F4D"/>
    <w:rsid w:val="7DE60973"/>
    <w:rsid w:val="7DEF0916"/>
    <w:rsid w:val="7E1E5218"/>
    <w:rsid w:val="7E9A4E1F"/>
    <w:rsid w:val="7EA7723A"/>
    <w:rsid w:val="7EF56FBB"/>
    <w:rsid w:val="7EFBE2FC"/>
    <w:rsid w:val="7F0768EB"/>
    <w:rsid w:val="7F143BEC"/>
    <w:rsid w:val="7F715AF2"/>
    <w:rsid w:val="7F886E69"/>
    <w:rsid w:val="7F9B7D17"/>
    <w:rsid w:val="7FAE58B6"/>
    <w:rsid w:val="93C3C290"/>
    <w:rsid w:val="BB7FA927"/>
    <w:rsid w:val="BCC70492"/>
    <w:rsid w:val="BDFB702C"/>
    <w:rsid w:val="DC9FDA0A"/>
    <w:rsid w:val="DFBF9D11"/>
    <w:rsid w:val="E9FFDFE5"/>
    <w:rsid w:val="EFEDE079"/>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next w:val="4"/>
    <w:link w:val="265"/>
    <w:qFormat/>
    <w:uiPriority w:val="0"/>
    <w:pPr>
      <w:spacing w:line="480" w:lineRule="exact"/>
      <w:ind w:firstLine="480" w:firstLineChars="200"/>
    </w:pPr>
    <w:rPr>
      <w:rFonts w:ascii="宋体" w:hAnsi="宋体"/>
      <w:sz w:val="24"/>
    </w:rPr>
  </w:style>
  <w:style w:type="paragraph" w:customStyle="1" w:styleId="4">
    <w:name w:val="正文文本首行缩进 21"/>
    <w:basedOn w:val="3"/>
    <w:autoRedefine/>
    <w:qFormat/>
    <w:uiPriority w:val="99"/>
    <w:pPr>
      <w:spacing w:line="200" w:lineRule="atLeast"/>
      <w:ind w:firstLine="420"/>
    </w:pPr>
    <w:rPr>
      <w:rFonts w:hAnsi="Courier New"/>
      <w:spacing w:val="-4"/>
      <w:sz w:val="18"/>
    </w:r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1"/>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5"/>
    <w:qFormat/>
    <w:uiPriority w:val="0"/>
    <w:rPr>
      <w:rFonts w:ascii="宋体" w:hAnsi="Courier New" w:cs="Arial"/>
      <w:snapToGrid w:val="0"/>
      <w:szCs w:val="21"/>
    </w:rPr>
  </w:style>
  <w:style w:type="paragraph" w:styleId="37">
    <w:name w:val="toc 2"/>
    <w:basedOn w:val="1"/>
    <w:next w:val="1"/>
    <w:qFormat/>
    <w:uiPriority w:val="0"/>
    <w:pPr>
      <w:ind w:left="42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1"/>
    <w:qFormat/>
    <w:uiPriority w:val="0"/>
    <w:pPr>
      <w:ind w:left="100" w:leftChars="2500"/>
    </w:pPr>
    <w:rPr>
      <w:rFonts w:ascii="宋体"/>
      <w:sz w:val="24"/>
      <w:szCs w:val="21"/>
      <w:lang w:val="zh-CN"/>
    </w:rPr>
  </w:style>
  <w:style w:type="paragraph" w:styleId="41">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88"/>
    <w:qFormat/>
    <w:uiPriority w:val="0"/>
    <w:rPr>
      <w:sz w:val="18"/>
      <w:szCs w:val="18"/>
    </w:rPr>
  </w:style>
  <w:style w:type="paragraph" w:styleId="44">
    <w:name w:val="footer"/>
    <w:basedOn w:val="1"/>
    <w:link w:val="383"/>
    <w:qFormat/>
    <w:uiPriority w:val="99"/>
    <w:pPr>
      <w:tabs>
        <w:tab w:val="center" w:pos="4153"/>
        <w:tab w:val="right" w:pos="8306"/>
      </w:tabs>
      <w:snapToGrid w:val="0"/>
      <w:jc w:val="left"/>
    </w:pPr>
    <w:rPr>
      <w:sz w:val="18"/>
      <w:szCs w:val="18"/>
    </w:rPr>
  </w:style>
  <w:style w:type="paragraph" w:styleId="45">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1"/>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40"/>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3"/>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41"/>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4"/>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7"/>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6"/>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4"/>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5"/>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next w:val="841"/>
    <w:qFormat/>
    <w:uiPriority w:val="0"/>
    <w:pPr>
      <w:ind w:left="0" w:leftChars="0" w:firstLine="480" w:firstLineChars="200"/>
    </w:pPr>
    <w:rPr>
      <w:rFonts w:ascii="仿宋_GB2312" w:hAnsi="Courier New" w:eastAsia="仿宋_GB2312"/>
      <w:kern w:val="28"/>
      <w:sz w:val="24"/>
    </w:rPr>
  </w:style>
  <w:style w:type="paragraph" w:customStyle="1" w:styleId="841">
    <w:name w:val="标题 21"/>
    <w:basedOn w:val="840"/>
    <w:next w:val="840"/>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29"/>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autoRedefine/>
    <w:unhideWhenUsed/>
    <w:qFormat/>
    <w:uiPriority w:val="0"/>
    <w:tblPr>
      <w:tblCellMar>
        <w:top w:w="0" w:type="dxa"/>
        <w:left w:w="0" w:type="dxa"/>
        <w:bottom w:w="0" w:type="dxa"/>
        <w:right w:w="0" w:type="dxa"/>
      </w:tblCellMar>
    </w:tbl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8">
    <w:name w:val="列出段落6"/>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18208</Words>
  <Characters>19448</Characters>
  <Lines>281</Lines>
  <Paragraphs>79</Paragraphs>
  <TotalTime>3</TotalTime>
  <ScaleCrop>false</ScaleCrop>
  <LinksUpToDate>false</LinksUpToDate>
  <CharactersWithSpaces>19957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张政</cp:lastModifiedBy>
  <cp:lastPrinted>2021-12-31T03:06:00Z</cp:lastPrinted>
  <dcterms:modified xsi:type="dcterms:W3CDTF">2025-03-14T02:13:08Z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B7F9C7B470CF42CCA1654CAFEAA4E65A_13</vt:lpwstr>
  </property>
  <property fmtid="{D5CDD505-2E9C-101B-9397-08002B2CF9AE}" pid="5" name="KSOTemplateDocerSaveRecord">
    <vt:lpwstr>eyJoZGlkIjoiNDY0YjI2NGQyNmE4OWIwMDUzMWJmYjNkYjQ1ZGY3N2QiLCJ1c2VySWQiOiIxMTc0MjYxNjQ0In0=</vt:lpwstr>
  </property>
</Properties>
</file>