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5FCE9141">
      <w:pPr>
        <w:pStyle w:val="22"/>
        <w:rPr>
          <w:rFonts w:hAnsi="宋体" w:cs="宋体"/>
        </w:rPr>
      </w:pPr>
    </w:p>
    <w:p w14:paraId="077E47B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宁海县桃源街道檀香路南侧前黄杨梅山边坡治理工程</w:t>
      </w:r>
    </w:p>
    <w:p w14:paraId="75D31EFF">
      <w:pPr>
        <w:snapToGrid w:val="0"/>
        <w:spacing w:line="360" w:lineRule="auto"/>
        <w:jc w:val="left"/>
        <w:rPr>
          <w:rFonts w:hint="default" w:ascii="宋体" w:hAnsi="宋体" w:eastAsia="宋体" w:cs="宋体"/>
          <w:color w:val="auto"/>
          <w:sz w:val="30"/>
          <w:szCs w:val="30"/>
          <w:lang w:val="en-US" w:eastAsia="zh-CN"/>
        </w:rPr>
      </w:pPr>
      <w:r>
        <w:rPr>
          <w:rFonts w:hint="eastAsia" w:ascii="宋体" w:hAnsi="宋体" w:cs="宋体"/>
          <w:color w:val="auto"/>
          <w:sz w:val="30"/>
          <w:szCs w:val="30"/>
        </w:rPr>
        <w:t>项目编号：</w:t>
      </w:r>
      <w:r>
        <w:rPr>
          <w:rFonts w:hint="eastAsia" w:ascii="宋体" w:hAnsi="宋体" w:cs="宋体"/>
          <w:color w:val="auto"/>
          <w:sz w:val="30"/>
          <w:szCs w:val="30"/>
          <w:lang w:val="en-US" w:eastAsia="zh-CN"/>
        </w:rPr>
        <w:t xml:space="preserve"> NBGZZB124097</w:t>
      </w:r>
    </w:p>
    <w:p w14:paraId="41FE1AFB">
      <w:pPr>
        <w:adjustRightInd/>
        <w:spacing w:line="360" w:lineRule="auto"/>
        <w:rPr>
          <w:rFonts w:ascii="宋体" w:hAnsi="宋体" w:cs="宋体"/>
          <w:color w:val="auto"/>
          <w:sz w:val="28"/>
          <w:szCs w:val="20"/>
        </w:rPr>
      </w:pPr>
    </w:p>
    <w:p w14:paraId="46C36863">
      <w:pPr>
        <w:spacing w:line="360" w:lineRule="auto"/>
        <w:jc w:val="center"/>
        <w:rPr>
          <w:rFonts w:ascii="宋体" w:hAnsi="宋体" w:cs="宋体"/>
          <w:sz w:val="24"/>
        </w:rPr>
      </w:pPr>
    </w:p>
    <w:p w14:paraId="2FA6AF5D">
      <w:pPr>
        <w:spacing w:line="360" w:lineRule="auto"/>
        <w:jc w:val="center"/>
        <w:rPr>
          <w:rFonts w:ascii="宋体" w:hAnsi="宋体" w:cs="宋体"/>
          <w:sz w:val="24"/>
        </w:rPr>
      </w:pPr>
    </w:p>
    <w:p w14:paraId="4FDC381D">
      <w:pPr>
        <w:pStyle w:val="185"/>
        <w:widowControl w:val="0"/>
        <w:spacing w:before="0" w:beforeAutospacing="0" w:after="0" w:afterAutospacing="0" w:line="360" w:lineRule="auto"/>
        <w:textAlignment w:val="auto"/>
        <w:rPr>
          <w:rFonts w:hint="default" w:ascii="宋体" w:eastAsia="宋体" w:cs="宋体"/>
          <w:kern w:val="2"/>
        </w:rPr>
      </w:pPr>
    </w:p>
    <w:p w14:paraId="664CA29A">
      <w:pPr>
        <w:pStyle w:val="185"/>
        <w:widowControl w:val="0"/>
        <w:spacing w:before="0" w:beforeAutospacing="0" w:after="0" w:afterAutospacing="0" w:line="360" w:lineRule="auto"/>
        <w:textAlignment w:val="auto"/>
        <w:rPr>
          <w:rFonts w:hint="default" w:ascii="宋体" w:eastAsia="宋体" w:cs="宋体"/>
          <w:kern w:val="2"/>
        </w:rPr>
      </w:pPr>
    </w:p>
    <w:p w14:paraId="0AFDE278">
      <w:pPr>
        <w:pStyle w:val="185"/>
        <w:widowControl w:val="0"/>
        <w:spacing w:before="0" w:beforeAutospacing="0" w:after="0" w:afterAutospacing="0" w:line="360" w:lineRule="auto"/>
        <w:textAlignment w:val="auto"/>
        <w:rPr>
          <w:rFonts w:hint="default" w:ascii="宋体" w:eastAsia="宋体" w:cs="宋体"/>
          <w:b/>
        </w:rPr>
      </w:pPr>
    </w:p>
    <w:p w14:paraId="14622A2F">
      <w:pPr>
        <w:snapToGrid w:val="0"/>
        <w:spacing w:line="360" w:lineRule="auto"/>
        <w:jc w:val="center"/>
        <w:rPr>
          <w:rFonts w:ascii="宋体" w:hAnsi="宋体" w:cs="宋体"/>
          <w:sz w:val="32"/>
          <w:szCs w:val="32"/>
        </w:rPr>
      </w:pPr>
    </w:p>
    <w:p w14:paraId="554B72E6">
      <w:pPr>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宁海县人民政府桃源街道办事处</w:t>
      </w:r>
    </w:p>
    <w:p w14:paraId="3CC430F8">
      <w:pPr>
        <w:spacing w:line="360" w:lineRule="auto"/>
        <w:jc w:val="center"/>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宁波国咨工程造价咨询有限公司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一</w:t>
      </w:r>
      <w:r>
        <w:rPr>
          <w:rFonts w:hint="eastAsia" w:ascii="宋体" w:hAnsi="宋体" w:cs="宋体"/>
          <w:bCs/>
          <w:sz w:val="32"/>
          <w:szCs w:val="32"/>
        </w:rPr>
        <w:t>月</w:t>
      </w: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1"/>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3</w:t>
          </w:r>
          <w:r>
            <w:rPr>
              <w:sz w:val="32"/>
              <w:szCs w:val="40"/>
            </w:rPr>
            <w:fldChar w:fldCharType="end"/>
          </w:r>
          <w:r>
            <w:rPr>
              <w:sz w:val="32"/>
              <w:szCs w:val="40"/>
            </w:rPr>
            <w:fldChar w:fldCharType="end"/>
          </w:r>
        </w:p>
        <w:p w14:paraId="7A3C19D3">
          <w:pPr>
            <w:pStyle w:val="41"/>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7</w:t>
          </w:r>
          <w:r>
            <w:rPr>
              <w:sz w:val="32"/>
              <w:szCs w:val="40"/>
            </w:rPr>
            <w:fldChar w:fldCharType="end"/>
          </w:r>
          <w:r>
            <w:rPr>
              <w:sz w:val="32"/>
              <w:szCs w:val="40"/>
            </w:rPr>
            <w:fldChar w:fldCharType="end"/>
          </w:r>
        </w:p>
        <w:p w14:paraId="73EB56F4">
          <w:pPr>
            <w:pStyle w:val="41"/>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7</w:t>
          </w:r>
          <w:r>
            <w:rPr>
              <w:sz w:val="32"/>
              <w:szCs w:val="40"/>
            </w:rPr>
            <w:fldChar w:fldCharType="end"/>
          </w:r>
          <w:r>
            <w:rPr>
              <w:sz w:val="32"/>
              <w:szCs w:val="40"/>
            </w:rPr>
            <w:fldChar w:fldCharType="end"/>
          </w:r>
        </w:p>
        <w:p w14:paraId="1768B055">
          <w:pPr>
            <w:pStyle w:val="41"/>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22</w:t>
          </w:r>
          <w:r>
            <w:rPr>
              <w:sz w:val="32"/>
              <w:szCs w:val="40"/>
            </w:rPr>
            <w:fldChar w:fldCharType="end"/>
          </w:r>
          <w:r>
            <w:rPr>
              <w:sz w:val="32"/>
              <w:szCs w:val="40"/>
            </w:rPr>
            <w:fldChar w:fldCharType="end"/>
          </w:r>
        </w:p>
        <w:p w14:paraId="622C0757">
          <w:pPr>
            <w:pStyle w:val="41"/>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33</w:t>
          </w:r>
          <w:r>
            <w:rPr>
              <w:sz w:val="32"/>
              <w:szCs w:val="40"/>
            </w:rPr>
            <w:fldChar w:fldCharType="end"/>
          </w:r>
          <w:r>
            <w:rPr>
              <w:sz w:val="32"/>
              <w:szCs w:val="40"/>
            </w:rPr>
            <w:fldChar w:fldCharType="end"/>
          </w:r>
        </w:p>
        <w:p w14:paraId="2B628E7C">
          <w:pPr>
            <w:pStyle w:val="41"/>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44</w:t>
          </w:r>
          <w:r>
            <w:rPr>
              <w:sz w:val="32"/>
              <w:szCs w:val="40"/>
            </w:rPr>
            <w:fldChar w:fldCharType="end"/>
          </w:r>
          <w:r>
            <w:rPr>
              <w:sz w:val="32"/>
              <w:szCs w:val="40"/>
            </w:rPr>
            <w:fldChar w:fldCharType="end"/>
          </w:r>
        </w:p>
        <w:p w14:paraId="2564C8EB">
          <w:pPr>
            <w:pStyle w:val="41"/>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45</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287D3982">
      <w:pPr>
        <w:pStyle w:val="73"/>
        <w:sectPr>
          <w:footerReference r:id="rId4" w:type="first"/>
          <w:footerReference r:id="rId3" w:type="default"/>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项目概况</w:t>
      </w:r>
      <w:r>
        <w:rPr>
          <w:rFonts w:hint="eastAsia" w:ascii="宋体" w:hAnsi="宋体" w:cs="宋体"/>
          <w:sz w:val="24"/>
          <w:lang w:val="en-US" w:eastAsia="zh-CN"/>
        </w:rPr>
        <w:t xml:space="preserve">  </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宁海县桃源街道檀香路南侧前黄杨梅山边坡治理工程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bCs/>
          <w:color w:val="FF0000"/>
          <w:sz w:val="24"/>
          <w:u w:val="single"/>
        </w:rPr>
        <w:t>年</w:t>
      </w:r>
      <w:r>
        <w:rPr>
          <w:rFonts w:hint="eastAsia" w:ascii="宋体" w:hAnsi="宋体" w:cs="宋体"/>
          <w:bCs/>
          <w:color w:val="FF0000"/>
          <w:sz w:val="24"/>
          <w:u w:val="single"/>
          <w:lang w:val="en-US" w:eastAsia="zh-CN"/>
        </w:rPr>
        <w:t xml:space="preserve">  </w:t>
      </w:r>
      <w:r>
        <w:rPr>
          <w:rFonts w:hint="eastAsia" w:ascii="宋体" w:hAnsi="宋体" w:cs="宋体"/>
          <w:bCs/>
          <w:color w:val="FF0000"/>
          <w:sz w:val="24"/>
          <w:u w:val="single"/>
        </w:rPr>
        <w:t>月</w:t>
      </w:r>
      <w:r>
        <w:rPr>
          <w:rFonts w:hint="eastAsia" w:ascii="宋体" w:hAnsi="宋体" w:cs="宋体"/>
          <w:bCs/>
          <w:color w:val="FF0000"/>
          <w:sz w:val="24"/>
          <w:u w:val="single"/>
          <w:lang w:val="en-US" w:eastAsia="zh-CN"/>
        </w:rPr>
        <w:t xml:space="preserve">  </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13</w:t>
      </w:r>
      <w:r>
        <w:rPr>
          <w:rFonts w:hint="eastAsia" w:ascii="宋体" w:hAnsi="宋体" w:cs="宋体"/>
          <w:bCs/>
          <w:color w:val="FF0000"/>
          <w:sz w:val="24"/>
          <w:u w:val="single"/>
        </w:rPr>
        <w:t>点</w:t>
      </w:r>
      <w:r>
        <w:rPr>
          <w:rFonts w:hint="eastAsia" w:ascii="宋体" w:hAnsi="宋体" w:cs="宋体"/>
          <w:bCs/>
          <w:color w:val="FF0000"/>
          <w:sz w:val="24"/>
          <w:u w:val="single"/>
          <w:lang w:val="en-US" w:eastAsia="zh-CN"/>
        </w:rPr>
        <w:t>30</w:t>
      </w:r>
      <w:r>
        <w:rPr>
          <w:rFonts w:hint="eastAsia" w:ascii="宋体" w:hAnsi="宋体" w:cs="宋体"/>
          <w:bCs/>
          <w:color w:val="FF0000"/>
          <w:sz w:val="24"/>
          <w:u w:val="single"/>
        </w:rPr>
        <w:t>分00秒</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35393629"/>
      <w:bookmarkStart w:id="6" w:name="_Toc35393798"/>
      <w:bookmarkStart w:id="7" w:name="_Toc28359089"/>
      <w:bookmarkStart w:id="8" w:name="_Toc28359012"/>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02E4A619">
      <w:pPr>
        <w:spacing w:line="360" w:lineRule="auto"/>
        <w:ind w:firstLine="482" w:firstLineChars="200"/>
        <w:rPr>
          <w:rFonts w:hint="eastAsia" w:ascii="宋体" w:hAnsi="宋体" w:cs="宋体"/>
          <w:color w:val="auto"/>
          <w:sz w:val="24"/>
          <w:lang w:val="en-US" w:eastAsia="zh-CN"/>
        </w:rPr>
      </w:pPr>
      <w:r>
        <w:rPr>
          <w:rFonts w:hint="eastAsia" w:ascii="宋体" w:hAnsi="宋体" w:eastAsia="宋体" w:cs="宋体"/>
          <w:b/>
          <w:color w:val="auto"/>
          <w:sz w:val="24"/>
        </w:rPr>
        <w:t>项目编号：</w:t>
      </w:r>
      <w:r>
        <w:rPr>
          <w:rFonts w:hint="eastAsia" w:ascii="宋体" w:hAnsi="宋体" w:cs="宋体"/>
          <w:color w:val="auto"/>
          <w:sz w:val="24"/>
          <w:lang w:val="en-US" w:eastAsia="zh-CN"/>
        </w:rPr>
        <w:t xml:space="preserve"> NBGZZB124097</w:t>
      </w:r>
    </w:p>
    <w:p w14:paraId="263F4E5E">
      <w:pPr>
        <w:spacing w:line="360" w:lineRule="auto"/>
        <w:ind w:firstLine="482" w:firstLineChars="200"/>
        <w:rPr>
          <w:rFonts w:hint="eastAsia" w:ascii="宋体" w:hAnsi="宋体" w:eastAsia="宋体" w:cs="宋体"/>
          <w:color w:val="auto"/>
          <w:sz w:val="24"/>
          <w:u w:val="single"/>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宁海县桃源街道檀香路南侧前黄杨梅山边坡治理工程</w:t>
      </w:r>
    </w:p>
    <w:p w14:paraId="2C9660F2">
      <w:pPr>
        <w:spacing w:line="360" w:lineRule="auto"/>
        <w:ind w:firstLine="482" w:firstLineChars="200"/>
        <w:rPr>
          <w:rFonts w:hint="eastAsia" w:ascii="宋体" w:hAnsi="宋体" w:eastAsia="宋体" w:cs="宋体"/>
          <w:color w:val="auto"/>
          <w:sz w:val="24"/>
          <w:lang w:eastAsia="zh-CN"/>
        </w:rPr>
      </w:pPr>
      <w:r>
        <w:rPr>
          <w:rFonts w:hint="eastAsia" w:ascii="宋体" w:hAnsi="宋体" w:eastAsia="宋体" w:cs="宋体"/>
          <w:b/>
          <w:color w:val="auto"/>
          <w:sz w:val="24"/>
        </w:rPr>
        <w:t>采购方式：</w:t>
      </w:r>
      <w:r>
        <w:rPr>
          <w:rFonts w:hint="eastAsia" w:ascii="宋体" w:hAnsi="宋体" w:eastAsia="宋体" w:cs="宋体"/>
          <w:color w:val="auto"/>
          <w:sz w:val="24"/>
          <w:lang w:eastAsia="zh-CN"/>
        </w:rPr>
        <w:t>竞争性磋商</w:t>
      </w:r>
    </w:p>
    <w:p w14:paraId="3A63105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cs="宋体"/>
          <w:bCs/>
          <w:color w:val="auto"/>
          <w:sz w:val="24"/>
          <w:lang w:eastAsia="zh-CN"/>
        </w:rPr>
        <w:t>2306812</w:t>
      </w:r>
      <w:r>
        <w:rPr>
          <w:rFonts w:hint="eastAsia" w:ascii="宋体" w:hAnsi="宋体" w:eastAsia="宋体" w:cs="宋体"/>
          <w:color w:val="auto"/>
          <w:sz w:val="24"/>
        </w:rPr>
        <w:t>.00</w:t>
      </w:r>
    </w:p>
    <w:p w14:paraId="28B92299">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最高限价（元）：</w:t>
      </w:r>
      <w:r>
        <w:rPr>
          <w:rFonts w:hint="eastAsia" w:ascii="宋体" w:hAnsi="宋体" w:cs="宋体"/>
          <w:bCs/>
          <w:color w:val="auto"/>
          <w:sz w:val="24"/>
          <w:lang w:val="en-US" w:eastAsia="zh-CN"/>
        </w:rPr>
        <w:t>2076131</w:t>
      </w:r>
      <w:r>
        <w:rPr>
          <w:rFonts w:hint="eastAsia" w:ascii="宋体" w:hAnsi="宋体" w:eastAsia="宋体" w:cs="宋体"/>
          <w:color w:val="auto"/>
          <w:sz w:val="24"/>
        </w:rPr>
        <w:t>.00</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宁海县桃源街道檀香路南侧前黄杨梅山边坡治理工程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eastAsia="宋体" w:cs="宋体"/>
          <w:bCs/>
          <w:sz w:val="24"/>
          <w:lang w:val="en-US" w:eastAsia="zh-CN"/>
        </w:rPr>
        <w:t>自开工令发出之日</w:t>
      </w:r>
      <w:r>
        <w:rPr>
          <w:rFonts w:hint="eastAsia" w:ascii="宋体" w:hAnsi="宋体" w:eastAsia="宋体" w:cs="宋体"/>
          <w:bCs/>
          <w:color w:val="auto"/>
          <w:sz w:val="24"/>
          <w:lang w:val="en-US" w:eastAsia="zh-CN"/>
        </w:rPr>
        <w:t>起</w:t>
      </w:r>
      <w:r>
        <w:rPr>
          <w:rFonts w:hint="eastAsia" w:ascii="宋体" w:hAnsi="宋体" w:cs="宋体"/>
          <w:bCs/>
          <w:color w:val="auto"/>
          <w:sz w:val="24"/>
          <w:lang w:val="en-US" w:eastAsia="zh-CN"/>
        </w:rPr>
        <w:t>120</w:t>
      </w:r>
      <w:r>
        <w:rPr>
          <w:rFonts w:hint="eastAsia" w:ascii="宋体" w:hAnsi="宋体" w:eastAsia="宋体" w:cs="宋体"/>
          <w:bCs/>
          <w:color w:val="auto"/>
          <w:sz w:val="24"/>
          <w:lang w:val="en-US" w:eastAsia="zh-CN"/>
        </w:rPr>
        <w:t>日历天</w:t>
      </w:r>
      <w:r>
        <w:rPr>
          <w:rFonts w:hint="eastAsia" w:ascii="宋体" w:hAnsi="宋体" w:eastAsia="宋体" w:cs="宋体"/>
          <w:bCs/>
          <w:sz w:val="24"/>
          <w:lang w:val="en-US" w:eastAsia="zh-CN"/>
        </w:rPr>
        <w:t>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35393799"/>
      <w:bookmarkStart w:id="10" w:name="_Toc28359013"/>
      <w:bookmarkStart w:id="11" w:name="_Toc35393630"/>
      <w:bookmarkStart w:id="12" w:name="_Toc28359090"/>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b/>
          <w:bCs/>
          <w:sz w:val="24"/>
          <w:u w:val="single"/>
          <w:lang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b/>
          <w:bCs/>
          <w:color w:val="auto"/>
          <w:sz w:val="24"/>
          <w:u w:val="single"/>
        </w:rPr>
        <w:t>供应商须具备</w:t>
      </w:r>
      <w:r>
        <w:rPr>
          <w:rFonts w:hint="eastAsia" w:ascii="宋体" w:hAnsi="宋体" w:cs="宋体"/>
          <w:b/>
          <w:bCs/>
          <w:color w:val="auto"/>
          <w:sz w:val="24"/>
          <w:u w:val="single"/>
          <w:lang w:eastAsia="zh-CN"/>
        </w:rPr>
        <w:t>地质灾害治理工程施工乙级及以上资质并具有有效的企业安全生产许可证</w:t>
      </w:r>
      <w:r>
        <w:rPr>
          <w:rFonts w:hint="eastAsia" w:ascii="宋体" w:hAnsi="宋体" w:eastAsia="宋体" w:cs="宋体"/>
          <w:b/>
          <w:bCs/>
          <w:sz w:val="24"/>
          <w:u w:val="single"/>
        </w:rPr>
        <w:t>；项目负责人</w:t>
      </w:r>
      <w:r>
        <w:rPr>
          <w:rFonts w:hint="eastAsia" w:ascii="宋体" w:hAnsi="宋体" w:cs="宋体"/>
          <w:b/>
          <w:bCs/>
          <w:sz w:val="24"/>
          <w:u w:val="single"/>
          <w:lang w:eastAsia="zh-CN"/>
        </w:rPr>
        <w:t>需</w:t>
      </w:r>
      <w:r>
        <w:rPr>
          <w:rFonts w:hint="eastAsia" w:ascii="宋体" w:hAnsi="宋体" w:eastAsia="宋体" w:cs="宋体"/>
          <w:b/>
          <w:bCs/>
          <w:sz w:val="24"/>
          <w:u w:val="single"/>
        </w:rPr>
        <w:t>具备市政公用工程专业二级及以上建造师注册证书，并具有有效的安全生产考核合格证（B证）</w:t>
      </w:r>
      <w:r>
        <w:rPr>
          <w:rFonts w:hint="eastAsia" w:ascii="宋体" w:hAnsi="宋体" w:cs="宋体"/>
          <w:b/>
          <w:bCs/>
          <w:sz w:val="24"/>
          <w:u w:val="single"/>
          <w:lang w:eastAsia="zh-CN"/>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35393631"/>
      <w:bookmarkStart w:id="15" w:name="_Toc35393800"/>
      <w:bookmarkStart w:id="16" w:name="_Toc28359014"/>
      <w:bookmarkStart w:id="17" w:name="_Toc28359091"/>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color w:val="FF0000"/>
          <w:sz w:val="24"/>
        </w:rPr>
        <w:t>202</w:t>
      </w:r>
      <w:r>
        <w:rPr>
          <w:rFonts w:hint="eastAsia" w:ascii="宋体" w:hAnsi="宋体" w:cs="宋体"/>
          <w:color w:val="FF0000"/>
          <w:sz w:val="24"/>
          <w:lang w:val="en-US" w:eastAsia="zh-CN"/>
        </w:rPr>
        <w:t>5</w:t>
      </w:r>
      <w:r>
        <w:rPr>
          <w:rFonts w:hint="eastAsia" w:ascii="宋体" w:hAnsi="宋体" w:eastAsia="宋体" w:cs="宋体"/>
          <w:color w:val="FF0000"/>
          <w:sz w:val="24"/>
        </w:rPr>
        <w:t>年</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月</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日至2024年</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月</w:t>
      </w:r>
      <w:r>
        <w:rPr>
          <w:rFonts w:hint="eastAsia" w:ascii="宋体" w:hAnsi="宋体" w:cs="宋体"/>
          <w:color w:val="FF0000"/>
          <w:sz w:val="24"/>
          <w:lang w:val="en-US" w:eastAsia="zh-CN"/>
        </w:rPr>
        <w:t xml:space="preserve">  </w:t>
      </w:r>
      <w:r>
        <w:rPr>
          <w:rFonts w:hint="eastAsia" w:ascii="宋体" w:hAnsi="宋体" w:eastAsia="宋体" w:cs="宋体"/>
          <w:color w:val="FF0000"/>
          <w:sz w:val="24"/>
        </w:rPr>
        <w:t>日</w:t>
      </w:r>
      <w:r>
        <w:rPr>
          <w:rFonts w:hint="eastAsia" w:ascii="宋体" w:hAnsi="宋体" w:eastAsia="宋体" w:cs="宋体"/>
          <w:sz w:val="24"/>
        </w:rPr>
        <w:t>，每天上午00:00至12:00，下午12:00至23:59（北京时间，线上获取法定节假日均可，线下获取文件法定节假日除外）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6FA2AD04">
      <w:pPr>
        <w:tabs>
          <w:tab w:val="left" w:pos="432"/>
        </w:tabs>
        <w:spacing w:line="360" w:lineRule="auto"/>
        <w:ind w:left="432" w:hanging="432"/>
        <w:rPr>
          <w:rFonts w:hint="eastAsia" w:ascii="宋体" w:hAnsi="宋体" w:eastAsia="宋体" w:cs="宋体"/>
          <w:sz w:val="24"/>
        </w:rPr>
      </w:pPr>
      <w:bookmarkStart w:id="18" w:name="_Toc28359092"/>
      <w:bookmarkStart w:id="19" w:name="_Toc35393632"/>
      <w:bookmarkStart w:id="20" w:name="_Toc28359015"/>
      <w:bookmarkStart w:id="21" w:name="_Toc35393801"/>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eastAsia="宋体" w:cs="宋体"/>
          <w:bCs/>
          <w:color w:val="FF0000"/>
          <w:sz w:val="24"/>
          <w:u w:val="single"/>
        </w:rPr>
        <w:t>年</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日</w:t>
      </w:r>
      <w:r>
        <w:rPr>
          <w:rFonts w:hint="eastAsia" w:ascii="宋体" w:hAnsi="宋体" w:cs="宋体"/>
          <w:bCs/>
          <w:color w:val="FF0000"/>
          <w:sz w:val="24"/>
          <w:u w:val="single"/>
          <w:lang w:val="en-US" w:eastAsia="zh-CN"/>
        </w:rPr>
        <w:t>13</w:t>
      </w:r>
      <w:r>
        <w:rPr>
          <w:rFonts w:hint="eastAsia" w:ascii="宋体" w:hAnsi="宋体" w:eastAsia="宋体" w:cs="宋体"/>
          <w:bCs/>
          <w:color w:val="FF0000"/>
          <w:sz w:val="24"/>
          <w:u w:val="single"/>
        </w:rPr>
        <w:t>点</w:t>
      </w:r>
      <w:r>
        <w:rPr>
          <w:rFonts w:hint="eastAsia" w:ascii="宋体" w:hAnsi="宋体" w:cs="宋体"/>
          <w:bCs/>
          <w:color w:val="FF0000"/>
          <w:sz w:val="24"/>
          <w:u w:val="single"/>
          <w:lang w:val="en-US" w:eastAsia="zh-CN"/>
        </w:rPr>
        <w:t>30</w:t>
      </w:r>
      <w:r>
        <w:rPr>
          <w:rFonts w:hint="eastAsia" w:ascii="宋体" w:hAnsi="宋体" w:eastAsia="宋体" w:cs="宋体"/>
          <w:bCs/>
          <w:color w:val="FF0000"/>
          <w:sz w:val="24"/>
          <w:u w:val="single"/>
        </w:rPr>
        <w:t>分00秒</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35393633"/>
      <w:bookmarkStart w:id="23" w:name="_Toc28359093"/>
      <w:bookmarkStart w:id="24" w:name="_Toc28359016"/>
      <w:bookmarkStart w:id="25" w:name="_Toc35393802"/>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eastAsia="宋体" w:cs="宋体"/>
          <w:bCs/>
          <w:color w:val="FF0000"/>
          <w:sz w:val="24"/>
          <w:u w:val="single"/>
        </w:rPr>
        <w:t>年</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 xml:space="preserve"> </w:t>
      </w:r>
      <w:r>
        <w:rPr>
          <w:rFonts w:hint="eastAsia" w:ascii="宋体" w:hAnsi="宋体" w:eastAsia="宋体" w:cs="宋体"/>
          <w:bCs/>
          <w:color w:val="FF0000"/>
          <w:sz w:val="24"/>
          <w:u w:val="single"/>
        </w:rPr>
        <w:t>日</w:t>
      </w:r>
      <w:r>
        <w:rPr>
          <w:rFonts w:hint="eastAsia" w:ascii="宋体" w:hAnsi="宋体" w:cs="宋体"/>
          <w:bCs/>
          <w:color w:val="FF0000"/>
          <w:sz w:val="24"/>
          <w:u w:val="single"/>
          <w:lang w:val="en-US" w:eastAsia="zh-CN"/>
        </w:rPr>
        <w:t>13</w:t>
      </w:r>
      <w:r>
        <w:rPr>
          <w:rFonts w:hint="eastAsia" w:ascii="宋体" w:hAnsi="宋体" w:eastAsia="宋体" w:cs="宋体"/>
          <w:bCs/>
          <w:color w:val="FF0000"/>
          <w:sz w:val="24"/>
          <w:u w:val="single"/>
        </w:rPr>
        <w:t>点</w:t>
      </w:r>
      <w:r>
        <w:rPr>
          <w:rFonts w:hint="eastAsia" w:ascii="宋体" w:hAnsi="宋体" w:cs="宋体"/>
          <w:bCs/>
          <w:color w:val="FF0000"/>
          <w:sz w:val="24"/>
          <w:u w:val="single"/>
          <w:lang w:val="en-US" w:eastAsia="zh-CN"/>
        </w:rPr>
        <w:t>30</w:t>
      </w:r>
      <w:r>
        <w:rPr>
          <w:rFonts w:hint="eastAsia" w:ascii="宋体" w:hAnsi="宋体" w:eastAsia="宋体" w:cs="宋体"/>
          <w:bCs/>
          <w:color w:val="FF0000"/>
          <w:sz w:val="24"/>
          <w:u w:val="single"/>
        </w:rPr>
        <w:t>分00秒</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28359017"/>
      <w:bookmarkStart w:id="27" w:name="_Toc28359094"/>
      <w:bookmarkStart w:id="28" w:name="_Toc35393803"/>
      <w:bookmarkStart w:id="29" w:name="_Toc35393634"/>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804"/>
      <w:bookmarkStart w:id="31" w:name="_Toc35393635"/>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95"/>
      <w:bookmarkStart w:id="33" w:name="_Toc35393805"/>
      <w:bookmarkStart w:id="34" w:name="_Toc28359018"/>
      <w:bookmarkStart w:id="35" w:name="_Toc35393636"/>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28359096"/>
      <w:bookmarkStart w:id="37" w:name="_Toc35393806"/>
      <w:bookmarkStart w:id="38" w:name="_Toc35393637"/>
      <w:bookmarkStart w:id="39" w:name="_Toc28359019"/>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宁海县人民政府桃源街道办事处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宁海县人民政府桃源街道办事处</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cs="宋体"/>
          <w:color w:val="auto"/>
          <w:sz w:val="24"/>
          <w:lang w:eastAsia="zh-CN"/>
        </w:rPr>
        <w:t>王端设</w:t>
      </w:r>
      <w:r>
        <w:rPr>
          <w:rFonts w:hint="eastAsia" w:ascii="宋体" w:hAnsi="宋体" w:cs="宋体"/>
          <w:color w:val="auto"/>
          <w:sz w:val="24"/>
          <w:lang w:val="en-US" w:eastAsia="zh-CN"/>
        </w:rPr>
        <w:t xml:space="preserve">   </w:t>
      </w:r>
    </w:p>
    <w:p w14:paraId="74AC3106">
      <w:pPr>
        <w:spacing w:line="360" w:lineRule="auto"/>
        <w:ind w:firstLine="480" w:firstLineChars="200"/>
        <w:rPr>
          <w:rFonts w:hint="eastAsia" w:ascii="宋体" w:hAnsi="宋体" w:cs="宋体"/>
          <w:color w:val="auto"/>
          <w:sz w:val="24"/>
          <w:lang w:val="en-US" w:eastAsia="zh-CN"/>
        </w:rPr>
      </w:pPr>
      <w:r>
        <w:rPr>
          <w:rFonts w:hint="eastAsia" w:ascii="宋体" w:hAnsi="宋体" w:eastAsia="宋体" w:cs="宋体"/>
          <w:color w:val="auto"/>
          <w:sz w:val="24"/>
        </w:rPr>
        <w:t>项目联系方式（询问）：</w:t>
      </w:r>
      <w:r>
        <w:rPr>
          <w:rFonts w:hint="eastAsia" w:ascii="宋体" w:hAnsi="宋体" w:cs="宋体"/>
          <w:color w:val="auto"/>
          <w:sz w:val="24"/>
          <w:lang w:val="en-US" w:eastAsia="zh-CN"/>
        </w:rPr>
        <w:t xml:space="preserve">0574-65336068 </w:t>
      </w:r>
    </w:p>
    <w:p w14:paraId="57D5D718">
      <w:pPr>
        <w:spacing w:line="360" w:lineRule="auto"/>
        <w:ind w:firstLine="480" w:firstLineChars="200"/>
        <w:rPr>
          <w:rFonts w:hint="eastAsia" w:ascii="宋体" w:hAnsi="宋体" w:cs="宋体"/>
          <w:color w:val="auto"/>
          <w:sz w:val="24"/>
          <w:lang w:val="en-US" w:eastAsia="zh-CN"/>
        </w:rPr>
      </w:pPr>
      <w:r>
        <w:rPr>
          <w:rFonts w:hint="eastAsia" w:ascii="宋体" w:hAnsi="宋体" w:eastAsia="宋体" w:cs="宋体"/>
          <w:color w:val="auto"/>
          <w:sz w:val="24"/>
        </w:rPr>
        <w:t>质疑联系人：</w:t>
      </w:r>
      <w:r>
        <w:rPr>
          <w:rFonts w:hint="eastAsia" w:ascii="宋体" w:hAnsi="宋体" w:cs="宋体"/>
          <w:color w:val="auto"/>
          <w:sz w:val="24"/>
          <w:lang w:val="en-US" w:eastAsia="zh-CN"/>
        </w:rPr>
        <w:t>陈富海</w:t>
      </w:r>
    </w:p>
    <w:p w14:paraId="58EAC05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质疑联系方式：0574-65336020</w:t>
      </w:r>
      <w:r>
        <w:rPr>
          <w:rFonts w:hint="eastAsia" w:ascii="宋体" w:hAnsi="宋体" w:cs="宋体"/>
          <w:color w:val="auto"/>
          <w:sz w:val="24"/>
          <w:lang w:val="en-US" w:eastAsia="zh-CN"/>
        </w:rPr>
        <w:t xml:space="preserve">  </w:t>
      </w:r>
    </w:p>
    <w:p w14:paraId="496BDC42">
      <w:pPr>
        <w:tabs>
          <w:tab w:val="left" w:pos="432"/>
        </w:tabs>
        <w:spacing w:line="360" w:lineRule="auto"/>
        <w:ind w:left="432" w:hanging="432"/>
        <w:rPr>
          <w:rFonts w:hint="eastAsia" w:ascii="宋体" w:hAnsi="宋体" w:eastAsia="宋体" w:cs="宋体"/>
          <w:b/>
          <w:bCs/>
          <w:sz w:val="24"/>
        </w:rPr>
      </w:pPr>
      <w:bookmarkStart w:id="40" w:name="_Toc28359097"/>
      <w:bookmarkStart w:id="41" w:name="_Toc28359020"/>
      <w:bookmarkStart w:id="42" w:name="_Toc35393807"/>
      <w:bookmarkStart w:id="43" w:name="_Toc35393638"/>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宁波国咨工程造价咨询有限公司</w:t>
      </w:r>
      <w:r>
        <w:rPr>
          <w:rFonts w:hint="eastAsia" w:ascii="宋体" w:hAnsi="宋体" w:eastAsia="宋体" w:cs="宋体"/>
          <w:sz w:val="24"/>
        </w:rPr>
        <w:t xml:space="preserve">             </w:t>
      </w:r>
    </w:p>
    <w:p w14:paraId="52D38507">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cs="宋体"/>
          <w:sz w:val="24"/>
          <w:lang w:eastAsia="zh-CN"/>
        </w:rPr>
        <w:t>宁海县桃源街道兴工三路1号4楼</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eastAsia="宋体" w:cs="宋体"/>
          <w:sz w:val="24"/>
          <w:lang w:eastAsia="zh-CN"/>
        </w:rPr>
        <w:t>0574-65250961</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张海强</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eastAsia="宋体" w:cs="宋体"/>
          <w:sz w:val="24"/>
          <w:lang w:val="en-US" w:eastAsia="zh-CN"/>
        </w:rPr>
        <w:t>18768526167</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eastAsia="宋体" w:cs="宋体"/>
          <w:sz w:val="24"/>
          <w:lang w:eastAsia="zh-CN"/>
        </w:rPr>
        <w:t>龚</w:t>
      </w:r>
      <w:r>
        <w:rPr>
          <w:rFonts w:hint="eastAsia" w:ascii="宋体" w:hAnsi="宋体" w:eastAsia="宋体" w:cs="宋体"/>
          <w:sz w:val="24"/>
          <w:lang w:val="en-US" w:eastAsia="zh-CN"/>
        </w:rPr>
        <w:t>煜橙</w:t>
      </w:r>
      <w:r>
        <w:rPr>
          <w:rFonts w:hint="eastAsia" w:ascii="宋体" w:hAnsi="宋体" w:eastAsia="宋体" w:cs="宋体"/>
          <w:sz w:val="24"/>
          <w:lang w:eastAsia="zh-CN"/>
        </w:rPr>
        <w:t> </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color w:val="auto"/>
          <w:kern w:val="2"/>
          <w:sz w:val="24"/>
          <w:szCs w:val="24"/>
          <w:highlight w:val="none"/>
          <w:lang w:val="en-US" w:eastAsia="zh-CN" w:bidi="ar-SA"/>
        </w:rPr>
        <w:t>18888668985</w:t>
      </w:r>
    </w:p>
    <w:p w14:paraId="5F6B0D6D">
      <w:pPr>
        <w:spacing w:line="360" w:lineRule="auto"/>
        <w:rPr>
          <w:rFonts w:hint="eastAsia" w:ascii="宋体" w:hAnsi="宋体" w:eastAsia="宋体" w:cs="宋体"/>
          <w:b/>
          <w:sz w:val="24"/>
        </w:rPr>
      </w:pPr>
      <w:bookmarkStart w:id="44" w:name="_Toc35393808"/>
      <w:bookmarkStart w:id="45" w:name="_Toc35393639"/>
      <w:bookmarkStart w:id="46" w:name="_Toc28359021"/>
      <w:bookmarkStart w:id="47" w:name="_Toc28359098"/>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宁海县桃源街道檀香路南侧前黄杨梅山边坡治理工程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宁波国咨工程造价咨询有限公司</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宁海县桃源街道兴工三路1号4楼</w:t>
            </w:r>
            <w:r>
              <w:rPr>
                <w:rFonts w:hint="eastAsia" w:ascii="宋体" w:hAnsi="宋体" w:eastAsia="宋体" w:cs="宋体"/>
                <w:color w:val="auto"/>
                <w:sz w:val="22"/>
                <w:szCs w:val="22"/>
                <w:u w:val="single"/>
              </w:rPr>
              <w:t>招标代理部</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张海强</w:t>
            </w:r>
            <w:r>
              <w:rPr>
                <w:rFonts w:hint="eastAsia" w:ascii="宋体" w:hAnsi="宋体" w:eastAsia="宋体" w:cs="宋体"/>
                <w:snapToGrid w:val="0"/>
                <w:kern w:val="28"/>
                <w:sz w:val="22"/>
                <w:szCs w:val="22"/>
                <w:lang w:val="en-US" w:eastAsia="zh-CN"/>
              </w:rPr>
              <w:t xml:space="preserve">     联系方式：0574-65323936。</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060A08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招标代理服务费的收取标准：代理机构按下表中</w:t>
            </w:r>
            <w:r>
              <w:rPr>
                <w:rFonts w:hint="eastAsia" w:ascii="宋体" w:hAnsi="宋体" w:cs="宋体"/>
                <w:kern w:val="0"/>
                <w:sz w:val="22"/>
                <w:szCs w:val="22"/>
                <w:lang w:eastAsia="zh-CN"/>
              </w:rPr>
              <w:t>工程</w:t>
            </w:r>
            <w:r>
              <w:rPr>
                <w:rFonts w:hint="eastAsia" w:ascii="宋体" w:hAnsi="宋体" w:eastAsia="宋体" w:cs="宋体"/>
                <w:kern w:val="0"/>
                <w:sz w:val="22"/>
                <w:szCs w:val="22"/>
              </w:rPr>
              <w:t>招标的标准（按差额定率累进法计算），根据</w:t>
            </w:r>
            <w:r>
              <w:rPr>
                <w:rFonts w:hint="eastAsia" w:ascii="宋体" w:hAnsi="宋体" w:cs="宋体"/>
                <w:kern w:val="0"/>
                <w:sz w:val="22"/>
                <w:szCs w:val="22"/>
                <w:lang w:eastAsia="zh-CN"/>
              </w:rPr>
              <w:t>成交</w:t>
            </w:r>
            <w:r>
              <w:rPr>
                <w:rFonts w:hint="eastAsia" w:ascii="宋体" w:hAnsi="宋体" w:eastAsia="宋体" w:cs="宋体"/>
                <w:kern w:val="0"/>
                <w:sz w:val="22"/>
                <w:szCs w:val="22"/>
              </w:rPr>
              <w:t>金额，向成交人收取招标代理服务费。</w:t>
            </w:r>
          </w:p>
          <w:tbl>
            <w:tblPr>
              <w:tblStyle w:val="60"/>
              <w:tblW w:w="6570" w:type="dxa"/>
              <w:jc w:val="center"/>
              <w:tblLayout w:type="fixed"/>
              <w:tblCellMar>
                <w:top w:w="15" w:type="dxa"/>
                <w:left w:w="15" w:type="dxa"/>
                <w:bottom w:w="15" w:type="dxa"/>
                <w:right w:w="15" w:type="dxa"/>
              </w:tblCellMar>
            </w:tblPr>
            <w:tblGrid>
              <w:gridCol w:w="2740"/>
              <w:gridCol w:w="1276"/>
              <w:gridCol w:w="1276"/>
              <w:gridCol w:w="1278"/>
            </w:tblGrid>
            <w:tr w14:paraId="3A52D1E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6005002">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kern w:val="0"/>
                      <w:sz w:val="22"/>
                      <w:szCs w:val="22"/>
                    </w:rPr>
                  </w:pPr>
                  <w:r>
                    <w:rPr>
                      <w:rFonts w:hint="eastAsia" w:ascii="宋体" w:hAnsi="宋体" w:eastAsia="宋体" w:cs="宋体"/>
                      <w:kern w:val="0"/>
                      <w:sz w:val="22"/>
                      <w:szCs w:val="22"/>
                    </w:rPr>
                    <w:t>类型</w:t>
                  </w:r>
                </w:p>
                <w:p w14:paraId="20E316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FFE6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7F854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D9C2D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工程招标</w:t>
                  </w:r>
                </w:p>
              </w:tc>
            </w:tr>
            <w:tr w14:paraId="0437704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3A59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AEA36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76443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1E286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r>
            <w:tr w14:paraId="207A816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34D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339173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000D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79589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0.7%</w:t>
                  </w:r>
                </w:p>
              </w:tc>
            </w:tr>
            <w:tr w14:paraId="2A27FB6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72E9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85A2A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3B27E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47F26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0.55%</w:t>
                  </w:r>
                </w:p>
              </w:tc>
            </w:tr>
            <w:tr w14:paraId="76717C55">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CC0D1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04682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A1909C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ADF1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0.35%</w:t>
                  </w:r>
                </w:p>
              </w:tc>
            </w:tr>
            <w:tr w14:paraId="5D424C1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27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5043F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D762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7226D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w:t>
                  </w:r>
                </w:p>
              </w:tc>
            </w:tr>
          </w:tbl>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开户银行：建行宁海支行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kern w:val="0"/>
                <w:sz w:val="22"/>
                <w:szCs w:val="22"/>
              </w:rPr>
              <w:t xml:space="preserve">账    号： </w:t>
            </w:r>
            <w:r>
              <w:rPr>
                <w:rFonts w:hint="eastAsia" w:ascii="宋体" w:hAnsi="宋体" w:eastAsia="宋体" w:cs="宋体"/>
                <w:bCs/>
                <w:color w:val="auto"/>
                <w:sz w:val="22"/>
                <w:szCs w:val="22"/>
                <w:highlight w:val="none"/>
                <w:lang w:val="en-US" w:eastAsia="zh-CN"/>
              </w:rPr>
              <w:t>33150199543600000257</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 xml:space="preserve">户    名： </w:t>
            </w:r>
            <w:r>
              <w:rPr>
                <w:rFonts w:hint="eastAsia" w:ascii="宋体" w:hAnsi="宋体" w:cs="宋体"/>
                <w:kern w:val="0"/>
                <w:sz w:val="22"/>
                <w:szCs w:val="22"/>
                <w:lang w:eastAsia="zh-CN"/>
              </w:rPr>
              <w:t>宁波国咨工程造价咨询有限公司缑城分公司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_Toc164416483"/>
      <w:bookmarkStart w:id="51" w:name="第三部分"/>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53" w:name="_Hlk101259339"/>
      <w:r>
        <w:rPr>
          <w:rFonts w:hint="eastAsia" w:ascii="宋体" w:hAnsi="宋体" w:cs="宋体"/>
          <w:snapToGrid w:val="0"/>
          <w:kern w:val="28"/>
          <w:sz w:val="24"/>
          <w:szCs w:val="20"/>
        </w:rPr>
        <w:t>联合协议</w:t>
      </w:r>
      <w:bookmarkStart w:id="54" w:name="_Hlk101257010"/>
      <w:r>
        <w:rPr>
          <w:rFonts w:hint="eastAsia" w:ascii="宋体" w:hAnsi="宋体" w:cs="宋体"/>
          <w:snapToGrid w:val="0"/>
          <w:kern w:val="28"/>
          <w:sz w:val="24"/>
          <w:szCs w:val="20"/>
        </w:rPr>
        <w:t>（如果有)</w:t>
      </w:r>
      <w:bookmarkEnd w:id="53"/>
      <w:bookmarkEnd w:id="54"/>
      <w:r>
        <w:rPr>
          <w:rFonts w:hint="eastAsia" w:ascii="宋体" w:hAnsi="宋体" w:cs="宋体"/>
          <w:snapToGrid w:val="0"/>
          <w:kern w:val="28"/>
          <w:sz w:val="24"/>
          <w:szCs w:val="20"/>
        </w:rPr>
        <w:t>；</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609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56A429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EAA86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DDC3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61DBAAB">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277C598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5F253D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5"/>
      <w:bookmarkStart w:id="56" w:name="_Hlt68057669"/>
      <w:bookmarkEnd w:id="56"/>
      <w:bookmarkStart w:id="57" w:name="_Hlt74730295"/>
      <w:bookmarkEnd w:id="57"/>
      <w:bookmarkStart w:id="58" w:name="_Hlt75236290"/>
      <w:bookmarkEnd w:id="58"/>
      <w:bookmarkStart w:id="59" w:name="_Hlt74729768"/>
      <w:bookmarkEnd w:id="59"/>
      <w:bookmarkStart w:id="60" w:name="_Hlt68072990"/>
      <w:bookmarkEnd w:id="60"/>
      <w:bookmarkStart w:id="61" w:name="_Hlt68072998"/>
      <w:bookmarkEnd w:id="61"/>
      <w:bookmarkStart w:id="62" w:name="_Hlt68403820"/>
      <w:bookmarkEnd w:id="62"/>
      <w:bookmarkStart w:id="63" w:name="_Hlt74707468"/>
      <w:bookmarkEnd w:id="63"/>
      <w:bookmarkStart w:id="64" w:name="_Hlt75236101"/>
      <w:bookmarkEnd w:id="64"/>
      <w:bookmarkStart w:id="65" w:name="_Hlt74714665"/>
      <w:bookmarkEnd w:id="65"/>
      <w:bookmarkStart w:id="66" w:name="_Hlt68073093"/>
      <w:bookmarkEnd w:id="66"/>
      <w:bookmarkStart w:id="67" w:name="_Hlt75236011"/>
      <w:bookmarkEnd w:id="67"/>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8"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8"/>
    </w:p>
    <w:p w14:paraId="107AA300">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eastAsia="宋体" w:cs="宋体"/>
          <w:color w:val="auto"/>
          <w:sz w:val="24"/>
          <w:szCs w:val="24"/>
          <w:highlight w:val="none"/>
          <w:lang w:val="en-US" w:eastAsia="zh-CN"/>
        </w:rPr>
      </w:pPr>
      <w:bookmarkStart w:id="69" w:name="_Toc29324"/>
      <w:bookmarkStart w:id="70" w:name="_Toc14965613"/>
      <w:r>
        <w:rPr>
          <w:rFonts w:hint="eastAsia" w:ascii="宋体" w:hAnsi="宋体" w:eastAsia="宋体" w:cs="宋体"/>
          <w:color w:val="auto"/>
          <w:sz w:val="24"/>
          <w:szCs w:val="24"/>
          <w:highlight w:val="none"/>
          <w:lang w:val="en-US" w:eastAsia="zh-CN"/>
        </w:rPr>
        <w:t>一、</w:t>
      </w:r>
      <w:bookmarkEnd w:id="69"/>
      <w:r>
        <w:rPr>
          <w:rFonts w:hint="eastAsia" w:ascii="宋体" w:hAnsi="宋体" w:cs="宋体"/>
          <w:color w:val="auto"/>
          <w:sz w:val="24"/>
          <w:szCs w:val="24"/>
          <w:highlight w:val="none"/>
          <w:lang w:val="en-US" w:eastAsia="zh-CN"/>
        </w:rPr>
        <w:t>工程概况</w:t>
      </w:r>
    </w:p>
    <w:p w14:paraId="55CD57A4">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建设地点：</w:t>
      </w:r>
      <w:r>
        <w:rPr>
          <w:rFonts w:hint="eastAsia" w:ascii="宋体" w:hAnsi="宋体" w:eastAsia="宋体" w:cs="宋体"/>
          <w:color w:val="auto"/>
          <w:sz w:val="22"/>
          <w:szCs w:val="22"/>
          <w:highlight w:val="none"/>
          <w:lang w:val="en-US" w:eastAsia="zh-CN"/>
        </w:rPr>
        <w:t>本工程位于</w:t>
      </w:r>
      <w:r>
        <w:rPr>
          <w:rFonts w:hint="eastAsia" w:ascii="宋体" w:hAnsi="宋体" w:cs="宋体"/>
          <w:color w:val="auto"/>
          <w:sz w:val="22"/>
          <w:szCs w:val="22"/>
          <w:highlight w:val="none"/>
          <w:lang w:eastAsia="zh-CN"/>
        </w:rPr>
        <w:t>宁海县桃源街道</w:t>
      </w:r>
      <w:r>
        <w:rPr>
          <w:rFonts w:hint="eastAsia" w:ascii="宋体" w:hAnsi="宋体" w:eastAsia="宋体" w:cs="宋体"/>
          <w:color w:val="auto"/>
          <w:sz w:val="22"/>
          <w:szCs w:val="22"/>
          <w:highlight w:val="none"/>
          <w:lang w:val="en-US" w:eastAsia="zh-CN"/>
        </w:rPr>
        <w:t>。</w:t>
      </w:r>
    </w:p>
    <w:p w14:paraId="569AC342">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建设规模：</w:t>
      </w:r>
      <w:r>
        <w:rPr>
          <w:rFonts w:hint="eastAsia" w:ascii="宋体" w:hAnsi="宋体" w:cs="宋体"/>
          <w:color w:val="auto"/>
          <w:sz w:val="22"/>
          <w:szCs w:val="22"/>
          <w:highlight w:val="none"/>
          <w:lang w:eastAsia="zh-CN"/>
        </w:rPr>
        <w:t>原有边坡土石方开挖外运及边坡修整，新建浆砌石挡土墙约280米，坡脚排水沟约400米，平台排水沟约350米，坡顶截水沟约290米，纵向排水沟约65米，砖砌消能池2座，坡顶防护栏约425m，栽植木芙蓉202株.喷播绿化约5700m2，散播草籽约1250m2等工程。</w:t>
      </w:r>
      <w:r>
        <w:rPr>
          <w:rFonts w:hint="eastAsia" w:ascii="宋体" w:hAnsi="宋体" w:eastAsia="宋体" w:cs="宋体"/>
          <w:color w:val="auto"/>
          <w:sz w:val="22"/>
          <w:szCs w:val="22"/>
          <w:highlight w:val="none"/>
        </w:rPr>
        <w:t>质量要求：达到国家和行业施工验收规范，验收合格；</w:t>
      </w:r>
    </w:p>
    <w:p w14:paraId="1EE30C8D">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安全要求：合格；</w:t>
      </w:r>
    </w:p>
    <w:p w14:paraId="23353C8C">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70"/>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71"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bCs w:val="0"/>
                <w:i w:val="0"/>
                <w:iCs w:val="0"/>
                <w:color w:val="auto"/>
                <w:kern w:val="58"/>
                <w:sz w:val="22"/>
                <w:szCs w:val="22"/>
                <w:highlight w:val="none"/>
                <w:u w:val="single"/>
                <w:lang w:val="en-US" w:eastAsia="zh-CN"/>
              </w:rPr>
              <w:t>市政公用工程</w:t>
            </w:r>
            <w:r>
              <w:rPr>
                <w:rFonts w:hint="eastAsia" w:ascii="宋体" w:hAnsi="宋体" w:eastAsia="宋体" w:cs="宋体"/>
                <w:b/>
                <w:bCs w:val="0"/>
                <w:i w:val="0"/>
                <w:iCs w:val="0"/>
                <w:color w:val="auto"/>
                <w:kern w:val="58"/>
                <w:sz w:val="22"/>
                <w:szCs w:val="22"/>
                <w:highlight w:val="none"/>
                <w:u w:val="single"/>
                <w:lang w:val="en-US" w:eastAsia="zh-CN"/>
              </w:rPr>
              <w:t>专业二级及以上建造师注册证书</w:t>
            </w:r>
            <w:r>
              <w:rPr>
                <w:rFonts w:hint="eastAsia" w:ascii="宋体" w:hAnsi="宋体" w:eastAsia="宋体" w:cs="宋体"/>
                <w:b w:val="0"/>
                <w:bCs/>
                <w:i w:val="0"/>
                <w:iCs w:val="0"/>
                <w:color w:val="auto"/>
                <w:kern w:val="58"/>
                <w:sz w:val="22"/>
                <w:szCs w:val="22"/>
                <w:highlight w:val="none"/>
                <w:u w:val="none"/>
                <w:lang w:val="en-US" w:eastAsia="zh-CN"/>
              </w:rPr>
              <w:t>，并具有有效的安全生产考核合格证（B证）</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市政</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681550D4">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2"/>
                <w:szCs w:val="22"/>
                <w:highlight w:val="none"/>
                <w:lang w:val="en-US" w:eastAsia="zh-CN"/>
              </w:rPr>
            </w:pPr>
            <w:bookmarkStart w:id="72" w:name="_Toc20889"/>
            <w:r>
              <w:rPr>
                <w:rFonts w:hint="eastAsia" w:ascii="宋体" w:hAnsi="宋体" w:eastAsia="宋体" w:cs="宋体"/>
                <w:b/>
                <w:bCs/>
                <w:color w:val="auto"/>
                <w:sz w:val="22"/>
                <w:szCs w:val="22"/>
                <w:highlight w:val="none"/>
                <w:lang w:val="en-US" w:eastAsia="zh-CN"/>
              </w:rPr>
              <w:t>注：</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14:paraId="5C5804DD">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至投标截止之日，拟派项目负责人不得在其他任何在建合同工程担任项目负责人（包括工程总承包项目中的施工负责人），否则其投标作否决投标处理。</w:t>
            </w:r>
          </w:p>
          <w:p w14:paraId="06D59170">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注：提供相关证明材料</w:t>
            </w:r>
          </w:p>
        </w:tc>
      </w:tr>
      <w:bookmarkEnd w:id="71"/>
      <w:bookmarkEnd w:id="72"/>
    </w:tbl>
    <w:p w14:paraId="308CEAF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E0B6EB5">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6E2CEC5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E15204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6505898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0F24974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39DDA723">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114B434">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71FE3C6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2FBAE07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64E3E85C">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39C22E70">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3E151E0">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5E4BD1BE">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1B863ACB">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31A77855">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7FE6459B">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FAEEE6F">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20C99D41">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781FAED4">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4.供应商按采购文件提供的《工程量清单》格式报价。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5.本工程要求承包人做好现场安全文明施工；现场悬挂安全文明施工警示牌、对施工造成的道路上的洒落进行清理、材料堆放要求整齐并做好维护等。</w:t>
      </w:r>
    </w:p>
    <w:p w14:paraId="15693A2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5F5DE74C">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382AEE32">
      <w:pPr>
        <w:pageBreakBefore w:val="0"/>
        <w:widowControl w:val="0"/>
        <w:numPr>
          <w:ilvl w:val="0"/>
          <w:numId w:val="8"/>
        </w:numPr>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工程量清单</w:t>
      </w:r>
    </w:p>
    <w:p w14:paraId="3D9A03B4">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0B5E676D">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24CC7BEA">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5AAD2110">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2A95FAD2">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763FF283">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5D9331FD">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1CEA9092">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064EFF19">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590A06CF">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31F69D45">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p w14:paraId="4A398FBB">
      <w:pPr>
        <w:pageBreakBefore w:val="0"/>
        <w:widowControl w:val="0"/>
        <w:numPr>
          <w:ilvl w:val="0"/>
          <w:numId w:val="0"/>
        </w:numPr>
        <w:kinsoku/>
        <w:wordWrap/>
        <w:overflowPunct/>
        <w:topLinePunct w:val="0"/>
        <w:autoSpaceDE/>
        <w:autoSpaceDN/>
        <w:bidi w:val="0"/>
        <w:adjustRightInd w:val="0"/>
        <w:snapToGrid/>
        <w:spacing w:line="440" w:lineRule="exact"/>
        <w:jc w:val="both"/>
        <w:rPr>
          <w:rFonts w:hint="eastAsia" w:ascii="宋体" w:hAnsi="宋体" w:eastAsia="宋体" w:cs="宋体"/>
          <w:b/>
          <w:bCs/>
          <w:color w:val="auto"/>
          <w:sz w:val="24"/>
          <w:szCs w:val="24"/>
          <w:highlight w:val="none"/>
          <w:lang w:val="en-US" w:eastAsia="zh-CN"/>
        </w:rPr>
      </w:pPr>
    </w:p>
    <w:tbl>
      <w:tblPr>
        <w:tblStyle w:val="60"/>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528"/>
        <w:gridCol w:w="3702"/>
        <w:gridCol w:w="1550"/>
        <w:gridCol w:w="1310"/>
        <w:gridCol w:w="4894"/>
      </w:tblGrid>
      <w:tr w14:paraId="31F4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exact"/>
        </w:trPr>
        <w:tc>
          <w:tcPr>
            <w:tcW w:w="9" w:type="dxa"/>
            <w:vMerge w:val="restart"/>
            <w:tcBorders>
              <w:top w:val="nil"/>
              <w:left w:val="nil"/>
              <w:bottom w:val="nil"/>
              <w:right w:val="nil"/>
              <w:tl2br w:val="nil"/>
              <w:tr2bl w:val="nil"/>
            </w:tcBorders>
            <w:noWrap w:val="0"/>
            <w:vAlign w:val="top"/>
          </w:tcPr>
          <w:p w14:paraId="7EA88B0C">
            <w:pPr>
              <w:jc w:val="left"/>
              <w:rPr>
                <w:rFonts w:hint="default" w:ascii="Tahoma" w:hAnsi="Tahoma" w:eastAsia="Tahoma"/>
                <w:color w:val="000000"/>
                <w:sz w:val="16"/>
                <w:szCs w:val="24"/>
              </w:rPr>
            </w:pPr>
          </w:p>
        </w:tc>
        <w:tc>
          <w:tcPr>
            <w:tcW w:w="3642" w:type="dxa"/>
            <w:gridSpan w:val="3"/>
            <w:tcBorders>
              <w:top w:val="nil"/>
              <w:left w:val="nil"/>
              <w:bottom w:val="nil"/>
              <w:right w:val="nil"/>
              <w:tl2br w:val="nil"/>
              <w:tr2bl w:val="nil"/>
            </w:tcBorders>
            <w:noWrap w:val="0"/>
            <w:vAlign w:val="center"/>
          </w:tcPr>
          <w:p w14:paraId="0D9734B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702" w:type="dxa"/>
            <w:tcBorders>
              <w:top w:val="nil"/>
              <w:left w:val="nil"/>
              <w:bottom w:val="nil"/>
              <w:right w:val="nil"/>
              <w:tl2br w:val="nil"/>
              <w:tr2bl w:val="nil"/>
            </w:tcBorders>
            <w:noWrap w:val="0"/>
            <w:vAlign w:val="center"/>
          </w:tcPr>
          <w:p w14:paraId="7EA5F282">
            <w:pPr>
              <w:spacing w:before="60" w:line="206" w:lineRule="exact"/>
              <w:ind w:left="15"/>
              <w:jc w:val="center"/>
              <w:rPr>
                <w:rFonts w:hint="eastAsia" w:ascii="宋体" w:hAnsi="宋体"/>
                <w:color w:val="000000"/>
                <w:sz w:val="18"/>
                <w:szCs w:val="24"/>
              </w:rPr>
            </w:pPr>
          </w:p>
        </w:tc>
        <w:tc>
          <w:tcPr>
            <w:tcW w:w="1550" w:type="dxa"/>
            <w:tcBorders>
              <w:top w:val="nil"/>
              <w:left w:val="nil"/>
              <w:bottom w:val="nil"/>
              <w:right w:val="nil"/>
              <w:tl2br w:val="nil"/>
              <w:tr2bl w:val="nil"/>
            </w:tcBorders>
            <w:noWrap w:val="0"/>
            <w:vAlign w:val="center"/>
          </w:tcPr>
          <w:p w14:paraId="2A7465D2">
            <w:pPr>
              <w:spacing w:before="60" w:line="206" w:lineRule="exact"/>
              <w:ind w:left="15"/>
              <w:jc w:val="center"/>
              <w:rPr>
                <w:rFonts w:hint="eastAsia" w:ascii="宋体" w:hAnsi="宋体"/>
                <w:color w:val="000000"/>
                <w:sz w:val="18"/>
                <w:szCs w:val="24"/>
              </w:rPr>
            </w:pPr>
          </w:p>
        </w:tc>
        <w:tc>
          <w:tcPr>
            <w:tcW w:w="1310" w:type="dxa"/>
            <w:tcBorders>
              <w:top w:val="nil"/>
              <w:left w:val="nil"/>
              <w:bottom w:val="nil"/>
              <w:right w:val="nil"/>
              <w:tl2br w:val="nil"/>
              <w:tr2bl w:val="nil"/>
            </w:tcBorders>
            <w:noWrap w:val="0"/>
            <w:vAlign w:val="center"/>
          </w:tcPr>
          <w:p w14:paraId="645C6C03">
            <w:pPr>
              <w:spacing w:before="60" w:line="206" w:lineRule="exact"/>
              <w:ind w:left="15"/>
              <w:jc w:val="center"/>
              <w:rPr>
                <w:rFonts w:hint="eastAsia" w:ascii="宋体" w:hAnsi="宋体"/>
                <w:color w:val="000000"/>
                <w:sz w:val="18"/>
                <w:szCs w:val="24"/>
              </w:rPr>
            </w:pPr>
          </w:p>
        </w:tc>
        <w:tc>
          <w:tcPr>
            <w:tcW w:w="4894" w:type="dxa"/>
            <w:vMerge w:val="restart"/>
            <w:tcBorders>
              <w:top w:val="nil"/>
              <w:left w:val="nil"/>
              <w:bottom w:val="nil"/>
              <w:right w:val="nil"/>
              <w:tl2br w:val="nil"/>
              <w:tr2bl w:val="nil"/>
            </w:tcBorders>
            <w:noWrap w:val="0"/>
            <w:vAlign w:val="top"/>
          </w:tcPr>
          <w:p w14:paraId="43F8DD6D">
            <w:pPr>
              <w:spacing w:before="60" w:line="206" w:lineRule="exact"/>
              <w:ind w:left="15"/>
              <w:jc w:val="left"/>
              <w:rPr>
                <w:rFonts w:hint="default" w:ascii="Tahoma" w:hAnsi="Tahoma" w:eastAsia="Tahoma"/>
                <w:color w:val="000000"/>
                <w:sz w:val="16"/>
                <w:szCs w:val="24"/>
              </w:rPr>
            </w:pPr>
          </w:p>
        </w:tc>
      </w:tr>
      <w:tr w14:paraId="1968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65391DBF">
            <w:pPr>
              <w:jc w:val="left"/>
              <w:rPr>
                <w:rFonts w:hint="default"/>
                <w:sz w:val="20"/>
                <w:szCs w:val="24"/>
              </w:rPr>
            </w:pPr>
          </w:p>
        </w:tc>
        <w:tc>
          <w:tcPr>
            <w:tcW w:w="10204" w:type="dxa"/>
            <w:gridSpan w:val="6"/>
            <w:tcBorders>
              <w:top w:val="nil"/>
              <w:left w:val="nil"/>
              <w:bottom w:val="nil"/>
              <w:right w:val="nil"/>
              <w:tl2br w:val="nil"/>
              <w:tr2bl w:val="nil"/>
            </w:tcBorders>
            <w:noWrap w:val="0"/>
            <w:vAlign w:val="center"/>
          </w:tcPr>
          <w:p w14:paraId="41507458">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4894" w:type="dxa"/>
            <w:vMerge w:val="continue"/>
            <w:tcBorders>
              <w:top w:val="nil"/>
              <w:left w:val="nil"/>
              <w:bottom w:val="nil"/>
              <w:right w:val="nil"/>
              <w:tl2br w:val="nil"/>
              <w:tr2bl w:val="nil"/>
            </w:tcBorders>
            <w:noWrap w:val="0"/>
            <w:vAlign w:val="top"/>
          </w:tcPr>
          <w:p w14:paraId="09707324">
            <w:pPr>
              <w:jc w:val="center"/>
              <w:rPr>
                <w:rFonts w:hint="default"/>
                <w:sz w:val="20"/>
                <w:szCs w:val="24"/>
              </w:rPr>
            </w:pPr>
          </w:p>
        </w:tc>
      </w:tr>
      <w:tr w14:paraId="47BA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9" w:type="dxa"/>
            <w:vMerge w:val="continue"/>
            <w:tcBorders>
              <w:top w:val="nil"/>
              <w:left w:val="nil"/>
              <w:bottom w:val="nil"/>
              <w:right w:val="nil"/>
              <w:tl2br w:val="nil"/>
              <w:tr2bl w:val="nil"/>
            </w:tcBorders>
            <w:noWrap w:val="0"/>
            <w:vAlign w:val="top"/>
          </w:tcPr>
          <w:p w14:paraId="2AD85020">
            <w:pPr>
              <w:jc w:val="left"/>
              <w:rPr>
                <w:rFonts w:hint="default"/>
                <w:sz w:val="20"/>
                <w:szCs w:val="24"/>
              </w:rPr>
            </w:pPr>
          </w:p>
        </w:tc>
        <w:tc>
          <w:tcPr>
            <w:tcW w:w="3642" w:type="dxa"/>
            <w:gridSpan w:val="3"/>
            <w:tcBorders>
              <w:top w:val="nil"/>
              <w:left w:val="nil"/>
              <w:bottom w:val="single" w:color="000000" w:sz="8" w:space="0"/>
              <w:right w:val="nil"/>
              <w:tl2br w:val="nil"/>
              <w:tr2bl w:val="nil"/>
            </w:tcBorders>
            <w:noWrap w:val="0"/>
            <w:vAlign w:val="bottom"/>
          </w:tcPr>
          <w:p w14:paraId="70FBA80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工程名称:宁海县桃源街道檀香路南侧前黄杨梅山边坡治理工程-市政</w:t>
            </w:r>
          </w:p>
        </w:tc>
        <w:tc>
          <w:tcPr>
            <w:tcW w:w="3702" w:type="dxa"/>
            <w:tcBorders>
              <w:top w:val="nil"/>
              <w:left w:val="nil"/>
              <w:bottom w:val="single" w:color="000000" w:sz="8" w:space="0"/>
              <w:right w:val="nil"/>
              <w:tl2br w:val="nil"/>
              <w:tr2bl w:val="nil"/>
            </w:tcBorders>
            <w:noWrap w:val="0"/>
            <w:vAlign w:val="bottom"/>
          </w:tcPr>
          <w:p w14:paraId="7E42C47F">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2860" w:type="dxa"/>
            <w:gridSpan w:val="2"/>
            <w:tcBorders>
              <w:top w:val="nil"/>
              <w:left w:val="nil"/>
              <w:bottom w:val="single" w:color="000000" w:sz="8" w:space="0"/>
              <w:right w:val="nil"/>
              <w:tl2br w:val="nil"/>
              <w:tr2bl w:val="nil"/>
            </w:tcBorders>
            <w:noWrap w:val="0"/>
            <w:vAlign w:val="bottom"/>
          </w:tcPr>
          <w:p w14:paraId="7405470D">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4894" w:type="dxa"/>
            <w:vMerge w:val="continue"/>
            <w:tcBorders>
              <w:top w:val="nil"/>
              <w:left w:val="nil"/>
              <w:bottom w:val="nil"/>
              <w:right w:val="nil"/>
              <w:tl2br w:val="nil"/>
              <w:tr2bl w:val="nil"/>
            </w:tcBorders>
            <w:noWrap w:val="0"/>
            <w:vAlign w:val="top"/>
          </w:tcPr>
          <w:p w14:paraId="19E20B2F">
            <w:pPr>
              <w:jc w:val="right"/>
              <w:rPr>
                <w:rFonts w:hint="default"/>
                <w:sz w:val="20"/>
                <w:szCs w:val="24"/>
              </w:rPr>
            </w:pPr>
          </w:p>
        </w:tc>
      </w:tr>
      <w:tr w14:paraId="34D8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9" w:type="dxa"/>
            <w:vMerge w:val="continue"/>
            <w:tcBorders>
              <w:top w:val="nil"/>
              <w:left w:val="nil"/>
              <w:bottom w:val="nil"/>
              <w:right w:val="nil"/>
              <w:tl2br w:val="nil"/>
              <w:tr2bl w:val="nil"/>
            </w:tcBorders>
            <w:noWrap w:val="0"/>
            <w:vAlign w:val="top"/>
          </w:tcPr>
          <w:p w14:paraId="699E2BE8">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11870">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6FF23">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3E6F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5EA1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1E2D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4894" w:type="dxa"/>
            <w:vMerge w:val="continue"/>
            <w:tcBorders>
              <w:top w:val="nil"/>
              <w:left w:val="nil"/>
              <w:bottom w:val="nil"/>
              <w:right w:val="nil"/>
              <w:tl2br w:val="nil"/>
              <w:tr2bl w:val="nil"/>
            </w:tcBorders>
            <w:noWrap w:val="0"/>
            <w:vAlign w:val="top"/>
          </w:tcPr>
          <w:p w14:paraId="18C65ED2">
            <w:pPr>
              <w:jc w:val="center"/>
              <w:rPr>
                <w:rFonts w:hint="default"/>
                <w:sz w:val="20"/>
                <w:szCs w:val="24"/>
              </w:rPr>
            </w:pPr>
          </w:p>
        </w:tc>
      </w:tr>
      <w:tr w14:paraId="7D09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9B7FCB8">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30DA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260D45">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CD3A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8694AD">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69619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见表10.2.2-16</w:t>
            </w:r>
          </w:p>
        </w:tc>
        <w:tc>
          <w:tcPr>
            <w:tcW w:w="4894" w:type="dxa"/>
            <w:vMerge w:val="continue"/>
            <w:tcBorders>
              <w:top w:val="nil"/>
              <w:left w:val="nil"/>
              <w:bottom w:val="nil"/>
              <w:right w:val="nil"/>
              <w:tl2br w:val="nil"/>
              <w:tr2bl w:val="nil"/>
            </w:tcBorders>
            <w:noWrap w:val="0"/>
            <w:vAlign w:val="top"/>
          </w:tcPr>
          <w:p w14:paraId="1E532C0A">
            <w:pPr>
              <w:jc w:val="left"/>
              <w:rPr>
                <w:rFonts w:hint="default"/>
                <w:sz w:val="20"/>
                <w:szCs w:val="24"/>
              </w:rPr>
            </w:pPr>
          </w:p>
        </w:tc>
      </w:tr>
      <w:tr w14:paraId="56EF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6192785">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F0D9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B297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34587B">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63834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45143">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1EE95">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6ABFF72F">
            <w:pPr>
              <w:jc w:val="left"/>
              <w:rPr>
                <w:rFonts w:hint="default"/>
                <w:sz w:val="20"/>
                <w:szCs w:val="24"/>
              </w:rPr>
            </w:pPr>
          </w:p>
        </w:tc>
      </w:tr>
      <w:tr w14:paraId="7FD7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exact"/>
        </w:trPr>
        <w:tc>
          <w:tcPr>
            <w:tcW w:w="9" w:type="dxa"/>
            <w:vMerge w:val="continue"/>
            <w:tcBorders>
              <w:top w:val="nil"/>
              <w:left w:val="nil"/>
              <w:bottom w:val="nil"/>
              <w:right w:val="nil"/>
              <w:tl2br w:val="nil"/>
              <w:tr2bl w:val="nil"/>
            </w:tcBorders>
            <w:noWrap w:val="0"/>
            <w:vAlign w:val="top"/>
          </w:tcPr>
          <w:p w14:paraId="0FBE2FC3">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F833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A83A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824F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A93BE">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2103D">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469192FA">
            <w:pPr>
              <w:jc w:val="left"/>
              <w:rPr>
                <w:rFonts w:hint="default"/>
                <w:sz w:val="20"/>
                <w:szCs w:val="24"/>
              </w:rPr>
            </w:pPr>
          </w:p>
        </w:tc>
      </w:tr>
      <w:tr w14:paraId="4344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64C848FA">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72134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B6F5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9819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C6142">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EC97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见表10.2.2-16</w:t>
            </w:r>
          </w:p>
        </w:tc>
        <w:tc>
          <w:tcPr>
            <w:tcW w:w="4894" w:type="dxa"/>
            <w:vMerge w:val="continue"/>
            <w:tcBorders>
              <w:top w:val="nil"/>
              <w:left w:val="nil"/>
              <w:bottom w:val="nil"/>
              <w:right w:val="nil"/>
              <w:tl2br w:val="nil"/>
              <w:tr2bl w:val="nil"/>
            </w:tcBorders>
            <w:noWrap w:val="0"/>
            <w:vAlign w:val="top"/>
          </w:tcPr>
          <w:p w14:paraId="18A3EC4B">
            <w:pPr>
              <w:jc w:val="left"/>
              <w:rPr>
                <w:rFonts w:hint="default"/>
                <w:sz w:val="20"/>
                <w:szCs w:val="24"/>
              </w:rPr>
            </w:pPr>
          </w:p>
        </w:tc>
      </w:tr>
      <w:tr w14:paraId="2EBD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DFB20EE">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9A79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3CB6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8C791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C879F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E8AC0">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4CB18">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2648B158">
            <w:pPr>
              <w:jc w:val="left"/>
              <w:rPr>
                <w:rFonts w:hint="default"/>
                <w:sz w:val="20"/>
                <w:szCs w:val="24"/>
              </w:rPr>
            </w:pPr>
          </w:p>
        </w:tc>
      </w:tr>
      <w:tr w14:paraId="6093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04EAE5F">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BD5A8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F62CB">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575B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669B2">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9FAF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见表10.2.2-20</w:t>
            </w:r>
          </w:p>
        </w:tc>
        <w:tc>
          <w:tcPr>
            <w:tcW w:w="4894" w:type="dxa"/>
            <w:vMerge w:val="continue"/>
            <w:tcBorders>
              <w:top w:val="nil"/>
              <w:left w:val="nil"/>
              <w:bottom w:val="nil"/>
              <w:right w:val="nil"/>
              <w:tl2br w:val="nil"/>
              <w:tr2bl w:val="nil"/>
            </w:tcBorders>
            <w:noWrap w:val="0"/>
            <w:vAlign w:val="top"/>
          </w:tcPr>
          <w:p w14:paraId="699B6D3B">
            <w:pPr>
              <w:jc w:val="left"/>
              <w:rPr>
                <w:rFonts w:hint="default"/>
                <w:sz w:val="20"/>
                <w:szCs w:val="24"/>
              </w:rPr>
            </w:pPr>
          </w:p>
        </w:tc>
      </w:tr>
      <w:tr w14:paraId="4BA8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A49EDEB">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41292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B6E4D">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3C68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41B9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C62CD">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122EDB">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见表10.2.2-20</w:t>
            </w:r>
          </w:p>
        </w:tc>
        <w:tc>
          <w:tcPr>
            <w:tcW w:w="4894" w:type="dxa"/>
            <w:vMerge w:val="continue"/>
            <w:tcBorders>
              <w:top w:val="nil"/>
              <w:left w:val="nil"/>
              <w:bottom w:val="nil"/>
              <w:right w:val="nil"/>
              <w:tl2br w:val="nil"/>
              <w:tr2bl w:val="nil"/>
            </w:tcBorders>
            <w:noWrap w:val="0"/>
            <w:vAlign w:val="top"/>
          </w:tcPr>
          <w:p w14:paraId="4ECEEB7A">
            <w:pPr>
              <w:jc w:val="left"/>
              <w:rPr>
                <w:rFonts w:hint="default"/>
                <w:sz w:val="20"/>
                <w:szCs w:val="24"/>
              </w:rPr>
            </w:pPr>
          </w:p>
        </w:tc>
      </w:tr>
      <w:tr w14:paraId="0399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35614F20">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495E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60E4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50BA3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0695C">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B4455">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285A97D6">
            <w:pPr>
              <w:jc w:val="left"/>
              <w:rPr>
                <w:rFonts w:hint="default"/>
                <w:sz w:val="20"/>
                <w:szCs w:val="24"/>
              </w:rPr>
            </w:pPr>
          </w:p>
        </w:tc>
      </w:tr>
      <w:tr w14:paraId="205F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0974CDDB">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7715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ECEC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77DD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FF769">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64E30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c>
          <w:tcPr>
            <w:tcW w:w="4894" w:type="dxa"/>
            <w:vMerge w:val="continue"/>
            <w:tcBorders>
              <w:top w:val="nil"/>
              <w:left w:val="nil"/>
              <w:bottom w:val="nil"/>
              <w:right w:val="nil"/>
              <w:tl2br w:val="nil"/>
              <w:tr2bl w:val="nil"/>
            </w:tcBorders>
            <w:noWrap w:val="0"/>
            <w:vAlign w:val="top"/>
          </w:tcPr>
          <w:p w14:paraId="35A5C833">
            <w:pPr>
              <w:jc w:val="left"/>
              <w:rPr>
                <w:rFonts w:hint="default"/>
                <w:sz w:val="20"/>
                <w:szCs w:val="24"/>
              </w:rPr>
            </w:pPr>
          </w:p>
        </w:tc>
      </w:tr>
      <w:tr w14:paraId="0FC7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83D3CA5">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B3D3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DF09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DDBF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0396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F1CFF">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6A09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c>
          <w:tcPr>
            <w:tcW w:w="4894" w:type="dxa"/>
            <w:vMerge w:val="continue"/>
            <w:tcBorders>
              <w:top w:val="nil"/>
              <w:left w:val="nil"/>
              <w:bottom w:val="nil"/>
              <w:right w:val="nil"/>
              <w:tl2br w:val="nil"/>
              <w:tr2bl w:val="nil"/>
            </w:tcBorders>
            <w:noWrap w:val="0"/>
            <w:vAlign w:val="top"/>
          </w:tcPr>
          <w:p w14:paraId="09829BEF">
            <w:pPr>
              <w:jc w:val="left"/>
              <w:rPr>
                <w:rFonts w:hint="default"/>
                <w:sz w:val="20"/>
                <w:szCs w:val="24"/>
              </w:rPr>
            </w:pPr>
          </w:p>
        </w:tc>
      </w:tr>
      <w:tr w14:paraId="4EBC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E6044C6">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37B1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79F058">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34B0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A8CD6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3F42B">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82F1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c>
          <w:tcPr>
            <w:tcW w:w="4894" w:type="dxa"/>
            <w:vMerge w:val="continue"/>
            <w:tcBorders>
              <w:top w:val="nil"/>
              <w:left w:val="nil"/>
              <w:bottom w:val="nil"/>
              <w:right w:val="nil"/>
              <w:tl2br w:val="nil"/>
              <w:tr2bl w:val="nil"/>
            </w:tcBorders>
            <w:noWrap w:val="0"/>
            <w:vAlign w:val="top"/>
          </w:tcPr>
          <w:p w14:paraId="60CE6F46">
            <w:pPr>
              <w:jc w:val="left"/>
              <w:rPr>
                <w:rFonts w:hint="default"/>
                <w:sz w:val="20"/>
                <w:szCs w:val="24"/>
              </w:rPr>
            </w:pPr>
          </w:p>
        </w:tc>
      </w:tr>
      <w:tr w14:paraId="24696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981E0F5">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286F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F45252D">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1DF6B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5D415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7907E">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7F9A5">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c>
          <w:tcPr>
            <w:tcW w:w="4894" w:type="dxa"/>
            <w:vMerge w:val="continue"/>
            <w:tcBorders>
              <w:top w:val="nil"/>
              <w:left w:val="nil"/>
              <w:bottom w:val="nil"/>
              <w:right w:val="nil"/>
              <w:tl2br w:val="nil"/>
              <w:tr2bl w:val="nil"/>
            </w:tcBorders>
            <w:noWrap w:val="0"/>
            <w:vAlign w:val="top"/>
          </w:tcPr>
          <w:p w14:paraId="5DF29A5B">
            <w:pPr>
              <w:jc w:val="left"/>
              <w:rPr>
                <w:rFonts w:hint="default"/>
                <w:sz w:val="20"/>
                <w:szCs w:val="24"/>
              </w:rPr>
            </w:pPr>
          </w:p>
        </w:tc>
      </w:tr>
      <w:tr w14:paraId="1A4E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8A60D9F">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8348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09FE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325F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01FDE">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7C9A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c>
          <w:tcPr>
            <w:tcW w:w="4894" w:type="dxa"/>
            <w:vMerge w:val="continue"/>
            <w:tcBorders>
              <w:top w:val="nil"/>
              <w:left w:val="nil"/>
              <w:bottom w:val="nil"/>
              <w:right w:val="nil"/>
              <w:tl2br w:val="nil"/>
              <w:tr2bl w:val="nil"/>
            </w:tcBorders>
            <w:noWrap w:val="0"/>
            <w:vAlign w:val="top"/>
          </w:tcPr>
          <w:p w14:paraId="2983E24A">
            <w:pPr>
              <w:jc w:val="left"/>
              <w:rPr>
                <w:rFonts w:hint="default"/>
                <w:sz w:val="20"/>
                <w:szCs w:val="24"/>
              </w:rPr>
            </w:pPr>
          </w:p>
        </w:tc>
      </w:tr>
      <w:tr w14:paraId="082E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CBFF935">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2A84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FB4E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77F7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9F3E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79F14">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B13E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见表10.2.2-23</w:t>
            </w:r>
          </w:p>
        </w:tc>
        <w:tc>
          <w:tcPr>
            <w:tcW w:w="4894" w:type="dxa"/>
            <w:vMerge w:val="continue"/>
            <w:tcBorders>
              <w:top w:val="nil"/>
              <w:left w:val="nil"/>
              <w:bottom w:val="nil"/>
              <w:right w:val="nil"/>
              <w:tl2br w:val="nil"/>
              <w:tr2bl w:val="nil"/>
            </w:tcBorders>
            <w:noWrap w:val="0"/>
            <w:vAlign w:val="top"/>
          </w:tcPr>
          <w:p w14:paraId="20C251D5">
            <w:pPr>
              <w:jc w:val="left"/>
              <w:rPr>
                <w:rFonts w:hint="default"/>
                <w:sz w:val="20"/>
                <w:szCs w:val="24"/>
              </w:rPr>
            </w:pPr>
          </w:p>
        </w:tc>
      </w:tr>
      <w:tr w14:paraId="4635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A8C91AE">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B1FF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547ECF3">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CA88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43A4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C5DEF">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A8B9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见表10.2.2-24</w:t>
            </w:r>
          </w:p>
        </w:tc>
        <w:tc>
          <w:tcPr>
            <w:tcW w:w="4894" w:type="dxa"/>
            <w:vMerge w:val="continue"/>
            <w:tcBorders>
              <w:top w:val="nil"/>
              <w:left w:val="nil"/>
              <w:bottom w:val="nil"/>
              <w:right w:val="nil"/>
              <w:tl2br w:val="nil"/>
              <w:tr2bl w:val="nil"/>
            </w:tcBorders>
            <w:noWrap w:val="0"/>
            <w:vAlign w:val="top"/>
          </w:tcPr>
          <w:p w14:paraId="63C2748D">
            <w:pPr>
              <w:jc w:val="left"/>
              <w:rPr>
                <w:rFonts w:hint="default"/>
                <w:sz w:val="20"/>
                <w:szCs w:val="24"/>
              </w:rPr>
            </w:pPr>
          </w:p>
        </w:tc>
      </w:tr>
      <w:tr w14:paraId="3AA6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F96EB06">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FCDF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D4D3D84">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F58E2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CBDC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79DB66">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FB3C4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见表10.2.2-25</w:t>
            </w:r>
          </w:p>
        </w:tc>
        <w:tc>
          <w:tcPr>
            <w:tcW w:w="4894" w:type="dxa"/>
            <w:vMerge w:val="continue"/>
            <w:tcBorders>
              <w:top w:val="nil"/>
              <w:left w:val="nil"/>
              <w:bottom w:val="nil"/>
              <w:right w:val="nil"/>
              <w:tl2br w:val="nil"/>
              <w:tr2bl w:val="nil"/>
            </w:tcBorders>
            <w:noWrap w:val="0"/>
            <w:vAlign w:val="top"/>
          </w:tcPr>
          <w:p w14:paraId="08BF45FD">
            <w:pPr>
              <w:jc w:val="left"/>
              <w:rPr>
                <w:rFonts w:hint="default"/>
                <w:sz w:val="20"/>
                <w:szCs w:val="24"/>
              </w:rPr>
            </w:pPr>
          </w:p>
        </w:tc>
      </w:tr>
      <w:tr w14:paraId="0035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CC4C4DA">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E67F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AB1D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89D6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C41818">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361D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c>
          <w:tcPr>
            <w:tcW w:w="4894" w:type="dxa"/>
            <w:vMerge w:val="continue"/>
            <w:tcBorders>
              <w:top w:val="nil"/>
              <w:left w:val="nil"/>
              <w:bottom w:val="nil"/>
              <w:right w:val="nil"/>
              <w:tl2br w:val="nil"/>
              <w:tr2bl w:val="nil"/>
            </w:tcBorders>
            <w:noWrap w:val="0"/>
            <w:vAlign w:val="top"/>
          </w:tcPr>
          <w:p w14:paraId="6B4AE830">
            <w:pPr>
              <w:jc w:val="left"/>
              <w:rPr>
                <w:rFonts w:hint="default"/>
                <w:sz w:val="20"/>
                <w:szCs w:val="24"/>
              </w:rPr>
            </w:pPr>
          </w:p>
        </w:tc>
      </w:tr>
      <w:tr w14:paraId="6583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A30DF5D">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1ECD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83A13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67F3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D72C6F">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AF68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c>
          <w:tcPr>
            <w:tcW w:w="4894" w:type="dxa"/>
            <w:vMerge w:val="continue"/>
            <w:tcBorders>
              <w:top w:val="nil"/>
              <w:left w:val="nil"/>
              <w:bottom w:val="nil"/>
              <w:right w:val="nil"/>
              <w:tl2br w:val="nil"/>
              <w:tr2bl w:val="nil"/>
            </w:tcBorders>
            <w:noWrap w:val="0"/>
            <w:vAlign w:val="top"/>
          </w:tcPr>
          <w:p w14:paraId="3A1AB1C0">
            <w:pPr>
              <w:jc w:val="left"/>
              <w:rPr>
                <w:rFonts w:hint="default"/>
                <w:sz w:val="20"/>
                <w:szCs w:val="24"/>
              </w:rPr>
            </w:pPr>
          </w:p>
        </w:tc>
      </w:tr>
      <w:tr w14:paraId="5806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8516152">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C0C8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B337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B1F33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7A10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C227D1">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2F17A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见表10.2.2-27</w:t>
            </w:r>
          </w:p>
        </w:tc>
        <w:tc>
          <w:tcPr>
            <w:tcW w:w="4894" w:type="dxa"/>
            <w:vMerge w:val="continue"/>
            <w:tcBorders>
              <w:top w:val="nil"/>
              <w:left w:val="nil"/>
              <w:bottom w:val="nil"/>
              <w:right w:val="nil"/>
              <w:tl2br w:val="nil"/>
              <w:tr2bl w:val="nil"/>
            </w:tcBorders>
            <w:noWrap w:val="0"/>
            <w:vAlign w:val="top"/>
          </w:tcPr>
          <w:p w14:paraId="3CA8CBD1">
            <w:pPr>
              <w:jc w:val="left"/>
              <w:rPr>
                <w:rFonts w:hint="default"/>
                <w:sz w:val="20"/>
                <w:szCs w:val="24"/>
              </w:rPr>
            </w:pPr>
          </w:p>
        </w:tc>
      </w:tr>
      <w:tr w14:paraId="6EBC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FA862FD">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FF81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51E371D">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8E93E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5D10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0EE450">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C7697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见表10.2.2-27</w:t>
            </w:r>
          </w:p>
        </w:tc>
        <w:tc>
          <w:tcPr>
            <w:tcW w:w="4894" w:type="dxa"/>
            <w:vMerge w:val="continue"/>
            <w:tcBorders>
              <w:top w:val="nil"/>
              <w:left w:val="nil"/>
              <w:bottom w:val="nil"/>
              <w:right w:val="nil"/>
              <w:tl2br w:val="nil"/>
              <w:tr2bl w:val="nil"/>
            </w:tcBorders>
            <w:noWrap w:val="0"/>
            <w:vAlign w:val="top"/>
          </w:tcPr>
          <w:p w14:paraId="700D6308">
            <w:pPr>
              <w:jc w:val="left"/>
              <w:rPr>
                <w:rFonts w:hint="default"/>
                <w:sz w:val="20"/>
                <w:szCs w:val="24"/>
              </w:rPr>
            </w:pPr>
          </w:p>
        </w:tc>
      </w:tr>
      <w:tr w14:paraId="57EF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714FBB01">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21833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F2413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85CC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5AB9B">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1FF51">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5C7E33DC">
            <w:pPr>
              <w:jc w:val="left"/>
              <w:rPr>
                <w:rFonts w:hint="default"/>
                <w:sz w:val="20"/>
                <w:szCs w:val="24"/>
              </w:rPr>
            </w:pPr>
          </w:p>
        </w:tc>
      </w:tr>
      <w:tr w14:paraId="7439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9" w:type="dxa"/>
            <w:vMerge w:val="continue"/>
            <w:tcBorders>
              <w:top w:val="nil"/>
              <w:left w:val="nil"/>
              <w:bottom w:val="nil"/>
              <w:right w:val="nil"/>
              <w:tl2br w:val="nil"/>
              <w:tr2bl w:val="nil"/>
            </w:tcBorders>
            <w:noWrap w:val="0"/>
            <w:vAlign w:val="top"/>
          </w:tcPr>
          <w:p w14:paraId="25730A06">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A013E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739FC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单列费用</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2907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单列费用</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CAC4E">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CC8DE2">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6E79B4FE">
            <w:pPr>
              <w:jc w:val="left"/>
              <w:rPr>
                <w:rFonts w:hint="default"/>
                <w:sz w:val="20"/>
                <w:szCs w:val="24"/>
              </w:rPr>
            </w:pPr>
          </w:p>
        </w:tc>
      </w:tr>
      <w:tr w14:paraId="0CE7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9" w:type="dxa"/>
            <w:vMerge w:val="continue"/>
            <w:tcBorders>
              <w:top w:val="nil"/>
              <w:left w:val="nil"/>
              <w:bottom w:val="nil"/>
              <w:right w:val="nil"/>
              <w:tl2br w:val="nil"/>
              <w:tr2bl w:val="nil"/>
            </w:tcBorders>
            <w:noWrap w:val="0"/>
            <w:vAlign w:val="top"/>
          </w:tcPr>
          <w:p w14:paraId="4F125B29">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01FB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4FAF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7B16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B8E10D">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182A0">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007DFCB4">
            <w:pPr>
              <w:jc w:val="left"/>
              <w:rPr>
                <w:rFonts w:hint="default"/>
                <w:sz w:val="20"/>
                <w:szCs w:val="24"/>
              </w:rPr>
            </w:pPr>
          </w:p>
        </w:tc>
      </w:tr>
      <w:tr w14:paraId="6D33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5DD3BC8B">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3EF8C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326B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8F2A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EA6AB">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0840B">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196D85F9">
            <w:pPr>
              <w:jc w:val="left"/>
              <w:rPr>
                <w:rFonts w:hint="default"/>
                <w:sz w:val="20"/>
                <w:szCs w:val="24"/>
              </w:rPr>
            </w:pPr>
          </w:p>
        </w:tc>
      </w:tr>
      <w:tr w14:paraId="155B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9" w:type="dxa"/>
            <w:vMerge w:val="continue"/>
            <w:tcBorders>
              <w:top w:val="nil"/>
              <w:left w:val="nil"/>
              <w:bottom w:val="nil"/>
              <w:right w:val="nil"/>
              <w:tl2br w:val="nil"/>
              <w:tr2bl w:val="nil"/>
            </w:tcBorders>
            <w:noWrap w:val="0"/>
            <w:vAlign w:val="top"/>
          </w:tcPr>
          <w:p w14:paraId="1D3E458D">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C197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29B5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B99E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(1+2+3+4+6+7+计税不计费+计税不计费不下浮)×税率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1325B">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33680">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3DCD4E3F">
            <w:pPr>
              <w:jc w:val="left"/>
              <w:rPr>
                <w:rFonts w:hint="default"/>
                <w:sz w:val="20"/>
                <w:szCs w:val="24"/>
              </w:rPr>
            </w:pPr>
          </w:p>
        </w:tc>
      </w:tr>
      <w:tr w14:paraId="5298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9" w:type="dxa"/>
            <w:vMerge w:val="continue"/>
            <w:tcBorders>
              <w:top w:val="nil"/>
              <w:left w:val="nil"/>
              <w:bottom w:val="nil"/>
              <w:right w:val="nil"/>
              <w:tl2br w:val="nil"/>
              <w:tr2bl w:val="nil"/>
            </w:tcBorders>
            <w:noWrap w:val="0"/>
            <w:vAlign w:val="top"/>
          </w:tcPr>
          <w:p w14:paraId="5BA21091">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12721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590C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下浮</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864BE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(1+2+3+4+5+6+8-不计税不计费不下浮-计税不计费不下浮-暂估材料)×费率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CA0F4">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2596CF">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620D2620">
            <w:pPr>
              <w:jc w:val="left"/>
              <w:rPr>
                <w:rFonts w:hint="default"/>
                <w:sz w:val="20"/>
                <w:szCs w:val="24"/>
              </w:rPr>
            </w:pPr>
          </w:p>
        </w:tc>
      </w:tr>
      <w:tr w14:paraId="2E4E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90BD05D">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A232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5C49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甲供费（不计入造价）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EC908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甲供材料费+甲供主材费+甲供设备费</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16070">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0B26C8">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2ADC23EF">
            <w:pPr>
              <w:jc w:val="left"/>
              <w:rPr>
                <w:rFonts w:hint="default"/>
                <w:sz w:val="20"/>
                <w:szCs w:val="24"/>
              </w:rPr>
            </w:pPr>
          </w:p>
        </w:tc>
      </w:tr>
      <w:tr w14:paraId="5B6C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4D2BB89">
            <w:pPr>
              <w:jc w:val="left"/>
              <w:rPr>
                <w:rFonts w:hint="default"/>
                <w:sz w:val="20"/>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549EB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0DB7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1+2+3+4+5+6+7+8-9</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899F8">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DD525">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40AFC4CD">
            <w:pPr>
              <w:jc w:val="left"/>
              <w:rPr>
                <w:rFonts w:hint="default"/>
                <w:sz w:val="20"/>
                <w:szCs w:val="24"/>
              </w:rPr>
            </w:pPr>
          </w:p>
        </w:tc>
      </w:tr>
    </w:tbl>
    <w:p w14:paraId="7FD630C5">
      <w:pPr>
        <w:jc w:val="left"/>
        <w:rPr>
          <w:rFonts w:hint="default"/>
          <w:sz w:val="24"/>
          <w:szCs w:val="24"/>
        </w:rPr>
        <w:sectPr>
          <w:pgSz w:w="11926" w:h="16867"/>
          <w:pgMar w:top="565" w:right="565" w:bottom="565" w:left="1130" w:header="720" w:footer="720" w:gutter="0"/>
          <w:lnNumType w:countBy="0" w:distance="360"/>
          <w:pgNumType w:fmt="decimal"/>
          <w:cols w:space="720" w:num="1"/>
          <w:titlePg/>
          <w:docGrid w:linePitch="312" w:charSpace="0"/>
        </w:sectPr>
      </w:pPr>
    </w:p>
    <w:tbl>
      <w:tblPr>
        <w:tblStyle w:val="6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1294"/>
        <w:gridCol w:w="2213"/>
        <w:gridCol w:w="3115"/>
        <w:gridCol w:w="677"/>
        <w:gridCol w:w="1069"/>
        <w:gridCol w:w="1083"/>
        <w:gridCol w:w="1039"/>
        <w:gridCol w:w="1008"/>
        <w:gridCol w:w="1099"/>
        <w:gridCol w:w="1174"/>
        <w:gridCol w:w="1294"/>
      </w:tblGrid>
      <w:tr w14:paraId="592C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4106" w:type="dxa"/>
            <w:gridSpan w:val="3"/>
            <w:tcBorders>
              <w:top w:val="nil"/>
              <w:left w:val="nil"/>
              <w:bottom w:val="nil"/>
              <w:right w:val="nil"/>
              <w:tl2br w:val="nil"/>
              <w:tr2bl w:val="nil"/>
            </w:tcBorders>
            <w:noWrap w:val="0"/>
            <w:vAlign w:val="center"/>
          </w:tcPr>
          <w:p w14:paraId="593D715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3115" w:type="dxa"/>
            <w:tcBorders>
              <w:top w:val="nil"/>
              <w:left w:val="nil"/>
              <w:bottom w:val="nil"/>
              <w:right w:val="nil"/>
              <w:tl2br w:val="nil"/>
              <w:tr2bl w:val="nil"/>
            </w:tcBorders>
            <w:noWrap w:val="0"/>
            <w:vAlign w:val="bottom"/>
          </w:tcPr>
          <w:p w14:paraId="2A7C661F">
            <w:pPr>
              <w:spacing w:before="60" w:line="206" w:lineRule="exact"/>
              <w:ind w:left="15"/>
              <w:jc w:val="left"/>
              <w:rPr>
                <w:rFonts w:hint="eastAsia" w:ascii="宋体" w:hAnsi="宋体"/>
                <w:color w:val="000000"/>
                <w:sz w:val="18"/>
                <w:szCs w:val="24"/>
              </w:rPr>
            </w:pPr>
          </w:p>
        </w:tc>
        <w:tc>
          <w:tcPr>
            <w:tcW w:w="677" w:type="dxa"/>
            <w:tcBorders>
              <w:top w:val="nil"/>
              <w:left w:val="nil"/>
              <w:bottom w:val="nil"/>
              <w:right w:val="nil"/>
              <w:tl2br w:val="nil"/>
              <w:tr2bl w:val="nil"/>
            </w:tcBorders>
            <w:noWrap w:val="0"/>
            <w:vAlign w:val="bottom"/>
          </w:tcPr>
          <w:p w14:paraId="29818929">
            <w:pPr>
              <w:spacing w:before="60" w:line="206" w:lineRule="exact"/>
              <w:ind w:left="15"/>
              <w:jc w:val="left"/>
              <w:rPr>
                <w:rFonts w:hint="eastAsia" w:ascii="宋体" w:hAnsi="宋体"/>
                <w:color w:val="000000"/>
                <w:sz w:val="18"/>
                <w:szCs w:val="24"/>
              </w:rPr>
            </w:pPr>
          </w:p>
        </w:tc>
        <w:tc>
          <w:tcPr>
            <w:tcW w:w="1069" w:type="dxa"/>
            <w:tcBorders>
              <w:top w:val="nil"/>
              <w:left w:val="nil"/>
              <w:bottom w:val="nil"/>
              <w:right w:val="nil"/>
              <w:tl2br w:val="nil"/>
              <w:tr2bl w:val="nil"/>
            </w:tcBorders>
            <w:noWrap w:val="0"/>
            <w:vAlign w:val="bottom"/>
          </w:tcPr>
          <w:p w14:paraId="271476AA">
            <w:pPr>
              <w:spacing w:before="60" w:line="206" w:lineRule="exact"/>
              <w:ind w:left="15"/>
              <w:jc w:val="left"/>
              <w:rPr>
                <w:rFonts w:hint="eastAsia" w:ascii="宋体" w:hAnsi="宋体"/>
                <w:color w:val="000000"/>
                <w:sz w:val="18"/>
                <w:szCs w:val="24"/>
              </w:rPr>
            </w:pPr>
          </w:p>
        </w:tc>
        <w:tc>
          <w:tcPr>
            <w:tcW w:w="1083" w:type="dxa"/>
            <w:tcBorders>
              <w:top w:val="nil"/>
              <w:left w:val="nil"/>
              <w:bottom w:val="nil"/>
              <w:right w:val="nil"/>
              <w:tl2br w:val="nil"/>
              <w:tr2bl w:val="nil"/>
            </w:tcBorders>
            <w:noWrap w:val="0"/>
            <w:vAlign w:val="bottom"/>
          </w:tcPr>
          <w:p w14:paraId="7AA1D2B1">
            <w:pPr>
              <w:spacing w:before="60" w:line="206" w:lineRule="exact"/>
              <w:ind w:left="15"/>
              <w:jc w:val="left"/>
              <w:rPr>
                <w:rFonts w:hint="eastAsia" w:ascii="宋体" w:hAnsi="宋体"/>
                <w:color w:val="000000"/>
                <w:sz w:val="18"/>
                <w:szCs w:val="24"/>
              </w:rPr>
            </w:pPr>
          </w:p>
        </w:tc>
        <w:tc>
          <w:tcPr>
            <w:tcW w:w="1039" w:type="dxa"/>
            <w:tcBorders>
              <w:top w:val="nil"/>
              <w:left w:val="nil"/>
              <w:bottom w:val="nil"/>
              <w:right w:val="nil"/>
              <w:tl2br w:val="nil"/>
              <w:tr2bl w:val="nil"/>
            </w:tcBorders>
            <w:noWrap w:val="0"/>
            <w:vAlign w:val="bottom"/>
          </w:tcPr>
          <w:p w14:paraId="25D221D0">
            <w:pPr>
              <w:spacing w:before="60" w:line="206" w:lineRule="exact"/>
              <w:ind w:left="15"/>
              <w:jc w:val="left"/>
              <w:rPr>
                <w:rFonts w:hint="eastAsia" w:ascii="宋体" w:hAnsi="宋体"/>
                <w:color w:val="000000"/>
                <w:sz w:val="18"/>
                <w:szCs w:val="24"/>
              </w:rPr>
            </w:pPr>
          </w:p>
        </w:tc>
        <w:tc>
          <w:tcPr>
            <w:tcW w:w="1008" w:type="dxa"/>
            <w:tcBorders>
              <w:top w:val="nil"/>
              <w:left w:val="nil"/>
              <w:bottom w:val="nil"/>
              <w:right w:val="nil"/>
              <w:tl2br w:val="nil"/>
              <w:tr2bl w:val="nil"/>
            </w:tcBorders>
            <w:noWrap w:val="0"/>
            <w:vAlign w:val="bottom"/>
          </w:tcPr>
          <w:p w14:paraId="36A2AFB0">
            <w:pPr>
              <w:spacing w:before="60" w:line="206" w:lineRule="exact"/>
              <w:ind w:left="15"/>
              <w:jc w:val="left"/>
              <w:rPr>
                <w:rFonts w:hint="eastAsia" w:ascii="宋体" w:hAnsi="宋体"/>
                <w:color w:val="000000"/>
                <w:sz w:val="18"/>
                <w:szCs w:val="24"/>
              </w:rPr>
            </w:pPr>
          </w:p>
        </w:tc>
        <w:tc>
          <w:tcPr>
            <w:tcW w:w="1099" w:type="dxa"/>
            <w:tcBorders>
              <w:top w:val="nil"/>
              <w:left w:val="nil"/>
              <w:bottom w:val="nil"/>
              <w:right w:val="nil"/>
              <w:tl2br w:val="nil"/>
              <w:tr2bl w:val="nil"/>
            </w:tcBorders>
            <w:noWrap w:val="0"/>
            <w:vAlign w:val="bottom"/>
          </w:tcPr>
          <w:p w14:paraId="2DBD28DE">
            <w:pPr>
              <w:spacing w:before="60" w:line="206" w:lineRule="exact"/>
              <w:ind w:left="15"/>
              <w:jc w:val="left"/>
              <w:rPr>
                <w:rFonts w:hint="eastAsia" w:ascii="宋体" w:hAnsi="宋体"/>
                <w:color w:val="000000"/>
                <w:sz w:val="18"/>
                <w:szCs w:val="24"/>
              </w:rPr>
            </w:pPr>
          </w:p>
        </w:tc>
        <w:tc>
          <w:tcPr>
            <w:tcW w:w="1174" w:type="dxa"/>
            <w:tcBorders>
              <w:top w:val="nil"/>
              <w:left w:val="nil"/>
              <w:bottom w:val="nil"/>
              <w:right w:val="nil"/>
              <w:tl2br w:val="nil"/>
              <w:tr2bl w:val="nil"/>
            </w:tcBorders>
            <w:noWrap w:val="0"/>
            <w:vAlign w:val="bottom"/>
          </w:tcPr>
          <w:p w14:paraId="05E3AF91">
            <w:pPr>
              <w:spacing w:before="60" w:line="206" w:lineRule="exact"/>
              <w:ind w:left="15"/>
              <w:jc w:val="left"/>
              <w:rPr>
                <w:rFonts w:hint="eastAsia" w:ascii="宋体" w:hAnsi="宋体"/>
                <w:color w:val="000000"/>
                <w:sz w:val="18"/>
                <w:szCs w:val="24"/>
              </w:rPr>
            </w:pPr>
          </w:p>
        </w:tc>
        <w:tc>
          <w:tcPr>
            <w:tcW w:w="1294" w:type="dxa"/>
            <w:tcBorders>
              <w:top w:val="nil"/>
              <w:left w:val="nil"/>
              <w:bottom w:val="nil"/>
              <w:right w:val="nil"/>
              <w:tl2br w:val="nil"/>
              <w:tr2bl w:val="nil"/>
            </w:tcBorders>
            <w:noWrap w:val="0"/>
            <w:vAlign w:val="bottom"/>
          </w:tcPr>
          <w:p w14:paraId="42183740">
            <w:pPr>
              <w:spacing w:before="60" w:line="206" w:lineRule="exact"/>
              <w:ind w:left="15"/>
              <w:jc w:val="left"/>
              <w:rPr>
                <w:rFonts w:hint="eastAsia" w:ascii="宋体" w:hAnsi="宋体"/>
                <w:color w:val="000000"/>
                <w:sz w:val="18"/>
                <w:szCs w:val="24"/>
              </w:rPr>
            </w:pPr>
          </w:p>
        </w:tc>
      </w:tr>
      <w:tr w14:paraId="1A32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15664" w:type="dxa"/>
            <w:gridSpan w:val="12"/>
            <w:tcBorders>
              <w:top w:val="nil"/>
              <w:left w:val="nil"/>
              <w:bottom w:val="nil"/>
              <w:right w:val="nil"/>
              <w:tl2br w:val="nil"/>
              <w:tr2bl w:val="nil"/>
            </w:tcBorders>
            <w:noWrap w:val="0"/>
            <w:vAlign w:val="center"/>
          </w:tcPr>
          <w:p w14:paraId="03621EA0">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0832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8967" w:type="dxa"/>
            <w:gridSpan w:val="6"/>
            <w:tcBorders>
              <w:top w:val="nil"/>
              <w:left w:val="nil"/>
              <w:bottom w:val="single" w:color="000000" w:sz="8" w:space="0"/>
              <w:right w:val="nil"/>
              <w:tl2br w:val="nil"/>
              <w:tr2bl w:val="nil"/>
            </w:tcBorders>
            <w:noWrap w:val="0"/>
            <w:vAlign w:val="bottom"/>
          </w:tcPr>
          <w:p w14:paraId="3FCB5EA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单位(专业)工程名称:宁海县桃源街道檀香路南侧前黄杨梅山边坡治理工程-市政</w:t>
            </w:r>
          </w:p>
        </w:tc>
        <w:tc>
          <w:tcPr>
            <w:tcW w:w="3130" w:type="dxa"/>
            <w:gridSpan w:val="3"/>
            <w:tcBorders>
              <w:top w:val="nil"/>
              <w:left w:val="nil"/>
              <w:bottom w:val="single" w:color="000000" w:sz="8" w:space="0"/>
              <w:right w:val="nil"/>
              <w:tl2br w:val="nil"/>
              <w:tr2bl w:val="nil"/>
            </w:tcBorders>
            <w:noWrap w:val="0"/>
            <w:vAlign w:val="bottom"/>
          </w:tcPr>
          <w:p w14:paraId="5B92BCB3">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567" w:type="dxa"/>
            <w:gridSpan w:val="3"/>
            <w:tcBorders>
              <w:top w:val="nil"/>
              <w:left w:val="nil"/>
              <w:bottom w:val="single" w:color="000000" w:sz="8" w:space="0"/>
              <w:right w:val="nil"/>
              <w:tl2br w:val="nil"/>
              <w:tr2bl w:val="nil"/>
            </w:tcBorders>
            <w:noWrap w:val="0"/>
            <w:vAlign w:val="bottom"/>
          </w:tcPr>
          <w:p w14:paraId="0DA9102D">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共4页</w:t>
            </w:r>
          </w:p>
        </w:tc>
      </w:tr>
      <w:tr w14:paraId="384F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CBBB9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2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C35F2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21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FBE3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311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1D04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5A9E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10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2D770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54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2863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2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81CD6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716B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21F5BDC">
            <w:pPr>
              <w:jc w:val="left"/>
              <w:rPr>
                <w:rFonts w:hint="default"/>
                <w:sz w:val="20"/>
                <w:szCs w:val="24"/>
              </w:rPr>
            </w:pP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BFE750A">
            <w:pPr>
              <w:jc w:val="left"/>
              <w:rPr>
                <w:rFonts w:hint="default"/>
                <w:sz w:val="20"/>
                <w:szCs w:val="24"/>
              </w:rPr>
            </w:pPr>
          </w:p>
        </w:tc>
        <w:tc>
          <w:tcPr>
            <w:tcW w:w="22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8E0FE3">
            <w:pPr>
              <w:jc w:val="left"/>
              <w:rPr>
                <w:rFonts w:hint="default"/>
                <w:sz w:val="20"/>
                <w:szCs w:val="24"/>
              </w:rPr>
            </w:pPr>
          </w:p>
        </w:tc>
        <w:tc>
          <w:tcPr>
            <w:tcW w:w="31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F22CCD">
            <w:pPr>
              <w:jc w:val="left"/>
              <w:rPr>
                <w:rFonts w:hint="default"/>
                <w:sz w:val="20"/>
                <w:szCs w:val="24"/>
              </w:rPr>
            </w:pPr>
          </w:p>
        </w:tc>
        <w:tc>
          <w:tcPr>
            <w:tcW w:w="6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37ADBF2">
            <w:pPr>
              <w:jc w:val="left"/>
              <w:rPr>
                <w:rFonts w:hint="default"/>
                <w:sz w:val="20"/>
                <w:szCs w:val="24"/>
              </w:rPr>
            </w:pPr>
          </w:p>
        </w:tc>
        <w:tc>
          <w:tcPr>
            <w:tcW w:w="10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AFB683A">
            <w:pPr>
              <w:jc w:val="left"/>
              <w:rPr>
                <w:rFonts w:hint="default"/>
                <w:sz w:val="20"/>
                <w:szCs w:val="24"/>
              </w:rPr>
            </w:pPr>
          </w:p>
        </w:tc>
        <w:tc>
          <w:tcPr>
            <w:tcW w:w="108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5706D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EAFD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328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81E12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46879D9">
            <w:pPr>
              <w:jc w:val="center"/>
              <w:rPr>
                <w:rFonts w:hint="default"/>
                <w:sz w:val="20"/>
                <w:szCs w:val="24"/>
              </w:rPr>
            </w:pPr>
          </w:p>
        </w:tc>
      </w:tr>
      <w:tr w14:paraId="208D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B45398C">
            <w:pPr>
              <w:jc w:val="left"/>
              <w:rPr>
                <w:rFonts w:hint="default"/>
                <w:sz w:val="20"/>
                <w:szCs w:val="24"/>
              </w:rPr>
            </w:pP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37EBE80">
            <w:pPr>
              <w:jc w:val="left"/>
              <w:rPr>
                <w:rFonts w:hint="default"/>
                <w:sz w:val="20"/>
                <w:szCs w:val="24"/>
              </w:rPr>
            </w:pPr>
          </w:p>
        </w:tc>
        <w:tc>
          <w:tcPr>
            <w:tcW w:w="22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B8E758">
            <w:pPr>
              <w:jc w:val="left"/>
              <w:rPr>
                <w:rFonts w:hint="default"/>
                <w:sz w:val="20"/>
                <w:szCs w:val="24"/>
              </w:rPr>
            </w:pPr>
          </w:p>
        </w:tc>
        <w:tc>
          <w:tcPr>
            <w:tcW w:w="31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E48D434">
            <w:pPr>
              <w:jc w:val="left"/>
              <w:rPr>
                <w:rFonts w:hint="default"/>
                <w:sz w:val="20"/>
                <w:szCs w:val="24"/>
              </w:rPr>
            </w:pPr>
          </w:p>
        </w:tc>
        <w:tc>
          <w:tcPr>
            <w:tcW w:w="6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CA1FB7">
            <w:pPr>
              <w:jc w:val="left"/>
              <w:rPr>
                <w:rFonts w:hint="default"/>
                <w:sz w:val="20"/>
                <w:szCs w:val="24"/>
              </w:rPr>
            </w:pPr>
          </w:p>
        </w:tc>
        <w:tc>
          <w:tcPr>
            <w:tcW w:w="10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AA618B5">
            <w:pPr>
              <w:jc w:val="left"/>
              <w:rPr>
                <w:rFonts w:hint="default"/>
                <w:sz w:val="20"/>
                <w:szCs w:val="24"/>
              </w:rPr>
            </w:pPr>
          </w:p>
        </w:tc>
        <w:tc>
          <w:tcPr>
            <w:tcW w:w="108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554D50A">
            <w:pPr>
              <w:jc w:val="left"/>
              <w:rPr>
                <w:rFonts w:hint="default"/>
                <w:sz w:val="20"/>
                <w:szCs w:val="24"/>
              </w:rPr>
            </w:pPr>
          </w:p>
        </w:tc>
        <w:tc>
          <w:tcPr>
            <w:tcW w:w="10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BD51639">
            <w:pPr>
              <w:jc w:val="left"/>
              <w:rPr>
                <w:rFonts w:hint="default"/>
                <w:sz w:val="20"/>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E8F6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8CA3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B078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543E39">
            <w:pPr>
              <w:jc w:val="center"/>
              <w:rPr>
                <w:rFonts w:hint="default"/>
                <w:sz w:val="20"/>
                <w:szCs w:val="24"/>
              </w:rPr>
            </w:pPr>
          </w:p>
        </w:tc>
      </w:tr>
      <w:tr w14:paraId="3B55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FD0C4">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FF0EED">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D5B62C">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附录A 土石方工程</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29810">
            <w:pPr>
              <w:spacing w:before="90" w:line="220"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866170">
            <w:pPr>
              <w:spacing w:before="90" w:line="220"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8F58B">
            <w:pPr>
              <w:spacing w:before="90" w:line="220"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B0294">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8773F">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D0371">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B4D1A">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539EB">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A3163">
            <w:pPr>
              <w:spacing w:before="90" w:line="220" w:lineRule="exact"/>
              <w:ind w:left="15"/>
              <w:jc w:val="left"/>
              <w:rPr>
                <w:rFonts w:hint="eastAsia" w:ascii="宋体" w:hAnsi="宋体"/>
                <w:color w:val="000000"/>
                <w:sz w:val="18"/>
                <w:szCs w:val="24"/>
              </w:rPr>
            </w:pPr>
          </w:p>
        </w:tc>
      </w:tr>
      <w:tr w14:paraId="29D3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E5A036">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068B9">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040101001001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9B07D">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挖一般土方</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4D86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1.挖综合土方，综合考虑干湿土及土方类别，装车。</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F8780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D874F">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37303.00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E11C19">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95C29">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3DFF3">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1C6045">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8A963">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76E1EE">
            <w:pPr>
              <w:spacing w:before="90" w:line="220" w:lineRule="exact"/>
              <w:ind w:left="15"/>
              <w:jc w:val="left"/>
              <w:rPr>
                <w:rFonts w:hint="eastAsia" w:ascii="宋体" w:hAnsi="宋体"/>
                <w:color w:val="000000"/>
                <w:sz w:val="18"/>
                <w:szCs w:val="24"/>
              </w:rPr>
            </w:pPr>
          </w:p>
        </w:tc>
      </w:tr>
      <w:tr w14:paraId="036A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4B96C6">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E7C35">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040102001001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57507">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挖一般石方</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49585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1.液压岩石破碎机破碎较坚硬岩。</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4D2823">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165F78">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92.00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5C9C01">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92A3E">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96513">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9B580">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277CFB">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B2DA2">
            <w:pPr>
              <w:spacing w:before="90" w:line="220" w:lineRule="exact"/>
              <w:ind w:left="15"/>
              <w:jc w:val="left"/>
              <w:rPr>
                <w:rFonts w:hint="eastAsia" w:ascii="宋体" w:hAnsi="宋体"/>
                <w:color w:val="000000"/>
                <w:sz w:val="18"/>
                <w:szCs w:val="24"/>
              </w:rPr>
            </w:pPr>
          </w:p>
        </w:tc>
      </w:tr>
      <w:tr w14:paraId="39BF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EEDDA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77578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040103002002</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72BC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余方弃置</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73D2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1.自卸汽车运土方~ 运距投标单位自行考虑（挖出土方短驳至指定堆土点）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8827F">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FBD7C">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37303.00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6229F3">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1DE770">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16B66B">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843FC">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FFDC6">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EEA8F">
            <w:pPr>
              <w:spacing w:before="90" w:line="220" w:lineRule="exact"/>
              <w:ind w:left="15"/>
              <w:jc w:val="left"/>
              <w:rPr>
                <w:rFonts w:hint="eastAsia" w:ascii="宋体" w:hAnsi="宋体"/>
                <w:color w:val="000000"/>
                <w:sz w:val="18"/>
                <w:szCs w:val="24"/>
              </w:rPr>
            </w:pPr>
          </w:p>
        </w:tc>
      </w:tr>
      <w:tr w14:paraId="7E0F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279FBB">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5749A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040103002001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3086F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余方弃置</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29392">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1.自卸汽车运石碴~ 运距投标单位自行考虑（含挖碴装车费用，挖出石碴短驳至指定堆土点）</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D2C1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522227">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92.00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48630">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6B4E46">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35115">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DDAFB2">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39CC7">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BA34B">
            <w:pPr>
              <w:spacing w:before="90" w:line="220" w:lineRule="exact"/>
              <w:ind w:left="15"/>
              <w:jc w:val="left"/>
              <w:rPr>
                <w:rFonts w:hint="eastAsia" w:ascii="宋体" w:hAnsi="宋体"/>
                <w:color w:val="000000"/>
                <w:sz w:val="18"/>
                <w:szCs w:val="24"/>
              </w:rPr>
            </w:pPr>
          </w:p>
        </w:tc>
      </w:tr>
      <w:tr w14:paraId="6EC3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8D1EBE">
            <w:pPr>
              <w:spacing w:before="90" w:line="220"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B8315">
            <w:pPr>
              <w:spacing w:before="90" w:line="220"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4322C">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边坡</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2F97E">
            <w:pPr>
              <w:spacing w:before="90" w:line="220"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970C9">
            <w:pPr>
              <w:spacing w:before="90" w:line="220"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0845C">
            <w:pPr>
              <w:spacing w:before="90" w:line="220"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0194C">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C59BC">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37BE3">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056EB">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9CACF2">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9F698">
            <w:pPr>
              <w:spacing w:before="90" w:line="220" w:lineRule="exact"/>
              <w:ind w:left="15"/>
              <w:jc w:val="left"/>
              <w:rPr>
                <w:rFonts w:hint="eastAsia" w:ascii="宋体" w:hAnsi="宋体"/>
                <w:color w:val="000000"/>
                <w:sz w:val="18"/>
                <w:szCs w:val="24"/>
              </w:rPr>
            </w:pPr>
          </w:p>
        </w:tc>
      </w:tr>
      <w:tr w14:paraId="3E86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C972B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182C72">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040305003001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96D9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浆砌块料</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52729">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浆砌块石挡墙：</w:t>
            </w:r>
            <w:r>
              <w:rPr>
                <w:rFonts w:hint="eastAsia" w:ascii="宋体" w:hAnsi="宋体"/>
                <w:color w:val="000000"/>
                <w:sz w:val="18"/>
                <w:szCs w:val="24"/>
              </w:rPr>
              <w:br w:type="textWrapping"/>
            </w:r>
            <w:r>
              <w:rPr>
                <w:rFonts w:hint="eastAsia" w:ascii="宋体" w:hAnsi="宋体"/>
                <w:color w:val="000000"/>
                <w:sz w:val="18"/>
                <w:szCs w:val="24"/>
              </w:rPr>
              <w:t>1.浆砌块石挡墙，DM M7.5预拌砂浆砌筑，</w:t>
            </w:r>
            <w:r>
              <w:rPr>
                <w:rFonts w:hint="eastAsia" w:ascii="宋体" w:hAnsi="宋体"/>
                <w:color w:val="000000"/>
                <w:sz w:val="18"/>
                <w:szCs w:val="24"/>
              </w:rPr>
              <w:br w:type="textWrapping"/>
            </w:r>
            <w:r>
              <w:rPr>
                <w:rFonts w:hint="eastAsia" w:ascii="宋体" w:hAnsi="宋体"/>
                <w:color w:val="000000"/>
                <w:sz w:val="18"/>
                <w:szCs w:val="24"/>
              </w:rPr>
              <w:t>2.外露面用M7.5预拌砂浆勾缝。</w:t>
            </w:r>
            <w:r>
              <w:rPr>
                <w:rFonts w:hint="eastAsia" w:ascii="宋体" w:hAnsi="宋体"/>
                <w:color w:val="000000"/>
                <w:sz w:val="18"/>
                <w:szCs w:val="24"/>
              </w:rPr>
              <w:br w:type="textWrapping"/>
            </w:r>
            <w:r>
              <w:rPr>
                <w:rFonts w:hint="eastAsia" w:ascii="宋体" w:hAnsi="宋体"/>
                <w:color w:val="000000"/>
                <w:sz w:val="18"/>
                <w:szCs w:val="24"/>
              </w:rPr>
              <w:t>3.φ110PE泄水管（15cm*15cm*15cm反滤包），</w:t>
            </w:r>
            <w:r>
              <w:rPr>
                <w:rFonts w:hint="eastAsia" w:ascii="宋体" w:hAnsi="宋体"/>
                <w:color w:val="000000"/>
                <w:sz w:val="18"/>
                <w:szCs w:val="24"/>
              </w:rPr>
              <w:br w:type="textWrapping"/>
            </w:r>
            <w:r>
              <w:rPr>
                <w:rFonts w:hint="eastAsia" w:ascii="宋体" w:hAnsi="宋体"/>
                <w:color w:val="000000"/>
                <w:sz w:val="18"/>
                <w:szCs w:val="24"/>
              </w:rPr>
              <w:t>4.每隔15m设一道宽20mm的伸缩缝，用沥青麻筋填塞。</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84247">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594B6">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220.00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29361">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99894">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2557D">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30E59">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8B0F1">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BD5D1">
            <w:pPr>
              <w:spacing w:before="90" w:line="220" w:lineRule="exact"/>
              <w:ind w:left="15"/>
              <w:jc w:val="left"/>
              <w:rPr>
                <w:rFonts w:hint="eastAsia" w:ascii="宋体" w:hAnsi="宋体"/>
                <w:color w:val="000000"/>
                <w:sz w:val="18"/>
                <w:szCs w:val="24"/>
              </w:rPr>
            </w:pPr>
          </w:p>
        </w:tc>
      </w:tr>
      <w:tr w14:paraId="134D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879DF">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E80E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040303016001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AFB9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混凝土挡墙压顶</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2AB4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1.C20细石砼压顶。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3D885">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AD285B">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16.00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A3A4B">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69286">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DC37F8">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E3A18">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251AE">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3A3546">
            <w:pPr>
              <w:spacing w:before="90" w:line="220" w:lineRule="exact"/>
              <w:ind w:left="15"/>
              <w:jc w:val="left"/>
              <w:rPr>
                <w:rFonts w:hint="eastAsia" w:ascii="宋体" w:hAnsi="宋体"/>
                <w:color w:val="000000"/>
                <w:sz w:val="18"/>
                <w:szCs w:val="24"/>
              </w:rPr>
            </w:pPr>
          </w:p>
        </w:tc>
      </w:tr>
      <w:tr w14:paraId="35EA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294D9C">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3C0BD">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040103001001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41E4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回填方</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9854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1.挡墙内侧塘碴回填（就地取材）。</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3D6A17">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98758">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100.00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52668">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63C6C">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1BBCC2">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253B7">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8FC78A">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3B512">
            <w:pPr>
              <w:spacing w:before="90" w:line="220" w:lineRule="exact"/>
              <w:ind w:left="15"/>
              <w:jc w:val="left"/>
              <w:rPr>
                <w:rFonts w:hint="eastAsia" w:ascii="宋体" w:hAnsi="宋体"/>
                <w:color w:val="000000"/>
                <w:sz w:val="18"/>
                <w:szCs w:val="24"/>
              </w:rPr>
            </w:pPr>
          </w:p>
        </w:tc>
      </w:tr>
      <w:tr w14:paraId="27EA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05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0E951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DEBCB">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6BF57">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1243C">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C8533">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CE6AE">
            <w:pPr>
              <w:spacing w:before="90" w:line="220" w:lineRule="exact"/>
              <w:ind w:left="15"/>
              <w:jc w:val="center"/>
              <w:rPr>
                <w:rFonts w:hint="eastAsia" w:ascii="宋体" w:hAnsi="宋体"/>
                <w:color w:val="000000"/>
                <w:sz w:val="18"/>
                <w:szCs w:val="24"/>
              </w:rPr>
            </w:pPr>
          </w:p>
        </w:tc>
      </w:tr>
    </w:tbl>
    <w:p w14:paraId="3DF76608">
      <w:pPr>
        <w:jc w:val="left"/>
        <w:rPr>
          <w:rFonts w:hint="default"/>
          <w:sz w:val="24"/>
          <w:szCs w:val="24"/>
        </w:rPr>
        <w:sectPr>
          <w:pgSz w:w="16867" w:h="11926" w:orient="landscape"/>
          <w:pgMar w:top="565" w:right="565" w:bottom="565" w:left="565" w:header="720" w:footer="720" w:gutter="0"/>
          <w:lnNumType w:countBy="0" w:distance="360"/>
          <w:pgNumType w:fmt="decimal"/>
          <w:cols w:space="720" w:num="1"/>
          <w:titlePg/>
          <w:docGrid w:linePitch="312" w:charSpace="0"/>
        </w:sectPr>
      </w:pPr>
    </w:p>
    <w:tbl>
      <w:tblPr>
        <w:tblStyle w:val="6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1294"/>
        <w:gridCol w:w="2213"/>
        <w:gridCol w:w="3115"/>
        <w:gridCol w:w="677"/>
        <w:gridCol w:w="1069"/>
        <w:gridCol w:w="1083"/>
        <w:gridCol w:w="1039"/>
        <w:gridCol w:w="1008"/>
        <w:gridCol w:w="1099"/>
        <w:gridCol w:w="1174"/>
        <w:gridCol w:w="1294"/>
      </w:tblGrid>
      <w:tr w14:paraId="552C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4106" w:type="dxa"/>
            <w:gridSpan w:val="3"/>
            <w:tcBorders>
              <w:top w:val="nil"/>
              <w:left w:val="nil"/>
              <w:bottom w:val="nil"/>
              <w:right w:val="nil"/>
              <w:tl2br w:val="nil"/>
              <w:tr2bl w:val="nil"/>
            </w:tcBorders>
            <w:noWrap w:val="0"/>
            <w:vAlign w:val="center"/>
          </w:tcPr>
          <w:p w14:paraId="6DCAABB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3115" w:type="dxa"/>
            <w:tcBorders>
              <w:top w:val="nil"/>
              <w:left w:val="nil"/>
              <w:bottom w:val="nil"/>
              <w:right w:val="nil"/>
              <w:tl2br w:val="nil"/>
              <w:tr2bl w:val="nil"/>
            </w:tcBorders>
            <w:noWrap w:val="0"/>
            <w:vAlign w:val="bottom"/>
          </w:tcPr>
          <w:p w14:paraId="159D9D5F">
            <w:pPr>
              <w:spacing w:before="60" w:line="206" w:lineRule="exact"/>
              <w:ind w:left="15"/>
              <w:jc w:val="left"/>
              <w:rPr>
                <w:rFonts w:hint="eastAsia" w:ascii="宋体" w:hAnsi="宋体"/>
                <w:color w:val="000000"/>
                <w:sz w:val="18"/>
                <w:szCs w:val="24"/>
              </w:rPr>
            </w:pPr>
          </w:p>
        </w:tc>
        <w:tc>
          <w:tcPr>
            <w:tcW w:w="677" w:type="dxa"/>
            <w:tcBorders>
              <w:top w:val="nil"/>
              <w:left w:val="nil"/>
              <w:bottom w:val="nil"/>
              <w:right w:val="nil"/>
              <w:tl2br w:val="nil"/>
              <w:tr2bl w:val="nil"/>
            </w:tcBorders>
            <w:noWrap w:val="0"/>
            <w:vAlign w:val="bottom"/>
          </w:tcPr>
          <w:p w14:paraId="47C66A39">
            <w:pPr>
              <w:spacing w:before="60" w:line="206" w:lineRule="exact"/>
              <w:ind w:left="15"/>
              <w:jc w:val="left"/>
              <w:rPr>
                <w:rFonts w:hint="eastAsia" w:ascii="宋体" w:hAnsi="宋体"/>
                <w:color w:val="000000"/>
                <w:sz w:val="18"/>
                <w:szCs w:val="24"/>
              </w:rPr>
            </w:pPr>
          </w:p>
        </w:tc>
        <w:tc>
          <w:tcPr>
            <w:tcW w:w="1069" w:type="dxa"/>
            <w:tcBorders>
              <w:top w:val="nil"/>
              <w:left w:val="nil"/>
              <w:bottom w:val="nil"/>
              <w:right w:val="nil"/>
              <w:tl2br w:val="nil"/>
              <w:tr2bl w:val="nil"/>
            </w:tcBorders>
            <w:noWrap w:val="0"/>
            <w:vAlign w:val="bottom"/>
          </w:tcPr>
          <w:p w14:paraId="5C42C443">
            <w:pPr>
              <w:spacing w:before="60" w:line="206" w:lineRule="exact"/>
              <w:ind w:left="15"/>
              <w:jc w:val="left"/>
              <w:rPr>
                <w:rFonts w:hint="eastAsia" w:ascii="宋体" w:hAnsi="宋体"/>
                <w:color w:val="000000"/>
                <w:sz w:val="18"/>
                <w:szCs w:val="24"/>
              </w:rPr>
            </w:pPr>
          </w:p>
        </w:tc>
        <w:tc>
          <w:tcPr>
            <w:tcW w:w="1083" w:type="dxa"/>
            <w:tcBorders>
              <w:top w:val="nil"/>
              <w:left w:val="nil"/>
              <w:bottom w:val="nil"/>
              <w:right w:val="nil"/>
              <w:tl2br w:val="nil"/>
              <w:tr2bl w:val="nil"/>
            </w:tcBorders>
            <w:noWrap w:val="0"/>
            <w:vAlign w:val="bottom"/>
          </w:tcPr>
          <w:p w14:paraId="2899C7BE">
            <w:pPr>
              <w:spacing w:before="60" w:line="206" w:lineRule="exact"/>
              <w:ind w:left="15"/>
              <w:jc w:val="left"/>
              <w:rPr>
                <w:rFonts w:hint="eastAsia" w:ascii="宋体" w:hAnsi="宋体"/>
                <w:color w:val="000000"/>
                <w:sz w:val="18"/>
                <w:szCs w:val="24"/>
              </w:rPr>
            </w:pPr>
          </w:p>
        </w:tc>
        <w:tc>
          <w:tcPr>
            <w:tcW w:w="1039" w:type="dxa"/>
            <w:tcBorders>
              <w:top w:val="nil"/>
              <w:left w:val="nil"/>
              <w:bottom w:val="nil"/>
              <w:right w:val="nil"/>
              <w:tl2br w:val="nil"/>
              <w:tr2bl w:val="nil"/>
            </w:tcBorders>
            <w:noWrap w:val="0"/>
            <w:vAlign w:val="bottom"/>
          </w:tcPr>
          <w:p w14:paraId="747BD458">
            <w:pPr>
              <w:spacing w:before="60" w:line="206" w:lineRule="exact"/>
              <w:ind w:left="15"/>
              <w:jc w:val="left"/>
              <w:rPr>
                <w:rFonts w:hint="eastAsia" w:ascii="宋体" w:hAnsi="宋体"/>
                <w:color w:val="000000"/>
                <w:sz w:val="18"/>
                <w:szCs w:val="24"/>
              </w:rPr>
            </w:pPr>
          </w:p>
        </w:tc>
        <w:tc>
          <w:tcPr>
            <w:tcW w:w="1008" w:type="dxa"/>
            <w:tcBorders>
              <w:top w:val="nil"/>
              <w:left w:val="nil"/>
              <w:bottom w:val="nil"/>
              <w:right w:val="nil"/>
              <w:tl2br w:val="nil"/>
              <w:tr2bl w:val="nil"/>
            </w:tcBorders>
            <w:noWrap w:val="0"/>
            <w:vAlign w:val="bottom"/>
          </w:tcPr>
          <w:p w14:paraId="78721075">
            <w:pPr>
              <w:spacing w:before="60" w:line="206" w:lineRule="exact"/>
              <w:ind w:left="15"/>
              <w:jc w:val="left"/>
              <w:rPr>
                <w:rFonts w:hint="eastAsia" w:ascii="宋体" w:hAnsi="宋体"/>
                <w:color w:val="000000"/>
                <w:sz w:val="18"/>
                <w:szCs w:val="24"/>
              </w:rPr>
            </w:pPr>
          </w:p>
        </w:tc>
        <w:tc>
          <w:tcPr>
            <w:tcW w:w="1099" w:type="dxa"/>
            <w:tcBorders>
              <w:top w:val="nil"/>
              <w:left w:val="nil"/>
              <w:bottom w:val="nil"/>
              <w:right w:val="nil"/>
              <w:tl2br w:val="nil"/>
              <w:tr2bl w:val="nil"/>
            </w:tcBorders>
            <w:noWrap w:val="0"/>
            <w:vAlign w:val="bottom"/>
          </w:tcPr>
          <w:p w14:paraId="1EED4072">
            <w:pPr>
              <w:spacing w:before="60" w:line="206" w:lineRule="exact"/>
              <w:ind w:left="15"/>
              <w:jc w:val="left"/>
              <w:rPr>
                <w:rFonts w:hint="eastAsia" w:ascii="宋体" w:hAnsi="宋体"/>
                <w:color w:val="000000"/>
                <w:sz w:val="18"/>
                <w:szCs w:val="24"/>
              </w:rPr>
            </w:pPr>
          </w:p>
        </w:tc>
        <w:tc>
          <w:tcPr>
            <w:tcW w:w="1174" w:type="dxa"/>
            <w:tcBorders>
              <w:top w:val="nil"/>
              <w:left w:val="nil"/>
              <w:bottom w:val="nil"/>
              <w:right w:val="nil"/>
              <w:tl2br w:val="nil"/>
              <w:tr2bl w:val="nil"/>
            </w:tcBorders>
            <w:noWrap w:val="0"/>
            <w:vAlign w:val="bottom"/>
          </w:tcPr>
          <w:p w14:paraId="190FA610">
            <w:pPr>
              <w:spacing w:before="60" w:line="206" w:lineRule="exact"/>
              <w:ind w:left="15"/>
              <w:jc w:val="left"/>
              <w:rPr>
                <w:rFonts w:hint="eastAsia" w:ascii="宋体" w:hAnsi="宋体"/>
                <w:color w:val="000000"/>
                <w:sz w:val="18"/>
                <w:szCs w:val="24"/>
              </w:rPr>
            </w:pPr>
          </w:p>
        </w:tc>
        <w:tc>
          <w:tcPr>
            <w:tcW w:w="1294" w:type="dxa"/>
            <w:tcBorders>
              <w:top w:val="nil"/>
              <w:left w:val="nil"/>
              <w:bottom w:val="nil"/>
              <w:right w:val="nil"/>
              <w:tl2br w:val="nil"/>
              <w:tr2bl w:val="nil"/>
            </w:tcBorders>
            <w:noWrap w:val="0"/>
            <w:vAlign w:val="bottom"/>
          </w:tcPr>
          <w:p w14:paraId="1405698B">
            <w:pPr>
              <w:spacing w:before="60" w:line="206" w:lineRule="exact"/>
              <w:ind w:left="15"/>
              <w:jc w:val="left"/>
              <w:rPr>
                <w:rFonts w:hint="eastAsia" w:ascii="宋体" w:hAnsi="宋体"/>
                <w:color w:val="000000"/>
                <w:sz w:val="18"/>
                <w:szCs w:val="24"/>
              </w:rPr>
            </w:pPr>
          </w:p>
        </w:tc>
      </w:tr>
      <w:tr w14:paraId="7BC5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15664" w:type="dxa"/>
            <w:gridSpan w:val="12"/>
            <w:tcBorders>
              <w:top w:val="nil"/>
              <w:left w:val="nil"/>
              <w:bottom w:val="nil"/>
              <w:right w:val="nil"/>
              <w:tl2br w:val="nil"/>
              <w:tr2bl w:val="nil"/>
            </w:tcBorders>
            <w:noWrap w:val="0"/>
            <w:vAlign w:val="center"/>
          </w:tcPr>
          <w:p w14:paraId="4A60B4DE">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2059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8967" w:type="dxa"/>
            <w:gridSpan w:val="6"/>
            <w:tcBorders>
              <w:top w:val="nil"/>
              <w:left w:val="nil"/>
              <w:bottom w:val="single" w:color="000000" w:sz="8" w:space="0"/>
              <w:right w:val="nil"/>
              <w:tl2br w:val="nil"/>
              <w:tr2bl w:val="nil"/>
            </w:tcBorders>
            <w:noWrap w:val="0"/>
            <w:vAlign w:val="bottom"/>
          </w:tcPr>
          <w:p w14:paraId="628A388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单位(专业)工程名称:宁海县桃源街道檀香路南侧前黄杨梅山边坡治理工程-市政</w:t>
            </w:r>
          </w:p>
        </w:tc>
        <w:tc>
          <w:tcPr>
            <w:tcW w:w="3130" w:type="dxa"/>
            <w:gridSpan w:val="3"/>
            <w:tcBorders>
              <w:top w:val="nil"/>
              <w:left w:val="nil"/>
              <w:bottom w:val="single" w:color="000000" w:sz="8" w:space="0"/>
              <w:right w:val="nil"/>
              <w:tl2br w:val="nil"/>
              <w:tr2bl w:val="nil"/>
            </w:tcBorders>
            <w:noWrap w:val="0"/>
            <w:vAlign w:val="bottom"/>
          </w:tcPr>
          <w:p w14:paraId="3A4A3AD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567" w:type="dxa"/>
            <w:gridSpan w:val="3"/>
            <w:tcBorders>
              <w:top w:val="nil"/>
              <w:left w:val="nil"/>
              <w:bottom w:val="single" w:color="000000" w:sz="8" w:space="0"/>
              <w:right w:val="nil"/>
              <w:tl2br w:val="nil"/>
              <w:tr2bl w:val="nil"/>
            </w:tcBorders>
            <w:noWrap w:val="0"/>
            <w:vAlign w:val="bottom"/>
          </w:tcPr>
          <w:p w14:paraId="37D34205">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第2页 共4页</w:t>
            </w:r>
          </w:p>
        </w:tc>
      </w:tr>
      <w:tr w14:paraId="63B1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3B90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2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79F4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21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9F22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311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6A7F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8B55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10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2150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54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05E2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2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055AB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83A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F19E2A6">
            <w:pPr>
              <w:jc w:val="left"/>
              <w:rPr>
                <w:rFonts w:hint="default"/>
                <w:sz w:val="20"/>
                <w:szCs w:val="24"/>
              </w:rPr>
            </w:pP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8816D1B">
            <w:pPr>
              <w:jc w:val="left"/>
              <w:rPr>
                <w:rFonts w:hint="default"/>
                <w:sz w:val="20"/>
                <w:szCs w:val="24"/>
              </w:rPr>
            </w:pPr>
          </w:p>
        </w:tc>
        <w:tc>
          <w:tcPr>
            <w:tcW w:w="22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8182ECB">
            <w:pPr>
              <w:jc w:val="left"/>
              <w:rPr>
                <w:rFonts w:hint="default"/>
                <w:sz w:val="20"/>
                <w:szCs w:val="24"/>
              </w:rPr>
            </w:pPr>
          </w:p>
        </w:tc>
        <w:tc>
          <w:tcPr>
            <w:tcW w:w="31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9E07611">
            <w:pPr>
              <w:jc w:val="left"/>
              <w:rPr>
                <w:rFonts w:hint="default"/>
                <w:sz w:val="20"/>
                <w:szCs w:val="24"/>
              </w:rPr>
            </w:pPr>
          </w:p>
        </w:tc>
        <w:tc>
          <w:tcPr>
            <w:tcW w:w="6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8313BD">
            <w:pPr>
              <w:jc w:val="left"/>
              <w:rPr>
                <w:rFonts w:hint="default"/>
                <w:sz w:val="20"/>
                <w:szCs w:val="24"/>
              </w:rPr>
            </w:pPr>
          </w:p>
        </w:tc>
        <w:tc>
          <w:tcPr>
            <w:tcW w:w="10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1F12DB0">
            <w:pPr>
              <w:jc w:val="left"/>
              <w:rPr>
                <w:rFonts w:hint="default"/>
                <w:sz w:val="20"/>
                <w:szCs w:val="24"/>
              </w:rPr>
            </w:pPr>
          </w:p>
        </w:tc>
        <w:tc>
          <w:tcPr>
            <w:tcW w:w="108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BCD8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B3FA9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328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FC310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5E90892">
            <w:pPr>
              <w:jc w:val="center"/>
              <w:rPr>
                <w:rFonts w:hint="default"/>
                <w:sz w:val="20"/>
                <w:szCs w:val="24"/>
              </w:rPr>
            </w:pPr>
          </w:p>
        </w:tc>
      </w:tr>
      <w:tr w14:paraId="2F49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C2670A">
            <w:pPr>
              <w:jc w:val="left"/>
              <w:rPr>
                <w:rFonts w:hint="default"/>
                <w:sz w:val="20"/>
                <w:szCs w:val="24"/>
              </w:rPr>
            </w:pP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01D7BF">
            <w:pPr>
              <w:jc w:val="left"/>
              <w:rPr>
                <w:rFonts w:hint="default"/>
                <w:sz w:val="20"/>
                <w:szCs w:val="24"/>
              </w:rPr>
            </w:pPr>
          </w:p>
        </w:tc>
        <w:tc>
          <w:tcPr>
            <w:tcW w:w="22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397876F">
            <w:pPr>
              <w:jc w:val="left"/>
              <w:rPr>
                <w:rFonts w:hint="default"/>
                <w:sz w:val="20"/>
                <w:szCs w:val="24"/>
              </w:rPr>
            </w:pPr>
          </w:p>
        </w:tc>
        <w:tc>
          <w:tcPr>
            <w:tcW w:w="31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C3A97F6">
            <w:pPr>
              <w:jc w:val="left"/>
              <w:rPr>
                <w:rFonts w:hint="default"/>
                <w:sz w:val="20"/>
                <w:szCs w:val="24"/>
              </w:rPr>
            </w:pPr>
          </w:p>
        </w:tc>
        <w:tc>
          <w:tcPr>
            <w:tcW w:w="6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637FD67">
            <w:pPr>
              <w:jc w:val="left"/>
              <w:rPr>
                <w:rFonts w:hint="default"/>
                <w:sz w:val="20"/>
                <w:szCs w:val="24"/>
              </w:rPr>
            </w:pPr>
          </w:p>
        </w:tc>
        <w:tc>
          <w:tcPr>
            <w:tcW w:w="10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B5784D1">
            <w:pPr>
              <w:jc w:val="left"/>
              <w:rPr>
                <w:rFonts w:hint="default"/>
                <w:sz w:val="20"/>
                <w:szCs w:val="24"/>
              </w:rPr>
            </w:pPr>
          </w:p>
        </w:tc>
        <w:tc>
          <w:tcPr>
            <w:tcW w:w="108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B3F7647">
            <w:pPr>
              <w:jc w:val="left"/>
              <w:rPr>
                <w:rFonts w:hint="default"/>
                <w:sz w:val="20"/>
                <w:szCs w:val="24"/>
              </w:rPr>
            </w:pPr>
          </w:p>
        </w:tc>
        <w:tc>
          <w:tcPr>
            <w:tcW w:w="10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FD8A868">
            <w:pPr>
              <w:jc w:val="left"/>
              <w:rPr>
                <w:rFonts w:hint="default"/>
                <w:sz w:val="20"/>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F8B8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D9F37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DEEE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9FB50A4">
            <w:pPr>
              <w:jc w:val="center"/>
              <w:rPr>
                <w:rFonts w:hint="default"/>
                <w:sz w:val="20"/>
                <w:szCs w:val="24"/>
              </w:rPr>
            </w:pPr>
          </w:p>
        </w:tc>
      </w:tr>
      <w:tr w14:paraId="092A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F0BC23">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C65A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040201022001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3E716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排水沟、截水沟</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69D64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1.C25商品混凝土排水沟。</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1EF72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3EFDA">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400.00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0444F">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96DF7">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80223">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AAA73">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FDBA3D">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7E369">
            <w:pPr>
              <w:spacing w:before="90" w:line="220" w:lineRule="exact"/>
              <w:ind w:left="15"/>
              <w:jc w:val="left"/>
              <w:rPr>
                <w:rFonts w:hint="eastAsia" w:ascii="宋体" w:hAnsi="宋体"/>
                <w:color w:val="000000"/>
                <w:sz w:val="18"/>
                <w:szCs w:val="24"/>
              </w:rPr>
            </w:pPr>
          </w:p>
        </w:tc>
      </w:tr>
      <w:tr w14:paraId="67A5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3B859C">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3E7C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040201022002</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E615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排水沟、截水沟</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2C23B7">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坡顶截水沟：</w:t>
            </w:r>
            <w:r>
              <w:rPr>
                <w:rFonts w:hint="eastAsia" w:ascii="宋体" w:hAnsi="宋体"/>
                <w:color w:val="000000"/>
                <w:sz w:val="18"/>
                <w:szCs w:val="24"/>
              </w:rPr>
              <w:br w:type="textWrapping"/>
            </w:r>
            <w:r>
              <w:rPr>
                <w:rFonts w:hint="eastAsia" w:ascii="宋体" w:hAnsi="宋体"/>
                <w:color w:val="000000"/>
                <w:sz w:val="18"/>
                <w:szCs w:val="24"/>
              </w:rPr>
              <w:t>1.C25商品混凝土截水沟(每隔15m设一道沉降缝,用沥青麻筋仔细塞实)。</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C221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10262">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290.00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5E2695">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C4849">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B1EE1">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AFD2BB">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2159C">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E3F0ED">
            <w:pPr>
              <w:spacing w:before="90" w:line="220" w:lineRule="exact"/>
              <w:ind w:left="15"/>
              <w:jc w:val="left"/>
              <w:rPr>
                <w:rFonts w:hint="eastAsia" w:ascii="宋体" w:hAnsi="宋体"/>
                <w:color w:val="000000"/>
                <w:sz w:val="18"/>
                <w:szCs w:val="24"/>
              </w:rPr>
            </w:pPr>
          </w:p>
        </w:tc>
      </w:tr>
      <w:tr w14:paraId="14B8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F4531F">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10</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EFEF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040201022003</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7EDA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排水沟、截水沟</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7746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平台排水沟：</w:t>
            </w:r>
            <w:r>
              <w:rPr>
                <w:rFonts w:hint="eastAsia" w:ascii="宋体" w:hAnsi="宋体"/>
                <w:color w:val="000000"/>
                <w:sz w:val="18"/>
                <w:szCs w:val="24"/>
              </w:rPr>
              <w:br w:type="textWrapping"/>
            </w:r>
            <w:r>
              <w:rPr>
                <w:rFonts w:hint="eastAsia" w:ascii="宋体" w:hAnsi="宋体"/>
                <w:color w:val="000000"/>
                <w:sz w:val="18"/>
                <w:szCs w:val="24"/>
              </w:rPr>
              <w:t>1.C25商品混凝土排水沟。</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2A7E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02455">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350.00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5B4A2">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3D280">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F95A0">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C8DCC">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68EC9">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2A8410">
            <w:pPr>
              <w:spacing w:before="90" w:line="220" w:lineRule="exact"/>
              <w:ind w:left="15"/>
              <w:jc w:val="left"/>
              <w:rPr>
                <w:rFonts w:hint="eastAsia" w:ascii="宋体" w:hAnsi="宋体"/>
                <w:color w:val="000000"/>
                <w:sz w:val="18"/>
                <w:szCs w:val="24"/>
              </w:rPr>
            </w:pPr>
          </w:p>
        </w:tc>
      </w:tr>
      <w:tr w14:paraId="35D7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FF65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3408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040201022004</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150E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排水沟、截水沟</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B1BDDF">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纵向排水沟：</w:t>
            </w:r>
            <w:r>
              <w:rPr>
                <w:rFonts w:hint="eastAsia" w:ascii="宋体" w:hAnsi="宋体"/>
                <w:color w:val="000000"/>
                <w:sz w:val="18"/>
                <w:szCs w:val="24"/>
              </w:rPr>
              <w:br w:type="textWrapping"/>
            </w:r>
            <w:r>
              <w:rPr>
                <w:rFonts w:hint="eastAsia" w:ascii="宋体" w:hAnsi="宋体"/>
                <w:color w:val="000000"/>
                <w:sz w:val="18"/>
                <w:szCs w:val="24"/>
              </w:rPr>
              <w:t>1.C25商品混凝土排水沟（每隔6~8m斜长设置伸缩缝,伸缩缝用沥青麻絮填塞）。</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572F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1EF4C">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65.00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7597E">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6D90D">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40C23">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C2F048">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AC65F">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07700">
            <w:pPr>
              <w:spacing w:before="90" w:line="220" w:lineRule="exact"/>
              <w:ind w:left="15"/>
              <w:jc w:val="left"/>
              <w:rPr>
                <w:rFonts w:hint="eastAsia" w:ascii="宋体" w:hAnsi="宋体"/>
                <w:color w:val="000000"/>
                <w:sz w:val="18"/>
                <w:szCs w:val="24"/>
              </w:rPr>
            </w:pPr>
          </w:p>
        </w:tc>
      </w:tr>
      <w:tr w14:paraId="4ABB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46CCF">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12</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B875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040309001001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1451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金属栏杆</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A89E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1.DN50镀锌管扶手护栏(外露800mm高，预埋400mm，间隔2m设置一根立柱)。</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ABAFB">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43B0C">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130.00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22B60">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6273D">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2A0935">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B052C4">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89E89">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82E479">
            <w:pPr>
              <w:spacing w:before="90" w:line="220" w:lineRule="exact"/>
              <w:ind w:left="15"/>
              <w:jc w:val="left"/>
              <w:rPr>
                <w:rFonts w:hint="eastAsia" w:ascii="宋体" w:hAnsi="宋体"/>
                <w:color w:val="000000"/>
                <w:sz w:val="18"/>
                <w:szCs w:val="24"/>
              </w:rPr>
            </w:pPr>
          </w:p>
        </w:tc>
      </w:tr>
      <w:tr w14:paraId="2B66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25E8F">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13</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BE00D">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040504001001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D28F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砌筑井</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2FBA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消能池（平均池深1.0米）：</w:t>
            </w:r>
            <w:r>
              <w:rPr>
                <w:rFonts w:hint="eastAsia" w:ascii="宋体" w:hAnsi="宋体"/>
                <w:color w:val="000000"/>
                <w:sz w:val="18"/>
                <w:szCs w:val="24"/>
              </w:rPr>
              <w:br w:type="textWrapping"/>
            </w:r>
            <w:r>
              <w:rPr>
                <w:rFonts w:hint="eastAsia" w:ascii="宋体" w:hAnsi="宋体"/>
                <w:color w:val="000000"/>
                <w:sz w:val="18"/>
                <w:szCs w:val="24"/>
              </w:rPr>
              <w:t>1.200厚C25商品混凝土垫层，</w:t>
            </w:r>
            <w:r>
              <w:rPr>
                <w:rFonts w:hint="eastAsia" w:ascii="宋体" w:hAnsi="宋体"/>
                <w:color w:val="000000"/>
                <w:sz w:val="18"/>
                <w:szCs w:val="24"/>
              </w:rPr>
              <w:br w:type="textWrapping"/>
            </w:r>
            <w:r>
              <w:rPr>
                <w:rFonts w:hint="eastAsia" w:ascii="宋体" w:hAnsi="宋体"/>
                <w:color w:val="000000"/>
                <w:sz w:val="18"/>
                <w:szCs w:val="24"/>
              </w:rPr>
              <w:t>2.240厚MU10混凝土实心砖砌筑，</w:t>
            </w:r>
            <w:r>
              <w:rPr>
                <w:rFonts w:hint="eastAsia" w:ascii="宋体" w:hAnsi="宋体"/>
                <w:color w:val="000000"/>
                <w:sz w:val="18"/>
                <w:szCs w:val="24"/>
              </w:rPr>
              <w:br w:type="textWrapping"/>
            </w:r>
            <w:r>
              <w:rPr>
                <w:rFonts w:hint="eastAsia" w:ascii="宋体" w:hAnsi="宋体"/>
                <w:color w:val="000000"/>
                <w:sz w:val="18"/>
                <w:szCs w:val="24"/>
              </w:rPr>
              <w:t>3.20厚DP M15.0预拌砂浆抹面。</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B6CE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座</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1F8A0E">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2</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97707">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A742B">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D69C5">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36E1E">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CDC37">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B2464">
            <w:pPr>
              <w:spacing w:before="90" w:line="220" w:lineRule="exact"/>
              <w:ind w:left="15"/>
              <w:jc w:val="left"/>
              <w:rPr>
                <w:rFonts w:hint="eastAsia" w:ascii="宋体" w:hAnsi="宋体"/>
                <w:color w:val="000000"/>
                <w:sz w:val="18"/>
                <w:szCs w:val="24"/>
              </w:rPr>
            </w:pPr>
          </w:p>
        </w:tc>
      </w:tr>
      <w:tr w14:paraId="6572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34CF4">
            <w:pPr>
              <w:spacing w:before="90" w:line="220"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4740E">
            <w:pPr>
              <w:spacing w:before="90" w:line="220"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EAFC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坡顶防护网</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E027CE">
            <w:pPr>
              <w:spacing w:before="90" w:line="220"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8FB29">
            <w:pPr>
              <w:spacing w:before="90" w:line="220"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5B4EC">
            <w:pPr>
              <w:spacing w:before="90" w:line="220"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C67C1A">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F6BF03">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D4DDA7">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3E500D">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0E2E3F">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E51AA">
            <w:pPr>
              <w:spacing w:before="90" w:line="220" w:lineRule="exact"/>
              <w:ind w:left="15"/>
              <w:jc w:val="left"/>
              <w:rPr>
                <w:rFonts w:hint="eastAsia" w:ascii="宋体" w:hAnsi="宋体"/>
                <w:color w:val="000000"/>
                <w:sz w:val="18"/>
                <w:szCs w:val="24"/>
              </w:rPr>
            </w:pPr>
          </w:p>
        </w:tc>
      </w:tr>
      <w:tr w14:paraId="4263D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F39DF">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14</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F12F7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040303002001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FB48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混凝土基础</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7A12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1.C20细石混凝土基础。</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F050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C2F84">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11.45</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6C8EE">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47DB75">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AC3790">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7EA73">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1205B0">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FA481">
            <w:pPr>
              <w:spacing w:before="90" w:line="220" w:lineRule="exact"/>
              <w:ind w:left="15"/>
              <w:jc w:val="left"/>
              <w:rPr>
                <w:rFonts w:hint="eastAsia" w:ascii="宋体" w:hAnsi="宋体"/>
                <w:color w:val="000000"/>
                <w:sz w:val="18"/>
                <w:szCs w:val="24"/>
              </w:rPr>
            </w:pPr>
          </w:p>
        </w:tc>
      </w:tr>
      <w:tr w14:paraId="7873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05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FE382">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A6E12">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C3016">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25386">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6B6D3B">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255FF7">
            <w:pPr>
              <w:spacing w:before="90" w:line="220" w:lineRule="exact"/>
              <w:ind w:left="15"/>
              <w:jc w:val="center"/>
              <w:rPr>
                <w:rFonts w:hint="eastAsia" w:ascii="宋体" w:hAnsi="宋体"/>
                <w:color w:val="000000"/>
                <w:sz w:val="18"/>
                <w:szCs w:val="24"/>
              </w:rPr>
            </w:pPr>
          </w:p>
        </w:tc>
      </w:tr>
    </w:tbl>
    <w:p w14:paraId="7E649786">
      <w:pPr>
        <w:jc w:val="left"/>
        <w:rPr>
          <w:rFonts w:hint="default"/>
          <w:sz w:val="24"/>
          <w:szCs w:val="24"/>
        </w:rPr>
        <w:sectPr>
          <w:pgSz w:w="16867" w:h="11926" w:orient="landscape"/>
          <w:pgMar w:top="565" w:right="565" w:bottom="565" w:left="565" w:header="720" w:footer="720" w:gutter="0"/>
          <w:lnNumType w:countBy="0" w:distance="360"/>
          <w:pgNumType w:fmt="decimal"/>
          <w:cols w:space="720" w:num="1"/>
          <w:titlePg/>
          <w:docGrid w:linePitch="312" w:charSpace="0"/>
        </w:sectPr>
      </w:pPr>
    </w:p>
    <w:tbl>
      <w:tblPr>
        <w:tblStyle w:val="6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1294"/>
        <w:gridCol w:w="2213"/>
        <w:gridCol w:w="3115"/>
        <w:gridCol w:w="677"/>
        <w:gridCol w:w="1069"/>
        <w:gridCol w:w="1083"/>
        <w:gridCol w:w="1039"/>
        <w:gridCol w:w="1008"/>
        <w:gridCol w:w="1099"/>
        <w:gridCol w:w="1174"/>
        <w:gridCol w:w="1294"/>
      </w:tblGrid>
      <w:tr w14:paraId="48F8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4106" w:type="dxa"/>
            <w:gridSpan w:val="3"/>
            <w:tcBorders>
              <w:top w:val="nil"/>
              <w:left w:val="nil"/>
              <w:bottom w:val="nil"/>
              <w:right w:val="nil"/>
              <w:tl2br w:val="nil"/>
              <w:tr2bl w:val="nil"/>
            </w:tcBorders>
            <w:noWrap w:val="0"/>
            <w:vAlign w:val="center"/>
          </w:tcPr>
          <w:p w14:paraId="71FA6C9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3115" w:type="dxa"/>
            <w:tcBorders>
              <w:top w:val="nil"/>
              <w:left w:val="nil"/>
              <w:bottom w:val="nil"/>
              <w:right w:val="nil"/>
              <w:tl2br w:val="nil"/>
              <w:tr2bl w:val="nil"/>
            </w:tcBorders>
            <w:noWrap w:val="0"/>
            <w:vAlign w:val="bottom"/>
          </w:tcPr>
          <w:p w14:paraId="0230396E">
            <w:pPr>
              <w:spacing w:before="60" w:line="206" w:lineRule="exact"/>
              <w:ind w:left="15"/>
              <w:jc w:val="left"/>
              <w:rPr>
                <w:rFonts w:hint="eastAsia" w:ascii="宋体" w:hAnsi="宋体"/>
                <w:color w:val="000000"/>
                <w:sz w:val="18"/>
                <w:szCs w:val="24"/>
              </w:rPr>
            </w:pPr>
          </w:p>
        </w:tc>
        <w:tc>
          <w:tcPr>
            <w:tcW w:w="677" w:type="dxa"/>
            <w:tcBorders>
              <w:top w:val="nil"/>
              <w:left w:val="nil"/>
              <w:bottom w:val="nil"/>
              <w:right w:val="nil"/>
              <w:tl2br w:val="nil"/>
              <w:tr2bl w:val="nil"/>
            </w:tcBorders>
            <w:noWrap w:val="0"/>
            <w:vAlign w:val="bottom"/>
          </w:tcPr>
          <w:p w14:paraId="6879CB40">
            <w:pPr>
              <w:spacing w:before="60" w:line="206" w:lineRule="exact"/>
              <w:ind w:left="15"/>
              <w:jc w:val="left"/>
              <w:rPr>
                <w:rFonts w:hint="eastAsia" w:ascii="宋体" w:hAnsi="宋体"/>
                <w:color w:val="000000"/>
                <w:sz w:val="18"/>
                <w:szCs w:val="24"/>
              </w:rPr>
            </w:pPr>
          </w:p>
        </w:tc>
        <w:tc>
          <w:tcPr>
            <w:tcW w:w="1069" w:type="dxa"/>
            <w:tcBorders>
              <w:top w:val="nil"/>
              <w:left w:val="nil"/>
              <w:bottom w:val="nil"/>
              <w:right w:val="nil"/>
              <w:tl2br w:val="nil"/>
              <w:tr2bl w:val="nil"/>
            </w:tcBorders>
            <w:noWrap w:val="0"/>
            <w:vAlign w:val="bottom"/>
          </w:tcPr>
          <w:p w14:paraId="06A6ED54">
            <w:pPr>
              <w:spacing w:before="60" w:line="206" w:lineRule="exact"/>
              <w:ind w:left="15"/>
              <w:jc w:val="left"/>
              <w:rPr>
                <w:rFonts w:hint="eastAsia" w:ascii="宋体" w:hAnsi="宋体"/>
                <w:color w:val="000000"/>
                <w:sz w:val="18"/>
                <w:szCs w:val="24"/>
              </w:rPr>
            </w:pPr>
          </w:p>
        </w:tc>
        <w:tc>
          <w:tcPr>
            <w:tcW w:w="1083" w:type="dxa"/>
            <w:tcBorders>
              <w:top w:val="nil"/>
              <w:left w:val="nil"/>
              <w:bottom w:val="nil"/>
              <w:right w:val="nil"/>
              <w:tl2br w:val="nil"/>
              <w:tr2bl w:val="nil"/>
            </w:tcBorders>
            <w:noWrap w:val="0"/>
            <w:vAlign w:val="bottom"/>
          </w:tcPr>
          <w:p w14:paraId="67A327B7">
            <w:pPr>
              <w:spacing w:before="60" w:line="206" w:lineRule="exact"/>
              <w:ind w:left="15"/>
              <w:jc w:val="left"/>
              <w:rPr>
                <w:rFonts w:hint="eastAsia" w:ascii="宋体" w:hAnsi="宋体"/>
                <w:color w:val="000000"/>
                <w:sz w:val="18"/>
                <w:szCs w:val="24"/>
              </w:rPr>
            </w:pPr>
          </w:p>
        </w:tc>
        <w:tc>
          <w:tcPr>
            <w:tcW w:w="1039" w:type="dxa"/>
            <w:tcBorders>
              <w:top w:val="nil"/>
              <w:left w:val="nil"/>
              <w:bottom w:val="nil"/>
              <w:right w:val="nil"/>
              <w:tl2br w:val="nil"/>
              <w:tr2bl w:val="nil"/>
            </w:tcBorders>
            <w:noWrap w:val="0"/>
            <w:vAlign w:val="bottom"/>
          </w:tcPr>
          <w:p w14:paraId="254109B1">
            <w:pPr>
              <w:spacing w:before="60" w:line="206" w:lineRule="exact"/>
              <w:ind w:left="15"/>
              <w:jc w:val="left"/>
              <w:rPr>
                <w:rFonts w:hint="eastAsia" w:ascii="宋体" w:hAnsi="宋体"/>
                <w:color w:val="000000"/>
                <w:sz w:val="18"/>
                <w:szCs w:val="24"/>
              </w:rPr>
            </w:pPr>
          </w:p>
        </w:tc>
        <w:tc>
          <w:tcPr>
            <w:tcW w:w="1008" w:type="dxa"/>
            <w:tcBorders>
              <w:top w:val="nil"/>
              <w:left w:val="nil"/>
              <w:bottom w:val="nil"/>
              <w:right w:val="nil"/>
              <w:tl2br w:val="nil"/>
              <w:tr2bl w:val="nil"/>
            </w:tcBorders>
            <w:noWrap w:val="0"/>
            <w:vAlign w:val="bottom"/>
          </w:tcPr>
          <w:p w14:paraId="5F8534C7">
            <w:pPr>
              <w:spacing w:before="60" w:line="206" w:lineRule="exact"/>
              <w:ind w:left="15"/>
              <w:jc w:val="left"/>
              <w:rPr>
                <w:rFonts w:hint="eastAsia" w:ascii="宋体" w:hAnsi="宋体"/>
                <w:color w:val="000000"/>
                <w:sz w:val="18"/>
                <w:szCs w:val="24"/>
              </w:rPr>
            </w:pPr>
          </w:p>
        </w:tc>
        <w:tc>
          <w:tcPr>
            <w:tcW w:w="1099" w:type="dxa"/>
            <w:tcBorders>
              <w:top w:val="nil"/>
              <w:left w:val="nil"/>
              <w:bottom w:val="nil"/>
              <w:right w:val="nil"/>
              <w:tl2br w:val="nil"/>
              <w:tr2bl w:val="nil"/>
            </w:tcBorders>
            <w:noWrap w:val="0"/>
            <w:vAlign w:val="bottom"/>
          </w:tcPr>
          <w:p w14:paraId="7DBA9570">
            <w:pPr>
              <w:spacing w:before="60" w:line="206" w:lineRule="exact"/>
              <w:ind w:left="15"/>
              <w:jc w:val="left"/>
              <w:rPr>
                <w:rFonts w:hint="eastAsia" w:ascii="宋体" w:hAnsi="宋体"/>
                <w:color w:val="000000"/>
                <w:sz w:val="18"/>
                <w:szCs w:val="24"/>
              </w:rPr>
            </w:pPr>
          </w:p>
        </w:tc>
        <w:tc>
          <w:tcPr>
            <w:tcW w:w="1174" w:type="dxa"/>
            <w:tcBorders>
              <w:top w:val="nil"/>
              <w:left w:val="nil"/>
              <w:bottom w:val="nil"/>
              <w:right w:val="nil"/>
              <w:tl2br w:val="nil"/>
              <w:tr2bl w:val="nil"/>
            </w:tcBorders>
            <w:noWrap w:val="0"/>
            <w:vAlign w:val="bottom"/>
          </w:tcPr>
          <w:p w14:paraId="39A0B85F">
            <w:pPr>
              <w:spacing w:before="60" w:line="206" w:lineRule="exact"/>
              <w:ind w:left="15"/>
              <w:jc w:val="left"/>
              <w:rPr>
                <w:rFonts w:hint="eastAsia" w:ascii="宋体" w:hAnsi="宋体"/>
                <w:color w:val="000000"/>
                <w:sz w:val="18"/>
                <w:szCs w:val="24"/>
              </w:rPr>
            </w:pPr>
          </w:p>
        </w:tc>
        <w:tc>
          <w:tcPr>
            <w:tcW w:w="1294" w:type="dxa"/>
            <w:tcBorders>
              <w:top w:val="nil"/>
              <w:left w:val="nil"/>
              <w:bottom w:val="nil"/>
              <w:right w:val="nil"/>
              <w:tl2br w:val="nil"/>
              <w:tr2bl w:val="nil"/>
            </w:tcBorders>
            <w:noWrap w:val="0"/>
            <w:vAlign w:val="bottom"/>
          </w:tcPr>
          <w:p w14:paraId="565B61E7">
            <w:pPr>
              <w:spacing w:before="60" w:line="206" w:lineRule="exact"/>
              <w:ind w:left="15"/>
              <w:jc w:val="left"/>
              <w:rPr>
                <w:rFonts w:hint="eastAsia" w:ascii="宋体" w:hAnsi="宋体"/>
                <w:color w:val="000000"/>
                <w:sz w:val="18"/>
                <w:szCs w:val="24"/>
              </w:rPr>
            </w:pPr>
          </w:p>
        </w:tc>
      </w:tr>
      <w:tr w14:paraId="60FF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15664" w:type="dxa"/>
            <w:gridSpan w:val="12"/>
            <w:tcBorders>
              <w:top w:val="nil"/>
              <w:left w:val="nil"/>
              <w:bottom w:val="nil"/>
              <w:right w:val="nil"/>
              <w:tl2br w:val="nil"/>
              <w:tr2bl w:val="nil"/>
            </w:tcBorders>
            <w:noWrap w:val="0"/>
            <w:vAlign w:val="center"/>
          </w:tcPr>
          <w:p w14:paraId="3925ED83">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273B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8967" w:type="dxa"/>
            <w:gridSpan w:val="6"/>
            <w:tcBorders>
              <w:top w:val="nil"/>
              <w:left w:val="nil"/>
              <w:bottom w:val="single" w:color="000000" w:sz="8" w:space="0"/>
              <w:right w:val="nil"/>
              <w:tl2br w:val="nil"/>
              <w:tr2bl w:val="nil"/>
            </w:tcBorders>
            <w:noWrap w:val="0"/>
            <w:vAlign w:val="bottom"/>
          </w:tcPr>
          <w:p w14:paraId="1A6B61B7">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单位(专业)工程名称:宁海县桃源街道檀香路南侧前黄杨梅山边坡治理工程-市政</w:t>
            </w:r>
          </w:p>
        </w:tc>
        <w:tc>
          <w:tcPr>
            <w:tcW w:w="3130" w:type="dxa"/>
            <w:gridSpan w:val="3"/>
            <w:tcBorders>
              <w:top w:val="nil"/>
              <w:left w:val="nil"/>
              <w:bottom w:val="single" w:color="000000" w:sz="8" w:space="0"/>
              <w:right w:val="nil"/>
              <w:tl2br w:val="nil"/>
              <w:tr2bl w:val="nil"/>
            </w:tcBorders>
            <w:noWrap w:val="0"/>
            <w:vAlign w:val="bottom"/>
          </w:tcPr>
          <w:p w14:paraId="31EC380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567" w:type="dxa"/>
            <w:gridSpan w:val="3"/>
            <w:tcBorders>
              <w:top w:val="nil"/>
              <w:left w:val="nil"/>
              <w:bottom w:val="single" w:color="000000" w:sz="8" w:space="0"/>
              <w:right w:val="nil"/>
              <w:tl2br w:val="nil"/>
              <w:tr2bl w:val="nil"/>
            </w:tcBorders>
            <w:noWrap w:val="0"/>
            <w:vAlign w:val="bottom"/>
          </w:tcPr>
          <w:p w14:paraId="7FD583A1">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第3页 共4页</w:t>
            </w:r>
          </w:p>
        </w:tc>
      </w:tr>
      <w:tr w14:paraId="1789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5C4A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2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97CB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21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1654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311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5077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9FEEA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10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ACB1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54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859F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2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6FC2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5586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9FD77B">
            <w:pPr>
              <w:jc w:val="left"/>
              <w:rPr>
                <w:rFonts w:hint="default"/>
                <w:sz w:val="20"/>
                <w:szCs w:val="24"/>
              </w:rPr>
            </w:pP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62C439E">
            <w:pPr>
              <w:jc w:val="left"/>
              <w:rPr>
                <w:rFonts w:hint="default"/>
                <w:sz w:val="20"/>
                <w:szCs w:val="24"/>
              </w:rPr>
            </w:pPr>
          </w:p>
        </w:tc>
        <w:tc>
          <w:tcPr>
            <w:tcW w:w="22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C93376C">
            <w:pPr>
              <w:jc w:val="left"/>
              <w:rPr>
                <w:rFonts w:hint="default"/>
                <w:sz w:val="20"/>
                <w:szCs w:val="24"/>
              </w:rPr>
            </w:pPr>
          </w:p>
        </w:tc>
        <w:tc>
          <w:tcPr>
            <w:tcW w:w="31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0C9C54">
            <w:pPr>
              <w:jc w:val="left"/>
              <w:rPr>
                <w:rFonts w:hint="default"/>
                <w:sz w:val="20"/>
                <w:szCs w:val="24"/>
              </w:rPr>
            </w:pPr>
          </w:p>
        </w:tc>
        <w:tc>
          <w:tcPr>
            <w:tcW w:w="6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B23610E">
            <w:pPr>
              <w:jc w:val="left"/>
              <w:rPr>
                <w:rFonts w:hint="default"/>
                <w:sz w:val="20"/>
                <w:szCs w:val="24"/>
              </w:rPr>
            </w:pPr>
          </w:p>
        </w:tc>
        <w:tc>
          <w:tcPr>
            <w:tcW w:w="10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69B56BB">
            <w:pPr>
              <w:jc w:val="left"/>
              <w:rPr>
                <w:rFonts w:hint="default"/>
                <w:sz w:val="20"/>
                <w:szCs w:val="24"/>
              </w:rPr>
            </w:pPr>
          </w:p>
        </w:tc>
        <w:tc>
          <w:tcPr>
            <w:tcW w:w="108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182DC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0F431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328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B6CF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F5A9E2">
            <w:pPr>
              <w:jc w:val="center"/>
              <w:rPr>
                <w:rFonts w:hint="default"/>
                <w:sz w:val="20"/>
                <w:szCs w:val="24"/>
              </w:rPr>
            </w:pPr>
          </w:p>
        </w:tc>
      </w:tr>
      <w:tr w14:paraId="4D1F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A3C03F8">
            <w:pPr>
              <w:jc w:val="left"/>
              <w:rPr>
                <w:rFonts w:hint="default"/>
                <w:sz w:val="20"/>
                <w:szCs w:val="24"/>
              </w:rPr>
            </w:pP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69D8557">
            <w:pPr>
              <w:jc w:val="left"/>
              <w:rPr>
                <w:rFonts w:hint="default"/>
                <w:sz w:val="20"/>
                <w:szCs w:val="24"/>
              </w:rPr>
            </w:pPr>
          </w:p>
        </w:tc>
        <w:tc>
          <w:tcPr>
            <w:tcW w:w="22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AED1BB">
            <w:pPr>
              <w:jc w:val="left"/>
              <w:rPr>
                <w:rFonts w:hint="default"/>
                <w:sz w:val="20"/>
                <w:szCs w:val="24"/>
              </w:rPr>
            </w:pPr>
          </w:p>
        </w:tc>
        <w:tc>
          <w:tcPr>
            <w:tcW w:w="31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6993D40">
            <w:pPr>
              <w:jc w:val="left"/>
              <w:rPr>
                <w:rFonts w:hint="default"/>
                <w:sz w:val="20"/>
                <w:szCs w:val="24"/>
              </w:rPr>
            </w:pPr>
          </w:p>
        </w:tc>
        <w:tc>
          <w:tcPr>
            <w:tcW w:w="6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A2697C">
            <w:pPr>
              <w:jc w:val="left"/>
              <w:rPr>
                <w:rFonts w:hint="default"/>
                <w:sz w:val="20"/>
                <w:szCs w:val="24"/>
              </w:rPr>
            </w:pPr>
          </w:p>
        </w:tc>
        <w:tc>
          <w:tcPr>
            <w:tcW w:w="10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E24532">
            <w:pPr>
              <w:jc w:val="left"/>
              <w:rPr>
                <w:rFonts w:hint="default"/>
                <w:sz w:val="20"/>
                <w:szCs w:val="24"/>
              </w:rPr>
            </w:pPr>
          </w:p>
        </w:tc>
        <w:tc>
          <w:tcPr>
            <w:tcW w:w="108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3FEEDC8">
            <w:pPr>
              <w:jc w:val="left"/>
              <w:rPr>
                <w:rFonts w:hint="default"/>
                <w:sz w:val="20"/>
                <w:szCs w:val="24"/>
              </w:rPr>
            </w:pPr>
          </w:p>
        </w:tc>
        <w:tc>
          <w:tcPr>
            <w:tcW w:w="10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91DBFA2">
            <w:pPr>
              <w:jc w:val="left"/>
              <w:rPr>
                <w:rFonts w:hint="default"/>
                <w:sz w:val="20"/>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694E8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06EE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CDA30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276263">
            <w:pPr>
              <w:jc w:val="center"/>
              <w:rPr>
                <w:rFonts w:hint="default"/>
                <w:sz w:val="20"/>
                <w:szCs w:val="24"/>
              </w:rPr>
            </w:pPr>
          </w:p>
        </w:tc>
      </w:tr>
      <w:tr w14:paraId="5300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19450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15</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D0F98">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040309001002</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6B06F">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金属栏杆</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D1CE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1.2000高坡顶φ5@50*50镀锌低碳钢丝防护拦网安装(柱及顶梁和下横杆均采用φ80钢管，柱距2m，所有钢管表面均作防锈处理，面漆用绿色普通调和漆，含预埋铁件等所有配件)。</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9AFE6">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61679">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425.00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10AC6E">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B8A5A">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EBAA64">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1623F7">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6BD7A">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91F2A">
            <w:pPr>
              <w:spacing w:before="90" w:line="220" w:lineRule="exact"/>
              <w:ind w:left="15"/>
              <w:jc w:val="left"/>
              <w:rPr>
                <w:rFonts w:hint="eastAsia" w:ascii="宋体" w:hAnsi="宋体"/>
                <w:color w:val="000000"/>
                <w:sz w:val="18"/>
                <w:szCs w:val="24"/>
              </w:rPr>
            </w:pPr>
          </w:p>
        </w:tc>
      </w:tr>
      <w:tr w14:paraId="13BA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A0B9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16</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DB732">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040406005001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E4E01">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混凝土梁</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85613">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1.C25商品混凝土格构梁。</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718F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32FFB">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63.00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80D1F">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9DE3F">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41261">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75B39">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705E7">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82360">
            <w:pPr>
              <w:spacing w:before="90" w:line="220" w:lineRule="exact"/>
              <w:ind w:left="15"/>
              <w:jc w:val="left"/>
              <w:rPr>
                <w:rFonts w:hint="eastAsia" w:ascii="宋体" w:hAnsi="宋体"/>
                <w:color w:val="000000"/>
                <w:sz w:val="18"/>
                <w:szCs w:val="24"/>
              </w:rPr>
            </w:pPr>
          </w:p>
        </w:tc>
      </w:tr>
      <w:tr w14:paraId="2F8F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42E3C7">
            <w:pPr>
              <w:spacing w:before="90" w:line="220"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4AC54">
            <w:pPr>
              <w:spacing w:before="90" w:line="220"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06049">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格构梁</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79D983">
            <w:pPr>
              <w:spacing w:before="90" w:line="220"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AC12E">
            <w:pPr>
              <w:spacing w:before="90" w:line="220"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55AB84">
            <w:pPr>
              <w:spacing w:before="90" w:line="220"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21F302">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C14D3">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3B036">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A78F0">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BE74D">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C838F9">
            <w:pPr>
              <w:spacing w:before="90" w:line="220" w:lineRule="exact"/>
              <w:ind w:left="15"/>
              <w:jc w:val="left"/>
              <w:rPr>
                <w:rFonts w:hint="eastAsia" w:ascii="宋体" w:hAnsi="宋体"/>
                <w:color w:val="000000"/>
                <w:sz w:val="18"/>
                <w:szCs w:val="24"/>
              </w:rPr>
            </w:pPr>
          </w:p>
        </w:tc>
      </w:tr>
      <w:tr w14:paraId="3042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67F50">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17</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3E09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040303006001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86E7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混凝土支撑梁及横梁</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B571A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1.C25商品混凝土格构梁。</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9F36C">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3AE39">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63.00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765833">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94B1C">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CC9810">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4BBDF">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50626">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3C03C">
            <w:pPr>
              <w:spacing w:before="90" w:line="220" w:lineRule="exact"/>
              <w:ind w:left="15"/>
              <w:jc w:val="left"/>
              <w:rPr>
                <w:rFonts w:hint="eastAsia" w:ascii="宋体" w:hAnsi="宋体"/>
                <w:color w:val="000000"/>
                <w:sz w:val="18"/>
                <w:szCs w:val="24"/>
              </w:rPr>
            </w:pPr>
          </w:p>
        </w:tc>
      </w:tr>
      <w:tr w14:paraId="5CD3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878D7">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18</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1947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040303013001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16A3C">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混凝土板梁</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AD788F">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1.C25商品混凝土板。</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7A4B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B74FD">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80.00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8748A">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7E6FBD">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B198CB">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67D1A1">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A6C82">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E090B3">
            <w:pPr>
              <w:spacing w:before="90" w:line="220" w:lineRule="exact"/>
              <w:ind w:left="15"/>
              <w:jc w:val="left"/>
              <w:rPr>
                <w:rFonts w:hint="eastAsia" w:ascii="宋体" w:hAnsi="宋体"/>
                <w:color w:val="000000"/>
                <w:sz w:val="18"/>
                <w:szCs w:val="24"/>
              </w:rPr>
            </w:pPr>
          </w:p>
        </w:tc>
      </w:tr>
      <w:tr w14:paraId="5831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10D325">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19</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74E1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040901001001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74E27E">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现浇构件钢筋</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E309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1.现浇构件带肋钢筋 HRB400以内 直径8mm。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0A67F6">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t</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08A5F5">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1.334</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AEE8CD">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8F2BBA">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45A86">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CDE3F">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39513">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EC31D">
            <w:pPr>
              <w:spacing w:before="90" w:line="220" w:lineRule="exact"/>
              <w:ind w:left="15"/>
              <w:jc w:val="left"/>
              <w:rPr>
                <w:rFonts w:hint="eastAsia" w:ascii="宋体" w:hAnsi="宋体"/>
                <w:color w:val="000000"/>
                <w:sz w:val="18"/>
                <w:szCs w:val="24"/>
              </w:rPr>
            </w:pPr>
          </w:p>
        </w:tc>
      </w:tr>
      <w:tr w14:paraId="0169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AB5A88">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20</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9638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040901001002</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642756">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现浇构件钢筋</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9B00A">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1.现浇构件带肋钢筋 HRB400以内 直径10mm。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90ABF">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t</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05A69">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4.344</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7DDD39">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9B822">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DA271">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FE08C">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3E04C5">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7F3091">
            <w:pPr>
              <w:spacing w:before="90" w:line="220" w:lineRule="exact"/>
              <w:ind w:left="15"/>
              <w:jc w:val="left"/>
              <w:rPr>
                <w:rFonts w:hint="eastAsia" w:ascii="宋体" w:hAnsi="宋体"/>
                <w:color w:val="000000"/>
                <w:sz w:val="18"/>
                <w:szCs w:val="24"/>
              </w:rPr>
            </w:pPr>
          </w:p>
        </w:tc>
      </w:tr>
      <w:tr w14:paraId="5834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0CB99E">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B463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040901001003</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7B71D">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现浇构件钢筋</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FA370C">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1.现浇构件带肋钢筋 HRB400以内 直径16mm。</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3C4568">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t</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FE927">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6.249</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0C367">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505F67">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D18FA8">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60DC9">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4A447">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35F32">
            <w:pPr>
              <w:spacing w:before="90" w:line="220" w:lineRule="exact"/>
              <w:ind w:left="15"/>
              <w:jc w:val="left"/>
              <w:rPr>
                <w:rFonts w:hint="eastAsia" w:ascii="宋体" w:hAnsi="宋体"/>
                <w:color w:val="000000"/>
                <w:sz w:val="18"/>
                <w:szCs w:val="24"/>
              </w:rPr>
            </w:pPr>
          </w:p>
        </w:tc>
      </w:tr>
      <w:tr w14:paraId="1BDB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24E122">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6EB8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040302006001</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741A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锚杆(索)</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9656B">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1.岩石层机械钻孔130mm，</w:t>
            </w:r>
            <w:r>
              <w:rPr>
                <w:rFonts w:hint="eastAsia" w:ascii="宋体" w:hAnsi="宋体"/>
                <w:color w:val="000000"/>
                <w:sz w:val="18"/>
                <w:szCs w:val="24"/>
              </w:rPr>
              <w:br w:type="textWrapping"/>
            </w:r>
            <w:r>
              <w:rPr>
                <w:rFonts w:hint="eastAsia" w:ascii="宋体" w:hAnsi="宋体"/>
                <w:color w:val="000000"/>
                <w:sz w:val="18"/>
                <w:szCs w:val="24"/>
              </w:rPr>
              <w:t>2.注浆采用1:1水泥砂浆,水灰比0.4~0.45，砂浆强度不低于20MPa。</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F4FA5D">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E30B8">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500.00</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1211D">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5CBE0">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4613F">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2F802D">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E0F09">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70215D">
            <w:pPr>
              <w:spacing w:before="90" w:line="220" w:lineRule="exact"/>
              <w:ind w:left="15"/>
              <w:jc w:val="left"/>
              <w:rPr>
                <w:rFonts w:hint="eastAsia" w:ascii="宋体" w:hAnsi="宋体"/>
                <w:color w:val="000000"/>
                <w:sz w:val="18"/>
                <w:szCs w:val="24"/>
              </w:rPr>
            </w:pPr>
          </w:p>
        </w:tc>
      </w:tr>
      <w:tr w14:paraId="2A7B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31BA74">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23</w:t>
            </w: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8DB5F">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040302006002</w:t>
            </w: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9BE1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锚杆(索)</w:t>
            </w: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01C8C">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1.锚杆制作、安装钢筋。</w:t>
            </w: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42F58">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t</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39AAF">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2.436</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C3E09">
            <w:pPr>
              <w:spacing w:before="90" w:line="220"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110E7">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B9C8AD">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009359">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9EE89">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763DA">
            <w:pPr>
              <w:spacing w:before="90" w:line="220" w:lineRule="exact"/>
              <w:ind w:left="15"/>
              <w:jc w:val="left"/>
              <w:rPr>
                <w:rFonts w:hint="eastAsia" w:ascii="宋体" w:hAnsi="宋体"/>
                <w:color w:val="000000"/>
                <w:sz w:val="18"/>
                <w:szCs w:val="24"/>
              </w:rPr>
            </w:pPr>
          </w:p>
        </w:tc>
      </w:tr>
      <w:tr w14:paraId="5FBD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05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D4F47">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1E2CE6">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51DBB">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C9FD5">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EDD54">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42338">
            <w:pPr>
              <w:spacing w:before="90" w:line="220" w:lineRule="exact"/>
              <w:ind w:left="15"/>
              <w:jc w:val="center"/>
              <w:rPr>
                <w:rFonts w:hint="eastAsia" w:ascii="宋体" w:hAnsi="宋体"/>
                <w:color w:val="000000"/>
                <w:sz w:val="18"/>
                <w:szCs w:val="24"/>
              </w:rPr>
            </w:pPr>
          </w:p>
        </w:tc>
      </w:tr>
    </w:tbl>
    <w:p w14:paraId="7717369B">
      <w:pPr>
        <w:jc w:val="left"/>
        <w:rPr>
          <w:rFonts w:hint="default"/>
          <w:sz w:val="24"/>
          <w:szCs w:val="24"/>
        </w:rPr>
        <w:sectPr>
          <w:pgSz w:w="16867" w:h="11926" w:orient="landscape"/>
          <w:pgMar w:top="565" w:right="565" w:bottom="565" w:left="565" w:header="720" w:footer="720" w:gutter="0"/>
          <w:lnNumType w:countBy="0" w:distance="360"/>
          <w:pgNumType w:fmt="decimal"/>
          <w:cols w:space="720" w:num="1"/>
          <w:titlePg/>
          <w:docGrid w:linePitch="312" w:charSpace="0"/>
        </w:sectPr>
      </w:pPr>
    </w:p>
    <w:tbl>
      <w:tblPr>
        <w:tblStyle w:val="6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1294"/>
        <w:gridCol w:w="2213"/>
        <w:gridCol w:w="3115"/>
        <w:gridCol w:w="677"/>
        <w:gridCol w:w="1069"/>
        <w:gridCol w:w="1083"/>
        <w:gridCol w:w="1039"/>
        <w:gridCol w:w="1008"/>
        <w:gridCol w:w="1099"/>
        <w:gridCol w:w="1174"/>
        <w:gridCol w:w="1294"/>
      </w:tblGrid>
      <w:tr w14:paraId="4F69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exact"/>
        </w:trPr>
        <w:tc>
          <w:tcPr>
            <w:tcW w:w="4106" w:type="dxa"/>
            <w:gridSpan w:val="3"/>
            <w:tcBorders>
              <w:top w:val="nil"/>
              <w:left w:val="nil"/>
              <w:bottom w:val="nil"/>
              <w:right w:val="nil"/>
              <w:tl2br w:val="nil"/>
              <w:tr2bl w:val="nil"/>
            </w:tcBorders>
            <w:noWrap w:val="0"/>
            <w:vAlign w:val="center"/>
          </w:tcPr>
          <w:p w14:paraId="33DAC93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3115" w:type="dxa"/>
            <w:tcBorders>
              <w:top w:val="nil"/>
              <w:left w:val="nil"/>
              <w:bottom w:val="nil"/>
              <w:right w:val="nil"/>
              <w:tl2br w:val="nil"/>
              <w:tr2bl w:val="nil"/>
            </w:tcBorders>
            <w:noWrap w:val="0"/>
            <w:vAlign w:val="bottom"/>
          </w:tcPr>
          <w:p w14:paraId="6FCC2C78">
            <w:pPr>
              <w:spacing w:before="60" w:line="206" w:lineRule="exact"/>
              <w:ind w:left="15"/>
              <w:jc w:val="left"/>
              <w:rPr>
                <w:rFonts w:hint="eastAsia" w:ascii="宋体" w:hAnsi="宋体"/>
                <w:color w:val="000000"/>
                <w:sz w:val="18"/>
                <w:szCs w:val="24"/>
              </w:rPr>
            </w:pPr>
          </w:p>
        </w:tc>
        <w:tc>
          <w:tcPr>
            <w:tcW w:w="677" w:type="dxa"/>
            <w:tcBorders>
              <w:top w:val="nil"/>
              <w:left w:val="nil"/>
              <w:bottom w:val="nil"/>
              <w:right w:val="nil"/>
              <w:tl2br w:val="nil"/>
              <w:tr2bl w:val="nil"/>
            </w:tcBorders>
            <w:noWrap w:val="0"/>
            <w:vAlign w:val="bottom"/>
          </w:tcPr>
          <w:p w14:paraId="0B5C82B9">
            <w:pPr>
              <w:spacing w:before="60" w:line="206" w:lineRule="exact"/>
              <w:ind w:left="15"/>
              <w:jc w:val="left"/>
              <w:rPr>
                <w:rFonts w:hint="eastAsia" w:ascii="宋体" w:hAnsi="宋体"/>
                <w:color w:val="000000"/>
                <w:sz w:val="18"/>
                <w:szCs w:val="24"/>
              </w:rPr>
            </w:pPr>
          </w:p>
        </w:tc>
        <w:tc>
          <w:tcPr>
            <w:tcW w:w="1069" w:type="dxa"/>
            <w:tcBorders>
              <w:top w:val="nil"/>
              <w:left w:val="nil"/>
              <w:bottom w:val="nil"/>
              <w:right w:val="nil"/>
              <w:tl2br w:val="nil"/>
              <w:tr2bl w:val="nil"/>
            </w:tcBorders>
            <w:noWrap w:val="0"/>
            <w:vAlign w:val="bottom"/>
          </w:tcPr>
          <w:p w14:paraId="54C9A01F">
            <w:pPr>
              <w:spacing w:before="60" w:line="206" w:lineRule="exact"/>
              <w:ind w:left="15"/>
              <w:jc w:val="left"/>
              <w:rPr>
                <w:rFonts w:hint="eastAsia" w:ascii="宋体" w:hAnsi="宋体"/>
                <w:color w:val="000000"/>
                <w:sz w:val="18"/>
                <w:szCs w:val="24"/>
              </w:rPr>
            </w:pPr>
          </w:p>
        </w:tc>
        <w:tc>
          <w:tcPr>
            <w:tcW w:w="1083" w:type="dxa"/>
            <w:tcBorders>
              <w:top w:val="nil"/>
              <w:left w:val="nil"/>
              <w:bottom w:val="nil"/>
              <w:right w:val="nil"/>
              <w:tl2br w:val="nil"/>
              <w:tr2bl w:val="nil"/>
            </w:tcBorders>
            <w:noWrap w:val="0"/>
            <w:vAlign w:val="bottom"/>
          </w:tcPr>
          <w:p w14:paraId="1DE1E541">
            <w:pPr>
              <w:spacing w:before="60" w:line="206" w:lineRule="exact"/>
              <w:ind w:left="15"/>
              <w:jc w:val="left"/>
              <w:rPr>
                <w:rFonts w:hint="eastAsia" w:ascii="宋体" w:hAnsi="宋体"/>
                <w:color w:val="000000"/>
                <w:sz w:val="18"/>
                <w:szCs w:val="24"/>
              </w:rPr>
            </w:pPr>
          </w:p>
        </w:tc>
        <w:tc>
          <w:tcPr>
            <w:tcW w:w="1039" w:type="dxa"/>
            <w:tcBorders>
              <w:top w:val="nil"/>
              <w:left w:val="nil"/>
              <w:bottom w:val="nil"/>
              <w:right w:val="nil"/>
              <w:tl2br w:val="nil"/>
              <w:tr2bl w:val="nil"/>
            </w:tcBorders>
            <w:noWrap w:val="0"/>
            <w:vAlign w:val="bottom"/>
          </w:tcPr>
          <w:p w14:paraId="5641F7A9">
            <w:pPr>
              <w:spacing w:before="60" w:line="206" w:lineRule="exact"/>
              <w:ind w:left="15"/>
              <w:jc w:val="left"/>
              <w:rPr>
                <w:rFonts w:hint="eastAsia" w:ascii="宋体" w:hAnsi="宋体"/>
                <w:color w:val="000000"/>
                <w:sz w:val="18"/>
                <w:szCs w:val="24"/>
              </w:rPr>
            </w:pPr>
          </w:p>
        </w:tc>
        <w:tc>
          <w:tcPr>
            <w:tcW w:w="1008" w:type="dxa"/>
            <w:tcBorders>
              <w:top w:val="nil"/>
              <w:left w:val="nil"/>
              <w:bottom w:val="nil"/>
              <w:right w:val="nil"/>
              <w:tl2br w:val="nil"/>
              <w:tr2bl w:val="nil"/>
            </w:tcBorders>
            <w:noWrap w:val="0"/>
            <w:vAlign w:val="bottom"/>
          </w:tcPr>
          <w:p w14:paraId="32D84673">
            <w:pPr>
              <w:spacing w:before="60" w:line="206" w:lineRule="exact"/>
              <w:ind w:left="15"/>
              <w:jc w:val="left"/>
              <w:rPr>
                <w:rFonts w:hint="eastAsia" w:ascii="宋体" w:hAnsi="宋体"/>
                <w:color w:val="000000"/>
                <w:sz w:val="18"/>
                <w:szCs w:val="24"/>
              </w:rPr>
            </w:pPr>
          </w:p>
        </w:tc>
        <w:tc>
          <w:tcPr>
            <w:tcW w:w="1099" w:type="dxa"/>
            <w:tcBorders>
              <w:top w:val="nil"/>
              <w:left w:val="nil"/>
              <w:bottom w:val="nil"/>
              <w:right w:val="nil"/>
              <w:tl2br w:val="nil"/>
              <w:tr2bl w:val="nil"/>
            </w:tcBorders>
            <w:noWrap w:val="0"/>
            <w:vAlign w:val="bottom"/>
          </w:tcPr>
          <w:p w14:paraId="4BD5BCEB">
            <w:pPr>
              <w:spacing w:before="60" w:line="206" w:lineRule="exact"/>
              <w:ind w:left="15"/>
              <w:jc w:val="left"/>
              <w:rPr>
                <w:rFonts w:hint="eastAsia" w:ascii="宋体" w:hAnsi="宋体"/>
                <w:color w:val="000000"/>
                <w:sz w:val="18"/>
                <w:szCs w:val="24"/>
              </w:rPr>
            </w:pPr>
          </w:p>
        </w:tc>
        <w:tc>
          <w:tcPr>
            <w:tcW w:w="1174" w:type="dxa"/>
            <w:tcBorders>
              <w:top w:val="nil"/>
              <w:left w:val="nil"/>
              <w:bottom w:val="nil"/>
              <w:right w:val="nil"/>
              <w:tl2br w:val="nil"/>
              <w:tr2bl w:val="nil"/>
            </w:tcBorders>
            <w:noWrap w:val="0"/>
            <w:vAlign w:val="bottom"/>
          </w:tcPr>
          <w:p w14:paraId="0179ECD8">
            <w:pPr>
              <w:spacing w:before="60" w:line="206" w:lineRule="exact"/>
              <w:ind w:left="15"/>
              <w:jc w:val="left"/>
              <w:rPr>
                <w:rFonts w:hint="eastAsia" w:ascii="宋体" w:hAnsi="宋体"/>
                <w:color w:val="000000"/>
                <w:sz w:val="18"/>
                <w:szCs w:val="24"/>
              </w:rPr>
            </w:pPr>
          </w:p>
        </w:tc>
        <w:tc>
          <w:tcPr>
            <w:tcW w:w="1294" w:type="dxa"/>
            <w:tcBorders>
              <w:top w:val="nil"/>
              <w:left w:val="nil"/>
              <w:bottom w:val="nil"/>
              <w:right w:val="nil"/>
              <w:tl2br w:val="nil"/>
              <w:tr2bl w:val="nil"/>
            </w:tcBorders>
            <w:noWrap w:val="0"/>
            <w:vAlign w:val="bottom"/>
          </w:tcPr>
          <w:p w14:paraId="18C9F3D5">
            <w:pPr>
              <w:spacing w:before="60" w:line="206" w:lineRule="exact"/>
              <w:ind w:left="15"/>
              <w:jc w:val="left"/>
              <w:rPr>
                <w:rFonts w:hint="eastAsia" w:ascii="宋体" w:hAnsi="宋体"/>
                <w:color w:val="000000"/>
                <w:sz w:val="18"/>
                <w:szCs w:val="24"/>
              </w:rPr>
            </w:pPr>
          </w:p>
        </w:tc>
      </w:tr>
      <w:tr w14:paraId="23E3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15664" w:type="dxa"/>
            <w:gridSpan w:val="12"/>
            <w:tcBorders>
              <w:top w:val="nil"/>
              <w:left w:val="nil"/>
              <w:bottom w:val="nil"/>
              <w:right w:val="nil"/>
              <w:tl2br w:val="nil"/>
              <w:tr2bl w:val="nil"/>
            </w:tcBorders>
            <w:noWrap w:val="0"/>
            <w:vAlign w:val="center"/>
          </w:tcPr>
          <w:p w14:paraId="68EEED20">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7794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8967" w:type="dxa"/>
            <w:gridSpan w:val="6"/>
            <w:tcBorders>
              <w:top w:val="nil"/>
              <w:left w:val="nil"/>
              <w:bottom w:val="single" w:color="000000" w:sz="8" w:space="0"/>
              <w:right w:val="nil"/>
              <w:tl2br w:val="nil"/>
              <w:tr2bl w:val="nil"/>
            </w:tcBorders>
            <w:noWrap w:val="0"/>
            <w:vAlign w:val="bottom"/>
          </w:tcPr>
          <w:p w14:paraId="0036ABE9">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单位(专业)工程名称:宁海县桃源街道檀香路南侧前黄杨梅山边坡治理工程-市政</w:t>
            </w:r>
          </w:p>
        </w:tc>
        <w:tc>
          <w:tcPr>
            <w:tcW w:w="3130" w:type="dxa"/>
            <w:gridSpan w:val="3"/>
            <w:tcBorders>
              <w:top w:val="nil"/>
              <w:left w:val="nil"/>
              <w:bottom w:val="single" w:color="000000" w:sz="8" w:space="0"/>
              <w:right w:val="nil"/>
              <w:tl2br w:val="nil"/>
              <w:tr2bl w:val="nil"/>
            </w:tcBorders>
            <w:noWrap w:val="0"/>
            <w:vAlign w:val="bottom"/>
          </w:tcPr>
          <w:p w14:paraId="0F861930">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567" w:type="dxa"/>
            <w:gridSpan w:val="3"/>
            <w:tcBorders>
              <w:top w:val="nil"/>
              <w:left w:val="nil"/>
              <w:bottom w:val="single" w:color="000000" w:sz="8" w:space="0"/>
              <w:right w:val="nil"/>
              <w:tl2br w:val="nil"/>
              <w:tr2bl w:val="nil"/>
            </w:tcBorders>
            <w:noWrap w:val="0"/>
            <w:vAlign w:val="bottom"/>
          </w:tcPr>
          <w:p w14:paraId="5649D647">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第4页 共4页</w:t>
            </w:r>
          </w:p>
        </w:tc>
      </w:tr>
      <w:tr w14:paraId="5ECE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97B2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2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4074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21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A0F9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311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99BD0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BEACE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10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BE6A4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540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2125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2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CEF6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154F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C25E64C">
            <w:pPr>
              <w:jc w:val="left"/>
              <w:rPr>
                <w:rFonts w:hint="default"/>
                <w:sz w:val="20"/>
                <w:szCs w:val="24"/>
              </w:rPr>
            </w:pP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7A5237">
            <w:pPr>
              <w:jc w:val="left"/>
              <w:rPr>
                <w:rFonts w:hint="default"/>
                <w:sz w:val="20"/>
                <w:szCs w:val="24"/>
              </w:rPr>
            </w:pPr>
          </w:p>
        </w:tc>
        <w:tc>
          <w:tcPr>
            <w:tcW w:w="22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885AC47">
            <w:pPr>
              <w:jc w:val="left"/>
              <w:rPr>
                <w:rFonts w:hint="default"/>
                <w:sz w:val="20"/>
                <w:szCs w:val="24"/>
              </w:rPr>
            </w:pPr>
          </w:p>
        </w:tc>
        <w:tc>
          <w:tcPr>
            <w:tcW w:w="31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0A9BF7">
            <w:pPr>
              <w:jc w:val="left"/>
              <w:rPr>
                <w:rFonts w:hint="default"/>
                <w:sz w:val="20"/>
                <w:szCs w:val="24"/>
              </w:rPr>
            </w:pPr>
          </w:p>
        </w:tc>
        <w:tc>
          <w:tcPr>
            <w:tcW w:w="6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3F4F777">
            <w:pPr>
              <w:jc w:val="left"/>
              <w:rPr>
                <w:rFonts w:hint="default"/>
                <w:sz w:val="20"/>
                <w:szCs w:val="24"/>
              </w:rPr>
            </w:pPr>
          </w:p>
        </w:tc>
        <w:tc>
          <w:tcPr>
            <w:tcW w:w="10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B5181CC">
            <w:pPr>
              <w:jc w:val="left"/>
              <w:rPr>
                <w:rFonts w:hint="default"/>
                <w:sz w:val="20"/>
                <w:szCs w:val="24"/>
              </w:rPr>
            </w:pPr>
          </w:p>
        </w:tc>
        <w:tc>
          <w:tcPr>
            <w:tcW w:w="108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A628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6787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328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D074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CA2AD6">
            <w:pPr>
              <w:jc w:val="center"/>
              <w:rPr>
                <w:rFonts w:hint="default"/>
                <w:sz w:val="20"/>
                <w:szCs w:val="24"/>
              </w:rPr>
            </w:pPr>
          </w:p>
        </w:tc>
      </w:tr>
      <w:tr w14:paraId="1822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0116AA">
            <w:pPr>
              <w:jc w:val="left"/>
              <w:rPr>
                <w:rFonts w:hint="default"/>
                <w:sz w:val="20"/>
                <w:szCs w:val="24"/>
              </w:rPr>
            </w:pP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71A2AC2">
            <w:pPr>
              <w:jc w:val="left"/>
              <w:rPr>
                <w:rFonts w:hint="default"/>
                <w:sz w:val="20"/>
                <w:szCs w:val="24"/>
              </w:rPr>
            </w:pPr>
          </w:p>
        </w:tc>
        <w:tc>
          <w:tcPr>
            <w:tcW w:w="22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28AD2E5">
            <w:pPr>
              <w:jc w:val="left"/>
              <w:rPr>
                <w:rFonts w:hint="default"/>
                <w:sz w:val="20"/>
                <w:szCs w:val="24"/>
              </w:rPr>
            </w:pPr>
          </w:p>
        </w:tc>
        <w:tc>
          <w:tcPr>
            <w:tcW w:w="31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608EE0E">
            <w:pPr>
              <w:jc w:val="left"/>
              <w:rPr>
                <w:rFonts w:hint="default"/>
                <w:sz w:val="20"/>
                <w:szCs w:val="24"/>
              </w:rPr>
            </w:pPr>
          </w:p>
        </w:tc>
        <w:tc>
          <w:tcPr>
            <w:tcW w:w="6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AAEAD86">
            <w:pPr>
              <w:jc w:val="left"/>
              <w:rPr>
                <w:rFonts w:hint="default"/>
                <w:sz w:val="20"/>
                <w:szCs w:val="24"/>
              </w:rPr>
            </w:pPr>
          </w:p>
        </w:tc>
        <w:tc>
          <w:tcPr>
            <w:tcW w:w="10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772490">
            <w:pPr>
              <w:jc w:val="left"/>
              <w:rPr>
                <w:rFonts w:hint="default"/>
                <w:sz w:val="20"/>
                <w:szCs w:val="24"/>
              </w:rPr>
            </w:pPr>
          </w:p>
        </w:tc>
        <w:tc>
          <w:tcPr>
            <w:tcW w:w="108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E6D6DC9">
            <w:pPr>
              <w:jc w:val="left"/>
              <w:rPr>
                <w:rFonts w:hint="default"/>
                <w:sz w:val="20"/>
                <w:szCs w:val="24"/>
              </w:rPr>
            </w:pPr>
          </w:p>
        </w:tc>
        <w:tc>
          <w:tcPr>
            <w:tcW w:w="10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CC8D336">
            <w:pPr>
              <w:jc w:val="left"/>
              <w:rPr>
                <w:rFonts w:hint="default"/>
                <w:sz w:val="20"/>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D41B8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0AA6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A886A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2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FE4086">
            <w:pPr>
              <w:jc w:val="center"/>
              <w:rPr>
                <w:rFonts w:hint="default"/>
                <w:sz w:val="20"/>
                <w:szCs w:val="24"/>
              </w:rPr>
            </w:pPr>
          </w:p>
        </w:tc>
      </w:tr>
      <w:tr w14:paraId="4641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08542">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27ABE0">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19682">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7C3DD">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535F3">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8D81A">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1C20D1">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E7766">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18838F">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12860">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5594B4">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39724">
            <w:pPr>
              <w:spacing w:before="60" w:line="206" w:lineRule="exact"/>
              <w:ind w:left="15"/>
              <w:jc w:val="left"/>
              <w:rPr>
                <w:rFonts w:hint="eastAsia" w:ascii="宋体" w:hAnsi="宋体"/>
                <w:color w:val="000000"/>
                <w:sz w:val="18"/>
                <w:szCs w:val="24"/>
              </w:rPr>
            </w:pPr>
          </w:p>
        </w:tc>
      </w:tr>
      <w:tr w14:paraId="289C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0D305">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8B96FE">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A1E4D">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BAF0D">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1DF03C">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12405">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1D156">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C4D082">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8B29B">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0490A">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2A77D">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A30CC5">
            <w:pPr>
              <w:spacing w:before="60" w:line="206" w:lineRule="exact"/>
              <w:ind w:left="15"/>
              <w:jc w:val="left"/>
              <w:rPr>
                <w:rFonts w:hint="eastAsia" w:ascii="宋体" w:hAnsi="宋体"/>
                <w:color w:val="000000"/>
                <w:sz w:val="18"/>
                <w:szCs w:val="24"/>
              </w:rPr>
            </w:pPr>
          </w:p>
        </w:tc>
      </w:tr>
      <w:tr w14:paraId="1037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02198C">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48A4A0">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21055">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40A42">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8CBCEF">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A7268">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D40DC">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0F42E">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DFE23">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CB243">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A324C">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A2E3B7">
            <w:pPr>
              <w:spacing w:before="60" w:line="206" w:lineRule="exact"/>
              <w:ind w:left="15"/>
              <w:jc w:val="left"/>
              <w:rPr>
                <w:rFonts w:hint="eastAsia" w:ascii="宋体" w:hAnsi="宋体"/>
                <w:color w:val="000000"/>
                <w:sz w:val="18"/>
                <w:szCs w:val="24"/>
              </w:rPr>
            </w:pPr>
          </w:p>
        </w:tc>
      </w:tr>
      <w:tr w14:paraId="224F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A46B1">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876D41">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13486">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AA28D">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B1A64">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9CFEB">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69AE28">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CF8D7">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116139">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F8744">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81312">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712FB">
            <w:pPr>
              <w:spacing w:before="60" w:line="206" w:lineRule="exact"/>
              <w:ind w:left="15"/>
              <w:jc w:val="left"/>
              <w:rPr>
                <w:rFonts w:hint="eastAsia" w:ascii="宋体" w:hAnsi="宋体"/>
                <w:color w:val="000000"/>
                <w:sz w:val="18"/>
                <w:szCs w:val="24"/>
              </w:rPr>
            </w:pPr>
          </w:p>
        </w:tc>
      </w:tr>
      <w:tr w14:paraId="79A7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63728">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88920">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B8937">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3B8DB">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CF5B4">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46D257">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5E543C">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01C347">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41630">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91A678">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12D19">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50D8F7">
            <w:pPr>
              <w:spacing w:before="60" w:line="206" w:lineRule="exact"/>
              <w:ind w:left="15"/>
              <w:jc w:val="left"/>
              <w:rPr>
                <w:rFonts w:hint="eastAsia" w:ascii="宋体" w:hAnsi="宋体"/>
                <w:color w:val="000000"/>
                <w:sz w:val="18"/>
                <w:szCs w:val="24"/>
              </w:rPr>
            </w:pPr>
          </w:p>
        </w:tc>
      </w:tr>
      <w:tr w14:paraId="7D34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1406C">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21B77">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B14274">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71C47">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3DC3F">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E22A2">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734FA">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340144">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41004F">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A42FF9">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0A93B">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ABB797">
            <w:pPr>
              <w:spacing w:before="60" w:line="206" w:lineRule="exact"/>
              <w:ind w:left="15"/>
              <w:jc w:val="left"/>
              <w:rPr>
                <w:rFonts w:hint="eastAsia" w:ascii="宋体" w:hAnsi="宋体"/>
                <w:color w:val="000000"/>
                <w:sz w:val="18"/>
                <w:szCs w:val="24"/>
              </w:rPr>
            </w:pPr>
          </w:p>
        </w:tc>
      </w:tr>
      <w:tr w14:paraId="0D35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3511E">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CCF60D">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947B90">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40930">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89034">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7674E">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198C0">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35F9E">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5FDB8">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E8EFD">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CFECF">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A069E">
            <w:pPr>
              <w:spacing w:before="60" w:line="206" w:lineRule="exact"/>
              <w:ind w:left="15"/>
              <w:jc w:val="left"/>
              <w:rPr>
                <w:rFonts w:hint="eastAsia" w:ascii="宋体" w:hAnsi="宋体"/>
                <w:color w:val="000000"/>
                <w:sz w:val="18"/>
                <w:szCs w:val="24"/>
              </w:rPr>
            </w:pPr>
          </w:p>
        </w:tc>
      </w:tr>
      <w:tr w14:paraId="59AE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4746B">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11D09D">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13703">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768B19">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6BA37">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D1BDA">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A79EB">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F3F0DC">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3049E5">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DBC9F">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358E9">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BAB4D">
            <w:pPr>
              <w:spacing w:before="60" w:line="206" w:lineRule="exact"/>
              <w:ind w:left="15"/>
              <w:jc w:val="left"/>
              <w:rPr>
                <w:rFonts w:hint="eastAsia" w:ascii="宋体" w:hAnsi="宋体"/>
                <w:color w:val="000000"/>
                <w:sz w:val="18"/>
                <w:szCs w:val="24"/>
              </w:rPr>
            </w:pPr>
          </w:p>
        </w:tc>
      </w:tr>
      <w:tr w14:paraId="44BF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448C5">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23FC1">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5CB15">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0E531">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0ED4FE">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98423">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C5CC76">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97B97">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2676A3">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5D96F">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E4278">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B123E">
            <w:pPr>
              <w:spacing w:before="60" w:line="206" w:lineRule="exact"/>
              <w:ind w:left="15"/>
              <w:jc w:val="left"/>
              <w:rPr>
                <w:rFonts w:hint="eastAsia" w:ascii="宋体" w:hAnsi="宋体"/>
                <w:color w:val="000000"/>
                <w:sz w:val="18"/>
                <w:szCs w:val="24"/>
              </w:rPr>
            </w:pPr>
          </w:p>
        </w:tc>
      </w:tr>
      <w:tr w14:paraId="65FB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6D6F3">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E9F004">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D4C3A">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A2715">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E1BCC">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AAAC65">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3FC58">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B8661">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27ACB5">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C0367">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59E13A">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F64E6">
            <w:pPr>
              <w:spacing w:before="60" w:line="206" w:lineRule="exact"/>
              <w:ind w:left="15"/>
              <w:jc w:val="left"/>
              <w:rPr>
                <w:rFonts w:hint="eastAsia" w:ascii="宋体" w:hAnsi="宋体"/>
                <w:color w:val="000000"/>
                <w:sz w:val="18"/>
                <w:szCs w:val="24"/>
              </w:rPr>
            </w:pPr>
          </w:p>
        </w:tc>
      </w:tr>
      <w:tr w14:paraId="3CE9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FE2326">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CB6A0">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7E3FA">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88CEF">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E1EBA">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7AAAFB">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880C7">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61A582">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66F1AF">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C4BFF">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094A4">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61067">
            <w:pPr>
              <w:spacing w:before="60" w:line="206" w:lineRule="exact"/>
              <w:ind w:left="15"/>
              <w:jc w:val="left"/>
              <w:rPr>
                <w:rFonts w:hint="eastAsia" w:ascii="宋体" w:hAnsi="宋体"/>
                <w:color w:val="000000"/>
                <w:sz w:val="18"/>
                <w:szCs w:val="24"/>
              </w:rPr>
            </w:pPr>
          </w:p>
        </w:tc>
      </w:tr>
      <w:tr w14:paraId="771E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7DD4A">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2CCC6">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12FCDC">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9CD99">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F4EAE">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E4233">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A8885A">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97ECA">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E1379">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E4AA9">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42A54">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61C20">
            <w:pPr>
              <w:spacing w:before="60" w:line="206" w:lineRule="exact"/>
              <w:ind w:left="15"/>
              <w:jc w:val="left"/>
              <w:rPr>
                <w:rFonts w:hint="eastAsia" w:ascii="宋体" w:hAnsi="宋体"/>
                <w:color w:val="000000"/>
                <w:sz w:val="18"/>
                <w:szCs w:val="24"/>
              </w:rPr>
            </w:pPr>
          </w:p>
        </w:tc>
      </w:tr>
      <w:tr w14:paraId="1A0B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A0B86">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50B6D6">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FEBA6">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5B16FD">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F4458">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582B6">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450EBF">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85CFD">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56B62">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6780FA">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E6CE9">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32C2E">
            <w:pPr>
              <w:spacing w:before="60" w:line="206" w:lineRule="exact"/>
              <w:ind w:left="15"/>
              <w:jc w:val="left"/>
              <w:rPr>
                <w:rFonts w:hint="eastAsia" w:ascii="宋体" w:hAnsi="宋体"/>
                <w:color w:val="000000"/>
                <w:sz w:val="18"/>
                <w:szCs w:val="24"/>
              </w:rPr>
            </w:pPr>
          </w:p>
        </w:tc>
      </w:tr>
      <w:tr w14:paraId="486D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AFD51">
            <w:pPr>
              <w:spacing w:before="60" w:line="206" w:lineRule="exact"/>
              <w:ind w:left="15"/>
              <w:jc w:val="center"/>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B34DB">
            <w:pPr>
              <w:spacing w:before="60" w:line="206" w:lineRule="exact"/>
              <w:ind w:left="15"/>
              <w:jc w:val="left"/>
              <w:rPr>
                <w:rFonts w:hint="eastAsia" w:ascii="宋体" w:hAnsi="宋体"/>
                <w:color w:val="000000"/>
                <w:sz w:val="18"/>
                <w:szCs w:val="24"/>
              </w:rPr>
            </w:pPr>
          </w:p>
        </w:tc>
        <w:tc>
          <w:tcPr>
            <w:tcW w:w="22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0B7F17">
            <w:pPr>
              <w:spacing w:before="60" w:line="206" w:lineRule="exact"/>
              <w:ind w:left="15"/>
              <w:jc w:val="left"/>
              <w:rPr>
                <w:rFonts w:hint="eastAsia" w:ascii="宋体" w:hAnsi="宋体"/>
                <w:color w:val="000000"/>
                <w:sz w:val="18"/>
                <w:szCs w:val="24"/>
              </w:rPr>
            </w:pPr>
          </w:p>
        </w:tc>
        <w:tc>
          <w:tcPr>
            <w:tcW w:w="31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0FA7E">
            <w:pPr>
              <w:spacing w:before="60" w:line="206" w:lineRule="exact"/>
              <w:ind w:left="15"/>
              <w:jc w:val="left"/>
              <w:rPr>
                <w:rFonts w:hint="eastAsia" w:ascii="宋体" w:hAnsi="宋体"/>
                <w:color w:val="000000"/>
                <w:sz w:val="18"/>
                <w:szCs w:val="24"/>
              </w:rPr>
            </w:pPr>
          </w:p>
        </w:tc>
        <w:tc>
          <w:tcPr>
            <w:tcW w:w="6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468B7">
            <w:pPr>
              <w:spacing w:before="60" w:line="206" w:lineRule="exact"/>
              <w:ind w:left="15"/>
              <w:jc w:val="center"/>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69FEA">
            <w:pPr>
              <w:spacing w:before="60" w:line="206"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A338A">
            <w:pPr>
              <w:spacing w:before="60" w:line="206" w:lineRule="exact"/>
              <w:ind w:left="15"/>
              <w:jc w:val="right"/>
              <w:rPr>
                <w:rFonts w:hint="eastAsia" w:ascii="宋体" w:hAnsi="宋体"/>
                <w:color w:val="000000"/>
                <w:sz w:val="18"/>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D6E1F">
            <w:pPr>
              <w:spacing w:before="6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8C44BA">
            <w:pPr>
              <w:spacing w:before="60" w:line="206"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0DF60">
            <w:pPr>
              <w:spacing w:before="60" w:line="206"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647AAB">
            <w:pPr>
              <w:spacing w:before="60" w:line="206"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9F650">
            <w:pPr>
              <w:spacing w:before="60" w:line="206" w:lineRule="exact"/>
              <w:ind w:left="15"/>
              <w:jc w:val="left"/>
              <w:rPr>
                <w:rFonts w:hint="eastAsia" w:ascii="宋体" w:hAnsi="宋体"/>
                <w:color w:val="000000"/>
                <w:sz w:val="18"/>
                <w:szCs w:val="24"/>
              </w:rPr>
            </w:pPr>
          </w:p>
        </w:tc>
      </w:tr>
      <w:tr w14:paraId="3BB4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05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B42D1">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B755E">
            <w:pPr>
              <w:spacing w:before="9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5F2A5">
            <w:pPr>
              <w:spacing w:before="90" w:line="220" w:lineRule="exact"/>
              <w:ind w:left="15"/>
              <w:jc w:val="right"/>
              <w:rPr>
                <w:rFonts w:hint="eastAsia" w:ascii="宋体" w:hAnsi="宋体"/>
                <w:color w:val="000000"/>
                <w:sz w:val="18"/>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5E70A">
            <w:pPr>
              <w:spacing w:before="9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F9A6E2">
            <w:pPr>
              <w:spacing w:before="90" w:line="220" w:lineRule="exact"/>
              <w:ind w:left="15"/>
              <w:jc w:val="right"/>
              <w:rPr>
                <w:rFonts w:hint="eastAsia" w:ascii="宋体" w:hAnsi="宋体"/>
                <w:color w:val="000000"/>
                <w:sz w:val="18"/>
                <w:szCs w:val="24"/>
              </w:rPr>
            </w:pPr>
          </w:p>
        </w:tc>
        <w:tc>
          <w:tcPr>
            <w:tcW w:w="12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EEE62">
            <w:pPr>
              <w:spacing w:before="90" w:line="220" w:lineRule="exact"/>
              <w:ind w:left="15"/>
              <w:jc w:val="center"/>
              <w:rPr>
                <w:rFonts w:hint="eastAsia" w:ascii="宋体" w:hAnsi="宋体"/>
                <w:color w:val="000000"/>
                <w:sz w:val="18"/>
                <w:szCs w:val="24"/>
              </w:rPr>
            </w:pPr>
          </w:p>
        </w:tc>
      </w:tr>
    </w:tbl>
    <w:p w14:paraId="6DF08FCA">
      <w:pPr>
        <w:jc w:val="left"/>
        <w:rPr>
          <w:rFonts w:hint="default"/>
          <w:sz w:val="24"/>
          <w:szCs w:val="24"/>
        </w:rPr>
        <w:sectPr>
          <w:pgSz w:w="16867" w:h="11926" w:orient="landscape"/>
          <w:pgMar w:top="565" w:right="565" w:bottom="565" w:left="565" w:header="720" w:footer="720" w:gutter="0"/>
          <w:lnNumType w:countBy="0" w:distance="360"/>
          <w:pgNumType w:fmt="decimal"/>
          <w:cols w:space="720" w:num="1"/>
          <w:titlePg/>
          <w:docGrid w:linePitch="312" w:charSpace="0"/>
        </w:sectPr>
      </w:pPr>
    </w:p>
    <w:tbl>
      <w:tblPr>
        <w:tblStyle w:val="60"/>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528"/>
        <w:gridCol w:w="3702"/>
        <w:gridCol w:w="1550"/>
        <w:gridCol w:w="1310"/>
        <w:gridCol w:w="4894"/>
      </w:tblGrid>
      <w:tr w14:paraId="0053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exact"/>
        </w:trPr>
        <w:tc>
          <w:tcPr>
            <w:tcW w:w="9" w:type="dxa"/>
            <w:vMerge w:val="restart"/>
            <w:tcBorders>
              <w:top w:val="nil"/>
              <w:left w:val="nil"/>
              <w:bottom w:val="nil"/>
              <w:right w:val="nil"/>
              <w:tl2br w:val="nil"/>
              <w:tr2bl w:val="nil"/>
            </w:tcBorders>
            <w:noWrap w:val="0"/>
            <w:vAlign w:val="top"/>
          </w:tcPr>
          <w:p w14:paraId="3E5FC527">
            <w:pPr>
              <w:spacing w:before="90" w:line="220" w:lineRule="exact"/>
              <w:ind w:left="15"/>
              <w:jc w:val="left"/>
              <w:rPr>
                <w:rFonts w:hint="default" w:ascii="Tahoma" w:hAnsi="Tahoma" w:eastAsia="Tahoma"/>
                <w:color w:val="000000"/>
                <w:sz w:val="16"/>
                <w:szCs w:val="24"/>
              </w:rPr>
            </w:pPr>
          </w:p>
        </w:tc>
        <w:tc>
          <w:tcPr>
            <w:tcW w:w="3642" w:type="dxa"/>
            <w:gridSpan w:val="3"/>
            <w:tcBorders>
              <w:top w:val="nil"/>
              <w:left w:val="nil"/>
              <w:bottom w:val="nil"/>
              <w:right w:val="nil"/>
              <w:tl2br w:val="nil"/>
              <w:tr2bl w:val="nil"/>
            </w:tcBorders>
            <w:noWrap w:val="0"/>
            <w:vAlign w:val="center"/>
          </w:tcPr>
          <w:p w14:paraId="6965BCD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702" w:type="dxa"/>
            <w:tcBorders>
              <w:top w:val="nil"/>
              <w:left w:val="nil"/>
              <w:bottom w:val="nil"/>
              <w:right w:val="nil"/>
              <w:tl2br w:val="nil"/>
              <w:tr2bl w:val="nil"/>
            </w:tcBorders>
            <w:noWrap w:val="0"/>
            <w:vAlign w:val="center"/>
          </w:tcPr>
          <w:p w14:paraId="04188667">
            <w:pPr>
              <w:spacing w:before="60" w:line="206" w:lineRule="exact"/>
              <w:ind w:left="15"/>
              <w:jc w:val="center"/>
              <w:rPr>
                <w:rFonts w:hint="eastAsia" w:ascii="宋体" w:hAnsi="宋体"/>
                <w:color w:val="000000"/>
                <w:sz w:val="18"/>
                <w:szCs w:val="24"/>
              </w:rPr>
            </w:pPr>
          </w:p>
        </w:tc>
        <w:tc>
          <w:tcPr>
            <w:tcW w:w="1550" w:type="dxa"/>
            <w:tcBorders>
              <w:top w:val="nil"/>
              <w:left w:val="nil"/>
              <w:bottom w:val="nil"/>
              <w:right w:val="nil"/>
              <w:tl2br w:val="nil"/>
              <w:tr2bl w:val="nil"/>
            </w:tcBorders>
            <w:noWrap w:val="0"/>
            <w:vAlign w:val="center"/>
          </w:tcPr>
          <w:p w14:paraId="1AA7A266">
            <w:pPr>
              <w:spacing w:before="60" w:line="206" w:lineRule="exact"/>
              <w:ind w:left="15"/>
              <w:jc w:val="center"/>
              <w:rPr>
                <w:rFonts w:hint="eastAsia" w:ascii="宋体" w:hAnsi="宋体"/>
                <w:color w:val="000000"/>
                <w:sz w:val="18"/>
                <w:szCs w:val="24"/>
              </w:rPr>
            </w:pPr>
          </w:p>
        </w:tc>
        <w:tc>
          <w:tcPr>
            <w:tcW w:w="1310" w:type="dxa"/>
            <w:tcBorders>
              <w:top w:val="nil"/>
              <w:left w:val="nil"/>
              <w:bottom w:val="nil"/>
              <w:right w:val="nil"/>
              <w:tl2br w:val="nil"/>
              <w:tr2bl w:val="nil"/>
            </w:tcBorders>
            <w:noWrap w:val="0"/>
            <w:vAlign w:val="center"/>
          </w:tcPr>
          <w:p w14:paraId="1FFE7FFF">
            <w:pPr>
              <w:spacing w:before="60" w:line="206" w:lineRule="exact"/>
              <w:ind w:left="15"/>
              <w:jc w:val="center"/>
              <w:rPr>
                <w:rFonts w:hint="eastAsia" w:ascii="宋体" w:hAnsi="宋体"/>
                <w:color w:val="000000"/>
                <w:sz w:val="18"/>
                <w:szCs w:val="24"/>
              </w:rPr>
            </w:pPr>
          </w:p>
        </w:tc>
        <w:tc>
          <w:tcPr>
            <w:tcW w:w="4894" w:type="dxa"/>
            <w:vMerge w:val="restart"/>
            <w:tcBorders>
              <w:top w:val="nil"/>
              <w:left w:val="nil"/>
              <w:bottom w:val="nil"/>
              <w:right w:val="nil"/>
              <w:tl2br w:val="nil"/>
              <w:tr2bl w:val="nil"/>
            </w:tcBorders>
            <w:noWrap w:val="0"/>
            <w:vAlign w:val="top"/>
          </w:tcPr>
          <w:p w14:paraId="2C15664F">
            <w:pPr>
              <w:spacing w:before="60" w:line="206" w:lineRule="exact"/>
              <w:ind w:left="15"/>
              <w:jc w:val="left"/>
              <w:rPr>
                <w:rFonts w:hint="default" w:ascii="Tahoma" w:hAnsi="Tahoma" w:eastAsia="Tahoma"/>
                <w:color w:val="000000"/>
                <w:sz w:val="16"/>
                <w:szCs w:val="24"/>
              </w:rPr>
            </w:pPr>
          </w:p>
        </w:tc>
      </w:tr>
      <w:tr w14:paraId="3BF3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7723F7BE">
            <w:pPr>
              <w:jc w:val="left"/>
              <w:rPr>
                <w:rFonts w:hint="default"/>
                <w:sz w:val="20"/>
                <w:szCs w:val="24"/>
              </w:rPr>
            </w:pPr>
          </w:p>
        </w:tc>
        <w:tc>
          <w:tcPr>
            <w:tcW w:w="10204" w:type="dxa"/>
            <w:gridSpan w:val="6"/>
            <w:tcBorders>
              <w:top w:val="nil"/>
              <w:left w:val="nil"/>
              <w:bottom w:val="nil"/>
              <w:right w:val="nil"/>
              <w:tl2br w:val="nil"/>
              <w:tr2bl w:val="nil"/>
            </w:tcBorders>
            <w:noWrap w:val="0"/>
            <w:vAlign w:val="center"/>
          </w:tcPr>
          <w:p w14:paraId="4D5E9875">
            <w:pPr>
              <w:spacing w:before="6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4894" w:type="dxa"/>
            <w:vMerge w:val="continue"/>
            <w:tcBorders>
              <w:top w:val="nil"/>
              <w:left w:val="nil"/>
              <w:bottom w:val="nil"/>
              <w:right w:val="nil"/>
              <w:tl2br w:val="nil"/>
              <w:tr2bl w:val="nil"/>
            </w:tcBorders>
            <w:noWrap w:val="0"/>
            <w:vAlign w:val="top"/>
          </w:tcPr>
          <w:p w14:paraId="77D8C495">
            <w:pPr>
              <w:jc w:val="center"/>
              <w:rPr>
                <w:rFonts w:hint="default"/>
                <w:sz w:val="20"/>
                <w:szCs w:val="24"/>
              </w:rPr>
            </w:pPr>
          </w:p>
        </w:tc>
      </w:tr>
      <w:tr w14:paraId="1ECA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9" w:type="dxa"/>
            <w:vMerge w:val="continue"/>
            <w:tcBorders>
              <w:top w:val="nil"/>
              <w:left w:val="nil"/>
              <w:bottom w:val="nil"/>
              <w:right w:val="nil"/>
              <w:tl2br w:val="nil"/>
              <w:tr2bl w:val="nil"/>
            </w:tcBorders>
            <w:noWrap w:val="0"/>
            <w:vAlign w:val="top"/>
          </w:tcPr>
          <w:p w14:paraId="3035533D">
            <w:pPr>
              <w:jc w:val="left"/>
              <w:rPr>
                <w:rFonts w:hint="default"/>
                <w:sz w:val="20"/>
                <w:szCs w:val="24"/>
              </w:rPr>
            </w:pPr>
          </w:p>
        </w:tc>
        <w:tc>
          <w:tcPr>
            <w:tcW w:w="3642" w:type="dxa"/>
            <w:gridSpan w:val="3"/>
            <w:tcBorders>
              <w:top w:val="nil"/>
              <w:left w:val="nil"/>
              <w:bottom w:val="single" w:color="000000" w:sz="8" w:space="0"/>
              <w:right w:val="nil"/>
              <w:tl2br w:val="nil"/>
              <w:tr2bl w:val="nil"/>
            </w:tcBorders>
            <w:noWrap w:val="0"/>
            <w:vAlign w:val="bottom"/>
          </w:tcPr>
          <w:p w14:paraId="1050A09C">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工程名称:宁海县桃源街道檀香路南侧前黄杨梅山边坡治理工程-绿化</w:t>
            </w:r>
          </w:p>
        </w:tc>
        <w:tc>
          <w:tcPr>
            <w:tcW w:w="3702" w:type="dxa"/>
            <w:tcBorders>
              <w:top w:val="nil"/>
              <w:left w:val="nil"/>
              <w:bottom w:val="single" w:color="000000" w:sz="8" w:space="0"/>
              <w:right w:val="nil"/>
              <w:tl2br w:val="nil"/>
              <w:tr2bl w:val="nil"/>
            </w:tcBorders>
            <w:noWrap w:val="0"/>
            <w:vAlign w:val="bottom"/>
          </w:tcPr>
          <w:p w14:paraId="221B6444">
            <w:pPr>
              <w:spacing w:before="9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2860" w:type="dxa"/>
            <w:gridSpan w:val="2"/>
            <w:tcBorders>
              <w:top w:val="nil"/>
              <w:left w:val="nil"/>
              <w:bottom w:val="single" w:color="000000" w:sz="8" w:space="0"/>
              <w:right w:val="nil"/>
              <w:tl2br w:val="nil"/>
              <w:tr2bl w:val="nil"/>
            </w:tcBorders>
            <w:noWrap w:val="0"/>
            <w:vAlign w:val="bottom"/>
          </w:tcPr>
          <w:p w14:paraId="5A3013A5">
            <w:pPr>
              <w:spacing w:before="9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4894" w:type="dxa"/>
            <w:vMerge w:val="continue"/>
            <w:tcBorders>
              <w:top w:val="nil"/>
              <w:left w:val="nil"/>
              <w:bottom w:val="nil"/>
              <w:right w:val="nil"/>
              <w:tl2br w:val="nil"/>
              <w:tr2bl w:val="nil"/>
            </w:tcBorders>
            <w:noWrap w:val="0"/>
            <w:vAlign w:val="top"/>
          </w:tcPr>
          <w:p w14:paraId="45AA3AC2">
            <w:pPr>
              <w:jc w:val="right"/>
              <w:rPr>
                <w:rFonts w:hint="default"/>
                <w:sz w:val="20"/>
                <w:szCs w:val="24"/>
              </w:rPr>
            </w:pPr>
          </w:p>
        </w:tc>
      </w:tr>
      <w:tr w14:paraId="0361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9" w:type="dxa"/>
            <w:vMerge w:val="continue"/>
            <w:tcBorders>
              <w:top w:val="nil"/>
              <w:left w:val="nil"/>
              <w:bottom w:val="nil"/>
              <w:right w:val="nil"/>
              <w:tl2br w:val="nil"/>
              <w:tr2bl w:val="nil"/>
            </w:tcBorders>
            <w:noWrap w:val="0"/>
            <w:vAlign w:val="top"/>
          </w:tcPr>
          <w:p w14:paraId="412BA161">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359132">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60018B">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C23BA">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142E8">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C3CE9">
            <w:pPr>
              <w:spacing w:before="9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4894" w:type="dxa"/>
            <w:vMerge w:val="continue"/>
            <w:tcBorders>
              <w:top w:val="nil"/>
              <w:left w:val="nil"/>
              <w:bottom w:val="nil"/>
              <w:right w:val="nil"/>
              <w:tl2br w:val="nil"/>
              <w:tr2bl w:val="nil"/>
            </w:tcBorders>
            <w:noWrap w:val="0"/>
            <w:vAlign w:val="top"/>
          </w:tcPr>
          <w:p w14:paraId="7A4CADC4">
            <w:pPr>
              <w:jc w:val="center"/>
              <w:rPr>
                <w:rFonts w:hint="default"/>
                <w:sz w:val="20"/>
                <w:szCs w:val="24"/>
              </w:rPr>
            </w:pPr>
          </w:p>
        </w:tc>
      </w:tr>
      <w:tr w14:paraId="41FE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6D9E16A">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11625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D6CF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7DEE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B7BB1A">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5BC0D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见表10.2.2-16</w:t>
            </w:r>
          </w:p>
        </w:tc>
        <w:tc>
          <w:tcPr>
            <w:tcW w:w="4894" w:type="dxa"/>
            <w:vMerge w:val="continue"/>
            <w:tcBorders>
              <w:top w:val="nil"/>
              <w:left w:val="nil"/>
              <w:bottom w:val="nil"/>
              <w:right w:val="nil"/>
              <w:tl2br w:val="nil"/>
              <w:tr2bl w:val="nil"/>
            </w:tcBorders>
            <w:noWrap w:val="0"/>
            <w:vAlign w:val="top"/>
          </w:tcPr>
          <w:p w14:paraId="085D0B65">
            <w:pPr>
              <w:jc w:val="left"/>
              <w:rPr>
                <w:rFonts w:hint="default"/>
                <w:sz w:val="20"/>
                <w:szCs w:val="24"/>
              </w:rPr>
            </w:pPr>
          </w:p>
        </w:tc>
      </w:tr>
      <w:tr w14:paraId="3749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8E3F347">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0A28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8C90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DDFC3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82EA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BF18F6">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527BA">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5672E124">
            <w:pPr>
              <w:jc w:val="left"/>
              <w:rPr>
                <w:rFonts w:hint="default"/>
                <w:sz w:val="20"/>
                <w:szCs w:val="24"/>
              </w:rPr>
            </w:pPr>
          </w:p>
        </w:tc>
      </w:tr>
      <w:tr w14:paraId="054C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52C80EBA">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A09B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7D91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2827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A3B12">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A3F8F">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7C179EDA">
            <w:pPr>
              <w:jc w:val="left"/>
              <w:rPr>
                <w:rFonts w:hint="default"/>
                <w:sz w:val="20"/>
                <w:szCs w:val="24"/>
              </w:rPr>
            </w:pPr>
          </w:p>
        </w:tc>
      </w:tr>
      <w:tr w14:paraId="13D6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CD40488">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76626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E63C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8F82A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468491">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A90D3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见表10.2.2-16</w:t>
            </w:r>
          </w:p>
        </w:tc>
        <w:tc>
          <w:tcPr>
            <w:tcW w:w="4894" w:type="dxa"/>
            <w:vMerge w:val="continue"/>
            <w:tcBorders>
              <w:top w:val="nil"/>
              <w:left w:val="nil"/>
              <w:bottom w:val="nil"/>
              <w:right w:val="nil"/>
              <w:tl2br w:val="nil"/>
              <w:tr2bl w:val="nil"/>
            </w:tcBorders>
            <w:noWrap w:val="0"/>
            <w:vAlign w:val="top"/>
          </w:tcPr>
          <w:p w14:paraId="51B7BE42">
            <w:pPr>
              <w:jc w:val="left"/>
              <w:rPr>
                <w:rFonts w:hint="default"/>
                <w:sz w:val="20"/>
                <w:szCs w:val="24"/>
              </w:rPr>
            </w:pPr>
          </w:p>
        </w:tc>
      </w:tr>
      <w:tr w14:paraId="3B14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CE838E1">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05ADE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4E21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2571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305E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A73BB">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FB120">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72B5D87C">
            <w:pPr>
              <w:jc w:val="left"/>
              <w:rPr>
                <w:rFonts w:hint="default"/>
                <w:sz w:val="20"/>
                <w:szCs w:val="24"/>
              </w:rPr>
            </w:pPr>
          </w:p>
        </w:tc>
      </w:tr>
      <w:tr w14:paraId="666F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5176547">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8C4A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598ED">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4468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C4FD3">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F3D9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见表10.2.2-20</w:t>
            </w:r>
          </w:p>
        </w:tc>
        <w:tc>
          <w:tcPr>
            <w:tcW w:w="4894" w:type="dxa"/>
            <w:vMerge w:val="continue"/>
            <w:tcBorders>
              <w:top w:val="nil"/>
              <w:left w:val="nil"/>
              <w:bottom w:val="nil"/>
              <w:right w:val="nil"/>
              <w:tl2br w:val="nil"/>
              <w:tr2bl w:val="nil"/>
            </w:tcBorders>
            <w:noWrap w:val="0"/>
            <w:vAlign w:val="top"/>
          </w:tcPr>
          <w:p w14:paraId="1A0AD8C8">
            <w:pPr>
              <w:jc w:val="left"/>
              <w:rPr>
                <w:rFonts w:hint="default"/>
                <w:sz w:val="20"/>
                <w:szCs w:val="24"/>
              </w:rPr>
            </w:pPr>
          </w:p>
        </w:tc>
      </w:tr>
      <w:tr w14:paraId="377C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4B4632F">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85C9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9F602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0E90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A20C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FD6E7">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4E27B">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见表10.2.2-20</w:t>
            </w:r>
          </w:p>
        </w:tc>
        <w:tc>
          <w:tcPr>
            <w:tcW w:w="4894" w:type="dxa"/>
            <w:vMerge w:val="continue"/>
            <w:tcBorders>
              <w:top w:val="nil"/>
              <w:left w:val="nil"/>
              <w:bottom w:val="nil"/>
              <w:right w:val="nil"/>
              <w:tl2br w:val="nil"/>
              <w:tr2bl w:val="nil"/>
            </w:tcBorders>
            <w:noWrap w:val="0"/>
            <w:vAlign w:val="top"/>
          </w:tcPr>
          <w:p w14:paraId="0ED1067C">
            <w:pPr>
              <w:jc w:val="left"/>
              <w:rPr>
                <w:rFonts w:hint="default"/>
                <w:sz w:val="20"/>
                <w:szCs w:val="24"/>
              </w:rPr>
            </w:pPr>
          </w:p>
        </w:tc>
      </w:tr>
      <w:tr w14:paraId="34B4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3DE7BBE6">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C8A0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4C2F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3707BD">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523D2">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07633">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5249BD06">
            <w:pPr>
              <w:jc w:val="left"/>
              <w:rPr>
                <w:rFonts w:hint="default"/>
                <w:sz w:val="20"/>
                <w:szCs w:val="24"/>
              </w:rPr>
            </w:pPr>
          </w:p>
        </w:tc>
      </w:tr>
      <w:tr w14:paraId="27BA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03079B32">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53E75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A4AB5">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A8704">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287B4">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AD192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c>
          <w:tcPr>
            <w:tcW w:w="4894" w:type="dxa"/>
            <w:vMerge w:val="continue"/>
            <w:tcBorders>
              <w:top w:val="nil"/>
              <w:left w:val="nil"/>
              <w:bottom w:val="nil"/>
              <w:right w:val="nil"/>
              <w:tl2br w:val="nil"/>
              <w:tr2bl w:val="nil"/>
            </w:tcBorders>
            <w:noWrap w:val="0"/>
            <w:vAlign w:val="top"/>
          </w:tcPr>
          <w:p w14:paraId="54647E6A">
            <w:pPr>
              <w:jc w:val="left"/>
              <w:rPr>
                <w:rFonts w:hint="default"/>
                <w:sz w:val="20"/>
                <w:szCs w:val="24"/>
              </w:rPr>
            </w:pPr>
          </w:p>
        </w:tc>
      </w:tr>
      <w:tr w14:paraId="3F1A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18DF1FC">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A4F0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974E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3E55C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A367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BB737">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AA2B5">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c>
          <w:tcPr>
            <w:tcW w:w="4894" w:type="dxa"/>
            <w:vMerge w:val="continue"/>
            <w:tcBorders>
              <w:top w:val="nil"/>
              <w:left w:val="nil"/>
              <w:bottom w:val="nil"/>
              <w:right w:val="nil"/>
              <w:tl2br w:val="nil"/>
              <w:tr2bl w:val="nil"/>
            </w:tcBorders>
            <w:noWrap w:val="0"/>
            <w:vAlign w:val="top"/>
          </w:tcPr>
          <w:p w14:paraId="0694F29E">
            <w:pPr>
              <w:jc w:val="left"/>
              <w:rPr>
                <w:rFonts w:hint="default"/>
                <w:sz w:val="20"/>
                <w:szCs w:val="24"/>
              </w:rPr>
            </w:pPr>
          </w:p>
        </w:tc>
      </w:tr>
      <w:tr w14:paraId="2A9E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4102681">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E3BB5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2F197E8">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20162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50CFB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95AD3">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C88BD">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c>
          <w:tcPr>
            <w:tcW w:w="4894" w:type="dxa"/>
            <w:vMerge w:val="continue"/>
            <w:tcBorders>
              <w:top w:val="nil"/>
              <w:left w:val="nil"/>
              <w:bottom w:val="nil"/>
              <w:right w:val="nil"/>
              <w:tl2br w:val="nil"/>
              <w:tr2bl w:val="nil"/>
            </w:tcBorders>
            <w:noWrap w:val="0"/>
            <w:vAlign w:val="top"/>
          </w:tcPr>
          <w:p w14:paraId="376C3100">
            <w:pPr>
              <w:jc w:val="left"/>
              <w:rPr>
                <w:rFonts w:hint="default"/>
                <w:sz w:val="20"/>
                <w:szCs w:val="24"/>
              </w:rPr>
            </w:pPr>
          </w:p>
        </w:tc>
      </w:tr>
      <w:tr w14:paraId="79B3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DF74CB0">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07EB3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98303A2">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D0D8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7170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60F9D">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DA236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见表10.2.2-22</w:t>
            </w:r>
          </w:p>
        </w:tc>
        <w:tc>
          <w:tcPr>
            <w:tcW w:w="4894" w:type="dxa"/>
            <w:vMerge w:val="continue"/>
            <w:tcBorders>
              <w:top w:val="nil"/>
              <w:left w:val="nil"/>
              <w:bottom w:val="nil"/>
              <w:right w:val="nil"/>
              <w:tl2br w:val="nil"/>
              <w:tr2bl w:val="nil"/>
            </w:tcBorders>
            <w:noWrap w:val="0"/>
            <w:vAlign w:val="top"/>
          </w:tcPr>
          <w:p w14:paraId="05F28FAD">
            <w:pPr>
              <w:jc w:val="left"/>
              <w:rPr>
                <w:rFonts w:hint="default"/>
                <w:sz w:val="20"/>
                <w:szCs w:val="24"/>
              </w:rPr>
            </w:pPr>
          </w:p>
        </w:tc>
      </w:tr>
      <w:tr w14:paraId="7215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06A8278">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1A9F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1E751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59B0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11611">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8DDB8">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c>
          <w:tcPr>
            <w:tcW w:w="4894" w:type="dxa"/>
            <w:vMerge w:val="continue"/>
            <w:tcBorders>
              <w:top w:val="nil"/>
              <w:left w:val="nil"/>
              <w:bottom w:val="nil"/>
              <w:right w:val="nil"/>
              <w:tl2br w:val="nil"/>
              <w:tr2bl w:val="nil"/>
            </w:tcBorders>
            <w:noWrap w:val="0"/>
            <w:vAlign w:val="top"/>
          </w:tcPr>
          <w:p w14:paraId="09589156">
            <w:pPr>
              <w:jc w:val="left"/>
              <w:rPr>
                <w:rFonts w:hint="default"/>
                <w:sz w:val="20"/>
                <w:szCs w:val="24"/>
              </w:rPr>
            </w:pPr>
          </w:p>
        </w:tc>
      </w:tr>
      <w:tr w14:paraId="319E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20A9588">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829D0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5B3E4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4B256E">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A92F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CB8A48">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B764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见表10.2.2-23</w:t>
            </w:r>
          </w:p>
        </w:tc>
        <w:tc>
          <w:tcPr>
            <w:tcW w:w="4894" w:type="dxa"/>
            <w:vMerge w:val="continue"/>
            <w:tcBorders>
              <w:top w:val="nil"/>
              <w:left w:val="nil"/>
              <w:bottom w:val="nil"/>
              <w:right w:val="nil"/>
              <w:tl2br w:val="nil"/>
              <w:tr2bl w:val="nil"/>
            </w:tcBorders>
            <w:noWrap w:val="0"/>
            <w:vAlign w:val="top"/>
          </w:tcPr>
          <w:p w14:paraId="12D277EC">
            <w:pPr>
              <w:jc w:val="left"/>
              <w:rPr>
                <w:rFonts w:hint="default"/>
                <w:sz w:val="20"/>
                <w:szCs w:val="24"/>
              </w:rPr>
            </w:pPr>
          </w:p>
        </w:tc>
      </w:tr>
      <w:tr w14:paraId="2989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CED93C3">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0CB2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E224084">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57BC0">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0EB0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84620">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2E0A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见表10.2.2-24</w:t>
            </w:r>
          </w:p>
        </w:tc>
        <w:tc>
          <w:tcPr>
            <w:tcW w:w="4894" w:type="dxa"/>
            <w:vMerge w:val="continue"/>
            <w:tcBorders>
              <w:top w:val="nil"/>
              <w:left w:val="nil"/>
              <w:bottom w:val="nil"/>
              <w:right w:val="nil"/>
              <w:tl2br w:val="nil"/>
              <w:tr2bl w:val="nil"/>
            </w:tcBorders>
            <w:noWrap w:val="0"/>
            <w:vAlign w:val="top"/>
          </w:tcPr>
          <w:p w14:paraId="0675BF8A">
            <w:pPr>
              <w:jc w:val="left"/>
              <w:rPr>
                <w:rFonts w:hint="default"/>
                <w:sz w:val="20"/>
                <w:szCs w:val="24"/>
              </w:rPr>
            </w:pPr>
          </w:p>
        </w:tc>
      </w:tr>
      <w:tr w14:paraId="5C5F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FB82BB4">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0FDD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913D6F8">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7A8F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C654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32497">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A7FF7">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见表10.2.2-25</w:t>
            </w:r>
          </w:p>
        </w:tc>
        <w:tc>
          <w:tcPr>
            <w:tcW w:w="4894" w:type="dxa"/>
            <w:vMerge w:val="continue"/>
            <w:tcBorders>
              <w:top w:val="nil"/>
              <w:left w:val="nil"/>
              <w:bottom w:val="nil"/>
              <w:right w:val="nil"/>
              <w:tl2br w:val="nil"/>
              <w:tr2bl w:val="nil"/>
            </w:tcBorders>
            <w:noWrap w:val="0"/>
            <w:vAlign w:val="top"/>
          </w:tcPr>
          <w:p w14:paraId="2F5C45D4">
            <w:pPr>
              <w:jc w:val="left"/>
              <w:rPr>
                <w:rFonts w:hint="default"/>
                <w:sz w:val="20"/>
                <w:szCs w:val="24"/>
              </w:rPr>
            </w:pPr>
          </w:p>
        </w:tc>
      </w:tr>
      <w:tr w14:paraId="5FDC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EE04FEE">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82F86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50F4E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3BCF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1E5FB">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9689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c>
          <w:tcPr>
            <w:tcW w:w="4894" w:type="dxa"/>
            <w:vMerge w:val="continue"/>
            <w:tcBorders>
              <w:top w:val="nil"/>
              <w:left w:val="nil"/>
              <w:bottom w:val="nil"/>
              <w:right w:val="nil"/>
              <w:tl2br w:val="nil"/>
              <w:tr2bl w:val="nil"/>
            </w:tcBorders>
            <w:noWrap w:val="0"/>
            <w:vAlign w:val="top"/>
          </w:tcPr>
          <w:p w14:paraId="1CDD67C7">
            <w:pPr>
              <w:jc w:val="left"/>
              <w:rPr>
                <w:rFonts w:hint="default"/>
                <w:sz w:val="20"/>
                <w:szCs w:val="24"/>
              </w:rPr>
            </w:pPr>
          </w:p>
        </w:tc>
      </w:tr>
      <w:tr w14:paraId="3552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617AFCA">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A2F1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7B283">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6B740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ED1BA">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FA9A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见表10.2.2-21</w:t>
            </w:r>
          </w:p>
        </w:tc>
        <w:tc>
          <w:tcPr>
            <w:tcW w:w="4894" w:type="dxa"/>
            <w:vMerge w:val="continue"/>
            <w:tcBorders>
              <w:top w:val="nil"/>
              <w:left w:val="nil"/>
              <w:bottom w:val="nil"/>
              <w:right w:val="nil"/>
              <w:tl2br w:val="nil"/>
              <w:tr2bl w:val="nil"/>
            </w:tcBorders>
            <w:noWrap w:val="0"/>
            <w:vAlign w:val="top"/>
          </w:tcPr>
          <w:p w14:paraId="5F453352">
            <w:pPr>
              <w:jc w:val="left"/>
              <w:rPr>
                <w:rFonts w:hint="default"/>
                <w:sz w:val="20"/>
                <w:szCs w:val="24"/>
              </w:rPr>
            </w:pPr>
          </w:p>
        </w:tc>
      </w:tr>
      <w:tr w14:paraId="7EE8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34793C1">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3828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FD233B">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C2944">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827FB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857616">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5338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见表10.2.2-27</w:t>
            </w:r>
          </w:p>
        </w:tc>
        <w:tc>
          <w:tcPr>
            <w:tcW w:w="4894" w:type="dxa"/>
            <w:vMerge w:val="continue"/>
            <w:tcBorders>
              <w:top w:val="nil"/>
              <w:left w:val="nil"/>
              <w:bottom w:val="nil"/>
              <w:right w:val="nil"/>
              <w:tl2br w:val="nil"/>
              <w:tr2bl w:val="nil"/>
            </w:tcBorders>
            <w:noWrap w:val="0"/>
            <w:vAlign w:val="top"/>
          </w:tcPr>
          <w:p w14:paraId="37864591">
            <w:pPr>
              <w:jc w:val="left"/>
              <w:rPr>
                <w:rFonts w:hint="default"/>
                <w:sz w:val="20"/>
                <w:szCs w:val="24"/>
              </w:rPr>
            </w:pPr>
          </w:p>
        </w:tc>
      </w:tr>
      <w:tr w14:paraId="466F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F8D2120">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085A7">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65AFBC0">
            <w:pPr>
              <w:jc w:val="center"/>
              <w:rPr>
                <w:rFonts w:hint="default"/>
                <w:sz w:val="20"/>
                <w:szCs w:val="24"/>
              </w:rPr>
            </w:pPr>
          </w:p>
        </w:tc>
        <w:tc>
          <w:tcPr>
            <w:tcW w:w="25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69EFA">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DEACF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093E4">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FA0EF">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见表10.2.2-27</w:t>
            </w:r>
          </w:p>
        </w:tc>
        <w:tc>
          <w:tcPr>
            <w:tcW w:w="4894" w:type="dxa"/>
            <w:vMerge w:val="continue"/>
            <w:tcBorders>
              <w:top w:val="nil"/>
              <w:left w:val="nil"/>
              <w:bottom w:val="nil"/>
              <w:right w:val="nil"/>
              <w:tl2br w:val="nil"/>
              <w:tr2bl w:val="nil"/>
            </w:tcBorders>
            <w:noWrap w:val="0"/>
            <w:vAlign w:val="top"/>
          </w:tcPr>
          <w:p w14:paraId="04D80ADB">
            <w:pPr>
              <w:jc w:val="left"/>
              <w:rPr>
                <w:rFonts w:hint="default"/>
                <w:sz w:val="20"/>
                <w:szCs w:val="24"/>
              </w:rPr>
            </w:pPr>
          </w:p>
        </w:tc>
      </w:tr>
      <w:tr w14:paraId="050E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17E3A2D0">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4F7709">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77EB1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77FC2">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DC5D8">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E1230">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19988E00">
            <w:pPr>
              <w:jc w:val="left"/>
              <w:rPr>
                <w:rFonts w:hint="default"/>
                <w:sz w:val="20"/>
                <w:szCs w:val="24"/>
              </w:rPr>
            </w:pPr>
          </w:p>
        </w:tc>
      </w:tr>
      <w:tr w14:paraId="03CE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78F7F63D">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98F8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8AE44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单列费用</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75B38">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单列费用</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22624">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63477">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2B9B3E6C">
            <w:pPr>
              <w:jc w:val="left"/>
              <w:rPr>
                <w:rFonts w:hint="default"/>
                <w:sz w:val="20"/>
                <w:szCs w:val="24"/>
              </w:rPr>
            </w:pPr>
          </w:p>
        </w:tc>
      </w:tr>
      <w:tr w14:paraId="0E9C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9" w:type="dxa"/>
            <w:vMerge w:val="continue"/>
            <w:tcBorders>
              <w:top w:val="nil"/>
              <w:left w:val="nil"/>
              <w:bottom w:val="nil"/>
              <w:right w:val="nil"/>
              <w:tl2br w:val="nil"/>
              <w:tr2bl w:val="nil"/>
            </w:tcBorders>
            <w:noWrap w:val="0"/>
            <w:vAlign w:val="top"/>
          </w:tcPr>
          <w:p w14:paraId="3B4147D7">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03503">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0809FC">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0DD76">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481DDE">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E7B37">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148D817B">
            <w:pPr>
              <w:jc w:val="left"/>
              <w:rPr>
                <w:rFonts w:hint="default"/>
                <w:sz w:val="20"/>
                <w:szCs w:val="24"/>
              </w:rPr>
            </w:pPr>
          </w:p>
        </w:tc>
      </w:tr>
      <w:tr w14:paraId="390D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115E426">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425A7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A3C76">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2FE25">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280B4">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1C4F73">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1F624B45">
            <w:pPr>
              <w:jc w:val="left"/>
              <w:rPr>
                <w:rFonts w:hint="default"/>
                <w:sz w:val="20"/>
                <w:szCs w:val="24"/>
              </w:rPr>
            </w:pPr>
          </w:p>
        </w:tc>
      </w:tr>
      <w:tr w14:paraId="0CD7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9" w:type="dxa"/>
            <w:vMerge w:val="continue"/>
            <w:tcBorders>
              <w:top w:val="nil"/>
              <w:left w:val="nil"/>
              <w:bottom w:val="nil"/>
              <w:right w:val="nil"/>
              <w:tl2br w:val="nil"/>
              <w:tr2bl w:val="nil"/>
            </w:tcBorders>
            <w:noWrap w:val="0"/>
            <w:vAlign w:val="top"/>
          </w:tcPr>
          <w:p w14:paraId="6AFE9449">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D38BF">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81462">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0CE2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(1+2+3+4+6+7+计税不计费+计税不计费不下浮)×税率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D1D47">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E530F">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19533186">
            <w:pPr>
              <w:jc w:val="left"/>
              <w:rPr>
                <w:rFonts w:hint="default"/>
                <w:sz w:val="20"/>
                <w:szCs w:val="24"/>
              </w:rPr>
            </w:pPr>
          </w:p>
        </w:tc>
      </w:tr>
      <w:tr w14:paraId="0B66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9" w:type="dxa"/>
            <w:vMerge w:val="continue"/>
            <w:tcBorders>
              <w:top w:val="nil"/>
              <w:left w:val="nil"/>
              <w:bottom w:val="nil"/>
              <w:right w:val="nil"/>
              <w:tl2br w:val="nil"/>
              <w:tr2bl w:val="nil"/>
            </w:tcBorders>
            <w:noWrap w:val="0"/>
            <w:vAlign w:val="top"/>
          </w:tcPr>
          <w:p w14:paraId="317EBFF8">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9FD2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425D71">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下浮</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A2CF1">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(1+2+3+4+5+6+8-不计税不计费不下浮-计税不计费不下浮-暂估材料)×费率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94DA1B">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4E806F">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3967A5C7">
            <w:pPr>
              <w:jc w:val="left"/>
              <w:rPr>
                <w:rFonts w:hint="default"/>
                <w:sz w:val="20"/>
                <w:szCs w:val="24"/>
              </w:rPr>
            </w:pPr>
          </w:p>
        </w:tc>
      </w:tr>
      <w:tr w14:paraId="65B4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2BF94B9">
            <w:pPr>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3F130">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307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67B99">
            <w:pPr>
              <w:spacing w:before="60" w:line="206" w:lineRule="exact"/>
              <w:ind w:left="15"/>
              <w:jc w:val="left"/>
              <w:rPr>
                <w:rFonts w:hint="eastAsia" w:ascii="宋体" w:hAnsi="宋体"/>
                <w:color w:val="000000"/>
                <w:sz w:val="18"/>
                <w:szCs w:val="24"/>
              </w:rPr>
            </w:pPr>
            <w:r>
              <w:rPr>
                <w:rFonts w:hint="eastAsia" w:ascii="宋体" w:hAnsi="宋体"/>
                <w:color w:val="000000"/>
                <w:sz w:val="18"/>
                <w:szCs w:val="24"/>
              </w:rPr>
              <w:t>甲供费（不计入造价）</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2DF0C">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甲供材料费+甲供主材费+甲供设备费</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C86CE">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17B29">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14E1BD24">
            <w:pPr>
              <w:jc w:val="left"/>
              <w:rPr>
                <w:rFonts w:hint="default"/>
                <w:sz w:val="20"/>
                <w:szCs w:val="24"/>
              </w:rPr>
            </w:pPr>
          </w:p>
        </w:tc>
      </w:tr>
      <w:tr w14:paraId="1296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2A96A1D">
            <w:pPr>
              <w:jc w:val="left"/>
              <w:rPr>
                <w:rFonts w:hint="default"/>
                <w:sz w:val="20"/>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F446A">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7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72B9E">
            <w:pPr>
              <w:spacing w:before="60" w:line="206" w:lineRule="exact"/>
              <w:ind w:left="15"/>
              <w:jc w:val="center"/>
              <w:rPr>
                <w:rFonts w:hint="eastAsia" w:ascii="宋体" w:hAnsi="宋体"/>
                <w:color w:val="000000"/>
                <w:sz w:val="18"/>
                <w:szCs w:val="24"/>
              </w:rPr>
            </w:pPr>
            <w:r>
              <w:rPr>
                <w:rFonts w:hint="eastAsia" w:ascii="宋体" w:hAnsi="宋体"/>
                <w:color w:val="000000"/>
                <w:sz w:val="18"/>
                <w:szCs w:val="24"/>
              </w:rPr>
              <w:t>1+2+3+4+5+6+7+8-9</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53655">
            <w:pPr>
              <w:spacing w:before="60" w:line="206" w:lineRule="exact"/>
              <w:ind w:left="15"/>
              <w:jc w:val="right"/>
              <w:rPr>
                <w:rFonts w:hint="eastAsia" w:ascii="宋体" w:hAnsi="宋体"/>
                <w:color w:val="000000"/>
                <w:sz w:val="18"/>
                <w:szCs w:val="24"/>
              </w:rPr>
            </w:pPr>
          </w:p>
        </w:tc>
        <w:tc>
          <w:tcPr>
            <w:tcW w:w="13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A7BC5F">
            <w:pPr>
              <w:spacing w:before="60" w:line="206" w:lineRule="exact"/>
              <w:ind w:left="15"/>
              <w:jc w:val="left"/>
              <w:rPr>
                <w:rFonts w:hint="eastAsia" w:ascii="宋体" w:hAnsi="宋体"/>
                <w:color w:val="000000"/>
                <w:sz w:val="18"/>
                <w:szCs w:val="24"/>
              </w:rPr>
            </w:pPr>
          </w:p>
        </w:tc>
        <w:tc>
          <w:tcPr>
            <w:tcW w:w="4894" w:type="dxa"/>
            <w:vMerge w:val="continue"/>
            <w:tcBorders>
              <w:top w:val="nil"/>
              <w:left w:val="nil"/>
              <w:bottom w:val="nil"/>
              <w:right w:val="nil"/>
              <w:tl2br w:val="nil"/>
              <w:tr2bl w:val="nil"/>
            </w:tcBorders>
            <w:noWrap w:val="0"/>
            <w:vAlign w:val="top"/>
          </w:tcPr>
          <w:p w14:paraId="01FB380C">
            <w:pPr>
              <w:jc w:val="left"/>
              <w:rPr>
                <w:rFonts w:hint="default"/>
                <w:sz w:val="20"/>
                <w:szCs w:val="24"/>
              </w:rPr>
            </w:pPr>
          </w:p>
        </w:tc>
      </w:tr>
    </w:tbl>
    <w:p w14:paraId="0B7D50C9">
      <w:pPr>
        <w:jc w:val="left"/>
        <w:rPr>
          <w:rFonts w:hint="default"/>
          <w:sz w:val="24"/>
          <w:szCs w:val="24"/>
        </w:rPr>
        <w:sectPr>
          <w:pgSz w:w="11926" w:h="16867" w:orient="landscape"/>
          <w:pgMar w:top="565" w:right="565" w:bottom="565" w:left="1130" w:header="720" w:footer="720" w:gutter="0"/>
          <w:lnNumType w:countBy="0" w:distance="360"/>
          <w:pgNumType w:fmt="decimal"/>
          <w:cols w:space="720" w:num="1"/>
          <w:titlePg/>
          <w:docGrid w:linePitch="312" w:charSpace="0"/>
        </w:sectPr>
      </w:pPr>
    </w:p>
    <w:tbl>
      <w:tblPr>
        <w:tblStyle w:val="60"/>
        <w:tblW w:w="1445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2"/>
        <w:gridCol w:w="1194"/>
        <w:gridCol w:w="2044"/>
        <w:gridCol w:w="2875"/>
        <w:gridCol w:w="624"/>
        <w:gridCol w:w="986"/>
        <w:gridCol w:w="999"/>
        <w:gridCol w:w="959"/>
        <w:gridCol w:w="930"/>
        <w:gridCol w:w="1014"/>
        <w:gridCol w:w="1083"/>
        <w:gridCol w:w="1194"/>
      </w:tblGrid>
      <w:tr w14:paraId="4276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3790" w:type="dxa"/>
            <w:gridSpan w:val="3"/>
            <w:tcBorders>
              <w:top w:val="nil"/>
              <w:left w:val="nil"/>
              <w:bottom w:val="nil"/>
              <w:right w:val="nil"/>
              <w:tl2br w:val="nil"/>
              <w:tr2bl w:val="nil"/>
            </w:tcBorders>
            <w:noWrap w:val="0"/>
            <w:vAlign w:val="center"/>
          </w:tcPr>
          <w:p w14:paraId="78EB81E2">
            <w:pPr>
              <w:spacing w:before="58" w:line="199"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75" w:type="dxa"/>
            <w:tcBorders>
              <w:top w:val="nil"/>
              <w:left w:val="nil"/>
              <w:bottom w:val="nil"/>
              <w:right w:val="nil"/>
              <w:tl2br w:val="nil"/>
              <w:tr2bl w:val="nil"/>
            </w:tcBorders>
            <w:noWrap w:val="0"/>
            <w:vAlign w:val="bottom"/>
          </w:tcPr>
          <w:p w14:paraId="7BE4CFAA">
            <w:pPr>
              <w:spacing w:before="58" w:line="199" w:lineRule="exact"/>
              <w:ind w:left="15"/>
              <w:jc w:val="left"/>
              <w:rPr>
                <w:rFonts w:hint="eastAsia" w:ascii="宋体" w:hAnsi="宋体"/>
                <w:color w:val="000000"/>
                <w:sz w:val="18"/>
                <w:szCs w:val="24"/>
              </w:rPr>
            </w:pPr>
          </w:p>
        </w:tc>
        <w:tc>
          <w:tcPr>
            <w:tcW w:w="624" w:type="dxa"/>
            <w:tcBorders>
              <w:top w:val="nil"/>
              <w:left w:val="nil"/>
              <w:bottom w:val="nil"/>
              <w:right w:val="nil"/>
              <w:tl2br w:val="nil"/>
              <w:tr2bl w:val="nil"/>
            </w:tcBorders>
            <w:noWrap w:val="0"/>
            <w:vAlign w:val="bottom"/>
          </w:tcPr>
          <w:p w14:paraId="10F4C6CD">
            <w:pPr>
              <w:spacing w:before="58" w:line="199" w:lineRule="exact"/>
              <w:ind w:left="15"/>
              <w:jc w:val="left"/>
              <w:rPr>
                <w:rFonts w:hint="eastAsia" w:ascii="宋体" w:hAnsi="宋体"/>
                <w:color w:val="000000"/>
                <w:sz w:val="18"/>
                <w:szCs w:val="24"/>
              </w:rPr>
            </w:pPr>
          </w:p>
        </w:tc>
        <w:tc>
          <w:tcPr>
            <w:tcW w:w="986" w:type="dxa"/>
            <w:tcBorders>
              <w:top w:val="nil"/>
              <w:left w:val="nil"/>
              <w:bottom w:val="nil"/>
              <w:right w:val="nil"/>
              <w:tl2br w:val="nil"/>
              <w:tr2bl w:val="nil"/>
            </w:tcBorders>
            <w:noWrap w:val="0"/>
            <w:vAlign w:val="bottom"/>
          </w:tcPr>
          <w:p w14:paraId="2C124755">
            <w:pPr>
              <w:spacing w:before="58" w:line="199" w:lineRule="exact"/>
              <w:ind w:left="15"/>
              <w:jc w:val="left"/>
              <w:rPr>
                <w:rFonts w:hint="eastAsia" w:ascii="宋体" w:hAnsi="宋体"/>
                <w:color w:val="000000"/>
                <w:sz w:val="18"/>
                <w:szCs w:val="24"/>
              </w:rPr>
            </w:pPr>
          </w:p>
        </w:tc>
        <w:tc>
          <w:tcPr>
            <w:tcW w:w="999" w:type="dxa"/>
            <w:tcBorders>
              <w:top w:val="nil"/>
              <w:left w:val="nil"/>
              <w:bottom w:val="nil"/>
              <w:right w:val="nil"/>
              <w:tl2br w:val="nil"/>
              <w:tr2bl w:val="nil"/>
            </w:tcBorders>
            <w:noWrap w:val="0"/>
            <w:vAlign w:val="bottom"/>
          </w:tcPr>
          <w:p w14:paraId="396A21AA">
            <w:pPr>
              <w:spacing w:before="58" w:line="199" w:lineRule="exact"/>
              <w:ind w:left="15"/>
              <w:jc w:val="left"/>
              <w:rPr>
                <w:rFonts w:hint="eastAsia" w:ascii="宋体" w:hAnsi="宋体"/>
                <w:color w:val="000000"/>
                <w:sz w:val="18"/>
                <w:szCs w:val="24"/>
              </w:rPr>
            </w:pPr>
          </w:p>
        </w:tc>
        <w:tc>
          <w:tcPr>
            <w:tcW w:w="959" w:type="dxa"/>
            <w:tcBorders>
              <w:top w:val="nil"/>
              <w:left w:val="nil"/>
              <w:bottom w:val="nil"/>
              <w:right w:val="nil"/>
              <w:tl2br w:val="nil"/>
              <w:tr2bl w:val="nil"/>
            </w:tcBorders>
            <w:noWrap w:val="0"/>
            <w:vAlign w:val="bottom"/>
          </w:tcPr>
          <w:p w14:paraId="1735F7A3">
            <w:pPr>
              <w:spacing w:before="58" w:line="199" w:lineRule="exact"/>
              <w:ind w:left="15"/>
              <w:jc w:val="left"/>
              <w:rPr>
                <w:rFonts w:hint="eastAsia" w:ascii="宋体" w:hAnsi="宋体"/>
                <w:color w:val="000000"/>
                <w:sz w:val="18"/>
                <w:szCs w:val="24"/>
              </w:rPr>
            </w:pPr>
          </w:p>
        </w:tc>
        <w:tc>
          <w:tcPr>
            <w:tcW w:w="930" w:type="dxa"/>
            <w:tcBorders>
              <w:top w:val="nil"/>
              <w:left w:val="nil"/>
              <w:bottom w:val="nil"/>
              <w:right w:val="nil"/>
              <w:tl2br w:val="nil"/>
              <w:tr2bl w:val="nil"/>
            </w:tcBorders>
            <w:noWrap w:val="0"/>
            <w:vAlign w:val="bottom"/>
          </w:tcPr>
          <w:p w14:paraId="15A618EC">
            <w:pPr>
              <w:spacing w:before="58" w:line="199" w:lineRule="exact"/>
              <w:ind w:left="15"/>
              <w:jc w:val="left"/>
              <w:rPr>
                <w:rFonts w:hint="eastAsia" w:ascii="宋体" w:hAnsi="宋体"/>
                <w:color w:val="000000"/>
                <w:sz w:val="18"/>
                <w:szCs w:val="24"/>
              </w:rPr>
            </w:pPr>
          </w:p>
        </w:tc>
        <w:tc>
          <w:tcPr>
            <w:tcW w:w="1014" w:type="dxa"/>
            <w:tcBorders>
              <w:top w:val="nil"/>
              <w:left w:val="nil"/>
              <w:bottom w:val="nil"/>
              <w:right w:val="nil"/>
              <w:tl2br w:val="nil"/>
              <w:tr2bl w:val="nil"/>
            </w:tcBorders>
            <w:noWrap w:val="0"/>
            <w:vAlign w:val="bottom"/>
          </w:tcPr>
          <w:p w14:paraId="3E671E89">
            <w:pPr>
              <w:spacing w:before="58" w:line="199" w:lineRule="exact"/>
              <w:ind w:left="15"/>
              <w:jc w:val="left"/>
              <w:rPr>
                <w:rFonts w:hint="eastAsia" w:ascii="宋体" w:hAnsi="宋体"/>
                <w:color w:val="000000"/>
                <w:sz w:val="18"/>
                <w:szCs w:val="24"/>
              </w:rPr>
            </w:pPr>
          </w:p>
        </w:tc>
        <w:tc>
          <w:tcPr>
            <w:tcW w:w="1083" w:type="dxa"/>
            <w:tcBorders>
              <w:top w:val="nil"/>
              <w:left w:val="nil"/>
              <w:bottom w:val="nil"/>
              <w:right w:val="nil"/>
              <w:tl2br w:val="nil"/>
              <w:tr2bl w:val="nil"/>
            </w:tcBorders>
            <w:noWrap w:val="0"/>
            <w:vAlign w:val="bottom"/>
          </w:tcPr>
          <w:p w14:paraId="51AC9E71">
            <w:pPr>
              <w:spacing w:before="58" w:line="199" w:lineRule="exact"/>
              <w:ind w:left="15"/>
              <w:jc w:val="left"/>
              <w:rPr>
                <w:rFonts w:hint="eastAsia" w:ascii="宋体" w:hAnsi="宋体"/>
                <w:color w:val="000000"/>
                <w:sz w:val="18"/>
                <w:szCs w:val="24"/>
              </w:rPr>
            </w:pPr>
          </w:p>
        </w:tc>
        <w:tc>
          <w:tcPr>
            <w:tcW w:w="1194" w:type="dxa"/>
            <w:tcBorders>
              <w:top w:val="nil"/>
              <w:left w:val="nil"/>
              <w:bottom w:val="nil"/>
              <w:right w:val="nil"/>
              <w:tl2br w:val="nil"/>
              <w:tr2bl w:val="nil"/>
            </w:tcBorders>
            <w:noWrap w:val="0"/>
            <w:vAlign w:val="bottom"/>
          </w:tcPr>
          <w:p w14:paraId="049CAC2B">
            <w:pPr>
              <w:spacing w:before="58" w:line="199" w:lineRule="exact"/>
              <w:ind w:left="15"/>
              <w:jc w:val="left"/>
              <w:rPr>
                <w:rFonts w:hint="eastAsia" w:ascii="宋体" w:hAnsi="宋体"/>
                <w:color w:val="000000"/>
                <w:sz w:val="18"/>
                <w:szCs w:val="24"/>
              </w:rPr>
            </w:pPr>
          </w:p>
        </w:tc>
      </w:tr>
      <w:tr w14:paraId="4CAA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exact"/>
        </w:trPr>
        <w:tc>
          <w:tcPr>
            <w:tcW w:w="14454" w:type="dxa"/>
            <w:gridSpan w:val="12"/>
            <w:tcBorders>
              <w:top w:val="nil"/>
              <w:left w:val="nil"/>
              <w:bottom w:val="nil"/>
              <w:right w:val="nil"/>
              <w:tl2br w:val="nil"/>
              <w:tr2bl w:val="nil"/>
            </w:tcBorders>
            <w:noWrap w:val="0"/>
            <w:vAlign w:val="center"/>
          </w:tcPr>
          <w:p w14:paraId="5757BC2A">
            <w:pPr>
              <w:spacing w:before="58" w:line="407"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656C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8275" w:type="dxa"/>
            <w:gridSpan w:val="6"/>
            <w:tcBorders>
              <w:top w:val="nil"/>
              <w:left w:val="nil"/>
              <w:bottom w:val="single" w:color="000000" w:sz="8" w:space="0"/>
              <w:right w:val="nil"/>
              <w:tl2br w:val="nil"/>
              <w:tr2bl w:val="nil"/>
            </w:tcBorders>
            <w:noWrap w:val="0"/>
            <w:vAlign w:val="bottom"/>
          </w:tcPr>
          <w:p w14:paraId="3EBC2F20">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单位(专业)工程名称:宁海县桃源街道檀香路南侧前黄杨梅山边坡治理工程-绿化</w:t>
            </w:r>
          </w:p>
        </w:tc>
        <w:tc>
          <w:tcPr>
            <w:tcW w:w="2888" w:type="dxa"/>
            <w:gridSpan w:val="3"/>
            <w:tcBorders>
              <w:top w:val="nil"/>
              <w:left w:val="nil"/>
              <w:bottom w:val="single" w:color="000000" w:sz="8" w:space="0"/>
              <w:right w:val="nil"/>
              <w:tl2br w:val="nil"/>
              <w:tr2bl w:val="nil"/>
            </w:tcBorders>
            <w:noWrap w:val="0"/>
            <w:vAlign w:val="bottom"/>
          </w:tcPr>
          <w:p w14:paraId="2AD8C563">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91" w:type="dxa"/>
            <w:gridSpan w:val="3"/>
            <w:tcBorders>
              <w:top w:val="nil"/>
              <w:left w:val="nil"/>
              <w:bottom w:val="single" w:color="000000" w:sz="8" w:space="0"/>
              <w:right w:val="nil"/>
              <w:tl2br w:val="nil"/>
              <w:tr2bl w:val="nil"/>
            </w:tcBorders>
            <w:noWrap w:val="0"/>
            <w:vAlign w:val="bottom"/>
          </w:tcPr>
          <w:p w14:paraId="569B4218">
            <w:pPr>
              <w:spacing w:before="87" w:line="213"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34E4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55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828C5">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F356D">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4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C7400">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7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F43C0">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683E8">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8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51A28">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98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E9526">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AAD83F">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ABC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3777858">
            <w:pPr>
              <w:jc w:val="left"/>
              <w:rPr>
                <w:rFonts w:hint="default"/>
                <w:sz w:val="20"/>
                <w:szCs w:val="24"/>
              </w:rPr>
            </w:pPr>
          </w:p>
        </w:tc>
        <w:tc>
          <w:tcPr>
            <w:tcW w:w="11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92E1047">
            <w:pPr>
              <w:jc w:val="left"/>
              <w:rPr>
                <w:rFonts w:hint="default"/>
                <w:sz w:val="20"/>
                <w:szCs w:val="24"/>
              </w:rPr>
            </w:pPr>
          </w:p>
        </w:tc>
        <w:tc>
          <w:tcPr>
            <w:tcW w:w="204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DB3C186">
            <w:pPr>
              <w:jc w:val="left"/>
              <w:rPr>
                <w:rFonts w:hint="default"/>
                <w:sz w:val="20"/>
                <w:szCs w:val="24"/>
              </w:rPr>
            </w:pPr>
          </w:p>
        </w:tc>
        <w:tc>
          <w:tcPr>
            <w:tcW w:w="287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4C49102">
            <w:pPr>
              <w:jc w:val="left"/>
              <w:rPr>
                <w:rFonts w:hint="default"/>
                <w:sz w:val="20"/>
                <w:szCs w:val="24"/>
              </w:rPr>
            </w:pPr>
          </w:p>
        </w:tc>
        <w:tc>
          <w:tcPr>
            <w:tcW w:w="62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BE061A">
            <w:pPr>
              <w:jc w:val="left"/>
              <w:rPr>
                <w:rFonts w:hint="default"/>
                <w:sz w:val="20"/>
                <w:szCs w:val="24"/>
              </w:rPr>
            </w:pPr>
          </w:p>
        </w:tc>
        <w:tc>
          <w:tcPr>
            <w:tcW w:w="98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E5EEF8A">
            <w:pPr>
              <w:jc w:val="left"/>
              <w:rPr>
                <w:rFonts w:hint="default"/>
                <w:sz w:val="20"/>
                <w:szCs w:val="24"/>
              </w:rPr>
            </w:pPr>
          </w:p>
        </w:tc>
        <w:tc>
          <w:tcPr>
            <w:tcW w:w="99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A9D45">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932452">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302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9CD94">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8686CA">
            <w:pPr>
              <w:jc w:val="center"/>
              <w:rPr>
                <w:rFonts w:hint="default"/>
                <w:sz w:val="20"/>
                <w:szCs w:val="24"/>
              </w:rPr>
            </w:pPr>
          </w:p>
        </w:tc>
      </w:tr>
      <w:tr w14:paraId="585B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55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D1B9CF4">
            <w:pPr>
              <w:jc w:val="left"/>
              <w:rPr>
                <w:rFonts w:hint="default"/>
                <w:sz w:val="20"/>
                <w:szCs w:val="24"/>
              </w:rPr>
            </w:pPr>
          </w:p>
        </w:tc>
        <w:tc>
          <w:tcPr>
            <w:tcW w:w="11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991C68">
            <w:pPr>
              <w:jc w:val="left"/>
              <w:rPr>
                <w:rFonts w:hint="default"/>
                <w:sz w:val="20"/>
                <w:szCs w:val="24"/>
              </w:rPr>
            </w:pPr>
          </w:p>
        </w:tc>
        <w:tc>
          <w:tcPr>
            <w:tcW w:w="204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FCB57C1">
            <w:pPr>
              <w:jc w:val="left"/>
              <w:rPr>
                <w:rFonts w:hint="default"/>
                <w:sz w:val="20"/>
                <w:szCs w:val="24"/>
              </w:rPr>
            </w:pPr>
          </w:p>
        </w:tc>
        <w:tc>
          <w:tcPr>
            <w:tcW w:w="287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3D598E3">
            <w:pPr>
              <w:jc w:val="left"/>
              <w:rPr>
                <w:rFonts w:hint="default"/>
                <w:sz w:val="20"/>
                <w:szCs w:val="24"/>
              </w:rPr>
            </w:pPr>
          </w:p>
        </w:tc>
        <w:tc>
          <w:tcPr>
            <w:tcW w:w="62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80B7506">
            <w:pPr>
              <w:jc w:val="left"/>
              <w:rPr>
                <w:rFonts w:hint="default"/>
                <w:sz w:val="20"/>
                <w:szCs w:val="24"/>
              </w:rPr>
            </w:pPr>
          </w:p>
        </w:tc>
        <w:tc>
          <w:tcPr>
            <w:tcW w:w="98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DE7BD4">
            <w:pPr>
              <w:jc w:val="left"/>
              <w:rPr>
                <w:rFonts w:hint="default"/>
                <w:sz w:val="20"/>
                <w:szCs w:val="24"/>
              </w:rPr>
            </w:pPr>
          </w:p>
        </w:tc>
        <w:tc>
          <w:tcPr>
            <w:tcW w:w="9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6DEB5A7">
            <w:pPr>
              <w:jc w:val="left"/>
              <w:rPr>
                <w:rFonts w:hint="default"/>
                <w:sz w:val="20"/>
                <w:szCs w:val="24"/>
              </w:rPr>
            </w:pPr>
          </w:p>
        </w:tc>
        <w:tc>
          <w:tcPr>
            <w:tcW w:w="9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8A5A2D0">
            <w:pPr>
              <w:jc w:val="left"/>
              <w:rPr>
                <w:rFonts w:hint="default"/>
                <w:sz w:val="20"/>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6BDD3">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52D78">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1A1C20">
            <w:pPr>
              <w:spacing w:before="58" w:line="199"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356F1BB">
            <w:pPr>
              <w:jc w:val="center"/>
              <w:rPr>
                <w:rFonts w:hint="default"/>
                <w:sz w:val="20"/>
                <w:szCs w:val="24"/>
              </w:rPr>
            </w:pPr>
          </w:p>
        </w:tc>
      </w:tr>
      <w:tr w14:paraId="04A4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B1C95">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CE4B1A">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050101009001</w:t>
            </w: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0F585">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种植土回（换）填</w:t>
            </w: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411E2">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1.墙后回填种植土（就地取材）。</w:t>
            </w: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4D1E7">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9BECC">
            <w:pPr>
              <w:spacing w:before="87" w:line="213" w:lineRule="exact"/>
              <w:ind w:left="15"/>
              <w:jc w:val="right"/>
              <w:rPr>
                <w:rFonts w:hint="eastAsia" w:ascii="宋体" w:hAnsi="宋体"/>
                <w:color w:val="000000"/>
                <w:sz w:val="18"/>
                <w:szCs w:val="24"/>
              </w:rPr>
            </w:pPr>
            <w:r>
              <w:rPr>
                <w:rFonts w:hint="eastAsia" w:ascii="宋体" w:hAnsi="宋体"/>
                <w:color w:val="000000"/>
                <w:sz w:val="18"/>
                <w:szCs w:val="24"/>
              </w:rPr>
              <w:t>260.00</w:t>
            </w: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90478">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142EB">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B6FBA">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AC4939">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A6C7B">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372AA">
            <w:pPr>
              <w:spacing w:before="87" w:line="213" w:lineRule="exact"/>
              <w:ind w:left="15"/>
              <w:jc w:val="left"/>
              <w:rPr>
                <w:rFonts w:hint="eastAsia" w:ascii="宋体" w:hAnsi="宋体"/>
                <w:color w:val="000000"/>
                <w:sz w:val="18"/>
                <w:szCs w:val="24"/>
              </w:rPr>
            </w:pPr>
          </w:p>
        </w:tc>
      </w:tr>
      <w:tr w14:paraId="17EC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2B8D4B">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AD14C">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050102013001</w:t>
            </w: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B463BE">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喷播植草（灌木）籽</w:t>
            </w: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9AEFF">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1.喷播植生营养土（含草籽、锚钉、包塑镀锌铁丝网，厚度均为12cm），</w:t>
            </w:r>
            <w:r>
              <w:rPr>
                <w:rFonts w:hint="eastAsia" w:ascii="宋体" w:hAnsi="宋体"/>
                <w:color w:val="000000"/>
                <w:sz w:val="18"/>
                <w:szCs w:val="24"/>
              </w:rPr>
              <w:br w:type="textWrapping"/>
            </w:r>
            <w:r>
              <w:rPr>
                <w:rFonts w:hint="eastAsia" w:ascii="宋体" w:hAnsi="宋体"/>
                <w:color w:val="000000"/>
                <w:sz w:val="18"/>
                <w:szCs w:val="24"/>
              </w:rPr>
              <w:t>2.养护两年。</w:t>
            </w: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4EC7A">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69E46">
            <w:pPr>
              <w:spacing w:before="87" w:line="213" w:lineRule="exact"/>
              <w:ind w:left="15"/>
              <w:jc w:val="right"/>
              <w:rPr>
                <w:rFonts w:hint="eastAsia" w:ascii="宋体" w:hAnsi="宋体"/>
                <w:color w:val="000000"/>
                <w:sz w:val="18"/>
                <w:szCs w:val="24"/>
              </w:rPr>
            </w:pPr>
            <w:r>
              <w:rPr>
                <w:rFonts w:hint="eastAsia" w:ascii="宋体" w:hAnsi="宋体"/>
                <w:color w:val="000000"/>
                <w:sz w:val="18"/>
                <w:szCs w:val="24"/>
              </w:rPr>
              <w:t>5700.00</w:t>
            </w: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3E8EF">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D90F4">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AFD88">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81511C">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0029F">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F61F52">
            <w:pPr>
              <w:spacing w:before="87" w:line="213" w:lineRule="exact"/>
              <w:ind w:left="15"/>
              <w:jc w:val="left"/>
              <w:rPr>
                <w:rFonts w:hint="eastAsia" w:ascii="宋体" w:hAnsi="宋体"/>
                <w:color w:val="000000"/>
                <w:sz w:val="18"/>
                <w:szCs w:val="24"/>
              </w:rPr>
            </w:pPr>
          </w:p>
        </w:tc>
      </w:tr>
      <w:tr w14:paraId="2EDC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8B016">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1C872">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050102013002</w:t>
            </w: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67CB7">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喷播植草（灌木）籽</w:t>
            </w: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ACFCE">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1.品种：白三叶草（散播），</w:t>
            </w:r>
            <w:r>
              <w:rPr>
                <w:rFonts w:hint="eastAsia" w:ascii="宋体" w:hAnsi="宋体"/>
                <w:color w:val="000000"/>
                <w:sz w:val="18"/>
                <w:szCs w:val="24"/>
              </w:rPr>
              <w:br w:type="textWrapping"/>
            </w:r>
            <w:r>
              <w:rPr>
                <w:rFonts w:hint="eastAsia" w:ascii="宋体" w:hAnsi="宋体"/>
                <w:color w:val="000000"/>
                <w:sz w:val="18"/>
                <w:szCs w:val="24"/>
              </w:rPr>
              <w:t>2.养护两年。</w:t>
            </w: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98F09">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0C5DF">
            <w:pPr>
              <w:spacing w:before="87" w:line="213" w:lineRule="exact"/>
              <w:ind w:left="15"/>
              <w:jc w:val="right"/>
              <w:rPr>
                <w:rFonts w:hint="eastAsia" w:ascii="宋体" w:hAnsi="宋体"/>
                <w:color w:val="000000"/>
                <w:sz w:val="18"/>
                <w:szCs w:val="24"/>
              </w:rPr>
            </w:pPr>
            <w:r>
              <w:rPr>
                <w:rFonts w:hint="eastAsia" w:ascii="宋体" w:hAnsi="宋体"/>
                <w:color w:val="000000"/>
                <w:sz w:val="18"/>
                <w:szCs w:val="24"/>
              </w:rPr>
              <w:t>1250.00</w:t>
            </w: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4FEAA">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2337C">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3C4FD0">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48E914">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E8EBC4">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81FF68">
            <w:pPr>
              <w:spacing w:before="87" w:line="213" w:lineRule="exact"/>
              <w:ind w:left="15"/>
              <w:jc w:val="left"/>
              <w:rPr>
                <w:rFonts w:hint="eastAsia" w:ascii="宋体" w:hAnsi="宋体"/>
                <w:color w:val="000000"/>
                <w:sz w:val="18"/>
                <w:szCs w:val="24"/>
              </w:rPr>
            </w:pPr>
          </w:p>
        </w:tc>
      </w:tr>
      <w:tr w14:paraId="4D28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AA085">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64750">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050102002001</w:t>
            </w: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8E23E">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栽植灌木</w:t>
            </w: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09307">
            <w:pPr>
              <w:spacing w:before="87" w:line="213" w:lineRule="exact"/>
              <w:ind w:left="15"/>
              <w:jc w:val="left"/>
              <w:rPr>
                <w:rFonts w:hint="eastAsia" w:ascii="宋体" w:hAnsi="宋体"/>
                <w:color w:val="000000"/>
                <w:sz w:val="18"/>
                <w:szCs w:val="24"/>
              </w:rPr>
            </w:pPr>
            <w:r>
              <w:rPr>
                <w:rFonts w:hint="eastAsia" w:ascii="宋体" w:hAnsi="宋体"/>
                <w:color w:val="000000"/>
                <w:sz w:val="18"/>
                <w:szCs w:val="24"/>
              </w:rPr>
              <w:t>1.品种：木芙蓉 H1.3-1.5m，P1.2-1.3m，</w:t>
            </w:r>
            <w:r>
              <w:rPr>
                <w:rFonts w:hint="eastAsia" w:ascii="宋体" w:hAnsi="宋体"/>
                <w:color w:val="000000"/>
                <w:sz w:val="18"/>
                <w:szCs w:val="24"/>
              </w:rPr>
              <w:br w:type="textWrapping"/>
            </w:r>
            <w:r>
              <w:rPr>
                <w:rFonts w:hint="eastAsia" w:ascii="宋体" w:hAnsi="宋体"/>
                <w:color w:val="000000"/>
                <w:sz w:val="18"/>
                <w:szCs w:val="24"/>
              </w:rPr>
              <w:t>2.养护两年。</w:t>
            </w: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F2CD5">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株</w:t>
            </w: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F3677">
            <w:pPr>
              <w:spacing w:before="87" w:line="213" w:lineRule="exact"/>
              <w:ind w:left="15"/>
              <w:jc w:val="right"/>
              <w:rPr>
                <w:rFonts w:hint="eastAsia" w:ascii="宋体" w:hAnsi="宋体"/>
                <w:color w:val="000000"/>
                <w:sz w:val="18"/>
                <w:szCs w:val="24"/>
              </w:rPr>
            </w:pPr>
            <w:r>
              <w:rPr>
                <w:rFonts w:hint="eastAsia" w:ascii="宋体" w:hAnsi="宋体"/>
                <w:color w:val="000000"/>
                <w:sz w:val="18"/>
                <w:szCs w:val="24"/>
              </w:rPr>
              <w:t>202</w:t>
            </w: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3D1B2">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A5B6B6">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302AB">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437B6">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67C59">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59457">
            <w:pPr>
              <w:spacing w:before="87" w:line="213" w:lineRule="exact"/>
              <w:ind w:left="15"/>
              <w:jc w:val="left"/>
              <w:rPr>
                <w:rFonts w:hint="eastAsia" w:ascii="宋体" w:hAnsi="宋体"/>
                <w:color w:val="000000"/>
                <w:sz w:val="18"/>
                <w:szCs w:val="24"/>
              </w:rPr>
            </w:pPr>
          </w:p>
        </w:tc>
      </w:tr>
      <w:tr w14:paraId="7398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67844">
            <w:pPr>
              <w:spacing w:before="87" w:line="213" w:lineRule="exact"/>
              <w:ind w:left="15"/>
              <w:jc w:val="center"/>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7EDA0">
            <w:pPr>
              <w:spacing w:before="87" w:line="213" w:lineRule="exact"/>
              <w:ind w:left="15"/>
              <w:jc w:val="left"/>
              <w:rPr>
                <w:rFonts w:hint="eastAsia" w:ascii="宋体" w:hAnsi="宋体"/>
                <w:color w:val="000000"/>
                <w:sz w:val="18"/>
                <w:szCs w:val="24"/>
              </w:rPr>
            </w:pP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D6E522">
            <w:pPr>
              <w:spacing w:before="87" w:line="213" w:lineRule="exact"/>
              <w:ind w:left="15"/>
              <w:jc w:val="left"/>
              <w:rPr>
                <w:rFonts w:hint="eastAsia" w:ascii="宋体" w:hAnsi="宋体"/>
                <w:color w:val="000000"/>
                <w:sz w:val="18"/>
                <w:szCs w:val="24"/>
              </w:rPr>
            </w:pP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4B6027">
            <w:pPr>
              <w:spacing w:before="87" w:line="213" w:lineRule="exact"/>
              <w:ind w:left="15"/>
              <w:jc w:val="left"/>
              <w:rPr>
                <w:rFonts w:hint="eastAsia" w:ascii="宋体" w:hAnsi="宋体"/>
                <w:color w:val="000000"/>
                <w:sz w:val="18"/>
                <w:szCs w:val="24"/>
              </w:rPr>
            </w:pP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A67043">
            <w:pPr>
              <w:spacing w:before="87" w:line="213" w:lineRule="exact"/>
              <w:ind w:left="15"/>
              <w:jc w:val="center"/>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8249B">
            <w:pPr>
              <w:spacing w:before="87" w:line="213" w:lineRule="exact"/>
              <w:ind w:left="15"/>
              <w:jc w:val="right"/>
              <w:rPr>
                <w:rFonts w:hint="eastAsia" w:ascii="宋体" w:hAnsi="宋体"/>
                <w:color w:val="000000"/>
                <w:sz w:val="18"/>
                <w:szCs w:val="24"/>
              </w:rPr>
            </w:pP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C254F">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5CF95A">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9B854">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F9E9C">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B111B">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858BA">
            <w:pPr>
              <w:spacing w:before="87" w:line="213" w:lineRule="exact"/>
              <w:ind w:left="15"/>
              <w:jc w:val="left"/>
              <w:rPr>
                <w:rFonts w:hint="eastAsia" w:ascii="宋体" w:hAnsi="宋体"/>
                <w:color w:val="000000"/>
                <w:sz w:val="18"/>
                <w:szCs w:val="24"/>
              </w:rPr>
            </w:pPr>
          </w:p>
        </w:tc>
      </w:tr>
      <w:tr w14:paraId="1A5B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BE3C5">
            <w:pPr>
              <w:spacing w:before="87" w:line="213" w:lineRule="exact"/>
              <w:ind w:left="15"/>
              <w:jc w:val="center"/>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945233">
            <w:pPr>
              <w:spacing w:before="87" w:line="213" w:lineRule="exact"/>
              <w:ind w:left="15"/>
              <w:jc w:val="left"/>
              <w:rPr>
                <w:rFonts w:hint="eastAsia" w:ascii="宋体" w:hAnsi="宋体"/>
                <w:color w:val="000000"/>
                <w:sz w:val="18"/>
                <w:szCs w:val="24"/>
              </w:rPr>
            </w:pP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217D9">
            <w:pPr>
              <w:spacing w:before="87" w:line="213" w:lineRule="exact"/>
              <w:ind w:left="15"/>
              <w:jc w:val="left"/>
              <w:rPr>
                <w:rFonts w:hint="eastAsia" w:ascii="宋体" w:hAnsi="宋体"/>
                <w:color w:val="000000"/>
                <w:sz w:val="18"/>
                <w:szCs w:val="24"/>
              </w:rPr>
            </w:pP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D0CC8E">
            <w:pPr>
              <w:spacing w:before="87" w:line="213" w:lineRule="exact"/>
              <w:ind w:left="15"/>
              <w:jc w:val="left"/>
              <w:rPr>
                <w:rFonts w:hint="eastAsia" w:ascii="宋体" w:hAnsi="宋体"/>
                <w:color w:val="000000"/>
                <w:sz w:val="18"/>
                <w:szCs w:val="24"/>
              </w:rPr>
            </w:pP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B7985">
            <w:pPr>
              <w:spacing w:before="87" w:line="213" w:lineRule="exact"/>
              <w:ind w:left="15"/>
              <w:jc w:val="center"/>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67893E">
            <w:pPr>
              <w:spacing w:before="87" w:line="213" w:lineRule="exact"/>
              <w:ind w:left="15"/>
              <w:jc w:val="right"/>
              <w:rPr>
                <w:rFonts w:hint="eastAsia" w:ascii="宋体" w:hAnsi="宋体"/>
                <w:color w:val="000000"/>
                <w:sz w:val="18"/>
                <w:szCs w:val="24"/>
              </w:rPr>
            </w:pP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7FA4C5">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E05284">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8123C8">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C55D16">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9AAC2">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009B7">
            <w:pPr>
              <w:spacing w:before="87" w:line="213" w:lineRule="exact"/>
              <w:ind w:left="15"/>
              <w:jc w:val="left"/>
              <w:rPr>
                <w:rFonts w:hint="eastAsia" w:ascii="宋体" w:hAnsi="宋体"/>
                <w:color w:val="000000"/>
                <w:sz w:val="18"/>
                <w:szCs w:val="24"/>
              </w:rPr>
            </w:pPr>
          </w:p>
        </w:tc>
      </w:tr>
      <w:tr w14:paraId="7080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3984D">
            <w:pPr>
              <w:spacing w:before="87" w:line="213" w:lineRule="exact"/>
              <w:ind w:left="15"/>
              <w:jc w:val="center"/>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F1EDD">
            <w:pPr>
              <w:spacing w:before="87" w:line="213" w:lineRule="exact"/>
              <w:ind w:left="15"/>
              <w:jc w:val="left"/>
              <w:rPr>
                <w:rFonts w:hint="eastAsia" w:ascii="宋体" w:hAnsi="宋体"/>
                <w:color w:val="000000"/>
                <w:sz w:val="18"/>
                <w:szCs w:val="24"/>
              </w:rPr>
            </w:pP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C4BCB">
            <w:pPr>
              <w:spacing w:before="87" w:line="213" w:lineRule="exact"/>
              <w:ind w:left="15"/>
              <w:jc w:val="left"/>
              <w:rPr>
                <w:rFonts w:hint="eastAsia" w:ascii="宋体" w:hAnsi="宋体"/>
                <w:color w:val="000000"/>
                <w:sz w:val="18"/>
                <w:szCs w:val="24"/>
              </w:rPr>
            </w:pP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17F9D">
            <w:pPr>
              <w:spacing w:before="87" w:line="213" w:lineRule="exact"/>
              <w:ind w:left="15"/>
              <w:jc w:val="left"/>
              <w:rPr>
                <w:rFonts w:hint="eastAsia" w:ascii="宋体" w:hAnsi="宋体"/>
                <w:color w:val="000000"/>
                <w:sz w:val="18"/>
                <w:szCs w:val="24"/>
              </w:rPr>
            </w:pP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5A1E3">
            <w:pPr>
              <w:spacing w:before="87" w:line="213" w:lineRule="exact"/>
              <w:ind w:left="15"/>
              <w:jc w:val="center"/>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5F463">
            <w:pPr>
              <w:spacing w:before="87" w:line="213" w:lineRule="exact"/>
              <w:ind w:left="15"/>
              <w:jc w:val="right"/>
              <w:rPr>
                <w:rFonts w:hint="eastAsia" w:ascii="宋体" w:hAnsi="宋体"/>
                <w:color w:val="000000"/>
                <w:sz w:val="18"/>
                <w:szCs w:val="24"/>
              </w:rPr>
            </w:pP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31B6F">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3733B0">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2FF30">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29F40">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009C1">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BE99B">
            <w:pPr>
              <w:spacing w:before="87" w:line="213" w:lineRule="exact"/>
              <w:ind w:left="15"/>
              <w:jc w:val="left"/>
              <w:rPr>
                <w:rFonts w:hint="eastAsia" w:ascii="宋体" w:hAnsi="宋体"/>
                <w:color w:val="000000"/>
                <w:sz w:val="18"/>
                <w:szCs w:val="24"/>
              </w:rPr>
            </w:pPr>
          </w:p>
        </w:tc>
      </w:tr>
      <w:tr w14:paraId="2334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F8214">
            <w:pPr>
              <w:spacing w:before="87" w:line="213" w:lineRule="exact"/>
              <w:ind w:left="15"/>
              <w:jc w:val="center"/>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FC7FF0">
            <w:pPr>
              <w:spacing w:before="87" w:line="213" w:lineRule="exact"/>
              <w:ind w:left="15"/>
              <w:jc w:val="left"/>
              <w:rPr>
                <w:rFonts w:hint="eastAsia" w:ascii="宋体" w:hAnsi="宋体"/>
                <w:color w:val="000000"/>
                <w:sz w:val="18"/>
                <w:szCs w:val="24"/>
              </w:rPr>
            </w:pP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05542">
            <w:pPr>
              <w:spacing w:before="87" w:line="213" w:lineRule="exact"/>
              <w:ind w:left="15"/>
              <w:jc w:val="left"/>
              <w:rPr>
                <w:rFonts w:hint="eastAsia" w:ascii="宋体" w:hAnsi="宋体"/>
                <w:color w:val="000000"/>
                <w:sz w:val="18"/>
                <w:szCs w:val="24"/>
              </w:rPr>
            </w:pP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E0E39">
            <w:pPr>
              <w:spacing w:before="87" w:line="213" w:lineRule="exact"/>
              <w:ind w:left="15"/>
              <w:jc w:val="left"/>
              <w:rPr>
                <w:rFonts w:hint="eastAsia" w:ascii="宋体" w:hAnsi="宋体"/>
                <w:color w:val="000000"/>
                <w:sz w:val="18"/>
                <w:szCs w:val="24"/>
              </w:rPr>
            </w:pP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046D3">
            <w:pPr>
              <w:spacing w:before="87" w:line="213" w:lineRule="exact"/>
              <w:ind w:left="15"/>
              <w:jc w:val="center"/>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89535">
            <w:pPr>
              <w:spacing w:before="87" w:line="213" w:lineRule="exact"/>
              <w:ind w:left="15"/>
              <w:jc w:val="right"/>
              <w:rPr>
                <w:rFonts w:hint="eastAsia" w:ascii="宋体" w:hAnsi="宋体"/>
                <w:color w:val="000000"/>
                <w:sz w:val="18"/>
                <w:szCs w:val="24"/>
              </w:rPr>
            </w:pP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8F2D9">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60D2FB">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B38404">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5C02B7">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8E642">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FCC77">
            <w:pPr>
              <w:spacing w:before="87" w:line="213" w:lineRule="exact"/>
              <w:ind w:left="15"/>
              <w:jc w:val="left"/>
              <w:rPr>
                <w:rFonts w:hint="eastAsia" w:ascii="宋体" w:hAnsi="宋体"/>
                <w:color w:val="000000"/>
                <w:sz w:val="18"/>
                <w:szCs w:val="24"/>
              </w:rPr>
            </w:pPr>
          </w:p>
        </w:tc>
      </w:tr>
      <w:tr w14:paraId="1ED7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5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8FBB0">
            <w:pPr>
              <w:spacing w:before="87" w:line="213" w:lineRule="exact"/>
              <w:ind w:left="15"/>
              <w:jc w:val="center"/>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C0C0B7">
            <w:pPr>
              <w:spacing w:before="87" w:line="213" w:lineRule="exact"/>
              <w:ind w:left="15"/>
              <w:jc w:val="left"/>
              <w:rPr>
                <w:rFonts w:hint="eastAsia" w:ascii="宋体" w:hAnsi="宋体"/>
                <w:color w:val="000000"/>
                <w:sz w:val="18"/>
                <w:szCs w:val="24"/>
              </w:rPr>
            </w:pPr>
          </w:p>
        </w:tc>
        <w:tc>
          <w:tcPr>
            <w:tcW w:w="20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A4817">
            <w:pPr>
              <w:spacing w:before="87" w:line="213" w:lineRule="exact"/>
              <w:ind w:left="15"/>
              <w:jc w:val="left"/>
              <w:rPr>
                <w:rFonts w:hint="eastAsia" w:ascii="宋体" w:hAnsi="宋体"/>
                <w:color w:val="000000"/>
                <w:sz w:val="18"/>
                <w:szCs w:val="24"/>
              </w:rPr>
            </w:pPr>
          </w:p>
        </w:tc>
        <w:tc>
          <w:tcPr>
            <w:tcW w:w="28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928F7">
            <w:pPr>
              <w:spacing w:before="87" w:line="213" w:lineRule="exact"/>
              <w:ind w:left="15"/>
              <w:jc w:val="left"/>
              <w:rPr>
                <w:rFonts w:hint="eastAsia" w:ascii="宋体" w:hAnsi="宋体"/>
                <w:color w:val="000000"/>
                <w:sz w:val="18"/>
                <w:szCs w:val="24"/>
              </w:rPr>
            </w:pPr>
          </w:p>
        </w:tc>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3334F">
            <w:pPr>
              <w:spacing w:before="87" w:line="213" w:lineRule="exact"/>
              <w:ind w:left="15"/>
              <w:jc w:val="center"/>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03DA93">
            <w:pPr>
              <w:spacing w:before="87" w:line="213" w:lineRule="exact"/>
              <w:ind w:left="15"/>
              <w:jc w:val="right"/>
              <w:rPr>
                <w:rFonts w:hint="eastAsia" w:ascii="宋体" w:hAnsi="宋体"/>
                <w:color w:val="000000"/>
                <w:sz w:val="18"/>
                <w:szCs w:val="24"/>
              </w:rPr>
            </w:pPr>
          </w:p>
        </w:tc>
        <w:tc>
          <w:tcPr>
            <w:tcW w:w="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B4797">
            <w:pPr>
              <w:spacing w:before="87" w:line="213" w:lineRule="exact"/>
              <w:ind w:left="15"/>
              <w:jc w:val="right"/>
              <w:rPr>
                <w:rFonts w:hint="eastAsia" w:ascii="宋体" w:hAnsi="宋体"/>
                <w:color w:val="000000"/>
                <w:sz w:val="18"/>
                <w:szCs w:val="24"/>
              </w:rPr>
            </w:pP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C28204">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319C86">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D98F9">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52647">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8B7343">
            <w:pPr>
              <w:spacing w:before="87" w:line="213" w:lineRule="exact"/>
              <w:ind w:left="15"/>
              <w:jc w:val="left"/>
              <w:rPr>
                <w:rFonts w:hint="eastAsia" w:ascii="宋体" w:hAnsi="宋体"/>
                <w:color w:val="000000"/>
                <w:sz w:val="18"/>
                <w:szCs w:val="24"/>
              </w:rPr>
            </w:pPr>
          </w:p>
        </w:tc>
      </w:tr>
      <w:tr w14:paraId="674C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9274"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9D4452">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BC5C4">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ADA08">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DE904">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BBA52A">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F5DB4">
            <w:pPr>
              <w:spacing w:before="87" w:line="213" w:lineRule="exact"/>
              <w:ind w:left="15"/>
              <w:jc w:val="center"/>
              <w:rPr>
                <w:rFonts w:hint="eastAsia" w:ascii="宋体" w:hAnsi="宋体"/>
                <w:color w:val="000000"/>
                <w:sz w:val="18"/>
                <w:szCs w:val="24"/>
              </w:rPr>
            </w:pPr>
          </w:p>
        </w:tc>
      </w:tr>
      <w:tr w14:paraId="757B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exact"/>
        </w:trPr>
        <w:tc>
          <w:tcPr>
            <w:tcW w:w="9274"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F4952">
            <w:pPr>
              <w:spacing w:before="87" w:line="213"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D6ABF">
            <w:pPr>
              <w:spacing w:before="87" w:line="213" w:lineRule="exact"/>
              <w:ind w:left="15"/>
              <w:jc w:val="right"/>
              <w:rPr>
                <w:rFonts w:hint="eastAsia" w:ascii="宋体" w:hAnsi="宋体"/>
                <w:color w:val="000000"/>
                <w:sz w:val="18"/>
                <w:szCs w:val="24"/>
              </w:rPr>
            </w:pPr>
          </w:p>
        </w:tc>
        <w:tc>
          <w:tcPr>
            <w:tcW w:w="9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75A1A">
            <w:pPr>
              <w:spacing w:before="87" w:line="213" w:lineRule="exact"/>
              <w:ind w:left="15"/>
              <w:jc w:val="right"/>
              <w:rPr>
                <w:rFonts w:hint="eastAsia" w:ascii="宋体" w:hAnsi="宋体"/>
                <w:color w:val="000000"/>
                <w:sz w:val="18"/>
                <w:szCs w:val="24"/>
              </w:rPr>
            </w:pPr>
          </w:p>
        </w:tc>
        <w:tc>
          <w:tcPr>
            <w:tcW w:w="10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B975C">
            <w:pPr>
              <w:spacing w:before="87" w:line="213" w:lineRule="exact"/>
              <w:ind w:left="15"/>
              <w:jc w:val="right"/>
              <w:rPr>
                <w:rFonts w:hint="eastAsia" w:ascii="宋体" w:hAnsi="宋体"/>
                <w:color w:val="000000"/>
                <w:sz w:val="18"/>
                <w:szCs w:val="24"/>
              </w:rPr>
            </w:pPr>
          </w:p>
        </w:tc>
        <w:tc>
          <w:tcPr>
            <w:tcW w:w="10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DE27D8">
            <w:pPr>
              <w:spacing w:before="87" w:line="213" w:lineRule="exact"/>
              <w:ind w:left="15"/>
              <w:jc w:val="right"/>
              <w:rPr>
                <w:rFonts w:hint="eastAsia" w:ascii="宋体" w:hAnsi="宋体"/>
                <w:color w:val="000000"/>
                <w:sz w:val="18"/>
                <w:szCs w:val="24"/>
              </w:rPr>
            </w:pPr>
          </w:p>
        </w:tc>
        <w:tc>
          <w:tcPr>
            <w:tcW w:w="11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8F8CA">
            <w:pPr>
              <w:spacing w:before="87" w:line="213" w:lineRule="exact"/>
              <w:ind w:left="15"/>
              <w:jc w:val="center"/>
              <w:rPr>
                <w:rFonts w:hint="eastAsia" w:ascii="宋体" w:hAnsi="宋体"/>
                <w:color w:val="000000"/>
                <w:sz w:val="18"/>
                <w:szCs w:val="24"/>
              </w:rPr>
            </w:pPr>
          </w:p>
        </w:tc>
      </w:tr>
      <w:tr w14:paraId="3A1E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exact"/>
        </w:trPr>
        <w:tc>
          <w:tcPr>
            <w:tcW w:w="14454" w:type="dxa"/>
            <w:gridSpan w:val="12"/>
            <w:tcBorders>
              <w:top w:val="nil"/>
              <w:left w:val="nil"/>
              <w:bottom w:val="nil"/>
              <w:right w:val="nil"/>
              <w:tl2br w:val="nil"/>
              <w:tr2bl w:val="nil"/>
            </w:tcBorders>
            <w:noWrap w:val="0"/>
            <w:vAlign w:val="top"/>
          </w:tcPr>
          <w:p w14:paraId="013D22A7">
            <w:pPr>
              <w:spacing w:before="87" w:line="213" w:lineRule="exact"/>
              <w:ind w:left="15"/>
              <w:jc w:val="left"/>
              <w:rPr>
                <w:rFonts w:hint="default" w:ascii="Tahoma" w:hAnsi="Tahoma" w:eastAsia="Tahoma"/>
                <w:color w:val="000000"/>
                <w:sz w:val="16"/>
                <w:szCs w:val="24"/>
              </w:rPr>
            </w:pPr>
          </w:p>
        </w:tc>
      </w:tr>
    </w:tbl>
    <w:p w14:paraId="17D334F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bookmarkStart w:id="73" w:name="_Toc520653672"/>
    </w:p>
    <w:p w14:paraId="36DA87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p>
    <w:p w14:paraId="34F9C34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六、图纸及招标控制价</w:t>
      </w:r>
    </w:p>
    <w:p w14:paraId="0EE8353C">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另附册。</w:t>
      </w:r>
    </w:p>
    <w:p w14:paraId="18C0F6E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469D03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sectPr>
          <w:pgSz w:w="16838" w:h="11906" w:orient="landscape"/>
          <w:pgMar w:top="1440" w:right="1440" w:bottom="1440" w:left="1440" w:header="851" w:footer="992" w:gutter="0"/>
          <w:pgNumType w:fmt="decimal"/>
          <w:cols w:space="720" w:num="1"/>
          <w:titlePg/>
          <w:docGrid w:linePitch="312" w:charSpace="0"/>
        </w:sectPr>
      </w:pPr>
    </w:p>
    <w:bookmarkEnd w:id="73"/>
    <w:p w14:paraId="599B27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bookmarkStart w:id="74" w:name="_Toc40625952"/>
      <w:bookmarkStart w:id="75" w:name="_Toc10954"/>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、商务条款要求</w:t>
      </w:r>
    </w:p>
    <w:bookmarkEnd w:id="74"/>
    <w:bookmarkEnd w:id="75"/>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7"/>
              <w:spacing w:line="400" w:lineRule="exact"/>
              <w:ind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合同履约期限（工期）：自开工令发出之日起</w:t>
            </w:r>
            <w:r>
              <w:rPr>
                <w:rFonts w:hint="eastAsia" w:hAnsi="宋体" w:cs="宋体"/>
                <w:color w:val="auto"/>
                <w:kern w:val="2"/>
                <w:sz w:val="22"/>
                <w:szCs w:val="22"/>
                <w:highlight w:val="none"/>
                <w:lang w:val="en-US" w:eastAsia="zh-CN" w:bidi="ar-SA"/>
              </w:rPr>
              <w:t>120</w:t>
            </w:r>
            <w:r>
              <w:rPr>
                <w:rFonts w:hint="eastAsia" w:ascii="宋体" w:hAnsi="宋体" w:eastAsia="宋体" w:cs="宋体"/>
                <w:color w:val="auto"/>
                <w:kern w:val="2"/>
                <w:sz w:val="22"/>
                <w:szCs w:val="22"/>
                <w:highlight w:val="none"/>
                <w:lang w:val="en-US" w:eastAsia="zh-CN" w:bidi="ar-SA"/>
              </w:rPr>
              <w:t>日历天内完成</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付款方法和条件：</w:t>
            </w:r>
          </w:p>
          <w:p w14:paraId="6717F6EE">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1、合同生效及具备实施条件后7个工作日内，采购人支付合同总价的40%作为工程预付款；</w:t>
            </w:r>
          </w:p>
          <w:p w14:paraId="3DC12F19">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2、工程验收合格后7个工作日内，采购人支付至合同总价的80%；</w:t>
            </w:r>
          </w:p>
          <w:p w14:paraId="6A14AF90">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3、工程竣工验收（终验）合格后，根据相关部门核准的决算价，付清尾款。</w:t>
            </w:r>
          </w:p>
          <w:p w14:paraId="0A89858D">
            <w:pPr>
              <w:pStyle w:val="58"/>
              <w:spacing w:line="360" w:lineRule="auto"/>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1ECEEB60">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9"/>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28C5A189">
            <w:pPr>
              <w:numPr>
                <w:ilvl w:val="0"/>
                <w:numId w:val="0"/>
              </w:numPr>
              <w:spacing w:line="360" w:lineRule="exact"/>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最高限价</w:t>
            </w:r>
            <w:r>
              <w:rPr>
                <w:rFonts w:hint="eastAsia" w:ascii="宋体" w:hAnsi="宋体" w:cs="宋体"/>
                <w:color w:val="auto"/>
                <w:kern w:val="2"/>
                <w:sz w:val="22"/>
                <w:szCs w:val="22"/>
                <w:highlight w:val="none"/>
                <w:u w:val="single"/>
                <w:lang w:val="en-US" w:eastAsia="zh-CN" w:bidi="ar-SA"/>
              </w:rPr>
              <w:t>2076131</w:t>
            </w:r>
            <w:r>
              <w:rPr>
                <w:rFonts w:hint="eastAsia" w:ascii="宋体" w:hAnsi="宋体" w:eastAsia="宋体" w:cs="宋体"/>
                <w:color w:val="auto"/>
                <w:kern w:val="2"/>
                <w:sz w:val="22"/>
                <w:szCs w:val="22"/>
                <w:highlight w:val="none"/>
                <w:lang w:val="en-US" w:eastAsia="zh-CN" w:bidi="ar-SA"/>
              </w:rPr>
              <w:t>元，非竞争</w:t>
            </w:r>
            <w:r>
              <w:rPr>
                <w:rFonts w:hint="eastAsia" w:ascii="宋体" w:hAnsi="宋体" w:cs="宋体"/>
                <w:color w:val="auto"/>
                <w:kern w:val="2"/>
                <w:sz w:val="22"/>
                <w:szCs w:val="22"/>
                <w:highlight w:val="none"/>
                <w:lang w:val="en-US" w:eastAsia="zh-CN" w:bidi="ar-SA"/>
              </w:rPr>
              <w:t>性</w:t>
            </w:r>
            <w:r>
              <w:rPr>
                <w:rFonts w:hint="eastAsia" w:ascii="宋体" w:hAnsi="宋体" w:eastAsia="宋体" w:cs="宋体"/>
                <w:color w:val="auto"/>
                <w:kern w:val="2"/>
                <w:sz w:val="22"/>
                <w:szCs w:val="22"/>
                <w:highlight w:val="none"/>
                <w:lang w:val="en-US" w:eastAsia="zh-CN" w:bidi="ar-SA"/>
              </w:rPr>
              <w:t>项目费用</w:t>
            </w:r>
            <w:r>
              <w:rPr>
                <w:rFonts w:hint="eastAsia" w:ascii="宋体" w:hAnsi="宋体" w:cs="宋体"/>
                <w:color w:val="auto"/>
                <w:kern w:val="2"/>
                <w:sz w:val="22"/>
                <w:szCs w:val="22"/>
                <w:highlight w:val="none"/>
                <w:u w:val="single"/>
                <w:lang w:val="en-US" w:eastAsia="zh-CN" w:bidi="ar-SA"/>
              </w:rPr>
              <w:t>0</w:t>
            </w:r>
            <w:r>
              <w:rPr>
                <w:rFonts w:hint="eastAsia" w:ascii="宋体" w:hAnsi="宋体" w:eastAsia="宋体" w:cs="宋体"/>
                <w:color w:val="auto"/>
                <w:kern w:val="2"/>
                <w:sz w:val="22"/>
                <w:szCs w:val="22"/>
                <w:highlight w:val="none"/>
                <w:lang w:val="en-US" w:eastAsia="zh-CN" w:bidi="ar-SA"/>
              </w:rPr>
              <w:t>元（含税）</w:t>
            </w:r>
          </w:p>
          <w:p w14:paraId="55D5B421">
            <w:p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val="en-US" w:eastAsia="zh-CN" w:bidi="ar-SA"/>
              </w:rPr>
              <w:t>本工程采用单价合同形式，工程量按实调整。</w:t>
            </w:r>
          </w:p>
          <w:p w14:paraId="0138F4CF">
            <w:pPr>
              <w:spacing w:line="360" w:lineRule="exact"/>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4、.供应商报价低于项目预算50%的，应当在报价文件中详细阐述不影响产品质量或者诚信履约的具体原因。</w:t>
            </w:r>
          </w:p>
        </w:tc>
      </w:tr>
    </w:tbl>
    <w:p w14:paraId="43359F85">
      <w:pPr>
        <w:keepNext/>
        <w:keepLines/>
        <w:spacing w:line="360" w:lineRule="auto"/>
        <w:jc w:val="center"/>
        <w:outlineLvl w:val="0"/>
        <w:rPr>
          <w:rFonts w:hint="eastAsia" w:ascii="宋体" w:hAnsi="宋体" w:eastAsia="宋体" w:cs="宋体"/>
          <w:color w:val="000000"/>
          <w:kern w:val="2"/>
          <w:sz w:val="24"/>
          <w:szCs w:val="24"/>
          <w:highlight w:val="none"/>
          <w:lang w:val="en-US" w:eastAsia="zh-CN" w:bidi="ar-SA"/>
        </w:rPr>
      </w:pPr>
    </w:p>
    <w:p w14:paraId="1EBC5A92">
      <w:pPr>
        <w:rPr>
          <w:rFonts w:ascii="宋体" w:hAnsi="宋体" w:cs="宋体"/>
          <w:b/>
          <w:sz w:val="36"/>
          <w:szCs w:val="36"/>
        </w:rPr>
      </w:pPr>
      <w:r>
        <w:rPr>
          <w:rFonts w:hint="eastAsia" w:ascii="黑体" w:hAnsi="黑体" w:eastAsia="黑体" w:cs="黑体"/>
          <w:color w:val="auto"/>
          <w:sz w:val="32"/>
          <w:highlight w:val="none"/>
        </w:rPr>
        <w:br w:type="page"/>
      </w:r>
    </w:p>
    <w:p w14:paraId="0EA707F6">
      <w:pPr>
        <w:numPr>
          <w:ilvl w:val="0"/>
          <w:numId w:val="10"/>
        </w:numPr>
        <w:adjustRightInd/>
        <w:spacing w:line="360" w:lineRule="auto"/>
        <w:jc w:val="center"/>
        <w:outlineLvl w:val="0"/>
        <w:rPr>
          <w:rFonts w:hint="eastAsia" w:ascii="宋体" w:hAnsi="宋体" w:cs="宋体"/>
          <w:b/>
          <w:sz w:val="36"/>
          <w:szCs w:val="36"/>
        </w:rPr>
      </w:pPr>
      <w:bookmarkStart w:id="76" w:name="_Toc14200"/>
      <w:r>
        <w:rPr>
          <w:rFonts w:hint="eastAsia" w:ascii="宋体" w:hAnsi="宋体" w:cs="宋体"/>
          <w:b/>
          <w:sz w:val="36"/>
          <w:szCs w:val="36"/>
        </w:rPr>
        <w:t xml:space="preserve"> </w:t>
      </w:r>
      <w:bookmarkEnd w:id="50"/>
      <w:bookmarkEnd w:id="51"/>
      <w:bookmarkStart w:id="77" w:name="第四部分"/>
      <w:r>
        <w:rPr>
          <w:rFonts w:hint="eastAsia" w:ascii="宋体" w:hAnsi="宋体" w:cs="宋体"/>
          <w:b/>
          <w:sz w:val="36"/>
          <w:szCs w:val="36"/>
        </w:rPr>
        <w:t>评审方法及评审标准</w:t>
      </w:r>
      <w:bookmarkEnd w:id="76"/>
    </w:p>
    <w:p w14:paraId="239DE43D">
      <w:pPr>
        <w:numPr>
          <w:ilvl w:val="0"/>
          <w:numId w:val="0"/>
        </w:numPr>
        <w:adjustRightInd/>
        <w:spacing w:line="360" w:lineRule="auto"/>
        <w:ind w:firstLine="3253" w:firstLineChars="900"/>
        <w:jc w:val="both"/>
        <w:outlineLvl w:val="0"/>
        <w:rPr>
          <w:rFonts w:hint="eastAsia" w:ascii="宋体" w:hAnsi="宋体" w:cs="宋体"/>
          <w:b/>
          <w:sz w:val="36"/>
          <w:szCs w:val="36"/>
        </w:rPr>
      </w:pPr>
      <w:r>
        <w:rPr>
          <w:rFonts w:hint="eastAsia" w:ascii="宋体" w:hAnsi="宋体" w:cs="宋体"/>
          <w:b/>
          <w:sz w:val="36"/>
          <w:szCs w:val="36"/>
        </w:rPr>
        <w:t>评审方法前附表</w:t>
      </w:r>
    </w:p>
    <w:tbl>
      <w:tblPr>
        <w:tblStyle w:val="60"/>
        <w:tblW w:w="99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17"/>
        <w:gridCol w:w="6596"/>
        <w:gridCol w:w="637"/>
        <w:gridCol w:w="692"/>
      </w:tblGrid>
      <w:tr w14:paraId="54238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16" w:type="dxa"/>
            <w:gridSpan w:val="2"/>
            <w:noWrap w:val="0"/>
            <w:vAlign w:val="center"/>
          </w:tcPr>
          <w:p w14:paraId="570E3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评分</w:t>
            </w:r>
            <w:r>
              <w:rPr>
                <w:rFonts w:hint="eastAsia" w:ascii="宋体" w:hAnsi="宋体" w:eastAsia="宋体" w:cs="宋体"/>
                <w:b/>
                <w:bCs/>
                <w:color w:val="auto"/>
                <w:sz w:val="22"/>
                <w:szCs w:val="22"/>
              </w:rPr>
              <w:t>项目</w:t>
            </w:r>
          </w:p>
        </w:tc>
        <w:tc>
          <w:tcPr>
            <w:tcW w:w="6596" w:type="dxa"/>
            <w:noWrap w:val="0"/>
            <w:vAlign w:val="center"/>
          </w:tcPr>
          <w:p w14:paraId="47979AD8">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评分细则</w:t>
            </w:r>
          </w:p>
        </w:tc>
        <w:tc>
          <w:tcPr>
            <w:tcW w:w="637" w:type="dxa"/>
            <w:noWrap w:val="0"/>
            <w:vAlign w:val="center"/>
          </w:tcPr>
          <w:p w14:paraId="48CFB21E">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分值</w:t>
            </w:r>
          </w:p>
        </w:tc>
        <w:tc>
          <w:tcPr>
            <w:tcW w:w="692" w:type="dxa"/>
            <w:noWrap w:val="0"/>
            <w:vAlign w:val="center"/>
          </w:tcPr>
          <w:p w14:paraId="2DBDFD63">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备注</w:t>
            </w:r>
          </w:p>
        </w:tc>
      </w:tr>
      <w:tr w14:paraId="67C7C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restart"/>
            <w:noWrap w:val="0"/>
            <w:vAlign w:val="center"/>
          </w:tcPr>
          <w:p w14:paraId="2B9D52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技术</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lang w:val="zh-CN"/>
              </w:rPr>
              <w:t>部分</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lang w:val="zh-CN"/>
              </w:rPr>
              <w:t>分</w:t>
            </w:r>
          </w:p>
        </w:tc>
        <w:tc>
          <w:tcPr>
            <w:tcW w:w="1117" w:type="dxa"/>
            <w:vMerge w:val="restart"/>
            <w:noWrap w:val="0"/>
            <w:vAlign w:val="center"/>
          </w:tcPr>
          <w:p w14:paraId="6353D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施工</w:t>
            </w:r>
          </w:p>
          <w:p w14:paraId="7A70F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组织</w:t>
            </w:r>
          </w:p>
          <w:p w14:paraId="2C359B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方案</w:t>
            </w:r>
          </w:p>
          <w:p w14:paraId="2DBB5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45</w:t>
            </w:r>
            <w:r>
              <w:rPr>
                <w:rFonts w:hint="eastAsia" w:ascii="宋体" w:hAnsi="宋体" w:eastAsia="宋体" w:cs="宋体"/>
                <w:color w:val="auto"/>
                <w:sz w:val="22"/>
                <w:szCs w:val="22"/>
                <w:highlight w:val="none"/>
                <w:lang w:val="zh-CN"/>
              </w:rPr>
              <w:t>分）</w:t>
            </w:r>
          </w:p>
        </w:tc>
        <w:tc>
          <w:tcPr>
            <w:tcW w:w="6596" w:type="dxa"/>
            <w:noWrap w:val="0"/>
            <w:vAlign w:val="center"/>
          </w:tcPr>
          <w:p w14:paraId="2C6291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施工方案（</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13371F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根据供应商整体施工方案的完整性、施工措施、可执行力度进行评分：</w:t>
            </w:r>
          </w:p>
          <w:p w14:paraId="446305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①施工方案内容详实、施工措施得力，可执行力度高，得5分；</w:t>
            </w:r>
          </w:p>
          <w:p w14:paraId="0B75CF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②施工方案内容较详实，施工措施可行，可执行力度较高，得4分；</w:t>
            </w:r>
          </w:p>
          <w:p w14:paraId="6C3804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③施工方案内容完整但不够详细，施工措施敷衍，可执行力较低，得3分；</w:t>
            </w:r>
          </w:p>
          <w:p w14:paraId="38AB2C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④施工方案内容简单，施工措施敷衍，可执行力低，得2分；</w:t>
            </w:r>
          </w:p>
          <w:p w14:paraId="0D771D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⑤施工方案内容欠缺，施工措施欠缺，基本无可执行力，得1分；</w:t>
            </w:r>
          </w:p>
          <w:p w14:paraId="01DE40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未提供相关内容不得分。</w:t>
            </w:r>
          </w:p>
        </w:tc>
        <w:tc>
          <w:tcPr>
            <w:tcW w:w="637" w:type="dxa"/>
            <w:noWrap w:val="0"/>
            <w:vAlign w:val="center"/>
          </w:tcPr>
          <w:p w14:paraId="7A04D1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D1BB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35AF6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609DD4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137CE3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60E74A4F">
            <w:pPr>
              <w:keepNext w:val="0"/>
              <w:keepLines w:val="0"/>
              <w:pageBreakBefore w:val="0"/>
              <w:widowControl w:val="0"/>
              <w:numPr>
                <w:ilvl w:val="0"/>
                <w:numId w:val="11"/>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eastAsia="zh-CN"/>
              </w:rPr>
              <w:t>施工</w:t>
            </w:r>
            <w:r>
              <w:rPr>
                <w:rFonts w:hint="eastAsia" w:ascii="宋体" w:hAnsi="宋体" w:eastAsia="宋体" w:cs="宋体"/>
                <w:color w:val="auto"/>
                <w:sz w:val="22"/>
                <w:szCs w:val="22"/>
                <w:highlight w:val="none"/>
                <w:lang w:val="zh-CN"/>
              </w:rPr>
              <w:t>质量保证措施（</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15779F1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根据供应商提供的施工质量保证措施（包括但不仅限于材料及设备质量保证措施等）</w:t>
            </w:r>
            <w:r>
              <w:rPr>
                <w:rFonts w:hint="eastAsia" w:ascii="宋体" w:hAnsi="宋体" w:eastAsia="宋体" w:cs="宋体"/>
                <w:color w:val="auto"/>
                <w:sz w:val="22"/>
                <w:szCs w:val="22"/>
                <w:highlight w:val="none"/>
                <w:lang w:val="zh-CN" w:eastAsia="zh-CN"/>
              </w:rPr>
              <w:t>进行评议</w:t>
            </w:r>
            <w:r>
              <w:rPr>
                <w:rFonts w:hint="eastAsia" w:ascii="宋体" w:hAnsi="宋体" w:eastAsia="宋体" w:cs="宋体"/>
                <w:color w:val="auto"/>
                <w:sz w:val="22"/>
                <w:szCs w:val="22"/>
                <w:highlight w:val="none"/>
                <w:lang w:val="zh-CN"/>
              </w:rPr>
              <w:t>：</w:t>
            </w:r>
          </w:p>
          <w:p w14:paraId="7B72EE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①施工质量保证措施方案详实、内容完整，针对性强，可执行力度高，得5分；</w:t>
            </w:r>
          </w:p>
          <w:p w14:paraId="2F53BB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②施工质量保证措施方案较详细、内容充分，有一定针对性，可执行力度较高，得4分；</w:t>
            </w:r>
          </w:p>
          <w:p w14:paraId="0C8AC2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③施工质量保证措施方案较详细、内容较多，缺乏针对性，可执行力较低，得3分；</w:t>
            </w:r>
          </w:p>
          <w:p w14:paraId="634382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④施工质量保证措施方案较简单、内容较少，无针对性，可执行力低，得2分；</w:t>
            </w:r>
          </w:p>
          <w:p w14:paraId="3393E7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⑤施工质量保证措施方案简单、内容少，无针对性，基本无可执行力，得1分；</w:t>
            </w:r>
          </w:p>
          <w:p w14:paraId="15D88D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未提供相关内容不得分</w:t>
            </w:r>
            <w:r>
              <w:rPr>
                <w:rFonts w:hint="eastAsia" w:ascii="宋体" w:hAnsi="宋体" w:eastAsia="宋体" w:cs="宋体"/>
                <w:color w:val="auto"/>
                <w:sz w:val="22"/>
                <w:szCs w:val="22"/>
                <w:highlight w:val="none"/>
                <w:lang w:val="zh-CN"/>
              </w:rPr>
              <w:t>。</w:t>
            </w:r>
          </w:p>
        </w:tc>
        <w:tc>
          <w:tcPr>
            <w:tcW w:w="637" w:type="dxa"/>
            <w:noWrap w:val="0"/>
            <w:vAlign w:val="center"/>
          </w:tcPr>
          <w:p w14:paraId="33D04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6996E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3814D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65BE1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36AA4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7ED575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施工进度计划及保证措施（</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653D80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根据供应商提供的施工进度计划安排（时间节点安排、保障措施等）</w:t>
            </w:r>
            <w:r>
              <w:rPr>
                <w:rFonts w:hint="eastAsia" w:ascii="宋体" w:hAnsi="宋体" w:eastAsia="宋体" w:cs="宋体"/>
                <w:color w:val="auto"/>
                <w:sz w:val="22"/>
                <w:szCs w:val="22"/>
                <w:highlight w:val="none"/>
                <w:lang w:val="zh-CN" w:eastAsia="zh-CN"/>
              </w:rPr>
              <w:t>进行评议</w:t>
            </w:r>
            <w:r>
              <w:rPr>
                <w:rFonts w:hint="eastAsia" w:ascii="宋体" w:hAnsi="宋体" w:eastAsia="宋体" w:cs="宋体"/>
                <w:color w:val="auto"/>
                <w:sz w:val="22"/>
                <w:szCs w:val="22"/>
                <w:highlight w:val="none"/>
                <w:lang w:val="zh-CN"/>
              </w:rPr>
              <w:t>：</w:t>
            </w:r>
          </w:p>
          <w:p w14:paraId="3BDB81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①施工进度计划安排详实、内容完整，时间节点明确，保障措施得力，可执行力度高，得5分；</w:t>
            </w:r>
          </w:p>
          <w:p w14:paraId="29FEB2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②施工进度计划安排较详细、内容充分，时间节点较明确，保障措施可行，可执行力度较高，得4分；</w:t>
            </w:r>
          </w:p>
          <w:p w14:paraId="6B69DA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③施工进度计划安排较详细、内容较多，时间节点基本明确，保障措施基本可行，可执行力较低，得3分；</w:t>
            </w:r>
          </w:p>
          <w:p w14:paraId="7578CB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④施工进度计划较简单、内容较少，时间节点模糊，保障措施敷衍，可执行力低，得2分；</w:t>
            </w:r>
          </w:p>
          <w:p w14:paraId="0D4D91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⑤施工进度计划简单、内容少，时间节点不清晰，保障措施欠缺，基本无可执行力，得1分；</w:t>
            </w:r>
          </w:p>
          <w:p w14:paraId="2DC279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未提供相关内容不得分</w:t>
            </w:r>
            <w:r>
              <w:rPr>
                <w:rFonts w:hint="eastAsia" w:ascii="宋体" w:hAnsi="宋体" w:eastAsia="宋体" w:cs="宋体"/>
                <w:color w:val="auto"/>
                <w:sz w:val="22"/>
                <w:szCs w:val="22"/>
                <w:highlight w:val="none"/>
                <w:lang w:val="zh-CN"/>
              </w:rPr>
              <w:t>。</w:t>
            </w:r>
          </w:p>
        </w:tc>
        <w:tc>
          <w:tcPr>
            <w:tcW w:w="637" w:type="dxa"/>
            <w:noWrap w:val="0"/>
            <w:vAlign w:val="center"/>
          </w:tcPr>
          <w:p w14:paraId="3BF42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1874A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1164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17FD3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34315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332B06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安全生产、文明施工措施（</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384BA2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根据</w:t>
            </w:r>
            <w:r>
              <w:rPr>
                <w:rFonts w:hint="eastAsia" w:ascii="宋体" w:hAnsi="宋体" w:eastAsia="宋体" w:cs="宋体"/>
                <w:color w:val="auto"/>
                <w:sz w:val="22"/>
                <w:szCs w:val="22"/>
                <w:highlight w:val="none"/>
                <w:lang w:val="zh-CN" w:eastAsia="zh-CN"/>
              </w:rPr>
              <w:t>供应商</w:t>
            </w:r>
            <w:r>
              <w:rPr>
                <w:rFonts w:hint="eastAsia" w:ascii="宋体" w:hAnsi="宋体" w:eastAsia="宋体" w:cs="宋体"/>
                <w:color w:val="auto"/>
                <w:sz w:val="22"/>
                <w:szCs w:val="22"/>
                <w:highlight w:val="none"/>
                <w:lang w:val="zh-CN"/>
              </w:rPr>
              <w:t>针对本项目拟定的安全生产、文明施工</w:t>
            </w:r>
            <w:r>
              <w:rPr>
                <w:rFonts w:hint="eastAsia" w:ascii="宋体" w:hAnsi="宋体" w:eastAsia="宋体" w:cs="宋体"/>
                <w:color w:val="auto"/>
                <w:sz w:val="22"/>
                <w:szCs w:val="22"/>
                <w:highlight w:val="none"/>
                <w:lang w:val="zh-CN" w:eastAsia="zh-CN"/>
              </w:rPr>
              <w:t>进行评议：</w:t>
            </w:r>
          </w:p>
          <w:p w14:paraId="45C9E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eastAsia="zh-CN"/>
              </w:rPr>
              <w:t>①</w:t>
            </w:r>
            <w:r>
              <w:rPr>
                <w:rFonts w:hint="eastAsia" w:ascii="宋体" w:hAnsi="宋体" w:eastAsia="宋体" w:cs="宋体"/>
                <w:color w:val="auto"/>
                <w:sz w:val="22"/>
                <w:szCs w:val="22"/>
                <w:highlight w:val="none"/>
                <w:lang w:val="zh-CN"/>
              </w:rPr>
              <w:t>拟定的安全生产、文明施工</w:t>
            </w:r>
            <w:r>
              <w:rPr>
                <w:rFonts w:hint="eastAsia" w:ascii="宋体" w:hAnsi="宋体" w:cs="宋体"/>
                <w:color w:val="auto"/>
                <w:sz w:val="22"/>
                <w:szCs w:val="22"/>
                <w:highlight w:val="none"/>
                <w:lang w:val="zh-CN"/>
              </w:rPr>
              <w:t>措施</w:t>
            </w:r>
            <w:r>
              <w:rPr>
                <w:rFonts w:hint="eastAsia" w:ascii="宋体" w:hAnsi="宋体" w:eastAsia="宋体" w:cs="宋体"/>
                <w:color w:val="auto"/>
                <w:sz w:val="22"/>
                <w:szCs w:val="22"/>
                <w:highlight w:val="none"/>
                <w:lang w:val="zh-CN" w:eastAsia="zh-CN"/>
              </w:rPr>
              <w:t>完整</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zh-CN" w:eastAsia="zh-CN"/>
              </w:rPr>
              <w:t>合理</w:t>
            </w:r>
            <w:r>
              <w:rPr>
                <w:rFonts w:hint="eastAsia" w:ascii="宋体" w:hAnsi="宋体" w:eastAsia="宋体" w:cs="宋体"/>
                <w:color w:val="auto"/>
                <w:sz w:val="22"/>
                <w:szCs w:val="22"/>
                <w:highlight w:val="none"/>
                <w:lang w:val="zh-CN"/>
              </w:rPr>
              <w:t>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494922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rPr>
              <w:t>②</w:t>
            </w:r>
            <w:r>
              <w:rPr>
                <w:rFonts w:hint="eastAsia" w:ascii="宋体" w:hAnsi="宋体" w:eastAsia="宋体" w:cs="宋体"/>
                <w:color w:val="auto"/>
                <w:sz w:val="22"/>
                <w:szCs w:val="22"/>
                <w:highlight w:val="none"/>
                <w:lang w:val="zh-CN"/>
              </w:rPr>
              <w:t>拟定的安全生产、文明施工措施</w:t>
            </w:r>
            <w:r>
              <w:rPr>
                <w:rFonts w:hint="eastAsia" w:ascii="宋体" w:hAnsi="宋体" w:eastAsia="宋体" w:cs="宋体"/>
                <w:color w:val="auto"/>
                <w:sz w:val="22"/>
                <w:szCs w:val="22"/>
                <w:highlight w:val="none"/>
                <w:lang w:val="zh-CN" w:eastAsia="zh-CN"/>
              </w:rPr>
              <w:t>基本</w:t>
            </w:r>
            <w:r>
              <w:rPr>
                <w:rFonts w:hint="eastAsia" w:ascii="宋体" w:hAnsi="宋体" w:cs="宋体"/>
                <w:color w:val="auto"/>
                <w:sz w:val="22"/>
                <w:szCs w:val="22"/>
                <w:highlight w:val="none"/>
                <w:lang w:val="zh-CN" w:eastAsia="zh-CN"/>
              </w:rPr>
              <w:t>完整、</w:t>
            </w:r>
            <w:r>
              <w:rPr>
                <w:rFonts w:hint="eastAsia" w:ascii="宋体" w:hAnsi="宋体" w:eastAsia="宋体" w:cs="宋体"/>
                <w:color w:val="auto"/>
                <w:sz w:val="22"/>
                <w:szCs w:val="22"/>
                <w:highlight w:val="none"/>
                <w:lang w:val="zh-CN" w:eastAsia="zh-CN"/>
              </w:rPr>
              <w:t>合理</w:t>
            </w:r>
            <w:r>
              <w:rPr>
                <w:rFonts w:hint="eastAsia" w:ascii="宋体" w:hAnsi="宋体" w:cs="宋体"/>
                <w:color w:val="auto"/>
                <w:sz w:val="22"/>
                <w:szCs w:val="22"/>
                <w:highlight w:val="none"/>
                <w:lang w:val="zh-CN" w:eastAsia="zh-CN"/>
              </w:rPr>
              <w:t>的</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分；</w:t>
            </w:r>
          </w:p>
          <w:p w14:paraId="666B37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rPr>
              <w:t>③</w:t>
            </w:r>
            <w:r>
              <w:rPr>
                <w:rFonts w:hint="eastAsia" w:ascii="宋体" w:hAnsi="宋体" w:eastAsia="宋体" w:cs="宋体"/>
                <w:color w:val="auto"/>
                <w:sz w:val="22"/>
                <w:szCs w:val="22"/>
                <w:highlight w:val="none"/>
                <w:lang w:val="zh-CN"/>
              </w:rPr>
              <w:t>拟定的安全生产、文明施工措施</w:t>
            </w:r>
            <w:r>
              <w:rPr>
                <w:rFonts w:hint="eastAsia" w:ascii="宋体" w:hAnsi="宋体" w:eastAsia="宋体" w:cs="宋体"/>
                <w:color w:val="auto"/>
                <w:sz w:val="22"/>
                <w:szCs w:val="22"/>
                <w:highlight w:val="none"/>
                <w:lang w:val="zh-CN" w:eastAsia="zh-CN"/>
              </w:rPr>
              <w:t>一般</w:t>
            </w:r>
            <w:r>
              <w:rPr>
                <w:rFonts w:hint="eastAsia" w:ascii="宋体" w:hAnsi="宋体" w:cs="宋体"/>
                <w:color w:val="auto"/>
                <w:sz w:val="22"/>
                <w:szCs w:val="22"/>
                <w:highlight w:val="none"/>
                <w:lang w:val="zh-CN" w:eastAsia="zh-CN"/>
              </w:rPr>
              <w:t>有瑕疵</w:t>
            </w:r>
            <w:r>
              <w:rPr>
                <w:rFonts w:hint="eastAsia" w:ascii="宋体" w:hAnsi="宋体" w:eastAsia="宋体" w:cs="宋体"/>
                <w:color w:val="auto"/>
                <w:sz w:val="22"/>
                <w:szCs w:val="22"/>
                <w:highlight w:val="none"/>
                <w:lang w:val="zh-CN" w:eastAsia="zh-CN"/>
              </w:rPr>
              <w:t>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分；</w:t>
            </w:r>
          </w:p>
          <w:p w14:paraId="47B4B3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eastAsia="zh-CN"/>
              </w:rPr>
              <w:t>④</w:t>
            </w:r>
            <w:r>
              <w:rPr>
                <w:rFonts w:hint="eastAsia" w:ascii="宋体" w:hAnsi="宋体" w:eastAsia="宋体" w:cs="宋体"/>
                <w:color w:val="auto"/>
                <w:sz w:val="22"/>
                <w:szCs w:val="22"/>
                <w:highlight w:val="none"/>
                <w:lang w:val="zh-CN"/>
              </w:rPr>
              <w:t>拟定的安全生产、文明施工措施</w:t>
            </w:r>
            <w:r>
              <w:rPr>
                <w:rFonts w:hint="eastAsia" w:ascii="宋体" w:hAnsi="宋体" w:eastAsia="宋体" w:cs="宋体"/>
                <w:color w:val="auto"/>
                <w:sz w:val="22"/>
                <w:szCs w:val="22"/>
                <w:highlight w:val="none"/>
                <w:lang w:val="zh-CN" w:eastAsia="zh-CN"/>
              </w:rPr>
              <w:t>简单</w:t>
            </w:r>
            <w:r>
              <w:rPr>
                <w:rFonts w:hint="eastAsia" w:ascii="宋体" w:hAnsi="宋体" w:cs="宋体"/>
                <w:color w:val="auto"/>
                <w:sz w:val="22"/>
                <w:szCs w:val="22"/>
                <w:highlight w:val="none"/>
                <w:lang w:val="zh-CN" w:eastAsia="zh-CN"/>
              </w:rPr>
              <w:t>存在缺陷</w:t>
            </w:r>
            <w:r>
              <w:rPr>
                <w:rFonts w:hint="eastAsia" w:ascii="宋体" w:hAnsi="宋体" w:eastAsia="宋体" w:cs="宋体"/>
                <w:color w:val="auto"/>
                <w:sz w:val="22"/>
                <w:szCs w:val="22"/>
                <w:highlight w:val="none"/>
                <w:lang w:val="zh-CN" w:eastAsia="zh-CN"/>
              </w:rPr>
              <w:t>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分</w:t>
            </w:r>
            <w:r>
              <w:rPr>
                <w:rFonts w:hint="eastAsia" w:ascii="宋体" w:hAnsi="宋体" w:cs="宋体"/>
                <w:color w:val="auto"/>
                <w:sz w:val="22"/>
                <w:szCs w:val="22"/>
                <w:highlight w:val="none"/>
                <w:lang w:val="zh-CN"/>
              </w:rPr>
              <w:t>；</w:t>
            </w:r>
          </w:p>
          <w:p w14:paraId="1B2B19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rPr>
              <w:t>⑤拟定的安全生产、文明施工措施</w:t>
            </w:r>
            <w:r>
              <w:rPr>
                <w:rFonts w:hint="eastAsia" w:ascii="宋体" w:hAnsi="宋体" w:cs="宋体"/>
                <w:color w:val="auto"/>
                <w:sz w:val="22"/>
                <w:szCs w:val="22"/>
                <w:highlight w:val="none"/>
                <w:lang w:val="zh-CN" w:eastAsia="zh-CN"/>
              </w:rPr>
              <w:t>无法满足要求的，</w:t>
            </w:r>
            <w:r>
              <w:rPr>
                <w:rFonts w:hint="eastAsia" w:ascii="宋体" w:hAnsi="宋体" w:cs="宋体"/>
                <w:color w:val="auto"/>
                <w:sz w:val="22"/>
                <w:szCs w:val="22"/>
                <w:highlight w:val="none"/>
                <w:lang w:val="zh-CN"/>
              </w:rPr>
              <w:t>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val="zh-CN"/>
              </w:rPr>
              <w:t>分</w:t>
            </w:r>
          </w:p>
          <w:p w14:paraId="60054F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未提供相关内容不得分</w:t>
            </w:r>
            <w:r>
              <w:rPr>
                <w:rFonts w:hint="eastAsia" w:ascii="宋体" w:hAnsi="宋体" w:eastAsia="宋体" w:cs="宋体"/>
                <w:color w:val="auto"/>
                <w:sz w:val="22"/>
                <w:szCs w:val="22"/>
                <w:highlight w:val="none"/>
                <w:lang w:val="zh-CN"/>
              </w:rPr>
              <w:t>。</w:t>
            </w:r>
          </w:p>
        </w:tc>
        <w:tc>
          <w:tcPr>
            <w:tcW w:w="637" w:type="dxa"/>
            <w:noWrap w:val="0"/>
            <w:vAlign w:val="center"/>
          </w:tcPr>
          <w:p w14:paraId="6FA09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74377E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9DBA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2BEAF5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229AF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52C457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环保管理体系和措施（</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76744F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根据供应商提供的施工环保管理措施（包括但不仅限于防噪音、防扬尘、防灯光污染、防刺鼻气味等施工环境维护保障措施等）</w:t>
            </w:r>
            <w:r>
              <w:rPr>
                <w:rFonts w:hint="eastAsia" w:ascii="宋体" w:hAnsi="宋体" w:eastAsia="宋体" w:cs="宋体"/>
                <w:color w:val="auto"/>
                <w:sz w:val="22"/>
                <w:szCs w:val="22"/>
                <w:highlight w:val="none"/>
                <w:lang w:val="zh-CN" w:eastAsia="zh-CN"/>
              </w:rPr>
              <w:t>进行评议</w:t>
            </w:r>
            <w:r>
              <w:rPr>
                <w:rFonts w:hint="eastAsia" w:ascii="宋体" w:hAnsi="宋体" w:eastAsia="宋体" w:cs="宋体"/>
                <w:color w:val="auto"/>
                <w:sz w:val="22"/>
                <w:szCs w:val="22"/>
                <w:highlight w:val="none"/>
                <w:lang w:val="zh-CN"/>
              </w:rPr>
              <w:t>：</w:t>
            </w:r>
          </w:p>
          <w:p w14:paraId="56C65A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①施工环保管理措施完善，防噪音、防扬尘、防灯光污染、防刺鼻气味等施工环境维护保障措施可行的，得5分；</w:t>
            </w:r>
          </w:p>
          <w:p w14:paraId="25859E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②施工环保管理措施较完善，防噪音、防扬尘、防灯光污染、防刺鼻气味等施工环境维护保障措施基本可行的，得4分；</w:t>
            </w:r>
          </w:p>
          <w:p w14:paraId="107F4B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③施工环保管理措施一般，防噪音、防扬尘、防灯光污染、防刺鼻气味等施工环境维护保障措施存在较低风险的，得3分；</w:t>
            </w:r>
          </w:p>
          <w:p w14:paraId="11B7BA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④施工环保管理措施较简单，防噪音、防扬尘、防灯光污染、防刺鼻气味等施工环境维护保障措施存在较高风险的，得2分；</w:t>
            </w:r>
          </w:p>
          <w:p w14:paraId="1E6829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⑤施工环保管理措施简单，防噪音、防扬尘、防灯光污染、防刺鼻气味等施工环境维护保障措施不可行且存在风险的，得1分；</w:t>
            </w:r>
          </w:p>
          <w:p w14:paraId="19ADD3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未提供相关内容不得分</w:t>
            </w:r>
            <w:r>
              <w:rPr>
                <w:rFonts w:hint="eastAsia" w:ascii="宋体" w:hAnsi="宋体" w:eastAsia="宋体" w:cs="宋体"/>
                <w:color w:val="auto"/>
                <w:sz w:val="22"/>
                <w:szCs w:val="22"/>
                <w:highlight w:val="none"/>
                <w:lang w:val="zh-CN"/>
              </w:rPr>
              <w:t>。</w:t>
            </w:r>
          </w:p>
        </w:tc>
        <w:tc>
          <w:tcPr>
            <w:tcW w:w="637" w:type="dxa"/>
            <w:noWrap w:val="0"/>
            <w:vAlign w:val="center"/>
          </w:tcPr>
          <w:p w14:paraId="47F2B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07D82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0D1FB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706AB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67900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46553B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主要施工机械设备的选用和布置（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7CEDC7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施工机械设备的选用和布置</w:t>
            </w:r>
            <w:r>
              <w:rPr>
                <w:rFonts w:hint="eastAsia" w:ascii="宋体" w:hAnsi="宋体" w:eastAsia="宋体" w:cs="宋体"/>
                <w:color w:val="auto"/>
                <w:sz w:val="22"/>
                <w:szCs w:val="22"/>
                <w:highlight w:val="none"/>
                <w:lang w:val="zh-CN" w:eastAsia="zh-CN"/>
              </w:rPr>
              <w:t>进行评议：</w:t>
            </w:r>
          </w:p>
          <w:p w14:paraId="69731A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①施工机械设备种类齐全、规格型号新、能保证项目顺利实施的得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1ABE83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②施工机械设备种类</w:t>
            </w:r>
            <w:r>
              <w:rPr>
                <w:rFonts w:hint="eastAsia" w:ascii="宋体" w:hAnsi="宋体" w:cs="宋体"/>
                <w:color w:val="auto"/>
                <w:sz w:val="22"/>
                <w:szCs w:val="22"/>
                <w:highlight w:val="none"/>
                <w:lang w:val="zh-CN" w:eastAsia="zh-CN"/>
              </w:rPr>
              <w:t>较为</w:t>
            </w:r>
            <w:r>
              <w:rPr>
                <w:rFonts w:hint="eastAsia" w:ascii="宋体" w:hAnsi="宋体" w:eastAsia="宋体" w:cs="宋体"/>
                <w:color w:val="auto"/>
                <w:sz w:val="22"/>
                <w:szCs w:val="22"/>
                <w:highlight w:val="none"/>
                <w:lang w:val="zh-CN" w:eastAsia="zh-CN"/>
              </w:rPr>
              <w:t>齐全、规格型号较新、能保证项目顺利实施的得4分；</w:t>
            </w:r>
          </w:p>
          <w:p w14:paraId="5B5CAB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③施工机械设备种类齐全、但部分非主体设备略为陈旧的</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但能基本保证项目实施的得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分；</w:t>
            </w:r>
          </w:p>
          <w:p w14:paraId="441608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④施工机械设备种类较齐全、设备略为陈旧，但能</w:t>
            </w:r>
            <w:r>
              <w:rPr>
                <w:rFonts w:hint="eastAsia" w:ascii="宋体" w:hAnsi="宋体" w:cs="宋体"/>
                <w:color w:val="auto"/>
                <w:sz w:val="22"/>
                <w:szCs w:val="22"/>
                <w:highlight w:val="none"/>
                <w:lang w:val="zh-CN" w:eastAsia="zh-CN"/>
              </w:rPr>
              <w:t>基本</w:t>
            </w:r>
            <w:r>
              <w:rPr>
                <w:rFonts w:hint="eastAsia" w:ascii="宋体" w:hAnsi="宋体" w:eastAsia="宋体" w:cs="宋体"/>
                <w:color w:val="auto"/>
                <w:sz w:val="22"/>
                <w:szCs w:val="22"/>
                <w:highlight w:val="none"/>
                <w:lang w:val="zh-CN" w:eastAsia="zh-CN"/>
              </w:rPr>
              <w:t>保证项目实施的得2分；</w:t>
            </w:r>
          </w:p>
          <w:p w14:paraId="70DBE8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zh-CN" w:eastAsia="zh-CN"/>
              </w:rPr>
            </w:pPr>
            <w:r>
              <w:rPr>
                <w:rFonts w:hint="eastAsia" w:ascii="宋体" w:hAnsi="宋体" w:cs="宋体"/>
                <w:color w:val="auto"/>
                <w:sz w:val="22"/>
                <w:szCs w:val="22"/>
                <w:highlight w:val="none"/>
                <w:lang w:val="zh-CN" w:eastAsia="zh-CN"/>
              </w:rPr>
              <w:t>⑤施工机械设备不全、或陈旧落后难以保证项目顺利实施的得1分</w:t>
            </w:r>
          </w:p>
          <w:p w14:paraId="2CE296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eastAsia="zh-CN"/>
              </w:rPr>
              <w:t>未提供相关内容不得分</w:t>
            </w:r>
            <w:r>
              <w:rPr>
                <w:rFonts w:hint="eastAsia" w:ascii="宋体" w:hAnsi="宋体" w:eastAsia="宋体" w:cs="宋体"/>
                <w:color w:val="auto"/>
                <w:sz w:val="22"/>
                <w:szCs w:val="22"/>
                <w:highlight w:val="none"/>
                <w:lang w:val="zh-CN" w:eastAsia="zh-CN"/>
              </w:rPr>
              <w:t>。</w:t>
            </w:r>
          </w:p>
          <w:p w14:paraId="779D7A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zh-CN"/>
              </w:rPr>
              <w:t>提供主要施工机械设备清单及发票复印件。</w:t>
            </w:r>
          </w:p>
        </w:tc>
        <w:tc>
          <w:tcPr>
            <w:tcW w:w="637" w:type="dxa"/>
            <w:noWrap w:val="0"/>
            <w:vAlign w:val="center"/>
          </w:tcPr>
          <w:p w14:paraId="0A59DC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7A77C4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13F8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75705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3E447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0CB605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（7）方案各工程关键节点</w:t>
            </w:r>
            <w:r>
              <w:rPr>
                <w:rFonts w:hint="eastAsia" w:ascii="宋体" w:hAnsi="宋体" w:cs="宋体"/>
                <w:color w:val="auto"/>
                <w:sz w:val="22"/>
                <w:szCs w:val="22"/>
                <w:highlight w:val="none"/>
                <w:lang w:val="en-US" w:eastAsia="zh-CN"/>
              </w:rPr>
              <w:t>（5分）</w:t>
            </w:r>
          </w:p>
          <w:p w14:paraId="4CB3BA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方案各工程关键节点进行评议：</w:t>
            </w:r>
          </w:p>
          <w:p w14:paraId="21342C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①方案各工程关键节点分析准确、把控得当的、能保证项目顺利实施的得5分；</w:t>
            </w:r>
          </w:p>
          <w:p w14:paraId="02930C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②方案各工程关键节点能满足基本需求能，保证项目顺利实施的得4分；</w:t>
            </w:r>
          </w:p>
          <w:p w14:paraId="7C58C1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③方案能满足本工程的基本需求，工程关键节点把控略有欠缺的得3分；</w:t>
            </w:r>
          </w:p>
          <w:p w14:paraId="17F8B3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④方案存在明显缺漏或过于笼统没有针对性，存在较多的不足，可行性差的得2分；</w:t>
            </w:r>
          </w:p>
          <w:p w14:paraId="60A6B3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⑤方案与实际情况存在一定偏差，难以保证项目顺利实施的得1分；</w:t>
            </w:r>
          </w:p>
          <w:p w14:paraId="6C7751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未提供相关内容不得分。</w:t>
            </w:r>
          </w:p>
        </w:tc>
        <w:tc>
          <w:tcPr>
            <w:tcW w:w="637" w:type="dxa"/>
            <w:noWrap w:val="0"/>
            <w:vAlign w:val="center"/>
          </w:tcPr>
          <w:p w14:paraId="43C44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72F96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21DA7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9" w:type="dxa"/>
            <w:vMerge w:val="continue"/>
            <w:noWrap w:val="0"/>
            <w:vAlign w:val="center"/>
          </w:tcPr>
          <w:p w14:paraId="38854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1FA678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4930C07F">
            <w:pPr>
              <w:keepNext w:val="0"/>
              <w:keepLines w:val="0"/>
              <w:pageBreakBefore w:val="0"/>
              <w:widowControl w:val="0"/>
              <w:numPr>
                <w:ilvl w:val="0"/>
                <w:numId w:val="12"/>
              </w:numPr>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临时设施布置方案（5分）</w:t>
            </w:r>
          </w:p>
          <w:p w14:paraId="0FB7A3E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根据供应商提供的施工现场临时设施布置方案（包括施工现场临时设施布置情况、施工设备及原材料堆放情况等）进行评议：</w:t>
            </w:r>
          </w:p>
          <w:p w14:paraId="24840B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①布置方案详实、内容完整，临时设施考虑齐全且布置科学，施工设备及原材料堆放有序，可执行力高的，得5分；</w:t>
            </w:r>
          </w:p>
          <w:p w14:paraId="6455B3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②布置方案较详细、内容充分，临时设施考虑齐全且布置较合理，施工设备及原材料堆放较合理，可执行力度较高，得4分；</w:t>
            </w:r>
          </w:p>
          <w:p w14:paraId="328570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③布置方案较详细、内容较多，临时设施考虑较齐全且布置较合理，施工设备及原材料堆放较随意，可勉强执行的，得3分；</w:t>
            </w:r>
          </w:p>
          <w:p w14:paraId="13C626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④布置方案较简单、内容较少，临时设施考虑不足且布置随意，施工设备及原材料堆放随意，得2分；</w:t>
            </w:r>
          </w:p>
          <w:p w14:paraId="569D2F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⑤布置方案简单、内容少，临时设施考虑不足且布置无章法，施工设备及原材料堆放混乱，得1分；</w:t>
            </w:r>
          </w:p>
          <w:p w14:paraId="09F74D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未提供相关内容不得分。</w:t>
            </w:r>
          </w:p>
        </w:tc>
        <w:tc>
          <w:tcPr>
            <w:tcW w:w="637" w:type="dxa"/>
            <w:noWrap w:val="0"/>
            <w:vAlign w:val="center"/>
          </w:tcPr>
          <w:p w14:paraId="633EF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7738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D03A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0B5A89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53D834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44A1FF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（9）竣工资料整理方案</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51B324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根据供应商提供的竣工资料整理方案</w:t>
            </w:r>
            <w:r>
              <w:rPr>
                <w:rFonts w:hint="eastAsia" w:ascii="宋体" w:hAnsi="宋体" w:eastAsia="宋体" w:cs="宋体"/>
                <w:color w:val="auto"/>
                <w:sz w:val="22"/>
                <w:szCs w:val="22"/>
                <w:highlight w:val="none"/>
                <w:lang w:val="zh-CN" w:eastAsia="zh-CN"/>
              </w:rPr>
              <w:t>进行评议</w:t>
            </w:r>
            <w:r>
              <w:rPr>
                <w:rFonts w:hint="eastAsia" w:ascii="宋体" w:hAnsi="宋体" w:eastAsia="宋体" w:cs="宋体"/>
                <w:color w:val="auto"/>
                <w:sz w:val="22"/>
                <w:szCs w:val="22"/>
                <w:highlight w:val="none"/>
                <w:lang w:val="zh-CN"/>
              </w:rPr>
              <w:t>：</w:t>
            </w:r>
          </w:p>
          <w:p w14:paraId="12EBC0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①竣工资料整理方案详实、内容完整，便于留档和结算，可执行力度高，得5分；</w:t>
            </w:r>
          </w:p>
          <w:p w14:paraId="5E2F0F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②竣工资料整理方案较详细、内容充分，能较好的完成留档和结算，可执行力度较高，得4分；</w:t>
            </w:r>
          </w:p>
          <w:p w14:paraId="379AD9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③竣工资料整理方案较详细、内容较多，在留档和结算过程中不会造成返工，可执行力较低，得3分；</w:t>
            </w:r>
          </w:p>
          <w:p w14:paraId="6BCCCB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④竣工资料整理方案较简单、内容较少，会在留档和结算过程中造成返工，可执行力低，得2分；</w:t>
            </w:r>
          </w:p>
          <w:p w14:paraId="5CA559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⑤竣工资料整理方案简单、内容少，无法用于留档和结算，基本无可执行力，得1分；</w:t>
            </w:r>
          </w:p>
          <w:p w14:paraId="369B38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未提供相关内容不得分</w:t>
            </w:r>
            <w:r>
              <w:rPr>
                <w:rFonts w:hint="eastAsia" w:ascii="宋体" w:hAnsi="宋体" w:eastAsia="宋体" w:cs="宋体"/>
                <w:color w:val="auto"/>
                <w:sz w:val="22"/>
                <w:szCs w:val="22"/>
                <w:highlight w:val="none"/>
                <w:lang w:val="zh-CN"/>
              </w:rPr>
              <w:t>。</w:t>
            </w:r>
          </w:p>
        </w:tc>
        <w:tc>
          <w:tcPr>
            <w:tcW w:w="637" w:type="dxa"/>
            <w:noWrap w:val="0"/>
            <w:vAlign w:val="center"/>
          </w:tcPr>
          <w:p w14:paraId="4137D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72110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73973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99" w:type="dxa"/>
            <w:vMerge w:val="continue"/>
            <w:noWrap w:val="0"/>
            <w:vAlign w:val="center"/>
          </w:tcPr>
          <w:p w14:paraId="6BB2A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noWrap w:val="0"/>
            <w:vAlign w:val="center"/>
          </w:tcPr>
          <w:p w14:paraId="4A185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突发事件应急预案</w:t>
            </w:r>
          </w:p>
          <w:p w14:paraId="46D3C4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6596" w:type="dxa"/>
            <w:noWrap w:val="0"/>
            <w:vAlign w:val="center"/>
          </w:tcPr>
          <w:p w14:paraId="0F80A4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对本项目实施期间的突发事件应急预案进行评议（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3708B9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根据供应商提供的突发事件应急措施（包括但不仅限于发生火灾、触电、机械伤害、化学品伤害等事故的逃生和急救方案等）进行评议：</w:t>
            </w:r>
          </w:p>
          <w:p w14:paraId="5AA07E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①应急措施方案完善，发生火灾、触电、机械伤害、化学品伤害等事故的逃生和急救方案具体有效，措施得力，可执行力度高的，得5分；</w:t>
            </w:r>
          </w:p>
          <w:p w14:paraId="7FFEE3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②应急措施方案较完善，发生火灾、触电、机械伤害、化学品伤害等事故的逃生和急救方案措施得当，可执行力度较高的，得4分；</w:t>
            </w:r>
          </w:p>
          <w:p w14:paraId="19BB42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③应急措施方案内容一般，发生火灾、触电、机械伤害、化学品伤害等事故的逃生和急救方案有较高成功率，可执行力一般的，得3分；</w:t>
            </w:r>
          </w:p>
          <w:p w14:paraId="4797BD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④应急措施方案内容较简单，发生火灾、触电、机械伤害、化学品伤害等事故的逃生和急救方案成功率低，可执行力低的，得2分；</w:t>
            </w:r>
          </w:p>
          <w:p w14:paraId="0E9D7C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⑤应急措施方案内容简单，发生火灾、触电、机械伤害、化学品伤害等事故的逃生和急救方案无效，基本无可执行力的，得1分；</w:t>
            </w:r>
          </w:p>
          <w:p w14:paraId="6E1B8B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未提供相关内容不得分。</w:t>
            </w:r>
          </w:p>
        </w:tc>
        <w:tc>
          <w:tcPr>
            <w:tcW w:w="637" w:type="dxa"/>
            <w:noWrap w:val="0"/>
            <w:vAlign w:val="center"/>
          </w:tcPr>
          <w:p w14:paraId="7AAF2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0A6024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25C6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0F82EB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restart"/>
            <w:noWrap w:val="0"/>
            <w:vAlign w:val="center"/>
          </w:tcPr>
          <w:p w14:paraId="22B59E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售后</w:t>
            </w:r>
          </w:p>
          <w:p w14:paraId="1DDC88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服务</w:t>
            </w:r>
          </w:p>
          <w:p w14:paraId="468C9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方案</w:t>
            </w:r>
          </w:p>
          <w:p w14:paraId="6BFEE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7.5</w:t>
            </w:r>
            <w:r>
              <w:rPr>
                <w:rFonts w:hint="eastAsia" w:ascii="宋体" w:hAnsi="宋体" w:eastAsia="宋体" w:cs="宋体"/>
                <w:color w:val="auto"/>
                <w:sz w:val="22"/>
                <w:szCs w:val="22"/>
                <w:highlight w:val="none"/>
                <w:lang w:val="zh-CN"/>
              </w:rPr>
              <w:t>分）</w:t>
            </w:r>
          </w:p>
        </w:tc>
        <w:tc>
          <w:tcPr>
            <w:tcW w:w="6596" w:type="dxa"/>
            <w:noWrap w:val="0"/>
            <w:vAlign w:val="center"/>
          </w:tcPr>
          <w:p w14:paraId="46C9AA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售后服务的响应时间</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到达现场时间</w:t>
            </w:r>
            <w:r>
              <w:rPr>
                <w:rFonts w:hint="eastAsia" w:ascii="宋体" w:hAnsi="宋体" w:eastAsia="宋体" w:cs="宋体"/>
                <w:color w:val="auto"/>
                <w:sz w:val="22"/>
                <w:szCs w:val="22"/>
                <w:highlight w:val="none"/>
                <w:lang w:val="en-US" w:eastAsia="zh-CN"/>
              </w:rPr>
              <w:t>承诺</w:t>
            </w: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分）：</w:t>
            </w:r>
          </w:p>
          <w:p w14:paraId="0A56A0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1.响应时间与到达时间迅速，能在30分钟内响应并在2小时内到达项目现场的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lang w:val="zh-CN" w:eastAsia="zh-CN"/>
              </w:rPr>
              <w:t>；</w:t>
            </w:r>
          </w:p>
          <w:p w14:paraId="49B2F4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2.响应时间与到达时间一般，在1小时内响应并在4小时内到达现场的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分；</w:t>
            </w:r>
          </w:p>
          <w:p w14:paraId="4B2A5C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3.响应时间与到达时间缓慢，</w:t>
            </w:r>
            <w:r>
              <w:rPr>
                <w:rFonts w:hint="eastAsia" w:ascii="宋体" w:hAnsi="宋体" w:eastAsia="宋体" w:cs="宋体"/>
                <w:color w:val="auto"/>
                <w:sz w:val="22"/>
                <w:szCs w:val="22"/>
                <w:highlight w:val="none"/>
                <w:lang w:val="zh-CN"/>
              </w:rPr>
              <w:t>响应时间</w:t>
            </w:r>
            <w:r>
              <w:rPr>
                <w:rFonts w:hint="eastAsia" w:ascii="宋体" w:hAnsi="宋体" w:eastAsia="宋体" w:cs="宋体"/>
                <w:color w:val="auto"/>
                <w:sz w:val="22"/>
                <w:szCs w:val="22"/>
                <w:highlight w:val="none"/>
                <w:lang w:val="en-US" w:eastAsia="zh-CN"/>
              </w:rPr>
              <w:t>超过1小时或到达时间超过4小时的不得分</w:t>
            </w:r>
            <w:r>
              <w:rPr>
                <w:rFonts w:hint="eastAsia" w:ascii="宋体" w:hAnsi="宋体" w:eastAsia="宋体" w:cs="宋体"/>
                <w:color w:val="auto"/>
                <w:sz w:val="22"/>
                <w:szCs w:val="22"/>
                <w:highlight w:val="none"/>
                <w:lang w:val="zh-CN"/>
              </w:rPr>
              <w:t>。</w:t>
            </w:r>
          </w:p>
        </w:tc>
        <w:tc>
          <w:tcPr>
            <w:tcW w:w="637" w:type="dxa"/>
            <w:noWrap w:val="0"/>
            <w:vAlign w:val="center"/>
          </w:tcPr>
          <w:p w14:paraId="51862B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692" w:type="dxa"/>
            <w:noWrap w:val="0"/>
            <w:vAlign w:val="center"/>
          </w:tcPr>
          <w:p w14:paraId="1A140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45F3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99" w:type="dxa"/>
            <w:vMerge w:val="continue"/>
            <w:noWrap w:val="0"/>
            <w:vAlign w:val="center"/>
          </w:tcPr>
          <w:p w14:paraId="01DF75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continue"/>
            <w:noWrap w:val="0"/>
            <w:vAlign w:val="center"/>
          </w:tcPr>
          <w:p w14:paraId="28662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96" w:type="dxa"/>
            <w:noWrap w:val="0"/>
            <w:vAlign w:val="center"/>
          </w:tcPr>
          <w:p w14:paraId="38DDB8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售后服务内容承诺（</w:t>
            </w:r>
            <w:r>
              <w:rPr>
                <w:rFonts w:hint="eastAsia" w:ascii="宋体" w:hAnsi="宋体" w:cs="宋体"/>
                <w:color w:val="auto"/>
                <w:sz w:val="22"/>
                <w:szCs w:val="22"/>
                <w:highlight w:val="none"/>
                <w:lang w:val="en-US" w:eastAsia="zh-CN"/>
              </w:rPr>
              <w:t>3.5</w:t>
            </w:r>
            <w:r>
              <w:rPr>
                <w:rFonts w:hint="eastAsia" w:ascii="宋体" w:hAnsi="宋体" w:eastAsia="宋体" w:cs="宋体"/>
                <w:color w:val="auto"/>
                <w:sz w:val="22"/>
                <w:szCs w:val="22"/>
                <w:highlight w:val="none"/>
                <w:lang w:val="zh-CN"/>
              </w:rPr>
              <w:t>分）：</w:t>
            </w:r>
          </w:p>
          <w:p w14:paraId="70DEF7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en-US" w:eastAsia="zh-CN"/>
              </w:rPr>
              <w:t>①</w:t>
            </w:r>
            <w:r>
              <w:rPr>
                <w:rFonts w:hint="eastAsia" w:ascii="宋体" w:hAnsi="宋体" w:eastAsia="宋体" w:cs="宋体"/>
                <w:color w:val="auto"/>
                <w:sz w:val="22"/>
                <w:szCs w:val="22"/>
                <w:highlight w:val="none"/>
                <w:lang w:val="zh-CN"/>
              </w:rPr>
              <w:t>服务保障</w:t>
            </w:r>
            <w:r>
              <w:rPr>
                <w:rFonts w:hint="eastAsia" w:ascii="宋体" w:hAnsi="宋体" w:eastAsia="宋体" w:cs="宋体"/>
                <w:color w:val="auto"/>
                <w:sz w:val="22"/>
                <w:szCs w:val="22"/>
                <w:highlight w:val="none"/>
                <w:lang w:val="en-US" w:eastAsia="zh-CN"/>
              </w:rPr>
              <w:t>体系完备</w:t>
            </w:r>
            <w:r>
              <w:rPr>
                <w:rFonts w:hint="eastAsia" w:ascii="宋体" w:hAnsi="宋体" w:eastAsia="宋体" w:cs="宋体"/>
                <w:color w:val="auto"/>
                <w:sz w:val="22"/>
                <w:szCs w:val="22"/>
                <w:highlight w:val="none"/>
                <w:lang w:val="zh-CN"/>
              </w:rPr>
              <w:t>、服务内容具体、详细、</w:t>
            </w:r>
            <w:r>
              <w:rPr>
                <w:rFonts w:hint="eastAsia" w:ascii="宋体" w:hAnsi="宋体" w:eastAsia="宋体" w:cs="宋体"/>
                <w:color w:val="auto"/>
                <w:sz w:val="22"/>
                <w:szCs w:val="22"/>
                <w:highlight w:val="none"/>
                <w:lang w:val="en-US" w:eastAsia="zh-CN"/>
              </w:rPr>
              <w:t>服务质量有保障的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3.5</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lang w:val="zh-CN" w:eastAsia="zh-CN"/>
              </w:rPr>
              <w:t>；</w:t>
            </w:r>
          </w:p>
          <w:p w14:paraId="34D350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②</w:t>
            </w:r>
            <w:r>
              <w:rPr>
                <w:rFonts w:hint="eastAsia" w:ascii="宋体" w:hAnsi="宋体" w:eastAsia="宋体" w:cs="宋体"/>
                <w:color w:val="auto"/>
                <w:sz w:val="22"/>
                <w:szCs w:val="22"/>
                <w:highlight w:val="none"/>
                <w:lang w:val="en-US" w:eastAsia="zh-CN"/>
              </w:rPr>
              <w:t>有服务保障体系但部分</w:t>
            </w:r>
            <w:r>
              <w:rPr>
                <w:rFonts w:hint="eastAsia" w:ascii="宋体" w:hAnsi="宋体" w:eastAsia="宋体" w:cs="宋体"/>
                <w:color w:val="auto"/>
                <w:sz w:val="22"/>
                <w:szCs w:val="22"/>
                <w:highlight w:val="none"/>
                <w:lang w:val="zh-CN"/>
              </w:rPr>
              <w:t>内容有欠缺、但尚不影响履约得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20631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t>服务保障体系</w:t>
            </w:r>
            <w:r>
              <w:rPr>
                <w:rFonts w:hint="eastAsia" w:ascii="宋体" w:hAnsi="宋体" w:cs="宋体"/>
                <w:color w:val="auto"/>
                <w:sz w:val="22"/>
                <w:szCs w:val="22"/>
                <w:highlight w:val="none"/>
                <w:lang w:val="en-US" w:eastAsia="zh-CN"/>
              </w:rPr>
              <w:t>不完善</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lang w:val="zh-CN"/>
              </w:rPr>
              <w:t>内容</w:t>
            </w:r>
            <w:r>
              <w:rPr>
                <w:rFonts w:hint="eastAsia" w:ascii="宋体" w:hAnsi="宋体" w:eastAsia="宋体" w:cs="宋体"/>
                <w:color w:val="auto"/>
                <w:sz w:val="22"/>
                <w:szCs w:val="22"/>
                <w:highlight w:val="none"/>
                <w:lang w:val="en-US" w:eastAsia="zh-CN"/>
              </w:rPr>
              <w:t>存在明显缺漏项</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zh-CN" w:eastAsia="zh-CN"/>
              </w:rPr>
              <w:t>保障</w:t>
            </w:r>
            <w:r>
              <w:rPr>
                <w:rFonts w:hint="eastAsia" w:ascii="宋体" w:hAnsi="宋体" w:cs="宋体"/>
                <w:color w:val="auto"/>
                <w:sz w:val="22"/>
                <w:szCs w:val="22"/>
                <w:highlight w:val="none"/>
                <w:lang w:val="zh-CN" w:eastAsia="zh-CN"/>
              </w:rPr>
              <w:t>明显不足</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zh-CN"/>
              </w:rPr>
              <w:t>分。</w:t>
            </w:r>
          </w:p>
          <w:p w14:paraId="65D74E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未提供的不得分。</w:t>
            </w:r>
          </w:p>
        </w:tc>
        <w:tc>
          <w:tcPr>
            <w:tcW w:w="637" w:type="dxa"/>
            <w:noWrap w:val="0"/>
            <w:vAlign w:val="center"/>
          </w:tcPr>
          <w:p w14:paraId="16D546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692" w:type="dxa"/>
            <w:noWrap w:val="0"/>
            <w:vAlign w:val="center"/>
          </w:tcPr>
          <w:p w14:paraId="67E4D9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787E1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vMerge w:val="continue"/>
            <w:noWrap w:val="0"/>
            <w:vAlign w:val="center"/>
          </w:tcPr>
          <w:p w14:paraId="4CC60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noWrap w:val="0"/>
            <w:vAlign w:val="center"/>
          </w:tcPr>
          <w:p w14:paraId="37B8A1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合理化建议（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6596" w:type="dxa"/>
            <w:noWrap w:val="0"/>
            <w:vAlign w:val="center"/>
          </w:tcPr>
          <w:p w14:paraId="45ACEF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对本项目提出</w:t>
            </w:r>
            <w:r>
              <w:rPr>
                <w:rFonts w:hint="eastAsia" w:ascii="宋体" w:hAnsi="宋体" w:eastAsia="宋体" w:cs="宋体"/>
                <w:color w:val="auto"/>
                <w:sz w:val="22"/>
                <w:szCs w:val="22"/>
                <w:highlight w:val="none"/>
                <w:lang w:val="zh-CN"/>
              </w:rPr>
              <w:t>的合理化建议进行</w:t>
            </w:r>
            <w:r>
              <w:rPr>
                <w:rFonts w:hint="eastAsia" w:ascii="宋体" w:hAnsi="宋体" w:eastAsia="宋体" w:cs="宋体"/>
                <w:color w:val="auto"/>
                <w:sz w:val="22"/>
                <w:szCs w:val="22"/>
                <w:highlight w:val="none"/>
                <w:lang w:val="en-US" w:eastAsia="zh-CN"/>
              </w:rPr>
              <w:t>进行评议（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6FB047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①</w:t>
            </w:r>
            <w:r>
              <w:rPr>
                <w:rFonts w:hint="eastAsia" w:ascii="宋体" w:hAnsi="宋体" w:eastAsia="宋体" w:cs="宋体"/>
                <w:color w:val="auto"/>
                <w:sz w:val="22"/>
                <w:szCs w:val="22"/>
                <w:highlight w:val="none"/>
                <w:lang w:val="zh-CN"/>
              </w:rPr>
              <w:t>提供的合理化建议结合项目实际需求内容详细，考虑周全，对项目具有推动性意义的，得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r>
              <w:rPr>
                <w:rFonts w:hint="eastAsia" w:ascii="宋体" w:hAnsi="宋体" w:cs="宋体"/>
                <w:color w:val="auto"/>
                <w:sz w:val="22"/>
                <w:szCs w:val="22"/>
                <w:highlight w:val="none"/>
                <w:lang w:val="zh-CN"/>
              </w:rPr>
              <w:t>；</w:t>
            </w:r>
          </w:p>
          <w:p w14:paraId="14C306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②提供的合理化建议结合项目实际需求内容一般，考虑恰当，</w:t>
            </w:r>
            <w:r>
              <w:rPr>
                <w:rFonts w:hint="eastAsia" w:ascii="宋体" w:hAnsi="宋体" w:cs="宋体"/>
                <w:color w:val="auto"/>
                <w:sz w:val="22"/>
                <w:szCs w:val="22"/>
                <w:highlight w:val="none"/>
                <w:lang w:val="zh-CN" w:eastAsia="zh-CN"/>
              </w:rPr>
              <w:t>对项目推动有意义的</w:t>
            </w:r>
            <w:r>
              <w:rPr>
                <w:rFonts w:hint="eastAsia" w:ascii="宋体" w:hAnsi="宋体" w:cs="宋体"/>
                <w:color w:val="auto"/>
                <w:sz w:val="22"/>
                <w:szCs w:val="22"/>
                <w:highlight w:val="none"/>
                <w:lang w:val="zh-CN"/>
              </w:rPr>
              <w:t>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zh-CN"/>
              </w:rPr>
              <w:t>分；</w:t>
            </w:r>
          </w:p>
          <w:p w14:paraId="0A44A0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zh-CN"/>
              </w:rPr>
              <w:t>③提供的合理化建议结合项目实际需求内容考虑不妥，不够恰当的，</w:t>
            </w:r>
            <w:r>
              <w:rPr>
                <w:rFonts w:hint="eastAsia" w:ascii="宋体" w:hAnsi="宋体" w:cs="宋体"/>
                <w:color w:val="auto"/>
                <w:sz w:val="22"/>
                <w:szCs w:val="22"/>
                <w:highlight w:val="none"/>
                <w:lang w:val="zh-CN" w:eastAsia="zh-CN"/>
              </w:rPr>
              <w:t>对项目推动较为困难的</w:t>
            </w:r>
            <w:r>
              <w:rPr>
                <w:rFonts w:hint="eastAsia" w:ascii="宋体" w:hAnsi="宋体" w:cs="宋体"/>
                <w:color w:val="auto"/>
                <w:sz w:val="22"/>
                <w:szCs w:val="22"/>
                <w:highlight w:val="none"/>
                <w:lang w:val="zh-CN"/>
              </w:rPr>
              <w:t>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val="zh-CN"/>
              </w:rPr>
              <w:t>分；</w:t>
            </w:r>
          </w:p>
          <w:p w14:paraId="3C9407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④提供的合理化建议结合项目实际需求内容欠缺，考虑欠妥的得，对项目推动可能存在困难的2分；</w:t>
            </w:r>
          </w:p>
          <w:p w14:paraId="345623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⑤提供的合理化建议结合项目明显难以推动项目进行的得1分。</w:t>
            </w:r>
          </w:p>
          <w:p w14:paraId="5FD818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未提供的不得分。</w:t>
            </w:r>
          </w:p>
        </w:tc>
        <w:tc>
          <w:tcPr>
            <w:tcW w:w="637" w:type="dxa"/>
            <w:noWrap w:val="0"/>
            <w:vAlign w:val="center"/>
          </w:tcPr>
          <w:p w14:paraId="3343F6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21C8E5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主观评审</w:t>
            </w:r>
          </w:p>
        </w:tc>
      </w:tr>
      <w:tr w14:paraId="26115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9" w:type="dxa"/>
            <w:vMerge w:val="continue"/>
            <w:noWrap w:val="0"/>
            <w:vAlign w:val="center"/>
          </w:tcPr>
          <w:p w14:paraId="72FC4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restart"/>
            <w:noWrap w:val="0"/>
            <w:vAlign w:val="center"/>
          </w:tcPr>
          <w:p w14:paraId="11CFD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w:t>
            </w:r>
          </w:p>
          <w:p w14:paraId="0EBCF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团队</w:t>
            </w:r>
          </w:p>
          <w:p w14:paraId="6D72A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zh-CN" w:eastAsia="zh-CN"/>
              </w:rPr>
              <w:t>6</w:t>
            </w:r>
            <w:r>
              <w:rPr>
                <w:rFonts w:hint="eastAsia" w:ascii="宋体" w:hAnsi="宋体" w:eastAsia="宋体" w:cs="宋体"/>
                <w:color w:val="auto"/>
                <w:sz w:val="22"/>
                <w:szCs w:val="22"/>
                <w:highlight w:val="none"/>
                <w:lang w:val="zh-CN"/>
              </w:rPr>
              <w:t>分）</w:t>
            </w:r>
          </w:p>
        </w:tc>
        <w:tc>
          <w:tcPr>
            <w:tcW w:w="6596" w:type="dxa"/>
            <w:noWrap w:val="0"/>
            <w:vAlign w:val="center"/>
          </w:tcPr>
          <w:p w14:paraId="39BE50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供应商拟派</w:t>
            </w:r>
            <w:r>
              <w:rPr>
                <w:rFonts w:hint="eastAsia" w:ascii="宋体" w:hAnsi="宋体" w:cs="宋体"/>
                <w:color w:val="auto"/>
                <w:sz w:val="22"/>
                <w:szCs w:val="22"/>
                <w:highlight w:val="none"/>
                <w:lang w:val="zh-CN" w:eastAsia="zh-CN"/>
              </w:rPr>
              <w:t>的</w:t>
            </w:r>
            <w:r>
              <w:rPr>
                <w:rFonts w:hint="eastAsia" w:ascii="宋体" w:hAnsi="宋体" w:eastAsia="宋体" w:cs="宋体"/>
                <w:color w:val="auto"/>
                <w:sz w:val="22"/>
                <w:szCs w:val="22"/>
                <w:highlight w:val="none"/>
                <w:lang w:val="zh-CN"/>
              </w:rPr>
              <w:t>项目负责人</w:t>
            </w:r>
            <w:r>
              <w:rPr>
                <w:rFonts w:hint="eastAsia" w:ascii="宋体" w:hAnsi="宋体" w:eastAsia="宋体" w:cs="宋体"/>
                <w:color w:val="auto"/>
                <w:sz w:val="22"/>
                <w:szCs w:val="22"/>
                <w:highlight w:val="none"/>
                <w:lang w:val="en-US" w:eastAsia="zh-CN"/>
              </w:rPr>
              <w:t xml:space="preserve">具备工程类专业中级职称证书的得1.5分具工程类专业中级以上职称证书的得3分，本项最多得3分。                   </w:t>
            </w:r>
          </w:p>
          <w:p w14:paraId="0A625E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注：须提供项目负责人有效期内的证书复印件、同供应商关联关系的证明材料（如2024年</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月-2024年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月任意一月社保/合同/协议/提供的人员为供应商本单位人员的承诺函原件等）并加盖公章。提供有效的社保、合同、协议、承诺函等同投标人关联关系的证明材料之一即可，无需重复提供。</w:t>
            </w:r>
          </w:p>
        </w:tc>
        <w:tc>
          <w:tcPr>
            <w:tcW w:w="637" w:type="dxa"/>
            <w:noWrap w:val="0"/>
            <w:vAlign w:val="center"/>
          </w:tcPr>
          <w:p w14:paraId="387B6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692" w:type="dxa"/>
            <w:noWrap w:val="0"/>
            <w:vAlign w:val="center"/>
          </w:tcPr>
          <w:p w14:paraId="4E015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14CC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899" w:type="dxa"/>
            <w:vMerge w:val="continue"/>
            <w:noWrap w:val="0"/>
            <w:vAlign w:val="center"/>
          </w:tcPr>
          <w:p w14:paraId="4B0B0D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1117" w:type="dxa"/>
            <w:vMerge w:val="continue"/>
            <w:noWrap w:val="0"/>
            <w:vAlign w:val="center"/>
          </w:tcPr>
          <w:p w14:paraId="349E27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rPr>
            </w:pPr>
          </w:p>
        </w:tc>
        <w:tc>
          <w:tcPr>
            <w:tcW w:w="6596" w:type="dxa"/>
            <w:noWrap w:val="0"/>
            <w:vAlign w:val="center"/>
          </w:tcPr>
          <w:p w14:paraId="3176A0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供应商拟派</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lang w:val="en-US" w:eastAsia="zh-CN"/>
              </w:rPr>
              <w:t xml:space="preserve">技术负责人具备地质或岩土工程专业中级职称证书的得1.5分，拟派技术负责人具备地质或岩土工程专业中级以上职称证书的得3分，本项最多得3分。                   </w:t>
            </w:r>
          </w:p>
          <w:p w14:paraId="7E89F5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注：须提供技术负责人有效期内的证书复印件、同供应商关联关系的证明材料（如2024年</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月-2024年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月任意一月社保/合同/协议/提供的人员为供应商本单位人员的承诺函原件等）并加盖公章。提供有效的社保、合同、协议、承诺函等同投标人关联关系的证明材料之一即可，无需重复提供。</w:t>
            </w:r>
          </w:p>
          <w:p w14:paraId="267519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未提供的不得分</w:t>
            </w:r>
            <w:r>
              <w:rPr>
                <w:rFonts w:hint="eastAsia" w:ascii="宋体" w:hAnsi="宋体" w:eastAsia="宋体" w:cs="宋体"/>
                <w:color w:val="auto"/>
                <w:sz w:val="22"/>
                <w:szCs w:val="22"/>
                <w:highlight w:val="none"/>
                <w:lang w:val="zh-CN"/>
              </w:rPr>
              <w:t>。</w:t>
            </w:r>
          </w:p>
        </w:tc>
        <w:tc>
          <w:tcPr>
            <w:tcW w:w="637" w:type="dxa"/>
            <w:noWrap w:val="0"/>
            <w:vAlign w:val="center"/>
          </w:tcPr>
          <w:p w14:paraId="10911E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3</w:t>
            </w:r>
          </w:p>
        </w:tc>
        <w:tc>
          <w:tcPr>
            <w:tcW w:w="692" w:type="dxa"/>
            <w:noWrap w:val="0"/>
            <w:vAlign w:val="center"/>
          </w:tcPr>
          <w:p w14:paraId="30DAC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客观评审</w:t>
            </w:r>
          </w:p>
        </w:tc>
      </w:tr>
      <w:tr w14:paraId="0B392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9" w:type="dxa"/>
            <w:vMerge w:val="continue"/>
            <w:noWrap w:val="0"/>
            <w:vAlign w:val="center"/>
          </w:tcPr>
          <w:p w14:paraId="0E0A35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117" w:type="dxa"/>
            <w:vMerge w:val="restart"/>
            <w:noWrap w:val="0"/>
            <w:vAlign w:val="center"/>
          </w:tcPr>
          <w:p w14:paraId="397A18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p w14:paraId="04F4E4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zh-CN"/>
              </w:rPr>
              <w:t>分）</w:t>
            </w:r>
          </w:p>
        </w:tc>
        <w:tc>
          <w:tcPr>
            <w:tcW w:w="6596" w:type="dxa"/>
            <w:vMerge w:val="restart"/>
            <w:noWrap w:val="0"/>
            <w:vAlign w:val="center"/>
          </w:tcPr>
          <w:p w14:paraId="6EB3F39B">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自202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年</w:t>
            </w:r>
            <w:r>
              <w:rPr>
                <w:rFonts w:hint="eastAsia" w:ascii="宋体" w:hAnsi="宋体" w:cs="宋体"/>
                <w:color w:val="auto"/>
                <w:sz w:val="22"/>
                <w:szCs w:val="22"/>
                <w:highlight w:val="none"/>
                <w:lang w:val="en-US" w:eastAsia="zh-CN"/>
              </w:rPr>
              <w:t>01</w:t>
            </w:r>
            <w:r>
              <w:rPr>
                <w:rFonts w:hint="eastAsia" w:ascii="宋体" w:hAnsi="宋体" w:eastAsia="宋体" w:cs="宋体"/>
                <w:color w:val="auto"/>
                <w:sz w:val="22"/>
                <w:szCs w:val="22"/>
                <w:highlight w:val="none"/>
                <w:lang w:val="zh-CN"/>
              </w:rPr>
              <w:t>月01日至今（以合同签订日期为准），供应商具有类似项目业绩的，每个业绩得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rPr>
              <w:t>分，最高得</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zh-CN"/>
              </w:rPr>
              <w:t>分。</w:t>
            </w:r>
          </w:p>
          <w:p w14:paraId="2E1B1528">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注：同一轮招标周期内同一项目（标项）的合同只能按一个合同认定，不累计计算，投标文件中提供合同复印件并加盖公章。</w:t>
            </w:r>
          </w:p>
        </w:tc>
        <w:tc>
          <w:tcPr>
            <w:tcW w:w="637" w:type="dxa"/>
            <w:vMerge w:val="restart"/>
            <w:noWrap w:val="0"/>
            <w:vAlign w:val="center"/>
          </w:tcPr>
          <w:p w14:paraId="585454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692" w:type="dxa"/>
            <w:vMerge w:val="restart"/>
            <w:noWrap w:val="0"/>
            <w:vAlign w:val="center"/>
          </w:tcPr>
          <w:p w14:paraId="5C1D1C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客观评审</w:t>
            </w:r>
          </w:p>
        </w:tc>
      </w:tr>
      <w:tr w14:paraId="5ABD4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noWrap w:val="0"/>
            <w:vAlign w:val="center"/>
          </w:tcPr>
          <w:p w14:paraId="185953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w:t>
            </w:r>
          </w:p>
        </w:tc>
        <w:tc>
          <w:tcPr>
            <w:tcW w:w="1117" w:type="dxa"/>
            <w:vMerge w:val="continue"/>
            <w:noWrap w:val="0"/>
            <w:vAlign w:val="center"/>
          </w:tcPr>
          <w:p w14:paraId="340FDCA8">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en-US" w:eastAsia="zh-CN"/>
              </w:rPr>
            </w:pPr>
          </w:p>
        </w:tc>
        <w:tc>
          <w:tcPr>
            <w:tcW w:w="6596" w:type="dxa"/>
            <w:vMerge w:val="continue"/>
            <w:noWrap w:val="0"/>
            <w:vAlign w:val="center"/>
          </w:tcPr>
          <w:p w14:paraId="58A5C40E">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eastAsia="zh-CN"/>
              </w:rPr>
            </w:pPr>
          </w:p>
        </w:tc>
        <w:tc>
          <w:tcPr>
            <w:tcW w:w="637" w:type="dxa"/>
            <w:vMerge w:val="continue"/>
            <w:noWrap w:val="0"/>
            <w:vAlign w:val="center"/>
          </w:tcPr>
          <w:p w14:paraId="0C0741D0">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en-US" w:eastAsia="zh-CN"/>
              </w:rPr>
            </w:pPr>
          </w:p>
        </w:tc>
        <w:tc>
          <w:tcPr>
            <w:tcW w:w="692" w:type="dxa"/>
            <w:vMerge w:val="continue"/>
            <w:noWrap w:val="0"/>
            <w:vAlign w:val="center"/>
          </w:tcPr>
          <w:p w14:paraId="526EB102">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en-US" w:eastAsia="zh-CN"/>
              </w:rPr>
            </w:pPr>
          </w:p>
        </w:tc>
      </w:tr>
      <w:tr w14:paraId="1E8F4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 w:type="dxa"/>
            <w:noWrap w:val="0"/>
            <w:vAlign w:val="center"/>
          </w:tcPr>
          <w:p w14:paraId="220817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商务报价部分（30分）</w:t>
            </w:r>
          </w:p>
        </w:tc>
        <w:tc>
          <w:tcPr>
            <w:tcW w:w="7713" w:type="dxa"/>
            <w:gridSpan w:val="2"/>
            <w:noWrap w:val="0"/>
            <w:vAlign w:val="center"/>
          </w:tcPr>
          <w:p w14:paraId="122222C5">
            <w:pPr>
              <w:keepNext w:val="0"/>
              <w:keepLines w:val="0"/>
              <w:widowControl/>
              <w:suppressLineNumbers w:val="0"/>
              <w:adjustRightInd/>
              <w:jc w:val="left"/>
              <w:rPr>
                <w:rFonts w:hint="eastAsia" w:ascii="宋体" w:hAnsi="宋体" w:eastAsia="宋体" w:cs="宋体"/>
                <w:sz w:val="22"/>
                <w:szCs w:val="22"/>
                <w:lang w:eastAsia="zh-CN"/>
              </w:rPr>
            </w:pPr>
            <w:r>
              <w:rPr>
                <w:rFonts w:hint="eastAsia" w:ascii="宋体" w:hAnsi="宋体" w:eastAsia="宋体" w:cs="宋体"/>
                <w:sz w:val="22"/>
                <w:szCs w:val="22"/>
              </w:rPr>
              <w:t>参与评审的价格＝</w:t>
            </w:r>
            <w:r>
              <w:rPr>
                <w:rFonts w:hint="eastAsia" w:ascii="宋体" w:hAnsi="宋体" w:eastAsia="宋体" w:cs="宋体"/>
                <w:sz w:val="22"/>
                <w:szCs w:val="22"/>
                <w:lang w:val="zh-TW" w:eastAsia="zh-TW"/>
              </w:rPr>
              <w:t>最终报价</w:t>
            </w:r>
          </w:p>
          <w:p w14:paraId="75057645">
            <w:pPr>
              <w:keepNext w:val="0"/>
              <w:keepLines w:val="0"/>
              <w:widowControl/>
              <w:suppressLineNumbers w:val="0"/>
              <w:adjustRightInd/>
              <w:jc w:val="left"/>
              <w:rPr>
                <w:rFonts w:hint="eastAsia" w:ascii="宋体" w:hAnsi="宋体" w:eastAsia="宋体" w:cs="宋体"/>
                <w:sz w:val="22"/>
                <w:szCs w:val="22"/>
              </w:rPr>
            </w:pPr>
            <w:r>
              <w:rPr>
                <w:rFonts w:hint="eastAsia" w:ascii="宋体" w:hAnsi="宋体" w:eastAsia="宋体" w:cs="宋体"/>
                <w:sz w:val="22"/>
                <w:szCs w:val="22"/>
              </w:rPr>
              <w:t>参与评审的价格最低的为评标基准价，基准价得分为满分30分；</w:t>
            </w:r>
          </w:p>
          <w:p w14:paraId="14D32E81">
            <w:pPr>
              <w:keepNext w:val="0"/>
              <w:keepLines w:val="0"/>
              <w:widowControl/>
              <w:suppressLineNumbers w:val="0"/>
              <w:adjustRightInd/>
              <w:jc w:val="left"/>
              <w:rPr>
                <w:rFonts w:hint="eastAsia" w:ascii="宋体" w:hAnsi="宋体" w:eastAsia="宋体" w:cs="宋体"/>
                <w:sz w:val="22"/>
                <w:szCs w:val="22"/>
              </w:rPr>
            </w:pPr>
            <w:r>
              <w:rPr>
                <w:rFonts w:hint="eastAsia" w:ascii="宋体" w:hAnsi="宋体" w:eastAsia="宋体" w:cs="宋体"/>
                <w:sz w:val="22"/>
                <w:szCs w:val="22"/>
              </w:rPr>
              <w:t>其他供应商的价格分按照下列公式计算：</w:t>
            </w:r>
          </w:p>
          <w:p w14:paraId="0D20EE00">
            <w:pPr>
              <w:keepNext w:val="0"/>
              <w:keepLines w:val="0"/>
              <w:widowControl/>
              <w:suppressLineNumbers w:val="0"/>
              <w:adjustRightInd/>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各供应商的价格得分＝（评标基准价/参与评审的价格）×30×100％</w:t>
            </w:r>
          </w:p>
        </w:tc>
        <w:tc>
          <w:tcPr>
            <w:tcW w:w="637" w:type="dxa"/>
            <w:noWrap w:val="0"/>
            <w:vAlign w:val="center"/>
          </w:tcPr>
          <w:p w14:paraId="4B245191">
            <w:pPr>
              <w:adjustRightInd/>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30</w:t>
            </w:r>
          </w:p>
        </w:tc>
        <w:tc>
          <w:tcPr>
            <w:tcW w:w="692" w:type="dxa"/>
            <w:noWrap w:val="0"/>
            <w:vAlign w:val="center"/>
          </w:tcPr>
          <w:p w14:paraId="7C42D2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bl>
    <w:p w14:paraId="1CD28B77">
      <w:pPr>
        <w:rPr>
          <w:rFonts w:hint="eastAsia" w:ascii="宋体" w:hAnsi="宋体" w:cs="宋体"/>
          <w:b/>
          <w:sz w:val="32"/>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0329D611">
      <w:pPr>
        <w:pStyle w:val="395"/>
        <w:spacing w:before="0"/>
        <w:ind w:firstLine="643"/>
        <w:jc w:val="center"/>
        <w:rPr>
          <w:rFonts w:ascii="宋体" w:hAnsi="宋体" w:cs="宋体"/>
          <w:b/>
          <w:sz w:val="32"/>
        </w:rPr>
      </w:pPr>
    </w:p>
    <w:p w14:paraId="0A85982C">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的投标文件出自同一终端设备或在相同Internet主机分配地址（相同IP地址）进行网上报名、投标的；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7"/>
    <w:p w14:paraId="1A0BD6D3">
      <w:pPr>
        <w:numPr>
          <w:ilvl w:val="0"/>
          <w:numId w:val="13"/>
        </w:numPr>
        <w:spacing w:line="360" w:lineRule="auto"/>
        <w:jc w:val="center"/>
        <w:outlineLvl w:val="0"/>
        <w:rPr>
          <w:rFonts w:hint="eastAsia" w:ascii="宋体" w:hAnsi="宋体" w:cs="宋体"/>
          <w:b/>
          <w:sz w:val="36"/>
          <w:szCs w:val="36"/>
        </w:rPr>
      </w:pPr>
      <w:bookmarkStart w:id="78" w:name="_Toc230"/>
      <w:r>
        <w:rPr>
          <w:rFonts w:hint="eastAsia" w:ascii="宋体" w:hAnsi="宋体" w:cs="宋体"/>
          <w:b/>
          <w:sz w:val="36"/>
          <w:szCs w:val="36"/>
        </w:rPr>
        <w:t xml:space="preserve"> 拟签订的合同文本</w:t>
      </w:r>
      <w:bookmarkEnd w:id="78"/>
    </w:p>
    <w:p w14:paraId="64845A79">
      <w:pPr>
        <w:snapToGrid w:val="0"/>
        <w:spacing w:line="360" w:lineRule="auto"/>
        <w:ind w:firstLine="2108" w:firstLineChars="1000"/>
        <w:jc w:val="left"/>
        <w:rPr>
          <w:b/>
          <w:szCs w:val="21"/>
          <w:highlight w:val="none"/>
        </w:rPr>
      </w:pPr>
      <w:bookmarkStart w:id="79" w:name="_Toc40964240"/>
      <w:r>
        <w:rPr>
          <w:rFonts w:hint="eastAsia"/>
          <w:b/>
          <w:szCs w:val="21"/>
          <w:highlight w:val="none"/>
        </w:rPr>
        <w:t>（本合同为合同样稿</w:t>
      </w:r>
      <w:r>
        <w:rPr>
          <w:rFonts w:hint="eastAsia" w:ascii="Times New Roman" w:hAnsi="Times New Roman" w:eastAsia="宋体" w:cs="Times New Roman"/>
          <w:b/>
          <w:szCs w:val="21"/>
          <w:highlight w:val="none"/>
        </w:rPr>
        <w:t>，</w:t>
      </w:r>
      <w:r>
        <w:rPr>
          <w:rFonts w:hint="eastAsia"/>
          <w:b/>
          <w:szCs w:val="21"/>
          <w:highlight w:val="none"/>
        </w:rPr>
        <w:t>最终稿由买卖双方协商后确定）</w:t>
      </w:r>
      <w:bookmarkEnd w:id="79"/>
    </w:p>
    <w:p w14:paraId="24821FE2">
      <w:pPr>
        <w:numPr>
          <w:ilvl w:val="0"/>
          <w:numId w:val="0"/>
        </w:numPr>
        <w:spacing w:line="360" w:lineRule="auto"/>
        <w:jc w:val="both"/>
        <w:outlineLvl w:val="0"/>
        <w:rPr>
          <w:rFonts w:hint="eastAsia" w:ascii="宋体" w:hAnsi="宋体" w:cs="宋体"/>
          <w:b/>
          <w:sz w:val="36"/>
          <w:szCs w:val="36"/>
        </w:rPr>
      </w:pPr>
    </w:p>
    <w:p w14:paraId="14284083">
      <w:pPr>
        <w:spacing w:line="360" w:lineRule="auto"/>
        <w:rPr>
          <w:rFonts w:ascii="宋体" w:hAnsi="宋体" w:cs="宋体"/>
          <w:sz w:val="24"/>
        </w:rPr>
      </w:pPr>
      <w:bookmarkStart w:id="80" w:name="第五部分"/>
      <w:bookmarkStart w:id="81" w:name="_Toc86217003"/>
    </w:p>
    <w:p w14:paraId="32158888">
      <w:pPr>
        <w:rPr>
          <w:rFonts w:hint="eastAsia"/>
          <w:b/>
          <w:sz w:val="24"/>
          <w:szCs w:val="24"/>
          <w:highlight w:val="none"/>
        </w:rPr>
      </w:pPr>
      <w:bookmarkStart w:id="82" w:name="_Toc8026"/>
      <w:r>
        <w:rPr>
          <w:rFonts w:hint="eastAsia" w:ascii="宋体" w:hAnsi="宋体" w:cs="宋体"/>
          <w:b/>
          <w:sz w:val="36"/>
          <w:szCs w:val="20"/>
        </w:rPr>
        <w:br w:type="page"/>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1"/>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1816DE96">
      <w:pPr>
        <w:pStyle w:val="3"/>
        <w:numPr>
          <w:ilvl w:val="0"/>
          <w:numId w:val="2"/>
        </w:numPr>
        <w:jc w:val="center"/>
        <w:rPr>
          <w:rFonts w:ascii="黑体" w:hAnsi="华文中宋"/>
          <w:highlight w:val="none"/>
        </w:rPr>
        <w:sectPr>
          <w:pgSz w:w="11906" w:h="16838"/>
          <w:pgMar w:top="1440" w:right="1440" w:bottom="1440" w:left="1440" w:header="851" w:footer="992" w:gutter="0"/>
          <w:pgNumType w:fmt="decimal"/>
          <w:cols w:space="720" w:num="1"/>
          <w:titlePg/>
          <w:docGrid w:linePitch="312" w:charSpace="0"/>
        </w:sectPr>
      </w:pPr>
    </w:p>
    <w:p w14:paraId="76F272FD">
      <w:pPr>
        <w:pStyle w:val="4"/>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宁海县人民政府桃源街道办事处</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宁海县桃源街道檀香路南侧前黄杨梅山边坡治理工程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3" w:name="_Toc386638593"/>
      <w:r>
        <w:rPr>
          <w:rFonts w:hint="eastAsia" w:ascii="宋体" w:hAnsi="宋体" w:eastAsia="宋体" w:cs="宋体"/>
          <w:b w:val="0"/>
          <w:color w:val="000000"/>
          <w:sz w:val="22"/>
          <w:szCs w:val="22"/>
          <w:highlight w:val="none"/>
        </w:rPr>
        <w:t>一、工程概况</w:t>
      </w:r>
      <w:bookmarkEnd w:id="83"/>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宁海县桃源街道檀香路南侧前黄杨梅山边坡治理工程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位于宁海县桃源街道</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原有边坡土石方开挖外运及边坡修整，新建浆砌石挡土墙约280米，坡脚排水沟约400米，平台排水沟约350米，坡顶截水沟约290米，纵向排水沟约65米，砖砌消能池2座，坡顶防护栏约425m，栽植木芙蓉202株.喷播绿化约5700m2，散播草籽约1250m2等工程</w:t>
      </w:r>
      <w:r>
        <w:rPr>
          <w:rFonts w:hint="eastAsia" w:ascii="宋体" w:hAnsi="宋体" w:cs="宋体"/>
          <w:color w:val="000000"/>
          <w:sz w:val="22"/>
          <w:szCs w:val="22"/>
          <w:highlight w:val="none"/>
          <w:u w:val="single"/>
          <w:lang w:eastAsia="zh-CN"/>
        </w:rPr>
        <w:t>。</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施工图范围内所有内容</w:t>
      </w:r>
      <w:r>
        <w:rPr>
          <w:rFonts w:hint="eastAsia" w:ascii="宋体" w:hAnsi="宋体" w:eastAsia="宋体" w:cs="宋体"/>
          <w:color w:val="000000"/>
          <w:sz w:val="22"/>
          <w:szCs w:val="22"/>
          <w:highlight w:val="none"/>
          <w:u w:val="single"/>
          <w:lang w:val="en-US" w:eastAsia="zh-CN"/>
        </w:rPr>
        <w:t xml:space="preserve"> ，具体详见工程量清单。</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4" w:name="_Toc386638594"/>
      <w:r>
        <w:rPr>
          <w:rFonts w:hint="eastAsia" w:ascii="宋体" w:hAnsi="宋体" w:eastAsia="宋体" w:cs="宋体"/>
          <w:color w:val="000000"/>
          <w:sz w:val="22"/>
          <w:szCs w:val="22"/>
          <w:highlight w:val="none"/>
        </w:rPr>
        <w:t>二、合同工期</w:t>
      </w:r>
      <w:bookmarkEnd w:id="84"/>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120</w:t>
      </w:r>
      <w:r>
        <w:rPr>
          <w:rFonts w:hint="eastAsia" w:ascii="宋体" w:hAnsi="宋体" w:eastAsia="宋体" w:cs="宋体"/>
          <w:color w:val="000000"/>
          <w:sz w:val="22"/>
          <w:szCs w:val="22"/>
          <w:highlight w:val="none"/>
          <w:u w:val="single"/>
          <w:lang w:val="en-US" w:eastAsia="zh-CN"/>
        </w:rPr>
        <w:t>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5" w:name="_Toc386638595"/>
      <w:r>
        <w:rPr>
          <w:rFonts w:hint="eastAsia" w:ascii="宋体" w:hAnsi="宋体" w:eastAsia="宋体" w:cs="宋体"/>
          <w:b w:val="0"/>
          <w:color w:val="000000"/>
          <w:sz w:val="22"/>
          <w:szCs w:val="22"/>
          <w:highlight w:val="none"/>
        </w:rPr>
        <w:t>三、质量标准</w:t>
      </w:r>
      <w:bookmarkEnd w:id="85"/>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6"/>
      <w:r>
        <w:rPr>
          <w:rFonts w:hint="eastAsia" w:ascii="宋体" w:hAnsi="宋体" w:eastAsia="宋体" w:cs="宋体"/>
          <w:b w:val="0"/>
          <w:color w:val="000000"/>
          <w:sz w:val="22"/>
          <w:szCs w:val="22"/>
          <w:highlight w:val="none"/>
        </w:rPr>
        <w:t>四、签约合同价与合同价格形式</w:t>
      </w:r>
      <w:bookmarkEnd w:id="86"/>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597"/>
      <w:r>
        <w:rPr>
          <w:rFonts w:hint="eastAsia" w:ascii="宋体" w:hAnsi="宋体" w:eastAsia="宋体" w:cs="宋体"/>
          <w:b w:val="0"/>
          <w:color w:val="000000"/>
          <w:sz w:val="22"/>
          <w:szCs w:val="22"/>
          <w:highlight w:val="none"/>
        </w:rPr>
        <w:t>五、项目经理</w:t>
      </w:r>
      <w:bookmarkEnd w:id="87"/>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8" w:name="_Toc386638598"/>
      <w:r>
        <w:rPr>
          <w:rFonts w:hint="eastAsia" w:ascii="宋体" w:hAnsi="宋体" w:eastAsia="宋体" w:cs="宋体"/>
          <w:b w:val="0"/>
          <w:color w:val="000000"/>
          <w:sz w:val="22"/>
          <w:szCs w:val="22"/>
          <w:highlight w:val="none"/>
        </w:rPr>
        <w:t>六、合同文件构成</w:t>
      </w:r>
      <w:bookmarkEnd w:id="88"/>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9" w:name="_Toc386638599"/>
      <w:r>
        <w:rPr>
          <w:rFonts w:hint="eastAsia" w:ascii="宋体" w:hAnsi="宋体" w:eastAsia="宋体" w:cs="宋体"/>
          <w:b w:val="0"/>
          <w:color w:val="000000"/>
          <w:sz w:val="22"/>
          <w:szCs w:val="22"/>
          <w:highlight w:val="none"/>
        </w:rPr>
        <w:t>七、承诺</w:t>
      </w:r>
      <w:bookmarkEnd w:id="89"/>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90" w:name="_Toc386638600"/>
      <w:r>
        <w:rPr>
          <w:rFonts w:hint="eastAsia" w:ascii="宋体" w:hAnsi="宋体" w:eastAsia="宋体" w:cs="宋体"/>
          <w:b w:val="0"/>
          <w:color w:val="000000"/>
          <w:sz w:val="22"/>
          <w:szCs w:val="22"/>
          <w:highlight w:val="none"/>
        </w:rPr>
        <w:t>九、签订时间</w:t>
      </w:r>
      <w:bookmarkEnd w:id="90"/>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1"/>
      <w:r>
        <w:rPr>
          <w:rFonts w:hint="eastAsia" w:ascii="宋体" w:hAnsi="宋体" w:eastAsia="宋体" w:cs="宋体"/>
          <w:b w:val="0"/>
          <w:color w:val="000000"/>
          <w:sz w:val="22"/>
          <w:szCs w:val="22"/>
          <w:highlight w:val="none"/>
        </w:rPr>
        <w:t>十、签订地点</w:t>
      </w:r>
      <w:bookmarkEnd w:id="91"/>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宁海县人民政府桃源街道办事处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2" w:name="_Toc386638602"/>
      <w:r>
        <w:rPr>
          <w:rFonts w:hint="eastAsia" w:ascii="宋体" w:hAnsi="宋体" w:eastAsia="宋体" w:cs="宋体"/>
          <w:b w:val="0"/>
          <w:color w:val="000000"/>
          <w:sz w:val="22"/>
          <w:szCs w:val="22"/>
          <w:highlight w:val="none"/>
        </w:rPr>
        <w:t>十一、补充协议</w:t>
      </w:r>
      <w:bookmarkEnd w:id="92"/>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3" w:name="_Toc386638603"/>
      <w:r>
        <w:rPr>
          <w:rFonts w:hint="eastAsia" w:ascii="宋体" w:hAnsi="宋体" w:eastAsia="宋体" w:cs="宋体"/>
          <w:b w:val="0"/>
          <w:color w:val="000000"/>
          <w:sz w:val="22"/>
          <w:szCs w:val="22"/>
          <w:highlight w:val="none"/>
        </w:rPr>
        <w:t>十二、合同生效</w:t>
      </w:r>
      <w:bookmarkEnd w:id="93"/>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4" w:name="_Toc386638604"/>
      <w:r>
        <w:rPr>
          <w:rFonts w:hint="eastAsia" w:ascii="宋体" w:hAnsi="宋体" w:eastAsia="宋体" w:cs="宋体"/>
          <w:b w:val="0"/>
          <w:color w:val="000000"/>
          <w:sz w:val="22"/>
          <w:szCs w:val="22"/>
          <w:highlight w:val="none"/>
        </w:rPr>
        <w:t>十三、合同份数</w:t>
      </w:r>
      <w:bookmarkEnd w:id="94"/>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5"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5"/>
      <w:bookmarkStart w:id="96"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96"/>
    <w:p w14:paraId="346F16CA">
      <w:pPr>
        <w:spacing w:line="360" w:lineRule="auto"/>
        <w:jc w:val="center"/>
        <w:outlineLvl w:val="1"/>
        <w:rPr>
          <w:rFonts w:hint="eastAsia" w:eastAsia="黑体"/>
          <w:color w:val="000000"/>
          <w:sz w:val="32"/>
          <w:highlight w:val="none"/>
        </w:rPr>
      </w:pPr>
      <w:bookmarkStart w:id="97" w:name="_Toc411083384"/>
      <w:bookmarkStart w:id="98" w:name="_Toc292559872"/>
      <w:bookmarkStart w:id="99" w:name="_Toc297120463"/>
      <w:bookmarkStart w:id="100" w:name="_Toc292559367"/>
      <w:bookmarkStart w:id="101" w:name="_Toc296944502"/>
      <w:bookmarkStart w:id="102" w:name="_Toc296890991"/>
      <w:bookmarkStart w:id="103" w:name="_Toc296346664"/>
      <w:bookmarkStart w:id="104" w:name="_Toc297048349"/>
      <w:bookmarkStart w:id="105" w:name="_Toc296347162"/>
      <w:bookmarkStart w:id="106" w:name="_Toc296891203"/>
      <w:bookmarkStart w:id="107" w:name="_Toc296503163"/>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7"/>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8" w:name="_Toc386638607"/>
      <w:bookmarkStart w:id="109" w:name="_Toc351203633"/>
      <w:r>
        <w:rPr>
          <w:rFonts w:hint="eastAsia" w:ascii="宋体" w:hAnsi="宋体" w:eastAsia="宋体" w:cs="宋体"/>
          <w:b w:val="0"/>
          <w:color w:val="000000"/>
          <w:sz w:val="22"/>
          <w:szCs w:val="22"/>
          <w:highlight w:val="none"/>
        </w:rPr>
        <w:t>1</w:t>
      </w:r>
      <w:bookmarkStart w:id="110" w:name="_Toc296890984"/>
      <w:bookmarkStart w:id="111" w:name="_Toc296891196"/>
      <w:bookmarkStart w:id="112" w:name="_Toc292559361"/>
      <w:bookmarkStart w:id="113" w:name="_Toc296944495"/>
      <w:bookmarkStart w:id="114" w:name="_Toc296347155"/>
      <w:bookmarkStart w:id="115" w:name="_Toc297120456"/>
      <w:bookmarkStart w:id="116" w:name="_Toc292559866"/>
      <w:bookmarkStart w:id="117" w:name="_Toc296503156"/>
      <w:bookmarkStart w:id="118" w:name="_Toc296346657"/>
      <w:bookmarkStart w:id="119" w:name="_Toc297048342"/>
      <w:r>
        <w:rPr>
          <w:rFonts w:hint="eastAsia" w:ascii="宋体" w:hAnsi="宋体" w:eastAsia="宋体" w:cs="宋体"/>
          <w:b w:val="0"/>
          <w:color w:val="000000"/>
          <w:sz w:val="22"/>
          <w:szCs w:val="22"/>
          <w:highlight w:val="none"/>
        </w:rPr>
        <w:t>. 一般约定</w:t>
      </w:r>
      <w:bookmarkEnd w:id="108"/>
      <w:bookmarkEnd w:id="109"/>
    </w:p>
    <w:bookmarkEnd w:id="110"/>
    <w:bookmarkEnd w:id="111"/>
    <w:bookmarkEnd w:id="112"/>
    <w:bookmarkEnd w:id="113"/>
    <w:bookmarkEnd w:id="114"/>
    <w:bookmarkEnd w:id="115"/>
    <w:bookmarkEnd w:id="116"/>
    <w:bookmarkEnd w:id="117"/>
    <w:bookmarkEnd w:id="118"/>
    <w:bookmarkEnd w:id="119"/>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0" w:name="_Toc318581155"/>
      <w:bookmarkStart w:id="121" w:name="_Toc300934943"/>
      <w:bookmarkStart w:id="122" w:name="_Toc304295521"/>
      <w:bookmarkStart w:id="123" w:name="_Toc303539100"/>
      <w:bookmarkStart w:id="124" w:name="_Toc312677986"/>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20"/>
    <w:bookmarkEnd w:id="121"/>
    <w:bookmarkEnd w:id="122"/>
    <w:bookmarkEnd w:id="123"/>
    <w:bookmarkEnd w:id="124"/>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5" w:name="_Toc304295522"/>
      <w:bookmarkStart w:id="126" w:name="_Toc318581156"/>
      <w:bookmarkStart w:id="127" w:name="_Toc312677987"/>
      <w:bookmarkStart w:id="128" w:name="_Toc303539101"/>
      <w:bookmarkStart w:id="129" w:name="_Toc300934944"/>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关于发包人向承包人免费提供满足工程施工需要的场内道路和交通设施的约定：</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5"/>
      <w:bookmarkEnd w:id="126"/>
      <w:bookmarkEnd w:id="127"/>
      <w:bookmarkEnd w:id="128"/>
      <w:bookmarkEnd w:id="129"/>
      <w:r>
        <w:rPr>
          <w:rFonts w:hint="eastAsia" w:ascii="宋体" w:hAnsi="宋体" w:eastAsia="宋体" w:cs="宋体"/>
          <w:color w:val="000000"/>
          <w:sz w:val="22"/>
          <w:szCs w:val="22"/>
          <w:highlight w:val="none"/>
        </w:rPr>
        <w:t xml:space="preserve">  </w:t>
      </w:r>
      <w:bookmarkStart w:id="130"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30"/>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31" w:name="_Toc351203634"/>
      <w:bookmarkStart w:id="132" w:name="_Toc386638608"/>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3" w:name="_Toc296347156"/>
      <w:bookmarkStart w:id="134" w:name="_Toc296944496"/>
      <w:bookmarkStart w:id="135" w:name="_Toc297120457"/>
      <w:bookmarkStart w:id="136" w:name="_Toc296891197"/>
      <w:bookmarkStart w:id="137" w:name="_Toc296890985"/>
      <w:bookmarkStart w:id="138" w:name="_Toc296346658"/>
      <w:bookmarkStart w:id="139" w:name="_Toc297048343"/>
      <w:bookmarkStart w:id="140" w:name="_Toc292559867"/>
      <w:bookmarkStart w:id="141" w:name="_Toc292559362"/>
      <w:bookmarkStart w:id="142" w:name="_Toc296503157"/>
      <w:r>
        <w:rPr>
          <w:rFonts w:hint="eastAsia" w:ascii="宋体" w:hAnsi="宋体" w:eastAsia="宋体" w:cs="宋体"/>
          <w:b w:val="0"/>
          <w:color w:val="000000"/>
          <w:sz w:val="22"/>
          <w:szCs w:val="22"/>
          <w:highlight w:val="none"/>
        </w:rPr>
        <w:t>. 发包人</w:t>
      </w:r>
      <w:bookmarkEnd w:id="131"/>
      <w:bookmarkEnd w:id="132"/>
    </w:p>
    <w:bookmarkEnd w:id="133"/>
    <w:bookmarkEnd w:id="134"/>
    <w:bookmarkEnd w:id="135"/>
    <w:bookmarkEnd w:id="136"/>
    <w:bookmarkEnd w:id="137"/>
    <w:bookmarkEnd w:id="138"/>
    <w:bookmarkEnd w:id="139"/>
    <w:bookmarkEnd w:id="140"/>
    <w:bookmarkEnd w:id="141"/>
    <w:bookmarkEnd w:id="142"/>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3" w:name="_Toc351203635"/>
      <w:bookmarkStart w:id="144" w:name="_Toc386638609"/>
      <w:r>
        <w:rPr>
          <w:rFonts w:hint="eastAsia" w:ascii="宋体" w:hAnsi="宋体" w:eastAsia="宋体" w:cs="宋体"/>
          <w:b w:val="0"/>
          <w:color w:val="000000"/>
          <w:sz w:val="22"/>
          <w:szCs w:val="22"/>
          <w:highlight w:val="none"/>
        </w:rPr>
        <w:t>3</w:t>
      </w:r>
      <w:bookmarkStart w:id="145" w:name="_Toc296891198"/>
      <w:bookmarkStart w:id="146" w:name="_Toc292559868"/>
      <w:bookmarkStart w:id="147" w:name="_Toc296346659"/>
      <w:bookmarkStart w:id="148" w:name="_Toc296890986"/>
      <w:bookmarkStart w:id="149" w:name="_Toc297120458"/>
      <w:bookmarkStart w:id="150" w:name="_Toc297048344"/>
      <w:bookmarkStart w:id="151" w:name="_Toc296347157"/>
      <w:bookmarkStart w:id="152" w:name="_Toc296503158"/>
      <w:bookmarkStart w:id="153" w:name="_Toc296944497"/>
      <w:bookmarkStart w:id="154" w:name="_Toc292559363"/>
      <w:r>
        <w:rPr>
          <w:rFonts w:hint="eastAsia" w:ascii="宋体" w:hAnsi="宋体" w:eastAsia="宋体" w:cs="宋体"/>
          <w:b w:val="0"/>
          <w:color w:val="000000"/>
          <w:sz w:val="22"/>
          <w:szCs w:val="22"/>
          <w:highlight w:val="none"/>
        </w:rPr>
        <w:t>. 承包人</w:t>
      </w:r>
      <w:bookmarkEnd w:id="143"/>
      <w:bookmarkEnd w:id="144"/>
    </w:p>
    <w:bookmarkEnd w:id="145"/>
    <w:bookmarkEnd w:id="146"/>
    <w:bookmarkEnd w:id="147"/>
    <w:bookmarkEnd w:id="148"/>
    <w:bookmarkEnd w:id="149"/>
    <w:bookmarkEnd w:id="150"/>
    <w:bookmarkEnd w:id="151"/>
    <w:bookmarkEnd w:id="152"/>
    <w:bookmarkEnd w:id="153"/>
    <w:bookmarkEnd w:id="154"/>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5" w:name="_Toc297216151"/>
      <w:bookmarkStart w:id="156" w:name="_Toc297123492"/>
      <w:bookmarkStart w:id="157" w:name="_Toc297120459"/>
      <w:bookmarkStart w:id="158" w:name="_Toc296503159"/>
      <w:bookmarkStart w:id="159" w:name="_Toc296347158"/>
      <w:bookmarkStart w:id="160" w:name="_Toc292559869"/>
      <w:bookmarkStart w:id="161" w:name="_Toc296890987"/>
      <w:bookmarkStart w:id="162" w:name="_Toc296944498"/>
      <w:bookmarkStart w:id="163" w:name="_Toc304295523"/>
      <w:bookmarkStart w:id="164" w:name="_Toc296891199"/>
      <w:bookmarkStart w:id="165" w:name="_Toc300934945"/>
      <w:bookmarkStart w:id="166" w:name="_Toc292559364"/>
      <w:bookmarkStart w:id="167" w:name="_Toc297048345"/>
      <w:bookmarkStart w:id="168" w:name="_Toc296346660"/>
      <w:bookmarkStart w:id="169" w:name="_Toc312677988"/>
      <w:bookmarkStart w:id="170" w:name="_Toc303539102"/>
      <w:r>
        <w:rPr>
          <w:rFonts w:hint="eastAsia" w:ascii="宋体" w:hAnsi="宋体" w:eastAsia="宋体" w:cs="宋体"/>
          <w:color w:val="000000"/>
          <w:sz w:val="22"/>
          <w:szCs w:val="22"/>
          <w:highlight w:val="none"/>
        </w:rPr>
        <w:t>.5 分包</w:t>
      </w: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71" w:name="_Toc318581158"/>
      <w:bookmarkStart w:id="172" w:name="_Toc296346661"/>
      <w:bookmarkStart w:id="173" w:name="_Toc292559365"/>
      <w:bookmarkStart w:id="174" w:name="_Toc297048346"/>
      <w:bookmarkStart w:id="175" w:name="_Toc297123493"/>
      <w:bookmarkStart w:id="176" w:name="_Toc296944499"/>
      <w:bookmarkStart w:id="177" w:name="_Toc296347159"/>
      <w:bookmarkStart w:id="178" w:name="_Toc297216152"/>
      <w:bookmarkStart w:id="179" w:name="_Toc297120460"/>
      <w:bookmarkStart w:id="180" w:name="_Toc304295524"/>
      <w:bookmarkStart w:id="181" w:name="_Toc300934946"/>
      <w:bookmarkStart w:id="182" w:name="_Toc292559870"/>
      <w:bookmarkStart w:id="183" w:name="_Toc296503160"/>
      <w:bookmarkStart w:id="184" w:name="_Toc296890988"/>
      <w:bookmarkStart w:id="185" w:name="_Toc296891200"/>
      <w:bookmarkStart w:id="186" w:name="_Toc312677989"/>
      <w:bookmarkStart w:id="187" w:name="_Toc303539103"/>
      <w:r>
        <w:rPr>
          <w:rFonts w:hint="eastAsia" w:ascii="宋体" w:hAnsi="宋体" w:eastAsia="宋体" w:cs="宋体"/>
          <w:color w:val="000000"/>
          <w:sz w:val="22"/>
          <w:szCs w:val="22"/>
          <w:highlight w:val="none"/>
        </w:rPr>
        <w:t>.5.1 分包的一般约定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8" w:name="_Toc318581159"/>
      <w:bookmarkStart w:id="189" w:name="_Toc312677990"/>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8"/>
    <w:bookmarkEnd w:id="189"/>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90" w:name="_Toc386638610"/>
      <w:bookmarkStart w:id="191" w:name="_Toc351203636"/>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92" w:name="_Toc297120462"/>
      <w:bookmarkStart w:id="193" w:name="_Toc296347161"/>
      <w:bookmarkStart w:id="194" w:name="_Toc296503162"/>
      <w:bookmarkStart w:id="195" w:name="_Toc292559871"/>
      <w:bookmarkStart w:id="196" w:name="_Toc296890990"/>
      <w:bookmarkStart w:id="197" w:name="_Toc296944501"/>
      <w:bookmarkStart w:id="198" w:name="_Toc292559366"/>
      <w:bookmarkStart w:id="199" w:name="_Toc267251413"/>
      <w:bookmarkStart w:id="200" w:name="_Toc296891202"/>
      <w:bookmarkStart w:id="201" w:name="_Toc297048348"/>
      <w:bookmarkStart w:id="202" w:name="_Toc296346663"/>
      <w:r>
        <w:rPr>
          <w:rFonts w:hint="eastAsia" w:ascii="宋体" w:hAnsi="宋体" w:eastAsia="宋体" w:cs="宋体"/>
          <w:b w:val="0"/>
          <w:color w:val="000000"/>
          <w:sz w:val="22"/>
          <w:szCs w:val="22"/>
          <w:highlight w:val="none"/>
        </w:rPr>
        <w:t>. 监</w:t>
      </w:r>
      <w:bookmarkEnd w:id="192"/>
      <w:bookmarkEnd w:id="193"/>
      <w:bookmarkEnd w:id="194"/>
      <w:bookmarkEnd w:id="195"/>
      <w:bookmarkEnd w:id="196"/>
      <w:bookmarkEnd w:id="197"/>
      <w:bookmarkEnd w:id="198"/>
      <w:bookmarkEnd w:id="199"/>
      <w:bookmarkEnd w:id="200"/>
      <w:bookmarkEnd w:id="201"/>
      <w:bookmarkEnd w:id="202"/>
      <w:r>
        <w:rPr>
          <w:rFonts w:hint="eastAsia" w:ascii="宋体" w:hAnsi="宋体" w:eastAsia="宋体" w:cs="宋体"/>
          <w:b w:val="0"/>
          <w:color w:val="000000"/>
          <w:sz w:val="22"/>
          <w:szCs w:val="22"/>
          <w:highlight w:val="none"/>
        </w:rPr>
        <w:t>理人</w:t>
      </w:r>
      <w:bookmarkEnd w:id="190"/>
      <w:bookmarkEnd w:id="191"/>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3" w:name="_Toc267251418"/>
      <w:bookmarkStart w:id="204" w:name="_Toc351203637"/>
      <w:bookmarkStart w:id="205" w:name="_Toc386638611"/>
      <w:r>
        <w:rPr>
          <w:rFonts w:hint="eastAsia" w:ascii="宋体" w:hAnsi="宋体" w:eastAsia="宋体" w:cs="宋体"/>
          <w:b w:val="0"/>
          <w:color w:val="000000"/>
          <w:sz w:val="22"/>
          <w:szCs w:val="22"/>
          <w:highlight w:val="none"/>
        </w:rPr>
        <w:t>5</w:t>
      </w:r>
      <w:bookmarkEnd w:id="203"/>
      <w:r>
        <w:rPr>
          <w:rFonts w:hint="eastAsia" w:ascii="宋体" w:hAnsi="宋体" w:eastAsia="宋体" w:cs="宋体"/>
          <w:b w:val="0"/>
          <w:color w:val="000000"/>
          <w:sz w:val="22"/>
          <w:szCs w:val="22"/>
          <w:highlight w:val="none"/>
        </w:rPr>
        <w:t>. 工程质量</w:t>
      </w:r>
      <w:bookmarkEnd w:id="204"/>
      <w:bookmarkEnd w:id="205"/>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6" w:name="_Toc318581164"/>
      <w:bookmarkStart w:id="207" w:name="_Toc312677997"/>
      <w:bookmarkStart w:id="208" w:name="_Toc297216155"/>
      <w:bookmarkStart w:id="209" w:name="_Toc297123496"/>
      <w:bookmarkStart w:id="210" w:name="_Toc304295527"/>
      <w:bookmarkStart w:id="211" w:name="_Toc303539106"/>
      <w:bookmarkStart w:id="212" w:name="_Toc300934949"/>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3" w:name="_Toc351203638"/>
      <w:bookmarkStart w:id="214" w:name="_Toc386638612"/>
      <w:r>
        <w:rPr>
          <w:rFonts w:hint="eastAsia" w:ascii="宋体" w:hAnsi="宋体" w:eastAsia="宋体" w:cs="宋体"/>
          <w:b w:val="0"/>
          <w:color w:val="000000"/>
          <w:sz w:val="22"/>
          <w:szCs w:val="22"/>
          <w:highlight w:val="none"/>
        </w:rPr>
        <w:t>6. 安全文明施工与环境保护</w:t>
      </w:r>
      <w:bookmarkEnd w:id="213"/>
      <w:bookmarkEnd w:id="214"/>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206"/>
    <w:bookmarkEnd w:id="207"/>
    <w:bookmarkEnd w:id="208"/>
    <w:bookmarkEnd w:id="209"/>
    <w:bookmarkEnd w:id="210"/>
    <w:bookmarkEnd w:id="211"/>
    <w:bookmarkEnd w:id="212"/>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5" w:name="_Toc386638613"/>
      <w:bookmarkStart w:id="216" w:name="_Toc351203639"/>
      <w:r>
        <w:rPr>
          <w:rFonts w:hint="eastAsia" w:ascii="宋体" w:hAnsi="宋体" w:eastAsia="宋体" w:cs="宋体"/>
          <w:b w:val="0"/>
          <w:color w:val="000000"/>
          <w:sz w:val="22"/>
          <w:szCs w:val="22"/>
          <w:highlight w:val="none"/>
        </w:rPr>
        <w:t>7. 工期和进度</w:t>
      </w:r>
      <w:bookmarkEnd w:id="215"/>
      <w:bookmarkEnd w:id="216"/>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7" w:name="_Toc297123514"/>
      <w:bookmarkStart w:id="218" w:name="_Toc300934966"/>
      <w:bookmarkStart w:id="219" w:name="_Toc312677479"/>
      <w:bookmarkStart w:id="220" w:name="_Toc303539123"/>
      <w:bookmarkStart w:id="221" w:name="_Toc312678005"/>
      <w:bookmarkStart w:id="222" w:name="_Toc297216173"/>
      <w:bookmarkStart w:id="223" w:name="_Toc304295541"/>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7"/>
    <w:bookmarkEnd w:id="218"/>
    <w:bookmarkEnd w:id="219"/>
    <w:bookmarkEnd w:id="220"/>
    <w:bookmarkEnd w:id="221"/>
    <w:bookmarkEnd w:id="222"/>
    <w:bookmarkEnd w:id="223"/>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4" w:name="_Toc297216175"/>
      <w:bookmarkStart w:id="225" w:name="_Toc300934968"/>
      <w:bookmarkStart w:id="226" w:name="_Toc312677484"/>
      <w:bookmarkStart w:id="227" w:name="_Toc297123516"/>
      <w:bookmarkStart w:id="228" w:name="_Toc303539125"/>
      <w:bookmarkStart w:id="229" w:name="_Toc304295546"/>
      <w:bookmarkStart w:id="230" w:name="_Toc312678010"/>
      <w:r>
        <w:rPr>
          <w:rFonts w:hint="eastAsia" w:ascii="宋体" w:hAnsi="宋体" w:eastAsia="宋体" w:cs="宋体"/>
          <w:color w:val="000000"/>
          <w:sz w:val="22"/>
          <w:szCs w:val="22"/>
          <w:highlight w:val="none"/>
        </w:rPr>
        <w:t>.5 工期延误</w:t>
      </w:r>
    </w:p>
    <w:bookmarkEnd w:id="224"/>
    <w:bookmarkEnd w:id="225"/>
    <w:bookmarkEnd w:id="226"/>
    <w:bookmarkEnd w:id="227"/>
    <w:bookmarkEnd w:id="228"/>
    <w:bookmarkEnd w:id="229"/>
    <w:bookmarkEnd w:id="230"/>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31" w:name="_Toc318581169"/>
      <w:bookmarkStart w:id="232" w:name="_Toc312677486"/>
      <w:bookmarkStart w:id="233" w:name="_Toc312678012"/>
      <w:bookmarkStart w:id="234" w:name="_Toc297216177"/>
      <w:bookmarkStart w:id="235" w:name="_Toc297123518"/>
      <w:bookmarkStart w:id="236" w:name="_Toc304295548"/>
      <w:bookmarkStart w:id="237" w:name="_Toc303539127"/>
      <w:bookmarkStart w:id="238" w:name="_Toc300934970"/>
      <w:r>
        <w:rPr>
          <w:rFonts w:hint="eastAsia" w:ascii="宋体" w:hAnsi="宋体" w:eastAsia="宋体" w:cs="宋体"/>
          <w:color w:val="000000"/>
          <w:sz w:val="22"/>
          <w:szCs w:val="22"/>
          <w:highlight w:val="none"/>
        </w:rPr>
        <w:t>.5.2 因承包人原因导致工期延误</w:t>
      </w:r>
    </w:p>
    <w:bookmarkEnd w:id="231"/>
    <w:bookmarkEnd w:id="232"/>
    <w:bookmarkEnd w:id="233"/>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9" w:name="_Toc312677487"/>
      <w:bookmarkStart w:id="240" w:name="_Toc312678013"/>
      <w:bookmarkStart w:id="241"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4"/>
      <w:bookmarkEnd w:id="235"/>
      <w:bookmarkEnd w:id="236"/>
      <w:bookmarkEnd w:id="237"/>
      <w:bookmarkEnd w:id="238"/>
      <w:bookmarkEnd w:id="239"/>
      <w:bookmarkEnd w:id="240"/>
    </w:p>
    <w:bookmarkEnd w:id="241"/>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42" w:name="_Toc318581171"/>
      <w:bookmarkStart w:id="243" w:name="_Toc312678014"/>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42"/>
    <w:bookmarkEnd w:id="243"/>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4" w:name="_Toc300934971"/>
      <w:bookmarkStart w:id="245" w:name="_Toc303539128"/>
      <w:bookmarkStart w:id="246" w:name="_Toc297123519"/>
      <w:bookmarkStart w:id="247" w:name="_Toc297216178"/>
      <w:bookmarkStart w:id="248" w:name="_Toc312678015"/>
      <w:bookmarkStart w:id="249" w:name="_Toc304295549"/>
      <w:r>
        <w:rPr>
          <w:rFonts w:hint="eastAsia" w:ascii="宋体" w:hAnsi="宋体" w:eastAsia="宋体" w:cs="宋体"/>
          <w:color w:val="000000"/>
          <w:sz w:val="22"/>
          <w:szCs w:val="22"/>
          <w:highlight w:val="none"/>
        </w:rPr>
        <w:t>.6 不</w:t>
      </w:r>
      <w:bookmarkEnd w:id="244"/>
      <w:bookmarkEnd w:id="245"/>
      <w:bookmarkEnd w:id="246"/>
      <w:bookmarkEnd w:id="247"/>
      <w:bookmarkEnd w:id="248"/>
      <w:bookmarkEnd w:id="249"/>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50" w:name="_Toc303539129"/>
      <w:bookmarkStart w:id="251" w:name="_Toc318581172"/>
      <w:bookmarkStart w:id="252" w:name="_Toc304295550"/>
      <w:bookmarkStart w:id="253" w:name="_Toc297123520"/>
      <w:bookmarkStart w:id="254" w:name="_Toc312678016"/>
      <w:bookmarkStart w:id="255" w:name="_Toc297216179"/>
      <w:bookmarkStart w:id="256" w:name="_Toc300934972"/>
      <w:r>
        <w:rPr>
          <w:rFonts w:hint="eastAsia" w:ascii="宋体" w:hAnsi="宋体" w:eastAsia="宋体" w:cs="宋体"/>
          <w:color w:val="000000"/>
          <w:sz w:val="22"/>
          <w:szCs w:val="22"/>
          <w:highlight w:val="none"/>
        </w:rPr>
        <w:t>不利物质条件的其他情形和有关约定：</w:t>
      </w:r>
      <w:bookmarkEnd w:id="250"/>
      <w:bookmarkEnd w:id="251"/>
      <w:bookmarkEnd w:id="252"/>
      <w:bookmarkEnd w:id="253"/>
      <w:bookmarkEnd w:id="254"/>
      <w:bookmarkEnd w:id="255"/>
      <w:bookmarkEnd w:id="256"/>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7" w:name="_Toc303539130"/>
      <w:bookmarkStart w:id="258" w:name="_Toc312678017"/>
      <w:bookmarkStart w:id="259" w:name="_Toc300934973"/>
      <w:bookmarkStart w:id="260" w:name="_Toc304295551"/>
      <w:bookmarkStart w:id="261" w:name="_Toc297123521"/>
      <w:bookmarkStart w:id="262" w:name="_Toc297216180"/>
      <w:r>
        <w:rPr>
          <w:rFonts w:hint="eastAsia" w:ascii="宋体" w:hAnsi="宋体" w:eastAsia="宋体" w:cs="宋体"/>
          <w:color w:val="000000"/>
          <w:sz w:val="22"/>
          <w:szCs w:val="22"/>
          <w:highlight w:val="none"/>
        </w:rPr>
        <w:t>.7异常恶劣的气候条件</w:t>
      </w:r>
      <w:bookmarkEnd w:id="257"/>
      <w:bookmarkEnd w:id="258"/>
      <w:bookmarkEnd w:id="259"/>
      <w:bookmarkEnd w:id="260"/>
      <w:bookmarkEnd w:id="261"/>
      <w:bookmarkEnd w:id="26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3" w:name="_Toc351203640"/>
      <w:bookmarkStart w:id="264" w:name="_Toc386638614"/>
      <w:r>
        <w:rPr>
          <w:rFonts w:hint="eastAsia" w:ascii="宋体" w:hAnsi="宋体" w:eastAsia="宋体" w:cs="宋体"/>
          <w:b w:val="0"/>
          <w:color w:val="000000"/>
          <w:sz w:val="22"/>
          <w:szCs w:val="22"/>
          <w:highlight w:val="none"/>
        </w:rPr>
        <w:t>8. 材料与设备</w:t>
      </w:r>
      <w:bookmarkEnd w:id="263"/>
      <w:bookmarkEnd w:id="264"/>
    </w:p>
    <w:bookmarkEnd w:id="98"/>
    <w:bookmarkEnd w:id="99"/>
    <w:bookmarkEnd w:id="100"/>
    <w:bookmarkEnd w:id="101"/>
    <w:bookmarkEnd w:id="102"/>
    <w:bookmarkEnd w:id="103"/>
    <w:bookmarkEnd w:id="104"/>
    <w:bookmarkEnd w:id="105"/>
    <w:bookmarkEnd w:id="106"/>
    <w:bookmarkEnd w:id="107"/>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5" w:name="_Toc303539136"/>
      <w:bookmarkStart w:id="266" w:name="_Toc297216186"/>
      <w:bookmarkStart w:id="267" w:name="_Toc296944506"/>
      <w:bookmarkStart w:id="268" w:name="_Toc292559877"/>
      <w:bookmarkStart w:id="269" w:name="_Toc304295556"/>
      <w:bookmarkStart w:id="270" w:name="_Toc296890995"/>
      <w:bookmarkStart w:id="271" w:name="_Toc280868654"/>
      <w:bookmarkStart w:id="272" w:name="_Toc297123527"/>
      <w:bookmarkStart w:id="273" w:name="_Toc296346668"/>
      <w:bookmarkStart w:id="274" w:name="_Toc312677493"/>
      <w:bookmarkStart w:id="275" w:name="_Toc296347166"/>
      <w:bookmarkStart w:id="276" w:name="_Toc300934979"/>
      <w:bookmarkStart w:id="277" w:name="_Toc312678019"/>
      <w:bookmarkStart w:id="278" w:name="_Toc297120467"/>
      <w:bookmarkStart w:id="279" w:name="_Toc297048353"/>
      <w:bookmarkStart w:id="280" w:name="_Toc296891207"/>
      <w:bookmarkStart w:id="281" w:name="_Toc296503167"/>
      <w:bookmarkStart w:id="282" w:name="_Toc292559372"/>
      <w:bookmarkStart w:id="283" w:name="_Toc280868655"/>
      <w:bookmarkStart w:id="284" w:name="_Toc267251424"/>
      <w:bookmarkStart w:id="285" w:name="_Toc280868656"/>
      <w:r>
        <w:rPr>
          <w:rFonts w:hint="eastAsia" w:ascii="宋体" w:hAnsi="宋体" w:eastAsia="宋体" w:cs="宋体"/>
          <w:color w:val="000000"/>
          <w:sz w:val="22"/>
          <w:szCs w:val="22"/>
          <w:highlight w:val="none"/>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106ED2D">
      <w:pPr>
        <w:spacing w:line="360" w:lineRule="auto"/>
        <w:ind w:firstLine="440" w:firstLineChars="200"/>
        <w:rPr>
          <w:rFonts w:hint="eastAsia" w:ascii="宋体" w:hAnsi="宋体" w:eastAsia="宋体" w:cs="宋体"/>
          <w:b w:val="0"/>
          <w:bCs w:val="0"/>
          <w:color w:val="auto"/>
          <w:sz w:val="22"/>
          <w:szCs w:val="22"/>
          <w:highlight w:val="none"/>
          <w:u w:val="single"/>
          <w:lang w:eastAsia="zh-CN"/>
        </w:rPr>
      </w:pPr>
      <w:bookmarkStart w:id="286" w:name="_Toc312677494"/>
      <w:bookmarkStart w:id="287" w:name="_Toc297048354"/>
      <w:bookmarkStart w:id="288" w:name="_Toc318581173"/>
      <w:bookmarkStart w:id="289" w:name="_Toc296891208"/>
      <w:bookmarkStart w:id="290" w:name="_Toc297123528"/>
      <w:bookmarkStart w:id="291" w:name="_Toc300934980"/>
      <w:bookmarkStart w:id="292" w:name="_Toc297216187"/>
      <w:bookmarkStart w:id="293" w:name="_Toc297120468"/>
      <w:bookmarkStart w:id="294" w:name="_Toc296944507"/>
      <w:bookmarkStart w:id="295" w:name="_Toc296503168"/>
      <w:bookmarkStart w:id="296" w:name="_Toc296890996"/>
      <w:bookmarkStart w:id="297" w:name="_Toc304295557"/>
      <w:bookmarkStart w:id="298" w:name="_Toc296346669"/>
      <w:bookmarkStart w:id="299" w:name="_Toc303539137"/>
      <w:bookmarkStart w:id="300" w:name="_Toc296347167"/>
      <w:bookmarkStart w:id="301" w:name="_Toc312678020"/>
      <w:r>
        <w:rPr>
          <w:rFonts w:hint="eastAsia" w:ascii="宋体" w:hAnsi="宋体" w:eastAsia="宋体" w:cs="宋体"/>
          <w:b w:val="0"/>
          <w:bCs w:val="0"/>
          <w:color w:val="auto"/>
          <w:sz w:val="22"/>
          <w:szCs w:val="22"/>
          <w:highlight w:val="none"/>
        </w:rPr>
        <w:t>8.4.1发包人供应的材料设备的保管费用的承担：</w:t>
      </w:r>
      <w:r>
        <w:rPr>
          <w:rFonts w:hint="eastAsia" w:ascii="宋体" w:hAnsi="宋体" w:eastAsia="宋体" w:cs="宋体"/>
          <w:b w:val="0"/>
          <w:bCs w:val="0"/>
          <w:color w:val="auto"/>
          <w:kern w:val="0"/>
          <w:sz w:val="22"/>
          <w:szCs w:val="22"/>
          <w:highlight w:val="none"/>
          <w:u w:val="single"/>
        </w:rPr>
        <w:t xml:space="preserve"> </w:t>
      </w:r>
      <w:r>
        <w:rPr>
          <w:rFonts w:hint="eastAsia" w:ascii="宋体" w:hAnsi="宋体" w:eastAsia="宋体" w:cs="宋体"/>
          <w:b w:val="0"/>
          <w:bCs w:val="0"/>
          <w:color w:val="auto"/>
          <w:kern w:val="0"/>
          <w:sz w:val="22"/>
          <w:szCs w:val="22"/>
          <w:highlight w:val="none"/>
          <w:u w:val="single"/>
          <w:lang w:eastAsia="zh-CN"/>
        </w:rPr>
        <w:t>本项目的主材</w:t>
      </w:r>
      <w:r>
        <w:rPr>
          <w:rFonts w:hint="eastAsia" w:ascii="宋体" w:hAnsi="宋体" w:eastAsia="宋体" w:cs="宋体"/>
          <w:b w:val="0"/>
          <w:bCs w:val="0"/>
          <w:color w:val="auto"/>
          <w:kern w:val="0"/>
          <w:sz w:val="22"/>
          <w:szCs w:val="22"/>
          <w:highlight w:val="none"/>
          <w:u w:val="single"/>
          <w:lang w:val="en-US" w:eastAsia="zh-CN"/>
        </w:rPr>
        <w:t>(管材）</w:t>
      </w:r>
      <w:r>
        <w:rPr>
          <w:rFonts w:hint="eastAsia" w:ascii="宋体" w:hAnsi="宋体" w:eastAsia="宋体" w:cs="宋体"/>
          <w:b w:val="0"/>
          <w:bCs w:val="0"/>
          <w:color w:val="auto"/>
          <w:kern w:val="0"/>
          <w:sz w:val="22"/>
          <w:szCs w:val="22"/>
          <w:highlight w:val="none"/>
          <w:u w:val="single"/>
          <w:lang w:eastAsia="zh-CN"/>
        </w:rPr>
        <w:t>由发包人提供，</w:t>
      </w:r>
      <w:r>
        <w:rPr>
          <w:rFonts w:hint="eastAsia" w:ascii="宋体" w:hAnsi="宋体" w:eastAsia="宋体" w:cs="宋体"/>
          <w:b w:val="0"/>
          <w:bCs w:val="0"/>
          <w:color w:val="auto"/>
          <w:sz w:val="22"/>
          <w:szCs w:val="22"/>
          <w:highlight w:val="none"/>
          <w:u w:val="single"/>
        </w:rPr>
        <w:t>材料保管费用</w:t>
      </w:r>
      <w:r>
        <w:rPr>
          <w:rFonts w:hint="eastAsia" w:ascii="宋体" w:hAnsi="宋体" w:eastAsia="宋体" w:cs="宋体"/>
          <w:b w:val="0"/>
          <w:bCs w:val="0"/>
          <w:color w:val="auto"/>
          <w:kern w:val="2"/>
          <w:sz w:val="22"/>
          <w:szCs w:val="22"/>
          <w:highlight w:val="none"/>
          <w:u w:val="single"/>
          <w:lang w:val="en-US" w:eastAsia="zh-CN" w:bidi="ar"/>
        </w:rPr>
        <w:t>（包括短驳、卸货、二次搬运、材料保管、材料临时堆场及场内材料运输临时道路等所需费用）</w:t>
      </w:r>
      <w:r>
        <w:rPr>
          <w:rFonts w:hint="eastAsia" w:ascii="宋体" w:hAnsi="宋体" w:eastAsia="宋体" w:cs="宋体"/>
          <w:b w:val="0"/>
          <w:bCs w:val="0"/>
          <w:color w:val="auto"/>
          <w:sz w:val="22"/>
          <w:szCs w:val="22"/>
          <w:highlight w:val="none"/>
          <w:u w:val="single"/>
        </w:rPr>
        <w:t>已</w:t>
      </w:r>
      <w:r>
        <w:rPr>
          <w:rFonts w:hint="eastAsia" w:ascii="宋体" w:hAnsi="宋体" w:eastAsia="宋体" w:cs="宋体"/>
          <w:b w:val="0"/>
          <w:bCs w:val="0"/>
          <w:color w:val="auto"/>
          <w:sz w:val="22"/>
          <w:szCs w:val="22"/>
          <w:highlight w:val="none"/>
          <w:u w:val="single"/>
          <w:lang w:eastAsia="zh-CN"/>
        </w:rPr>
        <w:t>计算</w:t>
      </w:r>
      <w:r>
        <w:rPr>
          <w:rFonts w:hint="eastAsia" w:ascii="宋体" w:hAnsi="宋体" w:eastAsia="宋体" w:cs="宋体"/>
          <w:b w:val="0"/>
          <w:bCs w:val="0"/>
          <w:color w:val="auto"/>
          <w:sz w:val="22"/>
          <w:szCs w:val="22"/>
          <w:highlight w:val="none"/>
          <w:u w:val="single"/>
        </w:rPr>
        <w:t>在合同清单造价中</w:t>
      </w:r>
      <w:r>
        <w:rPr>
          <w:rFonts w:hint="eastAsia" w:ascii="宋体" w:hAnsi="宋体" w:eastAsia="宋体" w:cs="宋体"/>
          <w:b w:val="0"/>
          <w:bCs w:val="0"/>
          <w:color w:val="auto"/>
          <w:sz w:val="22"/>
          <w:szCs w:val="22"/>
          <w:highlight w:val="none"/>
          <w:u w:val="single"/>
          <w:lang w:eastAsia="zh-CN"/>
        </w:rPr>
        <w:t>。</w:t>
      </w:r>
    </w:p>
    <w:p w14:paraId="67AA9146">
      <w:pPr>
        <w:spacing w:line="360" w:lineRule="auto"/>
        <w:ind w:firstLine="396" w:firstLineChars="1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8.4.2材料的管理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u w:val="single"/>
          <w:lang w:eastAsia="zh-CN"/>
        </w:rPr>
        <w:t>甲供材料的具体要求按照</w:t>
      </w:r>
      <w:r>
        <w:rPr>
          <w:rFonts w:hint="eastAsia" w:ascii="宋体" w:hAnsi="宋体" w:eastAsia="宋体" w:cs="宋体"/>
          <w:b w:val="0"/>
          <w:bCs w:val="0"/>
          <w:color w:val="auto"/>
          <w:sz w:val="22"/>
          <w:szCs w:val="22"/>
          <w:highlight w:val="none"/>
          <w:u w:val="single"/>
          <w:lang w:val="en-US" w:eastAsia="zh-CN"/>
        </w:rPr>
        <w:t>上级相关文件执行</w:t>
      </w:r>
      <w:r>
        <w:rPr>
          <w:rFonts w:hint="eastAsia" w:ascii="宋体" w:hAnsi="宋体" w:eastAsia="宋体" w:cs="宋体"/>
          <w:b w:val="0"/>
          <w:bCs w:val="0"/>
          <w:color w:val="auto"/>
          <w:sz w:val="22"/>
          <w:szCs w:val="22"/>
          <w:highlight w:val="none"/>
          <w:u w:val="single"/>
          <w:lang w:eastAsia="zh-CN"/>
        </w:rPr>
        <w:t>。</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02" w:name="_Toc351203641"/>
      <w:bookmarkStart w:id="303" w:name="_Toc386638615"/>
      <w:r>
        <w:rPr>
          <w:rFonts w:hint="eastAsia" w:ascii="宋体" w:hAnsi="宋体" w:eastAsia="宋体" w:cs="宋体"/>
          <w:b w:val="0"/>
          <w:color w:val="000000"/>
          <w:sz w:val="22"/>
          <w:szCs w:val="22"/>
          <w:highlight w:val="none"/>
        </w:rPr>
        <w:t>9</w:t>
      </w:r>
      <w:bookmarkEnd w:id="283"/>
      <w:bookmarkEnd w:id="284"/>
      <w:bookmarkEnd w:id="285"/>
      <w:bookmarkStart w:id="304" w:name="_Toc312677495"/>
      <w:bookmarkStart w:id="305" w:name="_Toc304295559"/>
      <w:bookmarkStart w:id="306" w:name="_Toc312678021"/>
      <w:bookmarkStart w:id="307" w:name="_Toc297216192"/>
      <w:bookmarkStart w:id="308" w:name="_Toc300934982"/>
      <w:bookmarkStart w:id="309" w:name="_Toc303539139"/>
      <w:bookmarkStart w:id="310" w:name="_Toc297123533"/>
      <w:bookmarkStart w:id="311" w:name="_Toc296347172"/>
      <w:bookmarkStart w:id="312" w:name="_Toc292559378"/>
      <w:bookmarkStart w:id="313" w:name="_Toc297048359"/>
      <w:bookmarkStart w:id="314" w:name="_Toc296891213"/>
      <w:bookmarkStart w:id="315" w:name="_Toc296346674"/>
      <w:bookmarkStart w:id="316" w:name="_Toc296891001"/>
      <w:bookmarkStart w:id="317" w:name="_Toc296944512"/>
      <w:bookmarkStart w:id="318" w:name="_Toc267251427"/>
      <w:bookmarkStart w:id="319" w:name="_Toc267251428"/>
      <w:bookmarkStart w:id="320" w:name="_Toc292559883"/>
      <w:bookmarkStart w:id="321" w:name="_Toc296503173"/>
      <w:bookmarkStart w:id="322" w:name="_Toc297120473"/>
      <w:r>
        <w:rPr>
          <w:rFonts w:hint="eastAsia" w:ascii="宋体" w:hAnsi="宋体" w:eastAsia="宋体" w:cs="宋体"/>
          <w:b w:val="0"/>
          <w:color w:val="000000"/>
          <w:sz w:val="22"/>
          <w:szCs w:val="22"/>
          <w:highlight w:val="none"/>
        </w:rPr>
        <w:t>. 试验与检验</w:t>
      </w:r>
      <w:bookmarkEnd w:id="302"/>
      <w:bookmarkEnd w:id="303"/>
    </w:p>
    <w:bookmarkEnd w:id="304"/>
    <w:bookmarkEnd w:id="305"/>
    <w:bookmarkEnd w:id="306"/>
    <w:bookmarkEnd w:id="307"/>
    <w:bookmarkEnd w:id="308"/>
    <w:bookmarkEnd w:id="309"/>
    <w:bookmarkEnd w:id="310"/>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3" w:name="_Toc312678022"/>
      <w:bookmarkStart w:id="324" w:name="_Toc297216193"/>
      <w:bookmarkStart w:id="325" w:name="_Toc303539140"/>
      <w:bookmarkStart w:id="326" w:name="_Toc300934983"/>
      <w:bookmarkStart w:id="327" w:name="_Toc297123534"/>
      <w:bookmarkStart w:id="328" w:name="_Toc304295560"/>
      <w:bookmarkStart w:id="329" w:name="_Toc312677496"/>
      <w:r>
        <w:rPr>
          <w:rFonts w:hint="eastAsia" w:ascii="宋体" w:hAnsi="宋体" w:eastAsia="宋体" w:cs="宋体"/>
          <w:color w:val="000000"/>
          <w:sz w:val="22"/>
          <w:szCs w:val="22"/>
          <w:highlight w:val="none"/>
        </w:rPr>
        <w:t>.1试验设备与试验人员</w:t>
      </w:r>
    </w:p>
    <w:bookmarkEnd w:id="323"/>
    <w:bookmarkEnd w:id="324"/>
    <w:bookmarkEnd w:id="325"/>
    <w:bookmarkEnd w:id="326"/>
    <w:bookmarkEnd w:id="327"/>
    <w:bookmarkEnd w:id="328"/>
    <w:bookmarkEnd w:id="329"/>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30" w:name="_Toc297216194"/>
      <w:bookmarkStart w:id="331" w:name="_Toc297123535"/>
      <w:bookmarkStart w:id="332" w:name="_Toc312678023"/>
      <w:bookmarkStart w:id="333" w:name="_Toc312677497"/>
      <w:bookmarkStart w:id="334" w:name="_Toc304295561"/>
      <w:bookmarkStart w:id="335" w:name="_Toc303539141"/>
      <w:bookmarkStart w:id="336" w:name="_Toc300934984"/>
      <w:bookmarkStart w:id="337"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30"/>
      <w:bookmarkEnd w:id="331"/>
      <w:bookmarkEnd w:id="332"/>
      <w:bookmarkEnd w:id="333"/>
      <w:bookmarkEnd w:id="334"/>
      <w:bookmarkEnd w:id="335"/>
      <w:bookmarkEnd w:id="336"/>
      <w:bookmarkStart w:id="338" w:name="_Toc304295562"/>
      <w:bookmarkStart w:id="339" w:name="_Toc297216195"/>
      <w:bookmarkStart w:id="340" w:name="_Toc303539142"/>
      <w:bookmarkStart w:id="341" w:name="_Toc312677498"/>
      <w:bookmarkStart w:id="342" w:name="_Toc312678024"/>
      <w:bookmarkStart w:id="343" w:name="_Toc300934985"/>
      <w:bookmarkStart w:id="344" w:name="_Toc297123536"/>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37"/>
    <w:bookmarkEnd w:id="338"/>
    <w:bookmarkEnd w:id="339"/>
    <w:bookmarkEnd w:id="340"/>
    <w:bookmarkEnd w:id="341"/>
    <w:bookmarkEnd w:id="342"/>
    <w:bookmarkEnd w:id="343"/>
    <w:bookmarkEnd w:id="344"/>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5" w:name="_Toc386638616"/>
      <w:bookmarkStart w:id="346" w:name="_Toc351203642"/>
      <w:bookmarkStart w:id="347" w:name="_Toc267251439"/>
      <w:bookmarkStart w:id="348" w:name="_Toc267251433"/>
      <w:bookmarkStart w:id="349" w:name="_Toc267251442"/>
      <w:bookmarkStart w:id="350" w:name="_Toc267251441"/>
      <w:bookmarkStart w:id="351" w:name="_Toc267251435"/>
      <w:bookmarkStart w:id="352" w:name="_Toc267251437"/>
      <w:bookmarkStart w:id="353" w:name="_Toc267251440"/>
      <w:r>
        <w:rPr>
          <w:rFonts w:hint="eastAsia" w:ascii="宋体" w:hAnsi="宋体" w:eastAsia="宋体" w:cs="宋体"/>
          <w:b w:val="0"/>
          <w:color w:val="000000"/>
          <w:sz w:val="22"/>
          <w:szCs w:val="22"/>
          <w:highlight w:val="none"/>
        </w:rPr>
        <w:t>1</w:t>
      </w:r>
      <w:bookmarkStart w:id="354" w:name="_Toc296944532"/>
      <w:bookmarkStart w:id="355" w:name="_Toc297123540"/>
      <w:bookmarkStart w:id="356" w:name="_Toc296347192"/>
      <w:bookmarkStart w:id="357" w:name="_Toc304295566"/>
      <w:bookmarkStart w:id="358" w:name="_Toc297216199"/>
      <w:bookmarkStart w:id="359" w:name="_Toc297120493"/>
      <w:bookmarkStart w:id="360" w:name="_Toc303539146"/>
      <w:bookmarkStart w:id="361" w:name="_Toc297048379"/>
      <w:bookmarkStart w:id="362" w:name="_Toc296503193"/>
      <w:bookmarkStart w:id="363" w:name="_Toc296346694"/>
      <w:bookmarkStart w:id="364" w:name="_Toc292559903"/>
      <w:bookmarkStart w:id="365" w:name="_Toc296891021"/>
      <w:bookmarkStart w:id="366" w:name="_Toc292559398"/>
      <w:bookmarkStart w:id="367" w:name="_Toc296891233"/>
      <w:bookmarkStart w:id="368" w:name="_Toc300934989"/>
      <w:bookmarkStart w:id="369" w:name="_Toc312677499"/>
      <w:bookmarkStart w:id="370" w:name="_Toc312678025"/>
      <w:r>
        <w:rPr>
          <w:rFonts w:hint="eastAsia" w:ascii="宋体" w:hAnsi="宋体" w:eastAsia="宋体" w:cs="宋体"/>
          <w:b w:val="0"/>
          <w:color w:val="000000"/>
          <w:sz w:val="22"/>
          <w:szCs w:val="22"/>
          <w:highlight w:val="none"/>
        </w:rPr>
        <w:t>0. 变更</w:t>
      </w:r>
      <w:bookmarkEnd w:id="345"/>
      <w:bookmarkEnd w:id="34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69"/>
    <w:bookmarkEnd w:id="370"/>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71" w:name="_Toc312677500"/>
      <w:bookmarkStart w:id="372" w:name="_Toc297123541"/>
      <w:bookmarkStart w:id="373" w:name="_Toc296346695"/>
      <w:bookmarkStart w:id="374" w:name="_Toc296347193"/>
      <w:bookmarkStart w:id="375" w:name="_Toc292559399"/>
      <w:bookmarkStart w:id="376" w:name="_Toc296891022"/>
      <w:bookmarkStart w:id="377" w:name="_Toc296503194"/>
      <w:bookmarkStart w:id="378" w:name="_Toc297048380"/>
      <w:bookmarkStart w:id="379" w:name="_Toc296891234"/>
      <w:bookmarkStart w:id="380" w:name="_Toc297120494"/>
      <w:bookmarkStart w:id="381" w:name="_Toc303539147"/>
      <w:bookmarkStart w:id="382" w:name="_Toc312678026"/>
      <w:bookmarkStart w:id="383" w:name="_Toc292559904"/>
      <w:bookmarkStart w:id="384" w:name="_Toc297216200"/>
      <w:bookmarkStart w:id="385" w:name="_Toc300934990"/>
      <w:bookmarkStart w:id="386" w:name="_Toc304295567"/>
      <w:bookmarkStart w:id="387" w:name="_Toc296944533"/>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7"/>
    <w:bookmarkEnd w:id="348"/>
    <w:bookmarkEnd w:id="349"/>
    <w:bookmarkEnd w:id="350"/>
    <w:bookmarkEnd w:id="351"/>
    <w:bookmarkEnd w:id="352"/>
    <w:bookmarkEnd w:id="35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59D524A7">
      <w:pPr>
        <w:spacing w:line="360" w:lineRule="auto"/>
        <w:ind w:firstLine="440" w:firstLineChars="200"/>
        <w:rPr>
          <w:rFonts w:hint="eastAsia" w:ascii="宋体" w:hAnsi="宋体" w:eastAsia="宋体" w:cs="宋体"/>
          <w:color w:val="000000"/>
          <w:sz w:val="22"/>
          <w:szCs w:val="22"/>
          <w:highlight w:val="none"/>
        </w:rPr>
      </w:pPr>
      <w:bookmarkStart w:id="388" w:name="_Toc386638619"/>
      <w:bookmarkStart w:id="389" w:name="_Toc351203645"/>
      <w:bookmarkStart w:id="390" w:name="_Toc297048405"/>
      <w:bookmarkStart w:id="391" w:name="_Toc297216223"/>
      <w:bookmarkStart w:id="392" w:name="_Toc296346720"/>
      <w:bookmarkStart w:id="393" w:name="_Toc296891047"/>
      <w:bookmarkStart w:id="394" w:name="_Toc312678053"/>
      <w:bookmarkStart w:id="395" w:name="_Toc303539172"/>
      <w:bookmarkStart w:id="396" w:name="_Toc304295593"/>
      <w:bookmarkStart w:id="397" w:name="_Toc296503219"/>
      <w:bookmarkStart w:id="398" w:name="_Toc296347218"/>
      <w:bookmarkStart w:id="399" w:name="_Toc296944558"/>
      <w:bookmarkStart w:id="400" w:name="_Toc297123564"/>
      <w:bookmarkStart w:id="401" w:name="_Toc300935015"/>
      <w:bookmarkStart w:id="402" w:name="_Toc292559424"/>
      <w:bookmarkStart w:id="403" w:name="_Toc297120519"/>
      <w:bookmarkStart w:id="404" w:name="_Toc292559929"/>
      <w:bookmarkStart w:id="405" w:name="_Toc296891259"/>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明确政府投资建设工程要素价格风险的通知》(宁发改［2014］24 号)文件按</w:t>
      </w:r>
      <w:r>
        <w:rPr>
          <w:rFonts w:hint="eastAsia" w:ascii="宋体" w:hAnsi="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eastAsia="宋体" w:cs="宋体"/>
          <w:sz w:val="22"/>
          <w:szCs w:val="22"/>
          <w:highlight w:val="none"/>
          <w:lang w:val="en-US" w:eastAsia="zh-CN"/>
        </w:rPr>
        <w:t>边坡工程按“道路、排水、河道护岸、水处理构筑物及城市综合管廊、生活垃圾处理工程”中值计取，绿化工程按“单独绿化工程”（其中：企业管理费按市建管〔2024〕12号文件加上安责险费用）</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按相应专业计取</w:t>
      </w:r>
      <w:r>
        <w:rPr>
          <w:rFonts w:hint="eastAsia" w:ascii="宋体" w:hAnsi="宋体" w:eastAsia="宋体" w:cs="宋体"/>
          <w:sz w:val="22"/>
          <w:szCs w:val="22"/>
          <w:highlight w:val="none"/>
          <w:lang w:val="zh-CN" w:eastAsia="zh-CN"/>
        </w:rPr>
        <w:t>安全文明</w:t>
      </w:r>
      <w:r>
        <w:rPr>
          <w:rFonts w:hint="eastAsia" w:ascii="宋体" w:hAnsi="宋体" w:eastAsia="宋体" w:cs="宋体"/>
          <w:sz w:val="22"/>
          <w:szCs w:val="22"/>
          <w:highlight w:val="none"/>
          <w:lang w:val="en-US" w:eastAsia="zh-CN"/>
        </w:rPr>
        <w:t>施工费基本费（按非</w:t>
      </w:r>
      <w:r>
        <w:rPr>
          <w:rFonts w:hint="eastAsia" w:ascii="宋体" w:hAnsi="宋体" w:eastAsia="宋体" w:cs="宋体"/>
          <w:sz w:val="22"/>
          <w:szCs w:val="22"/>
          <w:highlight w:val="none"/>
          <w:lang w:val="zh-CN" w:eastAsia="zh-CN"/>
        </w:rPr>
        <w:t>市区</w:t>
      </w:r>
      <w:r>
        <w:rPr>
          <w:rFonts w:hint="eastAsia" w:ascii="宋体" w:hAnsi="宋体" w:eastAsia="宋体" w:cs="宋体"/>
          <w:sz w:val="22"/>
          <w:szCs w:val="22"/>
          <w:highlight w:val="none"/>
          <w:lang w:val="en-US" w:eastAsia="zh-CN"/>
        </w:rPr>
        <w:t>工程计取</w:t>
      </w:r>
      <w:r>
        <w:rPr>
          <w:rFonts w:hint="eastAsia" w:ascii="宋体" w:hAnsi="宋体" w:eastAsia="宋体" w:cs="宋体"/>
          <w:sz w:val="22"/>
          <w:szCs w:val="22"/>
          <w:highlight w:val="none"/>
          <w:lang w:val="zh-CN" w:eastAsia="zh-CN"/>
        </w:rPr>
        <w:t>）</w:t>
      </w:r>
      <w:r>
        <w:rPr>
          <w:rFonts w:hint="eastAsia" w:ascii="宋体" w:hAnsi="宋体" w:eastAsia="宋体" w:cs="宋体"/>
          <w:sz w:val="22"/>
          <w:szCs w:val="22"/>
          <w:highlight w:val="none"/>
          <w:lang w:val="en-US" w:eastAsia="zh-CN"/>
        </w:rPr>
        <w:t>、冬雨季施工增加费按</w:t>
      </w:r>
      <w:r>
        <w:rPr>
          <w:rFonts w:hint="eastAsia" w:ascii="宋体" w:hAnsi="宋体" w:eastAsia="宋体" w:cs="宋体"/>
          <w:sz w:val="22"/>
          <w:szCs w:val="22"/>
          <w:highlight w:val="none"/>
          <w:lang w:val="zh-CN" w:eastAsia="zh-CN"/>
        </w:rPr>
        <w:t>中值</w:t>
      </w:r>
      <w:r>
        <w:rPr>
          <w:rFonts w:hint="eastAsia" w:ascii="宋体" w:hAnsi="宋体" w:eastAsia="宋体" w:cs="宋体"/>
          <w:sz w:val="22"/>
          <w:szCs w:val="22"/>
          <w:highlight w:val="none"/>
          <w:lang w:val="en-US" w:eastAsia="zh-CN"/>
        </w:rPr>
        <w:t>计取；不计取行车、行人干扰增加费、二次搬运费、提前竣工增加费、其他施工组织措施费、优质工程增加费、“智慧工地”建设增加费。</w:t>
      </w:r>
      <w:r>
        <w:rPr>
          <w:rFonts w:hint="eastAsia" w:ascii="宋体" w:hAnsi="宋体" w:eastAsia="宋体" w:cs="宋体"/>
          <w:sz w:val="22"/>
          <w:szCs w:val="22"/>
          <w:highlight w:val="none"/>
          <w:lang w:eastAsia="zh-CN"/>
        </w:rPr>
        <w:t>；规费按标准费率的30%计算；</w:t>
      </w:r>
      <w:r>
        <w:rPr>
          <w:rFonts w:hint="eastAsia" w:ascii="宋体" w:hAnsi="宋体" w:eastAsia="宋体" w:cs="宋体"/>
          <w:sz w:val="22"/>
          <w:szCs w:val="22"/>
          <w:highlight w:val="none"/>
          <w:lang w:val="en-US" w:eastAsia="zh-CN"/>
        </w:rPr>
        <w:t>税金按建建发【2019】92号文件营改增税率9%计取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55A7DEA9">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eastAsia="宋体" w:cs="宋体"/>
          <w:sz w:val="22"/>
          <w:szCs w:val="22"/>
          <w:highlight w:val="none"/>
          <w:lang w:eastAsia="zh-CN"/>
        </w:rPr>
        <w:t>工程类别：边坡工程按“道路、排水、河道护岸、水处理构筑物及城市综合管廊、生活垃圾处理工程”中值计取，绿化工程按“单独绿化工程”（其中：企业管理费按市建管〔2024〕12号文件加上安责险费用）；按相应专业计取安全文明施工费基本费（按非市区工程计取）、冬雨季施工增加费按中值计取；不计取行车、行人干扰增加费、二次搬运费、提前竣工增加费、其他施工组织措施费、优质工程增加费、“智慧工地”建设增加费。；规费按标准费率的30%计算；税金按建建发【2019】92号文件营改增税率9%计取。]</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具体的下浮率为【1-（中标</w:t>
      </w:r>
      <w:r>
        <w:rPr>
          <w:rFonts w:hint="eastAsia" w:ascii="宋体" w:hAnsi="宋体" w:eastAsia="宋体" w:cs="宋体"/>
          <w:sz w:val="22"/>
          <w:szCs w:val="22"/>
          <w:highlight w:val="none"/>
          <w:lang w:eastAsia="zh-CN"/>
        </w:rPr>
        <w:t>价</w:t>
      </w:r>
      <w:r>
        <w:rPr>
          <w:rFonts w:hint="eastAsia" w:ascii="宋体" w:hAnsi="宋体" w:eastAsia="宋体" w:cs="宋体"/>
          <w:sz w:val="22"/>
          <w:szCs w:val="22"/>
          <w:highlight w:val="none"/>
        </w:rPr>
        <w:t>-非竞争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项目费用）】*100%。</w:t>
      </w:r>
    </w:p>
    <w:p w14:paraId="16C9FA70">
      <w:pPr>
        <w:spacing w:line="360" w:lineRule="auto"/>
        <w:ind w:firstLine="420" w:firstLineChars="200"/>
        <w:rPr>
          <w:rFonts w:hint="default" w:ascii="宋体" w:hAnsi="宋体" w:eastAsia="宋体" w:cs="宋体"/>
          <w:snapToGrid w:val="0"/>
          <w:color w:val="auto"/>
          <w:highlight w:val="none"/>
          <w:u w:val="single"/>
          <w:lang w:val="en-US" w:eastAsia="zh-CN"/>
        </w:rPr>
      </w:pPr>
      <w:r>
        <w:rPr>
          <w:rFonts w:hint="eastAsia" w:ascii="宋体" w:hAnsi="宋体" w:cs="宋体"/>
          <w:snapToGrid w:val="0"/>
          <w:color w:val="auto"/>
          <w:highlight w:val="none"/>
          <w:lang w:eastAsia="zh-CN"/>
        </w:rPr>
        <w:t>招标预算价</w:t>
      </w:r>
      <w:r>
        <w:rPr>
          <w:rFonts w:hint="eastAsia" w:ascii="宋体" w:hAnsi="宋体" w:cs="宋体"/>
          <w:snapToGrid w:val="0"/>
          <w:color w:val="auto"/>
          <w:highlight w:val="none"/>
          <w:u w:val="single"/>
          <w:lang w:val="en-US" w:eastAsia="zh-CN"/>
        </w:rPr>
        <w:t xml:space="preserve"> 2306812</w:t>
      </w:r>
      <w:r>
        <w:rPr>
          <w:rFonts w:hint="eastAsia" w:ascii="宋体" w:hAnsi="宋体" w:cs="宋体"/>
          <w:snapToGrid w:val="0"/>
          <w:color w:val="auto"/>
          <w:highlight w:val="none"/>
          <w:u w:val="none"/>
          <w:lang w:val="en-US" w:eastAsia="zh-CN"/>
        </w:rPr>
        <w:t>元，非竞争性项目费用</w:t>
      </w:r>
      <w:r>
        <w:rPr>
          <w:rFonts w:hint="eastAsia" w:ascii="宋体" w:hAnsi="宋体" w:cs="宋体"/>
          <w:snapToGrid w:val="0"/>
          <w:color w:val="auto"/>
          <w:highlight w:val="none"/>
          <w:u w:val="single"/>
          <w:lang w:val="en-US" w:eastAsia="zh-CN"/>
        </w:rPr>
        <w:t>0</w:t>
      </w:r>
      <w:r>
        <w:rPr>
          <w:rFonts w:hint="eastAsia" w:ascii="宋体" w:hAnsi="宋体" w:cs="宋体"/>
          <w:snapToGrid w:val="0"/>
          <w:color w:val="auto"/>
          <w:highlight w:val="none"/>
          <w:u w:val="none"/>
          <w:lang w:val="en-US" w:eastAsia="zh-CN"/>
        </w:rPr>
        <w:t>元。</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6" w:name="_Toc300934993"/>
      <w:bookmarkStart w:id="407" w:name="_Toc296944536"/>
      <w:bookmarkStart w:id="408" w:name="_Toc303539150"/>
      <w:bookmarkStart w:id="409" w:name="_Toc292559907"/>
      <w:bookmarkStart w:id="410" w:name="_Toc296346698"/>
      <w:bookmarkStart w:id="411" w:name="_Toc296347196"/>
      <w:bookmarkStart w:id="412" w:name="_Toc296503197"/>
      <w:bookmarkStart w:id="413" w:name="_Toc292559402"/>
      <w:bookmarkStart w:id="414" w:name="_Toc297048383"/>
      <w:bookmarkStart w:id="415" w:name="_Toc296891237"/>
      <w:bookmarkStart w:id="416" w:name="_Toc296891025"/>
      <w:bookmarkStart w:id="417" w:name="_Toc297216203"/>
      <w:bookmarkStart w:id="418" w:name="_Toc297123544"/>
      <w:bookmarkStart w:id="419" w:name="_Toc297120497"/>
      <w:bookmarkStart w:id="420" w:name="_Toc312678029"/>
      <w:bookmarkStart w:id="421" w:name="_Toc304295570"/>
      <w:bookmarkStart w:id="422" w:name="_Toc312677503"/>
      <w:r>
        <w:rPr>
          <w:rFonts w:hint="eastAsia" w:ascii="宋体" w:hAnsi="宋体" w:eastAsia="宋体" w:cs="宋体"/>
          <w:color w:val="000000"/>
          <w:sz w:val="22"/>
          <w:szCs w:val="22"/>
          <w:highlight w:val="none"/>
        </w:rPr>
        <w:t>0.5承</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3" w:name="_Toc292559408"/>
      <w:bookmarkStart w:id="424" w:name="_Toc296891243"/>
      <w:bookmarkStart w:id="425" w:name="_Toc300934994"/>
      <w:bookmarkStart w:id="426" w:name="_Toc292559913"/>
      <w:bookmarkStart w:id="427" w:name="_Toc296891031"/>
      <w:bookmarkStart w:id="428" w:name="_Toc296944542"/>
      <w:bookmarkStart w:id="429" w:name="_Toc296347202"/>
      <w:bookmarkStart w:id="430" w:name="_Toc303539151"/>
      <w:bookmarkStart w:id="431" w:name="_Toc297120503"/>
      <w:bookmarkStart w:id="432" w:name="_Toc297216204"/>
      <w:bookmarkStart w:id="433" w:name="_Toc296346704"/>
      <w:bookmarkStart w:id="434" w:name="_Toc297123545"/>
      <w:bookmarkStart w:id="435" w:name="_Toc297048389"/>
      <w:bookmarkStart w:id="436" w:name="_Toc296503203"/>
      <w:r>
        <w:rPr>
          <w:rFonts w:hint="eastAsia" w:ascii="宋体" w:hAnsi="宋体" w:eastAsia="宋体" w:cs="宋体"/>
          <w:color w:val="000000"/>
          <w:sz w:val="22"/>
          <w:szCs w:val="22"/>
          <w:highlight w:val="none"/>
        </w:rPr>
        <w:t>包人的合理化建议</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7" w:name="_Toc296944543"/>
      <w:bookmarkStart w:id="438" w:name="_Toc303539152"/>
      <w:bookmarkStart w:id="439" w:name="_Toc296503204"/>
      <w:bookmarkStart w:id="440" w:name="_Toc297120504"/>
      <w:bookmarkStart w:id="441" w:name="_Toc297216205"/>
      <w:bookmarkStart w:id="442" w:name="_Toc304295571"/>
      <w:bookmarkStart w:id="443" w:name="_Toc318581175"/>
      <w:bookmarkStart w:id="444" w:name="_Toc312678030"/>
      <w:bookmarkStart w:id="445" w:name="_Toc296346705"/>
      <w:bookmarkStart w:id="446" w:name="_Toc312677504"/>
      <w:bookmarkStart w:id="447" w:name="_Toc292559914"/>
      <w:bookmarkStart w:id="448" w:name="_Toc296347203"/>
      <w:bookmarkStart w:id="449" w:name="_Toc292559409"/>
      <w:bookmarkStart w:id="450" w:name="_Toc296891032"/>
      <w:bookmarkStart w:id="451" w:name="_Toc297048390"/>
      <w:bookmarkStart w:id="452" w:name="_Toc297123546"/>
      <w:bookmarkStart w:id="453" w:name="_Toc296891244"/>
      <w:bookmarkStart w:id="454" w:name="_Toc300934995"/>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7AF1957C">
      <w:pPr>
        <w:spacing w:line="360" w:lineRule="auto"/>
        <w:ind w:firstLine="440" w:firstLineChars="200"/>
        <w:rPr>
          <w:rFonts w:hint="eastAsia" w:ascii="宋体" w:hAnsi="宋体" w:eastAsia="宋体" w:cs="宋体"/>
          <w:color w:val="000000"/>
          <w:sz w:val="22"/>
          <w:szCs w:val="22"/>
          <w:highlight w:val="none"/>
        </w:rPr>
      </w:pPr>
      <w:bookmarkStart w:id="455" w:name="_Toc312677508"/>
      <w:bookmarkStart w:id="456" w:name="_Toc318581176"/>
      <w:bookmarkStart w:id="457" w:name="_Toc312678034"/>
      <w:r>
        <w:rPr>
          <w:rFonts w:hint="eastAsia" w:ascii="宋体" w:hAnsi="宋体" w:eastAsia="宋体" w:cs="宋体"/>
          <w:color w:val="000000"/>
          <w:sz w:val="22"/>
          <w:szCs w:val="22"/>
          <w:highlight w:val="none"/>
        </w:rPr>
        <w:t>1</w:t>
      </w:r>
      <w:bookmarkStart w:id="458" w:name="_Toc292559909"/>
      <w:bookmarkStart w:id="459" w:name="_Toc297123548"/>
      <w:bookmarkStart w:id="460" w:name="_Toc297216207"/>
      <w:bookmarkStart w:id="461" w:name="_Toc300934997"/>
      <w:bookmarkStart w:id="462" w:name="_Toc296891027"/>
      <w:bookmarkStart w:id="463" w:name="_Toc303539154"/>
      <w:bookmarkStart w:id="464" w:name="_Toc296944538"/>
      <w:bookmarkStart w:id="465" w:name="_Toc312678033"/>
      <w:bookmarkStart w:id="466" w:name="_Toc292559404"/>
      <w:bookmarkStart w:id="467" w:name="_Toc304295574"/>
      <w:bookmarkStart w:id="468" w:name="_Toc296891239"/>
      <w:bookmarkStart w:id="469" w:name="_Toc296347198"/>
      <w:bookmarkStart w:id="470" w:name="_Toc312677507"/>
      <w:bookmarkStart w:id="471" w:name="_Toc297048385"/>
      <w:bookmarkStart w:id="472" w:name="_Toc297120499"/>
      <w:bookmarkStart w:id="473" w:name="_Toc296346700"/>
      <w:bookmarkStart w:id="474" w:name="_Toc296503199"/>
      <w:r>
        <w:rPr>
          <w:rFonts w:hint="eastAsia" w:ascii="宋体" w:hAnsi="宋体" w:eastAsia="宋体" w:cs="宋体"/>
          <w:color w:val="000000"/>
          <w:sz w:val="22"/>
          <w:szCs w:val="22"/>
          <w:highlight w:val="none"/>
        </w:rPr>
        <w:t>0.7 暂估价</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5"/>
    <w:bookmarkEnd w:id="456"/>
    <w:bookmarkEnd w:id="457"/>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40" w:firstLineChars="200"/>
        <w:jc w:val="left"/>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u w:val="single"/>
          <w:lang w:val="en-US" w:eastAsia="zh-CN"/>
        </w:rPr>
        <w:t>暂估材料价格，按建设单位在市场调查基础上确定的签证价格计价，其价差只计取税金，不计其他任何费用，不下浮。详见附件 4-1 ：《暂定材料价表》</w:t>
      </w:r>
      <w:r>
        <w:rPr>
          <w:rFonts w:hint="eastAsia" w:ascii="宋体" w:hAnsi="宋体" w:eastAsia="宋体" w:cs="宋体"/>
          <w:color w:val="000000"/>
          <w:sz w:val="22"/>
          <w:szCs w:val="22"/>
          <w:highlight w:val="none"/>
          <w:u w:val="single"/>
          <w:lang w:eastAsia="zh-CN"/>
        </w:rPr>
        <w:t>。</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5" w:name="_Toc386638617"/>
      <w:bookmarkStart w:id="476" w:name="_Toc351203643"/>
      <w:r>
        <w:rPr>
          <w:rFonts w:hint="eastAsia" w:ascii="宋体" w:hAnsi="宋体" w:eastAsia="宋体" w:cs="宋体"/>
          <w:b w:val="0"/>
          <w:color w:val="000000"/>
          <w:sz w:val="22"/>
          <w:szCs w:val="22"/>
          <w:highlight w:val="none"/>
        </w:rPr>
        <w:t>11. 价格调整</w:t>
      </w:r>
      <w:bookmarkEnd w:id="475"/>
      <w:bookmarkEnd w:id="476"/>
    </w:p>
    <w:p w14:paraId="629F39BD">
      <w:pPr>
        <w:spacing w:line="360" w:lineRule="auto"/>
        <w:ind w:firstLine="440" w:firstLineChars="200"/>
        <w:rPr>
          <w:rFonts w:hint="eastAsia" w:ascii="宋体" w:hAnsi="宋体" w:eastAsia="宋体" w:cs="宋体"/>
          <w:sz w:val="22"/>
          <w:szCs w:val="22"/>
          <w:highlight w:val="none"/>
        </w:rPr>
      </w:pPr>
      <w:bookmarkStart w:id="477" w:name="_Toc296891029"/>
      <w:bookmarkStart w:id="478" w:name="_Toc304295577"/>
      <w:bookmarkStart w:id="479" w:name="_Toc300935000"/>
      <w:bookmarkStart w:id="480" w:name="_Toc296891241"/>
      <w:bookmarkStart w:id="481" w:name="_Toc297120501"/>
      <w:bookmarkStart w:id="482" w:name="_Toc296347200"/>
      <w:bookmarkStart w:id="483" w:name="_Toc297123550"/>
      <w:bookmarkStart w:id="484" w:name="_Toc296346702"/>
      <w:bookmarkStart w:id="485" w:name="_Toc303539157"/>
      <w:bookmarkStart w:id="486" w:name="_Toc296944540"/>
      <w:bookmarkStart w:id="487" w:name="_Toc296503201"/>
      <w:bookmarkStart w:id="488" w:name="_Toc312678039"/>
      <w:bookmarkStart w:id="489" w:name="_Toc292559406"/>
      <w:bookmarkStart w:id="490" w:name="_Toc297048387"/>
      <w:bookmarkStart w:id="491" w:name="_Toc292559911"/>
      <w:bookmarkStart w:id="492" w:name="_Toc297216209"/>
      <w:r>
        <w:rPr>
          <w:rFonts w:hint="eastAsia" w:ascii="宋体" w:hAnsi="宋体" w:eastAsia="宋体" w:cs="宋体"/>
          <w:sz w:val="22"/>
          <w:szCs w:val="22"/>
          <w:highlight w:val="none"/>
        </w:rPr>
        <w:t>11.1 市场价格波动引起的调整</w:t>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3" w:name="_Toc297048391"/>
      <w:bookmarkStart w:id="494" w:name="_Toc296346706"/>
      <w:bookmarkStart w:id="495" w:name="_Toc292559915"/>
      <w:bookmarkStart w:id="496" w:name="_Toc296503205"/>
      <w:bookmarkStart w:id="497" w:name="_Toc296347204"/>
      <w:bookmarkStart w:id="498" w:name="_Toc297120505"/>
      <w:bookmarkStart w:id="499" w:name="_Toc296944544"/>
      <w:bookmarkStart w:id="500" w:name="_Toc296891245"/>
      <w:bookmarkStart w:id="501" w:name="_Toc292559410"/>
      <w:bookmarkStart w:id="502" w:name="_Toc296891033"/>
      <w:bookmarkStart w:id="503" w:name="_Toc386638618"/>
      <w:bookmarkStart w:id="504" w:name="_Toc351203644"/>
      <w:bookmarkStart w:id="505" w:name="_Toc312678040"/>
      <w:bookmarkStart w:id="506" w:name="_Toc297216211"/>
      <w:bookmarkStart w:id="507" w:name="_Toc304295579"/>
      <w:bookmarkStart w:id="508" w:name="_Toc303539159"/>
      <w:bookmarkStart w:id="509" w:name="_Toc300935002"/>
      <w:bookmarkStart w:id="510" w:name="_Toc297123552"/>
      <w:bookmarkStart w:id="511" w:name="_Toc292559917"/>
      <w:bookmarkStart w:id="512" w:name="_Toc312678042"/>
      <w:bookmarkStart w:id="513" w:name="_Toc297123554"/>
      <w:bookmarkStart w:id="514" w:name="_Toc297048393"/>
      <w:bookmarkStart w:id="515" w:name="_Toc304295581"/>
      <w:bookmarkStart w:id="516" w:name="_Toc296891035"/>
      <w:bookmarkStart w:id="517" w:name="_Toc296347206"/>
      <w:bookmarkStart w:id="518" w:name="_Toc292559412"/>
      <w:bookmarkStart w:id="519" w:name="_Toc300935004"/>
      <w:bookmarkStart w:id="520" w:name="_Toc296346708"/>
      <w:bookmarkStart w:id="521" w:name="_Toc297120507"/>
      <w:bookmarkStart w:id="522" w:name="_Toc296891247"/>
      <w:bookmarkStart w:id="523" w:name="_Toc296944546"/>
      <w:bookmarkStart w:id="524" w:name="_Toc297216213"/>
      <w:bookmarkStart w:id="525" w:name="_Toc303539161"/>
      <w:bookmarkStart w:id="526" w:name="_Toc296503207"/>
      <w:r>
        <w:rPr>
          <w:rFonts w:hint="eastAsia" w:ascii="宋体" w:hAnsi="宋体" w:eastAsia="宋体" w:cs="宋体"/>
          <w:b w:val="0"/>
          <w:sz w:val="22"/>
          <w:szCs w:val="22"/>
          <w:highlight w:val="none"/>
        </w:rPr>
        <w:t xml:space="preserve">12. </w:t>
      </w:r>
      <w:bookmarkEnd w:id="493"/>
      <w:bookmarkEnd w:id="494"/>
      <w:bookmarkEnd w:id="495"/>
      <w:bookmarkEnd w:id="496"/>
      <w:bookmarkEnd w:id="497"/>
      <w:bookmarkEnd w:id="498"/>
      <w:bookmarkEnd w:id="499"/>
      <w:bookmarkEnd w:id="500"/>
      <w:bookmarkEnd w:id="501"/>
      <w:bookmarkEnd w:id="502"/>
      <w:r>
        <w:rPr>
          <w:rFonts w:hint="eastAsia" w:ascii="宋体" w:hAnsi="宋体" w:eastAsia="宋体" w:cs="宋体"/>
          <w:b w:val="0"/>
          <w:sz w:val="22"/>
          <w:szCs w:val="22"/>
          <w:highlight w:val="none"/>
        </w:rPr>
        <w:t>合同价格、计量与支付</w:t>
      </w:r>
      <w:bookmarkEnd w:id="503"/>
      <w:bookmarkEnd w:id="504"/>
    </w:p>
    <w:bookmarkEnd w:id="505"/>
    <w:bookmarkEnd w:id="506"/>
    <w:bookmarkEnd w:id="507"/>
    <w:bookmarkEnd w:id="508"/>
    <w:bookmarkEnd w:id="509"/>
    <w:bookmarkEnd w:id="510"/>
    <w:p w14:paraId="105FFA8C">
      <w:pPr>
        <w:spacing w:line="360" w:lineRule="auto"/>
        <w:ind w:firstLine="440" w:firstLineChars="200"/>
        <w:rPr>
          <w:rFonts w:hint="eastAsia" w:ascii="宋体" w:hAnsi="宋体" w:eastAsia="宋体" w:cs="宋体"/>
          <w:sz w:val="22"/>
          <w:szCs w:val="22"/>
          <w:highlight w:val="none"/>
        </w:rPr>
      </w:pPr>
      <w:bookmarkStart w:id="527" w:name="_Toc267251461"/>
      <w:bookmarkStart w:id="528" w:name="_Toc292559411"/>
      <w:bookmarkStart w:id="529" w:name="_Toc292559916"/>
      <w:bookmarkStart w:id="530" w:name="_Toc296891246"/>
      <w:bookmarkStart w:id="531" w:name="_Toc296891034"/>
      <w:bookmarkStart w:id="532" w:name="_Toc296347205"/>
      <w:bookmarkStart w:id="533" w:name="_Toc296503206"/>
      <w:bookmarkStart w:id="534" w:name="_Toc297120506"/>
      <w:bookmarkStart w:id="535" w:name="_Toc297048392"/>
      <w:bookmarkStart w:id="536" w:name="_Toc296944545"/>
      <w:bookmarkStart w:id="537" w:name="_Toc296346707"/>
      <w:bookmarkStart w:id="538" w:name="_Toc303539160"/>
      <w:bookmarkStart w:id="539" w:name="_Toc297216212"/>
      <w:bookmarkStart w:id="540" w:name="_Toc312678041"/>
      <w:bookmarkStart w:id="541" w:name="_Toc300935003"/>
      <w:bookmarkStart w:id="542" w:name="_Toc304295580"/>
      <w:bookmarkStart w:id="543" w:name="_Toc297123553"/>
      <w:r>
        <w:rPr>
          <w:rFonts w:hint="eastAsia" w:ascii="宋体" w:hAnsi="宋体" w:eastAsia="宋体" w:cs="宋体"/>
          <w:sz w:val="22"/>
          <w:szCs w:val="22"/>
          <w:highlight w:val="none"/>
        </w:rPr>
        <w:t>12.1 合</w:t>
      </w:r>
      <w:bookmarkEnd w:id="527"/>
      <w:bookmarkEnd w:id="528"/>
      <w:bookmarkEnd w:id="529"/>
      <w:r>
        <w:rPr>
          <w:rFonts w:hint="eastAsia" w:ascii="宋体" w:hAnsi="宋体" w:eastAsia="宋体" w:cs="宋体"/>
          <w:sz w:val="22"/>
          <w:szCs w:val="22"/>
          <w:highlight w:val="none"/>
        </w:rPr>
        <w:t>同价</w:t>
      </w:r>
      <w:bookmarkEnd w:id="530"/>
      <w:bookmarkEnd w:id="531"/>
      <w:bookmarkEnd w:id="532"/>
      <w:bookmarkEnd w:id="533"/>
      <w:bookmarkEnd w:id="534"/>
      <w:bookmarkEnd w:id="535"/>
      <w:bookmarkEnd w:id="536"/>
      <w:bookmarkEnd w:id="537"/>
      <w:r>
        <w:rPr>
          <w:rFonts w:hint="eastAsia" w:ascii="宋体" w:hAnsi="宋体" w:eastAsia="宋体" w:cs="宋体"/>
          <w:sz w:val="22"/>
          <w:szCs w:val="22"/>
          <w:highlight w:val="none"/>
        </w:rPr>
        <w:t>格形式</w:t>
      </w:r>
    </w:p>
    <w:bookmarkEnd w:id="538"/>
    <w:bookmarkEnd w:id="539"/>
    <w:bookmarkEnd w:id="540"/>
    <w:bookmarkEnd w:id="541"/>
    <w:bookmarkEnd w:id="542"/>
    <w:bookmarkEnd w:id="543"/>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726901">
      <w:pPr>
        <w:numPr>
          <w:ilvl w:val="0"/>
          <w:numId w:val="14"/>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本合同采用的计价依据：《浙江省建设工程计价规则(2018)版》、《浙江省建设工程工程量清单计价指引(2013)版》、《建设工程工程量清单计价规范》GB50500-2013、《浙江省市政工程预算定额(2018)版》、</w:t>
      </w:r>
      <w:r>
        <w:rPr>
          <w:rFonts w:hint="eastAsia" w:ascii="宋体" w:hAnsi="宋体" w:eastAsia="宋体" w:cs="宋体"/>
          <w:sz w:val="22"/>
          <w:szCs w:val="22"/>
          <w:highlight w:val="none"/>
          <w:lang w:val="en-US" w:eastAsia="zh-CN"/>
        </w:rPr>
        <w:t>《浙江省通用安装工程预算定额(2018)版》</w:t>
      </w:r>
      <w:r>
        <w:rPr>
          <w:rFonts w:hint="eastAsia" w:ascii="宋体" w:hAnsi="宋体" w:eastAsia="宋体" w:cs="宋体"/>
          <w:sz w:val="22"/>
          <w:szCs w:val="22"/>
          <w:highlight w:val="none"/>
        </w:rPr>
        <w:t>、《浙江省施工费用定额(2018)版》</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其他现行、合法的相关规定、政策性文件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相关补充文件。</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rPr>
      </w:pPr>
      <w:bookmarkStart w:id="544" w:name="_Toc292559416"/>
      <w:bookmarkStart w:id="545" w:name="_Toc296347210"/>
      <w:bookmarkStart w:id="546" w:name="_Toc303539163"/>
      <w:bookmarkStart w:id="547" w:name="_Toc297123556"/>
      <w:bookmarkStart w:id="548" w:name="_Toc296346712"/>
      <w:bookmarkStart w:id="549" w:name="_Toc297216215"/>
      <w:bookmarkStart w:id="550" w:name="_Toc297048397"/>
      <w:bookmarkStart w:id="551" w:name="_Toc296891039"/>
      <w:bookmarkStart w:id="552" w:name="_Toc296891251"/>
      <w:bookmarkStart w:id="553" w:name="_Toc300935006"/>
      <w:bookmarkStart w:id="554" w:name="_Toc292559921"/>
      <w:bookmarkStart w:id="555" w:name="_Toc296503211"/>
      <w:bookmarkStart w:id="556" w:name="_Toc297120511"/>
      <w:bookmarkStart w:id="557" w:name="_Toc296944550"/>
      <w:r>
        <w:rPr>
          <w:rFonts w:hint="eastAsia" w:ascii="宋体" w:hAnsi="宋体" w:eastAsia="宋体" w:cs="宋体"/>
          <w:i w:val="0"/>
          <w:iCs w:val="0"/>
          <w:color w:val="auto"/>
          <w:sz w:val="22"/>
          <w:szCs w:val="22"/>
        </w:rPr>
        <w:t>关于付款周期的约定：</w:t>
      </w:r>
      <w:r>
        <w:rPr>
          <w:rFonts w:hint="eastAsia" w:ascii="宋体" w:hAnsi="宋体" w:eastAsia="宋体" w:cs="宋体"/>
          <w:i w:val="0"/>
          <w:iCs w:val="0"/>
          <w:color w:val="auto"/>
          <w:sz w:val="22"/>
          <w:szCs w:val="22"/>
          <w:u w:val="single"/>
        </w:rPr>
        <w:t>实行按月审核支付，竣工后清算的办法</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（1）工程验收合格后7个工作日内，采购人支付至合同总价的80%；</w:t>
      </w:r>
    </w:p>
    <w:p w14:paraId="0C8656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工程竣工验收（终验）合格后，根据相关部门核准的决算价，付清尾款。</w:t>
      </w:r>
    </w:p>
    <w:p w14:paraId="707877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58"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58"/>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8"/>
      <w:bookmarkEnd w:id="389"/>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7ABF03BF">
      <w:pPr>
        <w:spacing w:line="360" w:lineRule="auto"/>
        <w:ind w:firstLine="440" w:firstLineChars="200"/>
        <w:rPr>
          <w:rFonts w:hint="eastAsia" w:ascii="宋体" w:hAnsi="宋体" w:eastAsia="宋体" w:cs="宋体"/>
          <w:sz w:val="22"/>
          <w:szCs w:val="22"/>
          <w:highlight w:val="none"/>
        </w:rPr>
      </w:pPr>
      <w:bookmarkStart w:id="559" w:name="_Toc296891263"/>
      <w:bookmarkStart w:id="560" w:name="_Toc292559428"/>
      <w:bookmarkStart w:id="561" w:name="_Toc297123565"/>
      <w:bookmarkStart w:id="562" w:name="_Toc303539173"/>
      <w:bookmarkStart w:id="563" w:name="_Toc312678056"/>
      <w:bookmarkStart w:id="564" w:name="_Toc296944562"/>
      <w:bookmarkStart w:id="565" w:name="_Toc296347222"/>
      <w:bookmarkStart w:id="566" w:name="_Toc296346724"/>
      <w:bookmarkStart w:id="567" w:name="_Toc296503223"/>
      <w:bookmarkStart w:id="568" w:name="_Toc300935016"/>
      <w:bookmarkStart w:id="569" w:name="_Toc304295596"/>
      <w:bookmarkStart w:id="570" w:name="_Toc297216224"/>
      <w:bookmarkStart w:id="571" w:name="_Toc292559933"/>
      <w:bookmarkStart w:id="572" w:name="_Toc297120523"/>
      <w:bookmarkStart w:id="573" w:name="_Toc296891051"/>
      <w:bookmarkStart w:id="574" w:name="_Toc297048409"/>
      <w:bookmarkStart w:id="575" w:name="_Toc386638620"/>
      <w:bookmarkStart w:id="576" w:name="_Toc351203646"/>
      <w:bookmarkStart w:id="577" w:name="_Toc386638621"/>
      <w:bookmarkStart w:id="578" w:name="_Toc351203647"/>
      <w:bookmarkStart w:id="579" w:name="_Toc267251483"/>
      <w:bookmarkStart w:id="580" w:name="_Toc267251484"/>
      <w:bookmarkStart w:id="581" w:name="_Toc267251482"/>
      <w:bookmarkStart w:id="582" w:name="_Toc267251485"/>
      <w:bookmarkStart w:id="583" w:name="_Toc267251488"/>
      <w:bookmarkStart w:id="584" w:name="_Toc267251490"/>
      <w:bookmarkStart w:id="585" w:name="_Toc267251489"/>
      <w:bookmarkStart w:id="586" w:name="_Toc267251486"/>
      <w:bookmarkStart w:id="587" w:name="_Toc267251496"/>
      <w:bookmarkStart w:id="588" w:name="_Toc267251501"/>
      <w:bookmarkStart w:id="589" w:name="_Toc267251497"/>
      <w:bookmarkStart w:id="590" w:name="_Toc267251503"/>
      <w:bookmarkStart w:id="591" w:name="_Toc267251493"/>
      <w:bookmarkStart w:id="592" w:name="_Toc267251492"/>
      <w:bookmarkStart w:id="593" w:name="_Toc267251502"/>
      <w:bookmarkStart w:id="594" w:name="_Toc267251498"/>
      <w:bookmarkStart w:id="595" w:name="_Toc267251494"/>
      <w:bookmarkStart w:id="596" w:name="_Toc267251491"/>
      <w:bookmarkStart w:id="597" w:name="_Toc267251499"/>
      <w:bookmarkStart w:id="598" w:name="_Toc267251495"/>
      <w:bookmarkStart w:id="599" w:name="_Toc267251507"/>
      <w:bookmarkStart w:id="600" w:name="_Toc267251514"/>
      <w:bookmarkStart w:id="601" w:name="_Toc267251515"/>
      <w:bookmarkStart w:id="602" w:name="_Toc267251511"/>
      <w:bookmarkStart w:id="603" w:name="_Toc267251509"/>
      <w:bookmarkStart w:id="604" w:name="_Toc267251504"/>
      <w:bookmarkStart w:id="605" w:name="_Toc267251510"/>
      <w:bookmarkStart w:id="606" w:name="_Toc267251513"/>
      <w:bookmarkStart w:id="607" w:name="_Toc267251508"/>
      <w:bookmarkStart w:id="608" w:name="_Toc267251506"/>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609" w:name="_Toc280868704"/>
      <w:bookmarkStart w:id="610" w:name="_Toc280868705"/>
      <w:bookmarkStart w:id="611" w:name="_Toc280868706"/>
      <w:bookmarkStart w:id="612" w:name="_Toc280868707"/>
      <w:bookmarkStart w:id="613" w:name="_Toc280868708"/>
      <w:r>
        <w:rPr>
          <w:rFonts w:hint="eastAsia" w:ascii="宋体" w:hAnsi="宋体" w:eastAsia="宋体" w:cs="宋体"/>
          <w:sz w:val="22"/>
          <w:szCs w:val="22"/>
          <w:highlight w:val="none"/>
        </w:rPr>
        <w:t>13.2.2竣工验收程序</w:t>
      </w:r>
    </w:p>
    <w:bookmarkEnd w:id="609"/>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r>
        <w:rPr>
          <w:rFonts w:hint="eastAsia" w:ascii="宋体" w:hAnsi="宋体" w:eastAsia="宋体" w:cs="宋体"/>
          <w:b/>
          <w:bCs/>
          <w:sz w:val="22"/>
          <w:szCs w:val="22"/>
          <w:highlight w:val="none"/>
          <w:u w:val="single"/>
        </w:rPr>
        <w:t>具体</w:t>
      </w:r>
      <w:r>
        <w:rPr>
          <w:rFonts w:hint="eastAsia" w:ascii="宋体" w:hAnsi="宋体" w:eastAsia="宋体" w:cs="宋体"/>
          <w:b/>
          <w:bCs/>
          <w:sz w:val="22"/>
          <w:szCs w:val="22"/>
          <w:highlight w:val="none"/>
          <w:u w:val="single"/>
          <w:lang w:val="en-US" w:eastAsia="zh-CN"/>
        </w:rPr>
        <w:t>验收标准</w:t>
      </w:r>
      <w:r>
        <w:rPr>
          <w:rFonts w:hint="eastAsia" w:ascii="宋体" w:hAnsi="宋体" w:eastAsia="宋体" w:cs="宋体"/>
          <w:b/>
          <w:bCs/>
          <w:sz w:val="22"/>
          <w:szCs w:val="22"/>
          <w:highlight w:val="none"/>
          <w:u w:val="single"/>
        </w:rPr>
        <w:t>按照</w:t>
      </w:r>
      <w:r>
        <w:rPr>
          <w:rFonts w:hint="eastAsia" w:ascii="宋体" w:hAnsi="宋体" w:eastAsia="宋体" w:cs="宋体"/>
          <w:b/>
          <w:bCs/>
          <w:sz w:val="22"/>
          <w:szCs w:val="22"/>
          <w:highlight w:val="none"/>
          <w:u w:val="single"/>
          <w:lang w:val="en-US" w:eastAsia="zh-CN"/>
        </w:rPr>
        <w:t>上级相关部门要求执行。</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610"/>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611"/>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612"/>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613"/>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75"/>
      <w:bookmarkEnd w:id="576"/>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22D0DFA5">
      <w:pPr>
        <w:pageBreakBefore w:val="0"/>
        <w:kinsoku/>
        <w:wordWrap/>
        <w:overflowPunct/>
        <w:topLinePunct w:val="0"/>
        <w:bidi w:val="0"/>
        <w:adjustRightInd w:val="0"/>
        <w:snapToGrid/>
        <w:spacing w:line="360" w:lineRule="auto"/>
        <w:ind w:firstLine="440" w:firstLineChars="200"/>
        <w:textAlignment w:val="auto"/>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本工程的竣工结算由发包人核对后委托具有相应资质的工程造价咨询企业审核，作为支付工程价款最终结算支付的依据。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77"/>
      <w:bookmarkEnd w:id="578"/>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79"/>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80"/>
    <w:bookmarkEnd w:id="581"/>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82"/>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02752E9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83"/>
    <w:bookmarkEnd w:id="584"/>
    <w:bookmarkEnd w:id="585"/>
    <w:bookmarkEnd w:id="586"/>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4" w:name="_Toc386638622"/>
      <w:bookmarkStart w:id="615" w:name="_Toc351203648"/>
      <w:bookmarkStart w:id="616" w:name="_Toc280868717"/>
      <w:bookmarkStart w:id="617" w:name="_Toc280868718"/>
      <w:r>
        <w:rPr>
          <w:rFonts w:hint="eastAsia" w:ascii="宋体" w:hAnsi="宋体" w:eastAsia="宋体" w:cs="宋体"/>
          <w:b w:val="0"/>
          <w:color w:val="000000"/>
          <w:sz w:val="22"/>
          <w:szCs w:val="22"/>
          <w:highlight w:val="none"/>
        </w:rPr>
        <w:t>16. 违约</w:t>
      </w:r>
      <w:bookmarkEnd w:id="614"/>
      <w:bookmarkEnd w:id="615"/>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8" w:name="_Toc351203649"/>
      <w:bookmarkStart w:id="619" w:name="_Toc386638623"/>
      <w:r>
        <w:rPr>
          <w:rFonts w:hint="eastAsia" w:ascii="宋体" w:hAnsi="宋体" w:eastAsia="宋体" w:cs="宋体"/>
          <w:b w:val="0"/>
          <w:color w:val="000000"/>
          <w:sz w:val="22"/>
          <w:szCs w:val="22"/>
          <w:highlight w:val="none"/>
        </w:rPr>
        <w:t>17. 不可抗力</w:t>
      </w:r>
      <w:bookmarkEnd w:id="618"/>
      <w:bookmarkEnd w:id="619"/>
      <w:r>
        <w:rPr>
          <w:rFonts w:hint="eastAsia" w:ascii="宋体" w:hAnsi="宋体" w:eastAsia="宋体" w:cs="宋体"/>
          <w:b w:val="0"/>
          <w:color w:val="000000"/>
          <w:sz w:val="22"/>
          <w:szCs w:val="22"/>
          <w:highlight w:val="none"/>
        </w:rPr>
        <w:t xml:space="preserve"> </w:t>
      </w:r>
      <w:bookmarkEnd w:id="616"/>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20" w:name="_Toc351203650"/>
      <w:bookmarkStart w:id="621" w:name="_Toc386638624"/>
      <w:r>
        <w:rPr>
          <w:rFonts w:hint="eastAsia" w:ascii="宋体" w:hAnsi="宋体" w:eastAsia="宋体" w:cs="宋体"/>
          <w:b w:val="0"/>
          <w:color w:val="000000"/>
          <w:sz w:val="22"/>
          <w:szCs w:val="22"/>
          <w:highlight w:val="none"/>
        </w:rPr>
        <w:t>18. 保险</w:t>
      </w:r>
      <w:bookmarkEnd w:id="620"/>
      <w:bookmarkEnd w:id="621"/>
    </w:p>
    <w:bookmarkEnd w:id="587"/>
    <w:bookmarkEnd w:id="588"/>
    <w:bookmarkEnd w:id="589"/>
    <w:bookmarkEnd w:id="590"/>
    <w:bookmarkEnd w:id="591"/>
    <w:bookmarkEnd w:id="592"/>
    <w:bookmarkEnd w:id="593"/>
    <w:bookmarkEnd w:id="594"/>
    <w:bookmarkEnd w:id="595"/>
    <w:bookmarkEnd w:id="596"/>
    <w:bookmarkEnd w:id="597"/>
    <w:bookmarkEnd w:id="598"/>
    <w:bookmarkEnd w:id="617"/>
    <w:p w14:paraId="2FDE6E43">
      <w:pPr>
        <w:spacing w:line="360" w:lineRule="auto"/>
        <w:ind w:firstLine="440" w:firstLineChars="200"/>
        <w:rPr>
          <w:rFonts w:hint="eastAsia" w:ascii="宋体" w:hAnsi="宋体" w:eastAsia="宋体" w:cs="宋体"/>
          <w:sz w:val="22"/>
          <w:szCs w:val="22"/>
          <w:highlight w:val="none"/>
        </w:rPr>
      </w:pPr>
      <w:bookmarkStart w:id="622" w:name="_Toc386638625"/>
      <w:bookmarkStart w:id="623"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99"/>
    <w:bookmarkEnd w:id="600"/>
    <w:bookmarkEnd w:id="601"/>
    <w:bookmarkEnd w:id="602"/>
    <w:bookmarkEnd w:id="603"/>
    <w:bookmarkEnd w:id="604"/>
    <w:bookmarkEnd w:id="605"/>
    <w:bookmarkEnd w:id="606"/>
    <w:bookmarkEnd w:id="607"/>
    <w:bookmarkEnd w:id="608"/>
    <w:bookmarkEnd w:id="622"/>
    <w:bookmarkEnd w:id="623"/>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680481A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sz w:val="22"/>
          <w:szCs w:val="22"/>
          <w:highlight w:val="none"/>
        </w:rPr>
        <w:t>由于施工现场在农村，凡涉及与村民沟通、村内秩序维护、交通管制、材料和设备的搬运及看护等产生的费用均由中标人承担。</w:t>
      </w:r>
    </w:p>
    <w:p w14:paraId="4EE5092D">
      <w:pPr>
        <w:pStyle w:val="71"/>
        <w:spacing w:line="36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21.17渣土处置费作为非竞争性项目费用不下浮，</w:t>
      </w:r>
      <w:r>
        <w:rPr>
          <w:rFonts w:hint="eastAsia" w:ascii="宋体" w:hAnsi="宋体" w:eastAsia="宋体" w:cs="宋体"/>
          <w:sz w:val="22"/>
          <w:szCs w:val="22"/>
          <w:lang w:val="en-US" w:eastAsia="zh-CN"/>
        </w:rPr>
        <w:t>结算时，承包人必须提供处置凭证或发票，按实结算</w:t>
      </w:r>
      <w:r>
        <w:rPr>
          <w:rFonts w:hint="eastAsia" w:ascii="宋体" w:hAnsi="宋体" w:eastAsia="宋体" w:cs="宋体"/>
          <w:sz w:val="22"/>
          <w:szCs w:val="22"/>
          <w:highlight w:val="none"/>
          <w:lang w:val="en-US" w:eastAsia="zh-CN"/>
        </w:rPr>
        <w:t>。</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21.</w:t>
      </w:r>
      <w:r>
        <w:rPr>
          <w:rFonts w:hint="eastAsia" w:ascii="宋体" w:hAnsi="宋体" w:cs="宋体"/>
          <w:sz w:val="22"/>
          <w:szCs w:val="22"/>
          <w:highlight w:val="none"/>
          <w:lang w:val="en-US" w:eastAsia="zh-CN"/>
        </w:rPr>
        <w:t>18</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71"/>
        <w:rPr>
          <w:rFonts w:hint="eastAsia" w:ascii="宋体" w:hAnsi="宋体" w:cs="宋体"/>
          <w:b/>
          <w:color w:val="000000"/>
          <w:sz w:val="24"/>
          <w:highlight w:val="none"/>
        </w:rPr>
      </w:pPr>
    </w:p>
    <w:p w14:paraId="298CDC16">
      <w:pPr>
        <w:pStyle w:val="71"/>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71"/>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228DE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2573F3C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：廉政建设责任书</w:t>
      </w:r>
    </w:p>
    <w:p w14:paraId="2F666B5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 xml:space="preserve"> ：《暂定材料价表》</w:t>
      </w:r>
    </w:p>
    <w:p w14:paraId="3058E2D3">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24" w:name="_Toc411083385"/>
      <w:r>
        <w:rPr>
          <w:rFonts w:hint="eastAsia" w:ascii="宋体" w:hAnsi="宋体" w:eastAsia="宋体" w:cs="宋体"/>
          <w:b/>
          <w:color w:val="000000"/>
          <w:sz w:val="22"/>
          <w:szCs w:val="22"/>
          <w:highlight w:val="none"/>
        </w:rPr>
        <w:t>工程质量保修书</w:t>
      </w:r>
      <w:bookmarkEnd w:id="624"/>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24</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25" w:name="_Toc267261698"/>
      <w:bookmarkStart w:id="626" w:name="_Toc296891267"/>
      <w:bookmarkStart w:id="627" w:name="_Toc296347226"/>
      <w:bookmarkStart w:id="628" w:name="_Toc296503227"/>
      <w:bookmarkStart w:id="629" w:name="_Toc296346728"/>
      <w:bookmarkStart w:id="630" w:name="_Toc296944566"/>
      <w:bookmarkStart w:id="631" w:name="_Toc296891055"/>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25"/>
    <w:bookmarkEnd w:id="626"/>
    <w:bookmarkEnd w:id="627"/>
    <w:bookmarkEnd w:id="628"/>
    <w:bookmarkEnd w:id="629"/>
    <w:bookmarkEnd w:id="630"/>
    <w:bookmarkEnd w:id="631"/>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6814CFD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6342D2C4">
      <w:pPr>
        <w:spacing w:before="156" w:beforeLines="50" w:after="156" w:afterLines="50" w:line="440" w:lineRule="exact"/>
        <w:jc w:val="left"/>
        <w:rPr>
          <w:rFonts w:hint="eastAsia" w:hAnsi="宋体" w:eastAsia="宋体"/>
          <w:lang w:eastAsia="zh-CN"/>
        </w:rPr>
      </w:pPr>
      <w:r>
        <w:rPr>
          <w:rFonts w:hint="eastAsia" w:hAnsi="宋体"/>
        </w:rPr>
        <w:t>附件</w:t>
      </w:r>
      <w:r>
        <w:rPr>
          <w:rFonts w:hint="eastAsia" w:hAnsi="宋体"/>
          <w:lang w:val="en-US" w:eastAsia="zh-CN"/>
        </w:rPr>
        <w:t>4</w:t>
      </w:r>
    </w:p>
    <w:p w14:paraId="4E14E096">
      <w:pPr>
        <w:spacing w:before="156" w:beforeLines="50" w:after="156" w:afterLines="50" w:line="440" w:lineRule="exact"/>
        <w:jc w:val="center"/>
        <w:rPr>
          <w:rFonts w:hAnsi="宋体"/>
          <w:sz w:val="30"/>
          <w:szCs w:val="30"/>
        </w:rPr>
      </w:pPr>
      <w:r>
        <w:rPr>
          <w:rFonts w:hint="eastAsia" w:hAnsi="宋体"/>
          <w:sz w:val="30"/>
          <w:szCs w:val="30"/>
        </w:rPr>
        <w:t>暂定材料价表</w:t>
      </w:r>
    </w:p>
    <w:p w14:paraId="01B1B9B8">
      <w:pPr>
        <w:rPr>
          <w:rFonts w:hint="eastAsia" w:ascii="宋体" w:hAnsi="宋体" w:cs="宋体"/>
          <w:b/>
          <w:sz w:val="36"/>
          <w:szCs w:val="20"/>
        </w:rPr>
      </w:pPr>
      <w:r>
        <w:rPr>
          <w:rFonts w:hint="eastAsia" w:ascii="宋体" w:hAnsi="宋体" w:cs="宋体"/>
          <w:b/>
          <w:sz w:val="36"/>
          <w:szCs w:val="20"/>
        </w:rPr>
        <w:br w:type="page"/>
      </w: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80"/>
      <w:r>
        <w:rPr>
          <w:rFonts w:hint="eastAsia" w:ascii="宋体" w:hAnsi="宋体" w:cs="宋体"/>
          <w:b/>
          <w:sz w:val="36"/>
          <w:szCs w:val="20"/>
        </w:rPr>
        <w:t xml:space="preserve">  </w:t>
      </w:r>
      <w:bookmarkEnd w:id="81"/>
      <w:r>
        <w:rPr>
          <w:rFonts w:hint="eastAsia" w:ascii="宋体" w:hAnsi="宋体" w:cs="宋体"/>
          <w:b/>
          <w:sz w:val="36"/>
          <w:szCs w:val="20"/>
        </w:rPr>
        <w:t>应提交的有关格式范例</w:t>
      </w:r>
      <w:bookmarkEnd w:id="82"/>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宁海县桃源街道檀香路南侧前黄杨梅山边坡治理工程</w:t>
      </w:r>
      <w:r>
        <w:rPr>
          <w:rFonts w:hint="eastAsia" w:ascii="宋体" w:hAnsi="宋体" w:cs="宋体"/>
          <w:sz w:val="24"/>
        </w:rPr>
        <w:t>【项目编号：NBGZZB124097】政府采购活动，郑重承诺：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B003EF6">
      <w:pPr>
        <w:snapToGrid w:val="0"/>
        <w:spacing w:line="360" w:lineRule="auto"/>
        <w:ind w:right="480"/>
        <w:jc w:val="center"/>
        <w:rPr>
          <w:rFonts w:ascii="宋体" w:hAnsi="宋体" w:cs="宋体"/>
          <w:b/>
          <w:kern w:val="0"/>
          <w:sz w:val="32"/>
          <w:szCs w:val="32"/>
        </w:rPr>
        <w:sectPr>
          <w:footerReference r:id="rId5" w:type="default"/>
          <w:pgSz w:w="11906" w:h="16838"/>
          <w:pgMar w:top="1440" w:right="1080" w:bottom="1440" w:left="1080" w:header="851" w:footer="992" w:gutter="0"/>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6411CC3B">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2162FD39">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sz w:val="24"/>
        </w:rPr>
        <w:t>：</w:t>
      </w:r>
    </w:p>
    <w:p w14:paraId="2B15806A">
      <w:pPr>
        <w:snapToGrid w:val="0"/>
        <w:spacing w:line="360" w:lineRule="auto"/>
        <w:ind w:firstLine="480" w:firstLineChars="200"/>
        <w:rPr>
          <w:rFonts w:ascii="宋体" w:hAnsi="宋体" w:cs="宋体"/>
          <w:color w:val="auto"/>
          <w:sz w:val="24"/>
        </w:rPr>
      </w:pPr>
      <w:r>
        <w:rPr>
          <w:rFonts w:hint="eastAsia" w:ascii="宋体" w:hAnsi="宋体" w:cs="宋体"/>
          <w:sz w:val="24"/>
        </w:rPr>
        <w:t>我方参加你方组织的</w:t>
      </w:r>
      <w:r>
        <w:rPr>
          <w:rFonts w:hint="eastAsia" w:ascii="宋体" w:hAnsi="宋体" w:cs="宋体"/>
          <w:sz w:val="24"/>
          <w:lang w:eastAsia="zh-CN"/>
        </w:rPr>
        <w:t>宁海县桃源街道檀香路南侧前黄杨梅山边坡治理工程</w:t>
      </w:r>
      <w:r>
        <w:rPr>
          <w:rFonts w:hint="eastAsia" w:ascii="宋体" w:hAnsi="宋体" w:cs="宋体"/>
          <w:color w:val="auto"/>
          <w:sz w:val="24"/>
        </w:rPr>
        <w:t>【项目编号：NBGZZB124097】采购的有关活动，并对此项目提交响应文件及报价。为此：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3BF28D7A">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632"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32"/>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622C3E93">
      <w:pPr>
        <w:snapToGrid w:val="0"/>
        <w:jc w:val="center"/>
        <w:rPr>
          <w:rFonts w:hint="eastAsia" w:ascii="宋体" w:hAnsi="宋体" w:cs="宋体"/>
          <w:b/>
          <w:bCs/>
          <w:sz w:val="32"/>
          <w:szCs w:val="32"/>
        </w:rPr>
      </w:pPr>
    </w:p>
    <w:p w14:paraId="281EBD5C">
      <w:pPr>
        <w:snapToGrid w:val="0"/>
        <w:jc w:val="center"/>
        <w:rPr>
          <w:rFonts w:hint="eastAsia" w:ascii="宋体" w:hAnsi="宋体" w:cs="宋体"/>
          <w:b/>
          <w:bCs/>
          <w:sz w:val="32"/>
          <w:szCs w:val="32"/>
        </w:rPr>
      </w:pPr>
    </w:p>
    <w:p w14:paraId="183213CC">
      <w:pPr>
        <w:snapToGrid w:val="0"/>
        <w:jc w:val="center"/>
        <w:rPr>
          <w:rFonts w:hint="eastAsia" w:ascii="宋体" w:hAnsi="宋体" w:cs="宋体"/>
          <w:b/>
          <w:bCs/>
          <w:sz w:val="32"/>
          <w:szCs w:val="32"/>
        </w:rPr>
      </w:pPr>
    </w:p>
    <w:p w14:paraId="0FC9EC2A">
      <w:pPr>
        <w:snapToGrid w:val="0"/>
        <w:jc w:val="center"/>
        <w:rPr>
          <w:rFonts w:hint="eastAsia" w:ascii="宋体" w:hAnsi="宋体" w:cs="宋体"/>
          <w:b/>
          <w:bCs/>
          <w:sz w:val="32"/>
          <w:szCs w:val="32"/>
        </w:rPr>
      </w:pPr>
    </w:p>
    <w:p w14:paraId="71F074E4">
      <w:pPr>
        <w:snapToGrid w:val="0"/>
        <w:jc w:val="center"/>
        <w:rPr>
          <w:rFonts w:hint="eastAsia" w:ascii="宋体" w:hAnsi="宋体" w:cs="宋体"/>
          <w:b/>
          <w:bCs/>
          <w:sz w:val="32"/>
          <w:szCs w:val="32"/>
        </w:rPr>
      </w:pPr>
    </w:p>
    <w:p w14:paraId="3DC0C515">
      <w:pPr>
        <w:snapToGrid w:val="0"/>
        <w:jc w:val="center"/>
        <w:rPr>
          <w:rFonts w:hint="eastAsia" w:ascii="宋体" w:hAnsi="宋体" w:cs="宋体"/>
          <w:b/>
          <w:bCs/>
          <w:sz w:val="32"/>
          <w:szCs w:val="32"/>
        </w:rPr>
      </w:pPr>
    </w:p>
    <w:p w14:paraId="332EC006">
      <w:pPr>
        <w:snapToGrid w:val="0"/>
        <w:jc w:val="center"/>
        <w:rPr>
          <w:rFonts w:hint="eastAsia" w:ascii="宋体" w:hAnsi="宋体" w:cs="宋体"/>
          <w:b/>
          <w:bCs/>
          <w:sz w:val="32"/>
          <w:szCs w:val="32"/>
        </w:rPr>
      </w:pPr>
    </w:p>
    <w:p w14:paraId="70D7E6BC">
      <w:pPr>
        <w:snapToGrid w:val="0"/>
        <w:jc w:val="center"/>
        <w:rPr>
          <w:rFonts w:hint="eastAsia" w:ascii="宋体" w:hAnsi="宋体" w:cs="宋体"/>
          <w:b/>
          <w:bCs/>
          <w:sz w:val="32"/>
          <w:szCs w:val="32"/>
        </w:rPr>
      </w:pPr>
    </w:p>
    <w:p w14:paraId="0D3BFD0F">
      <w:pPr>
        <w:snapToGrid w:val="0"/>
        <w:jc w:val="center"/>
        <w:rPr>
          <w:rFonts w:hint="eastAsia" w:ascii="宋体" w:hAnsi="宋体" w:cs="宋体"/>
          <w:b/>
          <w:bCs/>
          <w:sz w:val="32"/>
          <w:szCs w:val="32"/>
        </w:rPr>
      </w:pPr>
    </w:p>
    <w:p w14:paraId="4198634A">
      <w:pPr>
        <w:snapToGrid w:val="0"/>
        <w:jc w:val="center"/>
        <w:rPr>
          <w:rFonts w:hint="eastAsia" w:ascii="宋体" w:hAnsi="宋体" w:cs="宋体"/>
          <w:b/>
          <w:bCs/>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6D024243">
      <w:pPr>
        <w:ind w:firstLine="1911" w:firstLineChars="595"/>
        <w:rPr>
          <w:rFonts w:ascii="宋体" w:hAnsi="宋体" w:cs="宋体"/>
          <w:b/>
          <w:bCs/>
          <w:sz w:val="32"/>
          <w:szCs w:val="32"/>
        </w:rPr>
        <w:sectPr>
          <w:footerReference r:id="rId7" w:type="first"/>
          <w:footerReference r:id="rId6" w:type="default"/>
          <w:pgSz w:w="11906" w:h="16838"/>
          <w:pgMar w:top="1440" w:right="1080" w:bottom="1440" w:left="1080" w:header="851" w:footer="992" w:gutter="0"/>
          <w:cols w:space="720" w:num="1"/>
          <w:titlePg/>
          <w:docGrid w:linePitch="312" w:charSpace="0"/>
        </w:sectPr>
      </w:pPr>
    </w:p>
    <w:p w14:paraId="7F26E87C">
      <w:pPr>
        <w:pStyle w:val="640"/>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03B4785C">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5"/>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宁海县人民政府桃源街道办事处</w:t>
      </w:r>
      <w:r>
        <w:rPr>
          <w:rFonts w:hint="eastAsia" w:ascii="宋体" w:hAnsi="宋体" w:cs="宋体"/>
          <w:sz w:val="24"/>
        </w:rPr>
        <w:t>、</w:t>
      </w:r>
      <w:r>
        <w:rPr>
          <w:rFonts w:hint="eastAsia" w:ascii="宋体" w:hAnsi="宋体" w:cs="宋体"/>
          <w:sz w:val="24"/>
          <w:lang w:eastAsia="zh-CN"/>
        </w:rPr>
        <w:t>宁波国咨工程造价咨询有限公司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宁海县桃源街道檀香路南侧前黄杨梅山边坡治理工程</w:t>
      </w:r>
      <w:r>
        <w:rPr>
          <w:rFonts w:hint="eastAsia" w:ascii="宋体" w:hAnsi="宋体" w:cs="宋体"/>
          <w:color w:val="auto"/>
          <w:sz w:val="24"/>
        </w:rPr>
        <w:t>【项目编号：NBGZZB124097】</w:t>
      </w:r>
      <w:r>
        <w:rPr>
          <w:rFonts w:hint="eastAsia" w:ascii="宋体" w:hAnsi="宋体" w:cs="宋体"/>
          <w:color w:val="auto"/>
          <w:kern w:val="0"/>
          <w:sz w:val="24"/>
          <w:lang w:val="zh-CN"/>
        </w:rPr>
        <w:t>的</w:t>
      </w:r>
      <w:r>
        <w:rPr>
          <w:rFonts w:hint="eastAsia" w:ascii="宋体" w:hAnsi="宋体" w:cs="宋体"/>
          <w:kern w:val="0"/>
          <w:sz w:val="24"/>
          <w:lang w:val="zh-CN"/>
        </w:rPr>
        <w:t>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最高限价</w:t>
            </w:r>
            <w:r>
              <w:rPr>
                <w:rFonts w:hint="eastAsia" w:ascii="宋体" w:hAnsi="宋体" w:cs="宋体"/>
                <w:kern w:val="0"/>
                <w:sz w:val="24"/>
                <w:szCs w:val="24"/>
                <w:u w:val="single"/>
                <w:lang w:val="en-US" w:eastAsia="zh-CN"/>
              </w:rPr>
              <w:t>2076131</w:t>
            </w:r>
            <w:r>
              <w:rPr>
                <w:rFonts w:hint="eastAsia" w:ascii="宋体" w:hAnsi="宋体" w:eastAsia="宋体" w:cs="宋体"/>
                <w:kern w:val="0"/>
                <w:sz w:val="24"/>
                <w:szCs w:val="24"/>
                <w:lang w:val="en-US" w:eastAsia="zh-CN"/>
              </w:rPr>
              <w:t>元，超过最高限价的报价为无效报价</w:t>
            </w: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1D88C7C">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sz w:val="32"/>
          <w:szCs w:val="32"/>
        </w:rPr>
        <w:br w:type="page"/>
      </w: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33" w:name="_Hlk101259491"/>
      <w:r>
        <w:rPr>
          <w:rFonts w:hint="eastAsia" w:ascii="宋体" w:hAnsi="宋体" w:eastAsia="宋体" w:cs="宋体"/>
          <w:sz w:val="32"/>
          <w:szCs w:val="32"/>
        </w:rPr>
        <w:t>（如果有）</w:t>
      </w:r>
      <w:bookmarkEnd w:id="633"/>
    </w:p>
    <w:p w14:paraId="0FF72AD3">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634" w:name="_Toc465665161"/>
      <w:r>
        <w:rPr>
          <w:rFonts w:hint="eastAsia" w:ascii="宋体" w:hAnsi="宋体" w:cs="宋体"/>
        </w:rPr>
        <w:t>附件</w:t>
      </w:r>
      <w:bookmarkEnd w:id="634"/>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635" w:name="OLE_LINK14"/>
      <w:bookmarkStart w:id="636" w:name="OLE_LINK13"/>
      <w:r>
        <w:rPr>
          <w:rFonts w:hint="eastAsia" w:ascii="宋体" w:hAnsi="宋体" w:cs="宋体"/>
          <w:b/>
          <w:spacing w:val="6"/>
          <w:sz w:val="32"/>
          <w:szCs w:val="32"/>
        </w:rPr>
        <w:t>残疾人福利性单位声明函</w:t>
      </w:r>
    </w:p>
    <w:bookmarkEnd w:id="635"/>
    <w:bookmarkEnd w:id="636"/>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60007E78">
      <w:pPr>
        <w:spacing w:line="360" w:lineRule="auto"/>
        <w:rPr>
          <w:rFonts w:ascii="宋体" w:hAnsi="宋体" w:cs="宋体"/>
          <w:b/>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39DA918E">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2921689D">
      <w:pPr>
        <w:autoSpaceDE w:val="0"/>
        <w:autoSpaceDN w:val="0"/>
        <w:jc w:val="center"/>
        <w:rPr>
          <w:rFonts w:ascii="宋体" w:hAnsi="宋体" w:cs="宋体"/>
          <w:b/>
          <w:spacing w:val="6"/>
          <w:sz w:val="32"/>
          <w:szCs w:val="32"/>
        </w:rPr>
      </w:pPr>
    </w:p>
    <w:p w14:paraId="78DF36AF">
      <w:pPr>
        <w:autoSpaceDE w:val="0"/>
        <w:autoSpaceDN w:val="0"/>
        <w:jc w:val="center"/>
        <w:rPr>
          <w:rFonts w:ascii="宋体" w:hAnsi="宋体" w:cs="宋体"/>
          <w:b/>
          <w:spacing w:val="6"/>
          <w:sz w:val="32"/>
          <w:szCs w:val="32"/>
        </w:rPr>
      </w:pPr>
    </w:p>
    <w:p w14:paraId="01CDB64D">
      <w:pPr>
        <w:autoSpaceDE w:val="0"/>
        <w:autoSpaceDN w:val="0"/>
        <w:jc w:val="center"/>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63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37"/>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w:t>
      </w:r>
      <w:bookmarkStart w:id="639" w:name="_GoBack"/>
      <w:bookmarkEnd w:id="639"/>
      <w:r>
        <w:rPr>
          <w:rFonts w:hint="eastAsia" w:ascii="宋体" w:hAnsi="宋体" w:cs="宋体"/>
          <w:sz w:val="24"/>
        </w:rPr>
        <w:t>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0776B82B">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rPr>
        <w:t>2、</w:t>
      </w:r>
      <w:bookmarkStart w:id="6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38"/>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49DBBBF">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CB50">
    <w:pPr>
      <w:pStyle w:val="38"/>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3404">
    <w:pPr>
      <w:pStyle w:val="38"/>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8"/>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8"/>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9"/>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68BD0C2"/>
    <w:multiLevelType w:val="singleLevel"/>
    <w:tmpl w:val="968BD0C2"/>
    <w:lvl w:ilvl="0" w:tentative="0">
      <w:start w:val="5"/>
      <w:numFmt w:val="chineseCounting"/>
      <w:suff w:val="nothing"/>
      <w:lvlText w:val="%1、"/>
      <w:lvlJc w:val="left"/>
      <w:rPr>
        <w:rFonts w:hint="eastAsia"/>
      </w:rPr>
    </w:lvl>
  </w:abstractNum>
  <w:abstractNum w:abstractNumId="2">
    <w:nsid w:val="A5102DFC"/>
    <w:multiLevelType w:val="singleLevel"/>
    <w:tmpl w:val="A5102DFC"/>
    <w:lvl w:ilvl="0" w:tentative="0">
      <w:start w:val="1"/>
      <w:numFmt w:val="decimal"/>
      <w:suff w:val="nothing"/>
      <w:lvlText w:val="%1、"/>
      <w:lvlJc w:val="left"/>
    </w:lvl>
  </w:abstractNum>
  <w:abstractNum w:abstractNumId="3">
    <w:nsid w:val="DF7845BB"/>
    <w:multiLevelType w:val="singleLevel"/>
    <w:tmpl w:val="DF7845BB"/>
    <w:lvl w:ilvl="0" w:tentative="0">
      <w:start w:val="1"/>
      <w:numFmt w:val="decimal"/>
      <w:suff w:val="nothing"/>
      <w:lvlText w:val="%1、"/>
      <w:lvlJc w:val="left"/>
    </w:lvl>
  </w:abstractNum>
  <w:abstractNum w:abstractNumId="4">
    <w:nsid w:val="E59BF476"/>
    <w:multiLevelType w:val="singleLevel"/>
    <w:tmpl w:val="E59BF476"/>
    <w:lvl w:ilvl="0" w:tentative="0">
      <w:start w:val="2"/>
      <w:numFmt w:val="decimal"/>
      <w:suff w:val="nothing"/>
      <w:lvlText w:val="%1、"/>
      <w:lvlJc w:val="left"/>
    </w:lvl>
  </w:abstractNum>
  <w:abstractNum w:abstractNumId="5">
    <w:nsid w:val="EE2899E7"/>
    <w:multiLevelType w:val="singleLevel"/>
    <w:tmpl w:val="EE2899E7"/>
    <w:lvl w:ilvl="0" w:tentative="0">
      <w:start w:val="8"/>
      <w:numFmt w:val="decimal"/>
      <w:suff w:val="nothing"/>
      <w:lvlText w:val="（%1）"/>
      <w:lvlJc w:val="left"/>
    </w:lvl>
  </w:abstractNum>
  <w:abstractNum w:abstractNumId="6">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130C610"/>
    <w:multiLevelType w:val="singleLevel"/>
    <w:tmpl w:val="0130C610"/>
    <w:lvl w:ilvl="0" w:tentative="0">
      <w:start w:val="2"/>
      <w:numFmt w:val="decimal"/>
      <w:suff w:val="nothing"/>
      <w:lvlText w:val="（%1）"/>
      <w:lvlJc w:val="left"/>
    </w:lvl>
  </w:abstractNum>
  <w:abstractNum w:abstractNumId="10">
    <w:nsid w:val="0508C5FF"/>
    <w:multiLevelType w:val="singleLevel"/>
    <w:tmpl w:val="0508C5FF"/>
    <w:lvl w:ilvl="0" w:tentative="0">
      <w:start w:val="4"/>
      <w:numFmt w:val="chineseCounting"/>
      <w:suff w:val="space"/>
      <w:lvlText w:val="第%1部分"/>
      <w:lvlJc w:val="left"/>
      <w:rPr>
        <w:rFonts w:hint="eastAsia"/>
      </w:rPr>
    </w:lvl>
  </w:abstractNum>
  <w:abstractNum w:abstractNumId="1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2">
    <w:nsid w:val="1E6ACE17"/>
    <w:multiLevelType w:val="singleLevel"/>
    <w:tmpl w:val="1E6ACE17"/>
    <w:lvl w:ilvl="0" w:tentative="0">
      <w:start w:val="6"/>
      <w:numFmt w:val="chineseCounting"/>
      <w:suff w:val="space"/>
      <w:lvlText w:val="第%1部分"/>
      <w:lvlJc w:val="left"/>
      <w:rPr>
        <w:rFonts w:hint="eastAsia"/>
      </w:rPr>
    </w:lvl>
  </w:abstractNum>
  <w:abstractNum w:abstractNumId="13">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8"/>
  </w:num>
  <w:num w:numId="3">
    <w:abstractNumId w:val="6"/>
  </w:num>
  <w:num w:numId="4">
    <w:abstractNumId w:val="7"/>
  </w:num>
  <w:num w:numId="5">
    <w:abstractNumId w:val="13"/>
  </w:num>
  <w:num w:numId="6">
    <w:abstractNumId w:val="14"/>
  </w:num>
  <w:num w:numId="7">
    <w:abstractNumId w:val="2"/>
  </w:num>
  <w:num w:numId="8">
    <w:abstractNumId w:val="1"/>
  </w:num>
  <w:num w:numId="9">
    <w:abstractNumId w:val="3"/>
  </w:num>
  <w:num w:numId="10">
    <w:abstractNumId w:val="10"/>
  </w:num>
  <w:num w:numId="11">
    <w:abstractNumId w:val="9"/>
  </w:num>
  <w:num w:numId="12">
    <w:abstractNumId w:val="5"/>
  </w:num>
  <w:num w:numId="13">
    <w:abstractNumId w:val="1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2C7A"/>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5BF8"/>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1ABB"/>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1CE649A"/>
    <w:rsid w:val="02DA0C0E"/>
    <w:rsid w:val="034B667E"/>
    <w:rsid w:val="03DD35E4"/>
    <w:rsid w:val="04274D1A"/>
    <w:rsid w:val="045A1585"/>
    <w:rsid w:val="049F51EA"/>
    <w:rsid w:val="052D1FA4"/>
    <w:rsid w:val="065A6178"/>
    <w:rsid w:val="075524D7"/>
    <w:rsid w:val="075562B7"/>
    <w:rsid w:val="0839740C"/>
    <w:rsid w:val="087E6359"/>
    <w:rsid w:val="08855DE1"/>
    <w:rsid w:val="08D86569"/>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EAA61B2"/>
    <w:rsid w:val="0F0071CD"/>
    <w:rsid w:val="0F21508F"/>
    <w:rsid w:val="0F386966"/>
    <w:rsid w:val="0F816ACD"/>
    <w:rsid w:val="0F997970"/>
    <w:rsid w:val="0FC06194"/>
    <w:rsid w:val="10646A12"/>
    <w:rsid w:val="10957044"/>
    <w:rsid w:val="10A94649"/>
    <w:rsid w:val="10B047CF"/>
    <w:rsid w:val="10DC6144"/>
    <w:rsid w:val="10EA5A3E"/>
    <w:rsid w:val="10FC16EA"/>
    <w:rsid w:val="11423ACC"/>
    <w:rsid w:val="116E6670"/>
    <w:rsid w:val="118963A1"/>
    <w:rsid w:val="120668A8"/>
    <w:rsid w:val="12497AAC"/>
    <w:rsid w:val="12506930"/>
    <w:rsid w:val="12751C80"/>
    <w:rsid w:val="127723A9"/>
    <w:rsid w:val="12AA235A"/>
    <w:rsid w:val="13072A44"/>
    <w:rsid w:val="139C6EA5"/>
    <w:rsid w:val="145044FA"/>
    <w:rsid w:val="148458D3"/>
    <w:rsid w:val="14CD18FF"/>
    <w:rsid w:val="15602773"/>
    <w:rsid w:val="15D07497"/>
    <w:rsid w:val="16A953C9"/>
    <w:rsid w:val="16B04D8F"/>
    <w:rsid w:val="16F577B6"/>
    <w:rsid w:val="17316C40"/>
    <w:rsid w:val="177C13BA"/>
    <w:rsid w:val="17D65ED4"/>
    <w:rsid w:val="181A1707"/>
    <w:rsid w:val="18936391"/>
    <w:rsid w:val="18A15CFE"/>
    <w:rsid w:val="19040D21"/>
    <w:rsid w:val="19983D34"/>
    <w:rsid w:val="1A051425"/>
    <w:rsid w:val="1A1660DA"/>
    <w:rsid w:val="1B2A271F"/>
    <w:rsid w:val="1B890139"/>
    <w:rsid w:val="1C7912FD"/>
    <w:rsid w:val="1CF94F5A"/>
    <w:rsid w:val="1D266CE1"/>
    <w:rsid w:val="1D3963AF"/>
    <w:rsid w:val="1E714A66"/>
    <w:rsid w:val="1EDC60EE"/>
    <w:rsid w:val="1EEC32CA"/>
    <w:rsid w:val="1F294CBF"/>
    <w:rsid w:val="1F86611C"/>
    <w:rsid w:val="1FBD76E1"/>
    <w:rsid w:val="1FE868A9"/>
    <w:rsid w:val="209459C7"/>
    <w:rsid w:val="211801CB"/>
    <w:rsid w:val="211E26D6"/>
    <w:rsid w:val="21283D08"/>
    <w:rsid w:val="213170F5"/>
    <w:rsid w:val="22507B57"/>
    <w:rsid w:val="227F752C"/>
    <w:rsid w:val="22E26EBD"/>
    <w:rsid w:val="23834AD2"/>
    <w:rsid w:val="23A229BA"/>
    <w:rsid w:val="2443398C"/>
    <w:rsid w:val="25B440B3"/>
    <w:rsid w:val="262409C4"/>
    <w:rsid w:val="2674607E"/>
    <w:rsid w:val="272A7938"/>
    <w:rsid w:val="27BB57C9"/>
    <w:rsid w:val="27D02A39"/>
    <w:rsid w:val="291E0523"/>
    <w:rsid w:val="297B5976"/>
    <w:rsid w:val="297F5466"/>
    <w:rsid w:val="2A0D6C9F"/>
    <w:rsid w:val="2A9D64F9"/>
    <w:rsid w:val="2AA1365A"/>
    <w:rsid w:val="2AFE5E55"/>
    <w:rsid w:val="2B333696"/>
    <w:rsid w:val="2B5621F6"/>
    <w:rsid w:val="2B692C31"/>
    <w:rsid w:val="2B7D7783"/>
    <w:rsid w:val="2BC91980"/>
    <w:rsid w:val="2CA23219"/>
    <w:rsid w:val="2D0839C4"/>
    <w:rsid w:val="2D2B555B"/>
    <w:rsid w:val="2D6C18B0"/>
    <w:rsid w:val="2DD15014"/>
    <w:rsid w:val="2F236317"/>
    <w:rsid w:val="2F792957"/>
    <w:rsid w:val="2FD25781"/>
    <w:rsid w:val="301F52AD"/>
    <w:rsid w:val="30D87800"/>
    <w:rsid w:val="319C6071"/>
    <w:rsid w:val="31CE148A"/>
    <w:rsid w:val="3202537C"/>
    <w:rsid w:val="320D678D"/>
    <w:rsid w:val="32326E2F"/>
    <w:rsid w:val="32BD0DAD"/>
    <w:rsid w:val="32DB72BE"/>
    <w:rsid w:val="337827D9"/>
    <w:rsid w:val="342E63AB"/>
    <w:rsid w:val="345D260B"/>
    <w:rsid w:val="348E08B5"/>
    <w:rsid w:val="34B31CDA"/>
    <w:rsid w:val="34E261BC"/>
    <w:rsid w:val="355C6E50"/>
    <w:rsid w:val="35C4369A"/>
    <w:rsid w:val="35DD5710"/>
    <w:rsid w:val="35DF0B77"/>
    <w:rsid w:val="362F3D70"/>
    <w:rsid w:val="36407D2B"/>
    <w:rsid w:val="365302AE"/>
    <w:rsid w:val="365839B1"/>
    <w:rsid w:val="367714D5"/>
    <w:rsid w:val="36B933DA"/>
    <w:rsid w:val="382F0057"/>
    <w:rsid w:val="388939A9"/>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F326A2"/>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6B74920"/>
    <w:rsid w:val="46C91EB8"/>
    <w:rsid w:val="47307808"/>
    <w:rsid w:val="47392CA0"/>
    <w:rsid w:val="47EF2FD4"/>
    <w:rsid w:val="486620A5"/>
    <w:rsid w:val="486F747C"/>
    <w:rsid w:val="4878774D"/>
    <w:rsid w:val="48C76487"/>
    <w:rsid w:val="48EB6B72"/>
    <w:rsid w:val="491D6091"/>
    <w:rsid w:val="49587A7B"/>
    <w:rsid w:val="49CE36F6"/>
    <w:rsid w:val="49DF40DF"/>
    <w:rsid w:val="4AD66421"/>
    <w:rsid w:val="4C60482B"/>
    <w:rsid w:val="4C6C7D99"/>
    <w:rsid w:val="4C77248A"/>
    <w:rsid w:val="4CC208D3"/>
    <w:rsid w:val="4CF40BA0"/>
    <w:rsid w:val="4D861CF6"/>
    <w:rsid w:val="4F146CCF"/>
    <w:rsid w:val="5032295C"/>
    <w:rsid w:val="519429B2"/>
    <w:rsid w:val="51A0432A"/>
    <w:rsid w:val="527140E5"/>
    <w:rsid w:val="5292508F"/>
    <w:rsid w:val="52A96B6F"/>
    <w:rsid w:val="52F72FC0"/>
    <w:rsid w:val="532E282E"/>
    <w:rsid w:val="53896E24"/>
    <w:rsid w:val="53F51978"/>
    <w:rsid w:val="54156A56"/>
    <w:rsid w:val="54515670"/>
    <w:rsid w:val="54856F5B"/>
    <w:rsid w:val="54D329CE"/>
    <w:rsid w:val="550764A4"/>
    <w:rsid w:val="55133E82"/>
    <w:rsid w:val="551926E0"/>
    <w:rsid w:val="56515F3B"/>
    <w:rsid w:val="56DE01A5"/>
    <w:rsid w:val="56DF0A43"/>
    <w:rsid w:val="56F56383"/>
    <w:rsid w:val="570332CE"/>
    <w:rsid w:val="572B71CA"/>
    <w:rsid w:val="574B41A1"/>
    <w:rsid w:val="57AD67B9"/>
    <w:rsid w:val="57B00DA4"/>
    <w:rsid w:val="58162425"/>
    <w:rsid w:val="58A40196"/>
    <w:rsid w:val="58AE4F0C"/>
    <w:rsid w:val="5A2A7C7B"/>
    <w:rsid w:val="5AA765A5"/>
    <w:rsid w:val="5AED7EC2"/>
    <w:rsid w:val="5B4A6DD2"/>
    <w:rsid w:val="5B767C9D"/>
    <w:rsid w:val="5BB2427F"/>
    <w:rsid w:val="5C15748E"/>
    <w:rsid w:val="5C263E07"/>
    <w:rsid w:val="5C80234E"/>
    <w:rsid w:val="5C901A04"/>
    <w:rsid w:val="5D037864"/>
    <w:rsid w:val="5DA80011"/>
    <w:rsid w:val="5E261785"/>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986E00"/>
    <w:rsid w:val="64CE2EAA"/>
    <w:rsid w:val="64D410E3"/>
    <w:rsid w:val="651F3899"/>
    <w:rsid w:val="65D97781"/>
    <w:rsid w:val="660B4B1B"/>
    <w:rsid w:val="662E75B1"/>
    <w:rsid w:val="66342C2E"/>
    <w:rsid w:val="663E784C"/>
    <w:rsid w:val="666F754F"/>
    <w:rsid w:val="677F73F7"/>
    <w:rsid w:val="67C021CA"/>
    <w:rsid w:val="67C30413"/>
    <w:rsid w:val="67F74E5D"/>
    <w:rsid w:val="6830791C"/>
    <w:rsid w:val="685867EC"/>
    <w:rsid w:val="689F32A2"/>
    <w:rsid w:val="68D93544"/>
    <w:rsid w:val="694A2FDF"/>
    <w:rsid w:val="69BB3AE8"/>
    <w:rsid w:val="6A3A5BDE"/>
    <w:rsid w:val="6A5A4B58"/>
    <w:rsid w:val="6A7E71B8"/>
    <w:rsid w:val="6B3E7F2E"/>
    <w:rsid w:val="6C5755A2"/>
    <w:rsid w:val="6CA976D1"/>
    <w:rsid w:val="6D0E72AA"/>
    <w:rsid w:val="6D8838F4"/>
    <w:rsid w:val="6DA6322E"/>
    <w:rsid w:val="6DCF1A02"/>
    <w:rsid w:val="6DFF01C2"/>
    <w:rsid w:val="6E8E12EF"/>
    <w:rsid w:val="6F3E4AE1"/>
    <w:rsid w:val="6F84669D"/>
    <w:rsid w:val="705D7860"/>
    <w:rsid w:val="71D43752"/>
    <w:rsid w:val="71E103E2"/>
    <w:rsid w:val="723B701D"/>
    <w:rsid w:val="724F1D63"/>
    <w:rsid w:val="7276306B"/>
    <w:rsid w:val="727D6DE9"/>
    <w:rsid w:val="731C016A"/>
    <w:rsid w:val="733A5527"/>
    <w:rsid w:val="73472A09"/>
    <w:rsid w:val="73DD6243"/>
    <w:rsid w:val="74196025"/>
    <w:rsid w:val="741C4C2C"/>
    <w:rsid w:val="742C3D60"/>
    <w:rsid w:val="749C4185"/>
    <w:rsid w:val="74ED4E2A"/>
    <w:rsid w:val="75472BD8"/>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BC6C74"/>
    <w:rsid w:val="7BC502E3"/>
    <w:rsid w:val="7BCE579E"/>
    <w:rsid w:val="7BF37CC3"/>
    <w:rsid w:val="7BFD0CC1"/>
    <w:rsid w:val="7C2B1DA5"/>
    <w:rsid w:val="7CA5095F"/>
    <w:rsid w:val="7CE73678"/>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32"/>
    <w:link w:val="490"/>
    <w:qFormat/>
    <w:uiPriority w:val="0"/>
    <w:rPr>
      <w:rFonts w:ascii="宋体" w:hAnsi="Courier New"/>
      <w:szCs w:val="20"/>
    </w:rPr>
  </w:style>
  <w:style w:type="paragraph" w:styleId="32">
    <w:name w:val="toc 2"/>
    <w:basedOn w:val="1"/>
    <w:next w:val="1"/>
    <w:qFormat/>
    <w:uiPriority w:val="0"/>
    <w:pPr>
      <w:ind w:left="420" w:leftChars="200"/>
    </w:p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9"/>
    <w:link w:val="546"/>
    <w:qFormat/>
    <w:uiPriority w:val="0"/>
    <w:pPr>
      <w:ind w:firstLine="420"/>
    </w:pPr>
    <w:rPr>
      <w:szCs w:val="20"/>
    </w:rPr>
  </w:style>
  <w:style w:type="paragraph" w:styleId="59">
    <w:name w:val="Body Text First Indent 2"/>
    <w:basedOn w:val="23"/>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0"/>
    <w:pPr>
      <w:spacing w:line="360" w:lineRule="auto"/>
      <w:ind w:firstLine="200" w:firstLineChars="200"/>
    </w:pPr>
    <w:rPr>
      <w:rFonts w:eastAsia="楷体_GB2312" w:cs="Lucida Sans"/>
      <w:sz w:val="24"/>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17694</Words>
  <Characters>19199</Characters>
  <Lines>340</Lines>
  <Paragraphs>95</Paragraphs>
  <TotalTime>5</TotalTime>
  <ScaleCrop>false</ScaleCrop>
  <LinksUpToDate>false</LinksUpToDate>
  <CharactersWithSpaces>19551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宁波国投宁海招标部</cp:lastModifiedBy>
  <cp:lastPrinted>2025-01-21T06:02:15Z</cp:lastPrinted>
  <dcterms:modified xsi:type="dcterms:W3CDTF">2025-01-21T06:02:38Z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478FBD12D1CC40F2B586EE5CE509E1FF_13</vt:lpwstr>
  </property>
  <property fmtid="{D5CDD505-2E9C-101B-9397-08002B2CF9AE}" pid="4" name="KSOTemplateDocerSaveRecord">
    <vt:lpwstr>eyJoZGlkIjoiZTY2M2QyNDllMjcwNzIwY2E2NTQwMzIxOTY4YWMyYmIiLCJ1c2VySWQiOiIyMTQ3NzE4NTkifQ==</vt:lpwstr>
  </property>
</Properties>
</file>