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47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投标报名函</w:t>
      </w:r>
    </w:p>
    <w:p w14:paraId="289C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628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浙江宁越工程管理咨询有限公司：</w:t>
      </w:r>
    </w:p>
    <w:p w14:paraId="4831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本公司已在网上浏览了贵公司项目编号为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NY【2025】CG2002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，项目名称为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浙江药科职业大学奉化校区II期建设项目全过程造价咨询、结算审核服务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的招标公告，本公司将准时参加本次项目的投标，具体单位信息如下：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81"/>
        <w:gridCol w:w="2781"/>
      </w:tblGrid>
      <w:tr w14:paraId="5BC1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608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 w14:paraId="72AF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392" w:type="dxa"/>
            <w:gridSpan w:val="3"/>
            <w:vAlign w:val="center"/>
          </w:tcPr>
          <w:p w14:paraId="66F7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465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30" w:type="dxa"/>
            <w:vAlign w:val="center"/>
          </w:tcPr>
          <w:p w14:paraId="7DE0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392" w:type="dxa"/>
            <w:gridSpan w:val="3"/>
            <w:vAlign w:val="center"/>
          </w:tcPr>
          <w:p w14:paraId="0D2C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69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130" w:type="dxa"/>
            <w:vAlign w:val="center"/>
          </w:tcPr>
          <w:p w14:paraId="7EE0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392" w:type="dxa"/>
            <w:gridSpan w:val="3"/>
            <w:vAlign w:val="center"/>
          </w:tcPr>
          <w:p w14:paraId="6EFC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EC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4FFBA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2130" w:type="dxa"/>
            <w:vMerge w:val="restart"/>
            <w:vAlign w:val="center"/>
          </w:tcPr>
          <w:p w14:paraId="76BC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Merge w:val="restart"/>
            <w:vAlign w:val="center"/>
          </w:tcPr>
          <w:p w14:paraId="671B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81" w:type="dxa"/>
            <w:vAlign w:val="center"/>
          </w:tcPr>
          <w:p w14:paraId="49A3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手机号：</w:t>
            </w:r>
          </w:p>
        </w:tc>
      </w:tr>
      <w:tr w14:paraId="0962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AE6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664B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5A7C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 w14:paraId="1074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邮箱号：</w:t>
            </w:r>
          </w:p>
        </w:tc>
      </w:tr>
      <w:tr w14:paraId="46E8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vMerge w:val="restart"/>
            <w:vAlign w:val="center"/>
          </w:tcPr>
          <w:p w14:paraId="5B16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2130" w:type="dxa"/>
            <w:vAlign w:val="center"/>
          </w:tcPr>
          <w:p w14:paraId="7558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4262" w:type="dxa"/>
            <w:gridSpan w:val="2"/>
            <w:vAlign w:val="center"/>
          </w:tcPr>
          <w:p w14:paraId="0776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2C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30" w:type="dxa"/>
            <w:vMerge w:val="continue"/>
            <w:vAlign w:val="center"/>
          </w:tcPr>
          <w:p w14:paraId="5B57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875B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地址、电话</w:t>
            </w:r>
          </w:p>
        </w:tc>
        <w:tc>
          <w:tcPr>
            <w:tcW w:w="4262" w:type="dxa"/>
            <w:gridSpan w:val="2"/>
            <w:vAlign w:val="center"/>
          </w:tcPr>
          <w:p w14:paraId="1F54F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43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30" w:type="dxa"/>
            <w:vMerge w:val="continue"/>
            <w:vAlign w:val="center"/>
          </w:tcPr>
          <w:p w14:paraId="2EE53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C8E2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开户行、账户</w:t>
            </w:r>
          </w:p>
        </w:tc>
        <w:tc>
          <w:tcPr>
            <w:tcW w:w="4262" w:type="dxa"/>
            <w:gridSpan w:val="2"/>
            <w:vAlign w:val="center"/>
          </w:tcPr>
          <w:p w14:paraId="157A6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20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388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392" w:type="dxa"/>
            <w:gridSpan w:val="3"/>
            <w:vAlign w:val="center"/>
          </w:tcPr>
          <w:p w14:paraId="56C7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 w14:paraId="7C92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000000"/>
    <w:rsid w:val="05BC44A8"/>
    <w:rsid w:val="13A04916"/>
    <w:rsid w:val="3DA922D8"/>
    <w:rsid w:val="4D327BF5"/>
    <w:rsid w:val="5CB51FD6"/>
    <w:rsid w:val="6E5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spacing w:line="440" w:lineRule="exact"/>
      <w:ind w:firstLine="420" w:firstLineChars="200"/>
    </w:pPr>
    <w:rPr>
      <w:szCs w:val="20"/>
    </w:rPr>
  </w:style>
  <w:style w:type="paragraph" w:styleId="3">
    <w:name w:val="Body Text Indent"/>
    <w:basedOn w:val="1"/>
    <w:uiPriority w:val="0"/>
    <w:pPr>
      <w:spacing w:line="360" w:lineRule="auto"/>
      <w:ind w:firstLine="549" w:firstLineChars="200"/>
    </w:pPr>
    <w:rPr>
      <w:rFonts w:ascii="Calibri" w:hAnsi="Calibri"/>
    </w:rPr>
  </w:style>
  <w:style w:type="paragraph" w:styleId="4">
    <w:name w:val="Body Text First Indent 2"/>
    <w:basedOn w:val="3"/>
    <w:uiPriority w:val="0"/>
    <w:pPr>
      <w:ind w:firstLine="42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169</Characters>
  <Lines>0</Lines>
  <Paragraphs>0</Paragraphs>
  <TotalTime>0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2022-10-13T05:04:00Z</dcterms:created>
  <dc:creator>unqie</dc:creator>
  <cp:lastModifiedBy>蛋蛋蛋</cp:lastModifiedBy>
  <dcterms:modified xsi:type="dcterms:W3CDTF">2025-03-28T05:56:35Z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2D4B7CB6BF414F06A2090DD2AD6FFBCF</vt:lpwstr>
  </property>
  <property fmtid="{D5CDD505-2E9C-101B-9397-08002B2CF9AE}" pid="4" name="KSOTemplateDocerSaveRecord">
    <vt:lpwstr>eyJoZGlkIjoiZGE2Mjg2YTZkZTMyMTYwY2M1OTQ5YzJlN2MyYmRjOGEiLCJ1c2VySWQiOiIyNTMxNTQzMzMifQ==</vt:lpwstr>
  </property>
</Properties>
</file>