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1EED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b/>
          <w:bCs/>
          <w:spacing w:val="-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宁波市江北区慈城镇人民政府</w:t>
      </w:r>
      <w:r>
        <w:rPr>
          <w:rFonts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2025年</w:t>
      </w:r>
      <w:r>
        <w:rPr>
          <w:rFonts w:hint="eastAsia"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5</w:t>
      </w:r>
      <w:r>
        <w:rPr>
          <w:rFonts w:ascii="宋体" w:hAnsi="宋体" w:eastAsia="宋体" w:cs="宋体"/>
          <w:b/>
          <w:bCs/>
          <w:spacing w:val="-6"/>
          <w:kern w:val="0"/>
          <w:sz w:val="32"/>
          <w:szCs w:val="32"/>
          <w:lang w:val="en-US" w:eastAsia="zh-CN" w:bidi="ar"/>
        </w:rPr>
        <w:t>月政府采购意向</w:t>
      </w:r>
    </w:p>
    <w:p w14:paraId="646B78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宁波市江北区慈城镇人民政府</w:t>
      </w:r>
      <w:r>
        <w:rPr>
          <w:rFonts w:hint="eastAsia" w:ascii="宋体" w:hAnsi="宋体" w:eastAsia="宋体" w:cs="宋体"/>
          <w:sz w:val="24"/>
          <w:szCs w:val="24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月采购意向公开如下：          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3478"/>
        <w:gridCol w:w="5125"/>
      </w:tblGrid>
      <w:tr w14:paraId="184F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B633D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8E6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宁波市江北区慈城镇人民政府  </w:t>
            </w:r>
          </w:p>
        </w:tc>
      </w:tr>
      <w:tr w14:paraId="5AE0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D60AE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13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慈城镇应急秩序维护服务项目</w:t>
            </w:r>
          </w:p>
        </w:tc>
      </w:tr>
      <w:tr w14:paraId="74F1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6D3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5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2500000.00         </w:t>
            </w:r>
          </w:p>
        </w:tc>
      </w:tr>
      <w:tr w14:paraId="763C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93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B2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非面向中小企业   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   </w:t>
            </w:r>
          </w:p>
        </w:tc>
      </w:tr>
      <w:tr w14:paraId="4639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638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21A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 w14:paraId="25CB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98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EDC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2025年06月 </w:t>
            </w:r>
          </w:p>
        </w:tc>
      </w:tr>
      <w:tr w14:paraId="691E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5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5EC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标的名称：慈城镇应急秩序维护服务</w:t>
            </w:r>
          </w:p>
          <w:p w14:paraId="4F7D1C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数量/单位：1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预算金额（元）：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0000.00 </w:t>
            </w:r>
          </w:p>
          <w:p w14:paraId="148F30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采购目录：C05039900其他灾害防治和应急管理服务 </w:t>
            </w:r>
          </w:p>
          <w:p w14:paraId="775A85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需实现的主要功能或者目标：慈城镇应急秩序维护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</w:t>
            </w:r>
          </w:p>
          <w:p w14:paraId="3F936D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需满足的质量、服务、安全、时限等要求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以采购文件要求为准</w:t>
            </w:r>
          </w:p>
        </w:tc>
      </w:tr>
      <w:tr w14:paraId="21A6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2F86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DE1F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朱老师            </w:t>
            </w:r>
          </w:p>
        </w:tc>
      </w:tr>
      <w:tr w14:paraId="7CD1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6646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4B3BB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0574-87573508              </w:t>
            </w:r>
          </w:p>
        </w:tc>
      </w:tr>
      <w:tr w14:paraId="7626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99099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297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94030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                </w:t>
            </w:r>
          </w:p>
        </w:tc>
      </w:tr>
    </w:tbl>
    <w:p w14:paraId="4375D4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宁波市江北区慈城镇人民政府    </w:t>
      </w:r>
    </w:p>
    <w:p w14:paraId="0EBB7C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3E42E30">
      <w:pPr>
        <w:pStyle w:val="3"/>
        <w:keepNext w:val="0"/>
        <w:keepLines w:val="0"/>
        <w:widowControl/>
        <w:suppressLineNumbers w:val="0"/>
      </w:pPr>
    </w:p>
    <w:p w14:paraId="2B887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80209"/>
    <w:rsid w:val="29B80978"/>
    <w:rsid w:val="2B0A1786"/>
    <w:rsid w:val="2B981C99"/>
    <w:rsid w:val="304D3DAA"/>
    <w:rsid w:val="34C50836"/>
    <w:rsid w:val="441B65CB"/>
    <w:rsid w:val="561209E6"/>
    <w:rsid w:val="640514EE"/>
    <w:rsid w:val="64DC0DCB"/>
    <w:rsid w:val="6BCF102B"/>
    <w:rsid w:val="7B204C45"/>
    <w:rsid w:val="7F5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413</Characters>
  <Lines>0</Lines>
  <Paragraphs>0</Paragraphs>
  <TotalTime>5</TotalTime>
  <ScaleCrop>false</ScaleCrop>
  <LinksUpToDate>false</LinksUpToDate>
  <CharactersWithSpaces>504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2024-12-11T08:01:00Z</dcterms:created>
  <dc:creator>Administrator</dc:creator>
  <cp:lastModifiedBy>陈沛楠</cp:lastModifiedBy>
  <dcterms:modified xsi:type="dcterms:W3CDTF">2025-05-26T01:10:21Z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95507C16BA184B3E8981B8B4B9202273_13</vt:lpwstr>
  </property>
  <property fmtid="{D5CDD505-2E9C-101B-9397-08002B2CF9AE}" pid="4" name="KSOTemplateDocerSaveRecord">
    <vt:lpwstr>eyJoZGlkIjoiZjU2MTRmOWU2ZTUyMmVkNWQxNGI0NDBjYzZjZjNlMDkiLCJ1c2VySWQiOiIzODAxMzkxNTkifQ==</vt:lpwstr>
  </property>
</Properties>
</file>