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36" w:lineRule="atLeast"/>
        <w:jc w:val="center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宁波市北仑区梅山学校202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年度教职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8"/>
          <w:szCs w:val="28"/>
        </w:rPr>
        <w:t>工疗休养服务采购询比公告</w:t>
      </w:r>
    </w:p>
    <w:p>
      <w:pPr>
        <w:pStyle w:val="5"/>
        <w:shd w:val="clear" w:color="auto" w:fill="FFFFFF"/>
        <w:spacing w:before="0" w:beforeAutospacing="0" w:after="0" w:afterAutospacing="0" w:line="536" w:lineRule="atLeast"/>
        <w:rPr>
          <w:rFonts w:ascii="微软雅黑" w:hAnsi="微软雅黑" w:eastAsia="微软雅黑"/>
          <w:color w:val="333333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为进一步做好202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年度教职工疗休养工作，根据相关文件精神和政府采购法有关规定，结合我校实际情况，本着公平、公正、公开的原则，现制定宁波市北仑区梅山学校202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年度教职工疗休养服务采购询比公告。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一、基本情况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（一）项目名称：宁波市北仑区梅山学校202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年度教职工疗休养服务采购项目；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（二）询比方式：公司整体情况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疗休养方案设计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酒店套餐服务，费用明细及总价，服务标准说明。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二、服务需求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（一）参评要求：注册在宁波大市内的可以承接202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年教职工疗休养工作的旅行社；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（二）疗休养地点及出团时间：7月上旬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江西（南昌、庐山、景德镇等）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疗休养，7月上旬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上海（自由行为主）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疗休养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宁波大市自由行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（三）人数：6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人；（以实际报名人数为准）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（四）住宿标准：准四星级及以上，二人一间房；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（五）交通：37座大巴，要求车辆性能好，驾驶员经验丰富，车次时间安排合理。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（六）是否含所有门票：是；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（七）是否含保险费用：是（人身意外保险每人不少于100万元，其中医疗部分不少于10万元）；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（八）进购物点：无；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（九）总费用：报价是履行合同的最终价格，应包括所提供服务产生的一切税金和费用，费用超出标准（3000元/人）部分由职工个人承担，最终结算以实际产生费用为准。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三、响应方要求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一）询比资料要求：营业执照复印件、法定代表人身份证复印件、授权委托书及委托人身份证明复印件、投标服务方案，其中投标服务方案中要求包含车辆配置、住宿安排、餐饮安排、导游配置、各项目费用明细及总价、能综合反映单位旅游星级服务水平的相关资料，上述所有资料需加盖单位公章，并装入资料袋密封后加盖骑缝章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（二）提交资料时间：于202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年5月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0日12:30前交至梅山学校行政楼三楼会议室。询比材料一式三份（正本一份，副本二份）。联系电话：13586857055，联系人：贺老师。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（三）本项目不允许转包，不接受联合体投标。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四、评议程序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（一）评议组人员：学校工会将组织相关人员成立评标小组。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（二）评分：评标小组本着公平、公正的原则，根据投标服务方案、餐饮安排、住宿安排、车辆配备、导游配置及综合实力等进行综合评分，确定一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到两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家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根据打分情况而定）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中标候选旅行社。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说明：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（1）当邀请询比价单位响应家数低于三家（不含三家）时本次评标无效。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（2）评分由评标小组进行打分，根据得分情况择优选择中标候选单位。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五、定标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评标结束后，中标候选单位向社会公示1天，经公示无异议后，需求方明确此次疗休养服务中标单位，以电话形式通知中标人，未接到通知视作未中标。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联系人：贺老师　　　　　联系电话：13586857055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ODQ2NzkwZWRlYTA5ZTFiYjk1OGQzOTcxZTYwMGEifQ=="/>
  </w:docVars>
  <w:rsids>
    <w:rsidRoot w:val="002369B7"/>
    <w:rsid w:val="000B7078"/>
    <w:rsid w:val="0013047F"/>
    <w:rsid w:val="001608E7"/>
    <w:rsid w:val="001B194D"/>
    <w:rsid w:val="002369B7"/>
    <w:rsid w:val="00246F86"/>
    <w:rsid w:val="002970B5"/>
    <w:rsid w:val="002C3E90"/>
    <w:rsid w:val="003115FC"/>
    <w:rsid w:val="003C3A4E"/>
    <w:rsid w:val="003E5DB6"/>
    <w:rsid w:val="00490FA7"/>
    <w:rsid w:val="00492225"/>
    <w:rsid w:val="004A4EB6"/>
    <w:rsid w:val="004B7ADE"/>
    <w:rsid w:val="00520335"/>
    <w:rsid w:val="005F4722"/>
    <w:rsid w:val="00605EFB"/>
    <w:rsid w:val="00606F97"/>
    <w:rsid w:val="00664B4A"/>
    <w:rsid w:val="006D4E47"/>
    <w:rsid w:val="00812BDE"/>
    <w:rsid w:val="00837EE6"/>
    <w:rsid w:val="008C4491"/>
    <w:rsid w:val="0092068C"/>
    <w:rsid w:val="009A0790"/>
    <w:rsid w:val="009D00CE"/>
    <w:rsid w:val="00B82E31"/>
    <w:rsid w:val="00BA0382"/>
    <w:rsid w:val="00BF29E0"/>
    <w:rsid w:val="00C23150"/>
    <w:rsid w:val="00D96321"/>
    <w:rsid w:val="00E31E0C"/>
    <w:rsid w:val="00E55EA7"/>
    <w:rsid w:val="00F84BD0"/>
    <w:rsid w:val="00FB18C3"/>
    <w:rsid w:val="00FF0575"/>
    <w:rsid w:val="0BE811C0"/>
    <w:rsid w:val="0C172C9F"/>
    <w:rsid w:val="0F18702D"/>
    <w:rsid w:val="363542F3"/>
    <w:rsid w:val="57091D8F"/>
    <w:rsid w:val="75505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1040</Words>
  <Characters>1091</Characters>
  <Lines>8</Lines>
  <Paragraphs>2</Paragraphs>
  <TotalTime>7</TotalTime>
  <ScaleCrop>false</ScaleCrop>
  <LinksUpToDate>false</LinksUpToDate>
  <CharactersWithSpaces>1096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2023-05-11T05:14:00Z</dcterms:created>
  <dc:creator>微软用户</dc:creator>
  <cp:lastModifiedBy>Administrator</cp:lastModifiedBy>
  <cp:lastPrinted>2023-05-25T07:02:00Z</cp:lastPrinted>
  <dcterms:modified xsi:type="dcterms:W3CDTF">2025-05-22T06:33:49Z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D65AE3F591C8455EB833BD8EA332439E_13</vt:lpwstr>
  </property>
</Properties>
</file>