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69E99">
      <w:pPr>
        <w:pStyle w:val="7"/>
        <w:snapToGrid w:val="0"/>
        <w:spacing w:beforeLines="0" w:afterLines="0" w:line="360" w:lineRule="auto"/>
        <w:jc w:val="center"/>
        <w:outlineLvl w:val="0"/>
        <w:rPr>
          <w:rFonts w:hAnsi="宋体" w:cs="宋体"/>
          <w:b/>
          <w:color w:val="auto"/>
          <w:sz w:val="32"/>
          <w:szCs w:val="32"/>
        </w:rPr>
      </w:pPr>
      <w:bookmarkStart w:id="0" w:name="_Toc178523962"/>
      <w:r>
        <w:rPr>
          <w:rFonts w:hint="eastAsia" w:hAnsi="宋体" w:cs="宋体"/>
          <w:b/>
          <w:color w:val="auto"/>
          <w:spacing w:val="-6"/>
          <w:sz w:val="32"/>
          <w:szCs w:val="32"/>
        </w:rPr>
        <w:t>第一部分  招标公告</w:t>
      </w:r>
      <w:bookmarkEnd w:id="0"/>
    </w:p>
    <w:tbl>
      <w:tblPr>
        <w:tblStyle w:val="12"/>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7"/>
      </w:tblGrid>
      <w:tr w14:paraId="65D6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8347" w:type="dxa"/>
            <w:vAlign w:val="center"/>
          </w:tcPr>
          <w:p w14:paraId="3AA1883B">
            <w:pPr>
              <w:pStyle w:val="6"/>
              <w:spacing w:after="0" w:line="360" w:lineRule="auto"/>
              <w:ind w:left="0" w:leftChars="0"/>
              <w:jc w:val="left"/>
              <w:rPr>
                <w:rFonts w:ascii="宋体" w:hAnsi="宋体" w:cs="宋体"/>
                <w:b/>
                <w:bCs/>
                <w:color w:val="auto"/>
                <w:sz w:val="24"/>
                <w:u w:val="single"/>
              </w:rPr>
            </w:pPr>
            <w:r>
              <w:rPr>
                <w:rFonts w:hint="eastAsia" w:ascii="宋体" w:hAnsi="宋体" w:cs="宋体"/>
                <w:b/>
                <w:color w:val="auto"/>
                <w:sz w:val="24"/>
              </w:rPr>
              <w:t>项目概况</w:t>
            </w:r>
          </w:p>
          <w:p w14:paraId="4BE05EED">
            <w:pPr>
              <w:pStyle w:val="6"/>
              <w:spacing w:after="0" w:line="360" w:lineRule="auto"/>
              <w:ind w:left="0" w:leftChars="0"/>
              <w:jc w:val="left"/>
              <w:rPr>
                <w:rFonts w:ascii="宋体" w:hAnsi="宋体" w:cs="宋体"/>
                <w:b/>
                <w:color w:val="auto"/>
                <w:sz w:val="24"/>
              </w:rPr>
            </w:pPr>
            <w:r>
              <w:rPr>
                <w:rFonts w:hint="eastAsia" w:ascii="宋体" w:hAnsi="宋体" w:cs="宋体"/>
                <w:b/>
                <w:bCs/>
                <w:color w:val="auto"/>
                <w:sz w:val="24"/>
                <w:u w:val="single"/>
              </w:rPr>
              <w:t>浙江省宁波市消防救援支队2024年灭火救援装备器材（侦检）采购项目</w:t>
            </w:r>
            <w:r>
              <w:rPr>
                <w:rFonts w:hint="eastAsia" w:ascii="宋体" w:hAnsi="宋体" w:cs="宋体"/>
                <w:color w:val="auto"/>
                <w:sz w:val="24"/>
              </w:rPr>
              <w:t>的潜在投标人应在</w:t>
            </w:r>
            <w:r>
              <w:rPr>
                <w:rFonts w:hint="eastAsia" w:ascii="宋体" w:hAnsi="宋体" w:cs="宋体"/>
                <w:b/>
                <w:bCs/>
                <w:color w:val="auto"/>
                <w:sz w:val="24"/>
                <w:u w:val="single"/>
              </w:rPr>
              <w:t>浙江育才工程项目管理咨询有限公司</w:t>
            </w:r>
            <w:r>
              <w:rPr>
                <w:rFonts w:hint="eastAsia" w:ascii="宋体" w:hAnsi="宋体" w:cs="宋体"/>
                <w:color w:val="auto"/>
                <w:sz w:val="24"/>
              </w:rPr>
              <w:t>获取招标文件，并于</w:t>
            </w:r>
            <w:r>
              <w:rPr>
                <w:rFonts w:hint="eastAsia" w:ascii="宋体" w:hAnsi="宋体" w:cs="宋体"/>
                <w:b/>
                <w:color w:val="auto"/>
                <w:sz w:val="24"/>
                <w:u w:val="single"/>
              </w:rPr>
              <w:t>2024年</w:t>
            </w:r>
            <w:r>
              <w:rPr>
                <w:rFonts w:hint="eastAsia" w:ascii="宋体" w:hAnsi="宋体" w:cs="宋体"/>
                <w:b/>
                <w:color w:val="auto"/>
                <w:sz w:val="24"/>
                <w:u w:val="single"/>
                <w:lang w:val="en-US" w:eastAsia="zh-CN"/>
              </w:rPr>
              <w:t>12</w:t>
            </w:r>
            <w:r>
              <w:rPr>
                <w:rFonts w:hint="eastAsia" w:ascii="宋体" w:hAnsi="宋体" w:cs="宋体"/>
                <w:b/>
                <w:color w:val="auto"/>
                <w:sz w:val="24"/>
                <w:u w:val="single"/>
              </w:rPr>
              <w:t>月</w:t>
            </w:r>
            <w:r>
              <w:rPr>
                <w:rFonts w:hint="eastAsia" w:ascii="宋体" w:hAnsi="宋体" w:cs="宋体"/>
                <w:b/>
                <w:color w:val="auto"/>
                <w:sz w:val="24"/>
                <w:u w:val="single"/>
                <w:lang w:val="en-US" w:eastAsia="zh-CN"/>
              </w:rPr>
              <w:t>18</w:t>
            </w:r>
            <w:r>
              <w:rPr>
                <w:rFonts w:hint="eastAsia" w:ascii="宋体" w:hAnsi="宋体" w:cs="宋体"/>
                <w:b/>
                <w:color w:val="auto"/>
                <w:sz w:val="24"/>
                <w:u w:val="single"/>
              </w:rPr>
              <w:t>日</w:t>
            </w:r>
            <w:r>
              <w:rPr>
                <w:rFonts w:hint="eastAsia" w:ascii="宋体" w:hAnsi="宋体" w:cs="宋体"/>
                <w:b/>
                <w:bCs/>
                <w:color w:val="auto"/>
                <w:sz w:val="24"/>
                <w:u w:val="single"/>
              </w:rPr>
              <w:t>9：30</w:t>
            </w:r>
            <w:r>
              <w:rPr>
                <w:rFonts w:hint="eastAsia" w:ascii="宋体" w:hAnsi="宋体" w:cs="宋体"/>
                <w:bCs/>
                <w:color w:val="auto"/>
                <w:sz w:val="24"/>
              </w:rPr>
              <w:t>（北京时间）前递交投标文件。</w:t>
            </w:r>
          </w:p>
        </w:tc>
      </w:tr>
    </w:tbl>
    <w:p w14:paraId="39DC7785">
      <w:pPr>
        <w:pStyle w:val="6"/>
        <w:spacing w:after="0" w:line="360" w:lineRule="auto"/>
        <w:ind w:left="0" w:leftChars="0" w:firstLine="480"/>
        <w:rPr>
          <w:rFonts w:ascii="宋体" w:hAnsi="宋体" w:cs="宋体"/>
          <w:color w:val="auto"/>
          <w:sz w:val="24"/>
        </w:rPr>
      </w:pPr>
      <w:r>
        <w:rPr>
          <w:rFonts w:hint="eastAsia" w:ascii="宋体" w:hAnsi="宋体" w:cs="宋体"/>
          <w:color w:val="auto"/>
          <w:sz w:val="24"/>
        </w:rPr>
        <w:t>根据《中华人民共和国政府采购法》等有关规定，</w:t>
      </w:r>
      <w:r>
        <w:rPr>
          <w:rFonts w:hint="eastAsia" w:ascii="宋体" w:hAnsi="宋体" w:cs="宋体"/>
          <w:b/>
          <w:bCs/>
          <w:color w:val="auto"/>
          <w:sz w:val="24"/>
          <w:u w:val="single"/>
        </w:rPr>
        <w:t>浙江育才工程项目管理咨询有限公司</w:t>
      </w:r>
      <w:r>
        <w:rPr>
          <w:rFonts w:hint="eastAsia" w:ascii="宋体" w:hAnsi="宋体" w:cs="宋体"/>
          <w:color w:val="auto"/>
          <w:sz w:val="24"/>
        </w:rPr>
        <w:t>受</w:t>
      </w:r>
      <w:r>
        <w:rPr>
          <w:rFonts w:hint="eastAsia" w:ascii="宋体" w:hAnsi="宋体" w:cs="宋体"/>
          <w:b/>
          <w:bCs/>
          <w:color w:val="auto"/>
          <w:sz w:val="24"/>
          <w:u w:val="single"/>
        </w:rPr>
        <w:t>宁波市消防救援支队</w:t>
      </w:r>
      <w:r>
        <w:rPr>
          <w:rFonts w:hint="eastAsia" w:ascii="宋体" w:hAnsi="宋体" w:cs="宋体"/>
          <w:color w:val="auto"/>
          <w:sz w:val="24"/>
        </w:rPr>
        <w:t>委托，就</w:t>
      </w:r>
      <w:r>
        <w:rPr>
          <w:rFonts w:hint="eastAsia" w:ascii="宋体" w:hAnsi="宋体" w:cs="宋体"/>
          <w:b/>
          <w:bCs/>
          <w:color w:val="auto"/>
          <w:sz w:val="24"/>
          <w:u w:val="single"/>
        </w:rPr>
        <w:t xml:space="preserve"> 浙江省宁波市消防救援支队2024年灭火救援装备器材（侦检）采购项目 </w:t>
      </w:r>
      <w:r>
        <w:rPr>
          <w:rFonts w:hint="eastAsia" w:ascii="宋体" w:hAnsi="宋体" w:cs="宋体"/>
          <w:color w:val="auto"/>
          <w:sz w:val="24"/>
        </w:rPr>
        <w:t>进行公开招标，欢迎国内合格的供应商前来投标。</w:t>
      </w:r>
    </w:p>
    <w:p w14:paraId="1FF6830A">
      <w:pPr>
        <w:widowControl/>
        <w:spacing w:line="360" w:lineRule="auto"/>
        <w:jc w:val="left"/>
        <w:rPr>
          <w:rFonts w:ascii="宋体" w:hAnsi="宋体" w:cs="宋体"/>
          <w:b/>
          <w:color w:val="auto"/>
          <w:sz w:val="24"/>
        </w:rPr>
      </w:pPr>
      <w:r>
        <w:rPr>
          <w:rFonts w:hint="eastAsia" w:ascii="宋体" w:hAnsi="宋体" w:cs="宋体"/>
          <w:b/>
          <w:color w:val="auto"/>
          <w:sz w:val="24"/>
        </w:rPr>
        <w:t>一、项目基本情况</w:t>
      </w:r>
    </w:p>
    <w:p w14:paraId="0AE55B86">
      <w:pPr>
        <w:widowControl/>
        <w:spacing w:line="360" w:lineRule="auto"/>
        <w:ind w:firstLine="482"/>
        <w:jc w:val="left"/>
        <w:rPr>
          <w:rFonts w:ascii="宋体" w:hAnsi="宋体" w:cs="宋体"/>
          <w:bCs/>
          <w:color w:val="auto"/>
          <w:sz w:val="24"/>
        </w:rPr>
      </w:pPr>
      <w:r>
        <w:rPr>
          <w:rFonts w:hint="eastAsia" w:ascii="宋体" w:hAnsi="宋体" w:cs="宋体"/>
          <w:b/>
          <w:color w:val="auto"/>
          <w:sz w:val="24"/>
        </w:rPr>
        <w:t>项目编号：</w:t>
      </w:r>
      <w:r>
        <w:rPr>
          <w:rFonts w:hint="eastAsia" w:ascii="宋体" w:hAnsi="宋体" w:cs="宋体"/>
          <w:bCs/>
          <w:color w:val="auto"/>
          <w:sz w:val="24"/>
        </w:rPr>
        <w:t>ZJYC【2024】2167</w:t>
      </w:r>
    </w:p>
    <w:p w14:paraId="0A6A1C38">
      <w:pPr>
        <w:widowControl/>
        <w:spacing w:line="360" w:lineRule="auto"/>
        <w:ind w:firstLine="482"/>
        <w:jc w:val="left"/>
        <w:rPr>
          <w:rFonts w:ascii="宋体" w:hAnsi="宋体" w:cs="宋体"/>
          <w:bCs/>
          <w:color w:val="auto"/>
          <w:sz w:val="24"/>
        </w:rPr>
      </w:pPr>
      <w:r>
        <w:rPr>
          <w:rFonts w:hint="eastAsia" w:ascii="宋体" w:hAnsi="宋体" w:cs="宋体"/>
          <w:b/>
          <w:color w:val="auto"/>
          <w:sz w:val="24"/>
        </w:rPr>
        <w:t>项目名称：</w:t>
      </w:r>
      <w:r>
        <w:rPr>
          <w:rFonts w:hint="eastAsia" w:ascii="宋体" w:hAnsi="宋体" w:cs="宋体"/>
          <w:bCs/>
          <w:color w:val="auto"/>
          <w:sz w:val="24"/>
        </w:rPr>
        <w:t xml:space="preserve"> 浙江省宁波市消防救援支队2024年灭火救援装备器材（侦检）采购项目</w:t>
      </w:r>
    </w:p>
    <w:p w14:paraId="1E3571D5">
      <w:pPr>
        <w:widowControl/>
        <w:spacing w:line="360" w:lineRule="auto"/>
        <w:ind w:firstLine="482"/>
        <w:jc w:val="left"/>
        <w:rPr>
          <w:rFonts w:ascii="宋体" w:hAnsi="宋体" w:cs="宋体"/>
          <w:bCs/>
          <w:color w:val="auto"/>
          <w:sz w:val="24"/>
        </w:rPr>
      </w:pPr>
      <w:r>
        <w:rPr>
          <w:rFonts w:hint="eastAsia" w:ascii="宋体" w:hAnsi="宋体" w:cs="宋体"/>
          <w:b/>
          <w:color w:val="auto"/>
          <w:sz w:val="24"/>
        </w:rPr>
        <w:t>采购总预算：</w:t>
      </w:r>
      <w:r>
        <w:rPr>
          <w:rFonts w:hint="eastAsia" w:ascii="宋体" w:hAnsi="宋体" w:cs="宋体"/>
          <w:bCs/>
          <w:color w:val="auto"/>
          <w:sz w:val="24"/>
        </w:rPr>
        <w:t>224.07 万元（人民币）</w:t>
      </w:r>
    </w:p>
    <w:p w14:paraId="7EEDE8D7">
      <w:pPr>
        <w:widowControl/>
        <w:spacing w:line="360" w:lineRule="auto"/>
        <w:ind w:firstLine="482"/>
        <w:jc w:val="left"/>
        <w:rPr>
          <w:rFonts w:ascii="宋体" w:hAnsi="宋体" w:cs="宋体"/>
          <w:bCs/>
          <w:color w:val="auto"/>
          <w:sz w:val="24"/>
        </w:rPr>
      </w:pPr>
      <w:r>
        <w:rPr>
          <w:rFonts w:hint="eastAsia" w:ascii="宋体" w:hAnsi="宋体" w:cs="宋体"/>
          <w:b/>
          <w:color w:val="auto"/>
          <w:sz w:val="24"/>
        </w:rPr>
        <w:t>最高总限价：</w:t>
      </w:r>
      <w:r>
        <w:rPr>
          <w:rFonts w:hint="eastAsia" w:ascii="宋体" w:hAnsi="宋体" w:cs="宋体"/>
          <w:bCs/>
          <w:color w:val="auto"/>
          <w:sz w:val="24"/>
        </w:rPr>
        <w:t>224.07 万元（人民币）</w:t>
      </w:r>
    </w:p>
    <w:p w14:paraId="665A0DD5">
      <w:pPr>
        <w:widowControl/>
        <w:spacing w:line="360" w:lineRule="auto"/>
        <w:ind w:firstLine="482"/>
        <w:jc w:val="left"/>
        <w:rPr>
          <w:color w:val="auto"/>
        </w:rPr>
      </w:pPr>
      <w:r>
        <w:rPr>
          <w:rFonts w:hint="eastAsia" w:ascii="宋体" w:hAnsi="宋体" w:cs="宋体"/>
          <w:b/>
          <w:color w:val="auto"/>
          <w:sz w:val="24"/>
        </w:rPr>
        <w:t>采购需求</w:t>
      </w:r>
      <w:r>
        <w:rPr>
          <w:rFonts w:hint="eastAsia" w:ascii="宋体" w:hAnsi="宋体" w:cs="宋体"/>
          <w:bCs/>
          <w:color w:val="auto"/>
          <w:sz w:val="24"/>
        </w:rPr>
        <w:t>：</w:t>
      </w:r>
      <w:r>
        <w:rPr>
          <w:rFonts w:hint="eastAsia" w:ascii="宋体" w:hAnsi="宋体" w:cs="宋体"/>
          <w:color w:val="auto"/>
          <w:sz w:val="24"/>
        </w:rPr>
        <w:t>具体如下</w:t>
      </w:r>
      <w:r>
        <w:rPr>
          <w:rFonts w:hint="eastAsia" w:ascii="宋体" w:hAnsi="宋体" w:cs="宋体"/>
          <w:color w:val="auto"/>
          <w:sz w:val="24"/>
          <w:shd w:val="clear" w:color="auto" w:fill="FFFFFF" w:themeFill="background1"/>
        </w:rPr>
        <w:t>（标‘●’为核心产品）：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95"/>
        <w:gridCol w:w="710"/>
        <w:gridCol w:w="590"/>
        <w:gridCol w:w="1200"/>
        <w:gridCol w:w="1280"/>
        <w:gridCol w:w="1232"/>
        <w:gridCol w:w="959"/>
      </w:tblGrid>
      <w:tr w14:paraId="012B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Align w:val="center"/>
          </w:tcPr>
          <w:p w14:paraId="73D5CE83">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标项</w:t>
            </w:r>
          </w:p>
        </w:tc>
        <w:tc>
          <w:tcPr>
            <w:tcW w:w="2095" w:type="dxa"/>
            <w:vAlign w:val="center"/>
          </w:tcPr>
          <w:p w14:paraId="7B5EEAFF">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标项名称</w:t>
            </w:r>
          </w:p>
        </w:tc>
        <w:tc>
          <w:tcPr>
            <w:tcW w:w="710" w:type="dxa"/>
            <w:vAlign w:val="center"/>
          </w:tcPr>
          <w:p w14:paraId="3FFF0EA4">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数量</w:t>
            </w:r>
          </w:p>
        </w:tc>
        <w:tc>
          <w:tcPr>
            <w:tcW w:w="590" w:type="dxa"/>
            <w:vAlign w:val="center"/>
          </w:tcPr>
          <w:p w14:paraId="45885736">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单位</w:t>
            </w:r>
          </w:p>
        </w:tc>
        <w:tc>
          <w:tcPr>
            <w:tcW w:w="1200" w:type="dxa"/>
            <w:vAlign w:val="center"/>
          </w:tcPr>
          <w:p w14:paraId="7340B89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单价</w:t>
            </w:r>
          </w:p>
          <w:p w14:paraId="1B53DAF6">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最高限价</w:t>
            </w:r>
          </w:p>
          <w:p w14:paraId="62F237E8">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（万元）</w:t>
            </w:r>
          </w:p>
        </w:tc>
        <w:tc>
          <w:tcPr>
            <w:tcW w:w="1280" w:type="dxa"/>
            <w:vAlign w:val="center"/>
          </w:tcPr>
          <w:p w14:paraId="52F4CD26">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分项</w:t>
            </w:r>
          </w:p>
          <w:p w14:paraId="1101985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最高限价</w:t>
            </w:r>
          </w:p>
          <w:p w14:paraId="2947786B">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（万元）</w:t>
            </w:r>
          </w:p>
        </w:tc>
        <w:tc>
          <w:tcPr>
            <w:tcW w:w="1232" w:type="dxa"/>
            <w:vAlign w:val="center"/>
          </w:tcPr>
          <w:p w14:paraId="2B0D6926">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标项合计最高限价</w:t>
            </w:r>
          </w:p>
          <w:p w14:paraId="4425CB60">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（万元）</w:t>
            </w:r>
          </w:p>
        </w:tc>
        <w:tc>
          <w:tcPr>
            <w:tcW w:w="959" w:type="dxa"/>
            <w:vAlign w:val="center"/>
          </w:tcPr>
          <w:p w14:paraId="557D3A7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简要规格描述</w:t>
            </w:r>
          </w:p>
        </w:tc>
      </w:tr>
      <w:tr w14:paraId="166E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56" w:type="dxa"/>
            <w:vMerge w:val="restart"/>
            <w:vAlign w:val="center"/>
          </w:tcPr>
          <w:p w14:paraId="28A2EA53">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一</w:t>
            </w:r>
          </w:p>
        </w:tc>
        <w:tc>
          <w:tcPr>
            <w:tcW w:w="2095" w:type="dxa"/>
            <w:vAlign w:val="center"/>
          </w:tcPr>
          <w:p w14:paraId="47AEC916">
            <w:pPr>
              <w:widowControl/>
              <w:jc w:val="center"/>
              <w:rPr>
                <w:rFonts w:ascii="宋体" w:hAnsi="宋体" w:cs="宋体"/>
                <w:color w:val="auto"/>
                <w:kern w:val="0"/>
                <w:sz w:val="24"/>
              </w:rPr>
            </w:pPr>
            <w:r>
              <w:rPr>
                <w:rFonts w:hint="eastAsia" w:ascii="宋体" w:hAnsi="宋体" w:cs="宋体"/>
                <w:color w:val="auto"/>
                <w:kern w:val="0"/>
                <w:sz w:val="24"/>
              </w:rPr>
              <w:t>有毒气体探测仪</w:t>
            </w:r>
          </w:p>
        </w:tc>
        <w:tc>
          <w:tcPr>
            <w:tcW w:w="710" w:type="dxa"/>
            <w:vAlign w:val="center"/>
          </w:tcPr>
          <w:p w14:paraId="51716FEE">
            <w:pPr>
              <w:widowControl/>
              <w:jc w:val="center"/>
              <w:rPr>
                <w:rFonts w:ascii="宋体" w:hAnsi="宋体" w:cs="宋体"/>
                <w:color w:val="auto"/>
                <w:kern w:val="0"/>
                <w:sz w:val="24"/>
              </w:rPr>
            </w:pPr>
            <w:r>
              <w:rPr>
                <w:rFonts w:hint="eastAsia" w:ascii="宋体" w:hAnsi="宋体" w:cs="宋体"/>
                <w:color w:val="auto"/>
                <w:kern w:val="0"/>
                <w:sz w:val="24"/>
              </w:rPr>
              <w:t>12</w:t>
            </w:r>
          </w:p>
        </w:tc>
        <w:tc>
          <w:tcPr>
            <w:tcW w:w="590" w:type="dxa"/>
            <w:vAlign w:val="center"/>
          </w:tcPr>
          <w:p w14:paraId="76BEEDEA">
            <w:pPr>
              <w:widowControl/>
              <w:spacing w:line="360" w:lineRule="auto"/>
              <w:jc w:val="center"/>
              <w:textAlignment w:val="center"/>
              <w:rPr>
                <w:rFonts w:ascii="宋体" w:hAnsi="宋体" w:cs="宋体"/>
                <w:color w:val="auto"/>
                <w:kern w:val="0"/>
                <w:sz w:val="24"/>
              </w:rPr>
            </w:pPr>
            <w:r>
              <w:rPr>
                <w:rFonts w:hint="eastAsia" w:ascii="Verdana" w:hAnsi="Verdana" w:cs="Verdana"/>
                <w:color w:val="auto"/>
                <w:kern w:val="0"/>
                <w:sz w:val="24"/>
              </w:rPr>
              <w:t>项</w:t>
            </w:r>
          </w:p>
        </w:tc>
        <w:tc>
          <w:tcPr>
            <w:tcW w:w="1200" w:type="dxa"/>
            <w:vAlign w:val="center"/>
          </w:tcPr>
          <w:p w14:paraId="6B474E4A">
            <w:pPr>
              <w:widowControl/>
              <w:jc w:val="center"/>
              <w:rPr>
                <w:rFonts w:ascii="宋体" w:hAnsi="宋体" w:cs="宋体"/>
                <w:color w:val="auto"/>
                <w:kern w:val="0"/>
                <w:sz w:val="24"/>
              </w:rPr>
            </w:pPr>
            <w:r>
              <w:rPr>
                <w:rFonts w:hint="eastAsia" w:ascii="宋体" w:hAnsi="宋体" w:cs="宋体"/>
                <w:color w:val="auto"/>
                <w:kern w:val="0"/>
                <w:sz w:val="24"/>
              </w:rPr>
              <w:t xml:space="preserve">1.15 </w:t>
            </w:r>
          </w:p>
        </w:tc>
        <w:tc>
          <w:tcPr>
            <w:tcW w:w="1280" w:type="dxa"/>
            <w:vAlign w:val="center"/>
          </w:tcPr>
          <w:p w14:paraId="120EAAA3">
            <w:pPr>
              <w:widowControl/>
              <w:jc w:val="center"/>
              <w:rPr>
                <w:rFonts w:ascii="宋体" w:hAnsi="宋体" w:cs="宋体"/>
                <w:color w:val="auto"/>
                <w:kern w:val="0"/>
                <w:sz w:val="24"/>
              </w:rPr>
            </w:pPr>
            <w:r>
              <w:rPr>
                <w:rFonts w:hint="eastAsia" w:ascii="宋体" w:hAnsi="宋体" w:cs="宋体"/>
                <w:color w:val="auto"/>
                <w:kern w:val="0"/>
                <w:sz w:val="24"/>
              </w:rPr>
              <w:t>13.8</w:t>
            </w:r>
          </w:p>
        </w:tc>
        <w:tc>
          <w:tcPr>
            <w:tcW w:w="1232" w:type="dxa"/>
            <w:vMerge w:val="restart"/>
            <w:vAlign w:val="center"/>
          </w:tcPr>
          <w:p w14:paraId="07B4FED8">
            <w:pPr>
              <w:spacing w:line="360" w:lineRule="auto"/>
              <w:jc w:val="center"/>
              <w:rPr>
                <w:rFonts w:ascii="宋体" w:hAnsi="宋体" w:cs="宋体"/>
                <w:color w:val="auto"/>
                <w:sz w:val="24"/>
              </w:rPr>
            </w:pPr>
            <w:r>
              <w:rPr>
                <w:rFonts w:hint="eastAsia" w:ascii="宋体" w:hAnsi="宋体" w:cs="宋体"/>
                <w:color w:val="auto"/>
                <w:sz w:val="24"/>
              </w:rPr>
              <w:t>106.46</w:t>
            </w:r>
          </w:p>
        </w:tc>
        <w:tc>
          <w:tcPr>
            <w:tcW w:w="959" w:type="dxa"/>
            <w:vMerge w:val="restart"/>
            <w:vAlign w:val="center"/>
          </w:tcPr>
          <w:p w14:paraId="59E1EC9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详见采购需求</w:t>
            </w:r>
          </w:p>
        </w:tc>
      </w:tr>
      <w:tr w14:paraId="39BC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56" w:type="dxa"/>
            <w:vMerge w:val="continue"/>
            <w:vAlign w:val="center"/>
          </w:tcPr>
          <w:p w14:paraId="0DFE02A6">
            <w:pPr>
              <w:widowControl/>
              <w:spacing w:line="360" w:lineRule="auto"/>
              <w:jc w:val="center"/>
              <w:textAlignment w:val="center"/>
              <w:rPr>
                <w:rFonts w:ascii="宋体" w:hAnsi="宋体" w:cs="宋体"/>
                <w:color w:val="auto"/>
                <w:sz w:val="24"/>
              </w:rPr>
            </w:pPr>
          </w:p>
        </w:tc>
        <w:tc>
          <w:tcPr>
            <w:tcW w:w="2095" w:type="dxa"/>
            <w:vAlign w:val="center"/>
          </w:tcPr>
          <w:p w14:paraId="143C189A">
            <w:pPr>
              <w:widowControl/>
              <w:jc w:val="center"/>
              <w:rPr>
                <w:rFonts w:ascii="宋体" w:hAnsi="宋体" w:cs="宋体"/>
                <w:color w:val="auto"/>
                <w:kern w:val="0"/>
                <w:sz w:val="24"/>
              </w:rPr>
            </w:pPr>
            <w:r>
              <w:rPr>
                <w:rFonts w:hint="eastAsia" w:ascii="宋体" w:hAnsi="宋体" w:cs="宋体"/>
                <w:color w:val="auto"/>
                <w:kern w:val="0"/>
                <w:sz w:val="24"/>
              </w:rPr>
              <w:t>军事毒剂侦检仪</w:t>
            </w:r>
          </w:p>
        </w:tc>
        <w:tc>
          <w:tcPr>
            <w:tcW w:w="710" w:type="dxa"/>
            <w:vAlign w:val="center"/>
          </w:tcPr>
          <w:p w14:paraId="489A6D00">
            <w:pPr>
              <w:widowControl/>
              <w:jc w:val="center"/>
              <w:rPr>
                <w:rFonts w:ascii="宋体" w:hAnsi="宋体" w:cs="宋体"/>
                <w:color w:val="auto"/>
                <w:kern w:val="0"/>
                <w:sz w:val="24"/>
              </w:rPr>
            </w:pPr>
            <w:r>
              <w:rPr>
                <w:rFonts w:hint="eastAsia" w:ascii="宋体" w:hAnsi="宋体" w:cs="宋体"/>
                <w:color w:val="auto"/>
                <w:kern w:val="0"/>
                <w:sz w:val="24"/>
              </w:rPr>
              <w:t>1</w:t>
            </w:r>
          </w:p>
        </w:tc>
        <w:tc>
          <w:tcPr>
            <w:tcW w:w="590" w:type="dxa"/>
            <w:vAlign w:val="center"/>
          </w:tcPr>
          <w:p w14:paraId="3C4C76C0">
            <w:pPr>
              <w:widowControl/>
              <w:spacing w:line="360" w:lineRule="auto"/>
              <w:jc w:val="center"/>
              <w:textAlignment w:val="center"/>
              <w:rPr>
                <w:rFonts w:ascii="宋体" w:hAnsi="宋体" w:cs="宋体"/>
                <w:color w:val="auto"/>
                <w:kern w:val="0"/>
                <w:sz w:val="24"/>
              </w:rPr>
            </w:pPr>
            <w:r>
              <w:rPr>
                <w:rFonts w:hint="eastAsia" w:ascii="Verdana" w:hAnsi="Verdana" w:cs="Verdana"/>
                <w:color w:val="auto"/>
                <w:kern w:val="0"/>
                <w:sz w:val="24"/>
              </w:rPr>
              <w:t>项</w:t>
            </w:r>
          </w:p>
        </w:tc>
        <w:tc>
          <w:tcPr>
            <w:tcW w:w="1200" w:type="dxa"/>
            <w:vAlign w:val="center"/>
          </w:tcPr>
          <w:p w14:paraId="0D067A9D">
            <w:pPr>
              <w:widowControl/>
              <w:jc w:val="center"/>
              <w:rPr>
                <w:rFonts w:ascii="宋体" w:hAnsi="宋体" w:cs="宋体"/>
                <w:color w:val="auto"/>
                <w:kern w:val="0"/>
                <w:sz w:val="24"/>
              </w:rPr>
            </w:pPr>
            <w:r>
              <w:rPr>
                <w:rFonts w:hint="eastAsia" w:ascii="宋体" w:hAnsi="宋体" w:cs="宋体"/>
                <w:color w:val="auto"/>
                <w:kern w:val="0"/>
                <w:sz w:val="24"/>
              </w:rPr>
              <w:t xml:space="preserve">5.93 </w:t>
            </w:r>
          </w:p>
        </w:tc>
        <w:tc>
          <w:tcPr>
            <w:tcW w:w="1280" w:type="dxa"/>
            <w:vAlign w:val="center"/>
          </w:tcPr>
          <w:p w14:paraId="496F506D">
            <w:pPr>
              <w:widowControl/>
              <w:jc w:val="center"/>
              <w:rPr>
                <w:rFonts w:ascii="宋体" w:hAnsi="宋体" w:cs="宋体"/>
                <w:color w:val="auto"/>
                <w:kern w:val="0"/>
                <w:sz w:val="24"/>
              </w:rPr>
            </w:pPr>
            <w:r>
              <w:rPr>
                <w:rFonts w:hint="eastAsia" w:ascii="宋体" w:hAnsi="宋体" w:cs="宋体"/>
                <w:color w:val="auto"/>
                <w:kern w:val="0"/>
                <w:sz w:val="24"/>
              </w:rPr>
              <w:t>5.93</w:t>
            </w:r>
          </w:p>
        </w:tc>
        <w:tc>
          <w:tcPr>
            <w:tcW w:w="1232" w:type="dxa"/>
            <w:vMerge w:val="continue"/>
            <w:vAlign w:val="center"/>
          </w:tcPr>
          <w:p w14:paraId="3DDF54F6">
            <w:pPr>
              <w:spacing w:line="360" w:lineRule="auto"/>
              <w:jc w:val="center"/>
              <w:rPr>
                <w:rFonts w:ascii="宋体" w:hAnsi="宋体" w:cs="宋体"/>
                <w:color w:val="auto"/>
                <w:sz w:val="24"/>
              </w:rPr>
            </w:pPr>
          </w:p>
        </w:tc>
        <w:tc>
          <w:tcPr>
            <w:tcW w:w="959" w:type="dxa"/>
            <w:vMerge w:val="continue"/>
            <w:vAlign w:val="center"/>
          </w:tcPr>
          <w:p w14:paraId="408CA2CD">
            <w:pPr>
              <w:widowControl/>
              <w:spacing w:line="360" w:lineRule="auto"/>
              <w:jc w:val="center"/>
              <w:textAlignment w:val="center"/>
              <w:rPr>
                <w:rFonts w:ascii="宋体" w:hAnsi="宋体" w:cs="宋体"/>
                <w:color w:val="auto"/>
                <w:kern w:val="0"/>
                <w:sz w:val="24"/>
              </w:rPr>
            </w:pPr>
          </w:p>
        </w:tc>
      </w:tr>
      <w:tr w14:paraId="2AB4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56" w:type="dxa"/>
            <w:vMerge w:val="continue"/>
            <w:vAlign w:val="center"/>
          </w:tcPr>
          <w:p w14:paraId="30D6C37B">
            <w:pPr>
              <w:widowControl/>
              <w:spacing w:line="360" w:lineRule="auto"/>
              <w:jc w:val="center"/>
              <w:textAlignment w:val="center"/>
              <w:rPr>
                <w:rFonts w:ascii="宋体" w:hAnsi="宋体" w:cs="宋体"/>
                <w:color w:val="auto"/>
                <w:sz w:val="24"/>
              </w:rPr>
            </w:pPr>
          </w:p>
        </w:tc>
        <w:tc>
          <w:tcPr>
            <w:tcW w:w="2095" w:type="dxa"/>
            <w:vAlign w:val="center"/>
          </w:tcPr>
          <w:p w14:paraId="7F3689D6">
            <w:pPr>
              <w:widowControl/>
              <w:jc w:val="center"/>
              <w:rPr>
                <w:rFonts w:ascii="宋体" w:hAnsi="宋体" w:cs="宋体"/>
                <w:color w:val="auto"/>
                <w:kern w:val="0"/>
                <w:sz w:val="24"/>
              </w:rPr>
            </w:pPr>
            <w:r>
              <w:rPr>
                <w:rFonts w:hint="eastAsia" w:ascii="宋体" w:hAnsi="宋体" w:cs="宋体"/>
                <w:color w:val="auto"/>
                <w:kern w:val="0"/>
                <w:sz w:val="24"/>
              </w:rPr>
              <w:t>可燃气体检测仪</w:t>
            </w:r>
          </w:p>
        </w:tc>
        <w:tc>
          <w:tcPr>
            <w:tcW w:w="710" w:type="dxa"/>
            <w:vAlign w:val="center"/>
          </w:tcPr>
          <w:p w14:paraId="5490B66D">
            <w:pPr>
              <w:widowControl/>
              <w:jc w:val="center"/>
              <w:rPr>
                <w:rFonts w:ascii="宋体" w:hAnsi="宋体" w:cs="宋体"/>
                <w:color w:val="auto"/>
                <w:kern w:val="0"/>
                <w:sz w:val="24"/>
              </w:rPr>
            </w:pPr>
            <w:r>
              <w:rPr>
                <w:rFonts w:hint="eastAsia" w:ascii="宋体" w:hAnsi="宋体" w:cs="宋体"/>
                <w:color w:val="auto"/>
                <w:kern w:val="0"/>
                <w:sz w:val="24"/>
              </w:rPr>
              <w:t>10</w:t>
            </w:r>
          </w:p>
        </w:tc>
        <w:tc>
          <w:tcPr>
            <w:tcW w:w="590" w:type="dxa"/>
            <w:vAlign w:val="center"/>
          </w:tcPr>
          <w:p w14:paraId="252B0645">
            <w:pPr>
              <w:widowControl/>
              <w:spacing w:line="360" w:lineRule="auto"/>
              <w:jc w:val="center"/>
              <w:textAlignment w:val="center"/>
              <w:rPr>
                <w:rFonts w:ascii="宋体" w:hAnsi="宋体" w:cs="宋体"/>
                <w:color w:val="auto"/>
                <w:kern w:val="0"/>
                <w:sz w:val="24"/>
              </w:rPr>
            </w:pPr>
            <w:r>
              <w:rPr>
                <w:rFonts w:hint="eastAsia" w:ascii="Verdana" w:hAnsi="Verdana" w:cs="Verdana"/>
                <w:color w:val="auto"/>
                <w:kern w:val="0"/>
                <w:sz w:val="24"/>
              </w:rPr>
              <w:t>项</w:t>
            </w:r>
          </w:p>
        </w:tc>
        <w:tc>
          <w:tcPr>
            <w:tcW w:w="1200" w:type="dxa"/>
            <w:vAlign w:val="center"/>
          </w:tcPr>
          <w:p w14:paraId="7195ED3C">
            <w:pPr>
              <w:widowControl/>
              <w:jc w:val="center"/>
              <w:rPr>
                <w:rFonts w:ascii="宋体" w:hAnsi="宋体" w:cs="宋体"/>
                <w:color w:val="auto"/>
                <w:kern w:val="0"/>
                <w:sz w:val="24"/>
              </w:rPr>
            </w:pPr>
            <w:r>
              <w:rPr>
                <w:rFonts w:hint="eastAsia" w:ascii="宋体" w:hAnsi="宋体" w:cs="宋体"/>
                <w:color w:val="auto"/>
                <w:kern w:val="0"/>
                <w:sz w:val="24"/>
              </w:rPr>
              <w:t>0.995</w:t>
            </w:r>
          </w:p>
        </w:tc>
        <w:tc>
          <w:tcPr>
            <w:tcW w:w="1280" w:type="dxa"/>
            <w:vAlign w:val="center"/>
          </w:tcPr>
          <w:p w14:paraId="780A3F07">
            <w:pPr>
              <w:widowControl/>
              <w:jc w:val="center"/>
              <w:rPr>
                <w:rFonts w:ascii="宋体" w:hAnsi="宋体" w:cs="宋体"/>
                <w:color w:val="auto"/>
                <w:kern w:val="0"/>
                <w:sz w:val="24"/>
              </w:rPr>
            </w:pPr>
            <w:r>
              <w:rPr>
                <w:rFonts w:hint="eastAsia" w:ascii="宋体" w:hAnsi="宋体" w:cs="宋体"/>
                <w:color w:val="auto"/>
                <w:kern w:val="0"/>
                <w:sz w:val="24"/>
              </w:rPr>
              <w:t xml:space="preserve">9.95 </w:t>
            </w:r>
          </w:p>
        </w:tc>
        <w:tc>
          <w:tcPr>
            <w:tcW w:w="1232" w:type="dxa"/>
            <w:vMerge w:val="continue"/>
            <w:vAlign w:val="center"/>
          </w:tcPr>
          <w:p w14:paraId="6D4AFF87">
            <w:pPr>
              <w:spacing w:line="360" w:lineRule="auto"/>
              <w:jc w:val="center"/>
              <w:rPr>
                <w:rFonts w:ascii="宋体" w:hAnsi="宋体" w:cs="宋体"/>
                <w:color w:val="auto"/>
                <w:sz w:val="24"/>
              </w:rPr>
            </w:pPr>
          </w:p>
        </w:tc>
        <w:tc>
          <w:tcPr>
            <w:tcW w:w="959" w:type="dxa"/>
            <w:vMerge w:val="continue"/>
            <w:vAlign w:val="center"/>
          </w:tcPr>
          <w:p w14:paraId="36DA2577">
            <w:pPr>
              <w:widowControl/>
              <w:spacing w:line="360" w:lineRule="auto"/>
              <w:jc w:val="center"/>
              <w:textAlignment w:val="center"/>
              <w:rPr>
                <w:rFonts w:ascii="宋体" w:hAnsi="宋体" w:cs="宋体"/>
                <w:color w:val="auto"/>
                <w:kern w:val="0"/>
                <w:sz w:val="24"/>
              </w:rPr>
            </w:pPr>
          </w:p>
        </w:tc>
      </w:tr>
      <w:tr w14:paraId="7ED6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56" w:type="dxa"/>
            <w:vMerge w:val="continue"/>
            <w:vAlign w:val="center"/>
          </w:tcPr>
          <w:p w14:paraId="4CDBE979">
            <w:pPr>
              <w:widowControl/>
              <w:spacing w:line="360" w:lineRule="auto"/>
              <w:jc w:val="center"/>
              <w:textAlignment w:val="center"/>
              <w:rPr>
                <w:rFonts w:ascii="宋体" w:hAnsi="宋体" w:cs="宋体"/>
                <w:color w:val="auto"/>
                <w:sz w:val="24"/>
              </w:rPr>
            </w:pPr>
          </w:p>
        </w:tc>
        <w:tc>
          <w:tcPr>
            <w:tcW w:w="2095" w:type="dxa"/>
            <w:vAlign w:val="center"/>
          </w:tcPr>
          <w:p w14:paraId="0FCCD492">
            <w:pPr>
              <w:widowControl/>
              <w:jc w:val="center"/>
              <w:rPr>
                <w:rFonts w:ascii="宋体" w:hAnsi="宋体" w:cs="宋体"/>
                <w:color w:val="auto"/>
                <w:kern w:val="0"/>
                <w:sz w:val="24"/>
              </w:rPr>
            </w:pPr>
            <w:r>
              <w:rPr>
                <w:rFonts w:hint="eastAsia" w:ascii="宋体" w:hAnsi="宋体" w:cs="宋体"/>
                <w:color w:val="auto"/>
                <w:kern w:val="0"/>
                <w:sz w:val="24"/>
              </w:rPr>
              <w:t>水质分析仪</w:t>
            </w:r>
          </w:p>
        </w:tc>
        <w:tc>
          <w:tcPr>
            <w:tcW w:w="710" w:type="dxa"/>
            <w:vAlign w:val="center"/>
          </w:tcPr>
          <w:p w14:paraId="2478A424">
            <w:pPr>
              <w:widowControl/>
              <w:jc w:val="center"/>
              <w:rPr>
                <w:rFonts w:ascii="宋体" w:hAnsi="宋体" w:cs="宋体"/>
                <w:color w:val="auto"/>
                <w:kern w:val="0"/>
                <w:sz w:val="24"/>
              </w:rPr>
            </w:pPr>
            <w:r>
              <w:rPr>
                <w:rFonts w:hint="eastAsia" w:ascii="宋体" w:hAnsi="宋体" w:cs="宋体"/>
                <w:color w:val="auto"/>
                <w:kern w:val="0"/>
                <w:sz w:val="24"/>
              </w:rPr>
              <w:t>5</w:t>
            </w:r>
          </w:p>
        </w:tc>
        <w:tc>
          <w:tcPr>
            <w:tcW w:w="590" w:type="dxa"/>
            <w:vAlign w:val="center"/>
          </w:tcPr>
          <w:p w14:paraId="3148EFEA">
            <w:pPr>
              <w:widowControl/>
              <w:spacing w:line="360" w:lineRule="auto"/>
              <w:jc w:val="center"/>
              <w:textAlignment w:val="center"/>
              <w:rPr>
                <w:rFonts w:ascii="宋体" w:hAnsi="宋体" w:cs="宋体"/>
                <w:color w:val="auto"/>
                <w:kern w:val="0"/>
                <w:sz w:val="24"/>
              </w:rPr>
            </w:pPr>
            <w:r>
              <w:rPr>
                <w:rFonts w:hint="eastAsia" w:ascii="Verdana" w:hAnsi="Verdana" w:cs="Verdana"/>
                <w:color w:val="auto"/>
                <w:kern w:val="0"/>
                <w:sz w:val="24"/>
              </w:rPr>
              <w:t>项</w:t>
            </w:r>
          </w:p>
        </w:tc>
        <w:tc>
          <w:tcPr>
            <w:tcW w:w="1200" w:type="dxa"/>
            <w:vAlign w:val="center"/>
          </w:tcPr>
          <w:p w14:paraId="24CFC3A9">
            <w:pPr>
              <w:widowControl/>
              <w:jc w:val="center"/>
              <w:rPr>
                <w:rFonts w:ascii="宋体" w:hAnsi="宋体" w:cs="宋体"/>
                <w:color w:val="auto"/>
                <w:kern w:val="0"/>
                <w:sz w:val="24"/>
              </w:rPr>
            </w:pPr>
            <w:r>
              <w:rPr>
                <w:rFonts w:hint="eastAsia" w:ascii="宋体" w:hAnsi="宋体" w:cs="宋体"/>
                <w:color w:val="auto"/>
                <w:kern w:val="0"/>
                <w:sz w:val="24"/>
              </w:rPr>
              <w:t xml:space="preserve">0.38 </w:t>
            </w:r>
          </w:p>
        </w:tc>
        <w:tc>
          <w:tcPr>
            <w:tcW w:w="1280" w:type="dxa"/>
            <w:vAlign w:val="center"/>
          </w:tcPr>
          <w:p w14:paraId="13CEF2F8">
            <w:pPr>
              <w:widowControl/>
              <w:jc w:val="center"/>
              <w:rPr>
                <w:rFonts w:ascii="宋体" w:hAnsi="宋体" w:cs="宋体"/>
                <w:color w:val="auto"/>
                <w:kern w:val="0"/>
                <w:sz w:val="24"/>
              </w:rPr>
            </w:pPr>
            <w:r>
              <w:rPr>
                <w:rFonts w:hint="eastAsia" w:ascii="宋体" w:hAnsi="宋体" w:cs="宋体"/>
                <w:color w:val="auto"/>
                <w:kern w:val="0"/>
                <w:sz w:val="24"/>
              </w:rPr>
              <w:t>1.90</w:t>
            </w:r>
          </w:p>
        </w:tc>
        <w:tc>
          <w:tcPr>
            <w:tcW w:w="1232" w:type="dxa"/>
            <w:vMerge w:val="continue"/>
            <w:vAlign w:val="center"/>
          </w:tcPr>
          <w:p w14:paraId="785176C6">
            <w:pPr>
              <w:spacing w:line="360" w:lineRule="auto"/>
              <w:jc w:val="center"/>
              <w:rPr>
                <w:rFonts w:ascii="宋体" w:hAnsi="宋体" w:cs="宋体"/>
                <w:color w:val="auto"/>
                <w:sz w:val="24"/>
              </w:rPr>
            </w:pPr>
          </w:p>
        </w:tc>
        <w:tc>
          <w:tcPr>
            <w:tcW w:w="959" w:type="dxa"/>
            <w:vMerge w:val="continue"/>
            <w:vAlign w:val="center"/>
          </w:tcPr>
          <w:p w14:paraId="74245B8C">
            <w:pPr>
              <w:widowControl/>
              <w:spacing w:line="360" w:lineRule="auto"/>
              <w:jc w:val="center"/>
              <w:textAlignment w:val="center"/>
              <w:rPr>
                <w:rFonts w:ascii="宋体" w:hAnsi="宋体" w:cs="宋体"/>
                <w:color w:val="auto"/>
                <w:kern w:val="0"/>
                <w:sz w:val="24"/>
              </w:rPr>
            </w:pPr>
          </w:p>
        </w:tc>
      </w:tr>
      <w:tr w14:paraId="1DE2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56" w:type="dxa"/>
            <w:vMerge w:val="continue"/>
            <w:vAlign w:val="center"/>
          </w:tcPr>
          <w:p w14:paraId="26832850">
            <w:pPr>
              <w:widowControl/>
              <w:spacing w:line="360" w:lineRule="auto"/>
              <w:jc w:val="center"/>
              <w:textAlignment w:val="center"/>
              <w:rPr>
                <w:rFonts w:ascii="宋体" w:hAnsi="宋体" w:cs="宋体"/>
                <w:color w:val="auto"/>
                <w:sz w:val="24"/>
              </w:rPr>
            </w:pPr>
          </w:p>
        </w:tc>
        <w:tc>
          <w:tcPr>
            <w:tcW w:w="2095" w:type="dxa"/>
            <w:vAlign w:val="center"/>
          </w:tcPr>
          <w:p w14:paraId="5CA91D36">
            <w:pPr>
              <w:widowControl/>
              <w:jc w:val="center"/>
              <w:rPr>
                <w:rFonts w:ascii="宋体" w:hAnsi="宋体" w:cs="宋体"/>
                <w:color w:val="auto"/>
                <w:kern w:val="0"/>
                <w:sz w:val="24"/>
              </w:rPr>
            </w:pPr>
            <w:r>
              <w:rPr>
                <w:rFonts w:hint="eastAsia" w:ascii="宋体" w:hAnsi="宋体" w:cs="宋体"/>
                <w:color w:val="auto"/>
                <w:kern w:val="0"/>
                <w:sz w:val="24"/>
              </w:rPr>
              <w:t>位移检测器</w:t>
            </w:r>
          </w:p>
        </w:tc>
        <w:tc>
          <w:tcPr>
            <w:tcW w:w="710" w:type="dxa"/>
            <w:vAlign w:val="center"/>
          </w:tcPr>
          <w:p w14:paraId="196C0369">
            <w:pPr>
              <w:widowControl/>
              <w:jc w:val="center"/>
              <w:rPr>
                <w:rFonts w:ascii="宋体" w:hAnsi="宋体" w:cs="宋体"/>
                <w:color w:val="auto"/>
                <w:kern w:val="0"/>
                <w:sz w:val="24"/>
              </w:rPr>
            </w:pPr>
            <w:r>
              <w:rPr>
                <w:rFonts w:hint="eastAsia" w:ascii="宋体" w:hAnsi="宋体" w:cs="宋体"/>
                <w:color w:val="auto"/>
                <w:kern w:val="0"/>
                <w:sz w:val="24"/>
              </w:rPr>
              <w:t>2</w:t>
            </w:r>
          </w:p>
        </w:tc>
        <w:tc>
          <w:tcPr>
            <w:tcW w:w="590" w:type="dxa"/>
            <w:vAlign w:val="center"/>
          </w:tcPr>
          <w:p w14:paraId="37482145">
            <w:pPr>
              <w:widowControl/>
              <w:spacing w:line="360" w:lineRule="auto"/>
              <w:jc w:val="center"/>
              <w:textAlignment w:val="center"/>
              <w:rPr>
                <w:rFonts w:ascii="宋体" w:hAnsi="宋体" w:cs="宋体"/>
                <w:color w:val="auto"/>
                <w:kern w:val="0"/>
                <w:sz w:val="24"/>
              </w:rPr>
            </w:pPr>
            <w:r>
              <w:rPr>
                <w:rFonts w:hint="eastAsia" w:ascii="Verdana" w:hAnsi="Verdana" w:cs="Verdana"/>
                <w:color w:val="auto"/>
                <w:kern w:val="0"/>
                <w:sz w:val="24"/>
              </w:rPr>
              <w:t>项</w:t>
            </w:r>
          </w:p>
        </w:tc>
        <w:tc>
          <w:tcPr>
            <w:tcW w:w="1200" w:type="dxa"/>
            <w:vAlign w:val="center"/>
          </w:tcPr>
          <w:p w14:paraId="2E9DEFBD">
            <w:pPr>
              <w:widowControl/>
              <w:jc w:val="center"/>
              <w:rPr>
                <w:rFonts w:ascii="宋体" w:hAnsi="宋体" w:cs="宋体"/>
                <w:color w:val="auto"/>
                <w:kern w:val="0"/>
                <w:sz w:val="24"/>
              </w:rPr>
            </w:pPr>
            <w:r>
              <w:rPr>
                <w:rFonts w:hint="eastAsia" w:ascii="宋体" w:hAnsi="宋体" w:cs="宋体"/>
                <w:color w:val="auto"/>
                <w:kern w:val="0"/>
                <w:sz w:val="24"/>
              </w:rPr>
              <w:t xml:space="preserve"> 5.67</w:t>
            </w:r>
          </w:p>
        </w:tc>
        <w:tc>
          <w:tcPr>
            <w:tcW w:w="1280" w:type="dxa"/>
            <w:vAlign w:val="center"/>
          </w:tcPr>
          <w:p w14:paraId="77EBDD21">
            <w:pPr>
              <w:widowControl/>
              <w:jc w:val="center"/>
              <w:rPr>
                <w:rFonts w:ascii="宋体" w:hAnsi="宋体" w:cs="宋体"/>
                <w:color w:val="auto"/>
                <w:kern w:val="0"/>
                <w:sz w:val="24"/>
              </w:rPr>
            </w:pPr>
            <w:r>
              <w:rPr>
                <w:rFonts w:hint="eastAsia" w:ascii="宋体" w:hAnsi="宋体" w:cs="宋体"/>
                <w:color w:val="auto"/>
                <w:kern w:val="0"/>
                <w:sz w:val="24"/>
              </w:rPr>
              <w:t xml:space="preserve">11.34 </w:t>
            </w:r>
          </w:p>
        </w:tc>
        <w:tc>
          <w:tcPr>
            <w:tcW w:w="1232" w:type="dxa"/>
            <w:vMerge w:val="continue"/>
            <w:vAlign w:val="center"/>
          </w:tcPr>
          <w:p w14:paraId="47034A59">
            <w:pPr>
              <w:widowControl/>
              <w:spacing w:line="360" w:lineRule="auto"/>
              <w:jc w:val="center"/>
              <w:textAlignment w:val="center"/>
              <w:rPr>
                <w:rFonts w:ascii="宋体" w:hAnsi="宋体" w:cs="宋体"/>
                <w:color w:val="auto"/>
                <w:sz w:val="24"/>
              </w:rPr>
            </w:pPr>
          </w:p>
        </w:tc>
        <w:tc>
          <w:tcPr>
            <w:tcW w:w="959" w:type="dxa"/>
            <w:vMerge w:val="continue"/>
            <w:vAlign w:val="center"/>
          </w:tcPr>
          <w:p w14:paraId="037047FC">
            <w:pPr>
              <w:widowControl/>
              <w:spacing w:line="360" w:lineRule="auto"/>
              <w:jc w:val="center"/>
              <w:textAlignment w:val="center"/>
              <w:rPr>
                <w:rFonts w:ascii="宋体" w:hAnsi="宋体" w:cs="宋体"/>
                <w:color w:val="auto"/>
                <w:kern w:val="0"/>
                <w:sz w:val="24"/>
              </w:rPr>
            </w:pPr>
          </w:p>
        </w:tc>
      </w:tr>
      <w:tr w14:paraId="76D4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56" w:type="dxa"/>
            <w:vMerge w:val="continue"/>
            <w:vAlign w:val="center"/>
          </w:tcPr>
          <w:p w14:paraId="4BC49CC5">
            <w:pPr>
              <w:widowControl/>
              <w:spacing w:line="360" w:lineRule="auto"/>
              <w:jc w:val="center"/>
              <w:textAlignment w:val="center"/>
              <w:rPr>
                <w:rFonts w:ascii="宋体" w:hAnsi="宋体" w:cs="宋体"/>
                <w:color w:val="auto"/>
                <w:sz w:val="24"/>
              </w:rPr>
            </w:pPr>
          </w:p>
        </w:tc>
        <w:tc>
          <w:tcPr>
            <w:tcW w:w="2095" w:type="dxa"/>
            <w:vAlign w:val="center"/>
          </w:tcPr>
          <w:p w14:paraId="72AF3FE2">
            <w:pPr>
              <w:widowControl/>
              <w:jc w:val="center"/>
              <w:rPr>
                <w:rFonts w:ascii="宋体" w:hAnsi="宋体" w:cs="宋体"/>
                <w:color w:val="auto"/>
                <w:kern w:val="0"/>
                <w:sz w:val="24"/>
              </w:rPr>
            </w:pPr>
            <w:r>
              <w:rPr>
                <w:rFonts w:hint="eastAsia" w:ascii="宋体" w:hAnsi="宋体" w:cs="宋体"/>
                <w:color w:val="auto"/>
                <w:kern w:val="0"/>
                <w:sz w:val="24"/>
              </w:rPr>
              <w:t>电子气象仪</w:t>
            </w:r>
          </w:p>
        </w:tc>
        <w:tc>
          <w:tcPr>
            <w:tcW w:w="710" w:type="dxa"/>
            <w:vAlign w:val="center"/>
          </w:tcPr>
          <w:p w14:paraId="4E1942D7">
            <w:pPr>
              <w:widowControl/>
              <w:jc w:val="center"/>
              <w:rPr>
                <w:rFonts w:ascii="宋体" w:hAnsi="宋体" w:cs="宋体"/>
                <w:color w:val="auto"/>
                <w:kern w:val="0"/>
                <w:sz w:val="24"/>
              </w:rPr>
            </w:pPr>
            <w:r>
              <w:rPr>
                <w:rFonts w:hint="eastAsia" w:ascii="宋体" w:hAnsi="宋体" w:cs="宋体"/>
                <w:color w:val="auto"/>
                <w:kern w:val="0"/>
                <w:sz w:val="24"/>
              </w:rPr>
              <w:t>14</w:t>
            </w:r>
          </w:p>
        </w:tc>
        <w:tc>
          <w:tcPr>
            <w:tcW w:w="590" w:type="dxa"/>
            <w:vAlign w:val="center"/>
          </w:tcPr>
          <w:p w14:paraId="22A24BFD">
            <w:pPr>
              <w:widowControl/>
              <w:spacing w:line="360" w:lineRule="auto"/>
              <w:jc w:val="center"/>
              <w:textAlignment w:val="center"/>
              <w:rPr>
                <w:rFonts w:ascii="宋体" w:hAnsi="宋体" w:cs="宋体"/>
                <w:color w:val="auto"/>
                <w:kern w:val="0"/>
                <w:sz w:val="24"/>
              </w:rPr>
            </w:pPr>
            <w:r>
              <w:rPr>
                <w:rFonts w:hint="eastAsia" w:ascii="Verdana" w:hAnsi="Verdana" w:cs="Verdana"/>
                <w:color w:val="auto"/>
                <w:kern w:val="0"/>
                <w:sz w:val="24"/>
              </w:rPr>
              <w:t>项</w:t>
            </w:r>
          </w:p>
        </w:tc>
        <w:tc>
          <w:tcPr>
            <w:tcW w:w="1200" w:type="dxa"/>
            <w:vAlign w:val="center"/>
          </w:tcPr>
          <w:p w14:paraId="4257D6F9">
            <w:pPr>
              <w:widowControl/>
              <w:jc w:val="center"/>
              <w:rPr>
                <w:rFonts w:ascii="宋体" w:hAnsi="宋体" w:cs="宋体"/>
                <w:color w:val="auto"/>
                <w:kern w:val="0"/>
                <w:sz w:val="24"/>
              </w:rPr>
            </w:pPr>
            <w:r>
              <w:rPr>
                <w:rFonts w:hint="eastAsia" w:ascii="宋体" w:hAnsi="宋体" w:cs="宋体"/>
                <w:color w:val="auto"/>
                <w:kern w:val="0"/>
                <w:sz w:val="24"/>
              </w:rPr>
              <w:t xml:space="preserve">0.42 </w:t>
            </w:r>
          </w:p>
        </w:tc>
        <w:tc>
          <w:tcPr>
            <w:tcW w:w="1280" w:type="dxa"/>
            <w:vAlign w:val="center"/>
          </w:tcPr>
          <w:p w14:paraId="7355D63F">
            <w:pPr>
              <w:widowControl/>
              <w:jc w:val="center"/>
              <w:rPr>
                <w:rFonts w:ascii="宋体" w:hAnsi="宋体" w:cs="宋体"/>
                <w:color w:val="auto"/>
                <w:kern w:val="0"/>
                <w:sz w:val="24"/>
              </w:rPr>
            </w:pPr>
            <w:r>
              <w:rPr>
                <w:rFonts w:hint="eastAsia" w:ascii="宋体" w:hAnsi="宋体" w:cs="宋体"/>
                <w:color w:val="auto"/>
                <w:kern w:val="0"/>
                <w:sz w:val="24"/>
              </w:rPr>
              <w:t xml:space="preserve">5.88 </w:t>
            </w:r>
          </w:p>
        </w:tc>
        <w:tc>
          <w:tcPr>
            <w:tcW w:w="1232" w:type="dxa"/>
            <w:vMerge w:val="continue"/>
            <w:vAlign w:val="center"/>
          </w:tcPr>
          <w:p w14:paraId="3D58F4B7">
            <w:pPr>
              <w:widowControl/>
              <w:spacing w:line="360" w:lineRule="auto"/>
              <w:jc w:val="center"/>
              <w:textAlignment w:val="center"/>
              <w:rPr>
                <w:rFonts w:ascii="宋体" w:hAnsi="宋体" w:cs="宋体"/>
                <w:color w:val="auto"/>
                <w:sz w:val="24"/>
              </w:rPr>
            </w:pPr>
          </w:p>
        </w:tc>
        <w:tc>
          <w:tcPr>
            <w:tcW w:w="959" w:type="dxa"/>
            <w:vMerge w:val="continue"/>
            <w:vAlign w:val="center"/>
          </w:tcPr>
          <w:p w14:paraId="460B7DD1">
            <w:pPr>
              <w:widowControl/>
              <w:spacing w:line="360" w:lineRule="auto"/>
              <w:jc w:val="center"/>
              <w:textAlignment w:val="center"/>
              <w:rPr>
                <w:rFonts w:ascii="宋体" w:hAnsi="宋体" w:cs="宋体"/>
                <w:color w:val="auto"/>
                <w:kern w:val="0"/>
                <w:sz w:val="24"/>
              </w:rPr>
            </w:pPr>
          </w:p>
        </w:tc>
      </w:tr>
      <w:tr w14:paraId="164D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56" w:type="dxa"/>
            <w:vMerge w:val="continue"/>
            <w:vAlign w:val="center"/>
          </w:tcPr>
          <w:p w14:paraId="531C0B2D">
            <w:pPr>
              <w:widowControl/>
              <w:spacing w:line="360" w:lineRule="auto"/>
              <w:jc w:val="center"/>
              <w:textAlignment w:val="center"/>
              <w:rPr>
                <w:rFonts w:ascii="宋体" w:hAnsi="宋体" w:cs="宋体"/>
                <w:color w:val="auto"/>
                <w:sz w:val="24"/>
              </w:rPr>
            </w:pPr>
          </w:p>
        </w:tc>
        <w:tc>
          <w:tcPr>
            <w:tcW w:w="2095" w:type="dxa"/>
            <w:vAlign w:val="center"/>
          </w:tcPr>
          <w:p w14:paraId="19F78400">
            <w:pPr>
              <w:widowControl/>
              <w:jc w:val="center"/>
              <w:rPr>
                <w:rFonts w:ascii="宋体" w:hAnsi="宋体" w:cs="宋体"/>
                <w:color w:val="auto"/>
                <w:kern w:val="0"/>
                <w:sz w:val="24"/>
              </w:rPr>
            </w:pPr>
            <w:r>
              <w:rPr>
                <w:rFonts w:hint="eastAsia" w:ascii="宋体" w:hAnsi="宋体" w:cs="宋体"/>
                <w:color w:val="auto"/>
                <w:sz w:val="24"/>
                <w:shd w:val="clear" w:color="auto" w:fill="FFFFFF" w:themeFill="background1"/>
              </w:rPr>
              <w:t>●</w:t>
            </w:r>
            <w:r>
              <w:rPr>
                <w:rFonts w:hint="eastAsia" w:ascii="宋体" w:hAnsi="宋体" w:cs="宋体"/>
                <w:color w:val="auto"/>
                <w:kern w:val="0"/>
                <w:sz w:val="24"/>
              </w:rPr>
              <w:t>无线复合气体探测仪</w:t>
            </w:r>
          </w:p>
        </w:tc>
        <w:tc>
          <w:tcPr>
            <w:tcW w:w="710" w:type="dxa"/>
            <w:vAlign w:val="center"/>
          </w:tcPr>
          <w:p w14:paraId="30004217">
            <w:pPr>
              <w:widowControl/>
              <w:jc w:val="center"/>
              <w:rPr>
                <w:rFonts w:ascii="宋体" w:hAnsi="宋体" w:cs="宋体"/>
                <w:color w:val="auto"/>
                <w:kern w:val="0"/>
                <w:sz w:val="24"/>
              </w:rPr>
            </w:pPr>
            <w:r>
              <w:rPr>
                <w:rFonts w:hint="eastAsia" w:ascii="宋体" w:hAnsi="宋体" w:cs="宋体"/>
                <w:color w:val="auto"/>
                <w:kern w:val="0"/>
                <w:sz w:val="24"/>
              </w:rPr>
              <w:t>7</w:t>
            </w:r>
          </w:p>
        </w:tc>
        <w:tc>
          <w:tcPr>
            <w:tcW w:w="590" w:type="dxa"/>
            <w:vAlign w:val="center"/>
          </w:tcPr>
          <w:p w14:paraId="7E95943A">
            <w:pPr>
              <w:widowControl/>
              <w:spacing w:line="360" w:lineRule="auto"/>
              <w:jc w:val="center"/>
              <w:textAlignment w:val="center"/>
              <w:rPr>
                <w:rFonts w:ascii="宋体" w:hAnsi="宋体" w:cs="宋体"/>
                <w:color w:val="auto"/>
                <w:kern w:val="0"/>
                <w:sz w:val="24"/>
              </w:rPr>
            </w:pPr>
            <w:r>
              <w:rPr>
                <w:rFonts w:hint="eastAsia" w:ascii="Verdana" w:hAnsi="Verdana" w:cs="Verdana"/>
                <w:color w:val="auto"/>
                <w:kern w:val="0"/>
                <w:sz w:val="24"/>
              </w:rPr>
              <w:t>项</w:t>
            </w:r>
          </w:p>
        </w:tc>
        <w:tc>
          <w:tcPr>
            <w:tcW w:w="1200" w:type="dxa"/>
            <w:vAlign w:val="center"/>
          </w:tcPr>
          <w:p w14:paraId="105A09DB">
            <w:pPr>
              <w:widowControl/>
              <w:jc w:val="center"/>
              <w:rPr>
                <w:rFonts w:ascii="宋体" w:hAnsi="宋体" w:cs="宋体"/>
                <w:color w:val="auto"/>
                <w:kern w:val="0"/>
                <w:sz w:val="24"/>
              </w:rPr>
            </w:pPr>
            <w:r>
              <w:rPr>
                <w:rFonts w:hint="eastAsia" w:ascii="宋体" w:hAnsi="宋体" w:cs="宋体"/>
                <w:color w:val="auto"/>
                <w:kern w:val="0"/>
                <w:sz w:val="24"/>
              </w:rPr>
              <w:t xml:space="preserve">4.88 </w:t>
            </w:r>
          </w:p>
        </w:tc>
        <w:tc>
          <w:tcPr>
            <w:tcW w:w="1280" w:type="dxa"/>
            <w:vAlign w:val="center"/>
          </w:tcPr>
          <w:p w14:paraId="3B38C482">
            <w:pPr>
              <w:widowControl/>
              <w:jc w:val="center"/>
              <w:rPr>
                <w:rFonts w:ascii="宋体" w:hAnsi="宋体" w:cs="宋体"/>
                <w:color w:val="auto"/>
                <w:kern w:val="0"/>
                <w:sz w:val="24"/>
              </w:rPr>
            </w:pPr>
            <w:r>
              <w:rPr>
                <w:rFonts w:hint="eastAsia" w:ascii="宋体" w:hAnsi="宋体" w:cs="宋体"/>
                <w:color w:val="auto"/>
                <w:kern w:val="0"/>
                <w:sz w:val="24"/>
              </w:rPr>
              <w:t xml:space="preserve">34.16 </w:t>
            </w:r>
          </w:p>
        </w:tc>
        <w:tc>
          <w:tcPr>
            <w:tcW w:w="1232" w:type="dxa"/>
            <w:vMerge w:val="continue"/>
            <w:vAlign w:val="center"/>
          </w:tcPr>
          <w:p w14:paraId="6032B778">
            <w:pPr>
              <w:widowControl/>
              <w:spacing w:line="360" w:lineRule="auto"/>
              <w:jc w:val="center"/>
              <w:textAlignment w:val="center"/>
              <w:rPr>
                <w:rFonts w:ascii="宋体" w:hAnsi="宋体" w:cs="宋体"/>
                <w:color w:val="auto"/>
                <w:sz w:val="24"/>
              </w:rPr>
            </w:pPr>
          </w:p>
        </w:tc>
        <w:tc>
          <w:tcPr>
            <w:tcW w:w="959" w:type="dxa"/>
            <w:vMerge w:val="continue"/>
            <w:vAlign w:val="center"/>
          </w:tcPr>
          <w:p w14:paraId="3F7903FD">
            <w:pPr>
              <w:widowControl/>
              <w:spacing w:line="360" w:lineRule="auto"/>
              <w:jc w:val="center"/>
              <w:textAlignment w:val="center"/>
              <w:rPr>
                <w:rFonts w:ascii="宋体" w:hAnsi="宋体" w:cs="宋体"/>
                <w:color w:val="auto"/>
                <w:kern w:val="0"/>
                <w:sz w:val="24"/>
              </w:rPr>
            </w:pPr>
          </w:p>
        </w:tc>
      </w:tr>
      <w:tr w14:paraId="70F2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56" w:type="dxa"/>
            <w:vMerge w:val="continue"/>
            <w:vAlign w:val="center"/>
          </w:tcPr>
          <w:p w14:paraId="2108342A">
            <w:pPr>
              <w:widowControl/>
              <w:spacing w:line="360" w:lineRule="auto"/>
              <w:jc w:val="center"/>
              <w:textAlignment w:val="center"/>
              <w:rPr>
                <w:rFonts w:ascii="宋体" w:hAnsi="宋体" w:cs="宋体"/>
                <w:color w:val="auto"/>
                <w:sz w:val="24"/>
              </w:rPr>
            </w:pPr>
          </w:p>
        </w:tc>
        <w:tc>
          <w:tcPr>
            <w:tcW w:w="2095" w:type="dxa"/>
            <w:vAlign w:val="center"/>
          </w:tcPr>
          <w:p w14:paraId="46E70DA4">
            <w:pPr>
              <w:widowControl/>
              <w:jc w:val="center"/>
              <w:rPr>
                <w:rFonts w:ascii="宋体" w:hAnsi="宋体" w:cs="宋体"/>
                <w:color w:val="auto"/>
                <w:kern w:val="0"/>
                <w:sz w:val="24"/>
              </w:rPr>
            </w:pPr>
            <w:r>
              <w:rPr>
                <w:rFonts w:hint="eastAsia" w:ascii="宋体" w:hAnsi="宋体" w:cs="宋体"/>
                <w:color w:val="auto"/>
                <w:sz w:val="24"/>
                <w:shd w:val="clear" w:color="auto" w:fill="FFFFFF" w:themeFill="background1"/>
              </w:rPr>
              <w:t>●</w:t>
            </w:r>
            <w:r>
              <w:rPr>
                <w:rFonts w:hint="eastAsia" w:ascii="宋体" w:hAnsi="宋体" w:cs="宋体"/>
                <w:color w:val="auto"/>
                <w:kern w:val="0"/>
                <w:sz w:val="24"/>
              </w:rPr>
              <w:t>音视频生命探测仪</w:t>
            </w:r>
          </w:p>
        </w:tc>
        <w:tc>
          <w:tcPr>
            <w:tcW w:w="710" w:type="dxa"/>
            <w:vAlign w:val="center"/>
          </w:tcPr>
          <w:p w14:paraId="6E7A7642">
            <w:pPr>
              <w:widowControl/>
              <w:jc w:val="center"/>
              <w:rPr>
                <w:rFonts w:ascii="宋体" w:hAnsi="宋体" w:cs="宋体"/>
                <w:color w:val="auto"/>
                <w:kern w:val="0"/>
                <w:sz w:val="24"/>
              </w:rPr>
            </w:pPr>
            <w:r>
              <w:rPr>
                <w:rFonts w:hint="eastAsia" w:ascii="宋体" w:hAnsi="宋体" w:cs="宋体"/>
                <w:color w:val="auto"/>
                <w:kern w:val="0"/>
                <w:sz w:val="24"/>
              </w:rPr>
              <w:t>2</w:t>
            </w:r>
          </w:p>
        </w:tc>
        <w:tc>
          <w:tcPr>
            <w:tcW w:w="590" w:type="dxa"/>
            <w:vAlign w:val="center"/>
          </w:tcPr>
          <w:p w14:paraId="20EECA77">
            <w:pPr>
              <w:widowControl/>
              <w:spacing w:line="360" w:lineRule="auto"/>
              <w:jc w:val="center"/>
              <w:textAlignment w:val="center"/>
              <w:rPr>
                <w:rFonts w:ascii="宋体" w:hAnsi="宋体" w:cs="宋体"/>
                <w:color w:val="auto"/>
                <w:kern w:val="0"/>
                <w:sz w:val="24"/>
              </w:rPr>
            </w:pPr>
            <w:r>
              <w:rPr>
                <w:rFonts w:hint="eastAsia" w:ascii="Verdana" w:hAnsi="Verdana" w:cs="Verdana"/>
                <w:color w:val="auto"/>
                <w:kern w:val="0"/>
                <w:sz w:val="24"/>
              </w:rPr>
              <w:t>项</w:t>
            </w:r>
          </w:p>
        </w:tc>
        <w:tc>
          <w:tcPr>
            <w:tcW w:w="1200" w:type="dxa"/>
            <w:vAlign w:val="center"/>
          </w:tcPr>
          <w:p w14:paraId="75F679E6">
            <w:pPr>
              <w:widowControl/>
              <w:jc w:val="center"/>
              <w:rPr>
                <w:rFonts w:ascii="宋体" w:hAnsi="宋体" w:cs="宋体"/>
                <w:color w:val="auto"/>
                <w:kern w:val="0"/>
                <w:sz w:val="24"/>
              </w:rPr>
            </w:pPr>
            <w:r>
              <w:rPr>
                <w:rFonts w:hint="eastAsia" w:ascii="宋体" w:hAnsi="宋体" w:cs="宋体"/>
                <w:color w:val="auto"/>
                <w:kern w:val="0"/>
                <w:sz w:val="24"/>
              </w:rPr>
              <w:t xml:space="preserve">11.75 </w:t>
            </w:r>
          </w:p>
        </w:tc>
        <w:tc>
          <w:tcPr>
            <w:tcW w:w="1280" w:type="dxa"/>
            <w:vAlign w:val="center"/>
          </w:tcPr>
          <w:p w14:paraId="56E44AA3">
            <w:pPr>
              <w:widowControl/>
              <w:jc w:val="center"/>
              <w:rPr>
                <w:rFonts w:ascii="宋体" w:hAnsi="宋体" w:cs="宋体"/>
                <w:color w:val="auto"/>
                <w:kern w:val="0"/>
                <w:sz w:val="24"/>
              </w:rPr>
            </w:pPr>
            <w:r>
              <w:rPr>
                <w:rFonts w:hint="eastAsia" w:ascii="宋体" w:hAnsi="宋体" w:cs="宋体"/>
                <w:color w:val="auto"/>
                <w:kern w:val="0"/>
                <w:sz w:val="24"/>
              </w:rPr>
              <w:t>23.50</w:t>
            </w:r>
          </w:p>
        </w:tc>
        <w:tc>
          <w:tcPr>
            <w:tcW w:w="1232" w:type="dxa"/>
            <w:vMerge w:val="continue"/>
            <w:vAlign w:val="center"/>
          </w:tcPr>
          <w:p w14:paraId="35D801F4">
            <w:pPr>
              <w:widowControl/>
              <w:spacing w:line="360" w:lineRule="auto"/>
              <w:jc w:val="center"/>
              <w:textAlignment w:val="center"/>
              <w:rPr>
                <w:rFonts w:ascii="宋体" w:hAnsi="宋体" w:cs="宋体"/>
                <w:color w:val="auto"/>
                <w:sz w:val="24"/>
              </w:rPr>
            </w:pPr>
          </w:p>
        </w:tc>
        <w:tc>
          <w:tcPr>
            <w:tcW w:w="959" w:type="dxa"/>
            <w:vMerge w:val="continue"/>
            <w:vAlign w:val="center"/>
          </w:tcPr>
          <w:p w14:paraId="65BA8CCE">
            <w:pPr>
              <w:widowControl/>
              <w:spacing w:line="360" w:lineRule="auto"/>
              <w:jc w:val="center"/>
              <w:textAlignment w:val="center"/>
              <w:rPr>
                <w:rFonts w:ascii="宋体" w:hAnsi="宋体" w:cs="宋体"/>
                <w:color w:val="auto"/>
                <w:kern w:val="0"/>
                <w:sz w:val="24"/>
              </w:rPr>
            </w:pPr>
          </w:p>
        </w:tc>
      </w:tr>
      <w:tr w14:paraId="7CFE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56" w:type="dxa"/>
            <w:vMerge w:val="restart"/>
            <w:vAlign w:val="center"/>
          </w:tcPr>
          <w:p w14:paraId="49301CF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二</w:t>
            </w:r>
          </w:p>
        </w:tc>
        <w:tc>
          <w:tcPr>
            <w:tcW w:w="2095" w:type="dxa"/>
            <w:vAlign w:val="center"/>
          </w:tcPr>
          <w:p w14:paraId="25B0B756">
            <w:pPr>
              <w:widowControl/>
              <w:jc w:val="center"/>
              <w:rPr>
                <w:rFonts w:ascii="宋体" w:hAnsi="宋体" w:cs="宋体"/>
                <w:color w:val="auto"/>
                <w:kern w:val="0"/>
                <w:sz w:val="24"/>
              </w:rPr>
            </w:pPr>
            <w:r>
              <w:rPr>
                <w:rFonts w:hint="eastAsia" w:ascii="宋体" w:hAnsi="宋体" w:cs="宋体"/>
                <w:color w:val="auto"/>
                <w:sz w:val="24"/>
                <w:shd w:val="clear" w:color="auto" w:fill="FFFFFF" w:themeFill="background1"/>
              </w:rPr>
              <w:t>●</w:t>
            </w:r>
            <w:r>
              <w:rPr>
                <w:rFonts w:hint="eastAsia" w:ascii="宋体" w:hAnsi="宋体" w:cs="宋体"/>
                <w:color w:val="auto"/>
                <w:kern w:val="0"/>
                <w:sz w:val="24"/>
              </w:rPr>
              <w:t>消防用红外热像仪</w:t>
            </w:r>
          </w:p>
        </w:tc>
        <w:tc>
          <w:tcPr>
            <w:tcW w:w="710" w:type="dxa"/>
            <w:vAlign w:val="center"/>
          </w:tcPr>
          <w:p w14:paraId="23616F99">
            <w:pPr>
              <w:widowControl/>
              <w:jc w:val="center"/>
              <w:rPr>
                <w:rFonts w:ascii="宋体" w:hAnsi="宋体" w:cs="宋体"/>
                <w:color w:val="auto"/>
                <w:kern w:val="0"/>
                <w:sz w:val="24"/>
              </w:rPr>
            </w:pPr>
            <w:r>
              <w:rPr>
                <w:rFonts w:hint="eastAsia" w:ascii="宋体" w:hAnsi="宋体" w:cs="宋体"/>
                <w:color w:val="auto"/>
                <w:kern w:val="0"/>
                <w:sz w:val="24"/>
              </w:rPr>
              <w:t>15</w:t>
            </w:r>
          </w:p>
        </w:tc>
        <w:tc>
          <w:tcPr>
            <w:tcW w:w="590" w:type="dxa"/>
            <w:vAlign w:val="center"/>
          </w:tcPr>
          <w:p w14:paraId="28111B64">
            <w:pPr>
              <w:widowControl/>
              <w:spacing w:line="360" w:lineRule="auto"/>
              <w:jc w:val="center"/>
              <w:textAlignment w:val="center"/>
              <w:rPr>
                <w:rFonts w:ascii="Verdana" w:hAnsi="Verdana" w:cs="Verdana"/>
                <w:color w:val="auto"/>
                <w:kern w:val="0"/>
                <w:sz w:val="24"/>
              </w:rPr>
            </w:pPr>
            <w:r>
              <w:rPr>
                <w:rFonts w:hint="eastAsia" w:ascii="Verdana" w:hAnsi="Verdana" w:cs="Verdana"/>
                <w:color w:val="auto"/>
                <w:kern w:val="0"/>
                <w:sz w:val="24"/>
              </w:rPr>
              <w:t>项</w:t>
            </w:r>
          </w:p>
        </w:tc>
        <w:tc>
          <w:tcPr>
            <w:tcW w:w="1200" w:type="dxa"/>
            <w:vAlign w:val="center"/>
          </w:tcPr>
          <w:p w14:paraId="41FA1D0D">
            <w:pPr>
              <w:widowControl/>
              <w:jc w:val="center"/>
              <w:rPr>
                <w:rFonts w:ascii="宋体" w:hAnsi="宋体" w:cs="宋体"/>
                <w:color w:val="auto"/>
                <w:kern w:val="0"/>
                <w:sz w:val="24"/>
              </w:rPr>
            </w:pPr>
            <w:r>
              <w:rPr>
                <w:rFonts w:hint="eastAsia" w:ascii="宋体" w:hAnsi="宋体" w:cs="宋体"/>
                <w:color w:val="auto"/>
                <w:kern w:val="0"/>
                <w:sz w:val="24"/>
              </w:rPr>
              <w:t xml:space="preserve">5.86 </w:t>
            </w:r>
          </w:p>
        </w:tc>
        <w:tc>
          <w:tcPr>
            <w:tcW w:w="1280" w:type="dxa"/>
            <w:vAlign w:val="center"/>
          </w:tcPr>
          <w:p w14:paraId="4E240F97">
            <w:pPr>
              <w:widowControl/>
              <w:jc w:val="center"/>
              <w:rPr>
                <w:rFonts w:ascii="宋体" w:hAnsi="宋体" w:cs="宋体"/>
                <w:color w:val="auto"/>
                <w:kern w:val="0"/>
                <w:sz w:val="24"/>
              </w:rPr>
            </w:pPr>
            <w:r>
              <w:rPr>
                <w:rFonts w:hint="eastAsia" w:ascii="宋体" w:hAnsi="宋体" w:cs="宋体"/>
                <w:color w:val="auto"/>
                <w:kern w:val="0"/>
                <w:sz w:val="24"/>
              </w:rPr>
              <w:t>87.90</w:t>
            </w:r>
          </w:p>
        </w:tc>
        <w:tc>
          <w:tcPr>
            <w:tcW w:w="1232" w:type="dxa"/>
            <w:vMerge w:val="restart"/>
            <w:vAlign w:val="center"/>
          </w:tcPr>
          <w:p w14:paraId="2438D15C">
            <w:pPr>
              <w:widowControl/>
              <w:spacing w:line="360" w:lineRule="auto"/>
              <w:jc w:val="center"/>
              <w:textAlignment w:val="center"/>
              <w:rPr>
                <w:rFonts w:ascii="宋体" w:hAnsi="宋体" w:cs="宋体"/>
                <w:color w:val="auto"/>
                <w:kern w:val="0"/>
                <w:sz w:val="24"/>
              </w:rPr>
            </w:pPr>
          </w:p>
          <w:p w14:paraId="3C30BA9B">
            <w:pPr>
              <w:widowControl/>
              <w:spacing w:line="360" w:lineRule="auto"/>
              <w:jc w:val="center"/>
              <w:textAlignment w:val="center"/>
              <w:rPr>
                <w:rFonts w:ascii="宋体" w:hAnsi="宋体" w:cs="宋体"/>
                <w:color w:val="auto"/>
                <w:kern w:val="0"/>
                <w:sz w:val="24"/>
              </w:rPr>
            </w:pPr>
          </w:p>
          <w:p w14:paraId="4D8FA8D4">
            <w:pPr>
              <w:widowControl/>
              <w:spacing w:line="360" w:lineRule="auto"/>
              <w:jc w:val="center"/>
              <w:textAlignment w:val="center"/>
              <w:rPr>
                <w:rFonts w:ascii="宋体" w:hAnsi="宋体" w:cs="宋体"/>
                <w:color w:val="auto"/>
                <w:kern w:val="0"/>
                <w:sz w:val="24"/>
              </w:rPr>
            </w:pPr>
          </w:p>
          <w:p w14:paraId="15F78ADD">
            <w:pPr>
              <w:widowControl/>
              <w:spacing w:line="360" w:lineRule="auto"/>
              <w:jc w:val="center"/>
              <w:textAlignment w:val="center"/>
              <w:rPr>
                <w:rFonts w:ascii="宋体" w:hAnsi="宋体" w:cs="宋体"/>
                <w:color w:val="auto"/>
                <w:kern w:val="0"/>
                <w:sz w:val="24"/>
              </w:rPr>
            </w:pPr>
          </w:p>
          <w:p w14:paraId="3E46C9C9">
            <w:pPr>
              <w:widowControl/>
              <w:spacing w:line="360" w:lineRule="auto"/>
              <w:jc w:val="center"/>
              <w:textAlignment w:val="center"/>
              <w:rPr>
                <w:rFonts w:ascii="宋体" w:hAnsi="宋体" w:cs="宋体"/>
                <w:color w:val="auto"/>
                <w:kern w:val="0"/>
                <w:sz w:val="24"/>
              </w:rPr>
            </w:pPr>
          </w:p>
          <w:p w14:paraId="21D9039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117.61</w:t>
            </w:r>
          </w:p>
        </w:tc>
        <w:tc>
          <w:tcPr>
            <w:tcW w:w="959" w:type="dxa"/>
            <w:vMerge w:val="continue"/>
            <w:vAlign w:val="center"/>
          </w:tcPr>
          <w:p w14:paraId="06D3C526">
            <w:pPr>
              <w:widowControl/>
              <w:spacing w:line="360" w:lineRule="auto"/>
              <w:jc w:val="center"/>
              <w:textAlignment w:val="center"/>
              <w:rPr>
                <w:rFonts w:ascii="宋体" w:hAnsi="宋体" w:cs="宋体"/>
                <w:color w:val="auto"/>
                <w:kern w:val="0"/>
                <w:sz w:val="24"/>
              </w:rPr>
            </w:pPr>
          </w:p>
        </w:tc>
      </w:tr>
      <w:tr w14:paraId="0BF6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56" w:type="dxa"/>
            <w:vMerge w:val="continue"/>
            <w:vAlign w:val="center"/>
          </w:tcPr>
          <w:p w14:paraId="4879C0D9">
            <w:pPr>
              <w:widowControl/>
              <w:spacing w:line="360" w:lineRule="auto"/>
              <w:jc w:val="center"/>
              <w:textAlignment w:val="center"/>
              <w:rPr>
                <w:rFonts w:ascii="宋体" w:hAnsi="宋体" w:cs="宋体"/>
                <w:color w:val="auto"/>
                <w:kern w:val="0"/>
                <w:sz w:val="24"/>
              </w:rPr>
            </w:pPr>
          </w:p>
        </w:tc>
        <w:tc>
          <w:tcPr>
            <w:tcW w:w="2095" w:type="dxa"/>
            <w:vAlign w:val="center"/>
          </w:tcPr>
          <w:p w14:paraId="708BCA03">
            <w:pPr>
              <w:widowControl/>
              <w:jc w:val="center"/>
              <w:rPr>
                <w:rFonts w:ascii="宋体" w:hAnsi="宋体" w:cs="宋体"/>
                <w:color w:val="auto"/>
                <w:kern w:val="0"/>
                <w:sz w:val="24"/>
              </w:rPr>
            </w:pPr>
            <w:r>
              <w:rPr>
                <w:rFonts w:hint="eastAsia" w:ascii="宋体" w:hAnsi="宋体" w:cs="宋体"/>
                <w:color w:val="auto"/>
                <w:kern w:val="0"/>
                <w:sz w:val="24"/>
              </w:rPr>
              <w:t>漏电探测仪</w:t>
            </w:r>
          </w:p>
        </w:tc>
        <w:tc>
          <w:tcPr>
            <w:tcW w:w="710" w:type="dxa"/>
            <w:vAlign w:val="center"/>
          </w:tcPr>
          <w:p w14:paraId="2697ACC6">
            <w:pPr>
              <w:widowControl/>
              <w:jc w:val="center"/>
              <w:rPr>
                <w:rFonts w:ascii="宋体" w:hAnsi="宋体" w:cs="宋体"/>
                <w:color w:val="auto"/>
                <w:kern w:val="0"/>
                <w:sz w:val="24"/>
              </w:rPr>
            </w:pPr>
            <w:r>
              <w:rPr>
                <w:rFonts w:hint="eastAsia" w:ascii="宋体" w:hAnsi="宋体" w:cs="宋体"/>
                <w:color w:val="auto"/>
                <w:kern w:val="0"/>
                <w:sz w:val="24"/>
              </w:rPr>
              <w:t>21</w:t>
            </w:r>
          </w:p>
        </w:tc>
        <w:tc>
          <w:tcPr>
            <w:tcW w:w="590" w:type="dxa"/>
            <w:vAlign w:val="center"/>
          </w:tcPr>
          <w:p w14:paraId="2F90F105">
            <w:pPr>
              <w:widowControl/>
              <w:spacing w:line="360" w:lineRule="auto"/>
              <w:jc w:val="center"/>
              <w:textAlignment w:val="center"/>
              <w:rPr>
                <w:rFonts w:ascii="Verdana" w:hAnsi="Verdana" w:cs="Verdana"/>
                <w:color w:val="auto"/>
                <w:kern w:val="0"/>
                <w:sz w:val="24"/>
              </w:rPr>
            </w:pPr>
            <w:r>
              <w:rPr>
                <w:rFonts w:hint="eastAsia" w:ascii="Verdana" w:hAnsi="Verdana" w:cs="Verdana"/>
                <w:color w:val="auto"/>
                <w:kern w:val="0"/>
                <w:sz w:val="24"/>
              </w:rPr>
              <w:t>项</w:t>
            </w:r>
          </w:p>
        </w:tc>
        <w:tc>
          <w:tcPr>
            <w:tcW w:w="1200" w:type="dxa"/>
            <w:vAlign w:val="center"/>
          </w:tcPr>
          <w:p w14:paraId="1B115D9E">
            <w:pPr>
              <w:widowControl/>
              <w:jc w:val="center"/>
              <w:rPr>
                <w:rFonts w:ascii="宋体" w:hAnsi="宋体" w:cs="宋体"/>
                <w:color w:val="auto"/>
                <w:kern w:val="0"/>
                <w:sz w:val="24"/>
              </w:rPr>
            </w:pPr>
            <w:r>
              <w:rPr>
                <w:rFonts w:hint="eastAsia" w:ascii="宋体" w:hAnsi="宋体" w:cs="宋体"/>
                <w:color w:val="auto"/>
                <w:kern w:val="0"/>
                <w:sz w:val="24"/>
              </w:rPr>
              <w:t xml:space="preserve">0.285 </w:t>
            </w:r>
          </w:p>
        </w:tc>
        <w:tc>
          <w:tcPr>
            <w:tcW w:w="1280" w:type="dxa"/>
            <w:vAlign w:val="center"/>
          </w:tcPr>
          <w:p w14:paraId="56E858A1">
            <w:pPr>
              <w:widowControl/>
              <w:jc w:val="center"/>
              <w:rPr>
                <w:rFonts w:ascii="宋体" w:hAnsi="宋体" w:cs="宋体"/>
                <w:color w:val="auto"/>
                <w:kern w:val="0"/>
                <w:sz w:val="24"/>
              </w:rPr>
            </w:pPr>
            <w:r>
              <w:rPr>
                <w:rFonts w:hint="eastAsia" w:ascii="宋体" w:hAnsi="宋体" w:cs="宋体"/>
                <w:color w:val="auto"/>
                <w:kern w:val="0"/>
                <w:sz w:val="24"/>
              </w:rPr>
              <w:t xml:space="preserve">5.985 </w:t>
            </w:r>
          </w:p>
        </w:tc>
        <w:tc>
          <w:tcPr>
            <w:tcW w:w="1232" w:type="dxa"/>
            <w:vMerge w:val="continue"/>
            <w:vAlign w:val="center"/>
          </w:tcPr>
          <w:p w14:paraId="779BF0F8">
            <w:pPr>
              <w:widowControl/>
              <w:spacing w:line="360" w:lineRule="auto"/>
              <w:jc w:val="center"/>
              <w:textAlignment w:val="center"/>
              <w:rPr>
                <w:rFonts w:ascii="宋体" w:hAnsi="宋体" w:cs="宋体"/>
                <w:color w:val="auto"/>
                <w:kern w:val="0"/>
                <w:sz w:val="24"/>
              </w:rPr>
            </w:pPr>
          </w:p>
        </w:tc>
        <w:tc>
          <w:tcPr>
            <w:tcW w:w="959" w:type="dxa"/>
            <w:vMerge w:val="continue"/>
            <w:vAlign w:val="center"/>
          </w:tcPr>
          <w:p w14:paraId="7EF80E19">
            <w:pPr>
              <w:widowControl/>
              <w:spacing w:line="360" w:lineRule="auto"/>
              <w:jc w:val="center"/>
              <w:textAlignment w:val="center"/>
              <w:rPr>
                <w:rFonts w:ascii="宋体" w:hAnsi="宋体" w:cs="宋体"/>
                <w:color w:val="auto"/>
                <w:kern w:val="0"/>
                <w:sz w:val="24"/>
              </w:rPr>
            </w:pPr>
          </w:p>
        </w:tc>
      </w:tr>
      <w:tr w14:paraId="45B6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56" w:type="dxa"/>
            <w:vMerge w:val="continue"/>
            <w:vAlign w:val="center"/>
          </w:tcPr>
          <w:p w14:paraId="3D05E205">
            <w:pPr>
              <w:widowControl/>
              <w:spacing w:line="360" w:lineRule="auto"/>
              <w:jc w:val="center"/>
              <w:textAlignment w:val="center"/>
              <w:rPr>
                <w:rFonts w:ascii="宋体" w:hAnsi="宋体" w:cs="宋体"/>
                <w:color w:val="auto"/>
                <w:kern w:val="0"/>
                <w:sz w:val="24"/>
              </w:rPr>
            </w:pPr>
          </w:p>
        </w:tc>
        <w:tc>
          <w:tcPr>
            <w:tcW w:w="2095" w:type="dxa"/>
            <w:vAlign w:val="center"/>
          </w:tcPr>
          <w:p w14:paraId="184D0F72">
            <w:pPr>
              <w:widowControl/>
              <w:jc w:val="center"/>
              <w:rPr>
                <w:rFonts w:ascii="宋体" w:hAnsi="宋体" w:cs="宋体"/>
                <w:color w:val="auto"/>
                <w:kern w:val="0"/>
                <w:sz w:val="24"/>
              </w:rPr>
            </w:pPr>
            <w:r>
              <w:rPr>
                <w:rFonts w:hint="eastAsia" w:ascii="宋体" w:hAnsi="宋体" w:cs="宋体"/>
                <w:color w:val="auto"/>
                <w:kern w:val="0"/>
                <w:sz w:val="24"/>
              </w:rPr>
              <w:t>核放射探测仪</w:t>
            </w:r>
          </w:p>
        </w:tc>
        <w:tc>
          <w:tcPr>
            <w:tcW w:w="710" w:type="dxa"/>
            <w:vAlign w:val="center"/>
          </w:tcPr>
          <w:p w14:paraId="154E0FAA">
            <w:pPr>
              <w:widowControl/>
              <w:jc w:val="center"/>
              <w:rPr>
                <w:rFonts w:ascii="宋体" w:hAnsi="宋体" w:cs="宋体"/>
                <w:color w:val="auto"/>
                <w:kern w:val="0"/>
                <w:sz w:val="24"/>
              </w:rPr>
            </w:pPr>
            <w:r>
              <w:rPr>
                <w:rFonts w:hint="eastAsia" w:ascii="宋体" w:hAnsi="宋体" w:cs="宋体"/>
                <w:color w:val="auto"/>
                <w:kern w:val="0"/>
                <w:sz w:val="24"/>
              </w:rPr>
              <w:t>1</w:t>
            </w:r>
          </w:p>
        </w:tc>
        <w:tc>
          <w:tcPr>
            <w:tcW w:w="590" w:type="dxa"/>
            <w:vAlign w:val="center"/>
          </w:tcPr>
          <w:p w14:paraId="52579534">
            <w:pPr>
              <w:widowControl/>
              <w:spacing w:line="360" w:lineRule="auto"/>
              <w:jc w:val="center"/>
              <w:textAlignment w:val="center"/>
              <w:rPr>
                <w:rFonts w:ascii="Verdana" w:hAnsi="Verdana" w:cs="Verdana"/>
                <w:color w:val="auto"/>
                <w:kern w:val="0"/>
                <w:sz w:val="24"/>
              </w:rPr>
            </w:pPr>
            <w:r>
              <w:rPr>
                <w:rFonts w:hint="eastAsia" w:ascii="Verdana" w:hAnsi="Verdana" w:cs="Verdana"/>
                <w:color w:val="auto"/>
                <w:kern w:val="0"/>
                <w:sz w:val="24"/>
              </w:rPr>
              <w:t>项</w:t>
            </w:r>
          </w:p>
        </w:tc>
        <w:tc>
          <w:tcPr>
            <w:tcW w:w="1200" w:type="dxa"/>
            <w:vAlign w:val="center"/>
          </w:tcPr>
          <w:p w14:paraId="265CFAC0">
            <w:pPr>
              <w:widowControl/>
              <w:jc w:val="center"/>
              <w:rPr>
                <w:rFonts w:ascii="宋体" w:hAnsi="宋体" w:cs="宋体"/>
                <w:color w:val="auto"/>
                <w:kern w:val="0"/>
                <w:sz w:val="24"/>
              </w:rPr>
            </w:pPr>
            <w:r>
              <w:rPr>
                <w:rFonts w:hint="eastAsia" w:ascii="宋体" w:hAnsi="宋体" w:cs="宋体"/>
                <w:color w:val="auto"/>
                <w:kern w:val="0"/>
                <w:sz w:val="24"/>
              </w:rPr>
              <w:t xml:space="preserve">2.05 </w:t>
            </w:r>
          </w:p>
        </w:tc>
        <w:tc>
          <w:tcPr>
            <w:tcW w:w="1280" w:type="dxa"/>
            <w:vAlign w:val="center"/>
          </w:tcPr>
          <w:p w14:paraId="638E8002">
            <w:pPr>
              <w:widowControl/>
              <w:jc w:val="center"/>
              <w:rPr>
                <w:rFonts w:ascii="宋体" w:hAnsi="宋体" w:cs="宋体"/>
                <w:color w:val="auto"/>
                <w:kern w:val="0"/>
                <w:sz w:val="24"/>
              </w:rPr>
            </w:pPr>
            <w:r>
              <w:rPr>
                <w:rFonts w:hint="eastAsia" w:ascii="宋体" w:hAnsi="宋体" w:cs="宋体"/>
                <w:color w:val="auto"/>
                <w:kern w:val="0"/>
                <w:sz w:val="24"/>
              </w:rPr>
              <w:t xml:space="preserve">2.05 </w:t>
            </w:r>
          </w:p>
        </w:tc>
        <w:tc>
          <w:tcPr>
            <w:tcW w:w="1232" w:type="dxa"/>
            <w:vMerge w:val="continue"/>
            <w:vAlign w:val="center"/>
          </w:tcPr>
          <w:p w14:paraId="4249A8F9">
            <w:pPr>
              <w:widowControl/>
              <w:spacing w:line="360" w:lineRule="auto"/>
              <w:jc w:val="center"/>
              <w:textAlignment w:val="center"/>
              <w:rPr>
                <w:rFonts w:ascii="宋体" w:hAnsi="宋体" w:cs="宋体"/>
                <w:color w:val="auto"/>
                <w:kern w:val="0"/>
                <w:sz w:val="24"/>
              </w:rPr>
            </w:pPr>
          </w:p>
        </w:tc>
        <w:tc>
          <w:tcPr>
            <w:tcW w:w="959" w:type="dxa"/>
            <w:vMerge w:val="continue"/>
            <w:vAlign w:val="center"/>
          </w:tcPr>
          <w:p w14:paraId="4DDCF517">
            <w:pPr>
              <w:widowControl/>
              <w:spacing w:line="360" w:lineRule="auto"/>
              <w:jc w:val="center"/>
              <w:textAlignment w:val="center"/>
              <w:rPr>
                <w:rFonts w:ascii="宋体" w:hAnsi="宋体" w:cs="宋体"/>
                <w:color w:val="auto"/>
                <w:kern w:val="0"/>
                <w:sz w:val="24"/>
              </w:rPr>
            </w:pPr>
          </w:p>
        </w:tc>
      </w:tr>
      <w:tr w14:paraId="0349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56" w:type="dxa"/>
            <w:vMerge w:val="continue"/>
            <w:vAlign w:val="center"/>
          </w:tcPr>
          <w:p w14:paraId="3D196393">
            <w:pPr>
              <w:widowControl/>
              <w:spacing w:line="360" w:lineRule="auto"/>
              <w:jc w:val="center"/>
              <w:textAlignment w:val="center"/>
              <w:rPr>
                <w:rFonts w:ascii="宋体" w:hAnsi="宋体" w:cs="宋体"/>
                <w:color w:val="auto"/>
                <w:kern w:val="0"/>
                <w:sz w:val="24"/>
              </w:rPr>
            </w:pPr>
          </w:p>
        </w:tc>
        <w:tc>
          <w:tcPr>
            <w:tcW w:w="2095" w:type="dxa"/>
            <w:vAlign w:val="center"/>
          </w:tcPr>
          <w:p w14:paraId="16E1D588">
            <w:pPr>
              <w:widowControl/>
              <w:jc w:val="center"/>
              <w:rPr>
                <w:rFonts w:ascii="宋体" w:hAnsi="宋体" w:cs="宋体"/>
                <w:color w:val="auto"/>
                <w:kern w:val="0"/>
                <w:sz w:val="24"/>
              </w:rPr>
            </w:pPr>
            <w:r>
              <w:rPr>
                <w:rFonts w:hint="eastAsia" w:ascii="宋体" w:hAnsi="宋体" w:cs="宋体"/>
                <w:color w:val="auto"/>
                <w:kern w:val="0"/>
                <w:sz w:val="24"/>
              </w:rPr>
              <w:t>电子酸碱测试仪</w:t>
            </w:r>
          </w:p>
        </w:tc>
        <w:tc>
          <w:tcPr>
            <w:tcW w:w="710" w:type="dxa"/>
            <w:vAlign w:val="center"/>
          </w:tcPr>
          <w:p w14:paraId="5BBCF623">
            <w:pPr>
              <w:widowControl/>
              <w:jc w:val="center"/>
              <w:rPr>
                <w:rFonts w:ascii="宋体" w:hAnsi="宋体" w:cs="宋体"/>
                <w:color w:val="auto"/>
                <w:kern w:val="0"/>
                <w:sz w:val="24"/>
              </w:rPr>
            </w:pPr>
            <w:r>
              <w:rPr>
                <w:rFonts w:hint="eastAsia" w:ascii="宋体" w:hAnsi="宋体" w:cs="宋体"/>
                <w:color w:val="auto"/>
                <w:kern w:val="0"/>
                <w:sz w:val="24"/>
              </w:rPr>
              <w:t>5</w:t>
            </w:r>
          </w:p>
        </w:tc>
        <w:tc>
          <w:tcPr>
            <w:tcW w:w="590" w:type="dxa"/>
            <w:vAlign w:val="center"/>
          </w:tcPr>
          <w:p w14:paraId="307DAFD4">
            <w:pPr>
              <w:widowControl/>
              <w:spacing w:line="360" w:lineRule="auto"/>
              <w:jc w:val="center"/>
              <w:textAlignment w:val="center"/>
              <w:rPr>
                <w:rFonts w:ascii="Verdana" w:hAnsi="Verdana" w:cs="Verdana"/>
                <w:color w:val="auto"/>
                <w:kern w:val="0"/>
                <w:sz w:val="24"/>
              </w:rPr>
            </w:pPr>
            <w:r>
              <w:rPr>
                <w:rFonts w:hint="eastAsia" w:ascii="Verdana" w:hAnsi="Verdana" w:cs="Verdana"/>
                <w:color w:val="auto"/>
                <w:kern w:val="0"/>
                <w:sz w:val="24"/>
              </w:rPr>
              <w:t>项</w:t>
            </w:r>
          </w:p>
        </w:tc>
        <w:tc>
          <w:tcPr>
            <w:tcW w:w="1200" w:type="dxa"/>
            <w:vAlign w:val="center"/>
          </w:tcPr>
          <w:p w14:paraId="0FBC9DD6">
            <w:pPr>
              <w:widowControl/>
              <w:jc w:val="center"/>
              <w:rPr>
                <w:rFonts w:ascii="宋体" w:hAnsi="宋体" w:cs="宋体"/>
                <w:color w:val="auto"/>
                <w:kern w:val="0"/>
                <w:sz w:val="24"/>
              </w:rPr>
            </w:pPr>
            <w:r>
              <w:rPr>
                <w:rFonts w:hint="eastAsia" w:ascii="宋体" w:hAnsi="宋体" w:cs="宋体"/>
                <w:color w:val="auto"/>
                <w:kern w:val="0"/>
                <w:sz w:val="24"/>
              </w:rPr>
              <w:t xml:space="preserve">0.43 </w:t>
            </w:r>
          </w:p>
        </w:tc>
        <w:tc>
          <w:tcPr>
            <w:tcW w:w="1280" w:type="dxa"/>
            <w:vAlign w:val="center"/>
          </w:tcPr>
          <w:p w14:paraId="331E1A39">
            <w:pPr>
              <w:widowControl/>
              <w:jc w:val="center"/>
              <w:rPr>
                <w:rFonts w:ascii="宋体" w:hAnsi="宋体" w:cs="宋体"/>
                <w:color w:val="auto"/>
                <w:kern w:val="0"/>
                <w:sz w:val="24"/>
              </w:rPr>
            </w:pPr>
            <w:r>
              <w:rPr>
                <w:rFonts w:hint="eastAsia" w:ascii="宋体" w:hAnsi="宋体" w:cs="宋体"/>
                <w:color w:val="auto"/>
                <w:kern w:val="0"/>
                <w:sz w:val="24"/>
              </w:rPr>
              <w:t xml:space="preserve">2.15 </w:t>
            </w:r>
          </w:p>
        </w:tc>
        <w:tc>
          <w:tcPr>
            <w:tcW w:w="1232" w:type="dxa"/>
            <w:vMerge w:val="continue"/>
            <w:vAlign w:val="center"/>
          </w:tcPr>
          <w:p w14:paraId="711BFE5F">
            <w:pPr>
              <w:widowControl/>
              <w:spacing w:line="360" w:lineRule="auto"/>
              <w:jc w:val="center"/>
              <w:textAlignment w:val="center"/>
              <w:rPr>
                <w:rFonts w:ascii="宋体" w:hAnsi="宋体" w:cs="宋体"/>
                <w:color w:val="auto"/>
                <w:kern w:val="0"/>
                <w:sz w:val="24"/>
              </w:rPr>
            </w:pPr>
          </w:p>
        </w:tc>
        <w:tc>
          <w:tcPr>
            <w:tcW w:w="959" w:type="dxa"/>
            <w:vMerge w:val="continue"/>
            <w:vAlign w:val="center"/>
          </w:tcPr>
          <w:p w14:paraId="394AA177">
            <w:pPr>
              <w:widowControl/>
              <w:spacing w:line="360" w:lineRule="auto"/>
              <w:jc w:val="center"/>
              <w:textAlignment w:val="center"/>
              <w:rPr>
                <w:rFonts w:ascii="宋体" w:hAnsi="宋体" w:cs="宋体"/>
                <w:color w:val="auto"/>
                <w:kern w:val="0"/>
                <w:sz w:val="24"/>
              </w:rPr>
            </w:pPr>
          </w:p>
        </w:tc>
      </w:tr>
      <w:tr w14:paraId="0259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56" w:type="dxa"/>
            <w:vMerge w:val="continue"/>
            <w:vAlign w:val="center"/>
          </w:tcPr>
          <w:p w14:paraId="27A4BBEC">
            <w:pPr>
              <w:widowControl/>
              <w:spacing w:line="360" w:lineRule="auto"/>
              <w:jc w:val="center"/>
              <w:textAlignment w:val="center"/>
              <w:rPr>
                <w:rFonts w:ascii="宋体" w:hAnsi="宋体" w:cs="宋体"/>
                <w:color w:val="auto"/>
                <w:kern w:val="0"/>
                <w:sz w:val="24"/>
              </w:rPr>
            </w:pPr>
          </w:p>
        </w:tc>
        <w:tc>
          <w:tcPr>
            <w:tcW w:w="2095" w:type="dxa"/>
            <w:vAlign w:val="center"/>
          </w:tcPr>
          <w:p w14:paraId="3FE08DA4">
            <w:pPr>
              <w:widowControl/>
              <w:jc w:val="center"/>
              <w:rPr>
                <w:rFonts w:ascii="宋体" w:hAnsi="宋体" w:cs="宋体"/>
                <w:color w:val="auto"/>
                <w:kern w:val="0"/>
                <w:sz w:val="24"/>
              </w:rPr>
            </w:pPr>
            <w:r>
              <w:rPr>
                <w:rFonts w:hint="eastAsia" w:ascii="宋体" w:hAnsi="宋体" w:cs="宋体"/>
                <w:color w:val="auto"/>
                <w:kern w:val="0"/>
                <w:sz w:val="24"/>
              </w:rPr>
              <w:t>测温仪</w:t>
            </w:r>
          </w:p>
        </w:tc>
        <w:tc>
          <w:tcPr>
            <w:tcW w:w="710" w:type="dxa"/>
            <w:vAlign w:val="center"/>
          </w:tcPr>
          <w:p w14:paraId="7B15EAEC">
            <w:pPr>
              <w:widowControl/>
              <w:jc w:val="center"/>
              <w:rPr>
                <w:rFonts w:ascii="宋体" w:hAnsi="宋体" w:cs="宋体"/>
                <w:color w:val="auto"/>
                <w:kern w:val="0"/>
                <w:sz w:val="24"/>
              </w:rPr>
            </w:pPr>
            <w:r>
              <w:rPr>
                <w:rFonts w:hint="eastAsia" w:ascii="宋体" w:hAnsi="宋体" w:cs="宋体"/>
                <w:color w:val="auto"/>
                <w:kern w:val="0"/>
                <w:sz w:val="24"/>
              </w:rPr>
              <w:t>17</w:t>
            </w:r>
          </w:p>
        </w:tc>
        <w:tc>
          <w:tcPr>
            <w:tcW w:w="590" w:type="dxa"/>
            <w:vAlign w:val="center"/>
          </w:tcPr>
          <w:p w14:paraId="41168012">
            <w:pPr>
              <w:widowControl/>
              <w:spacing w:line="360" w:lineRule="auto"/>
              <w:jc w:val="center"/>
              <w:textAlignment w:val="center"/>
              <w:rPr>
                <w:rFonts w:ascii="Verdana" w:hAnsi="Verdana" w:cs="Verdana"/>
                <w:color w:val="auto"/>
                <w:kern w:val="0"/>
                <w:sz w:val="24"/>
              </w:rPr>
            </w:pPr>
            <w:r>
              <w:rPr>
                <w:rFonts w:hint="eastAsia" w:ascii="Verdana" w:hAnsi="Verdana" w:cs="Verdana"/>
                <w:color w:val="auto"/>
                <w:kern w:val="0"/>
                <w:sz w:val="24"/>
              </w:rPr>
              <w:t>项</w:t>
            </w:r>
          </w:p>
        </w:tc>
        <w:tc>
          <w:tcPr>
            <w:tcW w:w="1200" w:type="dxa"/>
            <w:vAlign w:val="center"/>
          </w:tcPr>
          <w:p w14:paraId="0D819B70">
            <w:pPr>
              <w:widowControl/>
              <w:jc w:val="center"/>
              <w:rPr>
                <w:rFonts w:ascii="宋体" w:hAnsi="宋体" w:cs="宋体"/>
                <w:color w:val="auto"/>
                <w:kern w:val="0"/>
                <w:sz w:val="24"/>
              </w:rPr>
            </w:pPr>
            <w:r>
              <w:rPr>
                <w:rFonts w:hint="eastAsia" w:ascii="宋体" w:hAnsi="宋体" w:cs="宋体"/>
                <w:color w:val="auto"/>
                <w:kern w:val="0"/>
                <w:sz w:val="24"/>
              </w:rPr>
              <w:t xml:space="preserve">0.185 </w:t>
            </w:r>
          </w:p>
        </w:tc>
        <w:tc>
          <w:tcPr>
            <w:tcW w:w="1280" w:type="dxa"/>
            <w:vAlign w:val="center"/>
          </w:tcPr>
          <w:p w14:paraId="6D878FBA">
            <w:pPr>
              <w:widowControl/>
              <w:jc w:val="center"/>
              <w:rPr>
                <w:rFonts w:ascii="宋体" w:hAnsi="宋体" w:cs="宋体"/>
                <w:color w:val="auto"/>
                <w:kern w:val="0"/>
                <w:sz w:val="24"/>
              </w:rPr>
            </w:pPr>
            <w:r>
              <w:rPr>
                <w:rFonts w:hint="eastAsia" w:ascii="宋体" w:hAnsi="宋体" w:cs="宋体"/>
                <w:color w:val="auto"/>
                <w:kern w:val="0"/>
                <w:sz w:val="24"/>
              </w:rPr>
              <w:t xml:space="preserve">3.145 </w:t>
            </w:r>
          </w:p>
        </w:tc>
        <w:tc>
          <w:tcPr>
            <w:tcW w:w="1232" w:type="dxa"/>
            <w:vMerge w:val="continue"/>
            <w:vAlign w:val="center"/>
          </w:tcPr>
          <w:p w14:paraId="03DB5F5E">
            <w:pPr>
              <w:widowControl/>
              <w:spacing w:line="360" w:lineRule="auto"/>
              <w:jc w:val="center"/>
              <w:textAlignment w:val="center"/>
              <w:rPr>
                <w:rFonts w:ascii="宋体" w:hAnsi="宋体" w:cs="宋体"/>
                <w:color w:val="auto"/>
                <w:kern w:val="0"/>
                <w:sz w:val="24"/>
              </w:rPr>
            </w:pPr>
          </w:p>
        </w:tc>
        <w:tc>
          <w:tcPr>
            <w:tcW w:w="959" w:type="dxa"/>
            <w:vMerge w:val="continue"/>
            <w:vAlign w:val="center"/>
          </w:tcPr>
          <w:p w14:paraId="679BF1D4">
            <w:pPr>
              <w:widowControl/>
              <w:spacing w:line="360" w:lineRule="auto"/>
              <w:jc w:val="center"/>
              <w:textAlignment w:val="center"/>
              <w:rPr>
                <w:rFonts w:ascii="宋体" w:hAnsi="宋体" w:cs="宋体"/>
                <w:color w:val="auto"/>
                <w:kern w:val="0"/>
                <w:sz w:val="24"/>
              </w:rPr>
            </w:pPr>
          </w:p>
        </w:tc>
      </w:tr>
      <w:tr w14:paraId="7C1B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56" w:type="dxa"/>
            <w:vMerge w:val="continue"/>
            <w:vAlign w:val="center"/>
          </w:tcPr>
          <w:p w14:paraId="5795CED1">
            <w:pPr>
              <w:widowControl/>
              <w:spacing w:line="360" w:lineRule="auto"/>
              <w:jc w:val="center"/>
              <w:textAlignment w:val="center"/>
              <w:rPr>
                <w:rFonts w:ascii="宋体" w:hAnsi="宋体" w:cs="宋体"/>
                <w:color w:val="auto"/>
                <w:kern w:val="0"/>
                <w:sz w:val="24"/>
              </w:rPr>
            </w:pPr>
          </w:p>
        </w:tc>
        <w:tc>
          <w:tcPr>
            <w:tcW w:w="2095" w:type="dxa"/>
            <w:vAlign w:val="center"/>
          </w:tcPr>
          <w:p w14:paraId="18985322">
            <w:pPr>
              <w:widowControl/>
              <w:jc w:val="center"/>
              <w:rPr>
                <w:rFonts w:ascii="宋体" w:hAnsi="宋体" w:cs="宋体"/>
                <w:color w:val="auto"/>
                <w:kern w:val="0"/>
                <w:sz w:val="24"/>
              </w:rPr>
            </w:pPr>
            <w:r>
              <w:rPr>
                <w:rFonts w:hint="eastAsia" w:ascii="宋体" w:hAnsi="宋体" w:cs="宋体"/>
                <w:color w:val="auto"/>
                <w:kern w:val="0"/>
                <w:sz w:val="24"/>
              </w:rPr>
              <w:t>激光测距仪</w:t>
            </w:r>
          </w:p>
        </w:tc>
        <w:tc>
          <w:tcPr>
            <w:tcW w:w="710" w:type="dxa"/>
            <w:vAlign w:val="center"/>
          </w:tcPr>
          <w:p w14:paraId="18BED3ED">
            <w:pPr>
              <w:widowControl/>
              <w:jc w:val="center"/>
              <w:rPr>
                <w:rFonts w:ascii="宋体" w:hAnsi="宋体" w:cs="宋体"/>
                <w:color w:val="auto"/>
                <w:kern w:val="0"/>
                <w:sz w:val="24"/>
              </w:rPr>
            </w:pPr>
            <w:r>
              <w:rPr>
                <w:rFonts w:hint="eastAsia" w:ascii="宋体" w:hAnsi="宋体" w:cs="宋体"/>
                <w:color w:val="auto"/>
                <w:kern w:val="0"/>
                <w:sz w:val="24"/>
              </w:rPr>
              <w:t>23</w:t>
            </w:r>
          </w:p>
        </w:tc>
        <w:tc>
          <w:tcPr>
            <w:tcW w:w="590" w:type="dxa"/>
            <w:vAlign w:val="center"/>
          </w:tcPr>
          <w:p w14:paraId="684A8772">
            <w:pPr>
              <w:widowControl/>
              <w:spacing w:line="360" w:lineRule="auto"/>
              <w:jc w:val="center"/>
              <w:textAlignment w:val="center"/>
              <w:rPr>
                <w:rFonts w:ascii="Verdana" w:hAnsi="Verdana" w:cs="Verdana"/>
                <w:color w:val="auto"/>
                <w:kern w:val="0"/>
                <w:sz w:val="24"/>
              </w:rPr>
            </w:pPr>
            <w:r>
              <w:rPr>
                <w:rFonts w:hint="eastAsia" w:ascii="Verdana" w:hAnsi="Verdana" w:cs="Verdana"/>
                <w:color w:val="auto"/>
                <w:kern w:val="0"/>
                <w:sz w:val="24"/>
              </w:rPr>
              <w:t>项</w:t>
            </w:r>
          </w:p>
        </w:tc>
        <w:tc>
          <w:tcPr>
            <w:tcW w:w="1200" w:type="dxa"/>
            <w:vAlign w:val="center"/>
          </w:tcPr>
          <w:p w14:paraId="7759F42D">
            <w:pPr>
              <w:widowControl/>
              <w:jc w:val="center"/>
              <w:rPr>
                <w:rFonts w:ascii="宋体" w:hAnsi="宋体" w:cs="宋体"/>
                <w:color w:val="auto"/>
                <w:kern w:val="0"/>
                <w:sz w:val="24"/>
              </w:rPr>
            </w:pPr>
            <w:r>
              <w:rPr>
                <w:rFonts w:hint="eastAsia" w:ascii="宋体" w:hAnsi="宋体" w:cs="宋体"/>
                <w:color w:val="auto"/>
                <w:kern w:val="0"/>
                <w:sz w:val="24"/>
              </w:rPr>
              <w:t xml:space="preserve">0.085 </w:t>
            </w:r>
          </w:p>
        </w:tc>
        <w:tc>
          <w:tcPr>
            <w:tcW w:w="1280" w:type="dxa"/>
            <w:vAlign w:val="center"/>
          </w:tcPr>
          <w:p w14:paraId="5EA2E5FB">
            <w:pPr>
              <w:widowControl/>
              <w:jc w:val="center"/>
              <w:rPr>
                <w:rFonts w:ascii="宋体" w:hAnsi="宋体" w:cs="宋体"/>
                <w:color w:val="auto"/>
                <w:kern w:val="0"/>
                <w:sz w:val="24"/>
              </w:rPr>
            </w:pPr>
            <w:r>
              <w:rPr>
                <w:rFonts w:hint="eastAsia" w:ascii="宋体" w:hAnsi="宋体" w:cs="宋体"/>
                <w:color w:val="auto"/>
                <w:kern w:val="0"/>
                <w:sz w:val="24"/>
              </w:rPr>
              <w:t xml:space="preserve">1.955 </w:t>
            </w:r>
          </w:p>
        </w:tc>
        <w:tc>
          <w:tcPr>
            <w:tcW w:w="1232" w:type="dxa"/>
            <w:vMerge w:val="continue"/>
            <w:vAlign w:val="center"/>
          </w:tcPr>
          <w:p w14:paraId="6EDF3620">
            <w:pPr>
              <w:widowControl/>
              <w:spacing w:line="360" w:lineRule="auto"/>
              <w:jc w:val="center"/>
              <w:textAlignment w:val="center"/>
              <w:rPr>
                <w:rFonts w:ascii="宋体" w:hAnsi="宋体" w:cs="宋体"/>
                <w:color w:val="auto"/>
                <w:kern w:val="0"/>
                <w:sz w:val="24"/>
              </w:rPr>
            </w:pPr>
          </w:p>
        </w:tc>
        <w:tc>
          <w:tcPr>
            <w:tcW w:w="959" w:type="dxa"/>
            <w:vMerge w:val="continue"/>
            <w:vAlign w:val="center"/>
          </w:tcPr>
          <w:p w14:paraId="23CEE5ED">
            <w:pPr>
              <w:widowControl/>
              <w:spacing w:line="360" w:lineRule="auto"/>
              <w:jc w:val="center"/>
              <w:textAlignment w:val="center"/>
              <w:rPr>
                <w:rFonts w:ascii="宋体" w:hAnsi="宋体" w:cs="宋体"/>
                <w:color w:val="auto"/>
                <w:kern w:val="0"/>
                <w:sz w:val="24"/>
              </w:rPr>
            </w:pPr>
          </w:p>
        </w:tc>
      </w:tr>
      <w:tr w14:paraId="7A27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56" w:type="dxa"/>
            <w:vMerge w:val="continue"/>
            <w:vAlign w:val="center"/>
          </w:tcPr>
          <w:p w14:paraId="4F8461C6">
            <w:pPr>
              <w:widowControl/>
              <w:spacing w:line="360" w:lineRule="auto"/>
              <w:jc w:val="center"/>
              <w:textAlignment w:val="center"/>
              <w:rPr>
                <w:rFonts w:ascii="宋体" w:hAnsi="宋体" w:cs="宋体"/>
                <w:color w:val="auto"/>
                <w:kern w:val="0"/>
                <w:sz w:val="24"/>
              </w:rPr>
            </w:pPr>
          </w:p>
        </w:tc>
        <w:tc>
          <w:tcPr>
            <w:tcW w:w="2095" w:type="dxa"/>
            <w:vAlign w:val="center"/>
          </w:tcPr>
          <w:p w14:paraId="42FBBF95">
            <w:pPr>
              <w:widowControl/>
              <w:jc w:val="center"/>
              <w:rPr>
                <w:rFonts w:ascii="宋体" w:hAnsi="宋体" w:cs="宋体"/>
                <w:color w:val="auto"/>
                <w:kern w:val="0"/>
                <w:sz w:val="24"/>
              </w:rPr>
            </w:pPr>
            <w:r>
              <w:rPr>
                <w:rFonts w:hint="eastAsia" w:ascii="宋体" w:hAnsi="宋体" w:cs="宋体"/>
                <w:color w:val="auto"/>
                <w:kern w:val="0"/>
                <w:sz w:val="24"/>
              </w:rPr>
              <w:t>水流测速仪</w:t>
            </w:r>
          </w:p>
        </w:tc>
        <w:tc>
          <w:tcPr>
            <w:tcW w:w="710" w:type="dxa"/>
            <w:vAlign w:val="center"/>
          </w:tcPr>
          <w:p w14:paraId="2EDE009E">
            <w:pPr>
              <w:widowControl/>
              <w:jc w:val="center"/>
              <w:rPr>
                <w:rFonts w:ascii="宋体" w:hAnsi="宋体" w:cs="宋体"/>
                <w:color w:val="auto"/>
                <w:kern w:val="0"/>
                <w:sz w:val="24"/>
              </w:rPr>
            </w:pPr>
            <w:r>
              <w:rPr>
                <w:rFonts w:hint="eastAsia" w:ascii="宋体" w:hAnsi="宋体" w:cs="宋体"/>
                <w:color w:val="auto"/>
                <w:kern w:val="0"/>
                <w:sz w:val="24"/>
              </w:rPr>
              <w:t>1</w:t>
            </w:r>
          </w:p>
        </w:tc>
        <w:tc>
          <w:tcPr>
            <w:tcW w:w="590" w:type="dxa"/>
            <w:vAlign w:val="center"/>
          </w:tcPr>
          <w:p w14:paraId="347001A5">
            <w:pPr>
              <w:widowControl/>
              <w:spacing w:line="360" w:lineRule="auto"/>
              <w:jc w:val="center"/>
              <w:textAlignment w:val="center"/>
              <w:rPr>
                <w:rFonts w:ascii="Verdana" w:hAnsi="Verdana" w:cs="Verdana"/>
                <w:color w:val="auto"/>
                <w:kern w:val="0"/>
                <w:sz w:val="24"/>
              </w:rPr>
            </w:pPr>
            <w:r>
              <w:rPr>
                <w:rFonts w:hint="eastAsia" w:ascii="Verdana" w:hAnsi="Verdana" w:cs="Verdana"/>
                <w:color w:val="auto"/>
                <w:kern w:val="0"/>
                <w:sz w:val="24"/>
              </w:rPr>
              <w:t>项</w:t>
            </w:r>
          </w:p>
        </w:tc>
        <w:tc>
          <w:tcPr>
            <w:tcW w:w="1200" w:type="dxa"/>
            <w:vAlign w:val="center"/>
          </w:tcPr>
          <w:p w14:paraId="57AF205B">
            <w:pPr>
              <w:widowControl/>
              <w:jc w:val="center"/>
              <w:rPr>
                <w:rFonts w:ascii="宋体" w:hAnsi="宋体" w:cs="宋体"/>
                <w:color w:val="auto"/>
                <w:kern w:val="0"/>
                <w:sz w:val="24"/>
              </w:rPr>
            </w:pPr>
            <w:r>
              <w:rPr>
                <w:rFonts w:hint="eastAsia" w:ascii="宋体" w:hAnsi="宋体" w:cs="宋体"/>
                <w:color w:val="auto"/>
                <w:kern w:val="0"/>
                <w:sz w:val="24"/>
              </w:rPr>
              <w:t xml:space="preserve">1.70 </w:t>
            </w:r>
          </w:p>
        </w:tc>
        <w:tc>
          <w:tcPr>
            <w:tcW w:w="1280" w:type="dxa"/>
            <w:vAlign w:val="center"/>
          </w:tcPr>
          <w:p w14:paraId="74897423">
            <w:pPr>
              <w:widowControl/>
              <w:jc w:val="center"/>
              <w:rPr>
                <w:rFonts w:ascii="宋体" w:hAnsi="宋体" w:cs="宋体"/>
                <w:color w:val="auto"/>
                <w:kern w:val="0"/>
                <w:sz w:val="24"/>
              </w:rPr>
            </w:pPr>
            <w:r>
              <w:rPr>
                <w:rFonts w:hint="eastAsia" w:ascii="宋体" w:hAnsi="宋体" w:cs="宋体"/>
                <w:color w:val="auto"/>
                <w:kern w:val="0"/>
                <w:sz w:val="24"/>
              </w:rPr>
              <w:t xml:space="preserve">1.70 </w:t>
            </w:r>
          </w:p>
        </w:tc>
        <w:tc>
          <w:tcPr>
            <w:tcW w:w="1232" w:type="dxa"/>
            <w:vMerge w:val="continue"/>
            <w:vAlign w:val="center"/>
          </w:tcPr>
          <w:p w14:paraId="6D943EA3">
            <w:pPr>
              <w:widowControl/>
              <w:spacing w:line="360" w:lineRule="auto"/>
              <w:jc w:val="center"/>
              <w:textAlignment w:val="center"/>
              <w:rPr>
                <w:rFonts w:ascii="宋体" w:hAnsi="宋体" w:cs="宋体"/>
                <w:color w:val="auto"/>
                <w:kern w:val="0"/>
                <w:sz w:val="24"/>
              </w:rPr>
            </w:pPr>
          </w:p>
        </w:tc>
        <w:tc>
          <w:tcPr>
            <w:tcW w:w="959" w:type="dxa"/>
            <w:vMerge w:val="continue"/>
            <w:vAlign w:val="center"/>
          </w:tcPr>
          <w:p w14:paraId="1AF6626B">
            <w:pPr>
              <w:widowControl/>
              <w:spacing w:line="360" w:lineRule="auto"/>
              <w:jc w:val="center"/>
              <w:textAlignment w:val="center"/>
              <w:rPr>
                <w:rFonts w:ascii="宋体" w:hAnsi="宋体" w:cs="宋体"/>
                <w:color w:val="auto"/>
                <w:kern w:val="0"/>
                <w:sz w:val="24"/>
              </w:rPr>
            </w:pPr>
          </w:p>
        </w:tc>
      </w:tr>
      <w:tr w14:paraId="0585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56" w:type="dxa"/>
            <w:vMerge w:val="continue"/>
            <w:vAlign w:val="center"/>
          </w:tcPr>
          <w:p w14:paraId="62C3C94D">
            <w:pPr>
              <w:widowControl/>
              <w:spacing w:line="360" w:lineRule="auto"/>
              <w:jc w:val="center"/>
              <w:textAlignment w:val="center"/>
              <w:rPr>
                <w:rFonts w:ascii="宋体" w:hAnsi="宋体" w:cs="宋体"/>
                <w:color w:val="auto"/>
                <w:kern w:val="0"/>
                <w:sz w:val="24"/>
              </w:rPr>
            </w:pPr>
          </w:p>
        </w:tc>
        <w:tc>
          <w:tcPr>
            <w:tcW w:w="2095" w:type="dxa"/>
            <w:vAlign w:val="center"/>
          </w:tcPr>
          <w:p w14:paraId="5BF4B9DF">
            <w:pPr>
              <w:widowControl/>
              <w:jc w:val="center"/>
              <w:rPr>
                <w:rFonts w:ascii="宋体" w:hAnsi="宋体" w:cs="宋体"/>
                <w:color w:val="auto"/>
                <w:kern w:val="0"/>
                <w:sz w:val="24"/>
              </w:rPr>
            </w:pPr>
            <w:r>
              <w:rPr>
                <w:rFonts w:hint="eastAsia" w:ascii="宋体" w:hAnsi="宋体" w:cs="宋体"/>
                <w:color w:val="auto"/>
                <w:kern w:val="0"/>
                <w:sz w:val="24"/>
              </w:rPr>
              <w:t>水深水温测量仪</w:t>
            </w:r>
          </w:p>
        </w:tc>
        <w:tc>
          <w:tcPr>
            <w:tcW w:w="710" w:type="dxa"/>
            <w:vAlign w:val="center"/>
          </w:tcPr>
          <w:p w14:paraId="07732E0D">
            <w:pPr>
              <w:widowControl/>
              <w:jc w:val="center"/>
              <w:rPr>
                <w:rFonts w:ascii="宋体" w:hAnsi="宋体" w:cs="宋体"/>
                <w:color w:val="auto"/>
                <w:kern w:val="0"/>
                <w:sz w:val="24"/>
              </w:rPr>
            </w:pPr>
            <w:r>
              <w:rPr>
                <w:rFonts w:hint="eastAsia" w:ascii="宋体" w:hAnsi="宋体" w:cs="宋体"/>
                <w:color w:val="auto"/>
                <w:kern w:val="0"/>
                <w:sz w:val="24"/>
              </w:rPr>
              <w:t>1</w:t>
            </w:r>
          </w:p>
        </w:tc>
        <w:tc>
          <w:tcPr>
            <w:tcW w:w="590" w:type="dxa"/>
            <w:vAlign w:val="center"/>
          </w:tcPr>
          <w:p w14:paraId="4FE2030B">
            <w:pPr>
              <w:widowControl/>
              <w:spacing w:line="360" w:lineRule="auto"/>
              <w:jc w:val="center"/>
              <w:textAlignment w:val="center"/>
              <w:rPr>
                <w:rFonts w:ascii="Verdana" w:hAnsi="Verdana" w:cs="Verdana"/>
                <w:color w:val="auto"/>
                <w:kern w:val="0"/>
                <w:sz w:val="24"/>
              </w:rPr>
            </w:pPr>
            <w:r>
              <w:rPr>
                <w:rFonts w:hint="eastAsia" w:ascii="Verdana" w:hAnsi="Verdana" w:cs="Verdana"/>
                <w:color w:val="auto"/>
                <w:kern w:val="0"/>
                <w:sz w:val="24"/>
              </w:rPr>
              <w:t>项</w:t>
            </w:r>
          </w:p>
        </w:tc>
        <w:tc>
          <w:tcPr>
            <w:tcW w:w="1200" w:type="dxa"/>
            <w:vAlign w:val="center"/>
          </w:tcPr>
          <w:p w14:paraId="077E481C">
            <w:pPr>
              <w:widowControl/>
              <w:jc w:val="center"/>
              <w:rPr>
                <w:rFonts w:ascii="宋体" w:hAnsi="宋体" w:cs="宋体"/>
                <w:color w:val="auto"/>
                <w:kern w:val="0"/>
                <w:sz w:val="24"/>
              </w:rPr>
            </w:pPr>
            <w:r>
              <w:rPr>
                <w:rFonts w:hint="eastAsia" w:ascii="宋体" w:hAnsi="宋体" w:cs="宋体"/>
                <w:color w:val="auto"/>
                <w:kern w:val="0"/>
                <w:sz w:val="24"/>
              </w:rPr>
              <w:t xml:space="preserve">1.70 </w:t>
            </w:r>
          </w:p>
        </w:tc>
        <w:tc>
          <w:tcPr>
            <w:tcW w:w="1280" w:type="dxa"/>
            <w:vAlign w:val="center"/>
          </w:tcPr>
          <w:p w14:paraId="07C7A211">
            <w:pPr>
              <w:widowControl/>
              <w:jc w:val="center"/>
              <w:rPr>
                <w:rFonts w:ascii="宋体" w:hAnsi="宋体" w:cs="宋体"/>
                <w:color w:val="auto"/>
                <w:kern w:val="0"/>
                <w:sz w:val="24"/>
              </w:rPr>
            </w:pPr>
            <w:r>
              <w:rPr>
                <w:rFonts w:hint="eastAsia" w:ascii="宋体" w:hAnsi="宋体" w:cs="宋体"/>
                <w:color w:val="auto"/>
                <w:kern w:val="0"/>
                <w:sz w:val="24"/>
              </w:rPr>
              <w:t xml:space="preserve">1.70 </w:t>
            </w:r>
          </w:p>
        </w:tc>
        <w:tc>
          <w:tcPr>
            <w:tcW w:w="1232" w:type="dxa"/>
            <w:vMerge w:val="continue"/>
            <w:vAlign w:val="center"/>
          </w:tcPr>
          <w:p w14:paraId="12C83E42">
            <w:pPr>
              <w:widowControl/>
              <w:spacing w:line="360" w:lineRule="auto"/>
              <w:jc w:val="center"/>
              <w:textAlignment w:val="center"/>
              <w:rPr>
                <w:rFonts w:ascii="宋体" w:hAnsi="宋体" w:cs="宋体"/>
                <w:color w:val="auto"/>
                <w:kern w:val="0"/>
                <w:sz w:val="24"/>
              </w:rPr>
            </w:pPr>
          </w:p>
        </w:tc>
        <w:tc>
          <w:tcPr>
            <w:tcW w:w="959" w:type="dxa"/>
            <w:vMerge w:val="continue"/>
            <w:vAlign w:val="center"/>
          </w:tcPr>
          <w:p w14:paraId="56A54D34">
            <w:pPr>
              <w:widowControl/>
              <w:spacing w:line="360" w:lineRule="auto"/>
              <w:jc w:val="center"/>
              <w:textAlignment w:val="center"/>
              <w:rPr>
                <w:rFonts w:ascii="宋体" w:hAnsi="宋体" w:cs="宋体"/>
                <w:color w:val="auto"/>
                <w:kern w:val="0"/>
                <w:sz w:val="24"/>
              </w:rPr>
            </w:pPr>
          </w:p>
        </w:tc>
      </w:tr>
      <w:tr w14:paraId="1D76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56" w:type="dxa"/>
            <w:vMerge w:val="continue"/>
            <w:vAlign w:val="center"/>
          </w:tcPr>
          <w:p w14:paraId="64D154C8">
            <w:pPr>
              <w:widowControl/>
              <w:spacing w:line="360" w:lineRule="auto"/>
              <w:jc w:val="center"/>
              <w:textAlignment w:val="center"/>
              <w:rPr>
                <w:rFonts w:ascii="宋体" w:hAnsi="宋体" w:cs="宋体"/>
                <w:color w:val="auto"/>
                <w:kern w:val="0"/>
                <w:sz w:val="24"/>
              </w:rPr>
            </w:pPr>
          </w:p>
        </w:tc>
        <w:tc>
          <w:tcPr>
            <w:tcW w:w="2095" w:type="dxa"/>
            <w:vAlign w:val="center"/>
          </w:tcPr>
          <w:p w14:paraId="0BB581C6">
            <w:pPr>
              <w:widowControl/>
              <w:jc w:val="center"/>
              <w:rPr>
                <w:rFonts w:ascii="宋体" w:hAnsi="宋体" w:cs="宋体"/>
                <w:color w:val="auto"/>
                <w:kern w:val="0"/>
                <w:sz w:val="24"/>
              </w:rPr>
            </w:pPr>
            <w:r>
              <w:rPr>
                <w:rFonts w:hint="eastAsia" w:ascii="宋体" w:hAnsi="宋体" w:cs="宋体"/>
                <w:color w:val="auto"/>
                <w:kern w:val="0"/>
                <w:sz w:val="24"/>
              </w:rPr>
              <w:t>四气体毒气便携式探测仪</w:t>
            </w:r>
          </w:p>
        </w:tc>
        <w:tc>
          <w:tcPr>
            <w:tcW w:w="710" w:type="dxa"/>
            <w:vAlign w:val="center"/>
          </w:tcPr>
          <w:p w14:paraId="32425DF6">
            <w:pPr>
              <w:widowControl/>
              <w:jc w:val="center"/>
              <w:rPr>
                <w:rFonts w:ascii="宋体" w:hAnsi="宋体" w:cs="宋体"/>
                <w:color w:val="auto"/>
                <w:kern w:val="0"/>
                <w:sz w:val="24"/>
              </w:rPr>
            </w:pPr>
            <w:r>
              <w:rPr>
                <w:rFonts w:hint="eastAsia" w:ascii="宋体" w:hAnsi="宋体" w:cs="宋体"/>
                <w:color w:val="auto"/>
                <w:kern w:val="0"/>
                <w:sz w:val="24"/>
              </w:rPr>
              <w:t>15</w:t>
            </w:r>
          </w:p>
        </w:tc>
        <w:tc>
          <w:tcPr>
            <w:tcW w:w="590" w:type="dxa"/>
            <w:vAlign w:val="center"/>
          </w:tcPr>
          <w:p w14:paraId="52CE4635">
            <w:pPr>
              <w:widowControl/>
              <w:spacing w:line="360" w:lineRule="auto"/>
              <w:jc w:val="center"/>
              <w:textAlignment w:val="center"/>
              <w:rPr>
                <w:rFonts w:ascii="Verdana" w:hAnsi="Verdana" w:cs="Verdana"/>
                <w:color w:val="auto"/>
                <w:kern w:val="0"/>
                <w:sz w:val="24"/>
              </w:rPr>
            </w:pPr>
            <w:r>
              <w:rPr>
                <w:rFonts w:hint="eastAsia" w:ascii="Verdana" w:hAnsi="Verdana" w:cs="Verdana"/>
                <w:color w:val="auto"/>
                <w:kern w:val="0"/>
                <w:sz w:val="24"/>
              </w:rPr>
              <w:t>项</w:t>
            </w:r>
          </w:p>
        </w:tc>
        <w:tc>
          <w:tcPr>
            <w:tcW w:w="1200" w:type="dxa"/>
            <w:vAlign w:val="center"/>
          </w:tcPr>
          <w:p w14:paraId="605597C9">
            <w:pPr>
              <w:widowControl/>
              <w:jc w:val="center"/>
              <w:rPr>
                <w:rFonts w:ascii="宋体" w:hAnsi="宋体" w:cs="宋体"/>
                <w:color w:val="auto"/>
                <w:kern w:val="0"/>
                <w:sz w:val="24"/>
              </w:rPr>
            </w:pPr>
            <w:r>
              <w:rPr>
                <w:rFonts w:hint="eastAsia" w:ascii="宋体" w:hAnsi="宋体" w:cs="宋体"/>
                <w:color w:val="auto"/>
                <w:kern w:val="0"/>
                <w:sz w:val="24"/>
              </w:rPr>
              <w:t xml:space="preserve">0.735 </w:t>
            </w:r>
          </w:p>
        </w:tc>
        <w:tc>
          <w:tcPr>
            <w:tcW w:w="1280" w:type="dxa"/>
            <w:vAlign w:val="center"/>
          </w:tcPr>
          <w:p w14:paraId="691D0506">
            <w:pPr>
              <w:widowControl/>
              <w:jc w:val="center"/>
              <w:rPr>
                <w:rFonts w:ascii="宋体" w:hAnsi="宋体" w:cs="宋体"/>
                <w:color w:val="auto"/>
                <w:kern w:val="0"/>
                <w:sz w:val="24"/>
              </w:rPr>
            </w:pPr>
            <w:r>
              <w:rPr>
                <w:rFonts w:hint="eastAsia" w:ascii="宋体" w:hAnsi="宋体" w:cs="宋体"/>
                <w:color w:val="auto"/>
                <w:kern w:val="0"/>
                <w:sz w:val="24"/>
              </w:rPr>
              <w:t xml:space="preserve">11.025 </w:t>
            </w:r>
          </w:p>
        </w:tc>
        <w:tc>
          <w:tcPr>
            <w:tcW w:w="1232" w:type="dxa"/>
            <w:vMerge w:val="continue"/>
            <w:vAlign w:val="center"/>
          </w:tcPr>
          <w:p w14:paraId="1A0D75AA">
            <w:pPr>
              <w:widowControl/>
              <w:spacing w:line="360" w:lineRule="auto"/>
              <w:jc w:val="center"/>
              <w:textAlignment w:val="center"/>
              <w:rPr>
                <w:rFonts w:ascii="宋体" w:hAnsi="宋体" w:cs="宋体"/>
                <w:color w:val="auto"/>
                <w:kern w:val="0"/>
                <w:sz w:val="24"/>
              </w:rPr>
            </w:pPr>
          </w:p>
        </w:tc>
        <w:tc>
          <w:tcPr>
            <w:tcW w:w="959" w:type="dxa"/>
            <w:vMerge w:val="continue"/>
            <w:vAlign w:val="center"/>
          </w:tcPr>
          <w:p w14:paraId="345B9FF1">
            <w:pPr>
              <w:widowControl/>
              <w:spacing w:line="360" w:lineRule="auto"/>
              <w:jc w:val="center"/>
              <w:textAlignment w:val="center"/>
              <w:rPr>
                <w:rFonts w:ascii="宋体" w:hAnsi="宋体" w:cs="宋体"/>
                <w:color w:val="auto"/>
                <w:kern w:val="0"/>
                <w:sz w:val="24"/>
              </w:rPr>
            </w:pPr>
          </w:p>
        </w:tc>
      </w:tr>
    </w:tbl>
    <w:p w14:paraId="7EFEC61E">
      <w:pPr>
        <w:spacing w:line="360" w:lineRule="auto"/>
        <w:ind w:firstLine="482"/>
        <w:contextualSpacing/>
        <w:rPr>
          <w:rFonts w:ascii="宋体" w:hAnsi="宋体" w:cs="宋体"/>
          <w:b/>
          <w:bCs/>
          <w:color w:val="auto"/>
          <w:sz w:val="24"/>
        </w:rPr>
      </w:pPr>
      <w:r>
        <w:rPr>
          <w:rFonts w:hint="eastAsia" w:ascii="宋体" w:hAnsi="宋体" w:cs="宋体"/>
          <w:b/>
          <w:bCs/>
          <w:color w:val="auto"/>
          <w:sz w:val="24"/>
        </w:rPr>
        <w:t>本项目( 不接受 )联合体投标。</w:t>
      </w:r>
    </w:p>
    <w:p w14:paraId="5E80A73D">
      <w:pPr>
        <w:spacing w:line="360" w:lineRule="auto"/>
        <w:ind w:firstLine="482"/>
        <w:contextualSpacing/>
        <w:rPr>
          <w:rFonts w:ascii="宋体" w:hAnsi="宋体" w:cs="宋体"/>
          <w:color w:val="auto"/>
          <w:sz w:val="24"/>
        </w:rPr>
      </w:pPr>
      <w:r>
        <w:rPr>
          <w:rFonts w:hint="eastAsia" w:ascii="宋体" w:hAnsi="宋体" w:cs="宋体"/>
          <w:b/>
          <w:bCs/>
          <w:color w:val="auto"/>
          <w:sz w:val="24"/>
        </w:rPr>
        <w:t>合同履行期限：自合同签订之日起至质保期满为止</w:t>
      </w:r>
      <w:r>
        <w:rPr>
          <w:rFonts w:hint="eastAsia" w:ascii="宋体" w:hAnsi="宋体" w:cs="宋体"/>
          <w:color w:val="auto"/>
          <w:sz w:val="24"/>
        </w:rPr>
        <w:t>。</w:t>
      </w:r>
    </w:p>
    <w:p w14:paraId="487AB422">
      <w:pPr>
        <w:widowControl/>
        <w:spacing w:line="360" w:lineRule="auto"/>
        <w:contextualSpacing/>
        <w:jc w:val="left"/>
        <w:rPr>
          <w:rFonts w:ascii="宋体" w:hAnsi="宋体" w:cs="宋体"/>
          <w:b/>
          <w:bCs/>
          <w:color w:val="auto"/>
          <w:kern w:val="0"/>
          <w:sz w:val="24"/>
        </w:rPr>
      </w:pPr>
      <w:r>
        <w:rPr>
          <w:rFonts w:hint="eastAsia" w:ascii="宋体" w:hAnsi="宋体" w:cs="宋体"/>
          <w:b/>
          <w:bCs/>
          <w:color w:val="auto"/>
          <w:kern w:val="0"/>
          <w:sz w:val="24"/>
        </w:rPr>
        <w:t>二、申请人的资格要求：</w:t>
      </w:r>
    </w:p>
    <w:p w14:paraId="76EA7523">
      <w:pPr>
        <w:spacing w:line="360" w:lineRule="auto"/>
        <w:ind w:firstLine="480"/>
        <w:contextualSpacing/>
        <w:rPr>
          <w:rFonts w:ascii="宋体" w:hAnsi="宋体" w:cs="宋体"/>
          <w:color w:val="auto"/>
          <w:sz w:val="24"/>
        </w:rPr>
      </w:pPr>
      <w:r>
        <w:rPr>
          <w:rFonts w:hint="eastAsia" w:ascii="宋体" w:hAnsi="宋体" w:cs="宋体"/>
          <w:color w:val="auto"/>
          <w:sz w:val="24"/>
        </w:rPr>
        <w:t>1.满足《中华人民共和国政府采购法》第二十二条规定；</w:t>
      </w:r>
    </w:p>
    <w:p w14:paraId="333A1706">
      <w:pPr>
        <w:spacing w:line="360" w:lineRule="auto"/>
        <w:ind w:firstLine="480"/>
        <w:contextualSpacing/>
        <w:rPr>
          <w:rFonts w:ascii="宋体" w:hAnsi="宋体" w:cs="宋体"/>
          <w:color w:val="auto"/>
          <w:sz w:val="24"/>
        </w:rPr>
      </w:pPr>
      <w:r>
        <w:rPr>
          <w:rFonts w:hint="eastAsia" w:ascii="宋体" w:hAnsi="宋体" w:cs="宋体"/>
          <w:color w:val="auto"/>
          <w:sz w:val="24"/>
        </w:rPr>
        <w:t>2.落实政府采购政策需满足的资格要求：本项目为专门面向中小企业采购，货物全部由符合政策要求的中小企业制造，提供中小企业声明函；</w:t>
      </w:r>
    </w:p>
    <w:p w14:paraId="70668684">
      <w:pPr>
        <w:wordWrap w:val="0"/>
        <w:spacing w:line="360" w:lineRule="auto"/>
        <w:ind w:firstLine="482"/>
        <w:contextualSpacing/>
        <w:rPr>
          <w:rFonts w:ascii="宋体" w:hAnsi="宋体" w:cs="宋体"/>
          <w:color w:val="auto"/>
          <w:sz w:val="24"/>
        </w:rPr>
      </w:pPr>
      <w:r>
        <w:rPr>
          <w:rFonts w:hint="eastAsia" w:ascii="宋体" w:hAnsi="宋体" w:cs="宋体"/>
          <w:color w:val="auto"/>
          <w:sz w:val="24"/>
        </w:rPr>
        <w:t>3.本项目的特定资格要求：投标人未被“信用中国”（www.creditchina.gov.cn)、中国政府采购网（www.ccgp.gov.cn）列入失信被执行人、重大税收违法失信主体、政府采购严重违法失信行为记录名单。</w:t>
      </w:r>
    </w:p>
    <w:p w14:paraId="65A7A34B">
      <w:pPr>
        <w:pStyle w:val="3"/>
        <w:spacing w:after="0" w:line="360" w:lineRule="auto"/>
        <w:contextualSpacing/>
        <w:rPr>
          <w:rFonts w:ascii="宋体" w:hAnsi="宋体" w:cs="宋体"/>
          <w:b/>
          <w:bCs/>
          <w:color w:val="auto"/>
          <w:kern w:val="0"/>
          <w:sz w:val="24"/>
        </w:rPr>
      </w:pPr>
      <w:r>
        <w:rPr>
          <w:rFonts w:hint="eastAsia" w:ascii="宋体" w:hAnsi="宋体" w:cs="宋体"/>
          <w:b/>
          <w:bCs/>
          <w:color w:val="auto"/>
          <w:kern w:val="0"/>
          <w:sz w:val="24"/>
        </w:rPr>
        <w:t>三、获取招标文件</w:t>
      </w:r>
    </w:p>
    <w:p w14:paraId="5733D68D">
      <w:pPr>
        <w:spacing w:line="360" w:lineRule="auto"/>
        <w:ind w:firstLine="480"/>
        <w:contextualSpacing/>
        <w:rPr>
          <w:rFonts w:ascii="宋体" w:hAnsi="宋体" w:cs="宋体"/>
          <w:color w:val="auto"/>
          <w:sz w:val="24"/>
        </w:rPr>
      </w:pPr>
      <w:r>
        <w:rPr>
          <w:rFonts w:hint="eastAsia" w:ascii="宋体" w:hAnsi="宋体" w:cs="宋体"/>
          <w:color w:val="auto"/>
          <w:sz w:val="24"/>
        </w:rPr>
        <w:t>时间：2024年</w:t>
      </w:r>
      <w:r>
        <w:rPr>
          <w:rFonts w:hint="eastAsia" w:ascii="宋体" w:hAnsi="宋体" w:cs="宋体"/>
          <w:color w:val="auto"/>
          <w:sz w:val="24"/>
          <w:lang w:val="en-US" w:eastAsia="zh-CN"/>
        </w:rPr>
        <w:t>11</w:t>
      </w:r>
      <w:r>
        <w:rPr>
          <w:rFonts w:hint="eastAsia" w:ascii="宋体" w:hAnsi="宋体" w:cs="宋体"/>
          <w:color w:val="auto"/>
          <w:sz w:val="24"/>
        </w:rPr>
        <w:t>月</w:t>
      </w:r>
      <w:r>
        <w:rPr>
          <w:rFonts w:hint="eastAsia" w:ascii="宋体" w:hAnsi="宋体" w:cs="宋体"/>
          <w:color w:val="auto"/>
          <w:sz w:val="24"/>
          <w:lang w:val="en-US" w:eastAsia="zh-CN"/>
        </w:rPr>
        <w:t>27</w:t>
      </w:r>
      <w:r>
        <w:rPr>
          <w:rFonts w:hint="eastAsia" w:ascii="宋体" w:hAnsi="宋体" w:cs="宋体"/>
          <w:color w:val="auto"/>
          <w:sz w:val="24"/>
        </w:rPr>
        <w:t>日 至2024年</w:t>
      </w:r>
      <w:r>
        <w:rPr>
          <w:rFonts w:hint="eastAsia" w:ascii="宋体" w:hAnsi="宋体" w:cs="宋体"/>
          <w:color w:val="auto"/>
          <w:sz w:val="24"/>
          <w:lang w:val="en-US" w:eastAsia="zh-CN"/>
        </w:rPr>
        <w:t>12</w:t>
      </w:r>
      <w:r>
        <w:rPr>
          <w:rFonts w:hint="eastAsia" w:ascii="宋体" w:hAnsi="宋体" w:cs="宋体"/>
          <w:color w:val="auto"/>
          <w:sz w:val="24"/>
        </w:rPr>
        <w:t>月</w:t>
      </w:r>
      <w:r>
        <w:rPr>
          <w:rFonts w:hint="eastAsia" w:ascii="宋体" w:hAnsi="宋体" w:cs="宋体"/>
          <w:color w:val="auto"/>
          <w:sz w:val="24"/>
          <w:lang w:val="en-US" w:eastAsia="zh-CN"/>
        </w:rPr>
        <w:t>4</w:t>
      </w:r>
      <w:r>
        <w:rPr>
          <w:rFonts w:hint="eastAsia" w:ascii="宋体" w:hAnsi="宋体" w:cs="宋体"/>
          <w:color w:val="auto"/>
          <w:sz w:val="24"/>
        </w:rPr>
        <w:t>日，每天上午9:00至12:00，下午13:30至17:00（北京时间，法定节假日除外）</w:t>
      </w:r>
    </w:p>
    <w:p w14:paraId="4851BF68">
      <w:pPr>
        <w:spacing w:line="360" w:lineRule="auto"/>
        <w:ind w:firstLine="480"/>
        <w:contextualSpacing/>
        <w:rPr>
          <w:rFonts w:ascii="宋体" w:hAnsi="宋体" w:cs="宋体"/>
          <w:color w:val="auto"/>
          <w:sz w:val="24"/>
        </w:rPr>
      </w:pPr>
      <w:r>
        <w:rPr>
          <w:rFonts w:hint="eastAsia" w:ascii="宋体" w:hAnsi="宋体" w:cs="宋体"/>
          <w:color w:val="auto"/>
          <w:sz w:val="24"/>
        </w:rPr>
        <w:t>地点：浙江育才工程项目管理咨询有限公司</w:t>
      </w:r>
    </w:p>
    <w:p w14:paraId="71E545FD">
      <w:pPr>
        <w:spacing w:line="360" w:lineRule="auto"/>
        <w:ind w:firstLine="480"/>
        <w:contextualSpacing/>
        <w:rPr>
          <w:rFonts w:ascii="宋体" w:hAnsi="宋体" w:cs="宋体"/>
          <w:color w:val="auto"/>
          <w:sz w:val="24"/>
        </w:rPr>
      </w:pPr>
      <w:r>
        <w:rPr>
          <w:rFonts w:hint="eastAsia" w:ascii="宋体" w:hAnsi="宋体" w:cs="宋体"/>
          <w:color w:val="auto"/>
          <w:sz w:val="24"/>
        </w:rPr>
        <w:t>方式：本项目的磋商文件获取接受线上报名，供应商无需到现场。报名时将投标报名函及营业执照盖章后的扫描件发送至指定邮箱，并电话确认后视为报名成功，否则投标将被拒绝。磋商文件获取联系人：王璐挺，联系电话：0574-89078027，邮箱：97595087@qq.com。</w:t>
      </w:r>
    </w:p>
    <w:p w14:paraId="7E768309">
      <w:pPr>
        <w:pStyle w:val="11"/>
        <w:spacing w:after="0" w:line="360" w:lineRule="auto"/>
        <w:ind w:left="0" w:leftChars="0" w:firstLine="480"/>
        <w:contextualSpacing/>
        <w:rPr>
          <w:rFonts w:ascii="宋体" w:hAnsi="宋体" w:cs="宋体"/>
          <w:color w:val="auto"/>
          <w:sz w:val="24"/>
        </w:rPr>
      </w:pPr>
      <w:r>
        <w:rPr>
          <w:rFonts w:hint="eastAsia" w:ascii="宋体" w:hAnsi="宋体" w:cs="宋体"/>
          <w:color w:val="auto"/>
          <w:sz w:val="24"/>
        </w:rPr>
        <w:t>文件售价：¥500元，本公告包含的招标文件售价总和,售后不退。</w:t>
      </w:r>
    </w:p>
    <w:p w14:paraId="0E18B9F7">
      <w:pPr>
        <w:widowControl/>
        <w:spacing w:line="360" w:lineRule="auto"/>
        <w:contextualSpacing/>
        <w:jc w:val="left"/>
        <w:rPr>
          <w:rFonts w:ascii="宋体" w:hAnsi="宋体" w:cs="宋体"/>
          <w:b/>
          <w:bCs/>
          <w:color w:val="auto"/>
          <w:kern w:val="0"/>
          <w:sz w:val="24"/>
        </w:rPr>
      </w:pPr>
      <w:r>
        <w:rPr>
          <w:rFonts w:hint="eastAsia" w:ascii="宋体" w:hAnsi="宋体" w:cs="宋体"/>
          <w:b/>
          <w:bCs/>
          <w:color w:val="auto"/>
          <w:kern w:val="0"/>
          <w:sz w:val="24"/>
        </w:rPr>
        <w:t>四、提交投标文件截止时间、开标时间和地点</w:t>
      </w:r>
    </w:p>
    <w:p w14:paraId="66F8B550">
      <w:pPr>
        <w:widowControl/>
        <w:spacing w:line="360" w:lineRule="auto"/>
        <w:ind w:firstLine="482"/>
        <w:contextualSpacing/>
        <w:jc w:val="left"/>
        <w:rPr>
          <w:rFonts w:ascii="宋体" w:hAnsi="宋体" w:cs="宋体"/>
          <w:b/>
          <w:bCs/>
          <w:color w:val="auto"/>
          <w:kern w:val="0"/>
          <w:sz w:val="24"/>
        </w:rPr>
      </w:pPr>
      <w:r>
        <w:rPr>
          <w:rFonts w:hint="eastAsia" w:ascii="宋体" w:hAnsi="宋体" w:cs="宋体"/>
          <w:b/>
          <w:bCs/>
          <w:color w:val="auto"/>
          <w:kern w:val="0"/>
          <w:sz w:val="24"/>
        </w:rPr>
        <w:t>1.提交投标文件截止时间： 2024年</w:t>
      </w:r>
      <w:r>
        <w:rPr>
          <w:rFonts w:hint="eastAsia" w:ascii="宋体" w:hAnsi="宋体" w:cs="宋体"/>
          <w:b/>
          <w:bCs/>
          <w:color w:val="auto"/>
          <w:kern w:val="0"/>
          <w:sz w:val="24"/>
          <w:lang w:val="en-US" w:eastAsia="zh-CN"/>
        </w:rPr>
        <w:t>12</w:t>
      </w:r>
      <w:r>
        <w:rPr>
          <w:rFonts w:hint="eastAsia" w:ascii="宋体" w:hAnsi="宋体" w:cs="宋体"/>
          <w:b/>
          <w:bCs/>
          <w:color w:val="auto"/>
          <w:kern w:val="0"/>
          <w:sz w:val="24"/>
        </w:rPr>
        <w:t>月</w:t>
      </w:r>
      <w:r>
        <w:rPr>
          <w:rFonts w:hint="eastAsia" w:ascii="宋体" w:hAnsi="宋体" w:cs="宋体"/>
          <w:b/>
          <w:bCs/>
          <w:color w:val="auto"/>
          <w:kern w:val="0"/>
          <w:sz w:val="24"/>
          <w:lang w:val="en-US" w:eastAsia="zh-CN"/>
        </w:rPr>
        <w:t>18</w:t>
      </w:r>
      <w:r>
        <w:rPr>
          <w:rFonts w:hint="eastAsia" w:ascii="宋体" w:hAnsi="宋体" w:cs="宋体"/>
          <w:b/>
          <w:bCs/>
          <w:color w:val="auto"/>
          <w:kern w:val="0"/>
          <w:sz w:val="24"/>
        </w:rPr>
        <w:t>日09点30分（北京时间）</w:t>
      </w:r>
    </w:p>
    <w:p w14:paraId="4CFED38E">
      <w:pPr>
        <w:widowControl/>
        <w:spacing w:line="360" w:lineRule="auto"/>
        <w:ind w:firstLine="482"/>
        <w:contextualSpacing/>
        <w:jc w:val="left"/>
        <w:rPr>
          <w:rFonts w:ascii="宋体" w:hAnsi="宋体" w:cs="宋体"/>
          <w:b/>
          <w:bCs/>
          <w:color w:val="auto"/>
          <w:kern w:val="0"/>
          <w:sz w:val="24"/>
        </w:rPr>
      </w:pPr>
      <w:r>
        <w:rPr>
          <w:rFonts w:hint="eastAsia" w:ascii="宋体" w:hAnsi="宋体" w:cs="宋体"/>
          <w:b/>
          <w:bCs/>
          <w:color w:val="auto"/>
          <w:kern w:val="0"/>
          <w:sz w:val="24"/>
        </w:rPr>
        <w:t>2.开标时间：2024年</w:t>
      </w:r>
      <w:r>
        <w:rPr>
          <w:rFonts w:hint="eastAsia" w:ascii="宋体" w:hAnsi="宋体" w:cs="宋体"/>
          <w:b/>
          <w:bCs/>
          <w:color w:val="auto"/>
          <w:kern w:val="0"/>
          <w:sz w:val="24"/>
          <w:lang w:val="en-US" w:eastAsia="zh-CN"/>
        </w:rPr>
        <w:t>12</w:t>
      </w:r>
      <w:r>
        <w:rPr>
          <w:rFonts w:hint="eastAsia" w:ascii="宋体" w:hAnsi="宋体" w:cs="宋体"/>
          <w:b/>
          <w:bCs/>
          <w:color w:val="auto"/>
          <w:kern w:val="0"/>
          <w:sz w:val="24"/>
        </w:rPr>
        <w:t>月</w:t>
      </w:r>
      <w:r>
        <w:rPr>
          <w:rFonts w:hint="eastAsia" w:ascii="宋体" w:hAnsi="宋体" w:cs="宋体"/>
          <w:b/>
          <w:bCs/>
          <w:color w:val="auto"/>
          <w:kern w:val="0"/>
          <w:sz w:val="24"/>
          <w:lang w:val="en-US" w:eastAsia="zh-CN"/>
        </w:rPr>
        <w:t>18</w:t>
      </w:r>
      <w:r>
        <w:rPr>
          <w:rFonts w:hint="eastAsia" w:ascii="宋体" w:hAnsi="宋体" w:cs="宋体"/>
          <w:b/>
          <w:bCs/>
          <w:color w:val="auto"/>
          <w:kern w:val="0"/>
          <w:sz w:val="24"/>
        </w:rPr>
        <w:t>日09点30分（北京时间）</w:t>
      </w:r>
    </w:p>
    <w:p w14:paraId="3A8748E0">
      <w:pPr>
        <w:adjustRightInd w:val="0"/>
        <w:spacing w:line="360" w:lineRule="auto"/>
        <w:ind w:firstLine="480"/>
        <w:contextualSpacing/>
        <w:rPr>
          <w:rFonts w:ascii="宋体" w:hAnsi="宋体" w:cs="宋体"/>
          <w:color w:val="auto"/>
          <w:sz w:val="24"/>
        </w:rPr>
      </w:pPr>
      <w:r>
        <w:rPr>
          <w:rFonts w:hint="eastAsia" w:ascii="宋体" w:hAnsi="宋体" w:cs="宋体"/>
          <w:color w:val="auto"/>
          <w:sz w:val="24"/>
        </w:rPr>
        <w:t>3.地点：</w:t>
      </w:r>
      <w:r>
        <w:rPr>
          <w:rFonts w:hint="eastAsia" w:ascii="宋体" w:hAnsi="宋体" w:cs="宋体"/>
          <w:color w:val="auto"/>
          <w:sz w:val="24"/>
          <w:lang w:eastAsia="zh-CN"/>
        </w:rPr>
        <w:t>宁波市海曙区营商环境服务中心（原海曙区公共资源交易中心）</w:t>
      </w:r>
      <w:r>
        <w:rPr>
          <w:rFonts w:hint="eastAsia" w:ascii="宋体" w:hAnsi="宋体" w:cs="宋体"/>
          <w:color w:val="auto"/>
          <w:sz w:val="24"/>
        </w:rPr>
        <w:t>二楼开标室（</w:t>
      </w:r>
      <w:r>
        <w:rPr>
          <w:rFonts w:hint="eastAsia" w:ascii="宋体" w:hAnsi="宋体" w:cs="宋体"/>
          <w:color w:val="auto"/>
          <w:sz w:val="24"/>
          <w:lang w:val="en-US" w:eastAsia="zh-CN"/>
        </w:rPr>
        <w:t>1</w:t>
      </w:r>
      <w:r>
        <w:rPr>
          <w:rFonts w:hint="eastAsia" w:ascii="宋体" w:hAnsi="宋体" w:cs="宋体"/>
          <w:color w:val="auto"/>
          <w:sz w:val="24"/>
        </w:rPr>
        <w:t>）（南门上，宁波市海曙区气象路58号）</w:t>
      </w:r>
    </w:p>
    <w:p w14:paraId="7FAA03A5">
      <w:pPr>
        <w:adjustRightInd w:val="0"/>
        <w:spacing w:line="360" w:lineRule="auto"/>
        <w:ind w:firstLine="480"/>
        <w:contextualSpacing/>
        <w:rPr>
          <w:rFonts w:ascii="宋体" w:hAnsi="宋体" w:cs="宋体"/>
          <w:b/>
          <w:bCs/>
          <w:color w:val="auto"/>
          <w:kern w:val="0"/>
          <w:sz w:val="24"/>
        </w:rPr>
      </w:pPr>
      <w:r>
        <w:rPr>
          <w:rFonts w:hint="eastAsia" w:ascii="宋体" w:hAnsi="宋体" w:cs="宋体"/>
          <w:color w:val="auto"/>
          <w:sz w:val="24"/>
        </w:rPr>
        <w:t>4.投标文件提交地址：</w:t>
      </w:r>
      <w:bookmarkStart w:id="1" w:name="_GoBack"/>
      <w:r>
        <w:rPr>
          <w:rFonts w:hint="eastAsia" w:ascii="宋体" w:hAnsi="宋体" w:cs="宋体"/>
          <w:color w:val="auto"/>
          <w:sz w:val="24"/>
          <w:lang w:eastAsia="zh-CN"/>
        </w:rPr>
        <w:t>宁波市海曙区营商环境服务中心（原海曙区公共资源交易中心）</w:t>
      </w:r>
      <w:r>
        <w:rPr>
          <w:rFonts w:hint="eastAsia" w:ascii="宋体" w:hAnsi="宋体" w:cs="宋体"/>
          <w:color w:val="auto"/>
          <w:sz w:val="24"/>
        </w:rPr>
        <w:t>二楼开标室（</w:t>
      </w:r>
      <w:r>
        <w:rPr>
          <w:rFonts w:hint="eastAsia" w:ascii="宋体" w:hAnsi="宋体" w:cs="宋体"/>
          <w:color w:val="auto"/>
          <w:sz w:val="24"/>
          <w:lang w:val="en-US" w:eastAsia="zh-CN"/>
        </w:rPr>
        <w:t>1</w:t>
      </w:r>
      <w:r>
        <w:rPr>
          <w:rFonts w:hint="eastAsia" w:ascii="宋体" w:hAnsi="宋体" w:cs="宋体"/>
          <w:color w:val="auto"/>
          <w:sz w:val="24"/>
        </w:rPr>
        <w:t>）（南门上，宁波市海曙区气象路58号）</w:t>
      </w:r>
      <w:bookmarkEnd w:id="1"/>
      <w:r>
        <w:rPr>
          <w:rFonts w:hint="eastAsia" w:ascii="宋体" w:hAnsi="宋体" w:cs="宋体"/>
          <w:color w:val="auto"/>
          <w:sz w:val="24"/>
        </w:rPr>
        <w:t>联系人：王璐挺、朱张杰、欧旭峰、乐露蓉 ；联系电话：15988298475。</w:t>
      </w:r>
    </w:p>
    <w:p w14:paraId="62E23F1E">
      <w:pPr>
        <w:widowControl/>
        <w:spacing w:line="360" w:lineRule="auto"/>
        <w:contextualSpacing/>
        <w:jc w:val="left"/>
        <w:rPr>
          <w:rFonts w:ascii="宋体" w:hAnsi="宋体" w:cs="宋体"/>
          <w:b/>
          <w:bCs/>
          <w:color w:val="auto"/>
          <w:kern w:val="0"/>
          <w:sz w:val="24"/>
        </w:rPr>
      </w:pPr>
      <w:r>
        <w:rPr>
          <w:rFonts w:hint="eastAsia" w:ascii="宋体" w:hAnsi="宋体" w:cs="宋体"/>
          <w:b/>
          <w:bCs/>
          <w:color w:val="auto"/>
          <w:kern w:val="0"/>
          <w:sz w:val="24"/>
        </w:rPr>
        <w:t>五、公告期限</w:t>
      </w:r>
    </w:p>
    <w:p w14:paraId="6E743911">
      <w:pPr>
        <w:adjustRightInd w:val="0"/>
        <w:spacing w:line="360" w:lineRule="auto"/>
        <w:ind w:firstLine="480"/>
        <w:contextualSpacing/>
        <w:rPr>
          <w:rFonts w:ascii="宋体" w:hAnsi="宋体" w:cs="宋体"/>
          <w:color w:val="auto"/>
        </w:rPr>
      </w:pPr>
      <w:r>
        <w:rPr>
          <w:rFonts w:hint="eastAsia" w:ascii="宋体" w:hAnsi="宋体" w:cs="宋体"/>
          <w:color w:val="auto"/>
          <w:sz w:val="24"/>
        </w:rPr>
        <w:t>自本公告发布之日起5个工作日。</w:t>
      </w:r>
    </w:p>
    <w:p w14:paraId="7965FB41">
      <w:pPr>
        <w:widowControl/>
        <w:spacing w:line="360" w:lineRule="auto"/>
        <w:contextualSpacing/>
        <w:jc w:val="left"/>
        <w:rPr>
          <w:rFonts w:ascii="宋体" w:hAnsi="宋体" w:cs="宋体"/>
          <w:b/>
          <w:bCs/>
          <w:color w:val="auto"/>
          <w:kern w:val="0"/>
          <w:sz w:val="24"/>
        </w:rPr>
      </w:pPr>
      <w:r>
        <w:rPr>
          <w:rFonts w:hint="eastAsia" w:ascii="宋体" w:hAnsi="宋体" w:cs="宋体"/>
          <w:b/>
          <w:bCs/>
          <w:color w:val="auto"/>
          <w:kern w:val="0"/>
          <w:sz w:val="24"/>
          <w:lang w:val="en-US" w:eastAsia="zh-CN"/>
        </w:rPr>
        <w:t>六、</w:t>
      </w:r>
      <w:r>
        <w:rPr>
          <w:rFonts w:hint="eastAsia" w:ascii="宋体" w:hAnsi="宋体" w:cs="宋体"/>
          <w:b/>
          <w:bCs/>
          <w:color w:val="auto"/>
          <w:kern w:val="0"/>
          <w:sz w:val="24"/>
        </w:rPr>
        <w:t>其他补充事宜</w:t>
      </w:r>
    </w:p>
    <w:p w14:paraId="49CAC525">
      <w:pPr>
        <w:pStyle w:val="6"/>
        <w:spacing w:after="0" w:line="360" w:lineRule="auto"/>
        <w:ind w:left="0" w:leftChars="0" w:firstLine="480"/>
        <w:contextualSpacing/>
        <w:rPr>
          <w:rFonts w:ascii="宋体" w:hAnsi="宋体" w:cs="宋体"/>
          <w:color w:val="auto"/>
          <w:sz w:val="24"/>
        </w:rPr>
      </w:pPr>
      <w:r>
        <w:rPr>
          <w:rFonts w:hint="eastAsia" w:ascii="宋体" w:hAnsi="宋体" w:cs="宋体"/>
          <w:color w:val="auto"/>
          <w:sz w:val="24"/>
        </w:rPr>
        <w:t>1.获取采购文件时汇款请在用途栏中注明项目编号：ZJYC【2024】2167</w:t>
      </w:r>
    </w:p>
    <w:p w14:paraId="231A00B0">
      <w:pPr>
        <w:pStyle w:val="6"/>
        <w:spacing w:after="0" w:line="360" w:lineRule="auto"/>
        <w:ind w:left="0" w:leftChars="0" w:firstLine="480"/>
        <w:contextualSpacing/>
        <w:rPr>
          <w:rFonts w:ascii="宋体" w:hAnsi="宋体" w:cs="宋体"/>
          <w:color w:val="auto"/>
          <w:sz w:val="24"/>
        </w:rPr>
      </w:pPr>
      <w:r>
        <w:rPr>
          <w:rFonts w:hint="eastAsia" w:ascii="宋体" w:hAnsi="宋体" w:cs="宋体"/>
          <w:color w:val="auto"/>
          <w:sz w:val="24"/>
        </w:rPr>
        <w:t>代理机构账户信息：</w:t>
      </w:r>
    </w:p>
    <w:p w14:paraId="1E8B5595">
      <w:pPr>
        <w:pStyle w:val="6"/>
        <w:spacing w:after="0" w:line="360" w:lineRule="auto"/>
        <w:ind w:left="0" w:leftChars="0" w:firstLine="480"/>
        <w:contextualSpacing/>
        <w:rPr>
          <w:rFonts w:ascii="宋体" w:hAnsi="宋体" w:cs="宋体"/>
          <w:color w:val="auto"/>
          <w:sz w:val="24"/>
        </w:rPr>
      </w:pPr>
      <w:r>
        <w:rPr>
          <w:rFonts w:hint="eastAsia" w:ascii="宋体" w:hAnsi="宋体" w:cs="宋体"/>
          <w:color w:val="auto"/>
          <w:sz w:val="24"/>
        </w:rPr>
        <w:t>收款单位（户名）：浙江育才工程项目管理咨询有限公司</w:t>
      </w:r>
    </w:p>
    <w:p w14:paraId="23B0100B">
      <w:pPr>
        <w:tabs>
          <w:tab w:val="left" w:pos="735"/>
        </w:tabs>
        <w:adjustRightInd w:val="0"/>
        <w:spacing w:line="360" w:lineRule="auto"/>
        <w:ind w:firstLine="480"/>
        <w:contextualSpacing/>
        <w:rPr>
          <w:rFonts w:ascii="宋体" w:hAnsi="宋体" w:cs="宋体"/>
          <w:color w:val="auto"/>
          <w:sz w:val="24"/>
          <w:lang w:val="zh-CN"/>
        </w:rPr>
      </w:pPr>
      <w:r>
        <w:rPr>
          <w:rFonts w:hint="eastAsia" w:ascii="宋体" w:hAnsi="宋体" w:cs="宋体"/>
          <w:color w:val="auto"/>
          <w:sz w:val="24"/>
          <w:lang w:val="zh-CN"/>
        </w:rPr>
        <w:t>开户银行：中国银行鄞州分行</w:t>
      </w:r>
    </w:p>
    <w:p w14:paraId="06B4BFE3">
      <w:pPr>
        <w:tabs>
          <w:tab w:val="left" w:pos="735"/>
        </w:tabs>
        <w:adjustRightInd w:val="0"/>
        <w:spacing w:line="360" w:lineRule="auto"/>
        <w:ind w:firstLine="480"/>
        <w:contextualSpacing/>
        <w:rPr>
          <w:rFonts w:ascii="宋体" w:hAnsi="宋体" w:cs="宋体"/>
          <w:color w:val="auto"/>
          <w:sz w:val="24"/>
        </w:rPr>
      </w:pPr>
      <w:r>
        <w:rPr>
          <w:rFonts w:hint="eastAsia" w:ascii="宋体" w:hAnsi="宋体" w:cs="宋体"/>
          <w:color w:val="auto"/>
          <w:sz w:val="24"/>
          <w:lang w:val="zh-CN"/>
        </w:rPr>
        <w:t>银行账号：388358329425</w:t>
      </w:r>
    </w:p>
    <w:p w14:paraId="18534442">
      <w:pPr>
        <w:pStyle w:val="6"/>
        <w:spacing w:after="0" w:line="360" w:lineRule="auto"/>
        <w:ind w:left="0" w:leftChars="0" w:firstLine="480"/>
        <w:contextualSpacing/>
        <w:rPr>
          <w:rFonts w:ascii="宋体" w:hAnsi="宋体" w:cs="宋体"/>
          <w:color w:val="auto"/>
          <w:sz w:val="24"/>
        </w:rPr>
      </w:pPr>
      <w:r>
        <w:rPr>
          <w:rFonts w:hint="eastAsia" w:ascii="宋体" w:hAnsi="宋体" w:cs="宋体"/>
          <w:color w:val="auto"/>
          <w:sz w:val="24"/>
        </w:rPr>
        <w:t>2.未按采购公告规定获取采购文件的投标将被拒绝。</w:t>
      </w:r>
    </w:p>
    <w:p w14:paraId="22E0B6DC">
      <w:pPr>
        <w:pStyle w:val="6"/>
        <w:spacing w:after="0" w:line="360" w:lineRule="auto"/>
        <w:ind w:left="0" w:leftChars="0" w:firstLine="480"/>
        <w:contextualSpacing/>
        <w:rPr>
          <w:rFonts w:ascii="宋体" w:hAnsi="宋体" w:cs="宋体"/>
          <w:color w:val="auto"/>
          <w:sz w:val="24"/>
        </w:rPr>
      </w:pPr>
      <w:r>
        <w:rPr>
          <w:rFonts w:hint="eastAsia" w:ascii="宋体" w:hAnsi="宋体" w:cs="宋体"/>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220D852C">
      <w:pPr>
        <w:pStyle w:val="6"/>
        <w:spacing w:after="0" w:line="360" w:lineRule="auto"/>
        <w:ind w:left="0" w:leftChars="0" w:firstLine="480"/>
        <w:contextualSpacing/>
        <w:rPr>
          <w:rFonts w:ascii="宋体" w:hAnsi="宋体" w:cs="宋体"/>
          <w:color w:val="auto"/>
          <w:sz w:val="24"/>
        </w:rPr>
      </w:pPr>
      <w:r>
        <w:rPr>
          <w:rFonts w:hint="eastAsia" w:ascii="宋体" w:hAnsi="宋体" w:cs="宋体"/>
          <w:color w:val="auto"/>
          <w:sz w:val="24"/>
        </w:rPr>
        <w:t>4.单位负责人为同一人或者存在直接控股、管理关系的不同供应商，不得同时参加同一合同项下的投标。</w:t>
      </w:r>
    </w:p>
    <w:p w14:paraId="078631B7">
      <w:pPr>
        <w:pStyle w:val="6"/>
        <w:spacing w:after="0" w:line="360" w:lineRule="auto"/>
        <w:ind w:left="0" w:leftChars="0" w:firstLine="480"/>
        <w:contextualSpacing/>
        <w:rPr>
          <w:rFonts w:ascii="宋体" w:hAnsi="宋体" w:cs="宋体"/>
          <w:color w:val="auto"/>
          <w:sz w:val="24"/>
        </w:rPr>
      </w:pPr>
      <w:r>
        <w:rPr>
          <w:rFonts w:hint="eastAsia" w:ascii="宋体" w:hAnsi="宋体" w:cs="宋体"/>
          <w:color w:val="auto"/>
          <w:sz w:val="24"/>
        </w:rPr>
        <w:t>5.为项目提供整体设计、规范编制或者项目管理、监理、检测等服务的供应商，不得再参加该采购项目的其他采购活动。</w:t>
      </w:r>
    </w:p>
    <w:p w14:paraId="2DEA1EED">
      <w:pPr>
        <w:pStyle w:val="6"/>
        <w:spacing w:after="0" w:line="360" w:lineRule="auto"/>
        <w:ind w:left="0" w:leftChars="0" w:firstLine="480"/>
        <w:contextualSpacing/>
        <w:rPr>
          <w:rFonts w:ascii="宋体" w:hAnsi="宋体" w:cs="宋体"/>
          <w:color w:val="auto"/>
          <w:sz w:val="24"/>
        </w:rPr>
      </w:pPr>
      <w:r>
        <w:rPr>
          <w:rFonts w:hint="eastAsia" w:ascii="宋体" w:hAnsi="宋体" w:cs="宋体"/>
          <w:color w:val="auto"/>
          <w:sz w:val="24"/>
        </w:rPr>
        <w:t>6.投标人不得为列入失信被执行人、重大税收违法失信主体、政府采购严重违法失信行为记录名单的供应商。</w:t>
      </w:r>
    </w:p>
    <w:p w14:paraId="3CCF2CFD">
      <w:pPr>
        <w:pStyle w:val="6"/>
        <w:spacing w:after="0" w:line="360" w:lineRule="auto"/>
        <w:ind w:left="0" w:leftChars="0" w:firstLine="480"/>
        <w:contextualSpacing/>
        <w:rPr>
          <w:rFonts w:ascii="宋体" w:hAnsi="宋体" w:cs="宋体"/>
          <w:color w:val="auto"/>
          <w:sz w:val="24"/>
        </w:rPr>
      </w:pPr>
      <w:r>
        <w:rPr>
          <w:rFonts w:hint="eastAsia" w:ascii="宋体" w:hAnsi="宋体" w:cs="宋体"/>
          <w:color w:val="auto"/>
          <w:sz w:val="24"/>
        </w:rPr>
        <w:t>（1）信用信息查询渠道：“信用中国”网站（www.creditchina.gov.cn）、中国政府采购网（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Style w:val="14"/>
          <w:rFonts w:hint="default" w:ascii="宋体" w:hAnsi="宋体" w:eastAsia="宋体" w:cs="宋体"/>
          <w:color w:val="auto"/>
          <w:sz w:val="24"/>
        </w:rPr>
        <w:t>www.ccgp.gov.cn</w:t>
      </w:r>
      <w:r>
        <w:rPr>
          <w:rStyle w:val="14"/>
          <w:rFonts w:hint="default" w:ascii="宋体" w:hAnsi="宋体" w:eastAsia="宋体" w:cs="宋体"/>
          <w:color w:val="auto"/>
          <w:sz w:val="24"/>
        </w:rPr>
        <w:fldChar w:fldCharType="end"/>
      </w:r>
      <w:r>
        <w:rPr>
          <w:rFonts w:hint="eastAsia" w:ascii="宋体" w:hAnsi="宋体" w:cs="宋体"/>
          <w:color w:val="auto"/>
          <w:sz w:val="24"/>
        </w:rPr>
        <w:t>）。</w:t>
      </w:r>
    </w:p>
    <w:p w14:paraId="07A2C171">
      <w:pPr>
        <w:pStyle w:val="6"/>
        <w:spacing w:after="0" w:line="360" w:lineRule="auto"/>
        <w:ind w:left="0" w:leftChars="0" w:firstLine="480"/>
        <w:contextualSpacing/>
        <w:rPr>
          <w:rFonts w:ascii="宋体" w:hAnsi="宋体" w:cs="宋体"/>
          <w:color w:val="auto"/>
          <w:sz w:val="24"/>
        </w:rPr>
      </w:pPr>
      <w:r>
        <w:rPr>
          <w:rFonts w:hint="eastAsia" w:ascii="宋体" w:hAnsi="宋体" w:cs="宋体"/>
          <w:color w:val="auto"/>
          <w:sz w:val="24"/>
        </w:rPr>
        <w:t>（2）信用信息查询截止时点：开标日由采购人或采购代理查询投标人的信用信息记录。</w:t>
      </w:r>
    </w:p>
    <w:p w14:paraId="3A684246">
      <w:pPr>
        <w:pStyle w:val="6"/>
        <w:spacing w:after="0" w:line="360" w:lineRule="auto"/>
        <w:ind w:left="0" w:leftChars="0" w:firstLine="480"/>
        <w:contextualSpacing/>
        <w:rPr>
          <w:rFonts w:ascii="宋体" w:hAnsi="宋体" w:cs="宋体"/>
          <w:color w:val="auto"/>
          <w:sz w:val="24"/>
        </w:rPr>
      </w:pPr>
      <w:r>
        <w:rPr>
          <w:rFonts w:hint="eastAsia" w:ascii="宋体" w:hAnsi="宋体" w:cs="宋体"/>
          <w:color w:val="auto"/>
          <w:sz w:val="24"/>
        </w:rPr>
        <w:t>（3）信用信息查询记录和证据留存的具体方式：信用信息查询记录将以网站截图打印稿形式与其他采购文件一并保存。</w:t>
      </w:r>
    </w:p>
    <w:p w14:paraId="52B61FF6">
      <w:pPr>
        <w:pStyle w:val="6"/>
        <w:spacing w:after="0" w:line="360" w:lineRule="auto"/>
        <w:ind w:left="0" w:leftChars="0" w:firstLine="480"/>
        <w:contextualSpacing/>
        <w:rPr>
          <w:rFonts w:ascii="宋体" w:hAnsi="宋体" w:cs="宋体"/>
          <w:color w:val="auto"/>
          <w:sz w:val="24"/>
        </w:rPr>
      </w:pPr>
      <w:r>
        <w:rPr>
          <w:rFonts w:hint="eastAsia" w:ascii="宋体" w:hAnsi="宋体" w:cs="宋体"/>
          <w:color w:val="auto"/>
          <w:sz w:val="24"/>
        </w:rPr>
        <w:t>（4）信用信息的使用规则：如投标人为“信用中国”网站（www.creditchina.gov.cn）中列入失信被执行人或重大税收违法失信主体的供应商，或为中国政府采购网（www.ccgp.gov.cn）政府采购严重违法失信行为记录名单中被财政部门禁止参加政府采购活动的供应商，则其投标将被拒绝。</w:t>
      </w:r>
    </w:p>
    <w:p w14:paraId="757DB6BF">
      <w:pPr>
        <w:pStyle w:val="6"/>
        <w:spacing w:after="0" w:line="360" w:lineRule="auto"/>
        <w:ind w:left="480" w:leftChars="0"/>
        <w:contextualSpacing/>
        <w:rPr>
          <w:rFonts w:ascii="宋体" w:hAnsi="宋体" w:cs="宋体"/>
          <w:color w:val="auto"/>
          <w:sz w:val="24"/>
        </w:rPr>
      </w:pPr>
      <w:r>
        <w:rPr>
          <w:rFonts w:hint="eastAsia" w:ascii="宋体" w:hAnsi="宋体" w:cs="宋体"/>
          <w:color w:val="auto"/>
          <w:sz w:val="24"/>
        </w:rPr>
        <w:t>7.本项目不收取投标保证金。</w:t>
      </w:r>
    </w:p>
    <w:p w14:paraId="48A5D104">
      <w:pPr>
        <w:pStyle w:val="6"/>
        <w:spacing w:after="0" w:line="360" w:lineRule="auto"/>
        <w:ind w:left="0" w:leftChars="0" w:firstLine="480"/>
        <w:contextualSpacing/>
        <w:rPr>
          <w:rFonts w:ascii="宋体" w:hAnsi="宋体" w:cs="宋体"/>
          <w:color w:val="auto"/>
          <w:sz w:val="24"/>
        </w:rPr>
      </w:pPr>
      <w:r>
        <w:rPr>
          <w:rFonts w:hint="eastAsia" w:ascii="宋体" w:hAnsi="宋体" w:cs="宋体"/>
          <w:color w:val="auto"/>
          <w:sz w:val="24"/>
        </w:rPr>
        <w:t>8.本项目执行促进中小企业发展、优先采购节能产品、优先采购环境标志产品政策。</w:t>
      </w:r>
    </w:p>
    <w:p w14:paraId="2E2EDE93">
      <w:pPr>
        <w:pStyle w:val="6"/>
        <w:spacing w:after="0" w:line="360" w:lineRule="auto"/>
        <w:ind w:left="0" w:leftChars="0" w:firstLine="480"/>
        <w:contextualSpacing/>
        <w:rPr>
          <w:rFonts w:ascii="宋体" w:hAnsi="宋体" w:cs="宋体"/>
          <w:color w:val="auto"/>
          <w:sz w:val="24"/>
        </w:rPr>
      </w:pPr>
      <w:r>
        <w:rPr>
          <w:rFonts w:hint="eastAsia" w:ascii="宋体" w:hAnsi="宋体" w:cs="宋体"/>
          <w:color w:val="auto"/>
          <w:sz w:val="24"/>
        </w:rPr>
        <w:t>9.本项目相关公告在发布媒体：中国政府采购网(www.ccgp.gov.cn/)和浙江政府采购网（zfcg.czt.zj.gov.cn/）。相关公告在法定媒体上公布之日即视为有效送达，请各投标人及时关注。</w:t>
      </w:r>
    </w:p>
    <w:p w14:paraId="07B1B873">
      <w:pPr>
        <w:spacing w:line="360" w:lineRule="auto"/>
        <w:contextualSpacing/>
        <w:jc w:val="left"/>
        <w:rPr>
          <w:rFonts w:ascii="宋体" w:hAnsi="宋体" w:cs="宋体"/>
          <w:b/>
          <w:bCs/>
          <w:color w:val="auto"/>
          <w:sz w:val="24"/>
        </w:rPr>
      </w:pPr>
      <w:r>
        <w:rPr>
          <w:rFonts w:hint="eastAsia" w:ascii="宋体" w:hAnsi="宋体" w:cs="宋体"/>
          <w:b/>
          <w:bCs/>
          <w:color w:val="auto"/>
          <w:sz w:val="24"/>
        </w:rPr>
        <w:t>七、对本次招标提出询问，请按以下方式联系</w:t>
      </w:r>
    </w:p>
    <w:p w14:paraId="7978A8DC">
      <w:pPr>
        <w:adjustRightInd w:val="0"/>
        <w:spacing w:line="360" w:lineRule="auto"/>
        <w:ind w:firstLine="480"/>
        <w:contextualSpacing/>
        <w:rPr>
          <w:rFonts w:ascii="宋体" w:hAnsi="宋体" w:cs="宋体"/>
          <w:color w:val="auto"/>
          <w:sz w:val="24"/>
        </w:rPr>
      </w:pPr>
      <w:r>
        <w:rPr>
          <w:rFonts w:hint="eastAsia" w:ascii="宋体" w:hAnsi="宋体" w:cs="宋体"/>
          <w:color w:val="auto"/>
          <w:sz w:val="24"/>
        </w:rPr>
        <w:t>1.采购人信息</w:t>
      </w:r>
    </w:p>
    <w:p w14:paraId="2C8DEF98">
      <w:pPr>
        <w:adjustRightInd w:val="0"/>
        <w:spacing w:line="360" w:lineRule="auto"/>
        <w:ind w:firstLine="960"/>
        <w:contextualSpacing/>
        <w:rPr>
          <w:rFonts w:ascii="宋体" w:hAnsi="宋体" w:cs="宋体"/>
          <w:color w:val="auto"/>
          <w:sz w:val="24"/>
        </w:rPr>
      </w:pPr>
      <w:r>
        <w:rPr>
          <w:rFonts w:hint="eastAsia" w:ascii="宋体" w:hAnsi="宋体" w:cs="宋体"/>
          <w:color w:val="auto"/>
          <w:sz w:val="24"/>
        </w:rPr>
        <w:t>名 称：宁波市消防救援支队</w:t>
      </w:r>
    </w:p>
    <w:p w14:paraId="1185F1A5">
      <w:pPr>
        <w:adjustRightInd w:val="0"/>
        <w:spacing w:line="360" w:lineRule="auto"/>
        <w:ind w:firstLine="960"/>
        <w:contextualSpacing/>
        <w:rPr>
          <w:rFonts w:ascii="宋体" w:hAnsi="宋体" w:cs="宋体"/>
          <w:color w:val="auto"/>
          <w:sz w:val="24"/>
        </w:rPr>
      </w:pPr>
      <w:r>
        <w:rPr>
          <w:rFonts w:hint="eastAsia" w:ascii="宋体" w:hAnsi="宋体" w:cs="宋体"/>
          <w:color w:val="auto"/>
          <w:sz w:val="24"/>
        </w:rPr>
        <w:t>地址：宁波市海曙区环城西路北段222号</w:t>
      </w:r>
    </w:p>
    <w:p w14:paraId="6BCB7E4B">
      <w:pPr>
        <w:adjustRightInd w:val="0"/>
        <w:spacing w:line="360" w:lineRule="auto"/>
        <w:ind w:firstLine="960"/>
        <w:contextualSpacing/>
        <w:rPr>
          <w:rFonts w:ascii="宋体" w:hAnsi="宋体" w:cs="宋体"/>
          <w:color w:val="auto"/>
          <w:sz w:val="24"/>
        </w:rPr>
      </w:pPr>
      <w:r>
        <w:rPr>
          <w:rFonts w:hint="eastAsia" w:ascii="宋体" w:hAnsi="宋体" w:cs="宋体"/>
          <w:color w:val="auto"/>
          <w:sz w:val="24"/>
        </w:rPr>
        <w:t>联系方式：刘老师 0574-55666019</w:t>
      </w:r>
    </w:p>
    <w:p w14:paraId="0D7FCE42">
      <w:pPr>
        <w:adjustRightInd w:val="0"/>
        <w:spacing w:line="360" w:lineRule="auto"/>
        <w:ind w:firstLine="480"/>
        <w:contextualSpacing/>
        <w:rPr>
          <w:rFonts w:ascii="宋体" w:hAnsi="宋体" w:cs="宋体"/>
          <w:color w:val="auto"/>
          <w:sz w:val="24"/>
        </w:rPr>
      </w:pPr>
      <w:r>
        <w:rPr>
          <w:rFonts w:hint="eastAsia" w:ascii="宋体" w:hAnsi="宋体" w:cs="宋体"/>
          <w:color w:val="auto"/>
          <w:sz w:val="24"/>
        </w:rPr>
        <w:t>2.采购代理机构信息</w:t>
      </w:r>
    </w:p>
    <w:p w14:paraId="184E057F">
      <w:pPr>
        <w:adjustRightInd w:val="0"/>
        <w:spacing w:line="360" w:lineRule="auto"/>
        <w:ind w:firstLine="960"/>
        <w:contextualSpacing/>
        <w:rPr>
          <w:rFonts w:ascii="宋体" w:hAnsi="宋体" w:cs="宋体"/>
          <w:color w:val="auto"/>
          <w:sz w:val="24"/>
        </w:rPr>
      </w:pPr>
      <w:r>
        <w:rPr>
          <w:rFonts w:hint="eastAsia" w:ascii="宋体" w:hAnsi="宋体" w:cs="宋体"/>
          <w:color w:val="auto"/>
          <w:sz w:val="24"/>
        </w:rPr>
        <w:t>名称：浙江育才工程项目管理咨询有限公司</w:t>
      </w:r>
    </w:p>
    <w:p w14:paraId="5C8263D7">
      <w:pPr>
        <w:adjustRightInd w:val="0"/>
        <w:spacing w:line="360" w:lineRule="auto"/>
        <w:ind w:firstLine="960"/>
        <w:contextualSpacing/>
        <w:rPr>
          <w:rFonts w:ascii="宋体" w:hAnsi="宋体" w:cs="宋体"/>
          <w:color w:val="auto"/>
          <w:sz w:val="24"/>
        </w:rPr>
      </w:pPr>
      <w:r>
        <w:rPr>
          <w:rFonts w:hint="eastAsia" w:ascii="宋体" w:hAnsi="宋体" w:cs="宋体"/>
          <w:color w:val="auto"/>
          <w:sz w:val="24"/>
        </w:rPr>
        <w:t>地址：宁波市鄞州区新晖路155号东城国贸10楼</w:t>
      </w:r>
    </w:p>
    <w:p w14:paraId="40044A23">
      <w:pPr>
        <w:adjustRightInd w:val="0"/>
        <w:spacing w:line="360" w:lineRule="auto"/>
        <w:ind w:firstLine="960"/>
        <w:contextualSpacing/>
        <w:rPr>
          <w:rFonts w:ascii="宋体" w:hAnsi="宋体" w:cs="宋体"/>
          <w:color w:val="auto"/>
          <w:sz w:val="24"/>
        </w:rPr>
      </w:pPr>
      <w:r>
        <w:rPr>
          <w:rFonts w:hint="eastAsia" w:ascii="宋体" w:hAnsi="宋体" w:cs="宋体"/>
          <w:color w:val="auto"/>
          <w:sz w:val="24"/>
        </w:rPr>
        <w:t xml:space="preserve">项目联系人：王璐挺、朱张杰、欧旭峰、乐露蓉 </w:t>
      </w:r>
    </w:p>
    <w:p w14:paraId="044E5E45">
      <w:pPr>
        <w:adjustRightInd w:val="0"/>
        <w:spacing w:line="360" w:lineRule="auto"/>
        <w:ind w:firstLine="960"/>
        <w:contextualSpacing/>
        <w:rPr>
          <w:rFonts w:hint="eastAsia" w:ascii="宋体" w:hAnsi="宋体" w:eastAsia="宋体" w:cs="宋体"/>
          <w:color w:val="auto"/>
          <w:lang w:eastAsia="zh-CN"/>
        </w:rPr>
      </w:pPr>
      <w:r>
        <w:rPr>
          <w:rFonts w:hint="eastAsia" w:ascii="宋体" w:hAnsi="宋体" w:cs="宋体"/>
          <w:color w:val="auto"/>
          <w:sz w:val="24"/>
        </w:rPr>
        <w:t>联系方式：</w:t>
      </w:r>
      <w:r>
        <w:rPr>
          <w:rFonts w:ascii="宋体" w:hAnsi="宋体" w:cs="宋体"/>
          <w:color w:val="auto"/>
          <w:sz w:val="24"/>
        </w:rPr>
        <w:t>0574-</w:t>
      </w:r>
      <w:r>
        <w:rPr>
          <w:rFonts w:hint="eastAsia" w:ascii="宋体" w:hAnsi="宋体" w:cs="宋体"/>
          <w:color w:val="auto"/>
          <w:sz w:val="24"/>
          <w:lang w:eastAsia="zh-CN"/>
        </w:rPr>
        <w:t>89078027</w:t>
      </w:r>
    </w:p>
    <w:p w14:paraId="7EFF5D65">
      <w:pPr>
        <w:spacing w:line="500" w:lineRule="exact"/>
        <w:jc w:val="center"/>
        <w:rPr>
          <w:rFonts w:hint="eastAsia" w:ascii="宋体" w:hAnsi="宋体" w:eastAsia="宋体" w:cs="宋体"/>
          <w:b/>
          <w:color w:val="auto"/>
          <w:kern w:val="2"/>
          <w:sz w:val="28"/>
          <w:szCs w:val="28"/>
          <w:highlight w:val="none"/>
          <w:lang w:eastAsia="zh-CN" w:bidi="ar-SA"/>
        </w:rPr>
      </w:pPr>
    </w:p>
    <w:p w14:paraId="1D12A37A">
      <w:pPr>
        <w:spacing w:line="500" w:lineRule="exact"/>
        <w:jc w:val="center"/>
        <w:rPr>
          <w:rFonts w:hint="eastAsia" w:ascii="宋体" w:hAnsi="宋体" w:eastAsia="宋体" w:cs="宋体"/>
          <w:b/>
          <w:color w:val="auto"/>
          <w:kern w:val="2"/>
          <w:sz w:val="28"/>
          <w:szCs w:val="28"/>
          <w:highlight w:val="none"/>
          <w:lang w:eastAsia="zh-CN" w:bidi="ar-SA"/>
        </w:rPr>
      </w:pPr>
    </w:p>
    <w:p w14:paraId="400A1FCA">
      <w:pPr>
        <w:spacing w:line="500" w:lineRule="exact"/>
        <w:jc w:val="center"/>
        <w:rPr>
          <w:rFonts w:hint="eastAsia" w:ascii="宋体" w:hAnsi="宋体" w:eastAsia="宋体" w:cs="宋体"/>
          <w:b/>
          <w:color w:val="auto"/>
          <w:kern w:val="2"/>
          <w:sz w:val="28"/>
          <w:szCs w:val="28"/>
          <w:highlight w:val="none"/>
          <w:lang w:eastAsia="zh-CN" w:bidi="ar-SA"/>
        </w:rPr>
      </w:pPr>
    </w:p>
    <w:p w14:paraId="6F8E846E">
      <w:pPr>
        <w:spacing w:line="500" w:lineRule="exact"/>
        <w:jc w:val="center"/>
        <w:rPr>
          <w:rFonts w:hint="eastAsia" w:ascii="宋体" w:hAnsi="宋体" w:eastAsia="宋体" w:cs="宋体"/>
          <w:b/>
          <w:color w:val="auto"/>
          <w:kern w:val="2"/>
          <w:sz w:val="28"/>
          <w:szCs w:val="28"/>
          <w:highlight w:val="none"/>
          <w:lang w:eastAsia="zh-CN" w:bidi="ar-SA"/>
        </w:rPr>
      </w:pPr>
    </w:p>
    <w:p w14:paraId="63F985BE">
      <w:pPr>
        <w:spacing w:line="500" w:lineRule="exact"/>
        <w:jc w:val="center"/>
        <w:rPr>
          <w:rFonts w:hint="eastAsia" w:ascii="宋体" w:hAnsi="宋体" w:eastAsia="宋体" w:cs="宋体"/>
          <w:b/>
          <w:color w:val="auto"/>
          <w:kern w:val="2"/>
          <w:sz w:val="28"/>
          <w:szCs w:val="28"/>
          <w:highlight w:val="none"/>
          <w:lang w:eastAsia="zh-CN" w:bidi="ar-SA"/>
        </w:rPr>
      </w:pPr>
    </w:p>
    <w:p w14:paraId="45DA6AAF">
      <w:pPr>
        <w:spacing w:line="500" w:lineRule="exact"/>
        <w:jc w:val="center"/>
        <w:rPr>
          <w:rFonts w:hint="eastAsia" w:ascii="宋体" w:hAnsi="宋体" w:eastAsia="宋体" w:cs="宋体"/>
          <w:b/>
          <w:color w:val="auto"/>
          <w:kern w:val="2"/>
          <w:sz w:val="28"/>
          <w:szCs w:val="28"/>
          <w:highlight w:val="none"/>
          <w:lang w:eastAsia="zh-CN" w:bidi="ar-SA"/>
        </w:rPr>
      </w:pPr>
    </w:p>
    <w:p w14:paraId="27476476">
      <w:pPr>
        <w:spacing w:line="500" w:lineRule="exact"/>
        <w:jc w:val="center"/>
        <w:rPr>
          <w:rFonts w:hint="eastAsia" w:ascii="宋体" w:hAnsi="宋体" w:eastAsia="宋体" w:cs="宋体"/>
          <w:b/>
          <w:color w:val="auto"/>
          <w:kern w:val="2"/>
          <w:sz w:val="28"/>
          <w:szCs w:val="28"/>
          <w:highlight w:val="none"/>
          <w:lang w:eastAsia="zh-CN" w:bidi="ar-SA"/>
        </w:rPr>
      </w:pPr>
    </w:p>
    <w:p w14:paraId="79149864">
      <w:pPr>
        <w:spacing w:line="500" w:lineRule="exact"/>
        <w:jc w:val="center"/>
        <w:rPr>
          <w:rFonts w:hint="eastAsia" w:ascii="宋体" w:hAnsi="宋体" w:eastAsia="宋体" w:cs="宋体"/>
          <w:b/>
          <w:color w:val="auto"/>
          <w:kern w:val="2"/>
          <w:sz w:val="28"/>
          <w:szCs w:val="28"/>
          <w:highlight w:val="none"/>
          <w:lang w:eastAsia="zh-CN" w:bidi="ar-SA"/>
        </w:rPr>
      </w:pPr>
    </w:p>
    <w:p w14:paraId="65AD19D6">
      <w:pPr>
        <w:spacing w:line="500" w:lineRule="exact"/>
        <w:jc w:val="center"/>
        <w:rPr>
          <w:rFonts w:hint="eastAsia" w:ascii="宋体" w:hAnsi="宋体" w:eastAsia="宋体" w:cs="宋体"/>
          <w:b/>
          <w:color w:val="auto"/>
          <w:kern w:val="2"/>
          <w:sz w:val="28"/>
          <w:szCs w:val="28"/>
          <w:highlight w:val="none"/>
          <w:lang w:eastAsia="zh-CN" w:bidi="ar-SA"/>
        </w:rPr>
      </w:pPr>
    </w:p>
    <w:p w14:paraId="434415CC">
      <w:pPr>
        <w:spacing w:line="500" w:lineRule="exact"/>
        <w:jc w:val="center"/>
        <w:rPr>
          <w:rFonts w:hint="eastAsia" w:ascii="宋体" w:hAnsi="宋体" w:eastAsia="宋体" w:cs="宋体"/>
          <w:b/>
          <w:color w:val="auto"/>
          <w:kern w:val="2"/>
          <w:sz w:val="28"/>
          <w:szCs w:val="28"/>
          <w:highlight w:val="none"/>
          <w:lang w:eastAsia="zh-CN" w:bidi="ar-SA"/>
        </w:rPr>
      </w:pPr>
    </w:p>
    <w:p w14:paraId="778DA720">
      <w:pPr>
        <w:spacing w:line="500" w:lineRule="exact"/>
        <w:jc w:val="center"/>
        <w:rPr>
          <w:rFonts w:hint="eastAsia" w:ascii="宋体" w:hAnsi="宋体" w:eastAsia="宋体" w:cs="宋体"/>
          <w:b/>
          <w:color w:val="auto"/>
          <w:kern w:val="2"/>
          <w:sz w:val="28"/>
          <w:szCs w:val="28"/>
          <w:highlight w:val="none"/>
          <w:lang w:eastAsia="zh-CN" w:bidi="ar-SA"/>
        </w:rPr>
      </w:pPr>
    </w:p>
    <w:p w14:paraId="3A87ADD7">
      <w:pPr>
        <w:spacing w:line="500" w:lineRule="exact"/>
        <w:jc w:val="center"/>
        <w:rPr>
          <w:rFonts w:hint="eastAsia" w:ascii="宋体" w:hAnsi="宋体" w:eastAsia="宋体" w:cs="宋体"/>
          <w:b/>
          <w:color w:val="auto"/>
          <w:kern w:val="2"/>
          <w:sz w:val="28"/>
          <w:szCs w:val="28"/>
          <w:highlight w:val="none"/>
          <w:lang w:eastAsia="zh-CN" w:bidi="ar-SA"/>
        </w:rPr>
      </w:pPr>
    </w:p>
    <w:p w14:paraId="288A8BB0">
      <w:pPr>
        <w:spacing w:line="500" w:lineRule="exact"/>
        <w:jc w:val="center"/>
        <w:rPr>
          <w:rFonts w:ascii="宋体" w:hAnsi="宋体" w:eastAsia="宋体" w:cs="宋体"/>
          <w:b/>
          <w:color w:val="auto"/>
          <w:kern w:val="2"/>
          <w:sz w:val="21"/>
          <w:szCs w:val="21"/>
          <w:highlight w:val="none"/>
          <w:lang w:eastAsia="zh-CN" w:bidi="ar-SA"/>
        </w:rPr>
      </w:pPr>
      <w:r>
        <w:rPr>
          <w:rFonts w:hint="eastAsia" w:ascii="宋体" w:hAnsi="宋体" w:eastAsia="宋体" w:cs="宋体"/>
          <w:b/>
          <w:color w:val="auto"/>
          <w:kern w:val="2"/>
          <w:sz w:val="28"/>
          <w:szCs w:val="28"/>
          <w:highlight w:val="none"/>
          <w:lang w:eastAsia="zh-CN" w:bidi="ar-SA"/>
        </w:rPr>
        <w:t>投 标 报 名 函</w:t>
      </w:r>
    </w:p>
    <w:p w14:paraId="0D6DF9A3">
      <w:pPr>
        <w:jc w:val="both"/>
        <w:rPr>
          <w:rFonts w:ascii="宋体" w:hAnsi="宋体" w:eastAsia="宋体" w:cs="宋体"/>
          <w:color w:val="auto"/>
          <w:kern w:val="2"/>
          <w:highlight w:val="none"/>
          <w:lang w:eastAsia="zh-CN" w:bidi="ar-SA"/>
        </w:rPr>
      </w:pPr>
    </w:p>
    <w:p w14:paraId="3C776E8A">
      <w:pPr>
        <w:spacing w:beforeLines="50" w:afterLines="50" w:line="500" w:lineRule="exact"/>
        <w:ind w:left="-204" w:leftChars="-85" w:firstLine="120" w:firstLineChars="50"/>
        <w:jc w:val="both"/>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浙江育才工程项目管理咨询有限公司：</w:t>
      </w:r>
    </w:p>
    <w:p w14:paraId="5921BF90">
      <w:pPr>
        <w:spacing w:beforeLines="50" w:afterLines="50" w:line="500" w:lineRule="exact"/>
        <w:ind w:firstLine="480" w:firstLineChars="200"/>
        <w:jc w:val="both"/>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本公司报名参加贵公司组织的</w:t>
      </w:r>
      <w:r>
        <w:rPr>
          <w:rFonts w:hint="eastAsia" w:ascii="宋体" w:hAnsi="宋体" w:eastAsia="宋体" w:cs="宋体"/>
          <w:b/>
          <w:bCs/>
          <w:color w:val="auto"/>
          <w:kern w:val="2"/>
          <w:highlight w:val="none"/>
          <w:u w:val="single"/>
          <w:lang w:eastAsia="zh-CN" w:bidi="ar-SA"/>
        </w:rPr>
        <w:t>浙江省宁波市消防救援支队2024年灭火救援装备器材（侦检）采购项目</w:t>
      </w:r>
      <w:r>
        <w:rPr>
          <w:rFonts w:hint="eastAsia" w:ascii="宋体" w:hAnsi="宋体" w:eastAsia="宋体" w:cs="宋体"/>
          <w:color w:val="auto"/>
          <w:kern w:val="2"/>
          <w:highlight w:val="none"/>
          <w:lang w:eastAsia="zh-CN" w:bidi="ar-SA"/>
        </w:rPr>
        <w:t>投标，具体情况如下：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171"/>
        <w:gridCol w:w="1291"/>
        <w:gridCol w:w="3515"/>
      </w:tblGrid>
      <w:tr w14:paraId="447E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02" w:type="dxa"/>
            <w:vAlign w:val="center"/>
          </w:tcPr>
          <w:p w14:paraId="2F6D761F">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投标单位名称（盖章）</w:t>
            </w:r>
          </w:p>
        </w:tc>
        <w:tc>
          <w:tcPr>
            <w:tcW w:w="6977" w:type="dxa"/>
            <w:gridSpan w:val="3"/>
            <w:vAlign w:val="center"/>
          </w:tcPr>
          <w:p w14:paraId="5D54E088">
            <w:pPr>
              <w:jc w:val="both"/>
              <w:rPr>
                <w:rFonts w:ascii="宋体" w:hAnsi="宋体" w:eastAsia="宋体" w:cs="宋体"/>
                <w:color w:val="auto"/>
                <w:kern w:val="2"/>
                <w:highlight w:val="none"/>
                <w:lang w:eastAsia="zh-CN" w:bidi="ar-SA"/>
              </w:rPr>
            </w:pPr>
          </w:p>
        </w:tc>
      </w:tr>
      <w:tr w14:paraId="46D8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02" w:type="dxa"/>
            <w:vAlign w:val="center"/>
          </w:tcPr>
          <w:p w14:paraId="78FFD057">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投标单位地址</w:t>
            </w:r>
          </w:p>
        </w:tc>
        <w:tc>
          <w:tcPr>
            <w:tcW w:w="6977" w:type="dxa"/>
            <w:gridSpan w:val="3"/>
            <w:vAlign w:val="center"/>
          </w:tcPr>
          <w:p w14:paraId="61FBFDDC">
            <w:pPr>
              <w:jc w:val="both"/>
              <w:rPr>
                <w:rFonts w:ascii="宋体" w:hAnsi="宋体" w:eastAsia="宋体" w:cs="宋体"/>
                <w:color w:val="auto"/>
                <w:kern w:val="2"/>
                <w:highlight w:val="none"/>
                <w:lang w:eastAsia="zh-CN" w:bidi="ar-SA"/>
              </w:rPr>
            </w:pPr>
          </w:p>
        </w:tc>
      </w:tr>
      <w:tr w14:paraId="3D9C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02" w:type="dxa"/>
            <w:vAlign w:val="center"/>
          </w:tcPr>
          <w:p w14:paraId="3F31F6AF">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联系人</w:t>
            </w:r>
          </w:p>
        </w:tc>
        <w:tc>
          <w:tcPr>
            <w:tcW w:w="2171" w:type="dxa"/>
            <w:vAlign w:val="center"/>
          </w:tcPr>
          <w:p w14:paraId="55A0BBA7">
            <w:pPr>
              <w:jc w:val="both"/>
              <w:rPr>
                <w:rFonts w:ascii="宋体" w:hAnsi="宋体" w:eastAsia="宋体" w:cs="宋体"/>
                <w:color w:val="auto"/>
                <w:kern w:val="2"/>
                <w:highlight w:val="none"/>
                <w:lang w:eastAsia="zh-CN" w:bidi="ar-SA"/>
              </w:rPr>
            </w:pPr>
          </w:p>
        </w:tc>
        <w:tc>
          <w:tcPr>
            <w:tcW w:w="1291" w:type="dxa"/>
            <w:vAlign w:val="center"/>
          </w:tcPr>
          <w:p w14:paraId="51ABFE60">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联系方式</w:t>
            </w:r>
          </w:p>
        </w:tc>
        <w:tc>
          <w:tcPr>
            <w:tcW w:w="3515" w:type="dxa"/>
            <w:vAlign w:val="center"/>
          </w:tcPr>
          <w:p w14:paraId="25444EE3">
            <w:pPr>
              <w:jc w:val="both"/>
              <w:rPr>
                <w:rFonts w:ascii="宋体" w:hAnsi="宋体" w:eastAsia="宋体" w:cs="宋体"/>
                <w:color w:val="auto"/>
                <w:kern w:val="2"/>
                <w:highlight w:val="none"/>
                <w:lang w:eastAsia="zh-CN" w:bidi="ar-SA"/>
              </w:rPr>
            </w:pPr>
          </w:p>
        </w:tc>
      </w:tr>
      <w:tr w14:paraId="20D5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02" w:type="dxa"/>
            <w:vAlign w:val="center"/>
          </w:tcPr>
          <w:p w14:paraId="3109C134">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邮  箱</w:t>
            </w:r>
          </w:p>
        </w:tc>
        <w:tc>
          <w:tcPr>
            <w:tcW w:w="2171" w:type="dxa"/>
            <w:vAlign w:val="center"/>
          </w:tcPr>
          <w:p w14:paraId="421DDC20">
            <w:pPr>
              <w:jc w:val="both"/>
              <w:rPr>
                <w:rFonts w:ascii="宋体" w:hAnsi="宋体" w:eastAsia="宋体" w:cs="宋体"/>
                <w:color w:val="auto"/>
                <w:kern w:val="2"/>
                <w:highlight w:val="none"/>
                <w:lang w:eastAsia="zh-CN" w:bidi="ar-SA"/>
              </w:rPr>
            </w:pPr>
          </w:p>
        </w:tc>
        <w:tc>
          <w:tcPr>
            <w:tcW w:w="1291" w:type="dxa"/>
            <w:vAlign w:val="center"/>
          </w:tcPr>
          <w:p w14:paraId="3A21C03F">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传  真</w:t>
            </w:r>
          </w:p>
        </w:tc>
        <w:tc>
          <w:tcPr>
            <w:tcW w:w="3515" w:type="dxa"/>
            <w:vAlign w:val="center"/>
          </w:tcPr>
          <w:p w14:paraId="536A2045">
            <w:pPr>
              <w:jc w:val="both"/>
              <w:rPr>
                <w:rFonts w:ascii="宋体" w:hAnsi="宋体" w:eastAsia="宋体" w:cs="宋体"/>
                <w:color w:val="auto"/>
                <w:kern w:val="2"/>
                <w:highlight w:val="none"/>
                <w:lang w:eastAsia="zh-CN" w:bidi="ar-SA"/>
              </w:rPr>
            </w:pPr>
          </w:p>
        </w:tc>
      </w:tr>
      <w:tr w14:paraId="1A8B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02" w:type="dxa"/>
            <w:vAlign w:val="center"/>
          </w:tcPr>
          <w:p w14:paraId="728B1A44">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拟参加</w:t>
            </w:r>
            <w:r>
              <w:rPr>
                <w:rFonts w:hint="eastAsia" w:ascii="宋体" w:hAnsi="宋体" w:eastAsia="宋体" w:cs="宋体"/>
                <w:color w:val="auto"/>
                <w:kern w:val="2"/>
                <w:highlight w:val="none"/>
                <w:lang w:val="en-US" w:eastAsia="zh-CN" w:bidi="ar-SA"/>
              </w:rPr>
              <w:t>标项</w:t>
            </w:r>
          </w:p>
        </w:tc>
        <w:tc>
          <w:tcPr>
            <w:tcW w:w="2171" w:type="dxa"/>
            <w:vAlign w:val="center"/>
          </w:tcPr>
          <w:p w14:paraId="2D5D5067">
            <w:pPr>
              <w:jc w:val="center"/>
              <w:rPr>
                <w:rFonts w:hint="eastAsia" w:ascii="宋体" w:hAnsi="宋体" w:eastAsia="宋体" w:cs="宋体"/>
                <w:color w:val="auto"/>
                <w:kern w:val="2"/>
                <w:highlight w:val="none"/>
                <w:lang w:val="en-US" w:eastAsia="zh-CN" w:bidi="ar-SA"/>
              </w:rPr>
            </w:pPr>
            <w:r>
              <w:rPr>
                <w:rFonts w:hint="eastAsia" w:ascii="宋体" w:hAnsi="宋体" w:eastAsia="宋体" w:cs="宋体"/>
                <w:color w:val="auto"/>
                <w:kern w:val="2"/>
                <w:highlight w:val="none"/>
                <w:lang w:eastAsia="zh-CN" w:bidi="ar-SA"/>
              </w:rPr>
              <w:t xml:space="preserve"> □</w:t>
            </w:r>
            <w:r>
              <w:rPr>
                <w:rFonts w:hint="eastAsia" w:ascii="宋体" w:hAnsi="宋体" w:eastAsia="宋体" w:cs="宋体"/>
                <w:color w:val="auto"/>
                <w:kern w:val="2"/>
                <w:highlight w:val="none"/>
                <w:lang w:val="en-US" w:eastAsia="zh-CN" w:bidi="ar-SA"/>
              </w:rPr>
              <w:t>标项一</w:t>
            </w:r>
          </w:p>
          <w:p w14:paraId="656333B1">
            <w:pPr>
              <w:jc w:val="center"/>
              <w:rPr>
                <w:rFonts w:hint="default" w:ascii="宋体" w:hAnsi="宋体" w:eastAsia="宋体" w:cs="宋体"/>
                <w:color w:val="auto"/>
                <w:kern w:val="2"/>
                <w:highlight w:val="none"/>
                <w:lang w:val="en-US" w:eastAsia="zh-CN" w:bidi="ar-SA"/>
              </w:rPr>
            </w:pPr>
            <w:r>
              <w:rPr>
                <w:rFonts w:hint="eastAsia" w:ascii="宋体" w:hAnsi="宋体" w:eastAsia="宋体" w:cs="宋体"/>
                <w:color w:val="auto"/>
                <w:kern w:val="2"/>
                <w:highlight w:val="none"/>
                <w:lang w:eastAsia="zh-CN" w:bidi="ar-SA"/>
              </w:rPr>
              <w:t xml:space="preserve"> □</w:t>
            </w:r>
            <w:r>
              <w:rPr>
                <w:rFonts w:hint="eastAsia" w:ascii="宋体" w:hAnsi="宋体" w:eastAsia="宋体" w:cs="宋体"/>
                <w:color w:val="auto"/>
                <w:kern w:val="2"/>
                <w:highlight w:val="none"/>
                <w:lang w:val="en-US" w:eastAsia="zh-CN" w:bidi="ar-SA"/>
              </w:rPr>
              <w:t>标项二</w:t>
            </w:r>
          </w:p>
        </w:tc>
        <w:tc>
          <w:tcPr>
            <w:tcW w:w="1291" w:type="dxa"/>
            <w:vAlign w:val="center"/>
          </w:tcPr>
          <w:p w14:paraId="61D6B617">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企业规模</w:t>
            </w:r>
          </w:p>
        </w:tc>
        <w:tc>
          <w:tcPr>
            <w:tcW w:w="3515" w:type="dxa"/>
            <w:vAlign w:val="center"/>
          </w:tcPr>
          <w:p w14:paraId="6E6E7672">
            <w:pPr>
              <w:jc w:val="both"/>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□微型  □小型  □中型  □大型</w:t>
            </w:r>
          </w:p>
        </w:tc>
      </w:tr>
      <w:tr w14:paraId="262C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802" w:type="dxa"/>
            <w:vAlign w:val="center"/>
          </w:tcPr>
          <w:p w14:paraId="03304446">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标书费是否开票</w:t>
            </w:r>
          </w:p>
        </w:tc>
        <w:tc>
          <w:tcPr>
            <w:tcW w:w="6977" w:type="dxa"/>
            <w:gridSpan w:val="3"/>
            <w:vAlign w:val="center"/>
          </w:tcPr>
          <w:p w14:paraId="19A2F598">
            <w:pPr>
              <w:ind w:firstLine="240" w:firstLineChars="100"/>
              <w:jc w:val="both"/>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□是     □否</w:t>
            </w:r>
          </w:p>
        </w:tc>
      </w:tr>
      <w:tr w14:paraId="5BE2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802" w:type="dxa"/>
            <w:vAlign w:val="center"/>
          </w:tcPr>
          <w:p w14:paraId="0F3ED752">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发票开票信息</w:t>
            </w:r>
          </w:p>
        </w:tc>
        <w:tc>
          <w:tcPr>
            <w:tcW w:w="2171" w:type="dxa"/>
            <w:vAlign w:val="center"/>
          </w:tcPr>
          <w:p w14:paraId="780E4AB2">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纳税人识别号</w:t>
            </w:r>
          </w:p>
        </w:tc>
        <w:tc>
          <w:tcPr>
            <w:tcW w:w="4806" w:type="dxa"/>
            <w:gridSpan w:val="2"/>
            <w:vAlign w:val="center"/>
          </w:tcPr>
          <w:p w14:paraId="745D03FA">
            <w:pPr>
              <w:jc w:val="center"/>
              <w:rPr>
                <w:rFonts w:ascii="宋体" w:hAnsi="宋体" w:eastAsia="宋体" w:cs="宋体"/>
                <w:color w:val="auto"/>
                <w:kern w:val="2"/>
                <w:highlight w:val="none"/>
                <w:lang w:eastAsia="zh-CN" w:bidi="ar-SA"/>
              </w:rPr>
            </w:pPr>
          </w:p>
        </w:tc>
      </w:tr>
      <w:tr w14:paraId="2983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802" w:type="dxa"/>
            <w:vAlign w:val="center"/>
          </w:tcPr>
          <w:p w14:paraId="4893FBAF">
            <w:pPr>
              <w:jc w:val="center"/>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备    注</w:t>
            </w:r>
          </w:p>
        </w:tc>
        <w:tc>
          <w:tcPr>
            <w:tcW w:w="6977" w:type="dxa"/>
            <w:gridSpan w:val="3"/>
            <w:vAlign w:val="center"/>
          </w:tcPr>
          <w:p w14:paraId="775DB125">
            <w:pPr>
              <w:rPr>
                <w:rFonts w:ascii="宋体" w:hAnsi="宋体" w:eastAsia="宋体" w:cs="宋体"/>
                <w:color w:val="auto"/>
                <w:kern w:val="2"/>
                <w:highlight w:val="none"/>
                <w:lang w:eastAsia="zh-CN" w:bidi="ar-SA"/>
              </w:rPr>
            </w:pPr>
          </w:p>
        </w:tc>
      </w:tr>
    </w:tbl>
    <w:p w14:paraId="31F26A99">
      <w:pPr>
        <w:spacing w:line="500" w:lineRule="exact"/>
        <w:ind w:left="-204" w:leftChars="-85"/>
        <w:jc w:val="both"/>
        <w:rPr>
          <w:rFonts w:ascii="宋体" w:hAnsi="宋体" w:eastAsia="宋体" w:cs="宋体"/>
          <w:color w:val="auto"/>
          <w:kern w:val="2"/>
          <w:highlight w:val="none"/>
          <w:lang w:eastAsia="zh-CN" w:bidi="ar-SA"/>
        </w:rPr>
      </w:pPr>
    </w:p>
    <w:p w14:paraId="1C10AD83">
      <w:pPr>
        <w:spacing w:line="500" w:lineRule="exact"/>
        <w:ind w:left="-204" w:leftChars="-85" w:firstLine="240" w:firstLineChars="100"/>
        <w:jc w:val="both"/>
        <w:rPr>
          <w:rFonts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后附：营业执照并加盖公章、标书费转账凭证。</w:t>
      </w:r>
    </w:p>
    <w:p w14:paraId="6999CD25">
      <w:pPr>
        <w:spacing w:line="360" w:lineRule="auto"/>
      </w:pPr>
    </w:p>
    <w:p w14:paraId="650A7449"/>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0229B">
    <w:pPr>
      <w:pStyle w:val="8"/>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zMmZjZTk1N2JlZDk1ZGEzNGI5YTRkYzY1MjgwODEifQ=="/>
    <w:docVar w:name="KSO_WPS_MARK_KEY" w:val="05dedaad-c8f1-4606-ae1e-8bd65397f9bc"/>
  </w:docVars>
  <w:rsids>
    <w:rsidRoot w:val="00000000"/>
    <w:rsid w:val="20454F82"/>
    <w:rsid w:val="22387CF1"/>
    <w:rsid w:val="34310F9C"/>
    <w:rsid w:val="41DE2335"/>
    <w:rsid w:val="555E5450"/>
    <w:rsid w:val="58942053"/>
    <w:rsid w:val="70D37D18"/>
    <w:rsid w:val="74805164"/>
    <w:rsid w:val="74B3548B"/>
    <w:rsid w:val="75D13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rPr>
      <w:szCs w:val="24"/>
    </w:rPr>
  </w:style>
  <w:style w:type="paragraph" w:customStyle="1" w:styleId="4">
    <w:name w:val="Default"/>
    <w:next w:val="5"/>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Body Text Indent"/>
    <w:basedOn w:val="1"/>
    <w:next w:val="2"/>
    <w:qFormat/>
    <w:uiPriority w:val="99"/>
    <w:pPr>
      <w:spacing w:after="120"/>
      <w:ind w:left="420" w:leftChars="200"/>
    </w:pPr>
  </w:style>
  <w:style w:type="paragraph" w:styleId="7">
    <w:name w:val="Plain Text"/>
    <w:basedOn w:val="1"/>
    <w:qFormat/>
    <w:uiPriority w:val="0"/>
    <w:pPr>
      <w:spacing w:beforeLines="50" w:afterLines="50" w:line="400" w:lineRule="exact"/>
    </w:pPr>
    <w:rPr>
      <w:rFonts w:ascii="宋体" w:hAnsi="Courier New"/>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0"/>
    <w:rPr>
      <w:sz w:val="24"/>
      <w:szCs w:val="24"/>
    </w:rPr>
  </w:style>
  <w:style w:type="paragraph" w:styleId="11">
    <w:name w:val="Body Text First Indent 2"/>
    <w:basedOn w:val="6"/>
    <w:next w:val="1"/>
    <w:qFormat/>
    <w:uiPriority w:val="99"/>
    <w:pPr>
      <w:ind w:firstLine="420"/>
    </w:pPr>
  </w:style>
  <w:style w:type="character" w:styleId="14">
    <w:name w:val="Hyperlink"/>
    <w:basedOn w:val="13"/>
    <w:qFormat/>
    <w:uiPriority w:val="99"/>
    <w:rPr>
      <w:rFonts w:hint="eastAsia" w:ascii="微软雅黑" w:hAnsi="微软雅黑" w:eastAsia="微软雅黑" w:cs="微软雅黑"/>
      <w:color w:val="02396F"/>
      <w:u w:val="single"/>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1680</Words>
  <Characters>2034</Characters>
  <Lines>0</Lines>
  <Paragraphs>0</Paragraphs>
  <TotalTime>0</TotalTime>
  <ScaleCrop>false</ScaleCrop>
  <LinksUpToDate>false</LinksUpToDate>
  <CharactersWithSpaces>2074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2024-08-21T05:56:00Z</dcterms:created>
  <dc:creator>97595</dc:creator>
  <cp:lastModifiedBy>杨天威</cp:lastModifiedBy>
  <dcterms:modified xsi:type="dcterms:W3CDTF">2024-11-27T02:18:40Z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97B38D9BDD6442A28BA2E1C134E53535_13</vt:lpwstr>
  </property>
</Properties>
</file>