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3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88"/>
          <w:sz w:val="90"/>
          <w:szCs w:val="90"/>
          <w:lang w:eastAsia="zh-CN"/>
        </w:rPr>
        <w:t>温州市洞头区应急管理局</w:t>
      </w:r>
    </w:p>
    <w:p w14:paraId="20324697">
      <w:pPr>
        <w:spacing w:line="520" w:lineRule="exact"/>
        <w:jc w:val="both"/>
        <w:rPr>
          <w:rFonts w:hint="eastAsia" w:ascii="仿宋_GB2312" w:eastAsia="仿宋_GB2312"/>
          <w:b/>
          <w:sz w:val="32"/>
          <w:szCs w:val="32"/>
        </w:rPr>
      </w:pPr>
    </w:p>
    <w:p w14:paraId="4F972576"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B97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高位监控建设项目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询价采购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的公告</w:t>
      </w:r>
    </w:p>
    <w:p w14:paraId="4718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4C8B0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为进一步提升我区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森林防火工作</w:t>
      </w:r>
      <w:r>
        <w:rPr>
          <w:rFonts w:hint="eastAsia" w:ascii="仿宋_GB2312" w:eastAsia="仿宋_GB2312"/>
          <w:sz w:val="32"/>
          <w:szCs w:val="32"/>
        </w:rPr>
        <w:t>安全监管水平，我局将通过询价比对方式向社会有资质的企业公开采购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高位监控建设项目</w:t>
      </w:r>
      <w:r>
        <w:rPr>
          <w:rFonts w:hint="eastAsia" w:ascii="仿宋_GB2312" w:eastAsia="仿宋_GB2312"/>
          <w:sz w:val="32"/>
          <w:szCs w:val="32"/>
        </w:rPr>
        <w:t>，现将有关事项公告如下：</w:t>
      </w:r>
    </w:p>
    <w:p w14:paraId="716F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778B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高位监控</w:t>
      </w:r>
      <w:r>
        <w:rPr>
          <w:rFonts w:hint="eastAsia" w:ascii="仿宋_GB2312" w:eastAsia="仿宋_GB2312"/>
          <w:sz w:val="32"/>
          <w:szCs w:val="32"/>
        </w:rPr>
        <w:t>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FBD3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项目建设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内容</w:t>
      </w:r>
    </w:p>
    <w:p w14:paraId="74865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建设5套高位监控系统，每套包含一个200万像素及以上高清摄像头，安装高度在15米及以上，包含专网链路传输和日常维护故障修复，要求接入森防智眼平台，可自动实现森林火情检测和自动预警推送（支持手机和电脑），预警视频和图片实现至少90天云存储。</w:t>
      </w:r>
    </w:p>
    <w:p w14:paraId="1B70E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2.手机端、电脑端应用实现账号分级权限管理。</w:t>
      </w:r>
    </w:p>
    <w:p w14:paraId="11E36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三、采购方式</w:t>
      </w:r>
    </w:p>
    <w:p w14:paraId="448B2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询价采购（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自行采购项目谈判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）。</w:t>
      </w:r>
    </w:p>
    <w:p w14:paraId="7118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项目上限价</w:t>
      </w:r>
    </w:p>
    <w:p w14:paraId="0EFB5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项目总费用不超过</w:t>
      </w:r>
      <w:r>
        <w:rPr>
          <w:rFonts w:hint="eastAsia" w:ascii="仿宋_GB2312" w:eastAsia="仿宋_GB2312"/>
          <w:color w:val="auto"/>
          <w:sz w:val="32"/>
          <w:szCs w:val="32"/>
        </w:rPr>
        <w:t>人民币</w:t>
      </w:r>
      <w:r>
        <w:rPr>
          <w:rFonts w:hint="default" w:ascii="仿宋_GB2312" w:eastAsia="仿宋_GB2312"/>
          <w:color w:val="auto"/>
          <w:sz w:val="32"/>
          <w:szCs w:val="32"/>
        </w:rPr>
        <w:t>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拾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玖</w:t>
      </w:r>
      <w:r>
        <w:rPr>
          <w:rFonts w:hint="eastAsia" w:ascii="仿宋_GB2312" w:eastAsia="仿宋_GB2312"/>
          <w:color w:val="auto"/>
          <w:sz w:val="32"/>
          <w:szCs w:val="32"/>
        </w:rPr>
        <w:t>万</w:t>
      </w:r>
      <w:r>
        <w:rPr>
          <w:rFonts w:hint="default" w:ascii="仿宋_GB2312" w:eastAsia="仿宋_GB2312"/>
          <w:color w:val="auto"/>
          <w:sz w:val="32"/>
          <w:szCs w:val="32"/>
        </w:rPr>
        <w:t>玖仟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元整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(含三年设备所需运维费、电费、通讯费)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7156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项目建设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期限</w:t>
      </w:r>
    </w:p>
    <w:p w14:paraId="74B7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自合同签订之日起</w:t>
      </w:r>
      <w:r>
        <w:rPr>
          <w:rFonts w:hint="default" w:ascii="仿宋_GB2312" w:eastAsia="仿宋_GB2312"/>
          <w:color w:val="auto"/>
          <w:sz w:val="32"/>
          <w:szCs w:val="32"/>
        </w:rPr>
        <w:t>60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7E289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六、报名提供资料</w:t>
      </w:r>
    </w:p>
    <w:p w14:paraId="6D8B3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.项目建设方案，包括项目采购设备清单（含参数）及报价、建设费用测算、每年点位运维费用报价、项目设备质保年限等；</w:t>
      </w:r>
    </w:p>
    <w:p w14:paraId="0AAB6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2.报名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企业营业执照原件及复印件、法人身份证原件及复印件、相关视频监控广播项目建设业绩资料；</w:t>
      </w:r>
    </w:p>
    <w:p w14:paraId="42EC0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提交相关材料加盖公章。</w:t>
      </w:r>
    </w:p>
    <w:p w14:paraId="271A2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七、报名时间、地点</w:t>
      </w:r>
    </w:p>
    <w:p w14:paraId="1F3EE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时间：20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下午17时</w:t>
      </w:r>
      <w:r>
        <w:rPr>
          <w:rFonts w:hint="eastAsia" w:ascii="仿宋_GB2312" w:eastAsia="仿宋_GB2312"/>
          <w:color w:val="auto"/>
          <w:sz w:val="32"/>
          <w:szCs w:val="32"/>
        </w:rPr>
        <w:t>之前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具体开标时间另行通知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0B875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地点：温州市洞头区北岙街道镇前街1号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洞头区</w:t>
      </w:r>
      <w:r>
        <w:rPr>
          <w:rFonts w:hint="eastAsia" w:ascii="仿宋_GB2312" w:eastAsia="仿宋_GB2312"/>
          <w:color w:val="auto"/>
          <w:sz w:val="32"/>
          <w:szCs w:val="32"/>
        </w:rPr>
        <w:t>应急管理局；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叶旦舟，联系电话：13676427325。</w:t>
      </w:r>
    </w:p>
    <w:p w14:paraId="3DC90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4FD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附件：高位监控建设项目拟建点位清单</w:t>
      </w:r>
    </w:p>
    <w:p w14:paraId="762D7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6ACF0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4480" w:firstLineChars="14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温州市洞头区应急管理局</w:t>
      </w:r>
    </w:p>
    <w:p w14:paraId="18939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2025年4月1日</w:t>
      </w:r>
    </w:p>
    <w:p w14:paraId="08EC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30E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高位监控建设项目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拟建点位清单</w:t>
      </w:r>
    </w:p>
    <w:p w14:paraId="7271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以实地勘测为准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tbl>
      <w:tblPr>
        <w:tblStyle w:val="6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36"/>
        <w:gridCol w:w="3973"/>
        <w:gridCol w:w="3077"/>
      </w:tblGrid>
      <w:tr w14:paraId="5627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852" w:type="dxa"/>
            <w:noWrap w:val="0"/>
            <w:vAlign w:val="center"/>
          </w:tcPr>
          <w:p w14:paraId="5B9D75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6" w:type="dxa"/>
            <w:noWrap w:val="0"/>
            <w:vAlign w:val="center"/>
          </w:tcPr>
          <w:p w14:paraId="21D2AB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街道（乡镇）</w:t>
            </w:r>
          </w:p>
        </w:tc>
        <w:tc>
          <w:tcPr>
            <w:tcW w:w="3973" w:type="dxa"/>
            <w:noWrap w:val="0"/>
            <w:vAlign w:val="center"/>
          </w:tcPr>
          <w:p w14:paraId="466084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拟建设点位</w:t>
            </w:r>
          </w:p>
        </w:tc>
        <w:tc>
          <w:tcPr>
            <w:tcW w:w="3077" w:type="dxa"/>
            <w:noWrap w:val="0"/>
            <w:vAlign w:val="center"/>
          </w:tcPr>
          <w:p w14:paraId="666BFC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 w14:paraId="647E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noWrap w:val="0"/>
            <w:vAlign w:val="center"/>
          </w:tcPr>
          <w:p w14:paraId="7207F83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297DE6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北岙街道</w:t>
            </w:r>
          </w:p>
        </w:tc>
        <w:tc>
          <w:tcPr>
            <w:tcW w:w="3973" w:type="dxa"/>
            <w:noWrap w:val="0"/>
            <w:vAlign w:val="center"/>
          </w:tcPr>
          <w:p w14:paraId="583276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水头岩</w:t>
            </w:r>
          </w:p>
        </w:tc>
        <w:tc>
          <w:tcPr>
            <w:tcW w:w="3077" w:type="dxa"/>
            <w:noWrap w:val="0"/>
            <w:vAlign w:val="center"/>
          </w:tcPr>
          <w:p w14:paraId="654C85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73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noWrap w:val="0"/>
            <w:vAlign w:val="center"/>
          </w:tcPr>
          <w:p w14:paraId="290551E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05753A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元觉街道</w:t>
            </w:r>
          </w:p>
        </w:tc>
        <w:tc>
          <w:tcPr>
            <w:tcW w:w="3973" w:type="dxa"/>
            <w:noWrap w:val="0"/>
            <w:vAlign w:val="center"/>
          </w:tcPr>
          <w:p w14:paraId="12C3B3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状元岙</w:t>
            </w:r>
          </w:p>
        </w:tc>
        <w:tc>
          <w:tcPr>
            <w:tcW w:w="3077" w:type="dxa"/>
            <w:noWrap w:val="0"/>
            <w:vAlign w:val="center"/>
          </w:tcPr>
          <w:p w14:paraId="12D492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B7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noWrap w:val="0"/>
            <w:vAlign w:val="center"/>
          </w:tcPr>
          <w:p w14:paraId="45AA2F3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1357B5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霓屿街道</w:t>
            </w:r>
          </w:p>
        </w:tc>
        <w:tc>
          <w:tcPr>
            <w:tcW w:w="3973" w:type="dxa"/>
            <w:noWrap w:val="0"/>
            <w:vAlign w:val="center"/>
          </w:tcPr>
          <w:p w14:paraId="1D5131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东岙嘴公墓</w:t>
            </w:r>
          </w:p>
        </w:tc>
        <w:tc>
          <w:tcPr>
            <w:tcW w:w="3077" w:type="dxa"/>
            <w:noWrap w:val="0"/>
            <w:vAlign w:val="center"/>
          </w:tcPr>
          <w:p w14:paraId="010F7D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9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noWrap w:val="0"/>
            <w:vAlign w:val="center"/>
          </w:tcPr>
          <w:p w14:paraId="4A8910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27471B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大门镇</w:t>
            </w:r>
          </w:p>
        </w:tc>
        <w:tc>
          <w:tcPr>
            <w:tcW w:w="3973" w:type="dxa"/>
            <w:noWrap w:val="0"/>
            <w:vAlign w:val="center"/>
          </w:tcPr>
          <w:p w14:paraId="507753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东屿村</w:t>
            </w:r>
          </w:p>
        </w:tc>
        <w:tc>
          <w:tcPr>
            <w:tcW w:w="3077" w:type="dxa"/>
            <w:noWrap w:val="0"/>
            <w:vAlign w:val="center"/>
          </w:tcPr>
          <w:p w14:paraId="1BE2B9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7E3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noWrap w:val="0"/>
            <w:vAlign w:val="center"/>
          </w:tcPr>
          <w:p w14:paraId="7B36070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B44E51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大门镇</w:t>
            </w:r>
          </w:p>
        </w:tc>
        <w:tc>
          <w:tcPr>
            <w:tcW w:w="3973" w:type="dxa"/>
            <w:noWrap w:val="0"/>
            <w:vAlign w:val="center"/>
          </w:tcPr>
          <w:p w14:paraId="0E8AD7C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观音礁</w:t>
            </w:r>
          </w:p>
        </w:tc>
        <w:tc>
          <w:tcPr>
            <w:tcW w:w="3077" w:type="dxa"/>
            <w:noWrap w:val="0"/>
            <w:vAlign w:val="center"/>
          </w:tcPr>
          <w:p w14:paraId="0EADAC2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E4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noWrap w:val="0"/>
            <w:vAlign w:val="center"/>
          </w:tcPr>
          <w:p w14:paraId="268C19A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7E2615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鹿西乡</w:t>
            </w:r>
          </w:p>
        </w:tc>
        <w:tc>
          <w:tcPr>
            <w:tcW w:w="3973" w:type="dxa"/>
            <w:noWrap w:val="0"/>
            <w:vAlign w:val="center"/>
          </w:tcPr>
          <w:p w14:paraId="1FF1A77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鹿西村</w:t>
            </w:r>
          </w:p>
        </w:tc>
        <w:tc>
          <w:tcPr>
            <w:tcW w:w="3077" w:type="dxa"/>
            <w:noWrap w:val="0"/>
            <w:vAlign w:val="center"/>
          </w:tcPr>
          <w:p w14:paraId="3F095AB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9986182">
      <w:pPr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F86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F88A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6F88A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94386"/>
    <w:multiLevelType w:val="singleLevel"/>
    <w:tmpl w:val="BA294386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mQwM2VhOGQ4YWY0MzhmMjg4YzFmNDI1ZTg0MmEifQ=="/>
  </w:docVars>
  <w:rsids>
    <w:rsidRoot w:val="00246098"/>
    <w:rsid w:val="000C1B85"/>
    <w:rsid w:val="00246098"/>
    <w:rsid w:val="00246536"/>
    <w:rsid w:val="002915C0"/>
    <w:rsid w:val="004F6491"/>
    <w:rsid w:val="006B13BD"/>
    <w:rsid w:val="00723A5D"/>
    <w:rsid w:val="00804D2E"/>
    <w:rsid w:val="00B25B42"/>
    <w:rsid w:val="00CB6981"/>
    <w:rsid w:val="00E72E77"/>
    <w:rsid w:val="00F859C9"/>
    <w:rsid w:val="00F85EBF"/>
    <w:rsid w:val="012965FF"/>
    <w:rsid w:val="029A1B3E"/>
    <w:rsid w:val="0418213D"/>
    <w:rsid w:val="04C43228"/>
    <w:rsid w:val="06C17AB3"/>
    <w:rsid w:val="06D60D20"/>
    <w:rsid w:val="07F263AD"/>
    <w:rsid w:val="0B765AE2"/>
    <w:rsid w:val="0C9F7E1A"/>
    <w:rsid w:val="0D224C0A"/>
    <w:rsid w:val="0ED10695"/>
    <w:rsid w:val="0ED44466"/>
    <w:rsid w:val="11105966"/>
    <w:rsid w:val="11476519"/>
    <w:rsid w:val="12FA0765"/>
    <w:rsid w:val="13453400"/>
    <w:rsid w:val="154F4A0A"/>
    <w:rsid w:val="15A13D13"/>
    <w:rsid w:val="16F07B27"/>
    <w:rsid w:val="17F79832"/>
    <w:rsid w:val="1803759A"/>
    <w:rsid w:val="189C4CBF"/>
    <w:rsid w:val="194F7D79"/>
    <w:rsid w:val="19916712"/>
    <w:rsid w:val="1A644AB4"/>
    <w:rsid w:val="1C945989"/>
    <w:rsid w:val="1CBF4223"/>
    <w:rsid w:val="1D822CDF"/>
    <w:rsid w:val="1DFA2835"/>
    <w:rsid w:val="22462CF1"/>
    <w:rsid w:val="22B1040F"/>
    <w:rsid w:val="23056708"/>
    <w:rsid w:val="23BF0FAD"/>
    <w:rsid w:val="272F61B1"/>
    <w:rsid w:val="28B01412"/>
    <w:rsid w:val="28CD7CC8"/>
    <w:rsid w:val="2B9C4A5D"/>
    <w:rsid w:val="2E2A53E8"/>
    <w:rsid w:val="2E6149BA"/>
    <w:rsid w:val="2E69082C"/>
    <w:rsid w:val="2F503999"/>
    <w:rsid w:val="31E340B8"/>
    <w:rsid w:val="33803B49"/>
    <w:rsid w:val="344C6E45"/>
    <w:rsid w:val="34770E96"/>
    <w:rsid w:val="36EF0879"/>
    <w:rsid w:val="37636924"/>
    <w:rsid w:val="37995D7F"/>
    <w:rsid w:val="38523D46"/>
    <w:rsid w:val="38561A88"/>
    <w:rsid w:val="3B105FF5"/>
    <w:rsid w:val="3C351150"/>
    <w:rsid w:val="3D2C725B"/>
    <w:rsid w:val="3DA2168B"/>
    <w:rsid w:val="403B1DEB"/>
    <w:rsid w:val="414A7A0D"/>
    <w:rsid w:val="43416B2C"/>
    <w:rsid w:val="44667CCF"/>
    <w:rsid w:val="4484172B"/>
    <w:rsid w:val="4631143E"/>
    <w:rsid w:val="46E64E72"/>
    <w:rsid w:val="47420E53"/>
    <w:rsid w:val="4AFB79B1"/>
    <w:rsid w:val="4BE43FEB"/>
    <w:rsid w:val="4C9149E5"/>
    <w:rsid w:val="4CAD64DE"/>
    <w:rsid w:val="4CE90CC5"/>
    <w:rsid w:val="4E4D712D"/>
    <w:rsid w:val="501F5F4E"/>
    <w:rsid w:val="52946F55"/>
    <w:rsid w:val="529830D3"/>
    <w:rsid w:val="52F263F9"/>
    <w:rsid w:val="53554082"/>
    <w:rsid w:val="53D35F43"/>
    <w:rsid w:val="54211391"/>
    <w:rsid w:val="577964B1"/>
    <w:rsid w:val="58557CF2"/>
    <w:rsid w:val="59C114BC"/>
    <w:rsid w:val="5BCA2930"/>
    <w:rsid w:val="5C54057F"/>
    <w:rsid w:val="5CD56B70"/>
    <w:rsid w:val="5D9B3FB6"/>
    <w:rsid w:val="5DAC38A9"/>
    <w:rsid w:val="5F7F3AB6"/>
    <w:rsid w:val="601F2E62"/>
    <w:rsid w:val="60EB41B8"/>
    <w:rsid w:val="626C471C"/>
    <w:rsid w:val="63E5077A"/>
    <w:rsid w:val="643A09DE"/>
    <w:rsid w:val="64784225"/>
    <w:rsid w:val="64FC47D4"/>
    <w:rsid w:val="65C10E98"/>
    <w:rsid w:val="66595453"/>
    <w:rsid w:val="66E231D7"/>
    <w:rsid w:val="670A1B0C"/>
    <w:rsid w:val="69C24241"/>
    <w:rsid w:val="6AA656A7"/>
    <w:rsid w:val="6B29680F"/>
    <w:rsid w:val="6BB41CBE"/>
    <w:rsid w:val="6BFF3093"/>
    <w:rsid w:val="6C692C34"/>
    <w:rsid w:val="6D1B1822"/>
    <w:rsid w:val="6FBB8664"/>
    <w:rsid w:val="6FBF521F"/>
    <w:rsid w:val="6FFBB8B1"/>
    <w:rsid w:val="705A140E"/>
    <w:rsid w:val="712D08D1"/>
    <w:rsid w:val="72270D46"/>
    <w:rsid w:val="73816B16"/>
    <w:rsid w:val="74570D30"/>
    <w:rsid w:val="74A72696"/>
    <w:rsid w:val="760D597C"/>
    <w:rsid w:val="7670052A"/>
    <w:rsid w:val="76A0733A"/>
    <w:rsid w:val="781C169F"/>
    <w:rsid w:val="78B44C0D"/>
    <w:rsid w:val="7BCC1496"/>
    <w:rsid w:val="7C0B180E"/>
    <w:rsid w:val="7CAB5F86"/>
    <w:rsid w:val="7CEC20B1"/>
    <w:rsid w:val="7D0E5A5A"/>
    <w:rsid w:val="7D371798"/>
    <w:rsid w:val="7E7E09BD"/>
    <w:rsid w:val="7ECF6C2B"/>
    <w:rsid w:val="7F285E13"/>
    <w:rsid w:val="7FEE3921"/>
    <w:rsid w:val="FB8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655</Words>
  <Characters>684</Characters>
  <Lines>15</Lines>
  <Paragraphs>4</Paragraphs>
  <TotalTime>246</TotalTime>
  <ScaleCrop>false</ScaleCrop>
  <LinksUpToDate>false</LinksUpToDate>
  <CharactersWithSpaces>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2019-04-25T23:30:00Z</dcterms:created>
  <dc:creator>dreamsummit</dc:creator>
  <cp:lastModifiedBy>叶旦舟</cp:lastModifiedBy>
  <cp:lastPrinted>2024-03-22T09:09:00Z</cp:lastPrinted>
  <dcterms:modified xsi:type="dcterms:W3CDTF">2025-04-01T03:10:25Z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3D13539DA8D24D3E9EF6A4ED7F5EBA30_13</vt:lpwstr>
  </property>
  <property fmtid="{D5CDD505-2E9C-101B-9397-08002B2CF9AE}" pid="4" name="KSOTemplateDocerSaveRecord">
    <vt:lpwstr>eyJoZGlkIjoiNDgxZWJiZTc3YWFkNjFjM2NhMzNiY2Q5YTI4YTk2YTAiLCJ1c2VySWQiOiIyNDY2MDMwMTAifQ==</vt:lpwstr>
  </property>
</Properties>
</file>