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0B8A">
      <w:pPr>
        <w:ind w:firstLine="480" w:firstLineChars="200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大桥镇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派出所，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为进一步规范食堂菜品生鲜材料采购工作,保障食堂用餐正常供应，拟就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大桥镇派出所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食堂食材采购及配送项目公开招投标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。预算金额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280万元。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45BB6"/>
    <w:rsid w:val="1754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2025-03-04T02:00:00Z</dcterms:created>
  <dc:creator>HLY</dc:creator>
  <cp:lastModifiedBy>HLY</cp:lastModifiedBy>
  <dcterms:modified xsi:type="dcterms:W3CDTF">2025-03-04T02:02:13Z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529339A3492542E6871EB989463E9881_11</vt:lpwstr>
  </property>
  <property fmtid="{D5CDD505-2E9C-101B-9397-08002B2CF9AE}" pid="4" name="KSOTemplateDocerSaveRecord">
    <vt:lpwstr>eyJoZGlkIjoiOTIyM2FiZDYzMDIyMzkxZmU5YTg5MTBiZTA3MTRiOWYiLCJ1c2VySWQiOiIxMjc4NDQ0MzI5In0=</vt:lpwstr>
  </property>
</Properties>
</file>