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C9EF">
      <w:pPr>
        <w:ind w:firstLine="420" w:firstLineChars="200"/>
      </w:pPr>
      <w:r>
        <w:rPr>
          <w:rFonts w:hint="eastAsia"/>
        </w:rPr>
        <w:t>公开征集南湖区大桥镇2025年度法律顾问框架协议单位征集，拟选聘律师事务所提供相关法律服务。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5A79"/>
    <w:rsid w:val="0B9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2025-04-09T02:27:00Z</dcterms:created>
  <dc:creator>HLY</dc:creator>
  <cp:lastModifiedBy>HLY</cp:lastModifiedBy>
  <dcterms:modified xsi:type="dcterms:W3CDTF">2025-04-09T02:28:22Z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9D6C3B2582624977B6959576C037773D_11</vt:lpwstr>
  </property>
  <property fmtid="{D5CDD505-2E9C-101B-9397-08002B2CF9AE}" pid="4" name="KSOTemplateDocerSaveRecord">
    <vt:lpwstr>eyJoZGlkIjoiOTIyM2FiZDYzMDIyMzkxZmU5YTg5MTBiZTA3MTRiOWYiLCJ1c2VySWQiOiIxMjc4NDQ0MzI5In0=</vt:lpwstr>
  </property>
</Properties>
</file>