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FE5D4"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海宁一中新疆部2025年5月学生外出社会实践活动</w:t>
      </w:r>
    </w:p>
    <w:p w14:paraId="5A1E09BB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行程一：杭州西湖、河坊街研学一天</w:t>
      </w:r>
    </w:p>
    <w:p w14:paraId="2096FE51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一、活动概况</w:t>
      </w:r>
    </w:p>
    <w:p w14:paraId="419E8F3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1、活动时间：</w:t>
      </w:r>
      <w:r>
        <w:rPr>
          <w:rFonts w:hint="eastAsia"/>
          <w:sz w:val="28"/>
          <w:szCs w:val="28"/>
          <w:lang w:val="en-US" w:eastAsia="zh-CN"/>
        </w:rPr>
        <w:t>2025年5月10日（暂定）</w:t>
      </w:r>
    </w:p>
    <w:p w14:paraId="0E3BA2B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2、活动人数：</w:t>
      </w:r>
      <w:r>
        <w:rPr>
          <w:rFonts w:hint="eastAsia"/>
          <w:sz w:val="28"/>
          <w:szCs w:val="28"/>
          <w:lang w:val="en-US" w:eastAsia="zh-CN"/>
        </w:rPr>
        <w:t>学生287人，教师10人；</w:t>
      </w:r>
    </w:p>
    <w:p w14:paraId="0B55FB12"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3、行程安排：</w:t>
      </w:r>
      <w:r>
        <w:rPr>
          <w:rFonts w:ascii="新宋体" w:hAnsi="新宋体" w:eastAsia="新宋体" w:cs="新宋体"/>
          <w:color w:val="auto"/>
          <w:kern w:val="0"/>
          <w:sz w:val="28"/>
          <w:szCs w:val="28"/>
          <w:lang w:val="en-US" w:eastAsia="zh-CN" w:bidi="ar"/>
        </w:rPr>
        <w:t>早上 7:30 学校集合出发，车程约 1.5 小时到达杭州，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 w:bidi="ar"/>
        </w:rPr>
        <w:t>第一站漫步游览苏堤，第二站集体乘船游西湖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 w:bidi="ar"/>
        </w:rPr>
        <w:t>，登船码头：苏堤花港观鱼外事码头，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 w:bidi="ar"/>
        </w:rPr>
        <w:t>上岛三潭印月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 w:bidi="ar"/>
        </w:rPr>
        <w:t>，西湖上岛游是乘船游湖的经典游览线路，三潭印月，被誉为西湖的第一胜 景小瀛洲岛，风景秀丽、景色清幽。后中餐，下午：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 w:bidi="ar"/>
        </w:rPr>
        <w:t>第三站来到河坊街（参观约 1 小时）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 w:bidi="ar"/>
        </w:rPr>
        <w:t>：河坊街，属于清河坊里的一条主干道，这里是南宋的文化中心和经贸中心，不少百年老字号都聚集在此。</w:t>
      </w:r>
      <w:r>
        <w:rPr>
          <w:rFonts w:hint="eastAsia" w:ascii="新宋体" w:hAnsi="新宋体" w:eastAsia="新宋体" w:cs="新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第四站来到柳浪闻莺公园（参观约 1 小时）： </w:t>
      </w:r>
      <w:r>
        <w:rPr>
          <w:rFonts w:hint="eastAsia" w:ascii="新宋体" w:hAnsi="新宋体" w:eastAsia="新宋体" w:cs="新宋体"/>
          <w:color w:val="auto"/>
          <w:kern w:val="0"/>
          <w:sz w:val="28"/>
          <w:szCs w:val="28"/>
          <w:lang w:val="en-US" w:eastAsia="zh-CN" w:bidi="ar"/>
        </w:rPr>
        <w:t>拍摄柳浪闻莺最好在春天，柳树嫩绿色。是南宋孝宗皇帝在清波门外建设的“聚景园”，里面种植了很多柳树，风吹柳树摆动，加上树上的莺啼声而得名。结束后返回学校。</w:t>
      </w:r>
    </w:p>
    <w:p w14:paraId="6E1D9B07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服务标准：</w:t>
      </w:r>
    </w:p>
    <w:p w14:paraId="492C015A"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午餐费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50元/人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2774ACAC"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所有人员均买保险。</w:t>
      </w:r>
    </w:p>
    <w:p w14:paraId="0D284A92">
      <w:pPr>
        <w:spacing w:line="360" w:lineRule="auto"/>
        <w:rPr>
          <w:rFonts w:hint="eastAsia" w:ascii="隶书" w:hAnsi="宋体" w:eastAsia="隶书"/>
          <w:sz w:val="24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车辆安排：</w:t>
      </w:r>
      <w:r>
        <w:rPr>
          <w:rFonts w:hint="eastAsia"/>
          <w:sz w:val="28"/>
          <w:szCs w:val="28"/>
          <w:lang w:val="en-US" w:eastAsia="zh-CN"/>
        </w:rPr>
        <w:t>45座</w:t>
      </w:r>
      <w:r>
        <w:rPr>
          <w:rFonts w:hint="eastAsia"/>
          <w:sz w:val="28"/>
          <w:szCs w:val="28"/>
          <w:lang w:eastAsia="zh-CN"/>
        </w:rPr>
        <w:t>空调旅游车</w:t>
      </w:r>
      <w:r>
        <w:rPr>
          <w:rFonts w:hint="eastAsia"/>
          <w:sz w:val="28"/>
          <w:szCs w:val="28"/>
          <w:lang w:val="en-US" w:eastAsia="zh-CN"/>
        </w:rPr>
        <w:t>4辆（每班一辆） ，</w:t>
      </w:r>
      <w:r>
        <w:rPr>
          <w:rFonts w:hint="eastAsia" w:ascii="隶书" w:hAnsi="宋体" w:eastAsia="隶书"/>
          <w:sz w:val="28"/>
          <w:szCs w:val="28"/>
        </w:rPr>
        <w:t>旅游用车必须是海宁大元公司的旅游大巴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,车况良好</w:t>
      </w:r>
      <w:r>
        <w:rPr>
          <w:rFonts w:hint="eastAsia" w:ascii="隶书" w:hAnsi="宋体" w:eastAsia="隶书"/>
          <w:sz w:val="28"/>
          <w:szCs w:val="28"/>
        </w:rPr>
        <w:t>。驾驶员有一定的驾驶经验，素质好。</w:t>
      </w:r>
    </w:p>
    <w:p w14:paraId="550065C2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每辆车配备一名导游</w:t>
      </w:r>
      <w:r>
        <w:rPr>
          <w:rFonts w:hint="eastAsia" w:ascii="宋体" w:hAnsi="宋体" w:cs="宋体"/>
          <w:sz w:val="28"/>
          <w:szCs w:val="28"/>
          <w:lang w:eastAsia="zh-CN"/>
        </w:rPr>
        <w:t>或工作人员</w:t>
      </w:r>
      <w:r>
        <w:rPr>
          <w:rFonts w:hint="eastAsia"/>
          <w:sz w:val="28"/>
          <w:szCs w:val="28"/>
        </w:rPr>
        <w:t>。</w:t>
      </w:r>
    </w:p>
    <w:p w14:paraId="188F0484">
      <w:pPr>
        <w:rPr>
          <w:rFonts w:hint="eastAsia" w:ascii="隶书" w:hAnsi="宋体" w:eastAsia="隶书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ascii="隶书" w:hAnsi="宋体" w:eastAsia="隶书"/>
          <w:sz w:val="28"/>
          <w:szCs w:val="28"/>
        </w:rPr>
        <w:t>实际人数以当日出发为准。</w:t>
      </w:r>
    </w:p>
    <w:p w14:paraId="7AF1F624">
      <w:pPr>
        <w:numPr>
          <w:ilvl w:val="0"/>
          <w:numId w:val="0"/>
        </w:numPr>
        <w:rPr>
          <w:rFonts w:hint="eastAsia" w:ascii="隶书" w:hAnsi="宋体" w:eastAsia="隶书"/>
          <w:sz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三、预算费用：60885</w:t>
      </w:r>
      <w:r>
        <w:rPr>
          <w:rFonts w:hint="eastAsia" w:ascii="隶书" w:hAnsi="宋体" w:eastAsia="隶书"/>
          <w:sz w:val="24"/>
          <w:lang w:val="en-US" w:eastAsia="zh-CN"/>
        </w:rPr>
        <w:t>元；</w:t>
      </w:r>
    </w:p>
    <w:p w14:paraId="28D0343A">
      <w:pPr>
        <w:numPr>
          <w:ilvl w:val="0"/>
          <w:numId w:val="0"/>
        </w:numPr>
        <w:rPr>
          <w:rFonts w:hint="default" w:ascii="隶书" w:hAnsi="宋体" w:eastAsia="隶书"/>
          <w:sz w:val="28"/>
          <w:szCs w:val="28"/>
          <w:lang w:val="en-US" w:eastAsia="zh-CN"/>
        </w:rPr>
      </w:pPr>
      <w:r>
        <w:rPr>
          <w:rFonts w:hint="eastAsia" w:ascii="隶书" w:hAnsi="宋体" w:eastAsia="隶书"/>
          <w:sz w:val="28"/>
          <w:szCs w:val="28"/>
          <w:lang w:val="en-US" w:eastAsia="zh-CN"/>
        </w:rPr>
        <w:t>预算费用包含：</w:t>
      </w:r>
      <w:r>
        <w:rPr>
          <w:rFonts w:hint="eastAsia" w:ascii="隶书" w:hAnsi="宋体" w:eastAsia="隶书"/>
          <w:sz w:val="28"/>
          <w:szCs w:val="28"/>
        </w:rPr>
        <w:t>路费、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明珠塔</w:t>
      </w:r>
      <w:r>
        <w:rPr>
          <w:rFonts w:hint="eastAsia" w:ascii="隶书" w:hAnsi="宋体" w:eastAsia="隶书"/>
          <w:sz w:val="28"/>
          <w:szCs w:val="28"/>
        </w:rPr>
        <w:t>门票、保险、导服、租车费、停车费、过境费、午餐费等所有费用。</w:t>
      </w:r>
    </w:p>
    <w:p w14:paraId="28433DE1">
      <w:pPr>
        <w:numPr>
          <w:ilvl w:val="0"/>
          <w:numId w:val="0"/>
        </w:numPr>
        <w:spacing w:line="240" w:lineRule="auto"/>
        <w:rPr>
          <w:rFonts w:hint="default"/>
          <w:sz w:val="28"/>
          <w:szCs w:val="28"/>
          <w:lang w:val="en-US" w:eastAsia="zh-CN"/>
        </w:rPr>
      </w:pPr>
    </w:p>
    <w:p w14:paraId="5948E141">
      <w:pPr>
        <w:jc w:val="both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行程二：</w:t>
      </w:r>
      <w:r>
        <w:rPr>
          <w:rFonts w:hint="eastAsia"/>
          <w:b/>
          <w:bCs/>
          <w:sz w:val="28"/>
          <w:szCs w:val="32"/>
          <w:lang w:val="en-US" w:eastAsia="zh-CN"/>
        </w:rPr>
        <w:t>舟山朱家尖研学一天</w:t>
      </w:r>
    </w:p>
    <w:p w14:paraId="253D25AD"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一、活动概况：</w:t>
      </w:r>
    </w:p>
    <w:p w14:paraId="5C93C12C">
      <w:pPr>
        <w:pStyle w:val="3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1、活动时间：2025年5月10日（暂定）</w:t>
      </w:r>
    </w:p>
    <w:p w14:paraId="7F513342"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2、活动人数：学生152人，教师5人</w:t>
      </w:r>
    </w:p>
    <w:p w14:paraId="126CFACE">
      <w:pPr>
        <w:pStyle w:val="3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3、行程安排：</w:t>
      </w:r>
    </w:p>
    <w:p w14:paraId="03CAB058">
      <w:pPr>
        <w:spacing w:line="360" w:lineRule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7：00新疆部集合出发；行程约4小时，</w:t>
      </w:r>
      <w:bookmarkStart w:id="0" w:name="OLE_LINK4"/>
      <w:r>
        <w:rPr>
          <w:rFonts w:hint="eastAsia"/>
          <w:sz w:val="24"/>
          <w:szCs w:val="24"/>
          <w:lang w:val="en-US" w:eastAsia="zh-CN"/>
        </w:rPr>
        <w:t>11:00</w:t>
      </w:r>
      <w:bookmarkEnd w:id="0"/>
      <w:r>
        <w:rPr>
          <w:rFonts w:hint="eastAsia"/>
          <w:sz w:val="24"/>
          <w:szCs w:val="24"/>
          <w:lang w:val="en-US" w:eastAsia="zh-CN"/>
        </w:rPr>
        <w:t>到达舟山朱家尖，11：00—12：00安排学生午餐，12：30-14:30；</w:t>
      </w:r>
      <w:r>
        <w:rPr>
          <w:rFonts w:hint="eastAsia" w:ascii="宋体" w:hAnsi="宋体"/>
          <w:sz w:val="24"/>
          <w:szCs w:val="24"/>
          <w:lang w:val="en-US" w:eastAsia="zh-CN"/>
        </w:rPr>
        <w:t>学生分散活动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浏览南沙；14：30集中上车返回。</w:t>
      </w:r>
    </w:p>
    <w:p w14:paraId="7320367E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服务标准：</w:t>
      </w:r>
    </w:p>
    <w:p w14:paraId="64D96352"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午餐费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50元/人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80D0FE2">
      <w:pPr>
        <w:numPr>
          <w:ilvl w:val="0"/>
          <w:numId w:val="0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所有人员均买保险。</w:t>
      </w:r>
    </w:p>
    <w:p w14:paraId="66B8BB47">
      <w:pPr>
        <w:spacing w:line="360" w:lineRule="auto"/>
        <w:rPr>
          <w:rFonts w:hint="eastAsia" w:ascii="隶书" w:hAnsi="宋体" w:eastAsia="隶书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车辆安排：</w:t>
      </w:r>
      <w:r>
        <w:rPr>
          <w:rFonts w:hint="eastAsia"/>
          <w:sz w:val="28"/>
          <w:szCs w:val="28"/>
          <w:lang w:val="en-US" w:eastAsia="zh-CN"/>
        </w:rPr>
        <w:t>45座</w:t>
      </w:r>
      <w:r>
        <w:rPr>
          <w:rFonts w:hint="eastAsia"/>
          <w:sz w:val="28"/>
          <w:szCs w:val="28"/>
          <w:lang w:eastAsia="zh-CN"/>
        </w:rPr>
        <w:t>空调旅游车</w:t>
      </w:r>
      <w:r>
        <w:rPr>
          <w:rFonts w:hint="eastAsia"/>
          <w:sz w:val="28"/>
          <w:szCs w:val="28"/>
          <w:lang w:val="en-US" w:eastAsia="zh-CN"/>
        </w:rPr>
        <w:t>8辆（每班一辆） ，</w:t>
      </w:r>
      <w:bookmarkStart w:id="1" w:name="OLE_LINK5"/>
      <w:r>
        <w:rPr>
          <w:rFonts w:hint="eastAsia" w:ascii="隶书" w:hAnsi="宋体" w:eastAsia="隶书"/>
          <w:sz w:val="28"/>
          <w:szCs w:val="28"/>
        </w:rPr>
        <w:t>旅游用车必须是海宁大元公司的旅游大巴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,车况良好</w:t>
      </w:r>
      <w:r>
        <w:rPr>
          <w:rFonts w:hint="eastAsia" w:ascii="隶书" w:hAnsi="宋体" w:eastAsia="隶书"/>
          <w:sz w:val="28"/>
          <w:szCs w:val="28"/>
        </w:rPr>
        <w:t>。驾驶员有一定的驾驶经验，素质好。</w:t>
      </w:r>
    </w:p>
    <w:bookmarkEnd w:id="1"/>
    <w:p w14:paraId="1833B894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每辆车配备一名导游</w:t>
      </w:r>
      <w:r>
        <w:rPr>
          <w:rFonts w:hint="eastAsia" w:ascii="宋体" w:hAnsi="宋体" w:cs="宋体"/>
          <w:sz w:val="28"/>
          <w:szCs w:val="28"/>
          <w:lang w:eastAsia="zh-CN"/>
        </w:rPr>
        <w:t>或工作人员</w:t>
      </w:r>
      <w:r>
        <w:rPr>
          <w:rFonts w:hint="eastAsia"/>
          <w:sz w:val="28"/>
          <w:szCs w:val="28"/>
        </w:rPr>
        <w:t>。</w:t>
      </w:r>
    </w:p>
    <w:p w14:paraId="7351524C">
      <w:pPr>
        <w:rPr>
          <w:rFonts w:hint="eastAsia" w:ascii="隶书" w:hAnsi="宋体" w:eastAsia="隶书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5</w:t>
      </w:r>
      <w:r>
        <w:rPr>
          <w:rFonts w:hint="eastAsia" w:ascii="隶书" w:hAnsi="宋体" w:eastAsia="隶书"/>
          <w:sz w:val="28"/>
          <w:szCs w:val="28"/>
        </w:rPr>
        <w:t>实际人数以当日出发为准。</w:t>
      </w:r>
    </w:p>
    <w:p w14:paraId="404C71E5">
      <w:pPr>
        <w:numPr>
          <w:ilvl w:val="0"/>
          <w:numId w:val="0"/>
        </w:numPr>
        <w:rPr>
          <w:rFonts w:hint="eastAsia" w:ascii="隶书" w:hAnsi="宋体" w:eastAsia="隶书"/>
          <w:sz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三、预算费用：40820</w:t>
      </w:r>
      <w:r>
        <w:rPr>
          <w:rFonts w:hint="eastAsia" w:ascii="隶书" w:hAnsi="宋体" w:eastAsia="隶书"/>
          <w:sz w:val="24"/>
          <w:lang w:val="en-US" w:eastAsia="zh-CN"/>
        </w:rPr>
        <w:t>元；</w:t>
      </w:r>
    </w:p>
    <w:p w14:paraId="217F0F29">
      <w:pPr>
        <w:numPr>
          <w:ilvl w:val="0"/>
          <w:numId w:val="0"/>
        </w:numPr>
        <w:ind w:firstLine="280" w:firstLineChars="100"/>
        <w:rPr>
          <w:rFonts w:hint="default" w:ascii="隶书" w:hAnsi="宋体" w:eastAsia="隶书"/>
          <w:sz w:val="28"/>
          <w:szCs w:val="28"/>
          <w:lang w:val="en-US" w:eastAsia="zh-CN"/>
        </w:rPr>
      </w:pPr>
      <w:r>
        <w:rPr>
          <w:rFonts w:hint="eastAsia" w:ascii="隶书" w:hAnsi="宋体" w:eastAsia="隶书"/>
          <w:sz w:val="28"/>
          <w:szCs w:val="28"/>
          <w:lang w:val="en-US" w:eastAsia="zh-CN"/>
        </w:rPr>
        <w:t>预算费用包含：</w:t>
      </w:r>
      <w:r>
        <w:rPr>
          <w:rFonts w:hint="eastAsia" w:ascii="隶书" w:hAnsi="宋体" w:eastAsia="隶书"/>
          <w:sz w:val="28"/>
          <w:szCs w:val="28"/>
        </w:rPr>
        <w:t>路费、</w:t>
      </w:r>
      <w:r>
        <w:rPr>
          <w:rFonts w:hint="eastAsia" w:ascii="隶书" w:hAnsi="宋体" w:eastAsia="隶书"/>
          <w:sz w:val="28"/>
          <w:szCs w:val="28"/>
          <w:lang w:val="en-US" w:eastAsia="zh-CN"/>
        </w:rPr>
        <w:t>海洋公园入</w:t>
      </w:r>
      <w:r>
        <w:rPr>
          <w:rFonts w:hint="eastAsia" w:ascii="隶书" w:hAnsi="宋体" w:eastAsia="隶书"/>
          <w:sz w:val="28"/>
          <w:szCs w:val="28"/>
        </w:rPr>
        <w:t>门票、保险、导服、租车费、停车费、过境费、午餐费等所有费用。</w:t>
      </w:r>
    </w:p>
    <w:p w14:paraId="026644A1">
      <w:pPr>
        <w:pStyle w:val="2"/>
        <w:rPr>
          <w:rFonts w:hint="default"/>
          <w:lang w:val="en-US" w:eastAsia="zh-CN"/>
        </w:rPr>
      </w:pPr>
      <w:bookmarkStart w:id="2" w:name="_GoBack"/>
      <w:bookmarkEnd w:id="2"/>
    </w:p>
    <w:p w14:paraId="0ED4483A">
      <w:pPr>
        <w:rPr>
          <w:rFonts w:hint="default"/>
          <w:sz w:val="24"/>
          <w:szCs w:val="24"/>
          <w:lang w:val="en-US" w:eastAsia="zh-CN"/>
        </w:rPr>
      </w:pPr>
    </w:p>
    <w:p w14:paraId="344BFCB1"/>
    <w:sectPr>
      <w:footerReference r:id="rId3" w:type="default"/>
      <w:pgSz w:w="11906" w:h="16838"/>
      <w:pgMar w:top="1440" w:right="1469" w:bottom="1440" w:left="1080" w:header="56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8551B">
    <w:pPr>
      <w:pStyle w:val="4"/>
      <w:rPr>
        <w:rFonts w:ascii="宋体"/>
        <w:sz w:val="24"/>
      </w:rPr>
    </w:pPr>
    <w:r>
      <w:rPr>
        <w:rFonts w:ascii="宋体" w:hAnsi="宋体"/>
        <w:sz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2IzNzIwYmEwNWUxODcyNmY5OGU4ZWE5YzY0ZmMifQ=="/>
  </w:docVars>
  <w:rsids>
    <w:rsidRoot w:val="58150A5A"/>
    <w:rsid w:val="05C02C91"/>
    <w:rsid w:val="2095386D"/>
    <w:rsid w:val="27F279E7"/>
    <w:rsid w:val="307E463A"/>
    <w:rsid w:val="3B252793"/>
    <w:rsid w:val="56C13162"/>
    <w:rsid w:val="58150A5A"/>
    <w:rsid w:val="61B70D8B"/>
    <w:rsid w:val="735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  <w:rPr>
      <w:rFonts w:ascii="仿宋_GB2312" w:eastAsia="仿宋_GB2312"/>
      <w:color w:val="000000"/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767</Characters>
  <Lines>0</Lines>
  <Paragraphs>0</Paragraphs>
  <TotalTime>23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2023-12-27T07:04:00Z</dcterms:created>
  <dc:creator>WPS_1645000563</dc:creator>
  <cp:lastModifiedBy>Administrator</cp:lastModifiedBy>
  <dcterms:modified xsi:type="dcterms:W3CDTF">2025-04-01T08:06:46Z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D9EDFFACC5BA453CA1CCF19BC9F07FA8_11</vt:lpwstr>
  </property>
  <property fmtid="{D5CDD505-2E9C-101B-9397-08002B2CF9AE}" pid="4" name="KSOTemplateDocerSaveRecord">
    <vt:lpwstr>eyJoZGlkIjoiZGU1NWI1OTUyNWMxYzBjNTU5NmQwNDA2NjlhMWM5ODgifQ==</vt:lpwstr>
  </property>
</Properties>
</file>