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Ansi="宋体" w:cs="宋体"/>
          <w:b/>
          <w:bCs/>
          <w:kern w:val="0"/>
          <w:sz w:val="32"/>
          <w:szCs w:val="32"/>
        </w:rPr>
      </w:pPr>
      <w:r>
        <w:rPr>
          <w:rFonts w:hint="eastAsia" w:hAnsi="宋体" w:cs="宋体"/>
          <w:b/>
          <w:bCs/>
          <w:kern w:val="0"/>
          <w:sz w:val="32"/>
          <w:szCs w:val="32"/>
        </w:rPr>
        <w:t>采购公告</w:t>
      </w:r>
    </w:p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海宁市中医院</w:t>
      </w:r>
      <w:r>
        <w:rPr>
          <w:rFonts w:hint="eastAsia" w:ascii="宋体" w:hAnsi="宋体" w:cs="宋体"/>
          <w:color w:val="000000"/>
          <w:sz w:val="24"/>
          <w:szCs w:val="24"/>
        </w:rPr>
        <w:t>参照有关规定，就下列项目进行院内采购，诚邀国内合格的供应商前来响应。</w:t>
      </w:r>
    </w:p>
    <w:p>
      <w:pPr>
        <w:spacing w:line="360" w:lineRule="auto"/>
        <w:ind w:firstLine="482" w:firstLineChars="200"/>
        <w:rPr>
          <w:rFonts w:ascii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一、采购项目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yellow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1.项目名称：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宁市中医院</w:t>
      </w:r>
      <w:bookmarkStart w:id="0" w:name="OLE_LINK2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污水处理系统曝气风机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.采购方式：院内采购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.采购内容及需求：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本项目主要是</w:t>
      </w:r>
      <w:bookmarkStart w:id="1" w:name="OLE_LINK3"/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污水处理系统曝气风机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购置(空气悬浮风机2台）和安装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，预算价为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万元。</w:t>
      </w:r>
    </w:p>
    <w:bookmarkEnd w:id="1"/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4"/>
          <w:szCs w:val="24"/>
        </w:rPr>
        <w:t>.合同期：合同签订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接到采购单位通知之日起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ascii="宋体" w:hAnsi="宋体" w:cs="宋体"/>
          <w:color w:val="000000"/>
          <w:sz w:val="24"/>
          <w:szCs w:val="24"/>
          <w:highlight w:val="none"/>
        </w:rPr>
        <w:t>0日内</w:t>
      </w:r>
      <w:r>
        <w:rPr>
          <w:rFonts w:ascii="宋体" w:hAnsi="宋体" w:cs="宋体"/>
          <w:color w:val="000000"/>
          <w:sz w:val="24"/>
          <w:szCs w:val="24"/>
        </w:rPr>
        <w:t>安装完成并通过验收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二、响应供应商资格</w:t>
      </w:r>
      <w:bookmarkStart w:id="4" w:name="_GoBack"/>
      <w:bookmarkEnd w:id="4"/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bookmarkStart w:id="2" w:name="OLE_LINK4"/>
      <w:r>
        <w:rPr>
          <w:rFonts w:hint="eastAsia" w:ascii="宋体" w:hAnsi="宋体" w:cs="宋体"/>
          <w:color w:val="000000"/>
          <w:sz w:val="24"/>
          <w:szCs w:val="24"/>
        </w:rPr>
        <w:t>（一）</w:t>
      </w:r>
      <w:r>
        <w:rPr>
          <w:rFonts w:ascii="宋体" w:hAnsi="宋体" w:cs="宋体"/>
          <w:color w:val="000000"/>
          <w:sz w:val="24"/>
          <w:szCs w:val="24"/>
        </w:rPr>
        <w:t>1.具有独立承担民事责任的能力；2.具有良好的商业信誉和健全的财务会计制度；3.具有履行合同所必需的设备和专业技术能力；4.参加本次采购活动前三年，在经营活动中没有重大违法记录；5.法律、行政法规规定的其他条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（二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  <w:r>
        <w:rPr>
          <w:rFonts w:ascii="宋体" w:hAnsi="宋体" w:cs="宋体"/>
          <w:color w:val="000000"/>
          <w:sz w:val="24"/>
          <w:szCs w:val="24"/>
        </w:rPr>
        <w:t>未被“信用中国”（www.creditchina.gov.cn）、中国政府采购网（www.ccgp.gov.cn）列入失信被执行人、重大税收违法案件当事人名单、政府采购严重违法失信行为记录名单；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（三）本次项目不接受联合体响应。</w:t>
      </w:r>
    </w:p>
    <w:bookmarkEnd w:id="2"/>
    <w:p>
      <w:pPr>
        <w:spacing w:line="360" w:lineRule="auto"/>
        <w:ind w:firstLine="482" w:firstLineChars="2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三、响应保证金：</w:t>
      </w:r>
      <w:r>
        <w:rPr>
          <w:rFonts w:ascii="宋体" w:hAnsi="宋体" w:cs="宋体"/>
          <w:b/>
          <w:sz w:val="24"/>
          <w:szCs w:val="24"/>
        </w:rPr>
        <w:t xml:space="preserve">无 </w:t>
      </w:r>
    </w:p>
    <w:p>
      <w:pPr>
        <w:spacing w:line="360" w:lineRule="auto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四、投标登记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1.报名日期：2025年 4月2</w:t>
      </w: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 xml:space="preserve">日～2025年 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 w:eastAsia="宋体" w:cs="宋体"/>
        </w:rPr>
        <w:t>日（节假日除外）</w:t>
      </w:r>
    </w:p>
    <w:p>
      <w:pPr>
        <w:spacing w:line="360" w:lineRule="auto"/>
        <w:ind w:firstLine="960" w:firstLineChars="4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时间：上午: 9:00-11:30 下午: 14:00-16:30 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2.报名地点：海宁市中医院（长埭路177号6号楼402办公室 ）；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3.报名时须携带：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营业执照副本复印件、税务登记证副本复印件（与营业执照合并的无须提供）、公司开票相关信息（含公司名称、开户银行、账号、税号、信用代码、单位地址、联系电话、联系人等所有开票相关资料，格式不限）、法定代表人授权委托书和被授权人身份证复印件，以上复印件均须加盖公章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.报名成功的响应供应商，应参与本项目响应，报名后放弃响应的，请在开标截止时间前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天向采购人书面说明放弃响应。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.逾期报名的，将视为自动放弃报名资格。</w:t>
      </w:r>
    </w:p>
    <w:p>
      <w:pPr>
        <w:tabs>
          <w:tab w:val="left" w:pos="7830"/>
        </w:tabs>
        <w:spacing w:line="360" w:lineRule="auto"/>
        <w:ind w:firstLine="482" w:firstLineChars="200"/>
        <w:rPr>
          <w:rFonts w:ascii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五、响应截止时间、评审时间和地点</w:t>
      </w:r>
      <w:r>
        <w:rPr>
          <w:rFonts w:ascii="宋体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.响应截止时间和评审时间：</w:t>
      </w:r>
      <w:r>
        <w:rPr>
          <w:rFonts w:ascii="宋体" w:hAnsi="宋体" w:cs="宋体"/>
          <w:color w:val="0000FF"/>
          <w:sz w:val="24"/>
          <w:szCs w:val="24"/>
        </w:rPr>
        <w:t>20</w:t>
      </w:r>
      <w:r>
        <w:rPr>
          <w:rFonts w:hint="eastAsia" w:ascii="宋体" w:hAnsi="宋体" w:cs="宋体"/>
          <w:color w:val="0000FF"/>
          <w:sz w:val="24"/>
          <w:szCs w:val="24"/>
        </w:rPr>
        <w:t>2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5</w:t>
      </w:r>
      <w:r>
        <w:rPr>
          <w:rFonts w:ascii="宋体" w:hAnsi="宋体" w:cs="宋体"/>
          <w:color w:val="0000FF"/>
          <w:sz w:val="24"/>
          <w:szCs w:val="24"/>
        </w:rPr>
        <w:t>年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FF"/>
          <w:sz w:val="24"/>
          <w:szCs w:val="24"/>
        </w:rPr>
        <w:t>月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6</w:t>
      </w:r>
      <w:r>
        <w:rPr>
          <w:rFonts w:ascii="宋体" w:hAnsi="宋体" w:cs="宋体"/>
          <w:color w:val="0000FF"/>
          <w:sz w:val="24"/>
          <w:szCs w:val="24"/>
        </w:rPr>
        <w:t>日下午</w:t>
      </w:r>
      <w:r>
        <w:rPr>
          <w:rFonts w:hint="eastAsia" w:ascii="宋体" w:hAnsi="宋体" w:cs="宋体"/>
          <w:color w:val="0000FF"/>
          <w:sz w:val="24"/>
          <w:szCs w:val="24"/>
          <w:lang w:val="en-US" w:eastAsia="zh-CN"/>
        </w:rPr>
        <w:t>14时10分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ascii="宋体" w:hAnsi="宋体" w:cs="宋体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sz w:val="24"/>
          <w:szCs w:val="24"/>
          <w:highlight w:val="none"/>
        </w:rPr>
        <w:t>.评审地点（响应文件提交地点）：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海宁市中医院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6号楼四楼422会议室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六、采购机构联系方式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bookmarkStart w:id="3" w:name="OLE_LINK22"/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.采购人名称：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海宁市中医院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.地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址：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海宁市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硖石街道长埭路177号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.联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人：</w:t>
      </w:r>
      <w:r>
        <w:rPr>
          <w:rFonts w:hint="eastAsia" w:ascii="宋体" w:hAnsi="宋体" w:cs="宋体"/>
          <w:sz w:val="24"/>
          <w:szCs w:val="24"/>
          <w:lang w:eastAsia="zh-CN"/>
        </w:rPr>
        <w:t>张女士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.联系电话：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0573-87260359</w:t>
      </w:r>
    </w:p>
    <w:p>
      <w:pPr>
        <w:rPr>
          <w:rFonts w:hint="default"/>
          <w:lang w:val="en-US" w:eastAsia="zh-CN"/>
        </w:rPr>
      </w:pPr>
    </w:p>
    <w:bookmarkEnd w:id="3"/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before="240" w:after="240" w:line="500" w:lineRule="exact"/>
        <w:ind w:left="432"/>
        <w:jc w:val="center"/>
        <w:rPr>
          <w:rFonts w:hint="eastAsia" w:eastAsia="楷体_GB2312"/>
          <w:bCs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286" w:bottom="144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A26F9"/>
    <w:multiLevelType w:val="multilevel"/>
    <w:tmpl w:val="085A26F9"/>
    <w:lvl w:ilvl="0" w:tentative="0">
      <w:start w:val="1"/>
      <w:numFmt w:val="chineseCountingThousand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 w:ascii="宋体" w:eastAsia="宋体" w:cs="Times New Roman"/>
        <w:b/>
        <w:i w:val="0"/>
        <w:sz w:val="30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 w:ascii="宋体" w:eastAsia="宋体" w:cs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866"/>
        </w:tabs>
        <w:ind w:left="866" w:hanging="720"/>
      </w:pPr>
      <w:rPr>
        <w:rFonts w:hint="eastAsia" w:ascii="宋体" w:eastAsia="宋体" w:cs="Times New Roman"/>
        <w:b/>
        <w:i w:val="0"/>
        <w:sz w:val="28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864" w:hanging="864"/>
      </w:pPr>
      <w:rPr>
        <w:rFonts w:hint="eastAsia" w:ascii="宋体" w:eastAsia="宋体" w:cs="Times New Roman"/>
        <w:b/>
        <w:i w:val="0"/>
        <w:sz w:val="28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92F77"/>
    <w:rsid w:val="018072B8"/>
    <w:rsid w:val="01FA5072"/>
    <w:rsid w:val="06C8070E"/>
    <w:rsid w:val="0ED7243B"/>
    <w:rsid w:val="0EF40BC4"/>
    <w:rsid w:val="1C5A1ED2"/>
    <w:rsid w:val="261D211C"/>
    <w:rsid w:val="32F84C29"/>
    <w:rsid w:val="3ACC2886"/>
    <w:rsid w:val="3FB00B32"/>
    <w:rsid w:val="41CE5E2A"/>
    <w:rsid w:val="45F27255"/>
    <w:rsid w:val="463B44F0"/>
    <w:rsid w:val="4E992F77"/>
    <w:rsid w:val="51A71F93"/>
    <w:rsid w:val="57897B25"/>
    <w:rsid w:val="5ADA1267"/>
    <w:rsid w:val="5D133C98"/>
    <w:rsid w:val="76C5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7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2025-04-27T01:41:00Z</dcterms:created>
  <dc:creator>zk</dc:creator>
  <cp:lastModifiedBy>zk</cp:lastModifiedBy>
  <dcterms:modified xsi:type="dcterms:W3CDTF">2025-04-27T03:12:01Z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