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7CB32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安吉县人民医院</w:t>
      </w:r>
      <w:r>
        <w:rPr>
          <w:rFonts w:hint="eastAsia" w:ascii="宋体" w:hAnsi="宋体" w:cs="宋体"/>
          <w:b/>
          <w:bCs/>
          <w:sz w:val="36"/>
          <w:szCs w:val="36"/>
        </w:rPr>
        <w:t>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第一健共体</w:t>
      </w:r>
      <w:r>
        <w:rPr>
          <w:rFonts w:hint="eastAsia" w:ascii="宋体" w:hAnsi="宋体" w:cs="宋体"/>
          <w:b/>
          <w:bCs/>
          <w:sz w:val="36"/>
          <w:szCs w:val="36"/>
        </w:rPr>
        <w:t>）</w:t>
      </w:r>
    </w:p>
    <w:p w14:paraId="007BA2E1">
      <w:pPr>
        <w:widowControl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第四批</w:t>
      </w:r>
      <w:r>
        <w:rPr>
          <w:rFonts w:hint="eastAsia" w:ascii="宋体" w:hAnsi="宋体" w:eastAsia="宋体" w:cs="Times New Roman"/>
          <w:b/>
          <w:bCs/>
          <w:color w:val="333333"/>
          <w:kern w:val="0"/>
          <w:sz w:val="32"/>
          <w:szCs w:val="32"/>
          <w:shd w:val="clear" w:color="auto" w:fill="FFFFFF"/>
        </w:rPr>
        <w:t>医疗设备市场调研公告</w:t>
      </w:r>
    </w:p>
    <w:p w14:paraId="06845E8C">
      <w:pPr>
        <w:widowControl/>
        <w:spacing w:line="450" w:lineRule="atLeast"/>
        <w:ind w:firstLine="42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根据 《中华人民共和国政府采购法》 等有关规定，我院将对以下医疗设备进行院内调研，了解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相关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产品的型号、功能、配置、价格、市场占有等情况，请符合条件的产品供应商积极参与报名。</w:t>
      </w:r>
    </w:p>
    <w:p w14:paraId="419BD2A3">
      <w:pPr>
        <w:widowControl/>
        <w:spacing w:line="450" w:lineRule="atLeas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bCs/>
          <w:color w:val="303030"/>
          <w:kern w:val="0"/>
          <w:sz w:val="24"/>
          <w:szCs w:val="24"/>
        </w:rPr>
        <w:t>一．项目清单</w:t>
      </w:r>
    </w:p>
    <w:p w14:paraId="541B7052">
      <w:pPr>
        <w:widowControl/>
        <w:spacing w:line="450" w:lineRule="atLeast"/>
        <w:ind w:firstLine="42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本次市场调研项目如下：</w:t>
      </w:r>
    </w:p>
    <w:tbl>
      <w:tblPr>
        <w:tblStyle w:val="6"/>
        <w:tblpPr w:leftFromText="180" w:rightFromText="180" w:vertAnchor="text" w:horzAnchor="page" w:tblpX="1857" w:tblpY="629"/>
        <w:tblOverlap w:val="never"/>
        <w:tblW w:w="84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076"/>
        <w:gridCol w:w="650"/>
        <w:gridCol w:w="1118"/>
        <w:gridCol w:w="1206"/>
        <w:gridCol w:w="1453"/>
      </w:tblGrid>
      <w:tr w14:paraId="6F5E2779">
        <w:trPr>
          <w:trHeight w:val="406" w:hRule="atLeast"/>
          <w:jc w:val="center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C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B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B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预算总价(万元)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2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调研日期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申请部门</w:t>
            </w:r>
          </w:p>
        </w:tc>
      </w:tr>
      <w:tr w14:paraId="7495CC48">
        <w:trPr>
          <w:trHeight w:val="719" w:hRule="atLeast"/>
          <w:jc w:val="center"/>
        </w:trPr>
        <w:tc>
          <w:tcPr>
            <w:tcW w:w="190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A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AJYYSB-250401</w:t>
            </w:r>
          </w:p>
        </w:tc>
        <w:tc>
          <w:tcPr>
            <w:tcW w:w="207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8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2025/4/21</w:t>
            </w:r>
          </w:p>
        </w:tc>
        <w:tc>
          <w:tcPr>
            <w:tcW w:w="145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7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血透室</w:t>
            </w:r>
          </w:p>
        </w:tc>
      </w:tr>
      <w:tr w14:paraId="7ABAB8A8">
        <w:trPr>
          <w:trHeight w:val="719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AJYYSB-250402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血透机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9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2025/4/21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9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血透室</w:t>
            </w:r>
          </w:p>
        </w:tc>
      </w:tr>
      <w:tr w14:paraId="5BB255B0">
        <w:trPr>
          <w:trHeight w:val="719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C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AJYYSB-250403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中央监护系统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0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2025/4/21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</w:t>
            </w:r>
          </w:p>
        </w:tc>
      </w:tr>
      <w:tr w14:paraId="5E562470">
        <w:trPr>
          <w:trHeight w:val="719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AJYYSB-250404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A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射频消融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治疗仪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2025/4/21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甲乳外科</w:t>
            </w:r>
          </w:p>
        </w:tc>
      </w:tr>
      <w:tr w14:paraId="72B35162">
        <w:trPr>
          <w:trHeight w:val="719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AJYYSB-250405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转运呼吸机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8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4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2025/4/21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急诊医学科</w:t>
            </w:r>
          </w:p>
        </w:tc>
      </w:tr>
      <w:tr w14:paraId="0B77F103">
        <w:trPr>
          <w:trHeight w:val="719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AJYYSB-250406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B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可视喉镜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8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2025/4/21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9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120急救中心</w:t>
            </w:r>
          </w:p>
        </w:tc>
      </w:tr>
    </w:tbl>
    <w:p w14:paraId="1A7AC962">
      <w:pPr>
        <w:widowControl/>
        <w:spacing w:line="450" w:lineRule="atLeast"/>
        <w:jc w:val="left"/>
        <w:rPr>
          <w:rFonts w:hint="default" w:ascii="宋体" w:hAnsi="宋体" w:eastAsia="宋体" w:cs="Times New Roman"/>
          <w:b/>
          <w:bCs/>
          <w:color w:val="303030"/>
          <w:kern w:val="0"/>
          <w:sz w:val="24"/>
          <w:szCs w:val="24"/>
          <w:lang w:val="en-US" w:eastAsia="zh-CN"/>
        </w:rPr>
      </w:pPr>
    </w:p>
    <w:p w14:paraId="67A9C23E">
      <w:pPr>
        <w:pStyle w:val="2"/>
        <w:rPr>
          <w:rFonts w:hint="default" w:ascii="宋体" w:hAnsi="宋体" w:eastAsia="宋体" w:cs="宋体"/>
          <w:b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7ED2829D">
      <w:pPr>
        <w:widowControl/>
        <w:spacing w:line="450" w:lineRule="atLeast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bCs/>
          <w:color w:val="303030"/>
          <w:kern w:val="0"/>
          <w:sz w:val="24"/>
          <w:szCs w:val="24"/>
        </w:rPr>
        <w:t>二．报名及相关注意事项：</w:t>
      </w:r>
    </w:p>
    <w:p w14:paraId="5D6364B7">
      <w:pPr>
        <w:widowControl/>
        <w:spacing w:line="450" w:lineRule="atLeast"/>
        <w:ind w:firstLine="420"/>
        <w:rPr>
          <w:rFonts w:hint="default" w:ascii="Times New Roman" w:hAnsi="Times New Roman" w:eastAsia="宋体" w:cs="Times New Roman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（一）报名截止日期：202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5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年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月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17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日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 xml:space="preserve"> 17:00</w:t>
      </w:r>
    </w:p>
    <w:p w14:paraId="73A2DFC4">
      <w:pPr>
        <w:widowControl/>
        <w:spacing w:line="450" w:lineRule="atLeast"/>
        <w:ind w:firstLine="420"/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Hans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（二）调研地点及日期：门诊楼六楼党员活动室</w:t>
      </w:r>
      <w:r>
        <w:rPr>
          <w:rFonts w:hint="default" w:ascii="宋体" w:hAnsi="宋体" w:eastAsia="宋体" w:cs="Times New Roman"/>
          <w:color w:val="303030"/>
          <w:kern w:val="0"/>
          <w:szCs w:val="21"/>
        </w:rPr>
        <w:t>，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202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5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年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月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21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日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8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: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0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Hans"/>
        </w:rPr>
        <w:t>开始</w:t>
      </w:r>
    </w:p>
    <w:p w14:paraId="1A07A0A2">
      <w:pPr>
        <w:widowControl/>
        <w:spacing w:line="450" w:lineRule="atLeast"/>
        <w:ind w:firstLine="42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（三）报名方式：填写报名表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配置清单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（见附件）发送至邮箱：anjirmyy@163.com </w:t>
      </w:r>
    </w:p>
    <w:p w14:paraId="11C5B8AF">
      <w:pPr>
        <w:widowControl/>
        <w:spacing w:line="450" w:lineRule="atLeast"/>
        <w:ind w:firstLine="42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（四）咨询电话：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李先生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、夏先生    联系电话：0572-5021659   </w:t>
      </w:r>
    </w:p>
    <w:p w14:paraId="7A6284E3">
      <w:pPr>
        <w:widowControl/>
        <w:spacing w:line="450" w:lineRule="atLeast"/>
        <w:ind w:firstLine="420"/>
        <w:rPr>
          <w:rFonts w:hint="eastAsia" w:ascii="宋体" w:hAnsi="宋体" w:eastAsia="宋体" w:cs="Times New Roman"/>
          <w:color w:val="30303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（五）报名供应商需按顺序提供下列资料，加盖单位公章（红）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并生产PDF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发送至邮箱。</w:t>
      </w:r>
    </w:p>
    <w:p w14:paraId="6274E080">
      <w:pPr>
        <w:widowControl/>
        <w:spacing w:line="450" w:lineRule="atLeast"/>
        <w:ind w:firstLine="420"/>
        <w:rPr>
          <w:rFonts w:hint="eastAsia" w:ascii="宋体" w:hAnsi="宋体" w:eastAsia="宋体" w:cs="Times New Roman"/>
          <w:color w:val="30303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 1.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生产企业的《企业法人营业执照》、《医疗器械生产许可证》；</w:t>
      </w:r>
    </w:p>
    <w:p w14:paraId="445D5814">
      <w:pPr>
        <w:widowControl/>
        <w:spacing w:line="450" w:lineRule="atLeast"/>
        <w:ind w:firstLine="420"/>
        <w:rPr>
          <w:rFonts w:hint="eastAsia" w:ascii="宋体" w:hAnsi="宋体" w:eastAsia="宋体" w:cs="Times New Roman"/>
          <w:color w:val="30303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 2.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经营企业或代理公司的《企业法人营业执照》、《医疗器械经营许可证》；</w:t>
      </w:r>
    </w:p>
    <w:p w14:paraId="5D446C6B">
      <w:pPr>
        <w:widowControl/>
        <w:spacing w:line="450" w:lineRule="atLeast"/>
        <w:ind w:firstLine="420"/>
        <w:rPr>
          <w:rFonts w:hint="eastAsia" w:ascii="宋体" w:hAnsi="宋体" w:eastAsia="宋体" w:cs="Times New Roman"/>
          <w:color w:val="30303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 3.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产品经销代理权证明材料（层级明确）（厂家授权）；</w:t>
      </w:r>
    </w:p>
    <w:p w14:paraId="1D09F8F0">
      <w:pPr>
        <w:widowControl/>
        <w:spacing w:line="450" w:lineRule="atLeast"/>
        <w:ind w:firstLine="420"/>
        <w:rPr>
          <w:rFonts w:hint="eastAsia" w:ascii="宋体" w:hAnsi="宋体" w:eastAsia="宋体" w:cs="Times New Roman"/>
          <w:color w:val="30303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 4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 xml:space="preserve">. 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报名人身份证复印件及联系电话；</w:t>
      </w:r>
    </w:p>
    <w:p w14:paraId="61DD1CFD">
      <w:pPr>
        <w:widowControl/>
        <w:spacing w:line="450" w:lineRule="atLeast"/>
        <w:ind w:firstLine="420"/>
        <w:rPr>
          <w:rFonts w:hint="eastAsia" w:ascii="宋体" w:hAnsi="宋体" w:eastAsia="宋体" w:cs="Times New Roman"/>
          <w:color w:val="30303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 5．相对应的器械注册证或备案凭证；</w:t>
      </w:r>
    </w:p>
    <w:p w14:paraId="776FBA88">
      <w:pPr>
        <w:widowControl/>
        <w:spacing w:line="450" w:lineRule="atLeast"/>
        <w:ind w:firstLine="420"/>
        <w:rPr>
          <w:rFonts w:hint="eastAsia" w:ascii="宋体" w:hAnsi="宋体" w:eastAsia="宋体" w:cs="Times New Roman"/>
          <w:color w:val="30303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 6. 设备的技术参数和配置清单；</w:t>
      </w:r>
    </w:p>
    <w:p w14:paraId="5FC1B4D5">
      <w:pPr>
        <w:widowControl/>
        <w:spacing w:line="450" w:lineRule="atLeast"/>
        <w:ind w:firstLine="420"/>
        <w:rPr>
          <w:rFonts w:hint="eastAsia" w:ascii="宋体" w:hAnsi="宋体" w:eastAsia="宋体" w:cs="Times New Roman"/>
          <w:color w:val="30303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 7．设备的优势及市场占有情况（提供同型号设备客户名单、合同等有效信息）；</w:t>
      </w:r>
    </w:p>
    <w:p w14:paraId="79B99392">
      <w:pPr>
        <w:widowControl/>
        <w:spacing w:line="450" w:lineRule="atLeast"/>
        <w:ind w:firstLine="420"/>
        <w:rPr>
          <w:rFonts w:hint="eastAsia" w:ascii="宋体" w:hAnsi="宋体" w:eastAsia="宋体" w:cs="Times New Roman"/>
          <w:color w:val="30303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 8．设备最终报价和保修（指原厂全保）时间；</w:t>
      </w:r>
    </w:p>
    <w:p w14:paraId="5EE5C960">
      <w:pPr>
        <w:widowControl/>
        <w:spacing w:line="450" w:lineRule="atLeast"/>
        <w:ind w:firstLine="420"/>
        <w:rPr>
          <w:rFonts w:hint="eastAsia" w:ascii="宋体" w:hAnsi="宋体" w:eastAsia="宋体" w:cs="Times New Roman"/>
          <w:color w:val="30303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 9. 售后服务（如果该设备在运行中需消耗品、易损件、专用工具及保修期后的维修服务费用，也必须报价）等；</w:t>
      </w:r>
    </w:p>
    <w:p w14:paraId="723D25C5">
      <w:pPr>
        <w:widowControl/>
        <w:spacing w:line="450" w:lineRule="atLeast"/>
        <w:ind w:firstLine="630" w:firstLineChars="300"/>
        <w:rPr>
          <w:rFonts w:hint="eastAsia" w:ascii="宋体" w:hAnsi="宋体" w:eastAsia="宋体" w:cs="Times New Roman"/>
          <w:color w:val="303030"/>
          <w:kern w:val="0"/>
          <w:szCs w:val="21"/>
          <w:lang w:eastAsia="zh-CN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10.《最终报价/承诺单》（见附件）一式多份加盖公章以备用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eastAsia="zh-CN"/>
        </w:rPr>
        <w:t>；</w:t>
      </w:r>
    </w:p>
    <w:p w14:paraId="6E25253F">
      <w:pPr>
        <w:pStyle w:val="2"/>
        <w:rPr>
          <w:rFonts w:hint="eastAsia"/>
          <w:lang w:eastAsia="zh-CN"/>
        </w:rPr>
      </w:pPr>
    </w:p>
    <w:p w14:paraId="22400379">
      <w:pPr>
        <w:widowControl/>
        <w:spacing w:line="450" w:lineRule="atLeast"/>
        <w:rPr>
          <w:rFonts w:hint="default" w:eastAsia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color w:val="303030"/>
          <w:kern w:val="0"/>
          <w:sz w:val="44"/>
          <w:szCs w:val="44"/>
          <w:lang w:val="en-US" w:eastAsia="zh-CN"/>
        </w:rPr>
        <w:t>注：调研现场以上资料需要提供5份</w:t>
      </w:r>
    </w:p>
    <w:p w14:paraId="1649ED22">
      <w:pPr>
        <w:pStyle w:val="2"/>
        <w:rPr>
          <w:rFonts w:hint="eastAsia"/>
        </w:rPr>
      </w:pPr>
    </w:p>
    <w:p w14:paraId="235AF9B2">
      <w:pPr>
        <w:widowControl/>
        <w:spacing w:line="450" w:lineRule="atLeast"/>
        <w:ind w:firstLine="420"/>
        <w:rPr>
          <w:rFonts w:hint="default" w:ascii="宋体" w:hAnsi="宋体" w:eastAsia="宋体" w:cs="Times New Roman"/>
          <w:color w:val="303030"/>
          <w:kern w:val="0"/>
          <w:szCs w:val="21"/>
        </w:rPr>
      </w:pPr>
    </w:p>
    <w:p w14:paraId="7B7A535C">
      <w:pPr>
        <w:widowControl/>
        <w:spacing w:line="450" w:lineRule="atLeas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bCs/>
          <w:color w:val="303030"/>
          <w:kern w:val="0"/>
          <w:sz w:val="24"/>
          <w:szCs w:val="24"/>
          <w:lang w:val="en-US" w:eastAsia="zh-Hans"/>
        </w:rPr>
        <w:t>三</w:t>
      </w:r>
      <w:r>
        <w:rPr>
          <w:rFonts w:hint="eastAsia" w:ascii="宋体" w:hAnsi="宋体" w:eastAsia="宋体" w:cs="Times New Roman"/>
          <w:b/>
          <w:bCs/>
          <w:color w:val="303030"/>
          <w:kern w:val="0"/>
          <w:sz w:val="24"/>
          <w:szCs w:val="24"/>
        </w:rPr>
        <w:t>．资格要求：</w:t>
      </w:r>
    </w:p>
    <w:p w14:paraId="341766A2">
      <w:pPr>
        <w:widowControl/>
        <w:spacing w:line="450" w:lineRule="atLeast"/>
        <w:ind w:firstLine="42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1. 符合《中华人民共和国政府采购法》第22条规定条件。</w:t>
      </w:r>
    </w:p>
    <w:p w14:paraId="4707D3A9">
      <w:pPr>
        <w:widowControl/>
        <w:spacing w:line="450" w:lineRule="atLeast"/>
        <w:ind w:firstLine="42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2. 具有独立法人资格的制造商或供应商，有资质提供产品并有相关业绩。 </w:t>
      </w:r>
    </w:p>
    <w:p w14:paraId="561102F1">
      <w:pPr>
        <w:widowControl/>
        <w:spacing w:line="450" w:lineRule="atLeast"/>
        <w:ind w:firstLine="420"/>
        <w:jc w:val="righ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                      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安吉县人民医院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（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第一健共体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）</w:t>
      </w:r>
    </w:p>
    <w:p w14:paraId="36105BB2">
      <w:pPr>
        <w:widowControl/>
        <w:spacing w:line="450" w:lineRule="atLeast"/>
        <w:ind w:firstLine="42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 xml:space="preserve">                                                                     设备科</w:t>
      </w:r>
    </w:p>
    <w:p w14:paraId="039D57E5">
      <w:pPr>
        <w:widowControl/>
        <w:jc w:val="right"/>
        <w:rPr>
          <w:rFonts w:hint="default" w:ascii="Times New Roman" w:hAnsi="Times New Roman" w:eastAsia="宋体" w:cs="Times New Roman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                             202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5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-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0</w:t>
      </w:r>
      <w:r>
        <w:rPr>
          <w:rFonts w:hint="default" w:ascii="宋体" w:hAnsi="宋体" w:eastAsia="宋体" w:cs="Times New Roman"/>
          <w:color w:val="30303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-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/>
        </w:rPr>
        <w:t>11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YTcwMDdmZDhjZGI3MDU2NGU0MThkZGIyYTY3MDIifQ=="/>
  </w:docVars>
  <w:rsids>
    <w:rsidRoot w:val="00786662"/>
    <w:rsid w:val="000616E4"/>
    <w:rsid w:val="000A62E3"/>
    <w:rsid w:val="00126F3E"/>
    <w:rsid w:val="002A7E92"/>
    <w:rsid w:val="004123EB"/>
    <w:rsid w:val="00433EB4"/>
    <w:rsid w:val="004604BF"/>
    <w:rsid w:val="004724A0"/>
    <w:rsid w:val="005038B7"/>
    <w:rsid w:val="005C2B79"/>
    <w:rsid w:val="006046E7"/>
    <w:rsid w:val="00623FE5"/>
    <w:rsid w:val="007367D2"/>
    <w:rsid w:val="00786662"/>
    <w:rsid w:val="008D73F7"/>
    <w:rsid w:val="00920B95"/>
    <w:rsid w:val="00920DE0"/>
    <w:rsid w:val="00927ABD"/>
    <w:rsid w:val="00946B53"/>
    <w:rsid w:val="009775E1"/>
    <w:rsid w:val="009A5DC0"/>
    <w:rsid w:val="009D11A6"/>
    <w:rsid w:val="00AB0A1A"/>
    <w:rsid w:val="00B40202"/>
    <w:rsid w:val="00BF2687"/>
    <w:rsid w:val="00C976C4"/>
    <w:rsid w:val="00D57321"/>
    <w:rsid w:val="00E92560"/>
    <w:rsid w:val="00F201E7"/>
    <w:rsid w:val="00F60107"/>
    <w:rsid w:val="00F75996"/>
    <w:rsid w:val="00F86C54"/>
    <w:rsid w:val="00FD12DA"/>
    <w:rsid w:val="03B93A43"/>
    <w:rsid w:val="05392523"/>
    <w:rsid w:val="08873A87"/>
    <w:rsid w:val="0CA575BF"/>
    <w:rsid w:val="0D7D3EAB"/>
    <w:rsid w:val="13F35C46"/>
    <w:rsid w:val="1DAA5B1D"/>
    <w:rsid w:val="1EFFBD49"/>
    <w:rsid w:val="1F57555C"/>
    <w:rsid w:val="20C53D0E"/>
    <w:rsid w:val="27F5344F"/>
    <w:rsid w:val="29CDCA6A"/>
    <w:rsid w:val="2A6651C1"/>
    <w:rsid w:val="2BFF6FE9"/>
    <w:rsid w:val="2C7A4B66"/>
    <w:rsid w:val="35723996"/>
    <w:rsid w:val="38DB52D2"/>
    <w:rsid w:val="3B6C4A68"/>
    <w:rsid w:val="3D095F25"/>
    <w:rsid w:val="3F75AFF5"/>
    <w:rsid w:val="3FF7C25C"/>
    <w:rsid w:val="42621990"/>
    <w:rsid w:val="45FC55B5"/>
    <w:rsid w:val="4703587E"/>
    <w:rsid w:val="4DCFF44A"/>
    <w:rsid w:val="4EF9D480"/>
    <w:rsid w:val="4F778B25"/>
    <w:rsid w:val="57FF109F"/>
    <w:rsid w:val="597F5D83"/>
    <w:rsid w:val="59DC0120"/>
    <w:rsid w:val="5DCFD939"/>
    <w:rsid w:val="5DDFD9AA"/>
    <w:rsid w:val="5E6FDCC9"/>
    <w:rsid w:val="5F6FEA99"/>
    <w:rsid w:val="5F8EF82B"/>
    <w:rsid w:val="61A41A1D"/>
    <w:rsid w:val="62D06DC0"/>
    <w:rsid w:val="67877E34"/>
    <w:rsid w:val="69DE9281"/>
    <w:rsid w:val="6ABB6898"/>
    <w:rsid w:val="6F6EBF0E"/>
    <w:rsid w:val="6FDF533E"/>
    <w:rsid w:val="73F46ED8"/>
    <w:rsid w:val="741D5807"/>
    <w:rsid w:val="742D57A1"/>
    <w:rsid w:val="75E7608F"/>
    <w:rsid w:val="773FF6AA"/>
    <w:rsid w:val="776F4BA9"/>
    <w:rsid w:val="776FE604"/>
    <w:rsid w:val="77FB52D4"/>
    <w:rsid w:val="77FBA283"/>
    <w:rsid w:val="7A7F6B25"/>
    <w:rsid w:val="7B125105"/>
    <w:rsid w:val="7BCB7D1B"/>
    <w:rsid w:val="7BDB5E10"/>
    <w:rsid w:val="7BEF8D09"/>
    <w:rsid w:val="7CDFAD21"/>
    <w:rsid w:val="7E61F726"/>
    <w:rsid w:val="7F60AF89"/>
    <w:rsid w:val="7FBB0040"/>
    <w:rsid w:val="7FFDF1F2"/>
    <w:rsid w:val="7FFFAA99"/>
    <w:rsid w:val="8EDF6539"/>
    <w:rsid w:val="ACFFC3DC"/>
    <w:rsid w:val="AD6F4B68"/>
    <w:rsid w:val="B7F9126D"/>
    <w:rsid w:val="BB567D89"/>
    <w:rsid w:val="BD7F4BD1"/>
    <w:rsid w:val="BF792D0D"/>
    <w:rsid w:val="CBFE48CA"/>
    <w:rsid w:val="CE777D95"/>
    <w:rsid w:val="CFFDA793"/>
    <w:rsid w:val="D7BE136B"/>
    <w:rsid w:val="D7DDED37"/>
    <w:rsid w:val="DCF7708B"/>
    <w:rsid w:val="DE7F0812"/>
    <w:rsid w:val="DF7F72E7"/>
    <w:rsid w:val="E5DD4C30"/>
    <w:rsid w:val="E7BE2FA0"/>
    <w:rsid w:val="E7E63780"/>
    <w:rsid w:val="E8F7EC6D"/>
    <w:rsid w:val="E93BAC95"/>
    <w:rsid w:val="EAB7903E"/>
    <w:rsid w:val="ECEF9E21"/>
    <w:rsid w:val="EDFAB54D"/>
    <w:rsid w:val="EF77835E"/>
    <w:rsid w:val="EFBF4928"/>
    <w:rsid w:val="EFFD0031"/>
    <w:rsid w:val="F67A2587"/>
    <w:rsid w:val="F6FDE8DC"/>
    <w:rsid w:val="F83CE74A"/>
    <w:rsid w:val="FB3F034C"/>
    <w:rsid w:val="FB67BF7A"/>
    <w:rsid w:val="FBF355FE"/>
    <w:rsid w:val="FCDF89BB"/>
    <w:rsid w:val="FDE7422C"/>
    <w:rsid w:val="FDF7CD69"/>
    <w:rsid w:val="FF4632B0"/>
    <w:rsid w:val="FF7B4779"/>
    <w:rsid w:val="FF7CC28C"/>
    <w:rsid w:val="FFEF8A51"/>
    <w:rsid w:val="FFF69587"/>
    <w:rsid w:val="FFF7A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widowControl w:val="0"/>
      <w:spacing w:before="240" w:after="60"/>
      <w:jc w:val="center"/>
      <w:outlineLvl w:val="0"/>
    </w:pPr>
    <w:rPr>
      <w:rFonts w:ascii="Arial" w:hAnsi="Arial" w:eastAsia="仿宋_GB2312" w:cs="Times New Roman"/>
      <w:b/>
      <w:kern w:val="2"/>
      <w:sz w:val="32"/>
      <w:szCs w:val="24"/>
      <w:lang w:val="en-US" w:eastAsia="zh-CN" w:bidi="ar-SA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1015</Words>
  <Characters>1600</Characters>
  <Lines>4</Lines>
  <Paragraphs>1</Paragraphs>
  <TotalTime>2</TotalTime>
  <ScaleCrop>false</ScaleCrop>
  <LinksUpToDate>false</LinksUpToDate>
  <CharactersWithSpaces>1749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2022-04-09T07:53:00Z</dcterms:created>
  <dc:creator>PC</dc:creator>
  <cp:lastModifiedBy>Ls</cp:lastModifiedBy>
  <dcterms:modified xsi:type="dcterms:W3CDTF">2025-04-12T08:00:57Z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84AD77F85A1C419292558094CA5EB5B4_13</vt:lpwstr>
  </property>
  <property fmtid="{D5CDD505-2E9C-101B-9397-08002B2CF9AE}" pid="4" name="KSOTemplateDocerSaveRecord">
    <vt:lpwstr>eyJoZGlkIjoiMmU1MjhjYjQ0Y2MxMzc4Njg0ZmQyOWIwNThmMTFjMDYiLCJ1c2VySWQiOiIzNDIyMTI4NDEifQ==</vt:lpwstr>
  </property>
</Properties>
</file>