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09" w:rsidRDefault="00104C09" w:rsidP="00104C09">
      <w:pPr>
        <w:spacing w:line="500" w:lineRule="exact"/>
        <w:ind w:firstLineChars="200" w:firstLine="640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104C09">
        <w:rPr>
          <w:rFonts w:asciiTheme="minorEastAsia" w:eastAsiaTheme="minorEastAsia" w:hAnsiTheme="minorEastAsia" w:hint="eastAsia"/>
          <w:sz w:val="32"/>
          <w:szCs w:val="32"/>
        </w:rPr>
        <w:t>2025年度湖州市看守所后勤劳务外包服务项目</w:t>
      </w:r>
    </w:p>
    <w:p w:rsidR="00104C09" w:rsidRDefault="00104C09" w:rsidP="00104C09">
      <w:pPr>
        <w:spacing w:line="500" w:lineRule="exact"/>
        <w:ind w:firstLineChars="200" w:firstLine="640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104C09">
        <w:rPr>
          <w:rFonts w:asciiTheme="minorEastAsia" w:eastAsiaTheme="minorEastAsia" w:hAnsiTheme="minorEastAsia" w:hint="eastAsia"/>
          <w:sz w:val="32"/>
          <w:szCs w:val="32"/>
        </w:rPr>
        <w:t>采购需求</w:t>
      </w:r>
    </w:p>
    <w:p w:rsidR="00104C09" w:rsidRPr="00104C09" w:rsidRDefault="00104C09" w:rsidP="00104C09">
      <w:pPr>
        <w:pStyle w:val="1"/>
        <w:rPr>
          <w:rFonts w:hint="eastAsia"/>
        </w:rPr>
      </w:pP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、服务基本要求：</w:t>
      </w:r>
      <w:bookmarkStart w:id="0" w:name="_GoBack"/>
      <w:bookmarkEnd w:id="0"/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1.1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食堂炊事人员每日供应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餐（早、中、晚），主要荤菜至少一周不重复，保证就餐正点，足量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注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每份饭菜数量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、优质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质量保证体系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、做到品种多样化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列出供用品种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04C0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协助采购人进行成本控制</w:t>
      </w:r>
      <w:r w:rsidRPr="00104C0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1.2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食堂炊事人员：服从采购人要求从事其他勤杂工作。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、配置数量要求：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2.1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食堂炊事人员人数不得少于</w:t>
      </w:r>
      <w:r w:rsidR="00104C09" w:rsidRPr="00104C09">
        <w:rPr>
          <w:rFonts w:asciiTheme="minorEastAsia" w:eastAsiaTheme="minorEastAsia" w:hAnsiTheme="minorEastAsia" w:hint="eastAsia"/>
          <w:sz w:val="28"/>
          <w:szCs w:val="28"/>
        </w:rPr>
        <w:t>25人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，上岗人员均须持有健康证。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、工作时间：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3.1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食堂人员：早班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05:00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—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14:00,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晚班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10:00-18:00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 w:rsidRPr="00104C09">
        <w:rPr>
          <w:rFonts w:asciiTheme="minorEastAsia" w:eastAsiaTheme="minorEastAsia" w:hAnsiTheme="minorEastAsia" w:hint="eastAsia"/>
          <w:sz w:val="28"/>
          <w:szCs w:val="28"/>
        </w:rPr>
        <w:t>做六休一</w:t>
      </w:r>
      <w:proofErr w:type="gramEnd"/>
      <w:r w:rsidRPr="00104C09">
        <w:rPr>
          <w:rFonts w:asciiTheme="minorEastAsia" w:eastAsiaTheme="minorEastAsia" w:hAnsiTheme="minorEastAsia" w:hint="eastAsia"/>
          <w:sz w:val="28"/>
          <w:szCs w:val="28"/>
        </w:rPr>
        <w:t>，如遇市级特殊重大活动、恶劣天气或特殊需求需跟随工作人员统一上班（采购人提前通知）。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、工作人员服务要求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）食堂人员个人卫生应达到健康要求，工作人员必须具有健康证，严禁无证人员上岗操作，不准带病上岗。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）工作人员统一着装，穿戴整齐、干净，佩戴工作帽、口罩。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）做到文明服务，礼貌待人，说话和气，耐心解答，服务热情周到。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）讲究职业道德，处理好开饭中的各种问题，不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与就餐人员发生争吵和打架。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5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）按规定的就餐时间准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时开饭，准时给各监区送餐，保证饭菜营养和质量。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6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）饭菜采取保温措施，随时供应热菜、热饭。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7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）做好开完饭后各种炊具的回收工作。做好饭台、餐具的卫生清洁工作。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8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）严禁带无关人员进入厨房，下班前要关好门窗，检查关闭水、电、气等设施开关；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9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）每次就餐后须对餐厅进行清理打扫，使桌、椅整洁有序。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）勤杂人员做好采购人安排的各项工作。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104C09">
        <w:rPr>
          <w:rFonts w:asciiTheme="minorEastAsia" w:eastAsiaTheme="minorEastAsia" w:hAnsiTheme="minorEastAsia" w:hint="eastAsia"/>
          <w:sz w:val="28"/>
          <w:szCs w:val="28"/>
        </w:rPr>
        <w:t>、食堂及厨房安全卫生要求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）未经培训的食堂工作人员不得单独使用厨房设备。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）使用厨房设备，必须遵守操作规程，严禁超负荷运转。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）食堂发现不安全隐患时，及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时报告责任人妥善处理。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4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）加强安全教育，防火，防盗、防毒、防霉烂。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5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）灶房卫生、灶具、盛器要及时洗刷、消毒；生、熟隔离，初加工的蔬菜要分离，切制工具生熟分开。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6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）原料分类保管，库房无霉烂及虫、鼠害，墙壁干净无灰尘，地面整洁，门窗干净。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7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）坚决执行食品卫生法规，严格执行“五四”卫生制度，按规定做好每餐的食物留样。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8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）操作完后和每顿饭后，必须将食堂及厨房各处清理整洁，地面冲洗干净，炊具清洗干净，各种食品、物品归类摆放整齐。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9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）厨房设备用后要清洗干净。保证外包服务区域（包含门窗、玻璃、餐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厅、餐具清洗与保管、泔水等）的卫生、整洁。做好餐后餐具收集工作和垃圾分类工作。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10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）严格遵守采购人有关监管场所管理规定事项。</w:t>
      </w:r>
    </w:p>
    <w:p w:rsidR="00B061C1" w:rsidRPr="00104C09" w:rsidRDefault="00472EF6" w:rsidP="00104C09">
      <w:pPr>
        <w:spacing w:line="500" w:lineRule="exact"/>
        <w:ind w:firstLineChars="200" w:firstLine="560"/>
        <w:rPr>
          <w:rFonts w:asciiTheme="minorEastAsia" w:eastAsiaTheme="minorEastAsia" w:hAnsiTheme="minorEastAsia"/>
        </w:rPr>
      </w:pP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11</w:t>
      </w:r>
      <w:r w:rsidRPr="00104C09">
        <w:rPr>
          <w:rFonts w:asciiTheme="minorEastAsia" w:eastAsiaTheme="minorEastAsia" w:hAnsiTheme="minorEastAsia" w:hint="eastAsia"/>
          <w:bCs/>
          <w:sz w:val="28"/>
          <w:szCs w:val="28"/>
        </w:rPr>
        <w:t>）供应商对服务人员更换时需经过采购人经过审查后方可上岗</w:t>
      </w:r>
      <w:r w:rsidRPr="00104C09">
        <w:rPr>
          <w:rFonts w:asciiTheme="minorEastAsia" w:eastAsiaTheme="minorEastAsia" w:hAnsiTheme="minorEastAsia" w:hint="eastAsia"/>
          <w:bCs/>
        </w:rPr>
        <w:t>。</w:t>
      </w:r>
    </w:p>
    <w:p w:rsidR="00B061C1" w:rsidRPr="00104C09" w:rsidRDefault="00B061C1">
      <w:pPr>
        <w:rPr>
          <w:rFonts w:asciiTheme="minorEastAsia" w:eastAsiaTheme="minorEastAsia" w:hAnsiTheme="minorEastAsia"/>
        </w:rPr>
      </w:pPr>
    </w:p>
    <w:sectPr w:rsidR="00B061C1" w:rsidRPr="0010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F6" w:rsidRDefault="00472EF6">
      <w:pPr>
        <w:spacing w:line="240" w:lineRule="auto"/>
      </w:pPr>
      <w:r>
        <w:separator/>
      </w:r>
    </w:p>
  </w:endnote>
  <w:endnote w:type="continuationSeparator" w:id="0">
    <w:p w:rsidR="00472EF6" w:rsidRDefault="00472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F6" w:rsidRDefault="00472EF6">
      <w:pPr>
        <w:spacing w:line="240" w:lineRule="auto"/>
      </w:pPr>
      <w:r>
        <w:separator/>
      </w:r>
    </w:p>
  </w:footnote>
  <w:footnote w:type="continuationSeparator" w:id="0">
    <w:p w:rsidR="00472EF6" w:rsidRDefault="00472E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208D"/>
    <w:rsid w:val="00104C09"/>
    <w:rsid w:val="00472EF6"/>
    <w:rsid w:val="00B061C1"/>
    <w:rsid w:val="59A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spacing w:line="360" w:lineRule="auto"/>
      <w:jc w:val="both"/>
    </w:pPr>
    <w:rPr>
      <w:rFonts w:ascii="宋体" w:eastAsia="宋体" w:hAnsi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4C09"/>
    <w:rPr>
      <w:rFonts w:ascii="宋体" w:eastAsia="宋体" w:hAnsi="宋体"/>
      <w:kern w:val="2"/>
      <w:sz w:val="18"/>
      <w:szCs w:val="18"/>
    </w:rPr>
  </w:style>
  <w:style w:type="paragraph" w:styleId="a4">
    <w:name w:val="footer"/>
    <w:basedOn w:val="a"/>
    <w:link w:val="Char0"/>
    <w:rsid w:val="00104C0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4C09"/>
    <w:rPr>
      <w:rFonts w:ascii="宋体" w:eastAsia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spacing w:line="360" w:lineRule="auto"/>
      <w:jc w:val="both"/>
    </w:pPr>
    <w:rPr>
      <w:rFonts w:ascii="宋体" w:eastAsia="宋体" w:hAnsi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4C09"/>
    <w:rPr>
      <w:rFonts w:ascii="宋体" w:eastAsia="宋体" w:hAnsi="宋体"/>
      <w:kern w:val="2"/>
      <w:sz w:val="18"/>
      <w:szCs w:val="18"/>
    </w:rPr>
  </w:style>
  <w:style w:type="paragraph" w:styleId="a4">
    <w:name w:val="footer"/>
    <w:basedOn w:val="a"/>
    <w:link w:val="Char0"/>
    <w:rsid w:val="00104C0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4C09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Organization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2024-12-27T01:44:00Z</dcterms:created>
  <dcterms:modified xsi:type="dcterms:W3CDTF">2024-12-27T01:44:00Z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