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52C2D" w14:textId="77777777" w:rsidR="00D8448F" w:rsidRPr="003E09A8" w:rsidRDefault="00000000">
      <w:pPr>
        <w:spacing w:line="480" w:lineRule="exact"/>
        <w:jc w:val="center"/>
        <w:rPr>
          <w:rFonts w:ascii="仿宋" w:eastAsia="仿宋" w:hAnsi="仿宋" w:hint="eastAsia"/>
          <w:b/>
          <w:bCs/>
          <w:sz w:val="44"/>
          <w:szCs w:val="44"/>
        </w:rPr>
      </w:pPr>
      <w:r w:rsidRPr="003E09A8">
        <w:rPr>
          <w:rFonts w:ascii="仿宋" w:eastAsia="仿宋" w:hAnsi="仿宋" w:cs="方正小标宋简体" w:hint="eastAsia"/>
          <w:b/>
          <w:sz w:val="44"/>
          <w:szCs w:val="44"/>
        </w:rPr>
        <w:t>竞比采购须知</w:t>
      </w:r>
    </w:p>
    <w:p w14:paraId="764CA4F8" w14:textId="0424BCCE" w:rsidR="00D8448F" w:rsidRPr="003E09A8" w:rsidRDefault="00000000" w:rsidP="003E09A8">
      <w:pPr>
        <w:spacing w:after="0" w:line="400" w:lineRule="exact"/>
        <w:ind w:firstLineChars="200" w:firstLine="560"/>
        <w:rPr>
          <w:rFonts w:ascii="仿宋" w:eastAsia="仿宋" w:hAnsi="仿宋" w:hint="eastAsia"/>
          <w:sz w:val="28"/>
          <w:szCs w:val="28"/>
        </w:rPr>
      </w:pPr>
      <w:r w:rsidRPr="003E09A8">
        <w:rPr>
          <w:rFonts w:ascii="仿宋" w:eastAsia="仿宋" w:hAnsi="仿宋" w:hint="eastAsia"/>
          <w:sz w:val="28"/>
          <w:szCs w:val="28"/>
        </w:rPr>
        <w:t>一、总则：浙江东源实业有限公司</w:t>
      </w:r>
      <w:r w:rsidRPr="003E09A8">
        <w:rPr>
          <w:rFonts w:ascii="仿宋" w:eastAsia="仿宋" w:hAnsi="仿宋" w:cs="仿宋" w:hint="eastAsia"/>
          <w:sz w:val="28"/>
          <w:szCs w:val="28"/>
          <w:u w:val="single"/>
        </w:rPr>
        <w:t>家具</w:t>
      </w:r>
      <w:r w:rsidRPr="003E09A8">
        <w:rPr>
          <w:rFonts w:ascii="仿宋" w:eastAsia="仿宋" w:hAnsi="仿宋" w:hint="eastAsia"/>
          <w:sz w:val="28"/>
          <w:szCs w:val="28"/>
        </w:rPr>
        <w:t>采购</w:t>
      </w:r>
      <w:r w:rsidR="00FF22FD">
        <w:rPr>
          <w:rFonts w:ascii="仿宋" w:eastAsia="仿宋" w:hAnsi="仿宋" w:hint="eastAsia"/>
          <w:sz w:val="28"/>
          <w:szCs w:val="28"/>
        </w:rPr>
        <w:t>（二次）</w:t>
      </w:r>
      <w:r w:rsidRPr="003E09A8">
        <w:rPr>
          <w:rFonts w:ascii="仿宋" w:eastAsia="仿宋" w:hAnsi="仿宋" w:hint="eastAsia"/>
          <w:sz w:val="28"/>
          <w:szCs w:val="28"/>
        </w:rPr>
        <w:t>项目，采购人为浙江东源实业有限公司，采购部门（或单位）为</w:t>
      </w:r>
      <w:r w:rsidRPr="003E09A8">
        <w:rPr>
          <w:rFonts w:ascii="仿宋" w:eastAsia="仿宋" w:hAnsi="仿宋" w:hint="eastAsia"/>
          <w:sz w:val="28"/>
          <w:szCs w:val="28"/>
          <w:u w:val="single"/>
        </w:rPr>
        <w:t xml:space="preserve"> 十里丰农场，</w:t>
      </w:r>
      <w:r w:rsidRPr="003E09A8">
        <w:rPr>
          <w:rFonts w:ascii="仿宋" w:eastAsia="仿宋" w:hAnsi="仿宋" w:hint="eastAsia"/>
          <w:sz w:val="28"/>
          <w:szCs w:val="28"/>
        </w:rPr>
        <w:t>采购编号为</w:t>
      </w:r>
      <w:r w:rsidRPr="003E09A8">
        <w:rPr>
          <w:rFonts w:ascii="仿宋" w:eastAsia="仿宋" w:hAnsi="仿宋" w:hint="eastAsia"/>
          <w:sz w:val="28"/>
          <w:szCs w:val="28"/>
          <w:u w:val="single"/>
        </w:rPr>
        <w:t xml:space="preserve"> </w:t>
      </w:r>
      <w:r w:rsidR="003E09A8">
        <w:rPr>
          <w:rFonts w:ascii="仿宋" w:eastAsia="仿宋" w:hAnsi="仿宋" w:hint="eastAsia"/>
          <w:sz w:val="28"/>
          <w:szCs w:val="28"/>
          <w:u w:val="single"/>
        </w:rPr>
        <w:t>SLF-2025054</w:t>
      </w:r>
      <w:r w:rsidR="00897DAF">
        <w:rPr>
          <w:rFonts w:ascii="仿宋" w:eastAsia="仿宋" w:hAnsi="仿宋" w:hint="eastAsia"/>
          <w:sz w:val="28"/>
          <w:szCs w:val="28"/>
          <w:u w:val="single"/>
        </w:rPr>
        <w:t>S</w:t>
      </w:r>
      <w:r w:rsidRPr="003E09A8">
        <w:rPr>
          <w:rFonts w:ascii="仿宋" w:eastAsia="仿宋" w:hAnsi="仿宋" w:hint="eastAsia"/>
          <w:sz w:val="28"/>
          <w:szCs w:val="28"/>
          <w:u w:val="single"/>
        </w:rPr>
        <w:t xml:space="preserve"> </w:t>
      </w:r>
      <w:r w:rsidRPr="003E09A8">
        <w:rPr>
          <w:rFonts w:ascii="仿宋" w:eastAsia="仿宋" w:hAnsi="仿宋" w:cs="宋体" w:hint="eastAsia"/>
          <w:kern w:val="0"/>
          <w:sz w:val="28"/>
          <w:szCs w:val="28"/>
        </w:rPr>
        <w:t>。</w:t>
      </w:r>
      <w:r w:rsidRPr="003E09A8">
        <w:rPr>
          <w:rFonts w:ascii="仿宋" w:eastAsia="仿宋" w:hAnsi="仿宋" w:hint="eastAsia"/>
          <w:sz w:val="28"/>
          <w:szCs w:val="28"/>
        </w:rPr>
        <w:t>资金来源为自有资金，资金已落实。现采用竞比采购方式确定供货人（或服务商）。最高限价为</w:t>
      </w:r>
      <w:r w:rsidRPr="003E09A8">
        <w:rPr>
          <w:rFonts w:ascii="仿宋" w:eastAsia="仿宋" w:hAnsi="仿宋" w:hint="eastAsia"/>
          <w:sz w:val="28"/>
          <w:szCs w:val="28"/>
          <w:u w:val="single"/>
        </w:rPr>
        <w:t>39500.00元</w:t>
      </w:r>
      <w:r w:rsidR="003E09A8">
        <w:rPr>
          <w:rFonts w:ascii="仿宋" w:eastAsia="仿宋" w:hAnsi="仿宋" w:hint="eastAsia"/>
          <w:sz w:val="28"/>
          <w:szCs w:val="28"/>
        </w:rPr>
        <w:t>。</w:t>
      </w:r>
    </w:p>
    <w:p w14:paraId="7561AA36" w14:textId="548A4CD7" w:rsidR="00D8448F" w:rsidRPr="003E09A8" w:rsidRDefault="00000000" w:rsidP="003E09A8">
      <w:pPr>
        <w:spacing w:after="0" w:line="400" w:lineRule="exact"/>
        <w:ind w:firstLineChars="200" w:firstLine="560"/>
        <w:rPr>
          <w:rFonts w:ascii="仿宋" w:eastAsia="仿宋" w:hAnsi="仿宋" w:cs="仿宋" w:hint="eastAsia"/>
          <w:sz w:val="28"/>
          <w:szCs w:val="28"/>
        </w:rPr>
      </w:pPr>
      <w:r w:rsidRPr="003E09A8">
        <w:rPr>
          <w:rFonts w:ascii="仿宋" w:eastAsia="仿宋" w:hAnsi="仿宋" w:cs="仿宋" w:hint="eastAsia"/>
          <w:sz w:val="28"/>
          <w:szCs w:val="28"/>
        </w:rPr>
        <w:t>二、时间和地点：请于2025年5月2</w:t>
      </w:r>
      <w:r w:rsidR="00897DAF">
        <w:rPr>
          <w:rFonts w:ascii="仿宋" w:eastAsia="仿宋" w:hAnsi="仿宋" w:cs="仿宋" w:hint="eastAsia"/>
          <w:sz w:val="28"/>
          <w:szCs w:val="28"/>
        </w:rPr>
        <w:t>9</w:t>
      </w:r>
      <w:r w:rsidRPr="003E09A8">
        <w:rPr>
          <w:rFonts w:ascii="仿宋" w:eastAsia="仿宋" w:hAnsi="仿宋" w:cs="仿宋" w:hint="eastAsia"/>
          <w:sz w:val="28"/>
          <w:szCs w:val="28"/>
        </w:rPr>
        <w:t>日9时30分前，将响应文件以在线递交方式，上传至招天下招投标交易平台（jypt.zhaotx.cn）（项目管理-投标项目管理-本项目流程内）。</w:t>
      </w:r>
    </w:p>
    <w:p w14:paraId="3ECBDE04" w14:textId="5CE42AC3" w:rsidR="00D8448F" w:rsidRPr="003E09A8" w:rsidRDefault="00000000" w:rsidP="003E09A8">
      <w:pPr>
        <w:spacing w:after="0" w:line="400" w:lineRule="exact"/>
        <w:ind w:firstLineChars="200" w:firstLine="560"/>
        <w:rPr>
          <w:rFonts w:ascii="仿宋" w:eastAsia="仿宋" w:hAnsi="仿宋" w:cs="仿宋" w:hint="eastAsia"/>
          <w:sz w:val="28"/>
          <w:szCs w:val="28"/>
        </w:rPr>
      </w:pPr>
      <w:r w:rsidRPr="003E09A8">
        <w:rPr>
          <w:rFonts w:ascii="仿宋" w:eastAsia="仿宋" w:hAnsi="仿宋" w:cs="仿宋" w:hint="eastAsia"/>
          <w:sz w:val="28"/>
          <w:szCs w:val="28"/>
        </w:rPr>
        <w:t>此项目公开唱标。将采用不见面开标方式，响应人可在2025年5月2</w:t>
      </w:r>
      <w:r w:rsidR="00897DAF">
        <w:rPr>
          <w:rFonts w:ascii="仿宋" w:eastAsia="仿宋" w:hAnsi="仿宋" w:cs="仿宋" w:hint="eastAsia"/>
          <w:sz w:val="28"/>
          <w:szCs w:val="28"/>
        </w:rPr>
        <w:t>9</w:t>
      </w:r>
      <w:r w:rsidRPr="003E09A8">
        <w:rPr>
          <w:rFonts w:ascii="仿宋" w:eastAsia="仿宋" w:hAnsi="仿宋" w:cs="仿宋" w:hint="eastAsia"/>
          <w:sz w:val="28"/>
          <w:szCs w:val="28"/>
        </w:rPr>
        <w:t>日14时30分后自行登录不见面开标大厅，在线参与开标，并在开标期间保持通讯畅通（不见面开标大厅网址为：</w:t>
      </w:r>
      <w:hyperlink r:id="rId8" w:history="1">
        <w:r w:rsidR="00D8448F" w:rsidRPr="003E09A8">
          <w:rPr>
            <w:rStyle w:val="a4"/>
            <w:rFonts w:ascii="仿宋" w:eastAsia="仿宋" w:hAnsi="仿宋" w:cs="仿宋" w:hint="eastAsia"/>
            <w:color w:val="auto"/>
            <w:sz w:val="28"/>
            <w:szCs w:val="28"/>
          </w:rPr>
          <w:t>https://yckb.zhaotx.cn</w:t>
        </w:r>
      </w:hyperlink>
      <w:r w:rsidRPr="003E09A8">
        <w:rPr>
          <w:rFonts w:ascii="仿宋" w:eastAsia="仿宋" w:hAnsi="仿宋" w:cs="仿宋" w:hint="eastAsia"/>
          <w:sz w:val="28"/>
          <w:szCs w:val="28"/>
        </w:rPr>
        <w:t>）</w:t>
      </w:r>
    </w:p>
    <w:p w14:paraId="2E1117CC" w14:textId="77777777" w:rsidR="00D8448F" w:rsidRPr="003E09A8" w:rsidRDefault="00000000" w:rsidP="003E09A8">
      <w:pPr>
        <w:spacing w:after="0" w:line="400" w:lineRule="exact"/>
        <w:ind w:firstLineChars="200" w:firstLine="560"/>
        <w:rPr>
          <w:rFonts w:ascii="仿宋" w:eastAsia="仿宋" w:hAnsi="仿宋" w:hint="eastAsia"/>
          <w:sz w:val="28"/>
          <w:szCs w:val="28"/>
        </w:rPr>
      </w:pPr>
      <w:r w:rsidRPr="003E09A8">
        <w:rPr>
          <w:rFonts w:ascii="仿宋" w:eastAsia="仿宋" w:hAnsi="仿宋" w:hint="eastAsia"/>
          <w:sz w:val="28"/>
          <w:szCs w:val="28"/>
        </w:rPr>
        <w:t>三、项目要求：</w:t>
      </w:r>
    </w:p>
    <w:p w14:paraId="60CAA681" w14:textId="77777777" w:rsidR="00D8448F" w:rsidRPr="003E09A8" w:rsidRDefault="00000000" w:rsidP="003E09A8">
      <w:pPr>
        <w:spacing w:after="0" w:line="400" w:lineRule="exact"/>
        <w:ind w:firstLineChars="100" w:firstLine="280"/>
        <w:rPr>
          <w:rFonts w:ascii="仿宋" w:eastAsia="仿宋" w:hAnsi="仿宋" w:cs="仿宋" w:hint="eastAsia"/>
          <w:sz w:val="28"/>
          <w:szCs w:val="28"/>
        </w:rPr>
      </w:pPr>
      <w:r w:rsidRPr="003E09A8">
        <w:rPr>
          <w:rFonts w:ascii="仿宋" w:eastAsia="仿宋" w:hAnsi="仿宋" w:cs="仿宋" w:hint="eastAsia"/>
          <w:sz w:val="28"/>
          <w:szCs w:val="28"/>
        </w:rPr>
        <w:t>1、响应人具有相应服务范围和有效的营业执照；</w:t>
      </w:r>
    </w:p>
    <w:p w14:paraId="596281F2" w14:textId="77777777" w:rsidR="00D8448F" w:rsidRPr="003E09A8" w:rsidRDefault="00000000" w:rsidP="003E09A8">
      <w:pPr>
        <w:spacing w:after="0" w:line="400" w:lineRule="exact"/>
        <w:ind w:firstLineChars="100" w:firstLine="280"/>
        <w:rPr>
          <w:rFonts w:ascii="仿宋" w:eastAsia="仿宋" w:hAnsi="仿宋" w:cs="仿宋" w:hint="eastAsia"/>
          <w:sz w:val="28"/>
          <w:szCs w:val="28"/>
        </w:rPr>
      </w:pPr>
      <w:r w:rsidRPr="003E09A8">
        <w:rPr>
          <w:rFonts w:ascii="仿宋" w:eastAsia="仿宋" w:hAnsi="仿宋" w:cs="仿宋" w:hint="eastAsia"/>
          <w:sz w:val="28"/>
          <w:szCs w:val="28"/>
        </w:rPr>
        <w:t>2、采购服务的内容、数量与参数：</w:t>
      </w:r>
    </w:p>
    <w:tbl>
      <w:tblPr>
        <w:tblW w:w="8554" w:type="dxa"/>
        <w:jc w:val="center"/>
        <w:tblLayout w:type="fixed"/>
        <w:tblCellMar>
          <w:top w:w="15" w:type="dxa"/>
          <w:left w:w="15" w:type="dxa"/>
          <w:bottom w:w="15" w:type="dxa"/>
          <w:right w:w="15" w:type="dxa"/>
        </w:tblCellMar>
        <w:tblLook w:val="04A0" w:firstRow="1" w:lastRow="0" w:firstColumn="1" w:lastColumn="0" w:noHBand="0" w:noVBand="1"/>
      </w:tblPr>
      <w:tblGrid>
        <w:gridCol w:w="464"/>
        <w:gridCol w:w="705"/>
        <w:gridCol w:w="915"/>
        <w:gridCol w:w="3648"/>
        <w:gridCol w:w="476"/>
        <w:gridCol w:w="445"/>
        <w:gridCol w:w="1901"/>
      </w:tblGrid>
      <w:tr w:rsidR="003E09A8" w:rsidRPr="003E09A8" w14:paraId="677B2367" w14:textId="77777777" w:rsidTr="003E09A8">
        <w:trPr>
          <w:trHeight w:val="755"/>
          <w:jc w:val="center"/>
        </w:trPr>
        <w:tc>
          <w:tcPr>
            <w:tcW w:w="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33200E03"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序号</w:t>
            </w:r>
          </w:p>
        </w:tc>
        <w:tc>
          <w:tcPr>
            <w:tcW w:w="705" w:type="dxa"/>
            <w:tcBorders>
              <w:top w:val="single" w:sz="4" w:space="0" w:color="auto"/>
              <w:left w:val="single" w:sz="4" w:space="0" w:color="000000"/>
              <w:bottom w:val="single" w:sz="4" w:space="0" w:color="000000"/>
              <w:right w:val="single" w:sz="4" w:space="0" w:color="000000"/>
            </w:tcBorders>
            <w:shd w:val="clear" w:color="auto" w:fill="auto"/>
            <w:vAlign w:val="center"/>
          </w:tcPr>
          <w:p w14:paraId="6FC64E8C"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物品名称</w:t>
            </w:r>
          </w:p>
        </w:tc>
        <w:tc>
          <w:tcPr>
            <w:tcW w:w="915" w:type="dxa"/>
            <w:tcBorders>
              <w:top w:val="single" w:sz="4" w:space="0" w:color="auto"/>
              <w:left w:val="single" w:sz="4" w:space="0" w:color="000000"/>
              <w:bottom w:val="single" w:sz="4" w:space="0" w:color="000000"/>
              <w:right w:val="single" w:sz="4" w:space="0" w:color="000000"/>
            </w:tcBorders>
            <w:shd w:val="clear" w:color="auto" w:fill="auto"/>
            <w:vAlign w:val="center"/>
          </w:tcPr>
          <w:p w14:paraId="25C03950"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规格（mm）</w:t>
            </w:r>
          </w:p>
        </w:tc>
        <w:tc>
          <w:tcPr>
            <w:tcW w:w="3648" w:type="dxa"/>
            <w:tcBorders>
              <w:top w:val="single" w:sz="4" w:space="0" w:color="auto"/>
              <w:left w:val="single" w:sz="4" w:space="0" w:color="000000"/>
              <w:bottom w:val="single" w:sz="4" w:space="0" w:color="000000"/>
              <w:right w:val="single" w:sz="4" w:space="0" w:color="000000"/>
            </w:tcBorders>
            <w:shd w:val="clear" w:color="auto" w:fill="auto"/>
            <w:vAlign w:val="center"/>
          </w:tcPr>
          <w:p w14:paraId="5A636DA1"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材质参数</w:t>
            </w:r>
          </w:p>
        </w:tc>
        <w:tc>
          <w:tcPr>
            <w:tcW w:w="476" w:type="dxa"/>
            <w:tcBorders>
              <w:top w:val="single" w:sz="4" w:space="0" w:color="auto"/>
              <w:left w:val="single" w:sz="4" w:space="0" w:color="000000"/>
              <w:bottom w:val="single" w:sz="4" w:space="0" w:color="000000"/>
              <w:right w:val="single" w:sz="4" w:space="0" w:color="000000"/>
            </w:tcBorders>
            <w:shd w:val="clear" w:color="auto" w:fill="auto"/>
            <w:vAlign w:val="center"/>
          </w:tcPr>
          <w:p w14:paraId="3371A2D7"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单位</w:t>
            </w:r>
          </w:p>
        </w:tc>
        <w:tc>
          <w:tcPr>
            <w:tcW w:w="445" w:type="dxa"/>
            <w:tcBorders>
              <w:top w:val="single" w:sz="4" w:space="0" w:color="auto"/>
              <w:left w:val="single" w:sz="4" w:space="0" w:color="000000"/>
              <w:bottom w:val="single" w:sz="4" w:space="0" w:color="000000"/>
              <w:right w:val="single" w:sz="4" w:space="0" w:color="000000"/>
            </w:tcBorders>
            <w:shd w:val="clear" w:color="auto" w:fill="auto"/>
            <w:vAlign w:val="center"/>
          </w:tcPr>
          <w:p w14:paraId="2980D46B"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数量</w:t>
            </w:r>
          </w:p>
        </w:tc>
        <w:tc>
          <w:tcPr>
            <w:tcW w:w="19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2E287A9"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示意图</w:t>
            </w:r>
          </w:p>
        </w:tc>
      </w:tr>
      <w:tr w:rsidR="003E09A8" w:rsidRPr="003E09A8" w14:paraId="43DC6505" w14:textId="77777777" w:rsidTr="003E09A8">
        <w:trPr>
          <w:trHeight w:val="3049"/>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A0B6B"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0260"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 xml:space="preserve">茶桌 </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1C7B"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3000*900*760</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65B0C" w14:textId="77777777" w:rsidR="003E09A8" w:rsidRPr="003E09A8" w:rsidRDefault="003E09A8">
            <w:pPr>
              <w:widowControl/>
              <w:spacing w:line="300" w:lineRule="exact"/>
              <w:jc w:val="left"/>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1、基材采用120mm厚白蜡木原木，桌脚采用直径350-400mm白蜡木原木树根。</w:t>
            </w:r>
            <w:r w:rsidRPr="003E09A8">
              <w:rPr>
                <w:rFonts w:ascii="仿宋" w:eastAsia="仿宋" w:hAnsi="仿宋" w:cs="仿宋" w:hint="eastAsia"/>
                <w:color w:val="000000"/>
                <w:kern w:val="0"/>
                <w:sz w:val="20"/>
                <w:szCs w:val="20"/>
                <w:lang w:bidi="ar"/>
              </w:rPr>
              <w:br/>
              <w:t>2、胶水：采用优质环保白乳胶，用于实木与实木、板材与板材之间的粘合；</w:t>
            </w:r>
            <w:r w:rsidRPr="003E09A8">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sidRPr="003E09A8">
              <w:rPr>
                <w:rFonts w:ascii="仿宋" w:eastAsia="仿宋" w:hAnsi="仿宋" w:cs="仿宋" w:hint="eastAsia"/>
                <w:color w:val="000000"/>
                <w:kern w:val="0"/>
                <w:sz w:val="20"/>
                <w:szCs w:val="20"/>
                <w:lang w:bidi="ar"/>
              </w:rPr>
              <w:br/>
              <w:t>4、须根据业主需求定制。</w:t>
            </w:r>
            <w:r w:rsidRPr="003E09A8">
              <w:rPr>
                <w:rFonts w:ascii="仿宋" w:eastAsia="仿宋" w:hAnsi="仿宋" w:cs="仿宋" w:hint="eastAsia"/>
                <w:color w:val="000000"/>
                <w:kern w:val="0"/>
                <w:sz w:val="20"/>
                <w:szCs w:val="20"/>
                <w:lang w:bidi="ar"/>
              </w:rPr>
              <w:br/>
              <w:t>5、配备茶具，茶壶，烧水壶等散件。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B652"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5543" w14:textId="77777777" w:rsidR="003E09A8" w:rsidRPr="003E09A8" w:rsidRDefault="003E09A8">
            <w:pPr>
              <w:widowControl/>
              <w:jc w:val="center"/>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2</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CAC3" w14:textId="77777777" w:rsidR="003E09A8" w:rsidRPr="003E09A8" w:rsidRDefault="003E09A8">
            <w:pPr>
              <w:widowControl/>
              <w:jc w:val="center"/>
              <w:textAlignment w:val="center"/>
              <w:rPr>
                <w:rFonts w:ascii="仿宋" w:eastAsia="仿宋" w:hAnsi="仿宋" w:cs="仿宋" w:hint="eastAsia"/>
                <w:color w:val="800080"/>
                <w:sz w:val="24"/>
                <w:u w:val="single"/>
              </w:rPr>
            </w:pPr>
            <w:r w:rsidRPr="003E09A8">
              <w:rPr>
                <w:rFonts w:ascii="仿宋" w:eastAsia="仿宋" w:hAnsi="仿宋" w:cs="仿宋" w:hint="eastAsia"/>
                <w:noProof/>
                <w:color w:val="800080"/>
                <w:kern w:val="0"/>
                <w:sz w:val="24"/>
                <w:u w:val="single"/>
                <w:lang w:bidi="ar"/>
              </w:rPr>
              <w:drawing>
                <wp:inline distT="0" distB="0" distL="114300" distR="114300" wp14:anchorId="07B1E3EF" wp14:editId="4E82003F">
                  <wp:extent cx="1390650" cy="11525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1390650" cy="1152525"/>
                          </a:xfrm>
                          <a:prstGeom prst="rect">
                            <a:avLst/>
                          </a:prstGeom>
                          <a:noFill/>
                          <a:ln w="9525">
                            <a:noFill/>
                          </a:ln>
                        </pic:spPr>
                      </pic:pic>
                    </a:graphicData>
                  </a:graphic>
                </wp:inline>
              </w:drawing>
            </w:r>
          </w:p>
        </w:tc>
      </w:tr>
      <w:tr w:rsidR="003E09A8" w:rsidRPr="003E09A8" w14:paraId="1D34A5EC" w14:textId="77777777" w:rsidTr="003E09A8">
        <w:trPr>
          <w:trHeight w:val="3299"/>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43E9"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C58"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坐椅A</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F8A0"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BEA3" w14:textId="77777777" w:rsidR="003E09A8" w:rsidRPr="003E09A8" w:rsidRDefault="003E09A8">
            <w:pPr>
              <w:widowControl/>
              <w:spacing w:line="300" w:lineRule="exact"/>
              <w:jc w:val="left"/>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1、基材采用白蜡木原木，椅脚、靠背、围板、扶手采用35mm厚橡胶木实木直拼板。坐面及靠面采用高密度海绵外包PU皮。</w:t>
            </w:r>
            <w:r w:rsidRPr="003E09A8">
              <w:rPr>
                <w:rFonts w:ascii="仿宋" w:eastAsia="仿宋" w:hAnsi="仿宋" w:cs="仿宋" w:hint="eastAsia"/>
                <w:color w:val="000000"/>
                <w:kern w:val="0"/>
                <w:sz w:val="20"/>
                <w:szCs w:val="20"/>
                <w:lang w:bidi="ar"/>
              </w:rPr>
              <w:br/>
              <w:t>2、胶水：采用优质环保白乳胶，用于实木与实木、板材与板材之间的粘合；</w:t>
            </w:r>
            <w:r w:rsidRPr="003E09A8">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sidRPr="003E09A8">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22A4"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ECF5" w14:textId="77777777" w:rsidR="003E09A8" w:rsidRPr="003E09A8" w:rsidRDefault="003E09A8">
            <w:pPr>
              <w:widowControl/>
              <w:jc w:val="center"/>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2</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AE47"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noProof/>
                <w:color w:val="000000"/>
                <w:kern w:val="0"/>
                <w:sz w:val="24"/>
                <w:lang w:bidi="ar"/>
              </w:rPr>
              <w:drawing>
                <wp:inline distT="0" distB="0" distL="114300" distR="114300" wp14:anchorId="6C50421B" wp14:editId="5E05021D">
                  <wp:extent cx="1295400" cy="12573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0"/>
                          <a:stretch>
                            <a:fillRect/>
                          </a:stretch>
                        </pic:blipFill>
                        <pic:spPr>
                          <a:xfrm>
                            <a:off x="0" y="0"/>
                            <a:ext cx="1295400" cy="1257300"/>
                          </a:xfrm>
                          <a:prstGeom prst="rect">
                            <a:avLst/>
                          </a:prstGeom>
                          <a:noFill/>
                          <a:ln w="9525">
                            <a:noFill/>
                          </a:ln>
                        </pic:spPr>
                      </pic:pic>
                    </a:graphicData>
                  </a:graphic>
                </wp:inline>
              </w:drawing>
            </w:r>
          </w:p>
        </w:tc>
      </w:tr>
      <w:tr w:rsidR="003E09A8" w:rsidRPr="003E09A8" w14:paraId="4E3F1E28" w14:textId="77777777" w:rsidTr="003E09A8">
        <w:trPr>
          <w:trHeight w:val="3424"/>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E1732"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lastRenderedPageBreak/>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7F15"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坐椅B</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F8A8"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2F6D" w14:textId="77777777" w:rsidR="003E09A8" w:rsidRPr="003E09A8" w:rsidRDefault="003E09A8">
            <w:pPr>
              <w:widowControl/>
              <w:spacing w:line="300" w:lineRule="exact"/>
              <w:jc w:val="left"/>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1、基材采用白蜡木原木，椅脚、靠背、围板、扶手采用35mm厚橡胶木实木直拼板。坐面及靠面采用高密度海绵外包PU皮。</w:t>
            </w:r>
            <w:r w:rsidRPr="003E09A8">
              <w:rPr>
                <w:rFonts w:ascii="仿宋" w:eastAsia="仿宋" w:hAnsi="仿宋" w:cs="仿宋" w:hint="eastAsia"/>
                <w:color w:val="000000"/>
                <w:kern w:val="0"/>
                <w:sz w:val="20"/>
                <w:szCs w:val="20"/>
                <w:lang w:bidi="ar"/>
              </w:rPr>
              <w:br/>
              <w:t>2、胶水：采用优质环保白乳胶，用于实木与实木、板材与板材之间的粘合；</w:t>
            </w:r>
            <w:r w:rsidRPr="003E09A8">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sidRPr="003E09A8">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661B"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0D6CD" w14:textId="77777777" w:rsidR="003E09A8" w:rsidRPr="003E09A8" w:rsidRDefault="003E09A8">
            <w:pPr>
              <w:widowControl/>
              <w:jc w:val="center"/>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8</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0FC8"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noProof/>
                <w:color w:val="000000"/>
                <w:kern w:val="0"/>
                <w:sz w:val="24"/>
                <w:lang w:bidi="ar"/>
              </w:rPr>
              <w:drawing>
                <wp:inline distT="0" distB="0" distL="114300" distR="114300" wp14:anchorId="012EF991" wp14:editId="0228D9CA">
                  <wp:extent cx="1257300" cy="131445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11"/>
                          <a:stretch>
                            <a:fillRect/>
                          </a:stretch>
                        </pic:blipFill>
                        <pic:spPr>
                          <a:xfrm>
                            <a:off x="0" y="0"/>
                            <a:ext cx="1257300" cy="1314450"/>
                          </a:xfrm>
                          <a:prstGeom prst="rect">
                            <a:avLst/>
                          </a:prstGeom>
                          <a:noFill/>
                          <a:ln w="9525">
                            <a:noFill/>
                          </a:ln>
                        </pic:spPr>
                      </pic:pic>
                    </a:graphicData>
                  </a:graphic>
                </wp:inline>
              </w:drawing>
            </w:r>
          </w:p>
        </w:tc>
      </w:tr>
      <w:tr w:rsidR="003E09A8" w:rsidRPr="003E09A8" w14:paraId="2BAE9072" w14:textId="77777777" w:rsidTr="003E09A8">
        <w:trPr>
          <w:trHeight w:val="2344"/>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CEB4"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AB7FE"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方桌</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54A1"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1000*1000*760</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77A9" w14:textId="77777777" w:rsidR="003E09A8" w:rsidRPr="003E09A8" w:rsidRDefault="003E09A8">
            <w:pPr>
              <w:widowControl/>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0"/>
                <w:szCs w:val="20"/>
                <w:lang w:bidi="ar"/>
              </w:rPr>
              <w:t>基材采用2mm厚铝板</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59B3"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F08F" w14:textId="77777777" w:rsidR="003E09A8" w:rsidRPr="003E09A8" w:rsidRDefault="003E09A8">
            <w:pPr>
              <w:widowControl/>
              <w:jc w:val="center"/>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8</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563F"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noProof/>
                <w:color w:val="000000"/>
                <w:kern w:val="0"/>
                <w:sz w:val="24"/>
                <w:lang w:bidi="ar"/>
              </w:rPr>
              <w:drawing>
                <wp:inline distT="0" distB="0" distL="114300" distR="114300" wp14:anchorId="7437D101" wp14:editId="1C5A08AA">
                  <wp:extent cx="1409700" cy="131445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2"/>
                          <a:stretch>
                            <a:fillRect/>
                          </a:stretch>
                        </pic:blipFill>
                        <pic:spPr>
                          <a:xfrm>
                            <a:off x="0" y="0"/>
                            <a:ext cx="1409700" cy="1314450"/>
                          </a:xfrm>
                          <a:prstGeom prst="rect">
                            <a:avLst/>
                          </a:prstGeom>
                          <a:noFill/>
                          <a:ln w="9525">
                            <a:noFill/>
                          </a:ln>
                        </pic:spPr>
                      </pic:pic>
                    </a:graphicData>
                  </a:graphic>
                </wp:inline>
              </w:drawing>
            </w:r>
          </w:p>
        </w:tc>
      </w:tr>
      <w:tr w:rsidR="003E09A8" w:rsidRPr="003E09A8" w14:paraId="582F7CE9" w14:textId="77777777" w:rsidTr="003E09A8">
        <w:trPr>
          <w:trHeight w:val="214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82BEB"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sz w:val="24"/>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D3A6"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靠背椅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7C1E"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6BA2" w14:textId="77777777" w:rsidR="003E09A8" w:rsidRPr="003E09A8" w:rsidRDefault="003E09A8">
            <w:pPr>
              <w:widowControl/>
              <w:jc w:val="left"/>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0"/>
                <w:szCs w:val="20"/>
                <w:lang w:bidi="ar"/>
              </w:rPr>
              <w:t>基材采用2mm厚铝板</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EC6F"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73C35" w14:textId="77777777" w:rsidR="003E09A8" w:rsidRPr="003E09A8" w:rsidRDefault="003E09A8">
            <w:pPr>
              <w:widowControl/>
              <w:jc w:val="center"/>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32</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0F5F"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noProof/>
                <w:color w:val="000000"/>
                <w:kern w:val="0"/>
                <w:sz w:val="24"/>
                <w:lang w:bidi="ar"/>
              </w:rPr>
              <w:drawing>
                <wp:inline distT="0" distB="0" distL="114300" distR="114300" wp14:anchorId="450B1F46" wp14:editId="56BB9F23">
                  <wp:extent cx="1343025" cy="1104900"/>
                  <wp:effectExtent l="0" t="0" r="9525" b="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13"/>
                          <a:stretch>
                            <a:fillRect/>
                          </a:stretch>
                        </pic:blipFill>
                        <pic:spPr>
                          <a:xfrm>
                            <a:off x="0" y="0"/>
                            <a:ext cx="1343025" cy="1104900"/>
                          </a:xfrm>
                          <a:prstGeom prst="rect">
                            <a:avLst/>
                          </a:prstGeom>
                          <a:noFill/>
                          <a:ln w="9525">
                            <a:noFill/>
                          </a:ln>
                        </pic:spPr>
                      </pic:pic>
                    </a:graphicData>
                  </a:graphic>
                </wp:inline>
              </w:drawing>
            </w:r>
          </w:p>
        </w:tc>
      </w:tr>
      <w:tr w:rsidR="003E09A8" w:rsidRPr="003E09A8" w14:paraId="680D9AA3" w14:textId="77777777" w:rsidTr="003E09A8">
        <w:trPr>
          <w:trHeight w:val="2808"/>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E8D6"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2CB0"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会议桌</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B38B2"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4800*1600*760</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FFEC" w14:textId="77777777" w:rsidR="003E09A8" w:rsidRPr="003E09A8" w:rsidRDefault="003E09A8">
            <w:pPr>
              <w:widowControl/>
              <w:jc w:val="left"/>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1、基材采用18mm厚E0级实木多层板，桌面厚度大于60mm。</w:t>
            </w:r>
            <w:r w:rsidRPr="003E09A8">
              <w:rPr>
                <w:rFonts w:ascii="仿宋" w:eastAsia="仿宋" w:hAnsi="仿宋" w:cs="仿宋" w:hint="eastAsia"/>
                <w:color w:val="000000"/>
                <w:kern w:val="0"/>
                <w:sz w:val="20"/>
                <w:szCs w:val="20"/>
                <w:lang w:bidi="ar"/>
              </w:rPr>
              <w:br/>
              <w:t>2、胶水：采用优质环保白乳胶，用于实木与实木、板材与板材之间的粘合；</w:t>
            </w:r>
            <w:r w:rsidRPr="003E09A8">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sidRPr="003E09A8">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D2EF"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D844" w14:textId="77777777" w:rsidR="003E09A8" w:rsidRPr="003E09A8" w:rsidRDefault="003E09A8">
            <w:pPr>
              <w:widowControl/>
              <w:jc w:val="center"/>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1</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1613"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noProof/>
                <w:color w:val="000000"/>
                <w:kern w:val="0"/>
                <w:sz w:val="24"/>
                <w:lang w:bidi="ar"/>
              </w:rPr>
              <w:drawing>
                <wp:inline distT="0" distB="0" distL="114300" distR="114300" wp14:anchorId="76D4F254" wp14:editId="626180F1">
                  <wp:extent cx="1447800" cy="1323975"/>
                  <wp:effectExtent l="0" t="0" r="0" b="9525"/>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14"/>
                          <a:stretch>
                            <a:fillRect/>
                          </a:stretch>
                        </pic:blipFill>
                        <pic:spPr>
                          <a:xfrm>
                            <a:off x="0" y="0"/>
                            <a:ext cx="1447800" cy="1323975"/>
                          </a:xfrm>
                          <a:prstGeom prst="rect">
                            <a:avLst/>
                          </a:prstGeom>
                          <a:noFill/>
                          <a:ln w="9525">
                            <a:noFill/>
                          </a:ln>
                        </pic:spPr>
                      </pic:pic>
                    </a:graphicData>
                  </a:graphic>
                </wp:inline>
              </w:drawing>
            </w:r>
          </w:p>
        </w:tc>
      </w:tr>
      <w:tr w:rsidR="003E09A8" w:rsidRPr="003E09A8" w14:paraId="35CEAB8B" w14:textId="77777777" w:rsidTr="003E09A8">
        <w:trPr>
          <w:trHeight w:val="2193"/>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240D8"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924F"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会议椅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B3A5"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9DB4" w14:textId="77777777" w:rsidR="003E09A8" w:rsidRPr="003E09A8" w:rsidRDefault="003E09A8">
            <w:pPr>
              <w:widowControl/>
              <w:jc w:val="left"/>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1.黑色全新料加纤背框，扪华宇透气网布；</w:t>
            </w:r>
            <w:r w:rsidRPr="003E09A8">
              <w:rPr>
                <w:rFonts w:ascii="仿宋" w:eastAsia="仿宋" w:hAnsi="仿宋" w:cs="仿宋" w:hint="eastAsia"/>
                <w:color w:val="000000"/>
                <w:kern w:val="0"/>
                <w:sz w:val="20"/>
                <w:szCs w:val="20"/>
                <w:lang w:bidi="ar"/>
              </w:rPr>
              <w:br/>
              <w:t>2.黑色pp固定腰靠；</w:t>
            </w:r>
            <w:r w:rsidRPr="003E09A8">
              <w:rPr>
                <w:rFonts w:ascii="仿宋" w:eastAsia="仿宋" w:hAnsi="仿宋" w:cs="仿宋" w:hint="eastAsia"/>
                <w:color w:val="000000"/>
                <w:kern w:val="0"/>
                <w:sz w:val="20"/>
                <w:szCs w:val="20"/>
                <w:lang w:bidi="ar"/>
              </w:rPr>
              <w:br/>
              <w:t>3.黑色全新料加纤固定扶手；</w:t>
            </w:r>
            <w:r w:rsidRPr="003E09A8">
              <w:rPr>
                <w:rFonts w:ascii="仿宋" w:eastAsia="仿宋" w:hAnsi="仿宋" w:cs="仿宋" w:hint="eastAsia"/>
                <w:color w:val="000000"/>
                <w:kern w:val="0"/>
                <w:sz w:val="20"/>
                <w:szCs w:val="20"/>
                <w:lang w:bidi="ar"/>
              </w:rPr>
              <w:br/>
              <w:t>4.座包一体成型定型海绵，永不变形，扪华宇透气网布；</w:t>
            </w:r>
            <w:r w:rsidRPr="003E09A8">
              <w:rPr>
                <w:rFonts w:ascii="仿宋" w:eastAsia="仿宋" w:hAnsi="仿宋" w:cs="仿宋" w:hint="eastAsia"/>
                <w:color w:val="000000"/>
                <w:kern w:val="0"/>
                <w:sz w:val="20"/>
                <w:szCs w:val="20"/>
                <w:lang w:bidi="ar"/>
              </w:rPr>
              <w:br/>
              <w:t>5.2.0mm厚度的A3钢材喷黑弓形架。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D74A"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DDA4" w14:textId="77777777" w:rsidR="003E09A8" w:rsidRPr="003E09A8" w:rsidRDefault="003E09A8">
            <w:pPr>
              <w:widowControl/>
              <w:jc w:val="center"/>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14</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51AA"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noProof/>
                <w:color w:val="000000"/>
                <w:kern w:val="0"/>
                <w:sz w:val="24"/>
                <w:lang w:bidi="ar"/>
              </w:rPr>
              <w:drawing>
                <wp:inline distT="0" distB="0" distL="114300" distR="114300" wp14:anchorId="519C8447" wp14:editId="7C8B72C1">
                  <wp:extent cx="857250" cy="981075"/>
                  <wp:effectExtent l="0" t="0" r="0" b="9525"/>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5"/>
                          <a:stretch>
                            <a:fillRect/>
                          </a:stretch>
                        </pic:blipFill>
                        <pic:spPr>
                          <a:xfrm>
                            <a:off x="0" y="0"/>
                            <a:ext cx="857250" cy="981075"/>
                          </a:xfrm>
                          <a:prstGeom prst="rect">
                            <a:avLst/>
                          </a:prstGeom>
                          <a:noFill/>
                          <a:ln w="9525">
                            <a:noFill/>
                          </a:ln>
                        </pic:spPr>
                      </pic:pic>
                    </a:graphicData>
                  </a:graphic>
                </wp:inline>
              </w:drawing>
            </w:r>
          </w:p>
        </w:tc>
      </w:tr>
      <w:tr w:rsidR="003E09A8" w:rsidRPr="003E09A8" w14:paraId="61C291AE" w14:textId="77777777" w:rsidTr="003E09A8">
        <w:trPr>
          <w:trHeight w:val="2501"/>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C398"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lastRenderedPageBreak/>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7EBA"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博古架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7D9D"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1600*2000*350mm</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0B3EC" w14:textId="77777777" w:rsidR="003E09A8" w:rsidRPr="003E09A8" w:rsidRDefault="003E09A8">
            <w:pPr>
              <w:widowControl/>
              <w:jc w:val="left"/>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0"/>
                <w:szCs w:val="20"/>
                <w:lang w:bidi="ar"/>
              </w:rPr>
              <w:t>1、基材采用18mm厚白蜡木原木，。</w:t>
            </w:r>
            <w:r w:rsidRPr="003E09A8">
              <w:rPr>
                <w:rFonts w:ascii="仿宋" w:eastAsia="仿宋" w:hAnsi="仿宋" w:cs="仿宋" w:hint="eastAsia"/>
                <w:color w:val="000000"/>
                <w:kern w:val="0"/>
                <w:sz w:val="20"/>
                <w:szCs w:val="20"/>
                <w:lang w:bidi="ar"/>
              </w:rPr>
              <w:br/>
              <w:t>2、胶水：采用优质环保白乳胶，用于实木与实木、板材与板材之间的粘合；</w:t>
            </w:r>
            <w:r w:rsidRPr="003E09A8">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sidRPr="003E09A8">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2DF0"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63BC9" w14:textId="77777777" w:rsidR="003E09A8" w:rsidRPr="003E09A8" w:rsidRDefault="003E09A8">
            <w:pPr>
              <w:widowControl/>
              <w:jc w:val="center"/>
              <w:textAlignment w:val="center"/>
              <w:rPr>
                <w:rFonts w:ascii="仿宋" w:eastAsia="仿宋" w:hAnsi="仿宋" w:cs="仿宋" w:hint="eastAsia"/>
                <w:color w:val="000000"/>
                <w:sz w:val="20"/>
                <w:szCs w:val="20"/>
              </w:rPr>
            </w:pPr>
            <w:r w:rsidRPr="003E09A8">
              <w:rPr>
                <w:rFonts w:ascii="仿宋" w:eastAsia="仿宋" w:hAnsi="仿宋" w:cs="仿宋" w:hint="eastAsia"/>
                <w:color w:val="000000"/>
                <w:kern w:val="0"/>
                <w:sz w:val="20"/>
                <w:szCs w:val="20"/>
                <w:lang w:bidi="ar"/>
              </w:rPr>
              <w:t>1</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C5F2" w14:textId="77777777" w:rsidR="003E09A8" w:rsidRPr="003E09A8" w:rsidRDefault="003E09A8">
            <w:pPr>
              <w:widowControl/>
              <w:jc w:val="center"/>
              <w:textAlignment w:val="center"/>
              <w:rPr>
                <w:rFonts w:ascii="仿宋" w:eastAsia="仿宋" w:hAnsi="仿宋" w:cs="仿宋" w:hint="eastAsia"/>
                <w:color w:val="000000"/>
                <w:sz w:val="24"/>
              </w:rPr>
            </w:pPr>
            <w:r w:rsidRPr="003E09A8">
              <w:rPr>
                <w:rFonts w:ascii="仿宋" w:eastAsia="仿宋" w:hAnsi="仿宋" w:cs="仿宋" w:hint="eastAsia"/>
                <w:noProof/>
                <w:color w:val="000000"/>
                <w:kern w:val="0"/>
                <w:sz w:val="24"/>
                <w:lang w:bidi="ar"/>
              </w:rPr>
              <w:drawing>
                <wp:inline distT="0" distB="0" distL="114300" distR="114300" wp14:anchorId="0CBE4396" wp14:editId="7A339380">
                  <wp:extent cx="1133475" cy="1228725"/>
                  <wp:effectExtent l="0" t="0" r="9525" b="9525"/>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16"/>
                          <a:stretch>
                            <a:fillRect/>
                          </a:stretch>
                        </pic:blipFill>
                        <pic:spPr>
                          <a:xfrm>
                            <a:off x="0" y="0"/>
                            <a:ext cx="1133475" cy="1228725"/>
                          </a:xfrm>
                          <a:prstGeom prst="rect">
                            <a:avLst/>
                          </a:prstGeom>
                          <a:noFill/>
                          <a:ln w="9525">
                            <a:noFill/>
                          </a:ln>
                        </pic:spPr>
                      </pic:pic>
                    </a:graphicData>
                  </a:graphic>
                </wp:inline>
              </w:drawing>
            </w:r>
          </w:p>
        </w:tc>
      </w:tr>
      <w:tr w:rsidR="003E09A8" w:rsidRPr="003E09A8" w14:paraId="082C5DDD" w14:textId="77777777" w:rsidTr="003E09A8">
        <w:trPr>
          <w:trHeight w:val="950"/>
          <w:jc w:val="center"/>
        </w:trPr>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5BA5F8" w14:textId="77777777" w:rsidR="003E09A8" w:rsidRPr="003E09A8" w:rsidRDefault="003E09A8">
            <w:pPr>
              <w:jc w:val="center"/>
              <w:rPr>
                <w:rFonts w:ascii="仿宋" w:eastAsia="仿宋" w:hAnsi="仿宋" w:cs="仿宋" w:hint="eastAsia"/>
                <w:color w:val="000000"/>
                <w:sz w:val="24"/>
              </w:rPr>
            </w:pPr>
            <w:r w:rsidRPr="003E09A8">
              <w:rPr>
                <w:rFonts w:ascii="仿宋" w:eastAsia="仿宋" w:hAnsi="仿宋" w:cs="仿宋" w:hint="eastAsia"/>
                <w:color w:val="000000"/>
                <w:sz w:val="24"/>
              </w:rPr>
              <w:t>合计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C1D5" w14:textId="77777777" w:rsidR="003E09A8" w:rsidRPr="003E09A8" w:rsidRDefault="003E09A8">
            <w:pPr>
              <w:jc w:val="center"/>
              <w:rPr>
                <w:rFonts w:ascii="仿宋" w:eastAsia="仿宋" w:hAnsi="仿宋" w:cs="仿宋" w:hint="eastAsia"/>
                <w:color w:val="000000"/>
                <w:sz w:val="24"/>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DEB2" w14:textId="77777777" w:rsidR="003E09A8" w:rsidRPr="003E09A8" w:rsidRDefault="003E09A8">
            <w:pPr>
              <w:jc w:val="center"/>
              <w:rPr>
                <w:rFonts w:ascii="仿宋" w:eastAsia="仿宋" w:hAnsi="仿宋" w:cs="仿宋" w:hint="eastAsia"/>
                <w:color w:val="000000"/>
                <w:sz w:val="24"/>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447C" w14:textId="77777777" w:rsidR="003E09A8" w:rsidRPr="003E09A8" w:rsidRDefault="003E09A8">
            <w:pPr>
              <w:jc w:val="center"/>
              <w:rPr>
                <w:rFonts w:ascii="仿宋" w:eastAsia="仿宋" w:hAnsi="仿宋" w:cs="仿宋" w:hint="eastAsia"/>
                <w:color w:val="000000"/>
                <w:sz w:val="24"/>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F939" w14:textId="77777777" w:rsidR="003E09A8" w:rsidRPr="003E09A8" w:rsidRDefault="003E09A8">
            <w:pPr>
              <w:jc w:val="center"/>
              <w:rPr>
                <w:rFonts w:ascii="仿宋" w:eastAsia="仿宋" w:hAnsi="仿宋" w:cs="仿宋" w:hint="eastAsia"/>
                <w:color w:val="000000"/>
                <w:sz w:val="20"/>
                <w:szCs w:val="20"/>
              </w:rPr>
            </w:pPr>
            <w:r w:rsidRPr="003E09A8">
              <w:rPr>
                <w:rFonts w:ascii="仿宋" w:eastAsia="仿宋" w:hAnsi="仿宋" w:cs="仿宋" w:hint="eastAsia"/>
                <w:color w:val="000000"/>
                <w:sz w:val="20"/>
                <w:szCs w:val="20"/>
              </w:rPr>
              <w:t>68</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114B" w14:textId="77777777" w:rsidR="003E09A8" w:rsidRPr="003E09A8" w:rsidRDefault="003E09A8">
            <w:pPr>
              <w:jc w:val="center"/>
              <w:rPr>
                <w:rFonts w:ascii="仿宋" w:eastAsia="仿宋" w:hAnsi="仿宋" w:cs="仿宋" w:hint="eastAsia"/>
                <w:color w:val="FF0000"/>
                <w:sz w:val="24"/>
              </w:rPr>
            </w:pPr>
          </w:p>
        </w:tc>
      </w:tr>
    </w:tbl>
    <w:p w14:paraId="2919A52D" w14:textId="77777777" w:rsidR="00D8448F" w:rsidRPr="003E09A8" w:rsidRDefault="00000000" w:rsidP="003E09A8">
      <w:pPr>
        <w:spacing w:after="0" w:line="400" w:lineRule="exact"/>
        <w:ind w:firstLineChars="100" w:firstLine="280"/>
        <w:rPr>
          <w:rFonts w:ascii="仿宋" w:eastAsia="仿宋" w:hAnsi="仿宋" w:cs="仿宋" w:hint="eastAsia"/>
          <w:sz w:val="28"/>
          <w:szCs w:val="28"/>
        </w:rPr>
      </w:pPr>
      <w:r w:rsidRPr="003E09A8">
        <w:rPr>
          <w:rFonts w:ascii="仿宋" w:eastAsia="仿宋" w:hAnsi="仿宋" w:cs="仿宋" w:hint="eastAsia"/>
          <w:sz w:val="28"/>
          <w:szCs w:val="28"/>
        </w:rPr>
        <w:t>3、要求供货的时间及地点：</w:t>
      </w:r>
    </w:p>
    <w:p w14:paraId="57E28A89" w14:textId="77777777" w:rsidR="00D8448F" w:rsidRPr="003E09A8" w:rsidRDefault="00000000" w:rsidP="003E09A8">
      <w:pPr>
        <w:spacing w:after="0" w:line="400" w:lineRule="exact"/>
        <w:ind w:leftChars="200" w:left="640"/>
        <w:rPr>
          <w:rFonts w:ascii="仿宋" w:eastAsia="仿宋" w:hAnsi="仿宋" w:cs="仿宋" w:hint="eastAsia"/>
          <w:sz w:val="28"/>
          <w:szCs w:val="28"/>
          <w:u w:val="single"/>
        </w:rPr>
      </w:pPr>
      <w:r w:rsidRPr="003E09A8">
        <w:rPr>
          <w:rFonts w:ascii="仿宋" w:eastAsia="仿宋" w:hAnsi="仿宋" w:cs="仿宋" w:hint="eastAsia"/>
          <w:sz w:val="28"/>
          <w:szCs w:val="28"/>
        </w:rPr>
        <w:t>供货时间：</w:t>
      </w:r>
      <w:r w:rsidRPr="003E09A8">
        <w:rPr>
          <w:rFonts w:ascii="仿宋" w:eastAsia="仿宋" w:hAnsi="仿宋" w:cs="仿宋" w:hint="eastAsia"/>
          <w:sz w:val="28"/>
          <w:szCs w:val="28"/>
          <w:u w:val="single"/>
        </w:rPr>
        <w:t>2025年6月5日至2025年6月25日；</w:t>
      </w:r>
    </w:p>
    <w:p w14:paraId="28E985C9" w14:textId="77777777" w:rsidR="00D8448F" w:rsidRPr="003E09A8" w:rsidRDefault="00000000" w:rsidP="003E09A8">
      <w:pPr>
        <w:pStyle w:val="2"/>
        <w:spacing w:line="400" w:lineRule="exact"/>
        <w:ind w:firstLine="560"/>
        <w:rPr>
          <w:rFonts w:ascii="仿宋" w:eastAsia="仿宋" w:hAnsi="仿宋" w:cs="仿宋" w:hint="eastAsia"/>
          <w:sz w:val="28"/>
          <w:szCs w:val="28"/>
        </w:rPr>
      </w:pPr>
      <w:r w:rsidRPr="003E09A8">
        <w:rPr>
          <w:rFonts w:ascii="仿宋" w:eastAsia="仿宋" w:hAnsi="仿宋" w:cs="仿宋" w:hint="eastAsia"/>
          <w:sz w:val="28"/>
          <w:szCs w:val="28"/>
        </w:rPr>
        <w:t>供货地点：</w:t>
      </w:r>
      <w:r w:rsidRPr="003E09A8">
        <w:rPr>
          <w:rFonts w:ascii="仿宋" w:eastAsia="仿宋" w:hAnsi="仿宋" w:cs="仿宋" w:hint="eastAsia"/>
          <w:bCs/>
          <w:kern w:val="0"/>
          <w:sz w:val="28"/>
          <w:szCs w:val="28"/>
          <w:u w:val="single"/>
        </w:rPr>
        <w:t>浙江省衢州市衢江区莲花镇</w:t>
      </w:r>
      <w:r w:rsidRPr="003E09A8">
        <w:rPr>
          <w:rFonts w:ascii="仿宋" w:eastAsia="仿宋" w:hAnsi="仿宋" w:cs="仿宋" w:hint="eastAsia"/>
          <w:sz w:val="28"/>
          <w:szCs w:val="28"/>
          <w:u w:val="single"/>
        </w:rPr>
        <w:t>十里丰农场二分场</w:t>
      </w:r>
      <w:r w:rsidRPr="003E09A8">
        <w:rPr>
          <w:rFonts w:ascii="仿宋" w:eastAsia="仿宋" w:hAnsi="仿宋" w:cs="仿宋" w:hint="eastAsia"/>
          <w:sz w:val="28"/>
          <w:szCs w:val="28"/>
        </w:rPr>
        <w:t>。</w:t>
      </w:r>
    </w:p>
    <w:p w14:paraId="21BE2598" w14:textId="77777777" w:rsidR="00D8448F" w:rsidRPr="003E09A8" w:rsidRDefault="00000000" w:rsidP="003E09A8">
      <w:pPr>
        <w:spacing w:after="0" w:line="400" w:lineRule="exact"/>
        <w:ind w:firstLineChars="100" w:firstLine="280"/>
        <w:rPr>
          <w:rFonts w:ascii="仿宋" w:eastAsia="仿宋" w:hAnsi="仿宋" w:cs="仿宋" w:hint="eastAsia"/>
          <w:sz w:val="28"/>
          <w:szCs w:val="28"/>
        </w:rPr>
      </w:pPr>
      <w:r w:rsidRPr="003E09A8">
        <w:rPr>
          <w:rFonts w:ascii="仿宋" w:eastAsia="仿宋" w:hAnsi="仿宋" w:cs="仿宋" w:hint="eastAsia"/>
          <w:sz w:val="28"/>
          <w:szCs w:val="28"/>
        </w:rPr>
        <w:t>4、其它服务要求：</w:t>
      </w:r>
    </w:p>
    <w:p w14:paraId="16B50D31" w14:textId="77777777" w:rsidR="00D8448F" w:rsidRPr="003E09A8" w:rsidRDefault="00000000" w:rsidP="003E09A8">
      <w:pPr>
        <w:spacing w:after="0" w:line="400" w:lineRule="exact"/>
        <w:ind w:firstLineChars="300" w:firstLine="840"/>
        <w:rPr>
          <w:rFonts w:ascii="仿宋" w:eastAsia="仿宋" w:hAnsi="仿宋" w:cs="仿宋" w:hint="eastAsia"/>
          <w:sz w:val="28"/>
          <w:szCs w:val="28"/>
        </w:rPr>
      </w:pPr>
      <w:r w:rsidRPr="003E09A8">
        <w:rPr>
          <w:rFonts w:ascii="仿宋" w:eastAsia="仿宋" w:hAnsi="仿宋" w:cs="仿宋" w:hint="eastAsia"/>
          <w:sz w:val="28"/>
          <w:szCs w:val="28"/>
        </w:rPr>
        <w:t xml:space="preserve"> 1）乙方在为甲方提供办公家具采购服务时，必须遵守国家相关法律法规，做到证件齐全有效并按规经营。</w:t>
      </w:r>
    </w:p>
    <w:p w14:paraId="3AC7C387" w14:textId="77777777" w:rsidR="00D8448F" w:rsidRPr="003E09A8" w:rsidRDefault="00000000" w:rsidP="003E09A8">
      <w:pPr>
        <w:spacing w:after="0" w:line="400" w:lineRule="exact"/>
        <w:ind w:firstLineChars="350" w:firstLine="980"/>
        <w:rPr>
          <w:rFonts w:ascii="仿宋" w:eastAsia="仿宋" w:hAnsi="仿宋" w:cs="仿宋" w:hint="eastAsia"/>
          <w:bCs/>
          <w:color w:val="000000"/>
          <w:sz w:val="28"/>
          <w:szCs w:val="28"/>
        </w:rPr>
      </w:pPr>
      <w:r w:rsidRPr="003E09A8">
        <w:rPr>
          <w:rFonts w:ascii="仿宋" w:eastAsia="仿宋" w:hAnsi="仿宋" w:cs="仿宋" w:hint="eastAsia"/>
          <w:sz w:val="28"/>
          <w:szCs w:val="28"/>
        </w:rPr>
        <w:t>2）乙方应根据甲方要求，在规定时间内提供办公家具采购服务，办公家具材质参数及规格要求</w:t>
      </w:r>
      <w:r w:rsidRPr="003E09A8">
        <w:rPr>
          <w:rFonts w:ascii="仿宋" w:eastAsia="仿宋" w:hAnsi="仿宋" w:cs="仿宋" w:hint="eastAsia"/>
          <w:bCs/>
          <w:color w:val="000000"/>
          <w:sz w:val="28"/>
          <w:szCs w:val="28"/>
        </w:rPr>
        <w:t>应符合甲方采购要求。</w:t>
      </w:r>
    </w:p>
    <w:p w14:paraId="1CA4EAC3" w14:textId="77777777" w:rsidR="00D8448F" w:rsidRPr="003E09A8" w:rsidRDefault="00000000" w:rsidP="003E09A8">
      <w:pPr>
        <w:spacing w:after="0" w:line="400" w:lineRule="exact"/>
        <w:ind w:firstLineChars="350" w:firstLine="980"/>
        <w:rPr>
          <w:rFonts w:ascii="仿宋" w:eastAsia="仿宋" w:hAnsi="仿宋" w:cs="仿宋" w:hint="eastAsia"/>
          <w:sz w:val="28"/>
          <w:szCs w:val="28"/>
        </w:rPr>
      </w:pPr>
      <w:r w:rsidRPr="003E09A8">
        <w:rPr>
          <w:rFonts w:ascii="仿宋" w:eastAsia="仿宋" w:hAnsi="仿宋" w:cs="仿宋" w:hint="eastAsia"/>
          <w:sz w:val="28"/>
          <w:szCs w:val="28"/>
        </w:rPr>
        <w:t>3）由乙方将采购物品运至甲方指定场所并安装。若甲方发现货物与项目要求不符、安装后不能合理正常使用等问题的，乙方应按甲方要求在其限定的期限内采取更换等处理措施，并由乙方承担由此产生的一切损失和费用，否则，甲方有权拒绝支付全部货款。</w:t>
      </w:r>
    </w:p>
    <w:p w14:paraId="7DCEF0B6" w14:textId="77777777" w:rsidR="00D8448F" w:rsidRPr="003E09A8" w:rsidRDefault="00000000" w:rsidP="003E09A8">
      <w:pPr>
        <w:spacing w:after="0" w:line="400" w:lineRule="exact"/>
        <w:ind w:firstLineChars="200" w:firstLine="560"/>
        <w:rPr>
          <w:rFonts w:ascii="仿宋" w:eastAsia="仿宋" w:hAnsi="仿宋" w:cs="仿宋" w:hint="eastAsia"/>
          <w:sz w:val="28"/>
          <w:szCs w:val="28"/>
        </w:rPr>
      </w:pPr>
      <w:r w:rsidRPr="003E09A8">
        <w:rPr>
          <w:rFonts w:ascii="仿宋" w:eastAsia="仿宋" w:hAnsi="仿宋" w:cs="仿宋" w:hint="eastAsia"/>
          <w:sz w:val="28"/>
          <w:szCs w:val="28"/>
        </w:rPr>
        <w:t>四、报价金额：</w:t>
      </w:r>
      <w:r w:rsidRPr="003E09A8">
        <w:rPr>
          <w:rFonts w:ascii="仿宋" w:eastAsia="仿宋" w:hAnsi="仿宋" w:cs="仿宋_GB2312" w:hint="eastAsia"/>
          <w:sz w:val="28"/>
          <w:szCs w:val="28"/>
        </w:rPr>
        <w:t>响应人应对全部内容进行报价。报价应包括单价、总价、运输费、安装费、售后服务费用、各种税金等全部费用。响应人应充分考虑项目实施过程中可能发生的一切费用。无论报价过程中的作法和结果如何，响应人应自行承担所有与采购有关的全部费用。</w:t>
      </w:r>
    </w:p>
    <w:p w14:paraId="06F566F7" w14:textId="77777777" w:rsidR="00D8448F" w:rsidRPr="003E09A8" w:rsidRDefault="00000000" w:rsidP="003E09A8">
      <w:pPr>
        <w:spacing w:after="0" w:line="400" w:lineRule="exact"/>
        <w:ind w:firstLineChars="200" w:firstLine="560"/>
        <w:rPr>
          <w:rFonts w:ascii="仿宋" w:eastAsia="仿宋" w:hAnsi="仿宋" w:cs="仿宋" w:hint="eastAsia"/>
          <w:sz w:val="28"/>
          <w:szCs w:val="28"/>
        </w:rPr>
      </w:pPr>
      <w:r w:rsidRPr="003E09A8">
        <w:rPr>
          <w:rFonts w:ascii="仿宋" w:eastAsia="仿宋" w:hAnsi="仿宋" w:cs="仿宋" w:hint="eastAsia"/>
          <w:sz w:val="28"/>
          <w:szCs w:val="28"/>
        </w:rPr>
        <w:t>五、报价修正原则：</w:t>
      </w:r>
    </w:p>
    <w:p w14:paraId="0F7BB420" w14:textId="77777777" w:rsidR="00D8448F" w:rsidRPr="003E09A8" w:rsidRDefault="00000000" w:rsidP="003E09A8">
      <w:pPr>
        <w:spacing w:after="0" w:line="400" w:lineRule="exact"/>
        <w:ind w:firstLineChars="200" w:firstLine="560"/>
        <w:rPr>
          <w:rFonts w:ascii="仿宋" w:eastAsia="仿宋" w:hAnsi="仿宋" w:cs="仿宋" w:hint="eastAsia"/>
          <w:sz w:val="28"/>
          <w:szCs w:val="28"/>
        </w:rPr>
      </w:pPr>
      <w:r w:rsidRPr="003E09A8">
        <w:rPr>
          <w:rFonts w:ascii="仿宋" w:eastAsia="仿宋" w:hAnsi="仿宋" w:cs="仿宋" w:hint="eastAsia"/>
          <w:sz w:val="28"/>
          <w:szCs w:val="28"/>
        </w:rPr>
        <w:t>1、如果数字表示的金额和用文字表示的金额不一致时，应以文字表示的金额为准；</w:t>
      </w:r>
    </w:p>
    <w:p w14:paraId="17B9F16A" w14:textId="77777777" w:rsidR="00D8448F" w:rsidRPr="003E09A8" w:rsidRDefault="00000000" w:rsidP="003E09A8">
      <w:pPr>
        <w:spacing w:after="0" w:line="400" w:lineRule="exact"/>
        <w:ind w:firstLineChars="200" w:firstLine="560"/>
        <w:rPr>
          <w:rFonts w:ascii="仿宋" w:eastAsia="仿宋" w:hAnsi="仿宋" w:cs="仿宋" w:hint="eastAsia"/>
          <w:sz w:val="28"/>
          <w:szCs w:val="28"/>
        </w:rPr>
      </w:pPr>
      <w:r w:rsidRPr="003E09A8">
        <w:rPr>
          <w:rFonts w:ascii="仿宋" w:eastAsia="仿宋" w:hAnsi="仿宋" w:cs="仿宋" w:hint="eastAsia"/>
          <w:sz w:val="28"/>
          <w:szCs w:val="28"/>
        </w:rPr>
        <w:t>2、当单价与数量的乘积与合价不一致时，以单价为准。</w:t>
      </w:r>
    </w:p>
    <w:p w14:paraId="536F356A" w14:textId="77777777" w:rsidR="00D8448F" w:rsidRPr="003E09A8" w:rsidRDefault="00000000" w:rsidP="003E09A8">
      <w:pPr>
        <w:spacing w:after="0" w:line="400" w:lineRule="exact"/>
        <w:ind w:firstLineChars="200" w:firstLine="560"/>
        <w:rPr>
          <w:rFonts w:ascii="仿宋" w:eastAsia="仿宋" w:hAnsi="仿宋" w:cs="仿宋" w:hint="eastAsia"/>
          <w:sz w:val="28"/>
          <w:szCs w:val="28"/>
        </w:rPr>
      </w:pPr>
      <w:r w:rsidRPr="003E09A8">
        <w:rPr>
          <w:rFonts w:ascii="仿宋" w:eastAsia="仿宋" w:hAnsi="仿宋" w:cs="仿宋" w:hint="eastAsia"/>
          <w:sz w:val="28"/>
          <w:szCs w:val="28"/>
        </w:rPr>
        <w:t>按上述修正原则（小数点点错的除外），响应人同意的，调整后的报价对响应人起约束作用。若不接受修正后的金额，则其报价将被拒绝做无效处理，并不影响其他评审工作。</w:t>
      </w:r>
    </w:p>
    <w:p w14:paraId="6C610F67" w14:textId="77777777" w:rsidR="00D8448F" w:rsidRPr="003E09A8" w:rsidRDefault="00000000" w:rsidP="003E09A8">
      <w:pPr>
        <w:spacing w:after="0" w:line="400" w:lineRule="exact"/>
        <w:ind w:firstLineChars="200" w:firstLine="560"/>
        <w:rPr>
          <w:rFonts w:ascii="仿宋" w:eastAsia="仿宋" w:hAnsi="仿宋" w:cs="仿宋" w:hint="eastAsia"/>
          <w:sz w:val="28"/>
          <w:szCs w:val="28"/>
        </w:rPr>
      </w:pPr>
      <w:r w:rsidRPr="003E09A8">
        <w:rPr>
          <w:rFonts w:ascii="仿宋" w:eastAsia="仿宋" w:hAnsi="仿宋" w:cs="仿宋" w:hint="eastAsia"/>
          <w:sz w:val="28"/>
          <w:szCs w:val="28"/>
        </w:rPr>
        <w:t>六、评审：采购部门（或单位）成立的三人采购小组，超最高限</w:t>
      </w:r>
      <w:r w:rsidRPr="003E09A8">
        <w:rPr>
          <w:rFonts w:ascii="仿宋" w:eastAsia="仿宋" w:hAnsi="仿宋" w:cs="仿宋" w:hint="eastAsia"/>
          <w:sz w:val="28"/>
          <w:szCs w:val="28"/>
        </w:rPr>
        <w:lastRenderedPageBreak/>
        <w:t>价的做无效处理，最终推荐有效报价中，评审得分最高的为供货人。</w:t>
      </w:r>
    </w:p>
    <w:p w14:paraId="6298D1D6" w14:textId="77777777" w:rsidR="00D8448F" w:rsidRDefault="00000000" w:rsidP="003E09A8">
      <w:pPr>
        <w:spacing w:after="0" w:line="400" w:lineRule="exact"/>
        <w:ind w:firstLineChars="200" w:firstLine="560"/>
        <w:rPr>
          <w:rFonts w:ascii="仿宋" w:eastAsia="仿宋" w:hAnsi="仿宋" w:cs="仿宋"/>
          <w:sz w:val="28"/>
          <w:szCs w:val="28"/>
        </w:rPr>
      </w:pPr>
      <w:r w:rsidRPr="003E09A8">
        <w:rPr>
          <w:rFonts w:ascii="仿宋" w:eastAsia="仿宋" w:hAnsi="仿宋" w:cs="仿宋" w:hint="eastAsia"/>
          <w:sz w:val="28"/>
          <w:szCs w:val="28"/>
        </w:rPr>
        <w:t>评分标准:最低价评审法</w:t>
      </w:r>
    </w:p>
    <w:p w14:paraId="68BA1A7F" w14:textId="77777777" w:rsidR="00897DAF" w:rsidRPr="0070663C" w:rsidRDefault="00897DAF" w:rsidP="00897DAF">
      <w:pPr>
        <w:spacing w:after="0" w:line="420" w:lineRule="exact"/>
        <w:ind w:firstLineChars="200" w:firstLine="560"/>
        <w:rPr>
          <w:rFonts w:ascii="仿宋" w:eastAsia="仿宋" w:hAnsi="仿宋" w:hint="eastAsia"/>
          <w:sz w:val="28"/>
          <w:szCs w:val="28"/>
          <w:highlight w:val="yellow"/>
        </w:rPr>
      </w:pPr>
      <w:r w:rsidRPr="0070663C">
        <w:rPr>
          <w:rFonts w:ascii="仿宋" w:eastAsia="仿宋" w:hAnsi="仿宋" w:hint="eastAsia"/>
          <w:sz w:val="28"/>
          <w:szCs w:val="28"/>
          <w:highlight w:val="yellow"/>
        </w:rPr>
        <w:t>响应人存在下列情形之一且无法合理解释的，视为响应人串通投标，其投标（响应）文件无效,并列入不良信用记录：</w:t>
      </w:r>
    </w:p>
    <w:p w14:paraId="46976CB4" w14:textId="77777777" w:rsidR="00897DAF" w:rsidRPr="0070663C" w:rsidRDefault="00897DAF" w:rsidP="00897DAF">
      <w:pPr>
        <w:spacing w:after="0" w:line="420" w:lineRule="exact"/>
        <w:ind w:firstLineChars="200" w:firstLine="560"/>
        <w:rPr>
          <w:rFonts w:ascii="仿宋" w:eastAsia="仿宋" w:hAnsi="仿宋" w:hint="eastAsia"/>
          <w:sz w:val="28"/>
          <w:szCs w:val="28"/>
          <w:highlight w:val="yellow"/>
        </w:rPr>
      </w:pPr>
      <w:r w:rsidRPr="0070663C">
        <w:rPr>
          <w:rFonts w:ascii="仿宋" w:eastAsia="仿宋" w:hAnsi="仿宋" w:hint="eastAsia"/>
          <w:sz w:val="28"/>
          <w:szCs w:val="28"/>
          <w:highlight w:val="yellow"/>
        </w:rPr>
        <w:t>1.不同</w:t>
      </w:r>
      <w:r>
        <w:rPr>
          <w:rFonts w:ascii="仿宋" w:eastAsia="仿宋" w:hAnsi="仿宋" w:hint="eastAsia"/>
          <w:sz w:val="28"/>
          <w:szCs w:val="28"/>
          <w:highlight w:val="yellow"/>
        </w:rPr>
        <w:t>响应人</w:t>
      </w:r>
      <w:r w:rsidRPr="0070663C">
        <w:rPr>
          <w:rFonts w:ascii="仿宋" w:eastAsia="仿宋" w:hAnsi="仿宋" w:hint="eastAsia"/>
          <w:sz w:val="28"/>
          <w:szCs w:val="28"/>
          <w:highlight w:val="yellow"/>
        </w:rPr>
        <w:t>的电子投标（响应）文件上传计算机的IP地址</w:t>
      </w:r>
      <w:r>
        <w:rPr>
          <w:rFonts w:ascii="仿宋" w:eastAsia="仿宋" w:hAnsi="仿宋" w:hint="eastAsia"/>
          <w:sz w:val="28"/>
          <w:szCs w:val="28"/>
          <w:highlight w:val="yellow"/>
        </w:rPr>
        <w:t>或</w:t>
      </w:r>
      <w:r w:rsidRPr="0070663C">
        <w:rPr>
          <w:rFonts w:ascii="仿宋" w:eastAsia="仿宋" w:hAnsi="仿宋" w:hint="eastAsia"/>
          <w:sz w:val="28"/>
          <w:szCs w:val="28"/>
          <w:highlight w:val="yellow"/>
        </w:rPr>
        <w:t>网卡MAC地址或硬盘序列号等信息相同的；</w:t>
      </w:r>
    </w:p>
    <w:p w14:paraId="3A321334" w14:textId="77777777" w:rsidR="00897DAF" w:rsidRPr="0070663C" w:rsidRDefault="00897DAF" w:rsidP="00897DAF">
      <w:pPr>
        <w:spacing w:after="0" w:line="420" w:lineRule="exact"/>
        <w:ind w:firstLineChars="200" w:firstLine="560"/>
        <w:rPr>
          <w:rFonts w:ascii="仿宋" w:eastAsia="仿宋" w:hAnsi="仿宋" w:hint="eastAsia"/>
          <w:sz w:val="28"/>
          <w:szCs w:val="28"/>
          <w:highlight w:val="yellow"/>
        </w:rPr>
      </w:pPr>
      <w:r w:rsidRPr="0070663C">
        <w:rPr>
          <w:rFonts w:ascii="仿宋" w:eastAsia="仿宋" w:hAnsi="仿宋" w:hint="eastAsia"/>
          <w:sz w:val="28"/>
          <w:szCs w:val="28"/>
          <w:highlight w:val="yellow"/>
        </w:rPr>
        <w:t>2.上传的电子投标（响应）文件加盖本项目其他</w:t>
      </w:r>
      <w:r>
        <w:rPr>
          <w:rFonts w:ascii="仿宋" w:eastAsia="仿宋" w:hAnsi="仿宋" w:hint="eastAsia"/>
          <w:sz w:val="28"/>
          <w:szCs w:val="28"/>
          <w:highlight w:val="yellow"/>
        </w:rPr>
        <w:t>响应人</w:t>
      </w:r>
      <w:r w:rsidRPr="0070663C">
        <w:rPr>
          <w:rFonts w:ascii="仿宋" w:eastAsia="仿宋" w:hAnsi="仿宋" w:hint="eastAsia"/>
          <w:sz w:val="28"/>
          <w:szCs w:val="28"/>
          <w:highlight w:val="yellow"/>
        </w:rPr>
        <w:t>的电子印章的；</w:t>
      </w:r>
    </w:p>
    <w:p w14:paraId="2E177541" w14:textId="77777777" w:rsidR="00897DAF" w:rsidRPr="0070663C" w:rsidRDefault="00897DAF" w:rsidP="00897DAF">
      <w:pPr>
        <w:spacing w:after="0" w:line="420" w:lineRule="exact"/>
        <w:ind w:firstLineChars="200" w:firstLine="560"/>
        <w:rPr>
          <w:rFonts w:ascii="仿宋" w:eastAsia="仿宋" w:hAnsi="仿宋" w:hint="eastAsia"/>
          <w:sz w:val="28"/>
          <w:szCs w:val="28"/>
          <w:highlight w:val="yellow"/>
        </w:rPr>
      </w:pPr>
      <w:r w:rsidRPr="0070663C">
        <w:rPr>
          <w:rFonts w:ascii="仿宋" w:eastAsia="仿宋" w:hAnsi="仿宋" w:hint="eastAsia"/>
          <w:sz w:val="28"/>
          <w:szCs w:val="28"/>
          <w:highlight w:val="yellow"/>
        </w:rPr>
        <w:t>3.不同</w:t>
      </w:r>
      <w:r>
        <w:rPr>
          <w:rFonts w:ascii="仿宋" w:eastAsia="仿宋" w:hAnsi="仿宋" w:hint="eastAsia"/>
          <w:sz w:val="28"/>
          <w:szCs w:val="28"/>
          <w:highlight w:val="yellow"/>
        </w:rPr>
        <w:t>响应人</w:t>
      </w:r>
      <w:r w:rsidRPr="0070663C">
        <w:rPr>
          <w:rFonts w:ascii="仿宋" w:eastAsia="仿宋" w:hAnsi="仿宋" w:hint="eastAsia"/>
          <w:sz w:val="28"/>
          <w:szCs w:val="28"/>
          <w:highlight w:val="yellow"/>
        </w:rPr>
        <w:t>的投标（响应）文件的内容存在3处（含）以上错误一致的；</w:t>
      </w:r>
    </w:p>
    <w:p w14:paraId="7198797E" w14:textId="153EE2B7" w:rsidR="00897DAF" w:rsidRPr="00897DAF" w:rsidRDefault="00897DAF" w:rsidP="00897DAF">
      <w:pPr>
        <w:spacing w:after="0" w:line="420" w:lineRule="exact"/>
        <w:ind w:firstLineChars="200" w:firstLine="560"/>
        <w:rPr>
          <w:rFonts w:ascii="仿宋" w:eastAsia="仿宋" w:hAnsi="仿宋" w:hint="eastAsia"/>
          <w:sz w:val="28"/>
          <w:szCs w:val="28"/>
        </w:rPr>
      </w:pPr>
      <w:r w:rsidRPr="0070663C">
        <w:rPr>
          <w:rFonts w:ascii="仿宋" w:eastAsia="仿宋" w:hAnsi="仿宋" w:hint="eastAsia"/>
          <w:sz w:val="28"/>
          <w:szCs w:val="28"/>
          <w:highlight w:val="yellow"/>
        </w:rPr>
        <w:t>4.不同</w:t>
      </w:r>
      <w:r>
        <w:rPr>
          <w:rFonts w:ascii="仿宋" w:eastAsia="仿宋" w:hAnsi="仿宋" w:hint="eastAsia"/>
          <w:sz w:val="28"/>
          <w:szCs w:val="28"/>
          <w:highlight w:val="yellow"/>
        </w:rPr>
        <w:t>响应人</w:t>
      </w:r>
      <w:r w:rsidRPr="0070663C">
        <w:rPr>
          <w:rFonts w:ascii="仿宋" w:eastAsia="仿宋" w:hAnsi="仿宋" w:hint="eastAsia"/>
          <w:sz w:val="28"/>
          <w:szCs w:val="28"/>
          <w:highlight w:val="yellow"/>
        </w:rPr>
        <w:t>联系人为同一人或不同联系人的联系电话一致的。</w:t>
      </w:r>
    </w:p>
    <w:p w14:paraId="1BB6DC7B" w14:textId="77777777" w:rsidR="00D8448F" w:rsidRDefault="00000000" w:rsidP="003E09A8">
      <w:pPr>
        <w:numPr>
          <w:ilvl w:val="0"/>
          <w:numId w:val="2"/>
        </w:numPr>
        <w:spacing w:after="0" w:line="400" w:lineRule="exact"/>
        <w:ind w:firstLineChars="200" w:firstLine="560"/>
        <w:rPr>
          <w:rFonts w:ascii="仿宋" w:eastAsia="仿宋" w:hAnsi="仿宋" w:cs="仿宋" w:hint="eastAsia"/>
          <w:sz w:val="28"/>
          <w:szCs w:val="28"/>
        </w:rPr>
      </w:pPr>
      <w:r w:rsidRPr="003E09A8">
        <w:rPr>
          <w:rFonts w:ascii="仿宋" w:eastAsia="仿宋" w:hAnsi="仿宋" w:cs="仿宋" w:hint="eastAsia"/>
          <w:sz w:val="28"/>
          <w:szCs w:val="28"/>
        </w:rPr>
        <w:t>投诉说明：响应人若认为本次采购活动违反法律、法规和规章规定的，可以书面形式（函、传真）向纪检监察部门质疑。联系电话：0570-2926516。</w:t>
      </w:r>
    </w:p>
    <w:p w14:paraId="51351713" w14:textId="77777777" w:rsidR="00D8448F" w:rsidRDefault="00D8448F">
      <w:pPr>
        <w:spacing w:line="420" w:lineRule="exact"/>
        <w:ind w:firstLineChars="1600" w:firstLine="4480"/>
        <w:rPr>
          <w:rFonts w:ascii="仿宋" w:eastAsia="仿宋" w:hAnsi="仿宋" w:cs="仿宋" w:hint="eastAsia"/>
          <w:bCs/>
          <w:sz w:val="28"/>
          <w:szCs w:val="28"/>
        </w:rPr>
      </w:pPr>
    </w:p>
    <w:p w14:paraId="6443290D" w14:textId="3CA99AEE" w:rsidR="003E09A8" w:rsidRDefault="003E09A8">
      <w:pPr>
        <w:widowControl/>
        <w:jc w:val="left"/>
        <w:rPr>
          <w:rFonts w:ascii="仿宋" w:eastAsia="仿宋" w:hAnsi="仿宋" w:hint="eastAsia"/>
          <w:b/>
          <w:sz w:val="28"/>
          <w:szCs w:val="28"/>
        </w:rPr>
      </w:pPr>
      <w:r>
        <w:rPr>
          <w:rFonts w:ascii="仿宋" w:eastAsia="仿宋" w:hAnsi="仿宋" w:hint="eastAsia"/>
          <w:b/>
          <w:sz w:val="28"/>
          <w:szCs w:val="28"/>
        </w:rPr>
        <w:br w:type="page"/>
      </w:r>
    </w:p>
    <w:p w14:paraId="7F8AD287" w14:textId="77777777" w:rsidR="00D8448F" w:rsidRDefault="00000000">
      <w:pPr>
        <w:spacing w:line="400" w:lineRule="exact"/>
        <w:ind w:firstLineChars="600" w:firstLine="1687"/>
        <w:rPr>
          <w:rFonts w:ascii="仿宋" w:eastAsia="仿宋" w:hAnsi="仿宋" w:hint="eastAsia"/>
          <w:b/>
          <w:sz w:val="28"/>
          <w:szCs w:val="28"/>
        </w:rPr>
      </w:pPr>
      <w:r>
        <w:rPr>
          <w:rFonts w:ascii="仿宋" w:eastAsia="仿宋" w:hAnsi="仿宋" w:hint="eastAsia"/>
          <w:b/>
          <w:sz w:val="28"/>
          <w:szCs w:val="28"/>
        </w:rPr>
        <w:lastRenderedPageBreak/>
        <w:t>浙江东源实业有限公司零星采购供货合同书</w:t>
      </w:r>
    </w:p>
    <w:p w14:paraId="0BBB7A16" w14:textId="77777777" w:rsidR="00D8448F" w:rsidRDefault="00000000">
      <w:pPr>
        <w:spacing w:line="460" w:lineRule="exact"/>
        <w:ind w:firstLineChars="300" w:firstLine="840"/>
        <w:rPr>
          <w:rFonts w:ascii="仿宋" w:eastAsia="仿宋" w:hAnsi="仿宋" w:cs="仿宋" w:hint="eastAsia"/>
          <w:sz w:val="44"/>
          <w:szCs w:val="44"/>
        </w:rPr>
      </w:pPr>
      <w:r>
        <w:rPr>
          <w:rFonts w:ascii="仿宋" w:eastAsia="仿宋" w:hAnsi="仿宋" w:cs="仿宋" w:hint="eastAsia"/>
          <w:sz w:val="28"/>
          <w:szCs w:val="28"/>
        </w:rPr>
        <w:t xml:space="preserve">         </w:t>
      </w:r>
      <w:r>
        <w:rPr>
          <w:rFonts w:ascii="仿宋" w:eastAsia="仿宋" w:hAnsi="仿宋" w:cs="仿宋" w:hint="eastAsia"/>
          <w:sz w:val="44"/>
          <w:szCs w:val="44"/>
        </w:rPr>
        <w:t>办公家具采购合同</w:t>
      </w:r>
    </w:p>
    <w:p w14:paraId="324746FB" w14:textId="77777777" w:rsidR="00D8448F" w:rsidRDefault="00000000">
      <w:pPr>
        <w:spacing w:line="460" w:lineRule="exact"/>
        <w:rPr>
          <w:rFonts w:ascii="仿宋" w:eastAsia="仿宋" w:hAnsi="仿宋" w:cs="仿宋" w:hint="eastAsia"/>
          <w:sz w:val="28"/>
          <w:szCs w:val="28"/>
        </w:rPr>
      </w:pPr>
      <w:r>
        <w:rPr>
          <w:rFonts w:ascii="仿宋" w:eastAsia="仿宋" w:hAnsi="仿宋" w:cs="仿宋" w:hint="eastAsia"/>
          <w:sz w:val="28"/>
          <w:szCs w:val="28"/>
        </w:rPr>
        <w:t xml:space="preserve">                                       合同编号：</w:t>
      </w:r>
    </w:p>
    <w:p w14:paraId="737ACC5E" w14:textId="77777777" w:rsidR="00D8448F" w:rsidRDefault="00000000" w:rsidP="003E09A8">
      <w:pPr>
        <w:spacing w:after="0" w:line="400" w:lineRule="exact"/>
        <w:rPr>
          <w:rFonts w:ascii="仿宋" w:eastAsia="仿宋" w:hAnsi="仿宋" w:cs="仿宋" w:hint="eastAsia"/>
          <w:sz w:val="28"/>
          <w:szCs w:val="28"/>
        </w:rPr>
      </w:pPr>
      <w:r>
        <w:rPr>
          <w:rFonts w:ascii="仿宋" w:eastAsia="仿宋" w:hAnsi="仿宋" w:cs="仿宋" w:hint="eastAsia"/>
          <w:sz w:val="28"/>
          <w:szCs w:val="28"/>
        </w:rPr>
        <w:t>甲方：</w:t>
      </w:r>
      <w:r>
        <w:rPr>
          <w:rFonts w:ascii="仿宋" w:eastAsia="仿宋" w:hAnsi="仿宋" w:cs="仿宋" w:hint="eastAsia"/>
          <w:sz w:val="28"/>
          <w:szCs w:val="28"/>
          <w:u w:val="single"/>
        </w:rPr>
        <w:t xml:space="preserve"> 浙江东源实业有限公司   </w:t>
      </w:r>
      <w:r>
        <w:rPr>
          <w:rFonts w:ascii="仿宋" w:eastAsia="仿宋" w:hAnsi="仿宋" w:cs="仿宋" w:hint="eastAsia"/>
          <w:sz w:val="28"/>
          <w:szCs w:val="28"/>
        </w:rPr>
        <w:t xml:space="preserve">                                          </w:t>
      </w:r>
    </w:p>
    <w:p w14:paraId="48FF3366" w14:textId="77777777" w:rsidR="00D8448F" w:rsidRDefault="00000000" w:rsidP="003E09A8">
      <w:pPr>
        <w:spacing w:after="0" w:line="400" w:lineRule="exact"/>
        <w:rPr>
          <w:rFonts w:ascii="仿宋" w:eastAsia="仿宋" w:hAnsi="仿宋" w:cs="仿宋" w:hint="eastAsia"/>
          <w:sz w:val="28"/>
          <w:szCs w:val="28"/>
        </w:rPr>
      </w:pPr>
      <w:r>
        <w:rPr>
          <w:rFonts w:ascii="仿宋" w:eastAsia="仿宋" w:hAnsi="仿宋" w:cs="仿宋" w:hint="eastAsia"/>
          <w:sz w:val="28"/>
          <w:szCs w:val="28"/>
        </w:rPr>
        <w:t>乙方：</w:t>
      </w:r>
      <w:r>
        <w:rPr>
          <w:rFonts w:ascii="仿宋" w:eastAsia="仿宋" w:hAnsi="仿宋" w:cs="仿宋" w:hint="eastAsia"/>
          <w:sz w:val="28"/>
          <w:szCs w:val="28"/>
          <w:u w:val="single"/>
        </w:rPr>
        <w:t xml:space="preserve">   </w:t>
      </w:r>
      <w:r>
        <w:rPr>
          <w:rFonts w:ascii="仿宋" w:eastAsia="仿宋" w:hAnsi="仿宋" w:cs="仿宋" w:hint="eastAsia"/>
          <w:sz w:val="28"/>
          <w:szCs w:val="28"/>
          <w:u w:val="single"/>
          <w:lang w:eastAsia="zh"/>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0163B6A3"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根据中华人民共和国《民法典》及采购结果，为明确双方权利和义务，经双方协商，签订本合同并信守下列条款，共同严格履行。</w:t>
      </w:r>
    </w:p>
    <w:p w14:paraId="696231E0" w14:textId="77777777" w:rsidR="00D8448F" w:rsidRDefault="00000000" w:rsidP="003E09A8">
      <w:pPr>
        <w:numPr>
          <w:ilvl w:val="0"/>
          <w:numId w:val="3"/>
        </w:num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采购内容及金额：</w:t>
      </w:r>
    </w:p>
    <w:p w14:paraId="77205416" w14:textId="77777777" w:rsidR="00D8448F" w:rsidRDefault="00000000" w:rsidP="003E09A8">
      <w:pPr>
        <w:spacing w:after="0" w:line="400" w:lineRule="exact"/>
        <w:ind w:firstLineChars="100" w:firstLine="280"/>
        <w:rPr>
          <w:rFonts w:ascii="仿宋" w:eastAsia="仿宋" w:hAnsi="仿宋" w:cs="仿宋" w:hint="eastAsia"/>
          <w:sz w:val="28"/>
          <w:szCs w:val="28"/>
        </w:rPr>
      </w:pPr>
      <w:r>
        <w:rPr>
          <w:rFonts w:ascii="仿宋" w:eastAsia="仿宋" w:hAnsi="仿宋" w:cs="仿宋" w:hint="eastAsia"/>
          <w:sz w:val="28"/>
          <w:szCs w:val="28"/>
        </w:rPr>
        <w:t>采购内容为办公家具。费用据实结算，以农场实际采购量为准。采购服务的内容、数量与单价见下表：</w:t>
      </w:r>
    </w:p>
    <w:tbl>
      <w:tblPr>
        <w:tblW w:w="10120" w:type="dxa"/>
        <w:tblInd w:w="-421" w:type="dxa"/>
        <w:tblLayout w:type="fixed"/>
        <w:tblCellMar>
          <w:top w:w="15" w:type="dxa"/>
          <w:left w:w="15" w:type="dxa"/>
          <w:bottom w:w="15" w:type="dxa"/>
          <w:right w:w="15" w:type="dxa"/>
        </w:tblCellMar>
        <w:tblLook w:val="04A0" w:firstRow="1" w:lastRow="0" w:firstColumn="1" w:lastColumn="0" w:noHBand="0" w:noVBand="1"/>
      </w:tblPr>
      <w:tblGrid>
        <w:gridCol w:w="464"/>
        <w:gridCol w:w="705"/>
        <w:gridCol w:w="915"/>
        <w:gridCol w:w="3648"/>
        <w:gridCol w:w="476"/>
        <w:gridCol w:w="445"/>
        <w:gridCol w:w="876"/>
        <w:gridCol w:w="690"/>
        <w:gridCol w:w="1901"/>
      </w:tblGrid>
      <w:tr w:rsidR="00D8448F" w14:paraId="3BC5C26E" w14:textId="77777777">
        <w:trPr>
          <w:trHeight w:val="755"/>
        </w:trPr>
        <w:tc>
          <w:tcPr>
            <w:tcW w:w="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2E46C302"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序号</w:t>
            </w:r>
          </w:p>
        </w:tc>
        <w:tc>
          <w:tcPr>
            <w:tcW w:w="705" w:type="dxa"/>
            <w:tcBorders>
              <w:top w:val="single" w:sz="4" w:space="0" w:color="auto"/>
              <w:left w:val="single" w:sz="4" w:space="0" w:color="000000"/>
              <w:bottom w:val="single" w:sz="4" w:space="0" w:color="000000"/>
              <w:right w:val="single" w:sz="4" w:space="0" w:color="000000"/>
            </w:tcBorders>
            <w:shd w:val="clear" w:color="auto" w:fill="auto"/>
            <w:vAlign w:val="center"/>
          </w:tcPr>
          <w:p w14:paraId="6BB3F6AB"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物品名称</w:t>
            </w:r>
          </w:p>
        </w:tc>
        <w:tc>
          <w:tcPr>
            <w:tcW w:w="915" w:type="dxa"/>
            <w:tcBorders>
              <w:top w:val="single" w:sz="4" w:space="0" w:color="auto"/>
              <w:left w:val="single" w:sz="4" w:space="0" w:color="000000"/>
              <w:bottom w:val="single" w:sz="4" w:space="0" w:color="000000"/>
              <w:right w:val="single" w:sz="4" w:space="0" w:color="000000"/>
            </w:tcBorders>
            <w:shd w:val="clear" w:color="auto" w:fill="auto"/>
            <w:vAlign w:val="center"/>
          </w:tcPr>
          <w:p w14:paraId="720B013E"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规格（mm）</w:t>
            </w:r>
          </w:p>
        </w:tc>
        <w:tc>
          <w:tcPr>
            <w:tcW w:w="3648" w:type="dxa"/>
            <w:tcBorders>
              <w:top w:val="single" w:sz="4" w:space="0" w:color="auto"/>
              <w:left w:val="single" w:sz="4" w:space="0" w:color="000000"/>
              <w:bottom w:val="single" w:sz="4" w:space="0" w:color="000000"/>
              <w:right w:val="single" w:sz="4" w:space="0" w:color="000000"/>
            </w:tcBorders>
            <w:shd w:val="clear" w:color="auto" w:fill="auto"/>
            <w:vAlign w:val="center"/>
          </w:tcPr>
          <w:p w14:paraId="2B3BA2EF"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材质参数</w:t>
            </w:r>
          </w:p>
        </w:tc>
        <w:tc>
          <w:tcPr>
            <w:tcW w:w="4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9E66498"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单位</w:t>
            </w:r>
          </w:p>
        </w:tc>
        <w:tc>
          <w:tcPr>
            <w:tcW w:w="445" w:type="dxa"/>
            <w:tcBorders>
              <w:top w:val="single" w:sz="4" w:space="0" w:color="auto"/>
              <w:left w:val="single" w:sz="4" w:space="0" w:color="000000"/>
              <w:bottom w:val="single" w:sz="4" w:space="0" w:color="000000"/>
              <w:right w:val="single" w:sz="4" w:space="0" w:color="000000"/>
            </w:tcBorders>
            <w:shd w:val="clear" w:color="auto" w:fill="auto"/>
            <w:vAlign w:val="center"/>
          </w:tcPr>
          <w:p w14:paraId="06ADF6C9"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数量</w:t>
            </w:r>
          </w:p>
        </w:tc>
        <w:tc>
          <w:tcPr>
            <w:tcW w:w="8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AE12F25"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结算单价</w:t>
            </w:r>
            <w:r>
              <w:rPr>
                <w:rFonts w:ascii="仿宋" w:eastAsia="仿宋" w:hAnsi="仿宋" w:cs="仿宋" w:hint="eastAsia"/>
                <w:color w:val="000000"/>
                <w:kern w:val="0"/>
                <w:sz w:val="24"/>
                <w:lang w:bidi="ar"/>
              </w:rPr>
              <w:br/>
              <w:t>(元/张）</w:t>
            </w:r>
          </w:p>
        </w:tc>
        <w:tc>
          <w:tcPr>
            <w:tcW w:w="690" w:type="dxa"/>
            <w:tcBorders>
              <w:top w:val="single" w:sz="4" w:space="0" w:color="auto"/>
              <w:left w:val="single" w:sz="4" w:space="0" w:color="000000"/>
              <w:bottom w:val="single" w:sz="4" w:space="0" w:color="000000"/>
              <w:right w:val="single" w:sz="4" w:space="0" w:color="000000"/>
            </w:tcBorders>
            <w:shd w:val="clear" w:color="auto" w:fill="auto"/>
            <w:vAlign w:val="center"/>
          </w:tcPr>
          <w:p w14:paraId="0BDA8C24"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小计（元）</w:t>
            </w:r>
          </w:p>
        </w:tc>
        <w:tc>
          <w:tcPr>
            <w:tcW w:w="1901" w:type="dxa"/>
            <w:tcBorders>
              <w:top w:val="single" w:sz="4" w:space="0" w:color="auto"/>
              <w:left w:val="single" w:sz="4" w:space="0" w:color="000000"/>
              <w:bottom w:val="single" w:sz="4" w:space="0" w:color="000000"/>
              <w:right w:val="single" w:sz="4" w:space="0" w:color="000000"/>
            </w:tcBorders>
            <w:shd w:val="clear" w:color="auto" w:fill="auto"/>
            <w:vAlign w:val="center"/>
          </w:tcPr>
          <w:p w14:paraId="5A3EF18E"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示意图</w:t>
            </w:r>
          </w:p>
        </w:tc>
      </w:tr>
      <w:tr w:rsidR="00D8448F" w14:paraId="5EA3E156" w14:textId="77777777">
        <w:trPr>
          <w:trHeight w:val="3049"/>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DABE"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46A42"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茶桌 </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71DE"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3000*900*760</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3049" w14:textId="77777777" w:rsidR="00D8448F" w:rsidRDefault="00000000" w:rsidP="003E09A8">
            <w:pPr>
              <w:widowControl/>
              <w:spacing w:after="0" w:line="24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1、基材采用120mm厚白蜡木原木，桌脚采用直径350-400mm白蜡木原木树根。</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r>
              <w:rPr>
                <w:rFonts w:ascii="仿宋" w:eastAsia="仿宋" w:hAnsi="仿宋" w:cs="仿宋" w:hint="eastAsia"/>
                <w:color w:val="000000"/>
                <w:kern w:val="0"/>
                <w:sz w:val="20"/>
                <w:szCs w:val="20"/>
                <w:lang w:bidi="ar"/>
              </w:rPr>
              <w:br/>
              <w:t>5、配备茶具，茶壶，烧水壶等散件。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723CF"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7405" w14:textId="77777777" w:rsidR="00D8448F" w:rsidRDefault="00000000" w:rsidP="003E09A8">
            <w:pPr>
              <w:widowControl/>
              <w:spacing w:after="0"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CA05"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F25E"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BDBE" w14:textId="77777777" w:rsidR="00D8448F" w:rsidRDefault="00000000" w:rsidP="003E09A8">
            <w:pPr>
              <w:widowControl/>
              <w:spacing w:after="0" w:line="400" w:lineRule="exact"/>
              <w:jc w:val="center"/>
              <w:textAlignment w:val="center"/>
              <w:rPr>
                <w:rFonts w:ascii="仿宋" w:eastAsia="仿宋" w:hAnsi="仿宋" w:cs="仿宋" w:hint="eastAsia"/>
                <w:color w:val="800080"/>
                <w:sz w:val="24"/>
                <w:u w:val="single"/>
              </w:rPr>
            </w:pPr>
            <w:r>
              <w:rPr>
                <w:rFonts w:ascii="仿宋" w:eastAsia="仿宋" w:hAnsi="仿宋" w:cs="仿宋" w:hint="eastAsia"/>
                <w:noProof/>
                <w:color w:val="800080"/>
                <w:kern w:val="0"/>
                <w:sz w:val="24"/>
                <w:u w:val="single"/>
                <w:lang w:bidi="ar"/>
              </w:rPr>
              <w:drawing>
                <wp:inline distT="0" distB="0" distL="114300" distR="114300" wp14:anchorId="27AE96AE" wp14:editId="6FD74A61">
                  <wp:extent cx="1390650" cy="11525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390650" cy="1152525"/>
                          </a:xfrm>
                          <a:prstGeom prst="rect">
                            <a:avLst/>
                          </a:prstGeom>
                          <a:noFill/>
                          <a:ln w="9525">
                            <a:noFill/>
                          </a:ln>
                        </pic:spPr>
                      </pic:pic>
                    </a:graphicData>
                  </a:graphic>
                </wp:inline>
              </w:drawing>
            </w:r>
          </w:p>
        </w:tc>
      </w:tr>
      <w:tr w:rsidR="00D8448F" w14:paraId="31C96288" w14:textId="77777777">
        <w:trPr>
          <w:trHeight w:val="3299"/>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8CBD"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148F"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坐椅A</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B35A"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51D9" w14:textId="77777777" w:rsidR="00D8448F" w:rsidRDefault="00000000" w:rsidP="003E09A8">
            <w:pPr>
              <w:widowControl/>
              <w:spacing w:after="0" w:line="24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1、基材采用白蜡木原木，椅脚、靠背、围板、扶手采用35mm厚橡胶木实木直拼板。坐面及靠面采用高密度海绵外包PU皮。</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B69F"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9B7F" w14:textId="77777777" w:rsidR="00D8448F" w:rsidRDefault="00000000" w:rsidP="003E09A8">
            <w:pPr>
              <w:widowControl/>
              <w:spacing w:after="0"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37A6"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8CFC"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636F"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314D5BC8" wp14:editId="7FC6DAE6">
                  <wp:extent cx="1295400" cy="12573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10"/>
                          <a:stretch>
                            <a:fillRect/>
                          </a:stretch>
                        </pic:blipFill>
                        <pic:spPr>
                          <a:xfrm>
                            <a:off x="0" y="0"/>
                            <a:ext cx="1295400" cy="1257300"/>
                          </a:xfrm>
                          <a:prstGeom prst="rect">
                            <a:avLst/>
                          </a:prstGeom>
                          <a:noFill/>
                          <a:ln w="9525">
                            <a:noFill/>
                          </a:ln>
                        </pic:spPr>
                      </pic:pic>
                    </a:graphicData>
                  </a:graphic>
                </wp:inline>
              </w:drawing>
            </w:r>
          </w:p>
        </w:tc>
      </w:tr>
      <w:tr w:rsidR="00D8448F" w14:paraId="68FD35B3" w14:textId="77777777">
        <w:trPr>
          <w:trHeight w:val="3424"/>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C0A5"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2720"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坐椅B</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5BE68"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7611" w14:textId="77777777" w:rsidR="00D8448F" w:rsidRDefault="00000000" w:rsidP="003E09A8">
            <w:pPr>
              <w:widowControl/>
              <w:spacing w:after="0" w:line="24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1、基材采用白蜡木原木，椅脚、靠背、围板、扶手采用35mm厚橡胶木实木直拼板。坐面及靠面采用高密度海绵外包PU皮。</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C65A9"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C50F" w14:textId="77777777" w:rsidR="00D8448F" w:rsidRDefault="00000000" w:rsidP="003E09A8">
            <w:pPr>
              <w:widowControl/>
              <w:spacing w:after="0"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A0EC"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5AB9"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F2EA5"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0AC8A231" wp14:editId="4E02F65C">
                  <wp:extent cx="1257300" cy="1314450"/>
                  <wp:effectExtent l="0" t="0" r="0"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11"/>
                          <a:stretch>
                            <a:fillRect/>
                          </a:stretch>
                        </pic:blipFill>
                        <pic:spPr>
                          <a:xfrm>
                            <a:off x="0" y="0"/>
                            <a:ext cx="1257300" cy="1314450"/>
                          </a:xfrm>
                          <a:prstGeom prst="rect">
                            <a:avLst/>
                          </a:prstGeom>
                          <a:noFill/>
                          <a:ln w="9525">
                            <a:noFill/>
                          </a:ln>
                        </pic:spPr>
                      </pic:pic>
                    </a:graphicData>
                  </a:graphic>
                </wp:inline>
              </w:drawing>
            </w:r>
          </w:p>
        </w:tc>
      </w:tr>
      <w:tr w:rsidR="00D8448F" w14:paraId="1003AB2C" w14:textId="77777777">
        <w:trPr>
          <w:trHeight w:val="2344"/>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F1FD"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4835"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方桌</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F62B"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1000*1000*760</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8C17" w14:textId="77777777" w:rsidR="00D8448F" w:rsidRDefault="00000000" w:rsidP="003E09A8">
            <w:pPr>
              <w:widowControl/>
              <w:spacing w:after="0" w:line="240" w:lineRule="exact"/>
              <w:textAlignment w:val="center"/>
              <w:rPr>
                <w:rFonts w:ascii="仿宋" w:eastAsia="仿宋" w:hAnsi="仿宋" w:cs="仿宋" w:hint="eastAsia"/>
                <w:color w:val="000000"/>
                <w:sz w:val="24"/>
              </w:rPr>
            </w:pPr>
            <w:r>
              <w:rPr>
                <w:rFonts w:ascii="仿宋" w:eastAsia="仿宋" w:hAnsi="仿宋" w:cs="仿宋" w:hint="eastAsia"/>
                <w:color w:val="000000"/>
                <w:kern w:val="0"/>
                <w:sz w:val="20"/>
                <w:szCs w:val="20"/>
                <w:lang w:bidi="ar"/>
              </w:rPr>
              <w:t>基材采用2mm厚铝板</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183D"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9EE3" w14:textId="77777777" w:rsidR="00D8448F" w:rsidRDefault="00000000" w:rsidP="003E09A8">
            <w:pPr>
              <w:widowControl/>
              <w:spacing w:after="0"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2791"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D79B"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A232A"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62B208FA" wp14:editId="630F4BB0">
                  <wp:extent cx="1409700" cy="1314450"/>
                  <wp:effectExtent l="0" t="0" r="0" b="0"/>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12"/>
                          <a:stretch>
                            <a:fillRect/>
                          </a:stretch>
                        </pic:blipFill>
                        <pic:spPr>
                          <a:xfrm>
                            <a:off x="0" y="0"/>
                            <a:ext cx="1409700" cy="1314450"/>
                          </a:xfrm>
                          <a:prstGeom prst="rect">
                            <a:avLst/>
                          </a:prstGeom>
                          <a:noFill/>
                          <a:ln w="9525">
                            <a:noFill/>
                          </a:ln>
                        </pic:spPr>
                      </pic:pic>
                    </a:graphicData>
                  </a:graphic>
                </wp:inline>
              </w:drawing>
            </w:r>
          </w:p>
        </w:tc>
      </w:tr>
      <w:tr w:rsidR="00D8448F" w14:paraId="280802D3" w14:textId="77777777">
        <w:trPr>
          <w:trHeight w:val="2147"/>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7133"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sz w:val="24"/>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5B6E7"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靠背椅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7BAE"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B227" w14:textId="77777777" w:rsidR="00D8448F" w:rsidRDefault="00000000" w:rsidP="003E09A8">
            <w:pPr>
              <w:widowControl/>
              <w:spacing w:after="0" w:line="24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0"/>
                <w:szCs w:val="20"/>
                <w:lang w:bidi="ar"/>
              </w:rPr>
              <w:t>基材采用2mm厚铝板</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66A3E"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B1D4" w14:textId="77777777" w:rsidR="00D8448F" w:rsidRDefault="00000000" w:rsidP="003E09A8">
            <w:pPr>
              <w:widowControl/>
              <w:spacing w:after="0"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DBAB"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1E2B"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A1296"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5CD79C37" wp14:editId="5690DECB">
                  <wp:extent cx="1343025" cy="1104900"/>
                  <wp:effectExtent l="0" t="0" r="9525" b="0"/>
                  <wp:docPr id="1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60"/>
                          <pic:cNvPicPr>
                            <a:picLocks noChangeAspect="1"/>
                          </pic:cNvPicPr>
                        </pic:nvPicPr>
                        <pic:blipFill>
                          <a:blip r:embed="rId13"/>
                          <a:stretch>
                            <a:fillRect/>
                          </a:stretch>
                        </pic:blipFill>
                        <pic:spPr>
                          <a:xfrm>
                            <a:off x="0" y="0"/>
                            <a:ext cx="1343025" cy="1104900"/>
                          </a:xfrm>
                          <a:prstGeom prst="rect">
                            <a:avLst/>
                          </a:prstGeom>
                          <a:noFill/>
                          <a:ln w="9525">
                            <a:noFill/>
                          </a:ln>
                        </pic:spPr>
                      </pic:pic>
                    </a:graphicData>
                  </a:graphic>
                </wp:inline>
              </w:drawing>
            </w:r>
          </w:p>
        </w:tc>
      </w:tr>
      <w:tr w:rsidR="00D8448F" w14:paraId="4E0C7F88" w14:textId="77777777">
        <w:trPr>
          <w:trHeight w:val="2808"/>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115B8"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0F1B"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会议桌</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61CA"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4800*1600*760</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5A34" w14:textId="77777777" w:rsidR="00D8448F" w:rsidRDefault="00000000" w:rsidP="003E09A8">
            <w:pPr>
              <w:widowControl/>
              <w:spacing w:after="0" w:line="24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1、基材采用18mm厚E0级实木多层板，桌面厚度大于60mm。</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2BDF"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DF94" w14:textId="77777777" w:rsidR="00D8448F" w:rsidRDefault="00000000" w:rsidP="003E09A8">
            <w:pPr>
              <w:widowControl/>
              <w:spacing w:after="0"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1B3E" w14:textId="77777777" w:rsidR="00D8448F" w:rsidRDefault="00D8448F" w:rsidP="003E09A8">
            <w:pPr>
              <w:widowControl/>
              <w:spacing w:after="0" w:line="400" w:lineRule="exact"/>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AD158"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032D"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0EBFF268" wp14:editId="74C33F64">
                  <wp:extent cx="1447800" cy="1323975"/>
                  <wp:effectExtent l="0" t="0" r="0" b="9525"/>
                  <wp:docPr id="1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61"/>
                          <pic:cNvPicPr>
                            <a:picLocks noChangeAspect="1"/>
                          </pic:cNvPicPr>
                        </pic:nvPicPr>
                        <pic:blipFill>
                          <a:blip r:embed="rId14"/>
                          <a:stretch>
                            <a:fillRect/>
                          </a:stretch>
                        </pic:blipFill>
                        <pic:spPr>
                          <a:xfrm>
                            <a:off x="0" y="0"/>
                            <a:ext cx="1447800" cy="1323975"/>
                          </a:xfrm>
                          <a:prstGeom prst="rect">
                            <a:avLst/>
                          </a:prstGeom>
                          <a:noFill/>
                          <a:ln w="9525">
                            <a:noFill/>
                          </a:ln>
                        </pic:spPr>
                      </pic:pic>
                    </a:graphicData>
                  </a:graphic>
                </wp:inline>
              </w:drawing>
            </w:r>
          </w:p>
        </w:tc>
      </w:tr>
      <w:tr w:rsidR="00D8448F" w14:paraId="68552439" w14:textId="77777777">
        <w:trPr>
          <w:trHeight w:val="2193"/>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685C"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771A"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会议椅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E694"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49633" w14:textId="77777777" w:rsidR="00D8448F" w:rsidRDefault="00000000" w:rsidP="003E09A8">
            <w:pPr>
              <w:widowControl/>
              <w:spacing w:after="0" w:line="24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1.黑色全新料加纤背框，扪华宇透气网布；</w:t>
            </w:r>
            <w:r>
              <w:rPr>
                <w:rFonts w:ascii="仿宋" w:eastAsia="仿宋" w:hAnsi="仿宋" w:cs="仿宋" w:hint="eastAsia"/>
                <w:color w:val="000000"/>
                <w:kern w:val="0"/>
                <w:sz w:val="20"/>
                <w:szCs w:val="20"/>
                <w:lang w:bidi="ar"/>
              </w:rPr>
              <w:br/>
              <w:t>2.黑色pp固定腰靠；</w:t>
            </w:r>
            <w:r>
              <w:rPr>
                <w:rFonts w:ascii="仿宋" w:eastAsia="仿宋" w:hAnsi="仿宋" w:cs="仿宋" w:hint="eastAsia"/>
                <w:color w:val="000000"/>
                <w:kern w:val="0"/>
                <w:sz w:val="20"/>
                <w:szCs w:val="20"/>
                <w:lang w:bidi="ar"/>
              </w:rPr>
              <w:br/>
              <w:t>3.黑色全新料加纤固定扶手；</w:t>
            </w:r>
            <w:r>
              <w:rPr>
                <w:rFonts w:ascii="仿宋" w:eastAsia="仿宋" w:hAnsi="仿宋" w:cs="仿宋" w:hint="eastAsia"/>
                <w:color w:val="000000"/>
                <w:kern w:val="0"/>
                <w:sz w:val="20"/>
                <w:szCs w:val="20"/>
                <w:lang w:bidi="ar"/>
              </w:rPr>
              <w:br/>
              <w:t>4.座包一体成型定型海绵，永不变形，扪华宇透气网布；</w:t>
            </w:r>
            <w:r>
              <w:rPr>
                <w:rFonts w:ascii="仿宋" w:eastAsia="仿宋" w:hAnsi="仿宋" w:cs="仿宋" w:hint="eastAsia"/>
                <w:color w:val="000000"/>
                <w:kern w:val="0"/>
                <w:sz w:val="20"/>
                <w:szCs w:val="20"/>
                <w:lang w:bidi="ar"/>
              </w:rPr>
              <w:br/>
              <w:t>5.2.0mm厚度的A3钢材喷黑弓形架。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2BF2"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C1DA" w14:textId="77777777" w:rsidR="00D8448F" w:rsidRDefault="00000000" w:rsidP="003E09A8">
            <w:pPr>
              <w:widowControl/>
              <w:spacing w:after="0"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80FD" w14:textId="77777777" w:rsidR="00D8448F" w:rsidRDefault="00D8448F" w:rsidP="003E09A8">
            <w:pPr>
              <w:widowControl/>
              <w:spacing w:after="0" w:line="400" w:lineRule="exact"/>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5DF9"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D013B"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0163E7B4" wp14:editId="70BC87FB">
                  <wp:extent cx="857250" cy="981075"/>
                  <wp:effectExtent l="0" t="0" r="0" b="9525"/>
                  <wp:docPr id="1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62"/>
                          <pic:cNvPicPr>
                            <a:picLocks noChangeAspect="1"/>
                          </pic:cNvPicPr>
                        </pic:nvPicPr>
                        <pic:blipFill>
                          <a:blip r:embed="rId15"/>
                          <a:stretch>
                            <a:fillRect/>
                          </a:stretch>
                        </pic:blipFill>
                        <pic:spPr>
                          <a:xfrm>
                            <a:off x="0" y="0"/>
                            <a:ext cx="857250" cy="981075"/>
                          </a:xfrm>
                          <a:prstGeom prst="rect">
                            <a:avLst/>
                          </a:prstGeom>
                          <a:noFill/>
                          <a:ln w="9525">
                            <a:noFill/>
                          </a:ln>
                        </pic:spPr>
                      </pic:pic>
                    </a:graphicData>
                  </a:graphic>
                </wp:inline>
              </w:drawing>
            </w:r>
          </w:p>
        </w:tc>
      </w:tr>
      <w:tr w:rsidR="00D8448F" w14:paraId="45677659" w14:textId="77777777">
        <w:trPr>
          <w:trHeight w:val="2501"/>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9F36"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A1CD"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博古架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FE61"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1600*2000*350mm</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99EF7" w14:textId="77777777" w:rsidR="00D8448F" w:rsidRDefault="00000000" w:rsidP="003E09A8">
            <w:pPr>
              <w:widowControl/>
              <w:spacing w:after="0" w:line="24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0"/>
                <w:szCs w:val="20"/>
                <w:lang w:bidi="ar"/>
              </w:rPr>
              <w:t>1、基材采用18mm厚白蜡木原木，。</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2766"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3A57" w14:textId="77777777" w:rsidR="00D8448F" w:rsidRDefault="00000000" w:rsidP="003E09A8">
            <w:pPr>
              <w:widowControl/>
              <w:spacing w:after="0"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DD9D"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D137"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E427" w14:textId="77777777" w:rsidR="00D8448F" w:rsidRDefault="00000000" w:rsidP="003E09A8">
            <w:pPr>
              <w:widowControl/>
              <w:spacing w:after="0" w:line="400" w:lineRule="exact"/>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0BB98CBE" wp14:editId="68590AE5">
                  <wp:extent cx="1133475" cy="1228725"/>
                  <wp:effectExtent l="0" t="0" r="9525" b="9525"/>
                  <wp:docPr id="1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63"/>
                          <pic:cNvPicPr>
                            <a:picLocks noChangeAspect="1"/>
                          </pic:cNvPicPr>
                        </pic:nvPicPr>
                        <pic:blipFill>
                          <a:blip r:embed="rId16"/>
                          <a:stretch>
                            <a:fillRect/>
                          </a:stretch>
                        </pic:blipFill>
                        <pic:spPr>
                          <a:xfrm>
                            <a:off x="0" y="0"/>
                            <a:ext cx="1133475" cy="1228725"/>
                          </a:xfrm>
                          <a:prstGeom prst="rect">
                            <a:avLst/>
                          </a:prstGeom>
                          <a:noFill/>
                          <a:ln w="9525">
                            <a:noFill/>
                          </a:ln>
                        </pic:spPr>
                      </pic:pic>
                    </a:graphicData>
                  </a:graphic>
                </wp:inline>
              </w:drawing>
            </w:r>
          </w:p>
        </w:tc>
      </w:tr>
      <w:tr w:rsidR="00D8448F" w14:paraId="08EE033C" w14:textId="77777777">
        <w:trPr>
          <w:trHeight w:val="950"/>
        </w:trPr>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34076E" w14:textId="77777777" w:rsidR="00D8448F" w:rsidRDefault="00000000" w:rsidP="003E09A8">
            <w:pPr>
              <w:spacing w:after="0" w:line="400" w:lineRule="exact"/>
              <w:jc w:val="center"/>
              <w:rPr>
                <w:rFonts w:ascii="仿宋" w:eastAsia="仿宋" w:hAnsi="仿宋" w:cs="仿宋" w:hint="eastAsia"/>
                <w:color w:val="000000"/>
                <w:sz w:val="24"/>
              </w:rPr>
            </w:pPr>
            <w:r>
              <w:rPr>
                <w:rFonts w:ascii="仿宋" w:eastAsia="仿宋" w:hAnsi="仿宋" w:cs="仿宋" w:hint="eastAsia"/>
                <w:color w:val="000000"/>
                <w:sz w:val="24"/>
              </w:rPr>
              <w:t>合计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CB4C" w14:textId="77777777" w:rsidR="00D8448F" w:rsidRDefault="00D8448F" w:rsidP="003E09A8">
            <w:pPr>
              <w:spacing w:after="0" w:line="400" w:lineRule="exact"/>
              <w:jc w:val="center"/>
              <w:rPr>
                <w:rFonts w:ascii="仿宋" w:eastAsia="仿宋" w:hAnsi="仿宋" w:cs="仿宋" w:hint="eastAsia"/>
                <w:color w:val="000000"/>
                <w:sz w:val="24"/>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EF42" w14:textId="77777777" w:rsidR="00D8448F" w:rsidRDefault="00D8448F" w:rsidP="003E09A8">
            <w:pPr>
              <w:spacing w:after="0" w:line="240" w:lineRule="exact"/>
              <w:jc w:val="center"/>
              <w:rPr>
                <w:rFonts w:ascii="仿宋" w:eastAsia="仿宋" w:hAnsi="仿宋" w:cs="仿宋" w:hint="eastAsia"/>
                <w:color w:val="000000"/>
                <w:sz w:val="24"/>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B035" w14:textId="77777777" w:rsidR="00D8448F" w:rsidRDefault="00D8448F" w:rsidP="003E09A8">
            <w:pPr>
              <w:spacing w:after="0" w:line="400" w:lineRule="exact"/>
              <w:jc w:val="center"/>
              <w:rPr>
                <w:rFonts w:ascii="仿宋" w:eastAsia="仿宋" w:hAnsi="仿宋" w:cs="仿宋" w:hint="eastAsia"/>
                <w:color w:val="000000"/>
                <w:sz w:val="24"/>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BDD90" w14:textId="77777777" w:rsidR="00D8448F" w:rsidRDefault="00000000" w:rsidP="003E09A8">
            <w:pPr>
              <w:spacing w:after="0" w:line="400" w:lineRule="exact"/>
              <w:jc w:val="center"/>
              <w:rPr>
                <w:rFonts w:ascii="仿宋" w:eastAsia="仿宋" w:hAnsi="仿宋" w:cs="仿宋" w:hint="eastAsia"/>
                <w:color w:val="000000"/>
                <w:sz w:val="20"/>
                <w:szCs w:val="20"/>
              </w:rPr>
            </w:pPr>
            <w:r>
              <w:rPr>
                <w:rFonts w:ascii="仿宋" w:eastAsia="仿宋" w:hAnsi="仿宋" w:cs="仿宋" w:hint="eastAsia"/>
                <w:color w:val="000000"/>
                <w:sz w:val="20"/>
                <w:szCs w:val="20"/>
              </w:rPr>
              <w:t>68</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9DFA" w14:textId="77777777" w:rsidR="00D8448F" w:rsidRDefault="00D8448F" w:rsidP="003E09A8">
            <w:pPr>
              <w:widowControl/>
              <w:spacing w:after="0" w:line="400" w:lineRule="exact"/>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504B" w14:textId="77777777" w:rsidR="00D8448F" w:rsidRDefault="00D8448F" w:rsidP="003E09A8">
            <w:pPr>
              <w:widowControl/>
              <w:spacing w:after="0" w:line="400" w:lineRule="exact"/>
              <w:jc w:val="center"/>
              <w:textAlignment w:val="center"/>
              <w:rPr>
                <w:rFonts w:ascii="仿宋" w:eastAsia="仿宋" w:hAnsi="仿宋" w:cs="仿宋" w:hint="eastAsia"/>
                <w:color w:val="FF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2A3B" w14:textId="77777777" w:rsidR="00D8448F" w:rsidRDefault="00D8448F" w:rsidP="003E09A8">
            <w:pPr>
              <w:spacing w:after="0" w:line="400" w:lineRule="exact"/>
              <w:jc w:val="center"/>
              <w:rPr>
                <w:rFonts w:ascii="仿宋" w:eastAsia="仿宋" w:hAnsi="仿宋" w:cs="仿宋" w:hint="eastAsia"/>
                <w:color w:val="FF0000"/>
                <w:sz w:val="24"/>
              </w:rPr>
            </w:pPr>
          </w:p>
        </w:tc>
      </w:tr>
    </w:tbl>
    <w:p w14:paraId="2DFEDA8E" w14:textId="77777777" w:rsidR="00D8448F" w:rsidRDefault="00000000" w:rsidP="003E09A8">
      <w:pPr>
        <w:spacing w:after="0" w:line="40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本合同总价人民币（大写）：          整（小写：      元）</w:t>
      </w:r>
    </w:p>
    <w:p w14:paraId="2513578C" w14:textId="77777777" w:rsidR="00D8448F" w:rsidRDefault="00000000" w:rsidP="003E09A8">
      <w:pPr>
        <w:numPr>
          <w:ilvl w:val="0"/>
          <w:numId w:val="3"/>
        </w:num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服务时间及地点：</w:t>
      </w:r>
    </w:p>
    <w:p w14:paraId="72126727" w14:textId="77777777" w:rsidR="00D8448F" w:rsidRDefault="00000000" w:rsidP="003E09A8">
      <w:pPr>
        <w:spacing w:after="0" w:line="400" w:lineRule="exact"/>
        <w:ind w:firstLineChars="400" w:firstLine="1120"/>
        <w:rPr>
          <w:rFonts w:ascii="仿宋" w:eastAsia="仿宋" w:hAnsi="仿宋" w:cs="仿宋" w:hint="eastAsia"/>
          <w:sz w:val="28"/>
          <w:szCs w:val="28"/>
        </w:rPr>
      </w:pPr>
      <w:r>
        <w:rPr>
          <w:rFonts w:ascii="仿宋" w:eastAsia="仿宋" w:hAnsi="仿宋" w:cs="仿宋" w:hint="eastAsia"/>
          <w:sz w:val="28"/>
          <w:szCs w:val="28"/>
        </w:rPr>
        <w:t>服务期限：</w:t>
      </w:r>
      <w:r>
        <w:rPr>
          <w:rFonts w:ascii="仿宋" w:eastAsia="仿宋" w:hAnsi="仿宋" w:cs="仿宋" w:hint="eastAsia"/>
          <w:sz w:val="28"/>
          <w:szCs w:val="28"/>
          <w:u w:val="single"/>
        </w:rPr>
        <w:t>2025年6月5 日至2025年6月25日。</w:t>
      </w:r>
    </w:p>
    <w:p w14:paraId="470C4671" w14:textId="77777777" w:rsidR="00D8448F" w:rsidRDefault="00000000" w:rsidP="003E09A8">
      <w:pPr>
        <w:pStyle w:val="2"/>
        <w:spacing w:line="400" w:lineRule="exact"/>
        <w:ind w:firstLineChars="400" w:firstLine="1120"/>
        <w:rPr>
          <w:rFonts w:hint="eastAsia"/>
        </w:rPr>
      </w:pPr>
      <w:r>
        <w:rPr>
          <w:rFonts w:ascii="仿宋" w:eastAsia="仿宋" w:hAnsi="仿宋" w:cs="仿宋" w:hint="eastAsia"/>
          <w:sz w:val="28"/>
          <w:szCs w:val="28"/>
        </w:rPr>
        <w:t>服务地点：</w:t>
      </w:r>
      <w:r>
        <w:rPr>
          <w:rFonts w:ascii="仿宋" w:eastAsia="仿宋" w:hAnsi="仿宋" w:cs="仿宋" w:hint="eastAsia"/>
          <w:bCs/>
          <w:kern w:val="0"/>
          <w:sz w:val="28"/>
          <w:szCs w:val="28"/>
          <w:u w:val="single"/>
        </w:rPr>
        <w:t>浙江省衢州市衢江区莲花镇</w:t>
      </w:r>
      <w:r>
        <w:rPr>
          <w:rFonts w:ascii="仿宋" w:eastAsia="仿宋" w:hAnsi="仿宋" w:cs="仿宋" w:hint="eastAsia"/>
          <w:sz w:val="28"/>
          <w:szCs w:val="28"/>
          <w:u w:val="single"/>
        </w:rPr>
        <w:t>十里丰农场二分场</w:t>
      </w:r>
      <w:r>
        <w:rPr>
          <w:rFonts w:ascii="仿宋" w:eastAsia="仿宋" w:hAnsi="仿宋" w:cs="仿宋" w:hint="eastAsia"/>
          <w:sz w:val="28"/>
          <w:szCs w:val="28"/>
        </w:rPr>
        <w:t>。</w:t>
      </w:r>
    </w:p>
    <w:p w14:paraId="3CF73FE2"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三、验收方式：甲方在乙方服务完毕后，对所供服务进行检查验收，若发现与项目要求不符等问题，乙方应及时按要求采取更换等处理措施，并由乙方承担由此产生的一切损失和费用。</w:t>
      </w:r>
    </w:p>
    <w:p w14:paraId="745A8AFA"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四、货款结算方式：</w:t>
      </w:r>
    </w:p>
    <w:p w14:paraId="50929CC5" w14:textId="77777777" w:rsidR="00D8448F" w:rsidRDefault="00000000" w:rsidP="003E09A8">
      <w:pPr>
        <w:spacing w:after="0" w:line="400" w:lineRule="exact"/>
        <w:ind w:firstLine="570"/>
        <w:rPr>
          <w:rFonts w:ascii="仿宋" w:eastAsia="仿宋" w:hAnsi="仿宋" w:cs="仿宋" w:hint="eastAsia"/>
          <w:sz w:val="28"/>
          <w:szCs w:val="28"/>
        </w:rPr>
      </w:pPr>
      <w:r>
        <w:rPr>
          <w:rFonts w:ascii="仿宋" w:eastAsia="仿宋" w:hAnsi="仿宋" w:cs="仿宋" w:hint="eastAsia"/>
          <w:sz w:val="28"/>
          <w:szCs w:val="28"/>
        </w:rPr>
        <w:t>1. 根据合同约定的结算单价及实际采购量进行结算。结算单价包含运费、税费等全部费用。</w:t>
      </w:r>
    </w:p>
    <w:p w14:paraId="23950676"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2.乙方须开具法定税务发票，提供结算账号，甲方在次月20日前将当月货款转入乙方的账户。结算日起二个工作日内未及时开具发票的则顺延到下个月一起结算。</w:t>
      </w:r>
    </w:p>
    <w:p w14:paraId="2725AEFE"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3.因乙方提供的货物不符合合同约定和甲方要求的，甲方有权拒付该项货款。</w:t>
      </w:r>
    </w:p>
    <w:p w14:paraId="6BB6FCBE"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五、其他服务要求：</w:t>
      </w:r>
    </w:p>
    <w:p w14:paraId="660B073F" w14:textId="77777777" w:rsidR="00D8448F" w:rsidRDefault="00000000" w:rsidP="003E09A8">
      <w:pPr>
        <w:spacing w:after="0" w:line="400" w:lineRule="exact"/>
        <w:ind w:firstLineChars="300" w:firstLine="840"/>
        <w:rPr>
          <w:rFonts w:ascii="仿宋" w:eastAsia="仿宋" w:hAnsi="仿宋" w:cs="仿宋" w:hint="eastAsia"/>
          <w:sz w:val="28"/>
          <w:szCs w:val="28"/>
        </w:rPr>
      </w:pPr>
      <w:r>
        <w:rPr>
          <w:rFonts w:ascii="仿宋" w:eastAsia="仿宋" w:hAnsi="仿宋" w:cs="仿宋" w:hint="eastAsia"/>
          <w:sz w:val="28"/>
          <w:szCs w:val="28"/>
        </w:rPr>
        <w:t xml:space="preserve"> 1）乙方在为甲方提供办公家具采购服务时，必须遵守国家相关法律法规，做到证件齐全有效并按规经营。</w:t>
      </w:r>
    </w:p>
    <w:p w14:paraId="5021F066" w14:textId="77777777" w:rsidR="00D8448F" w:rsidRDefault="00000000" w:rsidP="003E09A8">
      <w:pPr>
        <w:spacing w:after="0" w:line="400" w:lineRule="exact"/>
        <w:ind w:firstLineChars="350" w:firstLine="980"/>
        <w:rPr>
          <w:rFonts w:ascii="仿宋" w:eastAsia="仿宋" w:hAnsi="仿宋" w:cs="仿宋" w:hint="eastAsia"/>
          <w:bCs/>
          <w:color w:val="000000"/>
          <w:sz w:val="28"/>
          <w:szCs w:val="28"/>
        </w:rPr>
      </w:pPr>
      <w:r>
        <w:rPr>
          <w:rFonts w:ascii="仿宋" w:eastAsia="仿宋" w:hAnsi="仿宋" w:cs="仿宋" w:hint="eastAsia"/>
          <w:sz w:val="28"/>
          <w:szCs w:val="28"/>
        </w:rPr>
        <w:t>2）乙方应根据甲方要求，在规定时间内提供办公家具采购服务，办公家具材质参数及规格要求</w:t>
      </w:r>
      <w:r>
        <w:rPr>
          <w:rFonts w:ascii="仿宋" w:eastAsia="仿宋" w:hAnsi="仿宋" w:cs="仿宋" w:hint="eastAsia"/>
          <w:bCs/>
          <w:color w:val="000000"/>
          <w:sz w:val="28"/>
          <w:szCs w:val="28"/>
        </w:rPr>
        <w:t>应符合甲方采购要求。</w:t>
      </w:r>
    </w:p>
    <w:p w14:paraId="41106434" w14:textId="77777777" w:rsidR="00D8448F" w:rsidRDefault="00000000" w:rsidP="003E09A8">
      <w:pPr>
        <w:spacing w:after="0" w:line="400" w:lineRule="exact"/>
        <w:ind w:firstLineChars="350" w:firstLine="980"/>
        <w:rPr>
          <w:rFonts w:ascii="仿宋" w:eastAsia="仿宋" w:hAnsi="仿宋" w:cs="仿宋" w:hint="eastAsia"/>
          <w:sz w:val="28"/>
          <w:szCs w:val="28"/>
        </w:rPr>
      </w:pPr>
      <w:r>
        <w:rPr>
          <w:rFonts w:ascii="仿宋" w:eastAsia="仿宋" w:hAnsi="仿宋" w:cs="仿宋" w:hint="eastAsia"/>
          <w:sz w:val="28"/>
          <w:szCs w:val="28"/>
        </w:rPr>
        <w:t>3）由乙方将采购物品运至甲方指定场所并安装。若甲方发现货物与项目要求不符、安装后不能合理正常使用等问题的，乙方应按甲方要求在其限定的期限内采取更换等处理措施，并由乙方承担由此产生的一切损失和费用，否则，甲方有权拒绝支付全部货款。</w:t>
      </w:r>
    </w:p>
    <w:p w14:paraId="2CE0EEFE"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六、违约责任：</w:t>
      </w:r>
    </w:p>
    <w:p w14:paraId="4C3D406B"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1、乙方未按时服务或所供服务与采购要求不符的，乙方应当承</w:t>
      </w:r>
      <w:r>
        <w:rPr>
          <w:rFonts w:ascii="仿宋" w:eastAsia="仿宋" w:hAnsi="仿宋" w:cs="仿宋" w:hint="eastAsia"/>
          <w:sz w:val="28"/>
          <w:szCs w:val="28"/>
        </w:rPr>
        <w:lastRenderedPageBreak/>
        <w:t>担违约责任。承担方式和违约金额如下：每超期10天，扣合同金额500元；累计超期30天，扣合同金额1000元,甲方并有权终止执行合同或要求乙方继续履行合同。</w:t>
      </w:r>
    </w:p>
    <w:p w14:paraId="64DD20E9"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2、乙方劳务人员违反公司管理制度，发现一次扣除</w:t>
      </w:r>
      <w:r>
        <w:rPr>
          <w:rFonts w:ascii="仿宋" w:eastAsia="仿宋" w:hAnsi="仿宋" w:cs="仿宋" w:hint="eastAsia"/>
          <w:color w:val="000000" w:themeColor="text1"/>
          <w:sz w:val="28"/>
          <w:szCs w:val="28"/>
        </w:rPr>
        <w:t>履约</w:t>
      </w:r>
      <w:r>
        <w:rPr>
          <w:rFonts w:ascii="仿宋" w:eastAsia="仿宋" w:hAnsi="仿宋" w:cs="仿宋" w:hint="eastAsia"/>
          <w:sz w:val="28"/>
          <w:szCs w:val="28"/>
        </w:rPr>
        <w:t>保证金一千至三千元，不足部分可以从合同总款中扣除。</w:t>
      </w:r>
    </w:p>
    <w:p w14:paraId="124474E5"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3、甲方逾期支付货款的，自逾期之日起，向乙方每日偿付合同总价0.2‰的违约金；甲方无正当理由拒付货款的，应向乙方偿付合同总价3%的违约金。</w:t>
      </w:r>
    </w:p>
    <w:p w14:paraId="67453E65"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七、诉讼约定：合同履行期内，双方均不得随意变更或解除。如有未尽事宜，经双方共同协商，协商不成的由甲方所在地法院诉讼解决。</w:t>
      </w:r>
    </w:p>
    <w:p w14:paraId="66779449" w14:textId="77777777" w:rsidR="00D8448F" w:rsidRDefault="00000000" w:rsidP="003E09A8">
      <w:pPr>
        <w:spacing w:after="0" w:line="400" w:lineRule="exact"/>
        <w:ind w:firstLineChars="200" w:firstLine="560"/>
        <w:rPr>
          <w:rFonts w:ascii="仿宋" w:eastAsia="仿宋" w:hAnsi="仿宋" w:cs="仿宋" w:hint="eastAsia"/>
          <w:b/>
          <w:color w:val="000000" w:themeColor="text1"/>
          <w:sz w:val="28"/>
          <w:szCs w:val="28"/>
        </w:rPr>
      </w:pPr>
      <w:r>
        <w:rPr>
          <w:rFonts w:ascii="仿宋" w:eastAsia="仿宋" w:hAnsi="仿宋" w:cs="仿宋" w:hint="eastAsia"/>
          <w:color w:val="000000" w:themeColor="text1"/>
          <w:sz w:val="28"/>
          <w:szCs w:val="28"/>
        </w:rPr>
        <w:t>八、履约保证金：人民币2000元，合同履行完毕供方无服务质量瑕疵的，招标人在二十个工作日内一次性不计息返还。</w:t>
      </w:r>
      <w:r>
        <w:rPr>
          <w:rFonts w:ascii="方正仿宋_GBK" w:eastAsia="方正仿宋_GBK" w:hAnsi="方正仿宋_GBK" w:cs="方正仿宋_GBK" w:hint="eastAsia"/>
          <w:b/>
          <w:color w:val="000000" w:themeColor="text1"/>
          <w:sz w:val="28"/>
          <w:szCs w:val="28"/>
        </w:rPr>
        <w:t xml:space="preserve">　</w:t>
      </w:r>
      <w:r>
        <w:rPr>
          <w:rFonts w:ascii="仿宋" w:eastAsia="仿宋" w:hAnsi="仿宋" w:cs="仿宋" w:hint="eastAsia"/>
          <w:b/>
          <w:color w:val="000000" w:themeColor="text1"/>
          <w:sz w:val="28"/>
          <w:szCs w:val="28"/>
        </w:rPr>
        <w:t xml:space="preserve">  </w:t>
      </w:r>
    </w:p>
    <w:p w14:paraId="1480AE6E"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九、合同份数：本合同一式六份，甲方五份，乙方一份，双方签字盖章生效。</w:t>
      </w:r>
    </w:p>
    <w:p w14:paraId="27B079BE" w14:textId="77777777" w:rsidR="00D8448F" w:rsidRDefault="00D8448F" w:rsidP="003E09A8">
      <w:pPr>
        <w:spacing w:after="0" w:line="400" w:lineRule="exact"/>
        <w:rPr>
          <w:rFonts w:ascii="仿宋" w:eastAsia="仿宋" w:hAnsi="仿宋" w:cs="仿宋" w:hint="eastAsia"/>
          <w:sz w:val="28"/>
          <w:szCs w:val="28"/>
        </w:rPr>
      </w:pPr>
    </w:p>
    <w:p w14:paraId="383B4850" w14:textId="77777777" w:rsidR="00D8448F" w:rsidRDefault="00D8448F" w:rsidP="003E09A8">
      <w:pPr>
        <w:spacing w:after="0" w:line="400" w:lineRule="exact"/>
        <w:rPr>
          <w:rFonts w:ascii="仿宋" w:eastAsia="仿宋" w:hAnsi="仿宋" w:cs="仿宋" w:hint="eastAsia"/>
          <w:sz w:val="28"/>
          <w:szCs w:val="28"/>
        </w:rPr>
      </w:pPr>
    </w:p>
    <w:p w14:paraId="5551FA2E" w14:textId="77777777" w:rsidR="00D8448F" w:rsidRDefault="00D8448F" w:rsidP="003E09A8">
      <w:pPr>
        <w:spacing w:after="0" w:line="400" w:lineRule="exact"/>
        <w:rPr>
          <w:rFonts w:ascii="仿宋" w:eastAsia="仿宋" w:hAnsi="仿宋" w:cs="仿宋" w:hint="eastAsia"/>
          <w:sz w:val="28"/>
          <w:szCs w:val="28"/>
        </w:rPr>
      </w:pPr>
    </w:p>
    <w:p w14:paraId="44F79DBD" w14:textId="77777777" w:rsidR="00D8448F" w:rsidRDefault="00D8448F" w:rsidP="003E09A8">
      <w:pPr>
        <w:spacing w:after="0" w:line="400" w:lineRule="exact"/>
        <w:rPr>
          <w:rFonts w:ascii="仿宋" w:eastAsia="仿宋" w:hAnsi="仿宋" w:cs="仿宋" w:hint="eastAsia"/>
          <w:sz w:val="28"/>
          <w:szCs w:val="28"/>
        </w:rPr>
      </w:pPr>
    </w:p>
    <w:p w14:paraId="6A6B2C22" w14:textId="77777777" w:rsidR="00D8448F" w:rsidRDefault="00000000" w:rsidP="003E09A8">
      <w:pPr>
        <w:spacing w:after="0" w:line="400" w:lineRule="exact"/>
        <w:ind w:firstLineChars="100" w:firstLine="280"/>
        <w:rPr>
          <w:rFonts w:ascii="仿宋" w:eastAsia="仿宋" w:hAnsi="仿宋" w:cs="仿宋" w:hint="eastAsia"/>
          <w:sz w:val="28"/>
          <w:szCs w:val="28"/>
        </w:rPr>
      </w:pPr>
      <w:r>
        <w:rPr>
          <w:rFonts w:ascii="仿宋" w:eastAsia="仿宋" w:hAnsi="仿宋" w:cs="仿宋" w:hint="eastAsia"/>
          <w:sz w:val="28"/>
          <w:szCs w:val="28"/>
        </w:rPr>
        <w:t>甲方（公章）：                      乙方（公章）：</w:t>
      </w:r>
    </w:p>
    <w:p w14:paraId="2C88F157" w14:textId="77777777" w:rsidR="00D8448F" w:rsidRDefault="00000000" w:rsidP="003E09A8">
      <w:pPr>
        <w:spacing w:after="0" w:line="400" w:lineRule="exact"/>
        <w:ind w:firstLineChars="100" w:firstLine="280"/>
        <w:rPr>
          <w:rFonts w:ascii="仿宋" w:eastAsia="仿宋" w:hAnsi="仿宋" w:cs="仿宋" w:hint="eastAsia"/>
          <w:sz w:val="28"/>
          <w:szCs w:val="28"/>
        </w:rPr>
      </w:pPr>
      <w:r>
        <w:rPr>
          <w:rFonts w:ascii="仿宋" w:eastAsia="仿宋" w:hAnsi="仿宋" w:cs="仿宋" w:hint="eastAsia"/>
          <w:sz w:val="28"/>
          <w:szCs w:val="28"/>
        </w:rPr>
        <w:t>法定代表人                         法定代表人</w:t>
      </w:r>
    </w:p>
    <w:p w14:paraId="1C9F5A0B" w14:textId="77777777" w:rsidR="00D8448F" w:rsidRDefault="00000000" w:rsidP="003E09A8">
      <w:pPr>
        <w:spacing w:after="0" w:line="400" w:lineRule="exact"/>
        <w:ind w:firstLineChars="100" w:firstLine="280"/>
        <w:rPr>
          <w:rFonts w:ascii="仿宋" w:eastAsia="仿宋" w:hAnsi="仿宋" w:cs="仿宋" w:hint="eastAsia"/>
          <w:sz w:val="28"/>
          <w:szCs w:val="28"/>
        </w:rPr>
      </w:pPr>
      <w:r>
        <w:rPr>
          <w:rFonts w:ascii="仿宋" w:eastAsia="仿宋" w:hAnsi="仿宋" w:cs="仿宋" w:hint="eastAsia"/>
          <w:sz w:val="28"/>
          <w:szCs w:val="28"/>
        </w:rPr>
        <w:t>或授权委托人（签名或盖章）：       或授权委托人（签名或盖章）：</w:t>
      </w:r>
    </w:p>
    <w:p w14:paraId="284E1DC2" w14:textId="77777777" w:rsidR="00D8448F" w:rsidRDefault="00000000" w:rsidP="003E09A8">
      <w:pPr>
        <w:spacing w:after="0" w:line="400" w:lineRule="exact"/>
        <w:ind w:firstLineChars="200" w:firstLine="560"/>
        <w:rPr>
          <w:rFonts w:hint="eastAsia"/>
        </w:rPr>
      </w:pPr>
      <w:r>
        <w:rPr>
          <w:rFonts w:ascii="仿宋" w:eastAsia="仿宋" w:hAnsi="仿宋" w:cs="仿宋" w:hint="eastAsia"/>
          <w:sz w:val="28"/>
          <w:szCs w:val="28"/>
        </w:rPr>
        <w:t>年  月   日                       年  月   日</w:t>
      </w:r>
    </w:p>
    <w:p w14:paraId="57D85312" w14:textId="77777777" w:rsidR="00D8448F" w:rsidRDefault="00D8448F" w:rsidP="003E09A8">
      <w:pPr>
        <w:spacing w:after="0" w:line="400" w:lineRule="exact"/>
        <w:ind w:firstLineChars="700" w:firstLine="3080"/>
        <w:rPr>
          <w:rFonts w:ascii="仿宋" w:eastAsia="仿宋" w:hAnsi="仿宋" w:hint="eastAsia"/>
          <w:sz w:val="44"/>
          <w:szCs w:val="44"/>
        </w:rPr>
      </w:pPr>
    </w:p>
    <w:p w14:paraId="20F7D134" w14:textId="77777777" w:rsidR="00D8448F" w:rsidRDefault="00D8448F">
      <w:pPr>
        <w:spacing w:line="400" w:lineRule="exact"/>
        <w:rPr>
          <w:rFonts w:ascii="仿宋" w:eastAsia="仿宋" w:hAnsi="仿宋" w:hint="eastAsia"/>
          <w:sz w:val="44"/>
          <w:szCs w:val="44"/>
        </w:rPr>
      </w:pPr>
    </w:p>
    <w:p w14:paraId="04BF3533" w14:textId="77777777" w:rsidR="00D8448F" w:rsidRDefault="00D8448F">
      <w:pPr>
        <w:spacing w:line="440" w:lineRule="exact"/>
        <w:rPr>
          <w:rFonts w:ascii="仿宋" w:eastAsia="仿宋" w:hAnsi="仿宋" w:cs="仿宋" w:hint="eastAsia"/>
          <w:b/>
          <w:bCs/>
          <w:sz w:val="44"/>
          <w:szCs w:val="44"/>
        </w:rPr>
      </w:pPr>
    </w:p>
    <w:p w14:paraId="7DC4F14C" w14:textId="77777777" w:rsidR="003E09A8" w:rsidRDefault="003E09A8">
      <w:pPr>
        <w:widowControl/>
        <w:jc w:val="left"/>
        <w:rPr>
          <w:rFonts w:ascii="宋体" w:cs="方正小标宋简体" w:hint="eastAsia"/>
          <w:b/>
          <w:sz w:val="36"/>
          <w:szCs w:val="36"/>
        </w:rPr>
      </w:pPr>
      <w:r>
        <w:rPr>
          <w:rFonts w:ascii="宋体" w:cs="方正小标宋简体" w:hint="eastAsia"/>
          <w:b/>
          <w:sz w:val="36"/>
          <w:szCs w:val="36"/>
        </w:rPr>
        <w:br w:type="page"/>
      </w:r>
    </w:p>
    <w:p w14:paraId="66524691" w14:textId="73EBABA6" w:rsidR="00D8448F" w:rsidRPr="003E09A8" w:rsidRDefault="00000000" w:rsidP="003E09A8">
      <w:pPr>
        <w:spacing w:line="520" w:lineRule="exact"/>
        <w:jc w:val="center"/>
        <w:rPr>
          <w:rFonts w:ascii="宋体" w:cs="方正小标宋简体" w:hint="eastAsia"/>
          <w:b/>
          <w:sz w:val="36"/>
          <w:szCs w:val="36"/>
        </w:rPr>
      </w:pPr>
      <w:r>
        <w:rPr>
          <w:rFonts w:ascii="宋体" w:cs="方正小标宋简体" w:hint="eastAsia"/>
          <w:b/>
          <w:sz w:val="36"/>
          <w:szCs w:val="36"/>
        </w:rPr>
        <w:lastRenderedPageBreak/>
        <w:t>报价书</w:t>
      </w:r>
    </w:p>
    <w:p w14:paraId="7D6A1A30" w14:textId="23B8DE05" w:rsidR="00D8448F" w:rsidRDefault="00000000" w:rsidP="003E09A8">
      <w:pPr>
        <w:spacing w:after="0" w:line="400" w:lineRule="exact"/>
        <w:ind w:firstLineChars="300" w:firstLine="840"/>
        <w:rPr>
          <w:rFonts w:ascii="仿宋" w:eastAsia="仿宋" w:hAnsi="仿宋" w:cs="仿宋" w:hint="eastAsia"/>
          <w:sz w:val="28"/>
          <w:szCs w:val="28"/>
        </w:rPr>
      </w:pPr>
      <w:r>
        <w:rPr>
          <w:rFonts w:ascii="仿宋" w:eastAsia="仿宋" w:hAnsi="仿宋" w:cs="仿宋" w:hint="eastAsia"/>
          <w:sz w:val="28"/>
          <w:szCs w:val="28"/>
        </w:rPr>
        <w:t>根据贵方采购编号为</w:t>
      </w:r>
      <w:r>
        <w:rPr>
          <w:rFonts w:ascii="仿宋" w:eastAsia="仿宋" w:hAnsi="仿宋" w:cs="仿宋" w:hint="eastAsia"/>
          <w:sz w:val="28"/>
          <w:szCs w:val="28"/>
          <w:u w:val="single"/>
        </w:rPr>
        <w:t xml:space="preserve">        </w:t>
      </w:r>
      <w:r>
        <w:rPr>
          <w:rFonts w:ascii="仿宋" w:eastAsia="仿宋" w:hAnsi="仿宋" w:cs="仿宋" w:hint="eastAsia"/>
          <w:sz w:val="28"/>
          <w:szCs w:val="28"/>
        </w:rPr>
        <w:t>的</w:t>
      </w:r>
      <w:r>
        <w:rPr>
          <w:rFonts w:ascii="仿宋" w:eastAsia="仿宋" w:hAnsi="仿宋" w:cs="仿宋" w:hint="eastAsia"/>
          <w:sz w:val="28"/>
          <w:szCs w:val="28"/>
          <w:u w:val="single"/>
        </w:rPr>
        <w:t xml:space="preserve"> </w:t>
      </w:r>
      <w:r w:rsidR="003E09A8">
        <w:rPr>
          <w:rFonts w:ascii="仿宋" w:eastAsia="仿宋" w:hAnsi="仿宋" w:cs="仿宋" w:hint="eastAsia"/>
          <w:sz w:val="28"/>
          <w:szCs w:val="28"/>
          <w:u w:val="single"/>
        </w:rPr>
        <w:t>浙江东源实业有限</w:t>
      </w:r>
      <w:r w:rsidR="003E09A8" w:rsidRPr="003E09A8">
        <w:rPr>
          <w:rFonts w:ascii="仿宋" w:eastAsia="仿宋" w:hAnsi="仿宋" w:cs="仿宋" w:hint="eastAsia"/>
          <w:sz w:val="28"/>
          <w:szCs w:val="28"/>
          <w:u w:val="single"/>
        </w:rPr>
        <w:t>公司家具采购</w:t>
      </w:r>
      <w:r w:rsidR="00FF22FD" w:rsidRPr="00FF22FD">
        <w:rPr>
          <w:rFonts w:ascii="仿宋" w:eastAsia="仿宋" w:hAnsi="仿宋" w:hint="eastAsia"/>
          <w:sz w:val="28"/>
          <w:szCs w:val="28"/>
          <w:u w:val="single"/>
        </w:rPr>
        <w:t>（二次）</w:t>
      </w:r>
      <w:r>
        <w:rPr>
          <w:rFonts w:ascii="仿宋" w:eastAsia="仿宋" w:hAnsi="仿宋" w:cs="仿宋" w:hint="eastAsia"/>
          <w:sz w:val="28"/>
          <w:szCs w:val="28"/>
        </w:rPr>
        <w:t>项目竞比文件，</w:t>
      </w:r>
      <w:r>
        <w:rPr>
          <w:rFonts w:ascii="仿宋" w:eastAsia="仿宋" w:hAnsi="仿宋" w:cs="仿宋" w:hint="eastAsia"/>
          <w:sz w:val="28"/>
          <w:szCs w:val="28"/>
          <w:u w:val="single"/>
        </w:rPr>
        <w:t xml:space="preserve">               </w:t>
      </w:r>
      <w:r>
        <w:rPr>
          <w:rFonts w:ascii="仿宋" w:eastAsia="仿宋" w:hAnsi="仿宋" w:cs="仿宋" w:hint="eastAsia"/>
          <w:sz w:val="28"/>
          <w:szCs w:val="28"/>
        </w:rPr>
        <w:t>（响应人单位全称）法定代表人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（全权代表名称）为全权代表，全权处理竞价活动中的一切事宜。</w:t>
      </w:r>
    </w:p>
    <w:p w14:paraId="6A7BAAC1" w14:textId="77777777" w:rsidR="00D8448F" w:rsidRDefault="00000000" w:rsidP="003E09A8">
      <w:pPr>
        <w:spacing w:after="0" w:line="400" w:lineRule="exact"/>
        <w:ind w:firstLineChars="200" w:firstLine="560"/>
        <w:rPr>
          <w:rFonts w:ascii="仿宋" w:eastAsia="仿宋" w:hAnsi="仿宋" w:cs="仿宋" w:hint="eastAsia"/>
          <w:sz w:val="28"/>
          <w:szCs w:val="28"/>
          <w:u w:val="single"/>
        </w:rPr>
      </w:pPr>
      <w:r>
        <w:rPr>
          <w:rFonts w:ascii="仿宋" w:eastAsia="仿宋" w:hAnsi="仿宋" w:cs="仿宋" w:hint="eastAsia"/>
          <w:sz w:val="28"/>
          <w:szCs w:val="28"/>
        </w:rPr>
        <w:t>委托期限</w:t>
      </w:r>
      <w:r>
        <w:rPr>
          <w:rFonts w:ascii="仿宋" w:eastAsia="仿宋" w:hAnsi="仿宋" w:cs="仿宋" w:hint="eastAsia"/>
          <w:sz w:val="28"/>
          <w:szCs w:val="28"/>
          <w:u w:val="single"/>
        </w:rPr>
        <w:t>：       年   月   日</w:t>
      </w:r>
      <w:r>
        <w:rPr>
          <w:rFonts w:ascii="仿宋" w:eastAsia="仿宋" w:hAnsi="仿宋" w:cs="仿宋" w:hint="eastAsia"/>
          <w:sz w:val="28"/>
          <w:szCs w:val="28"/>
        </w:rPr>
        <w:t>至</w:t>
      </w:r>
      <w:r>
        <w:rPr>
          <w:rFonts w:ascii="仿宋" w:eastAsia="仿宋" w:hAnsi="仿宋" w:cs="仿宋" w:hint="eastAsia"/>
          <w:sz w:val="28"/>
          <w:szCs w:val="28"/>
          <w:u w:val="single"/>
        </w:rPr>
        <w:t xml:space="preserve">        年   月   日</w:t>
      </w:r>
    </w:p>
    <w:p w14:paraId="2552B01E" w14:textId="77777777" w:rsidR="00D8448F" w:rsidRDefault="00000000" w:rsidP="003E09A8">
      <w:p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现报价及承诺如下：</w:t>
      </w:r>
    </w:p>
    <w:p w14:paraId="703B27FE" w14:textId="77777777" w:rsidR="00D8448F" w:rsidRPr="003E09A8" w:rsidRDefault="00000000" w:rsidP="003E09A8">
      <w:pPr>
        <w:numPr>
          <w:ilvl w:val="0"/>
          <w:numId w:val="4"/>
        </w:numPr>
        <w:spacing w:after="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根据采购服务的内容、数量与基准价格（见下表），按照要求我方</w:t>
      </w:r>
      <w:r w:rsidRPr="003E09A8">
        <w:rPr>
          <w:rFonts w:ascii="仿宋" w:eastAsia="仿宋" w:hAnsi="仿宋" w:cs="仿宋" w:hint="eastAsia"/>
          <w:sz w:val="28"/>
          <w:szCs w:val="28"/>
        </w:rPr>
        <w:t>的报价为</w:t>
      </w:r>
      <w:r w:rsidRPr="003E09A8">
        <w:rPr>
          <w:rFonts w:ascii="仿宋" w:eastAsia="仿宋" w:hAnsi="仿宋" w:cs="仿宋" w:hint="eastAsia"/>
          <w:sz w:val="28"/>
          <w:szCs w:val="28"/>
          <w:u w:val="single"/>
        </w:rPr>
        <w:t xml:space="preserve">    元</w:t>
      </w:r>
      <w:r w:rsidRPr="003E09A8">
        <w:rPr>
          <w:rFonts w:ascii="仿宋" w:eastAsia="仿宋" w:hAnsi="仿宋" w:cs="仿宋" w:hint="eastAsia"/>
          <w:sz w:val="28"/>
          <w:szCs w:val="28"/>
        </w:rPr>
        <w:t>。</w:t>
      </w:r>
    </w:p>
    <w:p w14:paraId="287A24D9" w14:textId="77777777" w:rsidR="00D8448F" w:rsidRDefault="00000000" w:rsidP="003E09A8">
      <w:pPr>
        <w:spacing w:after="0" w:line="400" w:lineRule="exact"/>
        <w:ind w:firstLineChars="400" w:firstLine="1120"/>
        <w:rPr>
          <w:rFonts w:ascii="仿宋" w:eastAsia="仿宋" w:hAnsi="仿宋" w:cs="仿宋" w:hint="eastAsia"/>
          <w:sz w:val="28"/>
          <w:szCs w:val="28"/>
        </w:rPr>
      </w:pPr>
      <w:r>
        <w:rPr>
          <w:rFonts w:ascii="仿宋" w:eastAsia="仿宋" w:hAnsi="仿宋" w:cs="仿宋" w:hint="eastAsia"/>
          <w:sz w:val="28"/>
          <w:szCs w:val="28"/>
        </w:rPr>
        <w:t>采购服务的内容、数量与价格表：</w:t>
      </w:r>
    </w:p>
    <w:tbl>
      <w:tblPr>
        <w:tblW w:w="10120" w:type="dxa"/>
        <w:tblInd w:w="-421" w:type="dxa"/>
        <w:tblLayout w:type="fixed"/>
        <w:tblCellMar>
          <w:top w:w="15" w:type="dxa"/>
          <w:left w:w="15" w:type="dxa"/>
          <w:bottom w:w="15" w:type="dxa"/>
          <w:right w:w="15" w:type="dxa"/>
        </w:tblCellMar>
        <w:tblLook w:val="04A0" w:firstRow="1" w:lastRow="0" w:firstColumn="1" w:lastColumn="0" w:noHBand="0" w:noVBand="1"/>
      </w:tblPr>
      <w:tblGrid>
        <w:gridCol w:w="464"/>
        <w:gridCol w:w="705"/>
        <w:gridCol w:w="915"/>
        <w:gridCol w:w="3648"/>
        <w:gridCol w:w="476"/>
        <w:gridCol w:w="445"/>
        <w:gridCol w:w="876"/>
        <w:gridCol w:w="690"/>
        <w:gridCol w:w="1901"/>
      </w:tblGrid>
      <w:tr w:rsidR="00D8448F" w14:paraId="68F34A7E" w14:textId="77777777">
        <w:trPr>
          <w:trHeight w:val="755"/>
        </w:trPr>
        <w:tc>
          <w:tcPr>
            <w:tcW w:w="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70E4701F"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序号</w:t>
            </w:r>
          </w:p>
        </w:tc>
        <w:tc>
          <w:tcPr>
            <w:tcW w:w="705" w:type="dxa"/>
            <w:tcBorders>
              <w:top w:val="single" w:sz="4" w:space="0" w:color="auto"/>
              <w:left w:val="single" w:sz="4" w:space="0" w:color="000000"/>
              <w:bottom w:val="single" w:sz="4" w:space="0" w:color="000000"/>
              <w:right w:val="single" w:sz="4" w:space="0" w:color="000000"/>
            </w:tcBorders>
            <w:shd w:val="clear" w:color="auto" w:fill="auto"/>
            <w:vAlign w:val="center"/>
          </w:tcPr>
          <w:p w14:paraId="06AE468F"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物品名称</w:t>
            </w:r>
          </w:p>
        </w:tc>
        <w:tc>
          <w:tcPr>
            <w:tcW w:w="915" w:type="dxa"/>
            <w:tcBorders>
              <w:top w:val="single" w:sz="4" w:space="0" w:color="auto"/>
              <w:left w:val="single" w:sz="4" w:space="0" w:color="000000"/>
              <w:bottom w:val="single" w:sz="4" w:space="0" w:color="000000"/>
              <w:right w:val="single" w:sz="4" w:space="0" w:color="000000"/>
            </w:tcBorders>
            <w:shd w:val="clear" w:color="auto" w:fill="auto"/>
            <w:vAlign w:val="center"/>
          </w:tcPr>
          <w:p w14:paraId="66D581A3"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规格（mm）</w:t>
            </w:r>
          </w:p>
        </w:tc>
        <w:tc>
          <w:tcPr>
            <w:tcW w:w="3648" w:type="dxa"/>
            <w:tcBorders>
              <w:top w:val="single" w:sz="4" w:space="0" w:color="auto"/>
              <w:left w:val="single" w:sz="4" w:space="0" w:color="000000"/>
              <w:bottom w:val="single" w:sz="4" w:space="0" w:color="000000"/>
              <w:right w:val="single" w:sz="4" w:space="0" w:color="000000"/>
            </w:tcBorders>
            <w:shd w:val="clear" w:color="auto" w:fill="auto"/>
            <w:vAlign w:val="center"/>
          </w:tcPr>
          <w:p w14:paraId="27DB3211" w14:textId="4A387BA1"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材质参数</w:t>
            </w:r>
            <w:r w:rsidR="003E09A8">
              <w:rPr>
                <w:rFonts w:ascii="仿宋" w:eastAsia="仿宋" w:hAnsi="仿宋" w:cs="仿宋" w:hint="eastAsia"/>
                <w:color w:val="000000"/>
                <w:kern w:val="0"/>
                <w:sz w:val="24"/>
                <w:lang w:bidi="ar"/>
              </w:rPr>
              <w:t>2</w:t>
            </w:r>
          </w:p>
        </w:tc>
        <w:tc>
          <w:tcPr>
            <w:tcW w:w="476" w:type="dxa"/>
            <w:tcBorders>
              <w:top w:val="single" w:sz="4" w:space="0" w:color="auto"/>
              <w:left w:val="single" w:sz="4" w:space="0" w:color="000000"/>
              <w:bottom w:val="single" w:sz="4" w:space="0" w:color="000000"/>
              <w:right w:val="single" w:sz="4" w:space="0" w:color="000000"/>
            </w:tcBorders>
            <w:shd w:val="clear" w:color="auto" w:fill="auto"/>
            <w:vAlign w:val="center"/>
          </w:tcPr>
          <w:p w14:paraId="1F1C8694"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单位</w:t>
            </w:r>
          </w:p>
        </w:tc>
        <w:tc>
          <w:tcPr>
            <w:tcW w:w="445" w:type="dxa"/>
            <w:tcBorders>
              <w:top w:val="single" w:sz="4" w:space="0" w:color="auto"/>
              <w:left w:val="single" w:sz="4" w:space="0" w:color="000000"/>
              <w:bottom w:val="single" w:sz="4" w:space="0" w:color="000000"/>
              <w:right w:val="single" w:sz="4" w:space="0" w:color="000000"/>
            </w:tcBorders>
            <w:shd w:val="clear" w:color="auto" w:fill="auto"/>
            <w:vAlign w:val="center"/>
          </w:tcPr>
          <w:p w14:paraId="24638B6C"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数量</w:t>
            </w:r>
          </w:p>
        </w:tc>
        <w:tc>
          <w:tcPr>
            <w:tcW w:w="876" w:type="dxa"/>
            <w:tcBorders>
              <w:top w:val="single" w:sz="4" w:space="0" w:color="auto"/>
              <w:left w:val="single" w:sz="4" w:space="0" w:color="000000"/>
              <w:bottom w:val="single" w:sz="4" w:space="0" w:color="000000"/>
              <w:right w:val="single" w:sz="4" w:space="0" w:color="000000"/>
            </w:tcBorders>
            <w:shd w:val="clear" w:color="auto" w:fill="auto"/>
            <w:vAlign w:val="center"/>
          </w:tcPr>
          <w:p w14:paraId="19E875CB"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结算单价</w:t>
            </w:r>
            <w:r>
              <w:rPr>
                <w:rFonts w:ascii="仿宋" w:eastAsia="仿宋" w:hAnsi="仿宋" w:cs="仿宋" w:hint="eastAsia"/>
                <w:color w:val="000000"/>
                <w:kern w:val="0"/>
                <w:sz w:val="24"/>
                <w:lang w:bidi="ar"/>
              </w:rPr>
              <w:br/>
              <w:t>(元/张）</w:t>
            </w:r>
          </w:p>
        </w:tc>
        <w:tc>
          <w:tcPr>
            <w:tcW w:w="690" w:type="dxa"/>
            <w:tcBorders>
              <w:top w:val="single" w:sz="4" w:space="0" w:color="auto"/>
              <w:left w:val="single" w:sz="4" w:space="0" w:color="000000"/>
              <w:bottom w:val="single" w:sz="4" w:space="0" w:color="000000"/>
              <w:right w:val="single" w:sz="4" w:space="0" w:color="000000"/>
            </w:tcBorders>
            <w:shd w:val="clear" w:color="auto" w:fill="auto"/>
            <w:vAlign w:val="center"/>
          </w:tcPr>
          <w:p w14:paraId="05FBB222"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小计（元）</w:t>
            </w:r>
          </w:p>
        </w:tc>
        <w:tc>
          <w:tcPr>
            <w:tcW w:w="19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3ED7D79"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示意图</w:t>
            </w:r>
          </w:p>
        </w:tc>
      </w:tr>
      <w:tr w:rsidR="00D8448F" w14:paraId="59F2FD82" w14:textId="77777777">
        <w:trPr>
          <w:trHeight w:val="3049"/>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C52C"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1D6C"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茶桌 </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9C6A"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3000*900*760</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62CD" w14:textId="77777777" w:rsidR="00D8448F" w:rsidRDefault="00000000">
            <w:pPr>
              <w:widowControl/>
              <w:spacing w:line="3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1、基材采用120mm厚白蜡木原木，桌脚采用直径350-400mm白蜡木原木树根。</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r>
              <w:rPr>
                <w:rFonts w:ascii="仿宋" w:eastAsia="仿宋" w:hAnsi="仿宋" w:cs="仿宋" w:hint="eastAsia"/>
                <w:color w:val="000000"/>
                <w:kern w:val="0"/>
                <w:sz w:val="20"/>
                <w:szCs w:val="20"/>
                <w:lang w:bidi="ar"/>
              </w:rPr>
              <w:br/>
              <w:t>5、配备茶具，茶壶，烧水壶等散件。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3993"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93D8" w14:textId="77777777" w:rsidR="00D8448F"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9E56" w14:textId="77777777" w:rsidR="00D8448F" w:rsidRDefault="00D8448F">
            <w:pPr>
              <w:widowControl/>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0D0E" w14:textId="77777777" w:rsidR="00D8448F" w:rsidRDefault="00D8448F">
            <w:pPr>
              <w:widowControl/>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C9452" w14:textId="77777777" w:rsidR="00D8448F" w:rsidRDefault="00000000">
            <w:pPr>
              <w:widowControl/>
              <w:jc w:val="center"/>
              <w:textAlignment w:val="center"/>
              <w:rPr>
                <w:rFonts w:ascii="仿宋" w:eastAsia="仿宋" w:hAnsi="仿宋" w:cs="仿宋" w:hint="eastAsia"/>
                <w:color w:val="800080"/>
                <w:sz w:val="24"/>
                <w:u w:val="single"/>
              </w:rPr>
            </w:pPr>
            <w:r>
              <w:rPr>
                <w:rFonts w:ascii="仿宋" w:eastAsia="仿宋" w:hAnsi="仿宋" w:cs="仿宋" w:hint="eastAsia"/>
                <w:noProof/>
                <w:color w:val="800080"/>
                <w:kern w:val="0"/>
                <w:sz w:val="24"/>
                <w:u w:val="single"/>
                <w:lang w:bidi="ar"/>
              </w:rPr>
              <w:drawing>
                <wp:inline distT="0" distB="0" distL="114300" distR="114300" wp14:anchorId="3B03E409" wp14:editId="1F4FF5E1">
                  <wp:extent cx="1390650" cy="1152525"/>
                  <wp:effectExtent l="0" t="0" r="0" b="9525"/>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9"/>
                          <a:stretch>
                            <a:fillRect/>
                          </a:stretch>
                        </pic:blipFill>
                        <pic:spPr>
                          <a:xfrm>
                            <a:off x="0" y="0"/>
                            <a:ext cx="1390650" cy="1152525"/>
                          </a:xfrm>
                          <a:prstGeom prst="rect">
                            <a:avLst/>
                          </a:prstGeom>
                          <a:noFill/>
                          <a:ln w="9525">
                            <a:noFill/>
                          </a:ln>
                        </pic:spPr>
                      </pic:pic>
                    </a:graphicData>
                  </a:graphic>
                </wp:inline>
              </w:drawing>
            </w:r>
          </w:p>
        </w:tc>
      </w:tr>
      <w:tr w:rsidR="00D8448F" w14:paraId="284BA4AB" w14:textId="77777777">
        <w:trPr>
          <w:trHeight w:val="3299"/>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43765"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0F5C"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坐椅A</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04F5"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D7E3" w14:textId="77777777" w:rsidR="00D8448F" w:rsidRDefault="00000000">
            <w:pPr>
              <w:widowControl/>
              <w:spacing w:line="3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1、基材采用白蜡木原木，椅脚、靠背、围板、扶手采用35mm厚橡胶木实木直拼板。坐面及靠面采用高密度海绵外包PU皮。</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F1BC"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A412" w14:textId="77777777" w:rsidR="00D8448F"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1A28" w14:textId="77777777" w:rsidR="00D8448F" w:rsidRDefault="00D8448F">
            <w:pPr>
              <w:widowControl/>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65A5" w14:textId="77777777" w:rsidR="00D8448F" w:rsidRDefault="00D8448F">
            <w:pPr>
              <w:widowControl/>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411C"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59986C96" wp14:editId="478AAB01">
                  <wp:extent cx="1295400" cy="1257300"/>
                  <wp:effectExtent l="0" t="0" r="0" b="0"/>
                  <wp:docPr id="1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G_257"/>
                          <pic:cNvPicPr>
                            <a:picLocks noChangeAspect="1"/>
                          </pic:cNvPicPr>
                        </pic:nvPicPr>
                        <pic:blipFill>
                          <a:blip r:embed="rId10"/>
                          <a:stretch>
                            <a:fillRect/>
                          </a:stretch>
                        </pic:blipFill>
                        <pic:spPr>
                          <a:xfrm>
                            <a:off x="0" y="0"/>
                            <a:ext cx="1295400" cy="1257300"/>
                          </a:xfrm>
                          <a:prstGeom prst="rect">
                            <a:avLst/>
                          </a:prstGeom>
                          <a:noFill/>
                          <a:ln w="9525">
                            <a:noFill/>
                          </a:ln>
                        </pic:spPr>
                      </pic:pic>
                    </a:graphicData>
                  </a:graphic>
                </wp:inline>
              </w:drawing>
            </w:r>
          </w:p>
        </w:tc>
      </w:tr>
      <w:tr w:rsidR="00D8448F" w14:paraId="2AD3384D" w14:textId="77777777">
        <w:trPr>
          <w:trHeight w:val="3424"/>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F142"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7993"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坐椅B</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4F9"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939E" w14:textId="77777777" w:rsidR="00D8448F" w:rsidRDefault="00000000">
            <w:pPr>
              <w:widowControl/>
              <w:spacing w:line="3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1、基材采用白蜡木原木，椅脚、靠背、围板、扶手采用35mm厚橡胶木实木直拼板。坐面及靠面采用高密度海绵外包PU皮。</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AEDA3"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B6CDD" w14:textId="77777777" w:rsidR="00D8448F"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54A4" w14:textId="77777777" w:rsidR="00D8448F" w:rsidRDefault="00D8448F">
            <w:pPr>
              <w:widowControl/>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092B" w14:textId="77777777" w:rsidR="00D8448F" w:rsidRDefault="00D8448F">
            <w:pPr>
              <w:widowControl/>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9E8C"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2DCF3083" wp14:editId="0084E1B1">
                  <wp:extent cx="1257300" cy="1314450"/>
                  <wp:effectExtent l="0" t="0" r="0" b="0"/>
                  <wp:docPr id="1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IMG_258"/>
                          <pic:cNvPicPr>
                            <a:picLocks noChangeAspect="1"/>
                          </pic:cNvPicPr>
                        </pic:nvPicPr>
                        <pic:blipFill>
                          <a:blip r:embed="rId11"/>
                          <a:stretch>
                            <a:fillRect/>
                          </a:stretch>
                        </pic:blipFill>
                        <pic:spPr>
                          <a:xfrm>
                            <a:off x="0" y="0"/>
                            <a:ext cx="1257300" cy="1314450"/>
                          </a:xfrm>
                          <a:prstGeom prst="rect">
                            <a:avLst/>
                          </a:prstGeom>
                          <a:noFill/>
                          <a:ln w="9525">
                            <a:noFill/>
                          </a:ln>
                        </pic:spPr>
                      </pic:pic>
                    </a:graphicData>
                  </a:graphic>
                </wp:inline>
              </w:drawing>
            </w:r>
          </w:p>
        </w:tc>
      </w:tr>
      <w:tr w:rsidR="00D8448F" w14:paraId="5A277742" w14:textId="77777777">
        <w:trPr>
          <w:trHeight w:val="2344"/>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BAD7"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8DEA"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方桌</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8329C"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1000*1000*760</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5407" w14:textId="77777777" w:rsidR="00D8448F" w:rsidRDefault="00000000">
            <w:pPr>
              <w:widowControl/>
              <w:textAlignment w:val="center"/>
              <w:rPr>
                <w:rFonts w:ascii="仿宋" w:eastAsia="仿宋" w:hAnsi="仿宋" w:cs="仿宋" w:hint="eastAsia"/>
                <w:color w:val="000000"/>
                <w:sz w:val="24"/>
              </w:rPr>
            </w:pPr>
            <w:r>
              <w:rPr>
                <w:rFonts w:ascii="仿宋" w:eastAsia="仿宋" w:hAnsi="仿宋" w:cs="仿宋" w:hint="eastAsia"/>
                <w:color w:val="000000"/>
                <w:kern w:val="0"/>
                <w:sz w:val="20"/>
                <w:szCs w:val="20"/>
                <w:lang w:bidi="ar"/>
              </w:rPr>
              <w:t>基材采用2mm厚铝板</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663B6"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2EC9" w14:textId="77777777" w:rsidR="00D8448F"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9DA0" w14:textId="77777777" w:rsidR="00D8448F" w:rsidRDefault="00D8448F">
            <w:pPr>
              <w:widowControl/>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DD57" w14:textId="77777777" w:rsidR="00D8448F" w:rsidRDefault="00D8448F">
            <w:pPr>
              <w:widowControl/>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20C1"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04D2FD73" wp14:editId="2D51D675">
                  <wp:extent cx="1409700" cy="1314450"/>
                  <wp:effectExtent l="0" t="0" r="0" b="0"/>
                  <wp:docPr id="2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IMG_259"/>
                          <pic:cNvPicPr>
                            <a:picLocks noChangeAspect="1"/>
                          </pic:cNvPicPr>
                        </pic:nvPicPr>
                        <pic:blipFill>
                          <a:blip r:embed="rId12"/>
                          <a:stretch>
                            <a:fillRect/>
                          </a:stretch>
                        </pic:blipFill>
                        <pic:spPr>
                          <a:xfrm>
                            <a:off x="0" y="0"/>
                            <a:ext cx="1409700" cy="1314450"/>
                          </a:xfrm>
                          <a:prstGeom prst="rect">
                            <a:avLst/>
                          </a:prstGeom>
                          <a:noFill/>
                          <a:ln w="9525">
                            <a:noFill/>
                          </a:ln>
                        </pic:spPr>
                      </pic:pic>
                    </a:graphicData>
                  </a:graphic>
                </wp:inline>
              </w:drawing>
            </w:r>
          </w:p>
        </w:tc>
      </w:tr>
      <w:tr w:rsidR="00D8448F" w14:paraId="7F0E7238" w14:textId="77777777">
        <w:trPr>
          <w:trHeight w:val="2147"/>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71570"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E4A33"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靠背椅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3834"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60D24" w14:textId="77777777" w:rsidR="00D8448F"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0"/>
                <w:szCs w:val="20"/>
                <w:lang w:bidi="ar"/>
              </w:rPr>
              <w:t>基材采用2mm厚铝板</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E748"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A0C0" w14:textId="77777777" w:rsidR="00D8448F"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6DFA9" w14:textId="77777777" w:rsidR="00D8448F" w:rsidRDefault="00D8448F">
            <w:pPr>
              <w:widowControl/>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1E40" w14:textId="77777777" w:rsidR="00D8448F" w:rsidRDefault="00D8448F">
            <w:pPr>
              <w:widowControl/>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85E82"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379D15E3" wp14:editId="205D75AE">
                  <wp:extent cx="1343025" cy="1104900"/>
                  <wp:effectExtent l="0" t="0" r="9525" b="0"/>
                  <wp:docPr id="2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IMG_260"/>
                          <pic:cNvPicPr>
                            <a:picLocks noChangeAspect="1"/>
                          </pic:cNvPicPr>
                        </pic:nvPicPr>
                        <pic:blipFill>
                          <a:blip r:embed="rId13"/>
                          <a:stretch>
                            <a:fillRect/>
                          </a:stretch>
                        </pic:blipFill>
                        <pic:spPr>
                          <a:xfrm>
                            <a:off x="0" y="0"/>
                            <a:ext cx="1343025" cy="1104900"/>
                          </a:xfrm>
                          <a:prstGeom prst="rect">
                            <a:avLst/>
                          </a:prstGeom>
                          <a:noFill/>
                          <a:ln w="9525">
                            <a:noFill/>
                          </a:ln>
                        </pic:spPr>
                      </pic:pic>
                    </a:graphicData>
                  </a:graphic>
                </wp:inline>
              </w:drawing>
            </w:r>
          </w:p>
        </w:tc>
      </w:tr>
      <w:tr w:rsidR="00D8448F" w14:paraId="5FD1E115" w14:textId="77777777">
        <w:trPr>
          <w:trHeight w:val="2808"/>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DC1B"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8EB20"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会议桌</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F301"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4800*1600*760</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590A" w14:textId="77777777" w:rsidR="00D8448F" w:rsidRDefault="00000000">
            <w:pPr>
              <w:widowControl/>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1、基材采用18mm厚E0级实木多层板，桌面厚度大于60mm。</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88C9"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4AAF" w14:textId="77777777" w:rsidR="00D8448F"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CFDF" w14:textId="77777777" w:rsidR="00D8448F" w:rsidRDefault="00D8448F">
            <w:pPr>
              <w:widowControl/>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95F9" w14:textId="77777777" w:rsidR="00D8448F" w:rsidRDefault="00D8448F">
            <w:pPr>
              <w:widowControl/>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43E1"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3C7845AA" wp14:editId="6D156019">
                  <wp:extent cx="1447800" cy="1323975"/>
                  <wp:effectExtent l="0" t="0" r="0" b="9525"/>
                  <wp:docPr id="2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IMG_261"/>
                          <pic:cNvPicPr>
                            <a:picLocks noChangeAspect="1"/>
                          </pic:cNvPicPr>
                        </pic:nvPicPr>
                        <pic:blipFill>
                          <a:blip r:embed="rId14"/>
                          <a:stretch>
                            <a:fillRect/>
                          </a:stretch>
                        </pic:blipFill>
                        <pic:spPr>
                          <a:xfrm>
                            <a:off x="0" y="0"/>
                            <a:ext cx="1447800" cy="1323975"/>
                          </a:xfrm>
                          <a:prstGeom prst="rect">
                            <a:avLst/>
                          </a:prstGeom>
                          <a:noFill/>
                          <a:ln w="9525">
                            <a:noFill/>
                          </a:ln>
                        </pic:spPr>
                      </pic:pic>
                    </a:graphicData>
                  </a:graphic>
                </wp:inline>
              </w:drawing>
            </w:r>
          </w:p>
        </w:tc>
      </w:tr>
      <w:tr w:rsidR="00D8448F" w14:paraId="0A9315AB" w14:textId="77777777">
        <w:trPr>
          <w:trHeight w:val="2193"/>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D460"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1002"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会议椅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1238"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常规</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9AA0" w14:textId="77777777" w:rsidR="00D8448F" w:rsidRDefault="00000000">
            <w:pPr>
              <w:widowControl/>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1.黑色全新料加纤背框，扪华宇透气网布；</w:t>
            </w:r>
            <w:r>
              <w:rPr>
                <w:rFonts w:ascii="仿宋" w:eastAsia="仿宋" w:hAnsi="仿宋" w:cs="仿宋" w:hint="eastAsia"/>
                <w:color w:val="000000"/>
                <w:kern w:val="0"/>
                <w:sz w:val="20"/>
                <w:szCs w:val="20"/>
                <w:lang w:bidi="ar"/>
              </w:rPr>
              <w:br/>
              <w:t>2.黑色pp固定腰靠；</w:t>
            </w:r>
            <w:r>
              <w:rPr>
                <w:rFonts w:ascii="仿宋" w:eastAsia="仿宋" w:hAnsi="仿宋" w:cs="仿宋" w:hint="eastAsia"/>
                <w:color w:val="000000"/>
                <w:kern w:val="0"/>
                <w:sz w:val="20"/>
                <w:szCs w:val="20"/>
                <w:lang w:bidi="ar"/>
              </w:rPr>
              <w:br/>
              <w:t>3.黑色全新料加纤固定扶手；</w:t>
            </w:r>
            <w:r>
              <w:rPr>
                <w:rFonts w:ascii="仿宋" w:eastAsia="仿宋" w:hAnsi="仿宋" w:cs="仿宋" w:hint="eastAsia"/>
                <w:color w:val="000000"/>
                <w:kern w:val="0"/>
                <w:sz w:val="20"/>
                <w:szCs w:val="20"/>
                <w:lang w:bidi="ar"/>
              </w:rPr>
              <w:br/>
              <w:t>4.座包一体成型定型海绵，永不变形，扪华宇透气网布；</w:t>
            </w:r>
            <w:r>
              <w:rPr>
                <w:rFonts w:ascii="仿宋" w:eastAsia="仿宋" w:hAnsi="仿宋" w:cs="仿宋" w:hint="eastAsia"/>
                <w:color w:val="000000"/>
                <w:kern w:val="0"/>
                <w:sz w:val="20"/>
                <w:szCs w:val="20"/>
                <w:lang w:bidi="ar"/>
              </w:rPr>
              <w:br/>
              <w:t>5.2.0mm厚度的A3钢材喷黑弓形架。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D361"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EF67" w14:textId="77777777" w:rsidR="00D8448F"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20FB" w14:textId="77777777" w:rsidR="00D8448F" w:rsidRDefault="00D8448F">
            <w:pPr>
              <w:widowControl/>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F980" w14:textId="77777777" w:rsidR="00D8448F" w:rsidRDefault="00D8448F">
            <w:pPr>
              <w:widowControl/>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85CD"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68149B03" wp14:editId="798BACB6">
                  <wp:extent cx="857250" cy="981075"/>
                  <wp:effectExtent l="0" t="0" r="0" b="9525"/>
                  <wp:docPr id="2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IMG_262"/>
                          <pic:cNvPicPr>
                            <a:picLocks noChangeAspect="1"/>
                          </pic:cNvPicPr>
                        </pic:nvPicPr>
                        <pic:blipFill>
                          <a:blip r:embed="rId15"/>
                          <a:stretch>
                            <a:fillRect/>
                          </a:stretch>
                        </pic:blipFill>
                        <pic:spPr>
                          <a:xfrm>
                            <a:off x="0" y="0"/>
                            <a:ext cx="857250" cy="981075"/>
                          </a:xfrm>
                          <a:prstGeom prst="rect">
                            <a:avLst/>
                          </a:prstGeom>
                          <a:noFill/>
                          <a:ln w="9525">
                            <a:noFill/>
                          </a:ln>
                        </pic:spPr>
                      </pic:pic>
                    </a:graphicData>
                  </a:graphic>
                </wp:inline>
              </w:drawing>
            </w:r>
          </w:p>
        </w:tc>
      </w:tr>
      <w:tr w:rsidR="00D8448F" w14:paraId="52CCE753" w14:textId="77777777">
        <w:trPr>
          <w:trHeight w:val="2501"/>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EEE7"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ED15"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博古架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1E4F"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1600*2000*350mm</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BB2D" w14:textId="77777777" w:rsidR="00D8448F"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0"/>
                <w:szCs w:val="20"/>
                <w:lang w:bidi="ar"/>
              </w:rPr>
              <w:t>1、基材采用18mm厚白蜡木原木，。</w:t>
            </w:r>
            <w:r>
              <w:rPr>
                <w:rFonts w:ascii="仿宋" w:eastAsia="仿宋" w:hAnsi="仿宋" w:cs="仿宋" w:hint="eastAsia"/>
                <w:color w:val="000000"/>
                <w:kern w:val="0"/>
                <w:sz w:val="20"/>
                <w:szCs w:val="20"/>
                <w:lang w:bidi="ar"/>
              </w:rPr>
              <w:br/>
              <w:t>2、胶水：采用优质环保白乳胶，用于实木与实木、板材与板材之间的粘合；</w:t>
            </w:r>
            <w:r>
              <w:rPr>
                <w:rFonts w:ascii="仿宋" w:eastAsia="仿宋" w:hAnsi="仿宋" w:cs="仿宋" w:hint="eastAsia"/>
                <w:color w:val="000000"/>
                <w:kern w:val="0"/>
                <w:sz w:val="20"/>
                <w:szCs w:val="20"/>
                <w:lang w:bidi="ar"/>
              </w:rPr>
              <w:br/>
              <w:t>3、油漆工艺：油漆采用水性漆，采用大型UV流水线油漆工艺，所有木质见光面均需饰面处理并根据实际效果需求采用封闭漆或开放漆工艺。</w:t>
            </w:r>
            <w:r>
              <w:rPr>
                <w:rFonts w:ascii="仿宋" w:eastAsia="仿宋" w:hAnsi="仿宋" w:cs="仿宋" w:hint="eastAsia"/>
                <w:color w:val="000000"/>
                <w:kern w:val="0"/>
                <w:sz w:val="20"/>
                <w:szCs w:val="20"/>
                <w:lang w:bidi="ar"/>
              </w:rPr>
              <w:br/>
              <w:t>4、须根据业主需求定制。</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9E90"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E5C2" w14:textId="77777777" w:rsidR="00D8448F"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2F74" w14:textId="77777777" w:rsidR="00D8448F" w:rsidRDefault="00D8448F">
            <w:pPr>
              <w:widowControl/>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1ECC" w14:textId="77777777" w:rsidR="00D8448F" w:rsidRDefault="00D8448F">
            <w:pPr>
              <w:widowControl/>
              <w:jc w:val="center"/>
              <w:textAlignment w:val="center"/>
              <w:rPr>
                <w:rFonts w:ascii="仿宋" w:eastAsia="仿宋" w:hAnsi="仿宋" w:cs="仿宋" w:hint="eastAsia"/>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7803" w14:textId="77777777" w:rsidR="00D8448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noProof/>
                <w:color w:val="000000"/>
                <w:kern w:val="0"/>
                <w:sz w:val="24"/>
                <w:lang w:bidi="ar"/>
              </w:rPr>
              <w:drawing>
                <wp:inline distT="0" distB="0" distL="114300" distR="114300" wp14:anchorId="7E6DAE29" wp14:editId="50BF5866">
                  <wp:extent cx="1133475" cy="1228725"/>
                  <wp:effectExtent l="0" t="0" r="9525" b="9525"/>
                  <wp:docPr id="2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descr="IMG_263"/>
                          <pic:cNvPicPr>
                            <a:picLocks noChangeAspect="1"/>
                          </pic:cNvPicPr>
                        </pic:nvPicPr>
                        <pic:blipFill>
                          <a:blip r:embed="rId16"/>
                          <a:stretch>
                            <a:fillRect/>
                          </a:stretch>
                        </pic:blipFill>
                        <pic:spPr>
                          <a:xfrm>
                            <a:off x="0" y="0"/>
                            <a:ext cx="1133475" cy="1228725"/>
                          </a:xfrm>
                          <a:prstGeom prst="rect">
                            <a:avLst/>
                          </a:prstGeom>
                          <a:noFill/>
                          <a:ln w="9525">
                            <a:noFill/>
                          </a:ln>
                        </pic:spPr>
                      </pic:pic>
                    </a:graphicData>
                  </a:graphic>
                </wp:inline>
              </w:drawing>
            </w:r>
          </w:p>
        </w:tc>
      </w:tr>
      <w:tr w:rsidR="00D8448F" w14:paraId="464AFC1A" w14:textId="77777777">
        <w:trPr>
          <w:trHeight w:val="950"/>
        </w:trPr>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34BFF" w14:textId="77777777" w:rsidR="00D8448F" w:rsidRDefault="00000000">
            <w:pPr>
              <w:jc w:val="center"/>
              <w:rPr>
                <w:rFonts w:ascii="仿宋" w:eastAsia="仿宋" w:hAnsi="仿宋" w:cs="仿宋" w:hint="eastAsia"/>
                <w:color w:val="000000"/>
                <w:sz w:val="24"/>
              </w:rPr>
            </w:pPr>
            <w:r>
              <w:rPr>
                <w:rFonts w:ascii="仿宋" w:eastAsia="仿宋" w:hAnsi="仿宋" w:cs="仿宋" w:hint="eastAsia"/>
                <w:color w:val="000000"/>
                <w:sz w:val="24"/>
              </w:rPr>
              <w:t>合计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3E3E" w14:textId="77777777" w:rsidR="00D8448F" w:rsidRDefault="00D8448F">
            <w:pPr>
              <w:jc w:val="center"/>
              <w:rPr>
                <w:rFonts w:ascii="仿宋" w:eastAsia="仿宋" w:hAnsi="仿宋" w:cs="仿宋" w:hint="eastAsia"/>
                <w:color w:val="000000"/>
                <w:sz w:val="24"/>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BAABD" w14:textId="77777777" w:rsidR="00D8448F" w:rsidRDefault="00D8448F">
            <w:pPr>
              <w:jc w:val="center"/>
              <w:rPr>
                <w:rFonts w:ascii="仿宋" w:eastAsia="仿宋" w:hAnsi="仿宋" w:cs="仿宋" w:hint="eastAsia"/>
                <w:color w:val="000000"/>
                <w:sz w:val="24"/>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E2CF" w14:textId="77777777" w:rsidR="00D8448F" w:rsidRDefault="00D8448F">
            <w:pPr>
              <w:jc w:val="center"/>
              <w:rPr>
                <w:rFonts w:ascii="仿宋" w:eastAsia="仿宋" w:hAnsi="仿宋" w:cs="仿宋" w:hint="eastAsia"/>
                <w:color w:val="000000"/>
                <w:sz w:val="24"/>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70A5A" w14:textId="77777777" w:rsidR="00D8448F" w:rsidRDefault="00000000">
            <w:pPr>
              <w:jc w:val="center"/>
              <w:rPr>
                <w:rFonts w:ascii="仿宋" w:eastAsia="仿宋" w:hAnsi="仿宋" w:cs="仿宋" w:hint="eastAsia"/>
                <w:color w:val="000000"/>
                <w:sz w:val="20"/>
                <w:szCs w:val="20"/>
              </w:rPr>
            </w:pPr>
            <w:r>
              <w:rPr>
                <w:rFonts w:ascii="仿宋" w:eastAsia="仿宋" w:hAnsi="仿宋" w:cs="仿宋" w:hint="eastAsia"/>
                <w:color w:val="000000"/>
                <w:sz w:val="20"/>
                <w:szCs w:val="20"/>
              </w:rPr>
              <w:t>68</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4C86E" w14:textId="77777777" w:rsidR="00D8448F" w:rsidRDefault="00D8448F">
            <w:pPr>
              <w:widowControl/>
              <w:jc w:val="center"/>
              <w:textAlignment w:val="center"/>
              <w:rPr>
                <w:rFonts w:ascii="仿宋" w:eastAsia="仿宋" w:hAnsi="仿宋" w:cs="仿宋" w:hint="eastAsia"/>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0478" w14:textId="77777777" w:rsidR="00D8448F" w:rsidRDefault="00D8448F">
            <w:pPr>
              <w:widowControl/>
              <w:textAlignment w:val="center"/>
              <w:rPr>
                <w:rFonts w:ascii="仿宋" w:eastAsia="仿宋" w:hAnsi="仿宋" w:cs="仿宋" w:hint="eastAsia"/>
                <w:color w:val="FF0000"/>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47A2" w14:textId="77777777" w:rsidR="00D8448F" w:rsidRDefault="00D8448F">
            <w:pPr>
              <w:jc w:val="center"/>
              <w:rPr>
                <w:rFonts w:ascii="仿宋" w:eastAsia="仿宋" w:hAnsi="仿宋" w:cs="仿宋" w:hint="eastAsia"/>
                <w:color w:val="FF0000"/>
                <w:sz w:val="24"/>
              </w:rPr>
            </w:pPr>
          </w:p>
        </w:tc>
      </w:tr>
    </w:tbl>
    <w:p w14:paraId="45B63AA6" w14:textId="77777777" w:rsidR="00D8448F" w:rsidRDefault="00D8448F">
      <w:pPr>
        <w:spacing w:line="380" w:lineRule="exact"/>
        <w:ind w:firstLineChars="400" w:firstLine="1120"/>
        <w:rPr>
          <w:rFonts w:ascii="仿宋" w:eastAsia="仿宋" w:hAnsi="仿宋" w:cs="仿宋" w:hint="eastAsia"/>
          <w:sz w:val="28"/>
          <w:szCs w:val="28"/>
        </w:rPr>
      </w:pPr>
    </w:p>
    <w:p w14:paraId="7AF4DDE6" w14:textId="77777777" w:rsidR="00D8448F" w:rsidRDefault="00000000">
      <w:pPr>
        <w:spacing w:line="380" w:lineRule="exact"/>
        <w:ind w:firstLineChars="200" w:firstLine="560"/>
        <w:rPr>
          <w:rFonts w:ascii="仿宋" w:eastAsia="仿宋" w:hAnsi="仿宋" w:hint="eastAsia"/>
          <w:sz w:val="28"/>
          <w:szCs w:val="28"/>
        </w:rPr>
      </w:pPr>
      <w:r>
        <w:rPr>
          <w:rFonts w:ascii="仿宋" w:eastAsia="仿宋" w:hAnsi="仿宋" w:hint="eastAsia"/>
          <w:sz w:val="28"/>
          <w:szCs w:val="28"/>
        </w:rPr>
        <w:t>2）本服务项目在报价内按最低价者取得承包权。</w:t>
      </w:r>
    </w:p>
    <w:p w14:paraId="1EF1BA77" w14:textId="77777777" w:rsidR="00D8448F" w:rsidRDefault="00000000">
      <w:pPr>
        <w:snapToGrid w:val="0"/>
        <w:spacing w:line="240" w:lineRule="auto"/>
        <w:ind w:firstLineChars="200" w:firstLine="536"/>
        <w:rPr>
          <w:rFonts w:ascii="仿宋" w:eastAsia="仿宋" w:hAnsi="仿宋" w:cs="仿宋" w:hint="eastAsia"/>
          <w:spacing w:val="-6"/>
          <w:sz w:val="28"/>
          <w:szCs w:val="28"/>
        </w:rPr>
      </w:pPr>
      <w:r>
        <w:rPr>
          <w:rFonts w:ascii="仿宋" w:eastAsia="仿宋" w:hAnsi="仿宋" w:cs="仿宋" w:hint="eastAsia"/>
          <w:spacing w:val="-6"/>
          <w:sz w:val="28"/>
          <w:szCs w:val="28"/>
        </w:rPr>
        <w:t>2.我方同意按照贵方文件的要求执行，若我方有优于贵方的承诺则以优于的条款执行。</w:t>
      </w:r>
    </w:p>
    <w:p w14:paraId="3A8B2F16" w14:textId="77777777" w:rsidR="00D8448F" w:rsidRDefault="00000000">
      <w:pPr>
        <w:spacing w:line="380" w:lineRule="exact"/>
        <w:ind w:firstLine="640"/>
        <w:rPr>
          <w:rFonts w:ascii="仿宋" w:eastAsia="仿宋" w:hAnsi="仿宋" w:cs="仿宋" w:hint="eastAsia"/>
          <w:sz w:val="28"/>
          <w:szCs w:val="28"/>
        </w:rPr>
      </w:pPr>
      <w:r>
        <w:rPr>
          <w:rFonts w:ascii="仿宋" w:eastAsia="仿宋" w:hAnsi="仿宋" w:cs="仿宋" w:hint="eastAsia"/>
          <w:sz w:val="28"/>
          <w:szCs w:val="28"/>
        </w:rPr>
        <w:t xml:space="preserve">3.其他承诺：                                 </w:t>
      </w:r>
    </w:p>
    <w:p w14:paraId="089A4041" w14:textId="77777777" w:rsidR="00D8448F" w:rsidRDefault="00000000">
      <w:pPr>
        <w:spacing w:line="360" w:lineRule="exact"/>
        <w:rPr>
          <w:rFonts w:ascii="仿宋" w:eastAsia="仿宋" w:hAnsi="仿宋" w:cs="仿宋" w:hint="eastAsia"/>
          <w:sz w:val="28"/>
          <w:szCs w:val="28"/>
        </w:rPr>
      </w:pPr>
      <w:r>
        <w:rPr>
          <w:rFonts w:ascii="仿宋" w:eastAsia="仿宋" w:hAnsi="仿宋" w:cs="仿宋" w:hint="eastAsia"/>
          <w:sz w:val="28"/>
          <w:szCs w:val="28"/>
        </w:rPr>
        <w:t xml:space="preserve"> </w:t>
      </w:r>
    </w:p>
    <w:p w14:paraId="209FA840" w14:textId="77777777" w:rsidR="00D8448F" w:rsidRDefault="00000000">
      <w:pPr>
        <w:spacing w:line="360" w:lineRule="exact"/>
        <w:rPr>
          <w:rFonts w:ascii="仿宋" w:eastAsia="仿宋" w:hAnsi="仿宋" w:cs="仿宋" w:hint="eastAsia"/>
          <w:sz w:val="28"/>
          <w:szCs w:val="28"/>
        </w:rPr>
      </w:pPr>
      <w:r>
        <w:rPr>
          <w:rFonts w:ascii="仿宋" w:eastAsia="仿宋" w:hAnsi="仿宋" w:cs="仿宋" w:hint="eastAsia"/>
          <w:sz w:val="28"/>
          <w:szCs w:val="28"/>
        </w:rPr>
        <w:t xml:space="preserve">                              报价人（公章）：</w:t>
      </w:r>
    </w:p>
    <w:p w14:paraId="2806604A" w14:textId="77777777" w:rsidR="00D8448F" w:rsidRDefault="00000000">
      <w:pPr>
        <w:spacing w:line="360" w:lineRule="exact"/>
        <w:rPr>
          <w:rFonts w:ascii="仿宋" w:eastAsia="仿宋" w:hAnsi="仿宋" w:cs="仿宋" w:hint="eastAsia"/>
          <w:sz w:val="28"/>
          <w:szCs w:val="28"/>
        </w:rPr>
      </w:pPr>
      <w:r>
        <w:rPr>
          <w:rFonts w:ascii="仿宋" w:eastAsia="仿宋" w:hAnsi="仿宋" w:cs="仿宋" w:hint="eastAsia"/>
          <w:sz w:val="28"/>
          <w:szCs w:val="28"/>
        </w:rPr>
        <w:t xml:space="preserve">                      </w:t>
      </w:r>
    </w:p>
    <w:p w14:paraId="17A8C3D6" w14:textId="77777777" w:rsidR="00D8448F" w:rsidRDefault="00000000">
      <w:pPr>
        <w:spacing w:line="360" w:lineRule="exact"/>
        <w:ind w:firstLineChars="1500" w:firstLine="4200"/>
        <w:rPr>
          <w:rFonts w:ascii="仿宋" w:eastAsia="仿宋" w:hAnsi="仿宋" w:cs="仿宋" w:hint="eastAsia"/>
          <w:sz w:val="28"/>
          <w:szCs w:val="28"/>
        </w:rPr>
      </w:pPr>
      <w:r>
        <w:rPr>
          <w:rFonts w:ascii="仿宋" w:eastAsia="仿宋" w:hAnsi="仿宋" w:cs="仿宋" w:hint="eastAsia"/>
          <w:sz w:val="28"/>
          <w:szCs w:val="28"/>
        </w:rPr>
        <w:t>法定代表人（签字）：</w:t>
      </w:r>
    </w:p>
    <w:p w14:paraId="406DB120" w14:textId="77777777" w:rsidR="00D8448F" w:rsidRDefault="00000000">
      <w:pPr>
        <w:spacing w:line="360" w:lineRule="exact"/>
        <w:ind w:firstLineChars="1500" w:firstLine="4200"/>
        <w:rPr>
          <w:rFonts w:ascii="仿宋" w:eastAsia="仿宋" w:hAnsi="仿宋" w:cs="仿宋" w:hint="eastAsia"/>
          <w:sz w:val="28"/>
          <w:szCs w:val="28"/>
        </w:rPr>
      </w:pPr>
      <w:r>
        <w:rPr>
          <w:rFonts w:ascii="仿宋" w:eastAsia="仿宋" w:hAnsi="仿宋" w:cs="仿宋" w:hint="eastAsia"/>
          <w:sz w:val="28"/>
          <w:szCs w:val="28"/>
        </w:rPr>
        <w:t>授权委托人（签字或盖章）：</w:t>
      </w:r>
    </w:p>
    <w:p w14:paraId="4B30DDEF" w14:textId="77777777" w:rsidR="00D8448F" w:rsidRDefault="00000000">
      <w:pPr>
        <w:spacing w:line="360" w:lineRule="exact"/>
        <w:ind w:firstLineChars="1500" w:firstLine="4200"/>
        <w:rPr>
          <w:rFonts w:ascii="仿宋" w:eastAsia="仿宋" w:hAnsi="仿宋" w:cs="仿宋" w:hint="eastAsia"/>
          <w:sz w:val="28"/>
          <w:szCs w:val="28"/>
        </w:rPr>
      </w:pPr>
      <w:r>
        <w:rPr>
          <w:rFonts w:ascii="仿宋" w:eastAsia="仿宋" w:hAnsi="仿宋" w:cs="仿宋" w:hint="eastAsia"/>
          <w:sz w:val="28"/>
          <w:szCs w:val="28"/>
        </w:rPr>
        <w:t>联系电话：</w:t>
      </w:r>
    </w:p>
    <w:p w14:paraId="2CBEF457" w14:textId="77777777" w:rsidR="00D8448F" w:rsidRDefault="00000000">
      <w:pPr>
        <w:spacing w:line="360" w:lineRule="exact"/>
        <w:rPr>
          <w:rFonts w:ascii="仿宋" w:eastAsia="仿宋" w:hAnsi="仿宋" w:cs="仿宋" w:hint="eastAsia"/>
          <w:sz w:val="28"/>
          <w:szCs w:val="28"/>
        </w:rPr>
      </w:pPr>
      <w:r>
        <w:rPr>
          <w:rFonts w:ascii="仿宋" w:eastAsia="仿宋" w:hAnsi="仿宋" w:cs="仿宋" w:hint="eastAsia"/>
          <w:sz w:val="28"/>
          <w:szCs w:val="28"/>
        </w:rPr>
        <w:t xml:space="preserve">                              日期：        年   月   日                  </w:t>
      </w:r>
    </w:p>
    <w:p w14:paraId="34B07144" w14:textId="77777777" w:rsidR="00D8448F" w:rsidRDefault="00D8448F">
      <w:pPr>
        <w:pStyle w:val="2"/>
        <w:ind w:firstLineChars="0" w:firstLine="0"/>
        <w:rPr>
          <w:rFonts w:ascii="仿宋" w:eastAsia="仿宋" w:hAnsi="仿宋" w:cs="仿宋" w:hint="eastAsia"/>
          <w:w w:val="85"/>
          <w:sz w:val="28"/>
          <w:szCs w:val="28"/>
        </w:rPr>
      </w:pPr>
    </w:p>
    <w:p w14:paraId="6FF6185D" w14:textId="77777777" w:rsidR="00D8448F" w:rsidRDefault="00D8448F">
      <w:pPr>
        <w:rPr>
          <w:rFonts w:hint="eastAsia"/>
        </w:rPr>
      </w:pPr>
    </w:p>
    <w:p w14:paraId="4F119FBF" w14:textId="77777777" w:rsidR="00D8448F" w:rsidRDefault="00D8448F">
      <w:pPr>
        <w:pStyle w:val="2"/>
        <w:ind w:firstLine="620"/>
        <w:rPr>
          <w:rFonts w:hint="eastAsia"/>
        </w:rPr>
      </w:pPr>
    </w:p>
    <w:p w14:paraId="722A34E1" w14:textId="77777777" w:rsidR="00D8448F" w:rsidRDefault="00D8448F">
      <w:pPr>
        <w:pStyle w:val="2"/>
        <w:ind w:firstLine="620"/>
        <w:rPr>
          <w:rFonts w:hint="eastAsia"/>
        </w:rPr>
      </w:pPr>
    </w:p>
    <w:p w14:paraId="583B9B6A" w14:textId="77777777" w:rsidR="00D8448F" w:rsidRDefault="00D8448F">
      <w:pPr>
        <w:pStyle w:val="2"/>
        <w:ind w:firstLine="620"/>
        <w:rPr>
          <w:rFonts w:hint="eastAsia"/>
        </w:rPr>
      </w:pPr>
    </w:p>
    <w:p w14:paraId="01C61F22" w14:textId="77777777" w:rsidR="00D8448F" w:rsidRDefault="00D8448F">
      <w:pPr>
        <w:pStyle w:val="2"/>
        <w:ind w:firstLine="620"/>
        <w:rPr>
          <w:rFonts w:hint="eastAsia"/>
        </w:rPr>
      </w:pPr>
    </w:p>
    <w:p w14:paraId="28A504DD" w14:textId="77777777" w:rsidR="00D8448F" w:rsidRDefault="00000000">
      <w:pPr>
        <w:spacing w:line="360" w:lineRule="exact"/>
        <w:ind w:firstLineChars="1400" w:firstLine="3935"/>
        <w:rPr>
          <w:rFonts w:ascii="仿宋" w:eastAsia="仿宋" w:hAnsi="仿宋" w:hint="eastAsia"/>
          <w:b/>
          <w:bCs/>
          <w:sz w:val="28"/>
          <w:szCs w:val="28"/>
        </w:rPr>
      </w:pPr>
      <w:r>
        <w:rPr>
          <w:rFonts w:ascii="仿宋" w:eastAsia="仿宋" w:hAnsi="仿宋" w:hint="eastAsia"/>
          <w:b/>
          <w:bCs/>
          <w:sz w:val="28"/>
          <w:szCs w:val="28"/>
        </w:rPr>
        <w:lastRenderedPageBreak/>
        <w:t>资料书</w:t>
      </w:r>
    </w:p>
    <w:p w14:paraId="5DB85DE3" w14:textId="77777777" w:rsidR="00D8448F" w:rsidRDefault="00D8448F">
      <w:pPr>
        <w:spacing w:line="520" w:lineRule="exact"/>
        <w:jc w:val="left"/>
        <w:rPr>
          <w:rFonts w:ascii="仿宋" w:eastAsia="仿宋" w:hAnsi="仿宋" w:hint="eastAsia"/>
          <w:b/>
          <w:bCs/>
          <w:sz w:val="28"/>
          <w:szCs w:val="28"/>
        </w:rPr>
      </w:pPr>
    </w:p>
    <w:p w14:paraId="04F6C8E0" w14:textId="77777777" w:rsidR="00D8448F" w:rsidRDefault="00000000" w:rsidP="003E09A8">
      <w:pPr>
        <w:spacing w:after="0" w:line="520" w:lineRule="exact"/>
        <w:jc w:val="left"/>
        <w:rPr>
          <w:rFonts w:ascii="仿宋" w:eastAsia="仿宋" w:hAnsi="仿宋" w:hint="eastAsia"/>
          <w:b/>
          <w:bCs/>
          <w:sz w:val="28"/>
          <w:szCs w:val="28"/>
        </w:rPr>
      </w:pPr>
      <w:r>
        <w:rPr>
          <w:rFonts w:ascii="仿宋" w:eastAsia="仿宋" w:hAnsi="仿宋" w:hint="eastAsia"/>
          <w:b/>
          <w:bCs/>
          <w:sz w:val="28"/>
          <w:szCs w:val="28"/>
        </w:rPr>
        <w:t>采购申请部门要求竞比人上传的资料（扫描件）：</w:t>
      </w:r>
    </w:p>
    <w:p w14:paraId="0A84F313" w14:textId="77777777" w:rsidR="00D8448F" w:rsidRDefault="00D8448F" w:rsidP="003E09A8">
      <w:pPr>
        <w:spacing w:after="0" w:line="520" w:lineRule="exact"/>
        <w:jc w:val="left"/>
        <w:rPr>
          <w:rFonts w:ascii="仿宋" w:eastAsia="仿宋" w:hAnsi="仿宋" w:hint="eastAsia"/>
          <w:b/>
          <w:bCs/>
          <w:sz w:val="28"/>
          <w:szCs w:val="28"/>
        </w:rPr>
      </w:pPr>
    </w:p>
    <w:p w14:paraId="296DCE23" w14:textId="77777777" w:rsidR="00D8448F" w:rsidRDefault="00000000" w:rsidP="003E09A8">
      <w:pPr>
        <w:numPr>
          <w:ilvl w:val="0"/>
          <w:numId w:val="5"/>
        </w:numPr>
        <w:spacing w:after="0" w:line="520" w:lineRule="exact"/>
        <w:jc w:val="left"/>
        <w:rPr>
          <w:rFonts w:ascii="仿宋" w:eastAsia="仿宋" w:hAnsi="仿宋" w:hint="eastAsia"/>
          <w:b/>
          <w:bCs/>
          <w:sz w:val="28"/>
          <w:szCs w:val="28"/>
        </w:rPr>
      </w:pPr>
      <w:r>
        <w:rPr>
          <w:rFonts w:ascii="仿宋" w:eastAsia="仿宋" w:hAnsi="仿宋" w:hint="eastAsia"/>
          <w:b/>
          <w:bCs/>
          <w:sz w:val="28"/>
          <w:szCs w:val="28"/>
        </w:rPr>
        <w:t>有效营业执照</w:t>
      </w:r>
      <w:bookmarkStart w:id="0" w:name="_Hlk195278250"/>
      <w:r>
        <w:rPr>
          <w:rFonts w:ascii="仿宋" w:eastAsia="仿宋" w:hAnsi="仿宋" w:hint="eastAsia"/>
          <w:b/>
          <w:bCs/>
          <w:sz w:val="28"/>
          <w:szCs w:val="28"/>
        </w:rPr>
        <w:t>复印件并加盖公章</w:t>
      </w:r>
      <w:bookmarkEnd w:id="0"/>
      <w:r>
        <w:rPr>
          <w:rFonts w:ascii="仿宋" w:eastAsia="仿宋" w:hAnsi="仿宋" w:hint="eastAsia"/>
          <w:b/>
          <w:bCs/>
          <w:sz w:val="28"/>
          <w:szCs w:val="28"/>
        </w:rPr>
        <w:t>。</w:t>
      </w:r>
    </w:p>
    <w:p w14:paraId="7489CAF6" w14:textId="77777777" w:rsidR="00D8448F" w:rsidRDefault="00000000" w:rsidP="003E09A8">
      <w:pPr>
        <w:numPr>
          <w:ilvl w:val="0"/>
          <w:numId w:val="5"/>
        </w:numPr>
        <w:spacing w:after="0" w:line="520" w:lineRule="exact"/>
        <w:jc w:val="left"/>
        <w:rPr>
          <w:rFonts w:ascii="仿宋" w:eastAsia="仿宋" w:hAnsi="仿宋" w:hint="eastAsia"/>
          <w:b/>
          <w:bCs/>
          <w:sz w:val="28"/>
          <w:szCs w:val="28"/>
        </w:rPr>
      </w:pPr>
      <w:r>
        <w:rPr>
          <w:rFonts w:ascii="仿宋" w:eastAsia="仿宋" w:hAnsi="仿宋" w:hint="eastAsia"/>
          <w:b/>
          <w:bCs/>
          <w:sz w:val="28"/>
          <w:szCs w:val="28"/>
        </w:rPr>
        <w:t>法定代表人（经营者）身份证复印件并加盖公章； 如有委托人的，同时提供委托人身份证复印件。</w:t>
      </w:r>
    </w:p>
    <w:p w14:paraId="653C2CB0" w14:textId="77777777" w:rsidR="00D8448F" w:rsidRDefault="00000000" w:rsidP="003E09A8">
      <w:pPr>
        <w:numPr>
          <w:ilvl w:val="0"/>
          <w:numId w:val="5"/>
        </w:numPr>
        <w:spacing w:after="0" w:line="520" w:lineRule="exact"/>
        <w:jc w:val="left"/>
        <w:rPr>
          <w:rFonts w:ascii="仿宋" w:eastAsia="仿宋" w:hAnsi="仿宋" w:hint="eastAsia"/>
          <w:b/>
          <w:bCs/>
          <w:sz w:val="28"/>
          <w:szCs w:val="28"/>
        </w:rPr>
      </w:pPr>
      <w:r>
        <w:rPr>
          <w:rFonts w:ascii="仿宋" w:eastAsia="仿宋" w:hAnsi="仿宋" w:hint="eastAsia"/>
          <w:b/>
          <w:bCs/>
          <w:sz w:val="28"/>
          <w:szCs w:val="28"/>
        </w:rPr>
        <w:t>报价书。</w:t>
      </w:r>
    </w:p>
    <w:p w14:paraId="508B3660" w14:textId="77777777" w:rsidR="00D8448F" w:rsidRDefault="00D8448F">
      <w:pPr>
        <w:rPr>
          <w:rFonts w:hint="eastAsia"/>
        </w:rPr>
      </w:pPr>
    </w:p>
    <w:sectPr w:rsidR="00D844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615D" w14:textId="77777777" w:rsidR="00A17CBE" w:rsidRDefault="00A17CBE" w:rsidP="00897DAF">
      <w:pPr>
        <w:spacing w:after="0" w:line="240" w:lineRule="auto"/>
        <w:rPr>
          <w:rFonts w:hint="eastAsia"/>
        </w:rPr>
      </w:pPr>
      <w:r>
        <w:separator/>
      </w:r>
    </w:p>
  </w:endnote>
  <w:endnote w:type="continuationSeparator" w:id="0">
    <w:p w14:paraId="67F2F9CB" w14:textId="77777777" w:rsidR="00A17CBE" w:rsidRDefault="00A17CBE" w:rsidP="00897DA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0F60" w14:textId="77777777" w:rsidR="00A17CBE" w:rsidRDefault="00A17CBE" w:rsidP="00897DAF">
      <w:pPr>
        <w:spacing w:after="0" w:line="240" w:lineRule="auto"/>
        <w:rPr>
          <w:rFonts w:hint="eastAsia"/>
        </w:rPr>
      </w:pPr>
      <w:r>
        <w:separator/>
      </w:r>
    </w:p>
  </w:footnote>
  <w:footnote w:type="continuationSeparator" w:id="0">
    <w:p w14:paraId="61A751AB" w14:textId="77777777" w:rsidR="00A17CBE" w:rsidRDefault="00A17CBE" w:rsidP="00897DAF">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F0A489"/>
    <w:multiLevelType w:val="singleLevel"/>
    <w:tmpl w:val="9CF0A489"/>
    <w:lvl w:ilvl="0">
      <w:start w:val="1"/>
      <w:numFmt w:val="decimal"/>
      <w:suff w:val="nothing"/>
      <w:lvlText w:val="%1、"/>
      <w:lvlJc w:val="left"/>
    </w:lvl>
  </w:abstractNum>
  <w:abstractNum w:abstractNumId="1" w15:restartNumberingAfterBreak="0">
    <w:nsid w:val="A55A6D8C"/>
    <w:multiLevelType w:val="singleLevel"/>
    <w:tmpl w:val="A55A6D8C"/>
    <w:lvl w:ilvl="0">
      <w:start w:val="1"/>
      <w:numFmt w:val="decimal"/>
      <w:lvlText w:val="%1."/>
      <w:lvlJc w:val="left"/>
      <w:pPr>
        <w:tabs>
          <w:tab w:val="left" w:pos="312"/>
        </w:tabs>
      </w:pPr>
    </w:lvl>
  </w:abstractNum>
  <w:abstractNum w:abstractNumId="2" w15:restartNumberingAfterBreak="0">
    <w:nsid w:val="B8E935E3"/>
    <w:multiLevelType w:val="singleLevel"/>
    <w:tmpl w:val="B8E935E3"/>
    <w:lvl w:ilvl="0">
      <w:start w:val="1"/>
      <w:numFmt w:val="chineseCounting"/>
      <w:suff w:val="nothing"/>
      <w:lvlText w:val="%1、"/>
      <w:lvlJc w:val="left"/>
      <w:rPr>
        <w:rFonts w:hint="eastAsia"/>
      </w:rPr>
    </w:lvl>
  </w:abstractNum>
  <w:abstractNum w:abstractNumId="3"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4" w15:restartNumberingAfterBreak="0">
    <w:nsid w:val="78CA9CE3"/>
    <w:multiLevelType w:val="singleLevel"/>
    <w:tmpl w:val="78CA9CE3"/>
    <w:lvl w:ilvl="0">
      <w:start w:val="7"/>
      <w:numFmt w:val="chineseCounting"/>
      <w:suff w:val="nothing"/>
      <w:lvlText w:val="%1、"/>
      <w:lvlJc w:val="left"/>
      <w:rPr>
        <w:rFonts w:hint="eastAsia"/>
      </w:rPr>
    </w:lvl>
  </w:abstractNum>
  <w:num w:numId="1" w16cid:durableId="1119448922">
    <w:abstractNumId w:val="3"/>
  </w:num>
  <w:num w:numId="2" w16cid:durableId="1293054915">
    <w:abstractNumId w:val="4"/>
  </w:num>
  <w:num w:numId="3" w16cid:durableId="1200900444">
    <w:abstractNumId w:val="2"/>
  </w:num>
  <w:num w:numId="4" w16cid:durableId="1382824942">
    <w:abstractNumId w:val="1"/>
  </w:num>
  <w:num w:numId="5" w16cid:durableId="142391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EF138B"/>
    <w:rsid w:val="002B60A7"/>
    <w:rsid w:val="003E09A8"/>
    <w:rsid w:val="00897DAF"/>
    <w:rsid w:val="00A17CBE"/>
    <w:rsid w:val="00D8448F"/>
    <w:rsid w:val="00F531D1"/>
    <w:rsid w:val="00FF22FD"/>
    <w:rsid w:val="3760360D"/>
    <w:rsid w:val="474D68F1"/>
    <w:rsid w:val="48FA1235"/>
    <w:rsid w:val="55D31536"/>
    <w:rsid w:val="55EF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9F5C2"/>
  <w15:docId w15:val="{FC9DE7CA-3786-4B02-BB5C-52235FC9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仿宋_GB2312" w:eastAsia="仿宋_GB2312" w:hAnsi="宋体"/>
      <w:kern w:val="2"/>
      <w:sz w:val="32"/>
      <w:szCs w:val="24"/>
    </w:rPr>
  </w:style>
  <w:style w:type="paragraph" w:styleId="1">
    <w:name w:val="heading 1"/>
    <w:basedOn w:val="a"/>
    <w:next w:val="a"/>
    <w:qFormat/>
    <w:pPr>
      <w:keepNext/>
      <w:keepLines/>
      <w:numPr>
        <w:numId w:val="1"/>
      </w:numPr>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line="580" w:lineRule="exact"/>
      <w:ind w:leftChars="0" w:left="0" w:firstLineChars="200" w:firstLine="420"/>
    </w:pPr>
    <w:rPr>
      <w:sz w:val="31"/>
    </w:rPr>
  </w:style>
  <w:style w:type="paragraph" w:styleId="a3">
    <w:name w:val="Body Text Indent"/>
    <w:basedOn w:val="a"/>
    <w:uiPriority w:val="99"/>
    <w:unhideWhenUsed/>
    <w:qFormat/>
    <w:pPr>
      <w:spacing w:after="120"/>
      <w:ind w:leftChars="200" w:left="420"/>
    </w:pPr>
  </w:style>
  <w:style w:type="character" w:styleId="a4">
    <w:name w:val="Hyperlink"/>
    <w:basedOn w:val="a0"/>
    <w:uiPriority w:val="99"/>
    <w:unhideWhenUsed/>
    <w:qFormat/>
    <w:rPr>
      <w:color w:val="0563C1" w:themeColor="hyperlink"/>
      <w:u w:val="single"/>
    </w:rPr>
  </w:style>
  <w:style w:type="character" w:customStyle="1" w:styleId="NormalCharacter">
    <w:name w:val="NormalCharacter"/>
    <w:semiHidden/>
    <w:qFormat/>
  </w:style>
  <w:style w:type="paragraph" w:styleId="a5">
    <w:name w:val="header"/>
    <w:basedOn w:val="a"/>
    <w:link w:val="a6"/>
    <w:rsid w:val="00897DAF"/>
    <w:pP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897DAF"/>
    <w:rPr>
      <w:rFonts w:ascii="仿宋_GB2312" w:eastAsia="仿宋_GB2312" w:hAnsi="宋体"/>
      <w:kern w:val="2"/>
      <w:sz w:val="18"/>
      <w:szCs w:val="18"/>
    </w:rPr>
  </w:style>
  <w:style w:type="paragraph" w:styleId="a7">
    <w:name w:val="footer"/>
    <w:basedOn w:val="a"/>
    <w:link w:val="a8"/>
    <w:rsid w:val="00897DAF"/>
    <w:pPr>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897DAF"/>
    <w:rPr>
      <w:rFonts w:ascii="仿宋_GB2312" w:eastAsia="仿宋_GB2312"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yckb.zhaotx.c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3269</Words>
  <Characters>3531</Characters>
  <Application>Microsoft Office Word</Application>
  <DocSecurity>0</DocSecurity>
  <Lines>392</Lines>
  <Paragraphs>295</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c:creator>
  <cp:lastModifiedBy>Yien Daniel</cp:lastModifiedBy>
  <cp:revision>4</cp:revision>
  <dcterms:created xsi:type="dcterms:W3CDTF">2025-05-09T01:05:00Z</dcterms:created>
  <dcterms:modified xsi:type="dcterms:W3CDTF">2025-05-23T06:56:00Z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