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D72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附件一：</w:t>
      </w:r>
    </w:p>
    <w:p w14:paraId="3BBA8A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市场调研清单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tbl>
      <w:tblPr>
        <w:tblStyle w:val="3"/>
        <w:tblW w:w="857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15"/>
        <w:gridCol w:w="1150"/>
        <w:gridCol w:w="762"/>
        <w:gridCol w:w="813"/>
        <w:gridCol w:w="1125"/>
        <w:gridCol w:w="3087"/>
      </w:tblGrid>
      <w:tr w14:paraId="63843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8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2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科室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4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  <w:t>设备名称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3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数量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预算单价   （万元）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9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t>预算总额   （万元）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4ADB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C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2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"采购申请表\\门诊\\门诊自助血压计.pdf"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自助血压计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F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E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D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9993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自助式;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2"/>
              </w:rPr>
              <w:t>带体重秤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  <w:woUserID w:val="2"/>
              </w:rPr>
              <w:t>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2"/>
              </w:rPr>
              <w:t>可刷身份证、医保卡、电子医保凭证、病历号；数据可自动上传，做下一个病人时重置到初始界面；特殊病人可选择不录入信息也可测量；宽度1米左右。</w:t>
            </w:r>
          </w:p>
        </w:tc>
      </w:tr>
      <w:tr w14:paraId="0AEDE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C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5A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36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"采购申请表\\产科\\产科熏蒸床_5.pdf"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熏蒸床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8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36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9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4"/>
              </w:rPr>
              <w:t>定时、恒温、恒压、无需改造场地。</w:t>
            </w:r>
          </w:p>
        </w:tc>
      </w:tr>
      <w:tr w14:paraId="24413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47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2C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"采购申请表\\产科\\产科便携式新生儿皮氧仪_3.pdf"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便携式新生儿皮氧仪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2A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F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5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3B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4"/>
              </w:rPr>
              <w:t>方便携带，可充电，传感器灵敏。</w:t>
            </w:r>
          </w:p>
        </w:tc>
      </w:tr>
      <w:tr w14:paraId="55E4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7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57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4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"采购申请表\\功能检查科\\功能检查科桑泰克动态血压计_11.pdf"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动态血压计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F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34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4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E1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24E9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5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B51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47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"采购申请表\\功能检查科\\功能检查科脑电图升级_12.pdf"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脑电图升级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A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DC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1"/>
              </w:rPr>
              <w:t>诺诚脑电图NATION7128W</w:t>
            </w:r>
            <w:bookmarkStart w:id="0" w:name="_GoBack"/>
            <w:bookmarkEnd w:id="0"/>
          </w:p>
        </w:tc>
      </w:tr>
      <w:tr w14:paraId="26D76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F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37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C3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"采购申请表\\功能检查科\\功能检查科动态血压动态心电图二合一.pdf"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动态血压仪器+动态心电图仪二合一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9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8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4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7A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24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C4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6F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功能检查科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54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"采购申请表\\功能检查科\\功能检查科动脉硬化仪器_30.pdf"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动脉硬化仪器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D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6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3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48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21FB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3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ED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D7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"采购申请表\\病理科\\病理科包埋机_6.pdf"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包埋机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1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1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A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B76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3"/>
              </w:rPr>
              <w:t>温度稳定；有监控功能，近距离实时记录包埋情况；出蜡快；无噪音；使用舒适。</w:t>
            </w:r>
          </w:p>
        </w:tc>
      </w:tr>
      <w:tr w14:paraId="4214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5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D4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1E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"采购申请表\\病理科\\病理科石蜡切片机_7.pdf"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石蜡切片机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5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B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7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2E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eastAsia="zh-CN" w:bidi="ar"/>
                <w:woUserID w:val="3"/>
              </w:rPr>
              <w:t>具有0°精确定位系统；具有小手轮快速复位功能；液晶显示，具有切片计数和录计厚度动能，实时显示；自动休眠功能。</w:t>
            </w:r>
          </w:p>
        </w:tc>
      </w:tr>
      <w:tr w14:paraId="003E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1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EF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A1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"采购申请表\\麻醉科\\麻醉科输血输液加温加压仪_17.pdf"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输血输液加温加压仪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C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1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2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39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F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87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5D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"采购申请表\\康复科\\康复科直流感应电治疗仪_31.pdf"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直流感应电治疗仪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9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26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DF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22D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0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9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26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"采购申请表\\康复科\\康复科自动蜡疗机_32.pdf"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自动蜡疗机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5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A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8C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AC2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E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80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8A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"采购申请表\\康复科\\康复科干扰电治疗仪_33.pdf"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干扰电治疗仪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2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E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E7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CA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0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83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AB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"采购申请表\\康复科\\康复科膝关节CPM机_35.pdf"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膝关节CPM机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2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4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8D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C9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2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FE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9D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"采购申请表\\康复科\\康复科床边踩车_36.pdf"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床边踩车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0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B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54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58E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F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0C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88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"采购申请表\\康复科\\康复科手法床_37.pdf"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手法床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6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1B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A1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E6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45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D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92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5E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"采购申请表\\康复科\\康复科遥测心电监护_38.pdf"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遥测心电监护仪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0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5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DF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42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D74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C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A0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05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"采购申请表\\康复科\\康复科电动直立床_39.pdf"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电动直立床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D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6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8B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4FC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BB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FD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"采购申请表\\康复科\\康复科电脑中频治疗仪_40.pdf"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电脑中频治疗仪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7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A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B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A3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4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FF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61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电脑验光仪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D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B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7A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E928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</w:rPr>
              <w:t>可测角膜厚度</w:t>
            </w:r>
            <w:r>
              <w:rPr>
                <w:rFonts w:hint="eastAsia" w:ascii="仿宋" w:hAnsi="仿宋" w:eastAsia="仿宋" w:cs="仿宋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</w:p>
        </w:tc>
      </w:tr>
      <w:tr w14:paraId="6E248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7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03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42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裂隙灯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D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8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7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09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C0947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50D5C6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7DD53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16085F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8B30FC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C3ADD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DFE712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046DDB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27D8F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658FCF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E3725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EFEE4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5D1DD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F7A72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26721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3201AD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B0237A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2030A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AD039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C169D7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DBB442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53B0D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BED00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DD5DA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5BFAC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BF7A0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EA924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附件二：</w:t>
      </w:r>
    </w:p>
    <w:p w14:paraId="28521B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3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10"/>
        <w:gridCol w:w="1640"/>
        <w:gridCol w:w="1005"/>
        <w:gridCol w:w="1005"/>
        <w:gridCol w:w="1245"/>
        <w:gridCol w:w="1500"/>
      </w:tblGrid>
      <w:tr w14:paraId="33184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8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设备采购市场调研报名表</w:t>
            </w:r>
          </w:p>
        </w:tc>
      </w:tr>
      <w:tr w14:paraId="6768A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A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B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3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A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C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722F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F04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C32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CBD3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C862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8A8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80F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90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482EC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F7919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61E586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299A4B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AE60F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45429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042C1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F22360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22856C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8A55F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2CE3C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C3CD5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A4317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E31B7B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05DBF1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46D7E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C975BA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6FD44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B82186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870834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F3E00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B86DA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2FB5C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36ADEE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0E2A2F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E0D8FC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49056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746CA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7E06C5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附件三：</w:t>
      </w:r>
    </w:p>
    <w:p w14:paraId="0F40CC3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4D6E8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法定代表人授权书</w:t>
      </w:r>
    </w:p>
    <w:p w14:paraId="6194F2F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3C4073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致武义县第一人民医院：</w:t>
      </w:r>
    </w:p>
    <w:p w14:paraId="2B933B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市场调研单位全称：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授权：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为全权代表，参加贵单位组织的市场调研事宜，代表本公司处理与谈判有关的一切务。 </w:t>
      </w:r>
    </w:p>
    <w:p w14:paraId="210D9AF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         </w:t>
      </w:r>
    </w:p>
    <w:p w14:paraId="0E5776B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2F669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1CB70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法定代表人签字（公章）：    </w:t>
      </w:r>
    </w:p>
    <w:p w14:paraId="7E4516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日期：   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FmNTVjZWZjNTdmYzBjMmNmNTIyY2Q3YjEwZmIifQ=="/>
  </w:docVars>
  <w:rsids>
    <w:rsidRoot w:val="00000000"/>
    <w:rsid w:val="02F71268"/>
    <w:rsid w:val="03D61C50"/>
    <w:rsid w:val="043A4433"/>
    <w:rsid w:val="045A4FDF"/>
    <w:rsid w:val="06691FA0"/>
    <w:rsid w:val="08C51904"/>
    <w:rsid w:val="10941DAB"/>
    <w:rsid w:val="11DE571E"/>
    <w:rsid w:val="13A20994"/>
    <w:rsid w:val="14215C1B"/>
    <w:rsid w:val="15E909BB"/>
    <w:rsid w:val="16F92CF2"/>
    <w:rsid w:val="181C06A9"/>
    <w:rsid w:val="1CCC09B5"/>
    <w:rsid w:val="1CD232E8"/>
    <w:rsid w:val="281325C1"/>
    <w:rsid w:val="29DC4143"/>
    <w:rsid w:val="2B07211D"/>
    <w:rsid w:val="2BE9306B"/>
    <w:rsid w:val="2D953A3B"/>
    <w:rsid w:val="2FE77CA5"/>
    <w:rsid w:val="305F1A46"/>
    <w:rsid w:val="34DB3274"/>
    <w:rsid w:val="3504116C"/>
    <w:rsid w:val="35356E17"/>
    <w:rsid w:val="35706210"/>
    <w:rsid w:val="382E656B"/>
    <w:rsid w:val="3C2D0D52"/>
    <w:rsid w:val="3F761301"/>
    <w:rsid w:val="43F751F0"/>
    <w:rsid w:val="45B37EBF"/>
    <w:rsid w:val="46A936CA"/>
    <w:rsid w:val="4E8314AE"/>
    <w:rsid w:val="56FD596E"/>
    <w:rsid w:val="5DFF3BCD"/>
    <w:rsid w:val="5F5B6C88"/>
    <w:rsid w:val="62BD0A71"/>
    <w:rsid w:val="63D27965"/>
    <w:rsid w:val="63F0603D"/>
    <w:rsid w:val="63FB6B7E"/>
    <w:rsid w:val="6489410D"/>
    <w:rsid w:val="6CED3A62"/>
    <w:rsid w:val="71C4428D"/>
    <w:rsid w:val="736970F0"/>
    <w:rsid w:val="73C122FD"/>
    <w:rsid w:val="740F38EB"/>
    <w:rsid w:val="775B39E2"/>
    <w:rsid w:val="7EFED8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657</Words>
  <Characters>717</Characters>
  <Lines>0</Lines>
  <Paragraphs>0</Paragraphs>
  <TotalTime>3</TotalTime>
  <ScaleCrop>false</ScaleCrop>
  <LinksUpToDate>false</LinksUpToDate>
  <CharactersWithSpaces>785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2023-12-01T08:30:00Z</dcterms:created>
  <dc:creator>Administrator</dc:creator>
  <cp:lastModifiedBy>徐宏广</cp:lastModifiedBy>
  <cp:lastPrinted>2025-04-09T14:37:00Z</cp:lastPrinted>
  <dcterms:modified xsi:type="dcterms:W3CDTF">2025-04-09T08:22:05Z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BCA82F0AECF34E2AAFE4EC3850880CD1_13</vt:lpwstr>
  </property>
  <property fmtid="{D5CDD505-2E9C-101B-9397-08002B2CF9AE}" pid="4" name="KSOTemplateDocerSaveRecord">
    <vt:lpwstr>eyJoZGlkIjoiNDBkYWM1NzQ0NDM0MTJjYzNkMzE4Y2Y2ZWY2YWY0ZGQiLCJ1c2VySWQiOiI0NTExMTEzOTUifQ==</vt:lpwstr>
  </property>
</Properties>
</file>