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ED9B7"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金华职业技术大学武义校区安保服务项目</w:t>
      </w:r>
    </w:p>
    <w:p w14:paraId="2781D8C4"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政府采购意向</w:t>
      </w:r>
    </w:p>
    <w:p w14:paraId="115411CE">
      <w:pPr>
        <w:pStyle w:val="2"/>
        <w:ind w:firstLine="210"/>
      </w:pPr>
    </w:p>
    <w:p w14:paraId="1BF3E69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一、采购单位：</w:t>
      </w:r>
      <w:r>
        <w:rPr>
          <w:rFonts w:hint="eastAsia" w:ascii="仿宋" w:hAnsi="仿宋" w:eastAsia="仿宋"/>
          <w:sz w:val="32"/>
          <w:szCs w:val="32"/>
        </w:rPr>
        <w:t>金华职业技术大学</w:t>
      </w:r>
    </w:p>
    <w:p w14:paraId="0E526F3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采购项目名称：</w:t>
      </w:r>
      <w:r>
        <w:rPr>
          <w:rFonts w:hint="eastAsia" w:ascii="仿宋" w:hAnsi="仿宋" w:eastAsia="仿宋"/>
          <w:sz w:val="32"/>
          <w:szCs w:val="32"/>
        </w:rPr>
        <w:t>武义校区2025年安保服务项目</w:t>
      </w:r>
    </w:p>
    <w:p w14:paraId="62D41F13">
      <w:pPr>
        <w:spacing w:line="560" w:lineRule="exact"/>
        <w:ind w:firstLine="640" w:firstLineChars="200"/>
      </w:pPr>
      <w:r>
        <w:rPr>
          <w:rFonts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预算金额：</w:t>
      </w:r>
      <w:r>
        <w:rPr>
          <w:rFonts w:hint="eastAsia" w:ascii="仿宋" w:hAnsi="仿宋" w:eastAsia="仿宋"/>
          <w:sz w:val="32"/>
          <w:szCs w:val="32"/>
        </w:rPr>
        <w:t>705000元</w:t>
      </w:r>
    </w:p>
    <w:p w14:paraId="0FE49268">
      <w:pPr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t>四、是否面向中小企业：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面向中小企业</w:t>
      </w:r>
    </w:p>
    <w:p w14:paraId="365DE8D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预计采购时间：</w:t>
      </w:r>
      <w:r>
        <w:rPr>
          <w:rFonts w:hint="eastAsia" w:ascii="仿宋" w:hAnsi="仿宋" w:eastAsia="仿宋"/>
          <w:sz w:val="32"/>
          <w:szCs w:val="32"/>
        </w:rPr>
        <w:t>2025年5月</w:t>
      </w:r>
    </w:p>
    <w:p w14:paraId="181BE995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六、采购目录：</w:t>
      </w:r>
      <w:r>
        <w:rPr>
          <w:rFonts w:hint="eastAsia" w:ascii="仿宋" w:hAnsi="仿宋" w:eastAsia="仿宋"/>
          <w:sz w:val="32"/>
          <w:szCs w:val="32"/>
        </w:rPr>
        <w:t>C05040300</w:t>
      </w:r>
    </w:p>
    <w:p w14:paraId="5C50327A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七、采购需求</w:t>
      </w:r>
    </w:p>
    <w:p w14:paraId="2CD02E74"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</w:t>
      </w:r>
      <w:r>
        <w:rPr>
          <w:rFonts w:ascii="仿宋" w:hAnsi="仿宋" w:eastAsia="仿宋"/>
          <w:b/>
          <w:bCs/>
          <w:sz w:val="32"/>
          <w:szCs w:val="32"/>
        </w:rPr>
        <w:t>.</w:t>
      </w:r>
      <w:r>
        <w:rPr>
          <w:rFonts w:hint="eastAsia" w:ascii="仿宋" w:hAnsi="仿宋" w:eastAsia="仿宋"/>
          <w:b/>
          <w:bCs/>
          <w:sz w:val="32"/>
          <w:szCs w:val="32"/>
        </w:rPr>
        <w:t>服务方式：</w:t>
      </w:r>
      <w:r>
        <w:rPr>
          <w:rFonts w:hint="eastAsia" w:ascii="仿宋" w:hAnsi="仿宋" w:eastAsia="仿宋"/>
          <w:sz w:val="32"/>
          <w:szCs w:val="32"/>
        </w:rPr>
        <w:t>中标人提供采购方所需服务，采购方支付中标人履行合同的相关费用。</w:t>
      </w:r>
    </w:p>
    <w:p w14:paraId="21B33A87"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</w:t>
      </w:r>
      <w:r>
        <w:rPr>
          <w:rFonts w:ascii="仿宋" w:hAnsi="仿宋" w:eastAsia="仿宋"/>
          <w:b/>
          <w:bCs/>
          <w:sz w:val="32"/>
          <w:szCs w:val="32"/>
        </w:rPr>
        <w:t>.</w:t>
      </w:r>
      <w:r>
        <w:rPr>
          <w:rFonts w:hint="eastAsia" w:ascii="仿宋" w:hAnsi="仿宋" w:eastAsia="仿宋"/>
          <w:b/>
          <w:bCs/>
          <w:sz w:val="32"/>
          <w:szCs w:val="32"/>
        </w:rPr>
        <w:t>服务要求：</w:t>
      </w:r>
      <w:r>
        <w:rPr>
          <w:rFonts w:ascii="仿宋" w:hAnsi="仿宋" w:eastAsia="仿宋"/>
          <w:sz w:val="32"/>
          <w:szCs w:val="32"/>
        </w:rPr>
        <w:t>金华职业技术大学</w:t>
      </w:r>
      <w:r>
        <w:rPr>
          <w:rFonts w:hint="eastAsia" w:ascii="仿宋" w:hAnsi="仿宋" w:eastAsia="仿宋"/>
          <w:sz w:val="32"/>
          <w:szCs w:val="32"/>
        </w:rPr>
        <w:t>武义校区</w:t>
      </w:r>
      <w:r>
        <w:rPr>
          <w:rFonts w:ascii="仿宋" w:hAnsi="仿宋" w:eastAsia="仿宋"/>
          <w:sz w:val="32"/>
          <w:szCs w:val="32"/>
        </w:rPr>
        <w:t>位于武义县</w:t>
      </w:r>
      <w:r>
        <w:rPr>
          <w:rFonts w:hint="eastAsia" w:ascii="仿宋" w:hAnsi="仿宋" w:eastAsia="仿宋"/>
          <w:sz w:val="32"/>
          <w:szCs w:val="32"/>
        </w:rPr>
        <w:t>黄龙水库北侧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院区</w:t>
      </w:r>
      <w:r>
        <w:rPr>
          <w:rFonts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</w:rPr>
        <w:t>约270</w:t>
      </w:r>
      <w:r>
        <w:rPr>
          <w:rFonts w:ascii="仿宋" w:hAnsi="仿宋" w:eastAsia="仿宋"/>
          <w:sz w:val="32"/>
          <w:szCs w:val="32"/>
        </w:rPr>
        <w:t>亩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根据保安行业规范与保安管理标准，</w:t>
      </w:r>
      <w:r>
        <w:rPr>
          <w:rFonts w:hint="eastAsia" w:ascii="仿宋" w:hAnsi="仿宋" w:eastAsia="仿宋"/>
          <w:sz w:val="32"/>
          <w:szCs w:val="32"/>
        </w:rPr>
        <w:t>中标人</w:t>
      </w:r>
      <w:r>
        <w:rPr>
          <w:rFonts w:ascii="仿宋" w:hAnsi="仿宋" w:eastAsia="仿宋"/>
          <w:sz w:val="32"/>
          <w:szCs w:val="32"/>
        </w:rPr>
        <w:t>承担服务区域门卫岗、消控室、</w:t>
      </w:r>
      <w:r>
        <w:rPr>
          <w:rFonts w:hint="eastAsia" w:ascii="仿宋" w:hAnsi="仿宋" w:eastAsia="仿宋"/>
          <w:sz w:val="32"/>
          <w:szCs w:val="32"/>
        </w:rPr>
        <w:t>监控室</w:t>
      </w:r>
      <w:r>
        <w:rPr>
          <w:rFonts w:ascii="仿宋" w:hAnsi="仿宋" w:eastAsia="仿宋"/>
          <w:sz w:val="32"/>
          <w:szCs w:val="32"/>
        </w:rPr>
        <w:t>、校园巡逻、停车管理等安保任务，保障</w:t>
      </w: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ascii="仿宋" w:hAnsi="仿宋" w:eastAsia="仿宋"/>
          <w:sz w:val="32"/>
          <w:szCs w:val="32"/>
        </w:rPr>
        <w:t>内部的设备财产安全和</w:t>
      </w:r>
      <w:r>
        <w:rPr>
          <w:rFonts w:hint="eastAsia" w:ascii="仿宋" w:hAnsi="仿宋" w:eastAsia="仿宋"/>
          <w:sz w:val="32"/>
          <w:szCs w:val="32"/>
        </w:rPr>
        <w:t>师生</w:t>
      </w:r>
      <w:r>
        <w:rPr>
          <w:rFonts w:ascii="仿宋" w:hAnsi="仿宋" w:eastAsia="仿宋"/>
          <w:sz w:val="32"/>
          <w:szCs w:val="32"/>
        </w:rPr>
        <w:t>的人身财产安全，维护</w:t>
      </w: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ascii="仿宋" w:hAnsi="仿宋" w:eastAsia="仿宋"/>
          <w:sz w:val="32"/>
          <w:szCs w:val="32"/>
        </w:rPr>
        <w:t>内部公共秩序的稳定，协同处置各类突发事件及其他临时性的安保任务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44E5B429"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3</w:t>
      </w:r>
      <w:r>
        <w:rPr>
          <w:rFonts w:ascii="仿宋" w:hAnsi="仿宋" w:eastAsia="仿宋"/>
          <w:b/>
          <w:bCs/>
          <w:sz w:val="32"/>
          <w:szCs w:val="32"/>
        </w:rPr>
        <w:t>.</w:t>
      </w:r>
      <w:r>
        <w:rPr>
          <w:rFonts w:hint="eastAsia" w:ascii="仿宋" w:hAnsi="仿宋" w:eastAsia="仿宋"/>
          <w:b/>
          <w:bCs/>
          <w:sz w:val="32"/>
          <w:szCs w:val="32"/>
        </w:rPr>
        <w:t>安全要求：</w:t>
      </w:r>
      <w:r>
        <w:rPr>
          <w:rFonts w:ascii="仿宋" w:hAnsi="仿宋" w:eastAsia="仿宋"/>
          <w:sz w:val="32"/>
          <w:szCs w:val="32"/>
        </w:rPr>
        <w:t>按岗位要求配备总人数25人，投标单位投标方案中提供的人员配备，中标后必须实际到岗，</w:t>
      </w:r>
      <w:r>
        <w:rPr>
          <w:rFonts w:hint="eastAsia" w:ascii="仿宋" w:hAnsi="仿宋" w:eastAsia="仿宋"/>
          <w:sz w:val="32"/>
          <w:szCs w:val="32"/>
        </w:rPr>
        <w:t>人员</w:t>
      </w:r>
      <w:r>
        <w:rPr>
          <w:rFonts w:ascii="仿宋" w:hAnsi="仿宋" w:eastAsia="仿宋"/>
          <w:sz w:val="32"/>
          <w:szCs w:val="32"/>
        </w:rPr>
        <w:t>如有更换</w:t>
      </w:r>
      <w:r>
        <w:rPr>
          <w:rFonts w:hint="eastAsia" w:ascii="仿宋" w:hAnsi="仿宋" w:eastAsia="仿宋"/>
          <w:sz w:val="32"/>
          <w:szCs w:val="32"/>
        </w:rPr>
        <w:t>需</w:t>
      </w:r>
      <w:r>
        <w:rPr>
          <w:rFonts w:ascii="仿宋" w:hAnsi="仿宋" w:eastAsia="仿宋"/>
          <w:sz w:val="32"/>
          <w:szCs w:val="32"/>
        </w:rPr>
        <w:t>经过</w:t>
      </w:r>
      <w:r>
        <w:rPr>
          <w:rFonts w:hint="eastAsia" w:ascii="仿宋" w:hAnsi="仿宋" w:eastAsia="仿宋"/>
          <w:sz w:val="32"/>
          <w:szCs w:val="32"/>
        </w:rPr>
        <w:t>院方</w:t>
      </w:r>
      <w:r>
        <w:rPr>
          <w:rFonts w:ascii="仿宋" w:hAnsi="仿宋" w:eastAsia="仿宋"/>
          <w:sz w:val="32"/>
          <w:szCs w:val="32"/>
        </w:rPr>
        <w:t>同意。</w:t>
      </w:r>
      <w:r>
        <w:rPr>
          <w:rFonts w:hint="eastAsia" w:ascii="仿宋" w:hAnsi="仿宋" w:eastAsia="仿宋"/>
          <w:sz w:val="32"/>
          <w:szCs w:val="32"/>
        </w:rPr>
        <w:t>基于武义校区建设进度安排和师生到校的情况，6月份安保人员进驻人数至少9名，7月份进驻人数至少16名，之后每月按配备总人数到岗到位。学校提供场地和相关设备设施，中标人组织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团队进行运营管理。派驻的</w:t>
      </w:r>
      <w:r>
        <w:rPr>
          <w:rFonts w:ascii="仿宋" w:hAnsi="仿宋" w:eastAsia="仿宋"/>
          <w:sz w:val="32"/>
          <w:szCs w:val="32"/>
        </w:rPr>
        <w:t>安保人员须</w:t>
      </w:r>
      <w:r>
        <w:rPr>
          <w:rFonts w:hint="eastAsia" w:ascii="仿宋" w:hAnsi="仿宋" w:eastAsia="仿宋"/>
          <w:sz w:val="32"/>
          <w:szCs w:val="32"/>
        </w:rPr>
        <w:t>经武义学院</w:t>
      </w:r>
      <w:r>
        <w:rPr>
          <w:rFonts w:ascii="仿宋" w:hAnsi="仿宋" w:eastAsia="仿宋"/>
          <w:sz w:val="32"/>
          <w:szCs w:val="32"/>
        </w:rPr>
        <w:t>审查</w:t>
      </w:r>
      <w:r>
        <w:rPr>
          <w:rFonts w:hint="eastAsia" w:ascii="仿宋" w:hAnsi="仿宋" w:eastAsia="仿宋"/>
          <w:sz w:val="32"/>
          <w:szCs w:val="32"/>
        </w:rPr>
        <w:t>核实</w:t>
      </w:r>
      <w:r>
        <w:rPr>
          <w:rFonts w:ascii="仿宋" w:hAnsi="仿宋" w:eastAsia="仿宋"/>
          <w:sz w:val="32"/>
          <w:szCs w:val="32"/>
        </w:rPr>
        <w:t>通过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方可</w:t>
      </w:r>
      <w:r>
        <w:rPr>
          <w:rFonts w:hint="eastAsia" w:ascii="仿宋" w:hAnsi="仿宋" w:eastAsia="仿宋"/>
          <w:sz w:val="32"/>
          <w:szCs w:val="32"/>
        </w:rPr>
        <w:t>上岗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对履职不到位的安保人员，中标单位需及时配合院方要求进行更换。</w:t>
      </w:r>
    </w:p>
    <w:p w14:paraId="5FE1D08A"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质量要求：</w:t>
      </w:r>
      <w:r>
        <w:rPr>
          <w:rFonts w:hint="eastAsia" w:ascii="仿宋" w:hAnsi="仿宋" w:eastAsia="仿宋"/>
          <w:sz w:val="32"/>
          <w:szCs w:val="32"/>
        </w:rPr>
        <w:t>项目负责人需具备较强的安保管理工作经验，持有人社部门颁发的二级保安员管理师及以上职业资格证；驻校安保队长年龄应在50周岁以下，具有相应的安保工作和管理经验，有人社部门颁发的高级保安员及以上职业资格证。中标人</w:t>
      </w:r>
      <w:r>
        <w:rPr>
          <w:rFonts w:ascii="仿宋" w:hAnsi="仿宋" w:eastAsia="仿宋"/>
          <w:sz w:val="32"/>
          <w:szCs w:val="32"/>
        </w:rPr>
        <w:t>每月应对派驻</w:t>
      </w:r>
      <w:r>
        <w:rPr>
          <w:rFonts w:hint="eastAsia" w:ascii="仿宋" w:hAnsi="仿宋" w:eastAsia="仿宋"/>
          <w:sz w:val="32"/>
          <w:szCs w:val="32"/>
        </w:rPr>
        <w:t>院</w:t>
      </w:r>
      <w:r>
        <w:rPr>
          <w:rFonts w:ascii="仿宋" w:hAnsi="仿宋" w:eastAsia="仿宋"/>
          <w:sz w:val="32"/>
          <w:szCs w:val="32"/>
        </w:rPr>
        <w:t>方的保安队员现场督查不少4次，对派驻</w:t>
      </w:r>
      <w:r>
        <w:rPr>
          <w:rFonts w:hint="eastAsia" w:ascii="仿宋" w:hAnsi="仿宋" w:eastAsia="仿宋"/>
          <w:sz w:val="32"/>
          <w:szCs w:val="32"/>
        </w:rPr>
        <w:t>院</w:t>
      </w:r>
      <w:r>
        <w:rPr>
          <w:rFonts w:ascii="仿宋" w:hAnsi="仿宋" w:eastAsia="仿宋"/>
          <w:sz w:val="32"/>
          <w:szCs w:val="32"/>
        </w:rPr>
        <w:t>方的保安队员每年针对性业务培训不少于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次，每年按规范做好安保管理的各类资料的整理与归档。</w:t>
      </w:r>
    </w:p>
    <w:p w14:paraId="1CBA61BD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5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中标人不得以任何形式进行转包、转让。</w:t>
      </w:r>
    </w:p>
    <w:p w14:paraId="6796140C"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6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服务时间：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7个月（实际开始时间按合同约定时间）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1014D8ED"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t>八、联系人：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陶老师</w:t>
      </w:r>
    </w:p>
    <w:p w14:paraId="710F4DAD"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t>九、联系电话：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13967961808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E0"/>
    <w:rsid w:val="000B229D"/>
    <w:rsid w:val="000C3B52"/>
    <w:rsid w:val="002D379E"/>
    <w:rsid w:val="003F5EE0"/>
    <w:rsid w:val="004E3747"/>
    <w:rsid w:val="00520089"/>
    <w:rsid w:val="005925BB"/>
    <w:rsid w:val="005A0359"/>
    <w:rsid w:val="005D7F34"/>
    <w:rsid w:val="005E31B9"/>
    <w:rsid w:val="006472BE"/>
    <w:rsid w:val="007035D0"/>
    <w:rsid w:val="00842895"/>
    <w:rsid w:val="00AE1350"/>
    <w:rsid w:val="00D152AE"/>
    <w:rsid w:val="00D2615D"/>
    <w:rsid w:val="00E7162B"/>
    <w:rsid w:val="00E95E7A"/>
    <w:rsid w:val="00EF720B"/>
    <w:rsid w:val="00F518F0"/>
    <w:rsid w:val="06C92C83"/>
    <w:rsid w:val="14743706"/>
    <w:rsid w:val="1C0753DB"/>
    <w:rsid w:val="35165303"/>
    <w:rsid w:val="454D43BF"/>
    <w:rsid w:val="45CC73FB"/>
    <w:rsid w:val="46B06807"/>
    <w:rsid w:val="577D21BD"/>
    <w:rsid w:val="584D7B98"/>
    <w:rsid w:val="5CAC1F18"/>
    <w:rsid w:val="764307A3"/>
    <w:rsid w:val="77AC1BC4"/>
    <w:rsid w:val="7DB9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1"/>
      <w:szCs w:val="22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sz w:val="28"/>
      <w:szCs w:val="24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745</Words>
  <Characters>785</Characters>
  <Lines>5</Lines>
  <Paragraphs>1</Paragraphs>
  <TotalTime>5</TotalTime>
  <ScaleCrop>false</ScaleCrop>
  <LinksUpToDate>false</LinksUpToDate>
  <CharactersWithSpaces>786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2025-04-03T07:00:00Z</dcterms:created>
  <dc:creator>AutoBVT</dc:creator>
  <cp:lastModifiedBy>菲特田园</cp:lastModifiedBy>
  <dcterms:modified xsi:type="dcterms:W3CDTF">2025-04-03T08:21:18Z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E70A75F076494A68AD16BD1CB309748F_13</vt:lpwstr>
  </property>
  <property fmtid="{D5CDD505-2E9C-101B-9397-08002B2CF9AE}" pid="4" name="KSOTemplateDocerSaveRecord">
    <vt:lpwstr>eyJoZGlkIjoiMjFjZmMyZGM2ZmU5YWVmNzhiZTRmYTY5YWE0Y2NiNWIiLCJ1c2VySWQiOiI0NTExMzMwOTUifQ==</vt:lpwstr>
  </property>
</Properties>
</file>